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666720" w:rsidP="00AB6885">
      <w:pPr>
        <w:pStyle w:val="tytuinformacji"/>
        <w:spacing w:after="120"/>
        <w:rPr>
          <w:shd w:val="clear" w:color="auto" w:fill="FFFFFF"/>
        </w:rPr>
      </w:pPr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625C5F">
        <w:rPr>
          <w:shd w:val="clear" w:color="auto" w:fill="FFFFFF"/>
        </w:rPr>
        <w:t>grudzień</w:t>
      </w:r>
      <w:r w:rsidRPr="00666720">
        <w:rPr>
          <w:shd w:val="clear" w:color="auto" w:fill="FFFFFF"/>
        </w:rPr>
        <w:t xml:space="preserve"> 2020</w:t>
      </w:r>
    </w:p>
    <w:p w:rsidR="000910E7" w:rsidRPr="00001C5B" w:rsidRDefault="000910E7" w:rsidP="00AB6885">
      <w:pPr>
        <w:pStyle w:val="tytuinformacji"/>
        <w:spacing w:after="120"/>
        <w:rPr>
          <w:sz w:val="32"/>
        </w:rPr>
      </w:pPr>
    </w:p>
    <w:p w:rsidR="00BD5E55" w:rsidRPr="00273296" w:rsidRDefault="00AB6885" w:rsidP="00B42668">
      <w:pPr>
        <w:pStyle w:val="LID"/>
        <w:spacing w:before="24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654F4D93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740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B740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135C" w:rsidRPr="00667FD1" w:rsidRDefault="00B74074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Wzrost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654F4D93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740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B740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B135C" w:rsidRPr="00667FD1" w:rsidRDefault="00B74074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Wzrost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 xml:space="preserve">Według stanu na koniec </w:t>
      </w:r>
      <w:r w:rsidR="00625C5F">
        <w:t>grudnia</w:t>
      </w:r>
      <w:r w:rsidR="002B03D9" w:rsidRPr="002B03D9">
        <w:t xml:space="preserve"> 2020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D026C1" w:rsidRPr="00D026C1">
        <w:t>4</w:t>
      </w:r>
      <w:r w:rsidR="00D026C1">
        <w:t xml:space="preserve"> </w:t>
      </w:r>
      <w:r w:rsidR="00D026C1" w:rsidRPr="00D026C1">
        <w:t>663,4</w:t>
      </w:r>
      <w:r w:rsidR="00D026C1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111828" w:rsidRPr="00D140A7">
        <w:t>0,</w:t>
      </w:r>
      <w:r w:rsidR="008A6364" w:rsidRPr="00D140A7">
        <w:t>2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D140A7" w:rsidRPr="00D140A7">
        <w:t>3,4</w:t>
      </w:r>
      <w:r w:rsidR="002B03D9" w:rsidRPr="00D140A7">
        <w:t>%</w:t>
      </w:r>
      <w:r w:rsidR="002B03D9" w:rsidRPr="001324A8">
        <w:t xml:space="preserve">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:rsidR="004F39E9" w:rsidRPr="002352A5" w:rsidRDefault="000E279B" w:rsidP="00B42668">
      <w:pPr>
        <w:rPr>
          <w:b/>
          <w:highlight w:val="yellow"/>
          <w:lang w:eastAsia="pl-PL"/>
        </w:rPr>
      </w:pPr>
      <w:r>
        <w:rPr>
          <w:b/>
          <w:lang w:eastAsia="pl-PL"/>
        </w:rPr>
        <w:t>Wzrost</w:t>
      </w:r>
      <w:r w:rsidR="00AB6885" w:rsidRPr="00273296">
        <w:rPr>
          <w:b/>
          <w:lang w:eastAsia="pl-PL"/>
        </w:rPr>
        <w:t xml:space="preserve"> liczby podmiotów nowo zarejestrowanych odnotowano dla </w:t>
      </w:r>
      <w:r w:rsidR="008A6364" w:rsidRPr="000E279B">
        <w:rPr>
          <w:b/>
          <w:lang w:eastAsia="pl-PL"/>
        </w:rPr>
        <w:t>spółek (o 1</w:t>
      </w:r>
      <w:r w:rsidRPr="000E279B">
        <w:rPr>
          <w:b/>
          <w:lang w:eastAsia="pl-PL"/>
        </w:rPr>
        <w:t>2</w:t>
      </w:r>
      <w:r w:rsidR="008A6364" w:rsidRPr="000E279B">
        <w:rPr>
          <w:b/>
          <w:lang w:eastAsia="pl-PL"/>
        </w:rPr>
        <w:t>,2%)</w:t>
      </w:r>
      <w:r w:rsidRPr="000E279B">
        <w:rPr>
          <w:b/>
          <w:lang w:eastAsia="pl-PL"/>
        </w:rPr>
        <w:t xml:space="preserve"> oraz </w:t>
      </w:r>
      <w:r w:rsidRPr="00273296">
        <w:rPr>
          <w:b/>
          <w:lang w:eastAsia="pl-PL"/>
        </w:rPr>
        <w:t xml:space="preserve">osób fizycznych prowadzących działalność gospodarczą </w:t>
      </w:r>
      <w:r w:rsidRPr="000E279B">
        <w:rPr>
          <w:b/>
          <w:lang w:eastAsia="pl-PL"/>
        </w:rPr>
        <w:t>(o 8,4%)</w:t>
      </w:r>
      <w:r w:rsidR="00AB6885" w:rsidRPr="000E279B">
        <w:rPr>
          <w:b/>
          <w:lang w:eastAsia="pl-PL"/>
        </w:rPr>
        <w:t>.</w:t>
      </w:r>
      <w:r w:rsidR="004803A7" w:rsidRPr="000E279B">
        <w:rPr>
          <w:b/>
          <w:lang w:eastAsia="pl-PL"/>
        </w:rPr>
        <w:t xml:space="preserve"> </w:t>
      </w:r>
      <w:proofErr w:type="gramStart"/>
      <w:r w:rsidR="002F34E8" w:rsidRPr="000E279B">
        <w:rPr>
          <w:b/>
          <w:lang w:eastAsia="pl-PL"/>
        </w:rPr>
        <w:t xml:space="preserve">Dla </w:t>
      </w:r>
      <w:r w:rsidR="004803A7" w:rsidRPr="000E279B">
        <w:rPr>
          <w:b/>
          <w:lang w:eastAsia="pl-PL"/>
        </w:rPr>
        <w:t xml:space="preserve"> </w:t>
      </w:r>
      <w:r w:rsidR="001A6299" w:rsidRPr="007845F7">
        <w:rPr>
          <w:b/>
          <w:lang w:eastAsia="pl-PL"/>
        </w:rPr>
        <w:t>spółek</w:t>
      </w:r>
      <w:proofErr w:type="gramEnd"/>
      <w:r w:rsidR="001A6299" w:rsidRPr="007845F7">
        <w:rPr>
          <w:b/>
          <w:lang w:eastAsia="pl-PL"/>
        </w:rPr>
        <w:t xml:space="preserve"> handlowych odnotowano</w:t>
      </w:r>
      <w:r w:rsidR="00AC1B73" w:rsidRPr="007845F7">
        <w:rPr>
          <w:b/>
          <w:lang w:eastAsia="pl-PL"/>
        </w:rPr>
        <w:t xml:space="preserve"> </w:t>
      </w:r>
      <w:r w:rsidR="007845F7" w:rsidRPr="007845F7">
        <w:rPr>
          <w:b/>
          <w:lang w:eastAsia="pl-PL"/>
        </w:rPr>
        <w:t>wzrost</w:t>
      </w:r>
      <w:r w:rsidR="001B01E0" w:rsidRPr="007845F7">
        <w:rPr>
          <w:b/>
          <w:lang w:eastAsia="pl-PL"/>
        </w:rPr>
        <w:t xml:space="preserve"> </w:t>
      </w:r>
      <w:r w:rsidR="002F34E8" w:rsidRPr="007845F7">
        <w:rPr>
          <w:b/>
          <w:lang w:eastAsia="pl-PL"/>
        </w:rPr>
        <w:t xml:space="preserve">o </w:t>
      </w:r>
      <w:r w:rsidR="007845F7" w:rsidRPr="007845F7">
        <w:rPr>
          <w:b/>
          <w:lang w:eastAsia="pl-PL"/>
        </w:rPr>
        <w:t>11</w:t>
      </w:r>
      <w:r w:rsidR="002F34E8" w:rsidRPr="007845F7">
        <w:rPr>
          <w:b/>
          <w:lang w:eastAsia="pl-PL"/>
        </w:rPr>
        <w:t>,2%</w:t>
      </w:r>
      <w:r w:rsidR="002F34E8" w:rsidRPr="000F0E02">
        <w:rPr>
          <w:b/>
          <w:lang w:eastAsia="pl-PL"/>
        </w:rPr>
        <w:t xml:space="preserve"> w tym </w:t>
      </w:r>
      <w:r w:rsidR="00AC1B73" w:rsidRPr="000F0E02">
        <w:rPr>
          <w:b/>
          <w:lang w:eastAsia="pl-PL"/>
        </w:rPr>
        <w:t>dla spółek</w:t>
      </w:r>
      <w:r w:rsidR="00601A12" w:rsidRPr="000F0E02">
        <w:rPr>
          <w:b/>
          <w:lang w:eastAsia="pl-PL"/>
        </w:rPr>
        <w:t xml:space="preserve"> z </w:t>
      </w:r>
      <w:r w:rsidR="00C37444" w:rsidRPr="000F0E02">
        <w:rPr>
          <w:b/>
          <w:lang w:eastAsia="pl-PL"/>
        </w:rPr>
        <w:t xml:space="preserve">ograniczoną odpowiedzialnością </w:t>
      </w:r>
      <w:r w:rsidR="00601A12" w:rsidRPr="00080082">
        <w:rPr>
          <w:b/>
          <w:lang w:eastAsia="pl-PL"/>
        </w:rPr>
        <w:t xml:space="preserve">o </w:t>
      </w:r>
      <w:r w:rsidR="00080082" w:rsidRPr="00080082">
        <w:rPr>
          <w:b/>
          <w:lang w:eastAsia="pl-PL"/>
        </w:rPr>
        <w:t>9</w:t>
      </w:r>
      <w:r w:rsidR="00601A12" w:rsidRPr="00080082">
        <w:rPr>
          <w:b/>
          <w:lang w:eastAsia="pl-PL"/>
        </w:rPr>
        <w:t>,</w:t>
      </w:r>
      <w:r w:rsidR="00AC1B73" w:rsidRPr="00080082">
        <w:rPr>
          <w:b/>
          <w:lang w:eastAsia="pl-PL"/>
        </w:rPr>
        <w:t>1</w:t>
      </w:r>
      <w:r w:rsidR="00601A12" w:rsidRPr="00080082">
        <w:rPr>
          <w:b/>
          <w:lang w:eastAsia="pl-PL"/>
        </w:rPr>
        <w:t>%</w:t>
      </w:r>
      <w:r w:rsidR="001A6299" w:rsidRPr="00080082">
        <w:rPr>
          <w:b/>
          <w:lang w:eastAsia="pl-PL"/>
        </w:rPr>
        <w:t>.</w:t>
      </w:r>
      <w:r w:rsidR="001A6299" w:rsidRPr="000F0E02">
        <w:rPr>
          <w:b/>
          <w:lang w:eastAsia="pl-PL"/>
        </w:rPr>
        <w:t xml:space="preserve"> </w:t>
      </w:r>
      <w:r w:rsidR="00915CBA" w:rsidRPr="00F96AB8">
        <w:rPr>
          <w:b/>
          <w:color w:val="FF0000"/>
          <w:lang w:eastAsia="pl-PL"/>
        </w:rPr>
        <w:t xml:space="preserve"> </w:t>
      </w:r>
      <w:r w:rsidR="00E674FE">
        <w:rPr>
          <w:b/>
          <w:lang w:eastAsia="pl-PL"/>
        </w:rPr>
        <w:t>Liczba</w:t>
      </w:r>
      <w:r w:rsidR="00915CBA">
        <w:rPr>
          <w:b/>
          <w:lang w:eastAsia="pl-PL"/>
        </w:rPr>
        <w:t xml:space="preserve"> spółek cywilnych</w:t>
      </w:r>
      <w:r w:rsidR="00E674FE">
        <w:rPr>
          <w:b/>
          <w:lang w:eastAsia="pl-PL"/>
        </w:rPr>
        <w:t xml:space="preserve"> nowo zarejestrowanych</w:t>
      </w:r>
      <w:r w:rsidR="00915CBA">
        <w:rPr>
          <w:b/>
          <w:lang w:eastAsia="pl-PL"/>
        </w:rPr>
        <w:t xml:space="preserve"> </w:t>
      </w:r>
      <w:r w:rsidR="007845F7">
        <w:rPr>
          <w:b/>
          <w:lang w:eastAsia="pl-PL"/>
        </w:rPr>
        <w:t>wzrosła</w:t>
      </w:r>
      <w:r w:rsidR="00DF028A" w:rsidRPr="005B0FE0">
        <w:rPr>
          <w:b/>
          <w:lang w:eastAsia="pl-PL"/>
        </w:rPr>
        <w:t xml:space="preserve"> o</w:t>
      </w:r>
      <w:r w:rsidR="006A2C3C" w:rsidRPr="005B0FE0">
        <w:rPr>
          <w:b/>
          <w:lang w:eastAsia="pl-PL"/>
        </w:rPr>
        <w:t xml:space="preserve"> </w:t>
      </w:r>
      <w:r w:rsidR="008A6364" w:rsidRPr="007845F7">
        <w:rPr>
          <w:b/>
          <w:lang w:eastAsia="pl-PL"/>
        </w:rPr>
        <w:t>2</w:t>
      </w:r>
      <w:r w:rsidR="007845F7" w:rsidRPr="007845F7">
        <w:rPr>
          <w:b/>
          <w:lang w:eastAsia="pl-PL"/>
        </w:rPr>
        <w:t>2</w:t>
      </w:r>
      <w:r w:rsidR="005B0FE0" w:rsidRPr="007845F7">
        <w:rPr>
          <w:b/>
          <w:lang w:eastAsia="pl-PL"/>
        </w:rPr>
        <w:t>,</w:t>
      </w:r>
      <w:r w:rsidR="007845F7" w:rsidRPr="007845F7">
        <w:rPr>
          <w:b/>
          <w:lang w:eastAsia="pl-PL"/>
        </w:rPr>
        <w:t>9</w:t>
      </w:r>
      <w:r w:rsidR="00DF028A" w:rsidRPr="007845F7">
        <w:rPr>
          <w:b/>
          <w:lang w:eastAsia="pl-PL"/>
        </w:rPr>
        <w:t>%</w:t>
      </w:r>
      <w:r w:rsidR="00915CBA">
        <w:rPr>
          <w:b/>
          <w:lang w:eastAsia="pl-PL"/>
        </w:rPr>
        <w:t xml:space="preserve"> w porównaniu do poprzedniego miesiąca. </w:t>
      </w:r>
    </w:p>
    <w:p w:rsidR="00AB6885" w:rsidRDefault="00AB6885" w:rsidP="002B03D9">
      <w:pPr>
        <w:rPr>
          <w:lang w:eastAsia="pl-PL"/>
        </w:rPr>
      </w:pP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1830"/>
      </w:tblGrid>
      <w:tr w:rsidR="00662D82" w:rsidRPr="00907E1E" w:rsidTr="00D6336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253CFD" w:rsidP="00114828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Grudzień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2020</w:t>
            </w:r>
          </w:p>
        </w:tc>
        <w:tc>
          <w:tcPr>
            <w:tcW w:w="1134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253CFD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Listopad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2020 =100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:rsidR="00F07602" w:rsidRPr="008D4203" w:rsidRDefault="002B4949" w:rsidP="001A4A01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2B4949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B4949">
              <w:rPr>
                <w:b/>
                <w:sz w:val="16"/>
                <w:szCs w:val="16"/>
              </w:rPr>
              <w:t>663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B4949">
              <w:rPr>
                <w:b/>
                <w:sz w:val="16"/>
                <w:szCs w:val="16"/>
              </w:rPr>
              <w:t>378</w:t>
            </w:r>
          </w:p>
        </w:tc>
        <w:tc>
          <w:tcPr>
            <w:tcW w:w="1134" w:type="pct"/>
            <w:tcBorders>
              <w:top w:val="single" w:sz="12" w:space="0" w:color="002060"/>
            </w:tcBorders>
          </w:tcPr>
          <w:p w:rsidR="00F07602" w:rsidRPr="008D4203" w:rsidRDefault="009D797C" w:rsidP="00D6336A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9D797C">
              <w:rPr>
                <w:b/>
                <w:sz w:val="16"/>
                <w:szCs w:val="16"/>
              </w:rPr>
              <w:t>100,2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:rsidR="00F07602" w:rsidRPr="008D4203" w:rsidRDefault="00AF4731" w:rsidP="00256167">
            <w:pPr>
              <w:jc w:val="right"/>
              <w:rPr>
                <w:sz w:val="16"/>
                <w:szCs w:val="16"/>
                <w:highlight w:val="yellow"/>
              </w:rPr>
            </w:pPr>
            <w:r w:rsidRPr="00AF4731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 xml:space="preserve"> </w:t>
            </w:r>
            <w:r w:rsidRPr="00AF4731">
              <w:rPr>
                <w:sz w:val="16"/>
                <w:szCs w:val="16"/>
              </w:rPr>
              <w:t>710</w:t>
            </w:r>
          </w:p>
        </w:tc>
        <w:tc>
          <w:tcPr>
            <w:tcW w:w="1134" w:type="pct"/>
          </w:tcPr>
          <w:p w:rsidR="00F07602" w:rsidRPr="008D4203" w:rsidRDefault="00AF4731" w:rsidP="00256167">
            <w:pPr>
              <w:jc w:val="right"/>
              <w:rPr>
                <w:sz w:val="16"/>
                <w:szCs w:val="16"/>
                <w:highlight w:val="yellow"/>
              </w:rPr>
            </w:pPr>
            <w:r w:rsidRPr="00AF4731">
              <w:rPr>
                <w:sz w:val="16"/>
                <w:szCs w:val="16"/>
              </w:rPr>
              <w:t>109,7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:rsidR="00F07602" w:rsidRPr="008D4203" w:rsidRDefault="00104F4F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104F4F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 xml:space="preserve"> </w:t>
            </w:r>
            <w:r w:rsidRPr="00104F4F">
              <w:rPr>
                <w:sz w:val="16"/>
                <w:szCs w:val="16"/>
              </w:rPr>
              <w:t>208</w:t>
            </w:r>
          </w:p>
        </w:tc>
        <w:tc>
          <w:tcPr>
            <w:tcW w:w="1134" w:type="pct"/>
          </w:tcPr>
          <w:p w:rsidR="00F07602" w:rsidRPr="008D4203" w:rsidRDefault="00104F4F" w:rsidP="00B17C69">
            <w:pPr>
              <w:jc w:val="right"/>
              <w:rPr>
                <w:sz w:val="16"/>
                <w:szCs w:val="16"/>
                <w:highlight w:val="yellow"/>
              </w:rPr>
            </w:pPr>
            <w:r w:rsidRPr="00104F4F">
              <w:rPr>
                <w:sz w:val="16"/>
                <w:szCs w:val="16"/>
              </w:rPr>
              <w:t>138</w:t>
            </w:r>
            <w:r>
              <w:rPr>
                <w:sz w:val="16"/>
                <w:szCs w:val="16"/>
              </w:rPr>
              <w:t>,0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:rsidR="00F07602" w:rsidRPr="008D4203" w:rsidRDefault="00091062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091062">
              <w:rPr>
                <w:sz w:val="16"/>
                <w:szCs w:val="16"/>
              </w:rPr>
              <w:t>510</w:t>
            </w:r>
            <w:r>
              <w:rPr>
                <w:sz w:val="16"/>
                <w:szCs w:val="16"/>
              </w:rPr>
              <w:t xml:space="preserve"> </w:t>
            </w:r>
            <w:r w:rsidRPr="00091062">
              <w:rPr>
                <w:sz w:val="16"/>
                <w:szCs w:val="16"/>
              </w:rPr>
              <w:t>302</w:t>
            </w:r>
          </w:p>
        </w:tc>
        <w:tc>
          <w:tcPr>
            <w:tcW w:w="1134" w:type="pct"/>
          </w:tcPr>
          <w:p w:rsidR="00F07602" w:rsidRPr="008D4203" w:rsidRDefault="00091062" w:rsidP="00B17C69">
            <w:pPr>
              <w:jc w:val="right"/>
              <w:rPr>
                <w:sz w:val="16"/>
                <w:szCs w:val="16"/>
                <w:highlight w:val="yellow"/>
              </w:rPr>
            </w:pPr>
            <w:r w:rsidRPr="00091062">
              <w:rPr>
                <w:sz w:val="16"/>
                <w:szCs w:val="16"/>
              </w:rPr>
              <w:t>102,2</w:t>
            </w:r>
          </w:p>
        </w:tc>
      </w:tr>
    </w:tbl>
    <w:p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A9" w:rsidRPr="00D969B3" w:rsidRDefault="000B3D53" w:rsidP="00C378A9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8A775A" w:rsidRPr="008A775A">
                              <w:t xml:space="preserve"> liczby wyrejest</w:t>
                            </w:r>
                            <w:r w:rsidR="008A775A">
                              <w:t>rowanych</w:t>
                            </w:r>
                            <w:r w:rsidR="008A775A" w:rsidRPr="008A775A">
                              <w:t xml:space="preserve"> </w:t>
                            </w:r>
                            <w:r w:rsidR="0011142E">
                              <w:t xml:space="preserve">spółek </w:t>
                            </w:r>
                            <w:r w:rsidR="006B631A">
                              <w:t xml:space="preserve">handlowych </w:t>
                            </w:r>
                            <w:r w:rsidR="008A775A" w:rsidRPr="008A775A">
                              <w:t xml:space="preserve">o </w:t>
                            </w:r>
                            <w:r w:rsidR="00847D01">
                              <w:t>45,0</w:t>
                            </w:r>
                            <w:r w:rsidR="008A775A" w:rsidRPr="008A43B5">
                              <w:t>%</w:t>
                            </w:r>
                            <w:r w:rsidR="008A775A" w:rsidRPr="008A775A">
                              <w:t xml:space="preserve"> 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1"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:rsidR="00C378A9" w:rsidRPr="00D969B3" w:rsidRDefault="000B3D53" w:rsidP="00C378A9">
                      <w:pPr>
                        <w:pStyle w:val="tekstzboku"/>
                      </w:pPr>
                      <w:r>
                        <w:t>Wzrost</w:t>
                      </w:r>
                      <w:r w:rsidR="008A775A" w:rsidRPr="008A775A">
                        <w:t xml:space="preserve"> liczby wyrejest</w:t>
                      </w:r>
                      <w:r w:rsidR="008A775A">
                        <w:t>rowanych</w:t>
                      </w:r>
                      <w:r w:rsidR="008A775A" w:rsidRPr="008A775A">
                        <w:t xml:space="preserve"> </w:t>
                      </w:r>
                      <w:r w:rsidR="0011142E">
                        <w:t xml:space="preserve">spółek </w:t>
                      </w:r>
                      <w:r w:rsidR="006B631A">
                        <w:t xml:space="preserve">handlowych </w:t>
                      </w:r>
                      <w:r w:rsidR="008A775A" w:rsidRPr="008A775A">
                        <w:t xml:space="preserve">o </w:t>
                      </w:r>
                      <w:r w:rsidR="00847D01">
                        <w:t>45,0</w:t>
                      </w:r>
                      <w:r w:rsidR="008A775A" w:rsidRPr="008A43B5">
                        <w:t>%</w:t>
                      </w:r>
                      <w:r w:rsidR="008A775A" w:rsidRPr="008A775A">
                        <w:t xml:space="preserve"> 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66720" w:rsidRPr="005D2E3D" w:rsidRDefault="006B631A" w:rsidP="00ED004E">
      <w:pPr>
        <w:pStyle w:val="LID"/>
        <w:rPr>
          <w:b w:val="0"/>
        </w:rPr>
      </w:pPr>
      <w:r w:rsidRPr="006B631A">
        <w:rPr>
          <w:b w:val="0"/>
          <w:szCs w:val="22"/>
        </w:rPr>
        <w:t>W</w:t>
      </w:r>
      <w:r w:rsidR="006878E8">
        <w:rPr>
          <w:b w:val="0"/>
          <w:szCs w:val="22"/>
        </w:rPr>
        <w:t xml:space="preserve"> </w:t>
      </w:r>
      <w:r w:rsidR="00BD1128">
        <w:rPr>
          <w:b w:val="0"/>
          <w:szCs w:val="22"/>
        </w:rPr>
        <w:t>grudniu</w:t>
      </w:r>
      <w:r w:rsidR="006878E8">
        <w:rPr>
          <w:b w:val="0"/>
          <w:szCs w:val="22"/>
        </w:rPr>
        <w:t xml:space="preserve"> </w:t>
      </w:r>
      <w:r w:rsidRPr="006B631A">
        <w:rPr>
          <w:b w:val="0"/>
          <w:szCs w:val="22"/>
        </w:rPr>
        <w:t xml:space="preserve">wyrejestrowano z rejestru REGON o </w:t>
      </w:r>
      <w:r w:rsidR="00FF5626">
        <w:rPr>
          <w:b w:val="0"/>
          <w:szCs w:val="22"/>
        </w:rPr>
        <w:t>38</w:t>
      </w:r>
      <w:r w:rsidRPr="00FF5626">
        <w:rPr>
          <w:b w:val="0"/>
          <w:szCs w:val="22"/>
        </w:rPr>
        <w:t>,</w:t>
      </w:r>
      <w:r w:rsidR="00FF5626" w:rsidRPr="00FF5626">
        <w:rPr>
          <w:b w:val="0"/>
          <w:szCs w:val="22"/>
        </w:rPr>
        <w:t>0</w:t>
      </w:r>
      <w:r w:rsidRPr="00FF5626">
        <w:rPr>
          <w:b w:val="0"/>
          <w:szCs w:val="22"/>
        </w:rPr>
        <w:t>%</w:t>
      </w:r>
      <w:r w:rsidRPr="006B631A">
        <w:rPr>
          <w:b w:val="0"/>
          <w:szCs w:val="22"/>
        </w:rPr>
        <w:t xml:space="preserve"> </w:t>
      </w:r>
      <w:r w:rsidR="0045519A">
        <w:rPr>
          <w:b w:val="0"/>
          <w:szCs w:val="22"/>
        </w:rPr>
        <w:t>więcej</w:t>
      </w:r>
      <w:r w:rsidRPr="006B631A">
        <w:rPr>
          <w:b w:val="0"/>
          <w:szCs w:val="22"/>
        </w:rPr>
        <w:t xml:space="preserve"> podmiotów niż przed miesiącem.   </w:t>
      </w:r>
      <w:r w:rsidR="00C1607E">
        <w:rPr>
          <w:b w:val="0"/>
          <w:szCs w:val="22"/>
        </w:rPr>
        <w:t>Wzrost</w:t>
      </w:r>
      <w:r w:rsidRPr="006B631A">
        <w:rPr>
          <w:b w:val="0"/>
          <w:szCs w:val="22"/>
        </w:rPr>
        <w:t xml:space="preserve"> liczby podmiotów wyrejestrowanych odnotowano dla </w:t>
      </w:r>
      <w:r w:rsidR="005C254F">
        <w:rPr>
          <w:b w:val="0"/>
          <w:szCs w:val="22"/>
        </w:rPr>
        <w:t>s</w:t>
      </w:r>
      <w:r w:rsidRPr="006B631A">
        <w:rPr>
          <w:b w:val="0"/>
          <w:szCs w:val="22"/>
        </w:rPr>
        <w:t xml:space="preserve">półek </w:t>
      </w:r>
      <w:r w:rsidRPr="008E15F4">
        <w:rPr>
          <w:b w:val="0"/>
          <w:szCs w:val="22"/>
        </w:rPr>
        <w:t xml:space="preserve">(o </w:t>
      </w:r>
      <w:r w:rsidR="008E15F4" w:rsidRPr="008E15F4">
        <w:rPr>
          <w:b w:val="0"/>
          <w:szCs w:val="22"/>
        </w:rPr>
        <w:t>39,0</w:t>
      </w:r>
      <w:r w:rsidRPr="008E15F4">
        <w:rPr>
          <w:b w:val="0"/>
          <w:szCs w:val="22"/>
        </w:rPr>
        <w:t>%)</w:t>
      </w:r>
      <w:r w:rsidR="00780A85">
        <w:rPr>
          <w:b w:val="0"/>
          <w:szCs w:val="22"/>
        </w:rPr>
        <w:t xml:space="preserve"> oraz </w:t>
      </w:r>
      <w:r w:rsidR="00780A85" w:rsidRPr="006B631A">
        <w:rPr>
          <w:b w:val="0"/>
          <w:szCs w:val="22"/>
        </w:rPr>
        <w:t>osób fizycznych prowadzących działalność go</w:t>
      </w:r>
      <w:r w:rsidR="00780A85">
        <w:rPr>
          <w:b w:val="0"/>
          <w:szCs w:val="22"/>
        </w:rPr>
        <w:t>spodarczą (</w:t>
      </w:r>
      <w:r w:rsidR="00780A85" w:rsidRPr="008E15F4">
        <w:rPr>
          <w:b w:val="0"/>
          <w:szCs w:val="22"/>
        </w:rPr>
        <w:t xml:space="preserve">o </w:t>
      </w:r>
      <w:r w:rsidR="008E15F4" w:rsidRPr="008E15F4">
        <w:rPr>
          <w:b w:val="0"/>
          <w:szCs w:val="22"/>
        </w:rPr>
        <w:t>38</w:t>
      </w:r>
      <w:r w:rsidR="00780A85" w:rsidRPr="008E15F4">
        <w:rPr>
          <w:b w:val="0"/>
          <w:szCs w:val="22"/>
        </w:rPr>
        <w:t>,</w:t>
      </w:r>
      <w:r w:rsidR="008E15F4" w:rsidRPr="008E15F4">
        <w:rPr>
          <w:b w:val="0"/>
          <w:szCs w:val="22"/>
        </w:rPr>
        <w:t>4</w:t>
      </w:r>
      <w:r w:rsidR="00780A85" w:rsidRPr="008E15F4">
        <w:rPr>
          <w:b w:val="0"/>
          <w:szCs w:val="22"/>
        </w:rPr>
        <w:t>%)</w:t>
      </w:r>
      <w:r w:rsidR="000D5FF4" w:rsidRPr="008E15F4">
        <w:rPr>
          <w:b w:val="0"/>
        </w:rPr>
        <w:t>.</w:t>
      </w:r>
    </w:p>
    <w:p w:rsidR="004F39E9" w:rsidRDefault="00755F12" w:rsidP="00ED004E">
      <w:pPr>
        <w:pStyle w:val="LID"/>
      </w:pPr>
      <w:r w:rsidRPr="0066672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196215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81B" w:rsidRPr="00D969B3" w:rsidRDefault="00263899" w:rsidP="0023681B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 w:rsidR="009F60AC" w:rsidRPr="009F60AC">
                              <w:t>2</w:t>
                            </w:r>
                            <w:r w:rsidR="00C95F99" w:rsidRPr="009F60AC">
                              <w:t>,</w:t>
                            </w:r>
                            <w:r w:rsidR="009F60AC" w:rsidRPr="009F60AC">
                              <w:t>2</w:t>
                            </w:r>
                            <w:r w:rsidR="00A51C3F" w:rsidRPr="009F60AC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margin-left:417.3pt;margin-top:15.45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" filled="f" stroked="f">
                <v:textbox>
                  <w:txbxContent>
                    <w:p w:rsidR="0023681B" w:rsidRPr="00D969B3" w:rsidRDefault="00263899" w:rsidP="0023681B">
                      <w:pPr>
                        <w:pStyle w:val="tekstzboku"/>
                      </w:pPr>
                      <w:r>
                        <w:t>Wzrost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 w:rsidR="009F60AC" w:rsidRPr="009F60AC">
                        <w:t>2</w:t>
                      </w:r>
                      <w:r w:rsidR="00C95F99" w:rsidRPr="009F60AC">
                        <w:t>,</w:t>
                      </w:r>
                      <w:r w:rsidR="009F60AC" w:rsidRPr="009F60AC">
                        <w:t>2</w:t>
                      </w:r>
                      <w:r w:rsidR="00A51C3F" w:rsidRPr="009F60AC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 xml:space="preserve">Podmioty z zawieszoną działalnością wg stanu na koniec </w:t>
      </w:r>
      <w:r w:rsidR="00BD1128">
        <w:rPr>
          <w:b w:val="0"/>
        </w:rPr>
        <w:t xml:space="preserve">grudnia </w:t>
      </w:r>
      <w:r w:rsidR="00B93C43">
        <w:rPr>
          <w:b w:val="0"/>
        </w:rPr>
        <w:t xml:space="preserve">2020 roku stanowiły </w:t>
      </w:r>
      <w:r w:rsidR="000C4653" w:rsidRPr="00835481">
        <w:rPr>
          <w:b w:val="0"/>
        </w:rPr>
        <w:t>10,</w:t>
      </w:r>
      <w:r w:rsidR="00835481" w:rsidRPr="00835481">
        <w:rPr>
          <w:b w:val="0"/>
        </w:rPr>
        <w:t>9</w:t>
      </w:r>
      <w:r w:rsidR="004F39E9" w:rsidRPr="00835481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:rsidR="007C696B" w:rsidRDefault="00F501CF" w:rsidP="00ED004E">
      <w:pPr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E546CD">
        <w:rPr>
          <w:szCs w:val="19"/>
        </w:rPr>
        <w:t xml:space="preserve">największy </w:t>
      </w:r>
      <w:r w:rsidR="009033BA">
        <w:rPr>
          <w:szCs w:val="19"/>
        </w:rPr>
        <w:t>wzrost</w:t>
      </w:r>
      <w:r w:rsidR="00E546CD">
        <w:rPr>
          <w:szCs w:val="19"/>
        </w:rPr>
        <w:t xml:space="preserve">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817D5C">
        <w:rPr>
          <w:szCs w:val="19"/>
        </w:rPr>
        <w:t xml:space="preserve">odnotowano </w:t>
      </w:r>
      <w:r w:rsidRPr="00817D5C">
        <w:rPr>
          <w:szCs w:val="19"/>
        </w:rPr>
        <w:t>w sekcj</w:t>
      </w:r>
      <w:r w:rsidR="00625439" w:rsidRPr="00817D5C">
        <w:rPr>
          <w:szCs w:val="19"/>
        </w:rPr>
        <w:t xml:space="preserve">i </w:t>
      </w:r>
      <w:r w:rsidR="00817D5C" w:rsidRPr="00817D5C">
        <w:rPr>
          <w:szCs w:val="19"/>
        </w:rPr>
        <w:t>budownictwo</w:t>
      </w:r>
      <w:r w:rsidR="007F5B01" w:rsidRPr="00817D5C">
        <w:rPr>
          <w:szCs w:val="19"/>
        </w:rPr>
        <w:t xml:space="preserve"> </w:t>
      </w:r>
      <w:r w:rsidR="00EA450C" w:rsidRPr="00817D5C">
        <w:rPr>
          <w:szCs w:val="19"/>
        </w:rPr>
        <w:t>(</w:t>
      </w:r>
      <w:r w:rsidR="00817D5C" w:rsidRPr="00817D5C">
        <w:rPr>
          <w:szCs w:val="19"/>
        </w:rPr>
        <w:t>3</w:t>
      </w:r>
      <w:r w:rsidR="009033BA" w:rsidRPr="00817D5C">
        <w:rPr>
          <w:szCs w:val="19"/>
        </w:rPr>
        <w:t>,</w:t>
      </w:r>
      <w:r w:rsidR="00817D5C" w:rsidRPr="00817D5C">
        <w:rPr>
          <w:szCs w:val="19"/>
        </w:rPr>
        <w:t>9</w:t>
      </w:r>
      <w:r w:rsidR="00EA450C" w:rsidRPr="00817D5C">
        <w:rPr>
          <w:szCs w:val="19"/>
        </w:rPr>
        <w:t>%)</w:t>
      </w:r>
      <w:r w:rsidR="0051752B" w:rsidRPr="00817D5C">
        <w:rPr>
          <w:szCs w:val="19"/>
        </w:rPr>
        <w:t xml:space="preserve">. </w:t>
      </w:r>
      <w:r w:rsidR="00CB4591" w:rsidRPr="004F5809">
        <w:rPr>
          <w:szCs w:val="19"/>
        </w:rPr>
        <w:t>W</w:t>
      </w:r>
      <w:r w:rsidR="00EA450C" w:rsidRPr="004F5809">
        <w:rPr>
          <w:szCs w:val="19"/>
        </w:rPr>
        <w:t>zrost</w:t>
      </w:r>
      <w:r w:rsidR="0051752B" w:rsidRPr="004F5809">
        <w:rPr>
          <w:szCs w:val="19"/>
        </w:rPr>
        <w:t xml:space="preserve"> </w:t>
      </w:r>
      <w:r w:rsidR="0051752B" w:rsidRPr="00102C88">
        <w:rPr>
          <w:szCs w:val="19"/>
        </w:rPr>
        <w:t xml:space="preserve">podmiotów z zawieszoną działalnością odnotowano </w:t>
      </w:r>
      <w:r w:rsidR="00CB4591" w:rsidRPr="00102C88">
        <w:rPr>
          <w:szCs w:val="19"/>
        </w:rPr>
        <w:t>również</w:t>
      </w:r>
      <w:r w:rsidR="00351291" w:rsidRPr="00102C88">
        <w:rPr>
          <w:szCs w:val="19"/>
        </w:rPr>
        <w:t xml:space="preserve"> w sekcji </w:t>
      </w:r>
      <w:r w:rsidR="00102C88" w:rsidRPr="00102C88">
        <w:rPr>
          <w:szCs w:val="19"/>
        </w:rPr>
        <w:t>pozostała działalność usługowa (3</w:t>
      </w:r>
      <w:r w:rsidR="00903A05" w:rsidRPr="00102C88">
        <w:rPr>
          <w:szCs w:val="19"/>
        </w:rPr>
        <w:t>,</w:t>
      </w:r>
      <w:r w:rsidR="00102C88" w:rsidRPr="00102C88">
        <w:rPr>
          <w:szCs w:val="19"/>
        </w:rPr>
        <w:t>0</w:t>
      </w:r>
      <w:r w:rsidR="00903A05" w:rsidRPr="00102C88">
        <w:rPr>
          <w:szCs w:val="19"/>
        </w:rPr>
        <w:t xml:space="preserve">%), </w:t>
      </w:r>
      <w:r w:rsidR="004F5809" w:rsidRPr="004F5809">
        <w:rPr>
          <w:szCs w:val="19"/>
        </w:rPr>
        <w:t>administrowanie i działalność wspierająca</w:t>
      </w:r>
      <w:r w:rsidR="00903A05" w:rsidRPr="004F5809">
        <w:rPr>
          <w:szCs w:val="19"/>
        </w:rPr>
        <w:t xml:space="preserve"> (</w:t>
      </w:r>
      <w:r w:rsidR="004F5809" w:rsidRPr="004F5809">
        <w:rPr>
          <w:szCs w:val="19"/>
        </w:rPr>
        <w:t>2</w:t>
      </w:r>
      <w:r w:rsidR="00903A05" w:rsidRPr="004F5809">
        <w:rPr>
          <w:szCs w:val="19"/>
        </w:rPr>
        <w:t>,</w:t>
      </w:r>
      <w:r w:rsidR="004F5809" w:rsidRPr="004F5809">
        <w:rPr>
          <w:szCs w:val="19"/>
        </w:rPr>
        <w:t>6</w:t>
      </w:r>
      <w:r w:rsidR="00903A05" w:rsidRPr="004F5809">
        <w:rPr>
          <w:szCs w:val="19"/>
        </w:rPr>
        <w:t>%)</w:t>
      </w:r>
      <w:r w:rsidR="007C696B">
        <w:rPr>
          <w:szCs w:val="19"/>
        </w:rPr>
        <w:t>.</w:t>
      </w:r>
    </w:p>
    <w:p w:rsidR="004F6F3A" w:rsidRDefault="00782823" w:rsidP="00ED004E">
      <w:pPr>
        <w:rPr>
          <w:szCs w:val="19"/>
        </w:rPr>
      </w:pPr>
      <w:r w:rsidRPr="00782823">
        <w:rPr>
          <w:szCs w:val="19"/>
        </w:rPr>
        <w:t xml:space="preserve">Pod względem terytorialnym największy </w:t>
      </w:r>
      <w:r>
        <w:rPr>
          <w:szCs w:val="19"/>
        </w:rPr>
        <w:t>wzrost</w:t>
      </w:r>
      <w:r w:rsidRPr="00782823">
        <w:rPr>
          <w:szCs w:val="19"/>
        </w:rPr>
        <w:t xml:space="preserve"> podmiotów z zawieszoną działalnością w porównaniu do poprzedniego miesiąca odnotowano w województwie</w:t>
      </w:r>
      <w:r w:rsidR="00CB00EC">
        <w:rPr>
          <w:szCs w:val="19"/>
        </w:rPr>
        <w:t xml:space="preserve"> </w:t>
      </w:r>
      <w:r w:rsidR="00F2171F" w:rsidRPr="00F2171F">
        <w:rPr>
          <w:szCs w:val="19"/>
        </w:rPr>
        <w:t>świętokrzyskim</w:t>
      </w:r>
      <w:r w:rsidR="00CB00EC" w:rsidRPr="00F2171F">
        <w:rPr>
          <w:szCs w:val="19"/>
        </w:rPr>
        <w:t xml:space="preserve"> (</w:t>
      </w:r>
      <w:r w:rsidR="00F2171F" w:rsidRPr="00F2171F">
        <w:rPr>
          <w:szCs w:val="19"/>
        </w:rPr>
        <w:t>3</w:t>
      </w:r>
      <w:r w:rsidR="00CB00EC" w:rsidRPr="00F2171F">
        <w:rPr>
          <w:szCs w:val="19"/>
        </w:rPr>
        <w:t>,</w:t>
      </w:r>
      <w:r w:rsidR="00F2171F" w:rsidRPr="00F2171F">
        <w:rPr>
          <w:szCs w:val="19"/>
        </w:rPr>
        <w:t>0</w:t>
      </w:r>
      <w:r w:rsidRPr="00F2171F">
        <w:rPr>
          <w:szCs w:val="19"/>
        </w:rPr>
        <w:t xml:space="preserve">%), </w:t>
      </w:r>
      <w:r w:rsidR="00F2171F" w:rsidRPr="00F2171F">
        <w:rPr>
          <w:szCs w:val="19"/>
        </w:rPr>
        <w:t>warmińsko-mazurskim</w:t>
      </w:r>
      <w:r w:rsidRPr="00F2171F">
        <w:rPr>
          <w:szCs w:val="19"/>
        </w:rPr>
        <w:t xml:space="preserve"> (</w:t>
      </w:r>
      <w:r w:rsidR="00F2171F" w:rsidRPr="00F2171F">
        <w:rPr>
          <w:szCs w:val="19"/>
        </w:rPr>
        <w:t>2</w:t>
      </w:r>
      <w:r w:rsidRPr="00F2171F">
        <w:rPr>
          <w:szCs w:val="19"/>
        </w:rPr>
        <w:t>,</w:t>
      </w:r>
      <w:r w:rsidR="00F2171F" w:rsidRPr="00F2171F">
        <w:rPr>
          <w:szCs w:val="19"/>
        </w:rPr>
        <w:t xml:space="preserve">6%), kujawsko-pomorskim (2,5%) </w:t>
      </w:r>
      <w:r w:rsidR="00351291" w:rsidRPr="00F2171F">
        <w:rPr>
          <w:szCs w:val="19"/>
        </w:rPr>
        <w:t xml:space="preserve">oraz </w:t>
      </w:r>
      <w:r w:rsidR="00F2171F" w:rsidRPr="00F2171F">
        <w:rPr>
          <w:szCs w:val="19"/>
        </w:rPr>
        <w:t>podkarpackim</w:t>
      </w:r>
      <w:r w:rsidRPr="00F2171F">
        <w:rPr>
          <w:szCs w:val="19"/>
        </w:rPr>
        <w:t xml:space="preserve"> (</w:t>
      </w:r>
      <w:r w:rsidR="00F2171F" w:rsidRPr="00F2171F">
        <w:rPr>
          <w:szCs w:val="19"/>
        </w:rPr>
        <w:t>2</w:t>
      </w:r>
      <w:r w:rsidRPr="00F2171F">
        <w:rPr>
          <w:szCs w:val="19"/>
        </w:rPr>
        <w:t>,</w:t>
      </w:r>
      <w:r w:rsidR="00F2171F" w:rsidRPr="00F2171F">
        <w:rPr>
          <w:szCs w:val="19"/>
        </w:rPr>
        <w:t>5</w:t>
      </w:r>
      <w:r w:rsidRPr="00F2171F">
        <w:rPr>
          <w:szCs w:val="19"/>
        </w:rPr>
        <w:t>%).</w:t>
      </w:r>
      <w:r>
        <w:rPr>
          <w:szCs w:val="19"/>
        </w:rPr>
        <w:t xml:space="preserve"> </w:t>
      </w:r>
    </w:p>
    <w:p w:rsidR="00DD7064" w:rsidRDefault="00DD7064" w:rsidP="004F6F3A">
      <w:pPr>
        <w:jc w:val="both"/>
        <w:rPr>
          <w:szCs w:val="19"/>
        </w:rPr>
      </w:pPr>
    </w:p>
    <w:p w:rsidR="00DD7064" w:rsidRDefault="00DD7064" w:rsidP="004F6F3A">
      <w:pPr>
        <w:jc w:val="both"/>
        <w:rPr>
          <w:b/>
          <w:sz w:val="18"/>
        </w:rPr>
      </w:pPr>
    </w:p>
    <w:p w:rsidR="007C696B" w:rsidRDefault="007C696B" w:rsidP="004F6F3A">
      <w:pPr>
        <w:jc w:val="both"/>
        <w:rPr>
          <w:b/>
          <w:sz w:val="18"/>
        </w:rPr>
      </w:pPr>
    </w:p>
    <w:p w:rsidR="004F6F3A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:rsidR="00EB45D8" w:rsidRDefault="00EB45D8" w:rsidP="00662D82">
      <w:pPr>
        <w:rPr>
          <w:b/>
          <w:sz w:val="18"/>
        </w:rPr>
      </w:pPr>
    </w:p>
    <w:p w:rsidR="00B06405" w:rsidRDefault="0003799F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1" locked="0" layoutInCell="1" allowOverlap="1" wp14:anchorId="0A528018" wp14:editId="2343E1AD">
            <wp:simplePos x="0" y="0"/>
            <wp:positionH relativeFrom="column">
              <wp:posOffset>82550</wp:posOffset>
            </wp:positionH>
            <wp:positionV relativeFrom="paragraph">
              <wp:posOffset>187325</wp:posOffset>
            </wp:positionV>
            <wp:extent cx="5040000" cy="2577600"/>
            <wp:effectExtent l="0" t="0" r="825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03799F" w:rsidRDefault="00F059A1" w:rsidP="00F059A1">
      <w:pPr>
        <w:tabs>
          <w:tab w:val="left" w:pos="4605"/>
        </w:tabs>
        <w:rPr>
          <w:b/>
          <w:sz w:val="18"/>
        </w:rPr>
      </w:pPr>
      <w:r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F66BCD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</w:t>
      </w:r>
      <w:proofErr w:type="gramStart"/>
      <w:r>
        <w:rPr>
          <w:b/>
          <w:sz w:val="18"/>
        </w:rPr>
        <w:t xml:space="preserve">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</w:t>
      </w:r>
      <w:proofErr w:type="gramEnd"/>
      <w:r>
        <w:rPr>
          <w:b/>
          <w:sz w:val="18"/>
        </w:rPr>
        <w:t xml:space="preserve"> sekcji PKD</w:t>
      </w:r>
    </w:p>
    <w:p w:rsidR="00B06405" w:rsidRDefault="006A4DE6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2624" behindDoc="1" locked="0" layoutInCell="1" allowOverlap="1" wp14:anchorId="7A156A37" wp14:editId="02D27AF7">
            <wp:simplePos x="0" y="0"/>
            <wp:positionH relativeFrom="column">
              <wp:posOffset>-171450</wp:posOffset>
            </wp:positionH>
            <wp:positionV relativeFrom="paragraph">
              <wp:posOffset>187325</wp:posOffset>
            </wp:positionV>
            <wp:extent cx="5122545" cy="4053205"/>
            <wp:effectExtent l="0" t="0" r="1905" b="4445"/>
            <wp:wrapNone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B06405" w:rsidRDefault="00B06405" w:rsidP="00662D82">
      <w:pPr>
        <w:rPr>
          <w:b/>
          <w:sz w:val="18"/>
        </w:rPr>
      </w:pPr>
    </w:p>
    <w:p w:rsidR="001916C9" w:rsidRDefault="001916C9" w:rsidP="00662D82">
      <w:pPr>
        <w:rPr>
          <w:b/>
          <w:sz w:val="18"/>
        </w:rPr>
      </w:pPr>
    </w:p>
    <w:p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B692E" w:rsidP="008B692E">
      <w:pPr>
        <w:tabs>
          <w:tab w:val="left" w:pos="327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7E0D93" w:rsidP="00662D82">
      <w:pPr>
        <w:rPr>
          <w:b/>
          <w:sz w:val="18"/>
        </w:rPr>
      </w:pPr>
    </w:p>
    <w:p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:rsidR="004F6F3A" w:rsidRDefault="004F6F3A" w:rsidP="00662D82">
      <w:pPr>
        <w:rPr>
          <w:b/>
          <w:sz w:val="18"/>
        </w:rPr>
      </w:pPr>
    </w:p>
    <w:p w:rsidR="004F6F3A" w:rsidRDefault="00BC7FE9" w:rsidP="00BC7FE9">
      <w:pPr>
        <w:tabs>
          <w:tab w:val="left" w:pos="4755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4F6F3A" w:rsidRDefault="004F6F3A" w:rsidP="00662D82">
      <w:pPr>
        <w:rPr>
          <w:noProof/>
          <w:lang w:eastAsia="pl-PL"/>
        </w:rPr>
      </w:pPr>
    </w:p>
    <w:p w:rsidR="004F6F3A" w:rsidRDefault="004F6F3A" w:rsidP="00662D82">
      <w:pPr>
        <w:rPr>
          <w:noProof/>
          <w:lang w:eastAsia="pl-PL"/>
        </w:rPr>
      </w:pPr>
    </w:p>
    <w:p w:rsidR="00D02392" w:rsidRDefault="00D02392" w:rsidP="00662D82">
      <w:pPr>
        <w:rPr>
          <w:b/>
          <w:sz w:val="18"/>
        </w:rPr>
      </w:pP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7B687B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662D82" w:rsidRDefault="00B20217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55EE136C" wp14:editId="39E62B34">
            <wp:extent cx="5143500" cy="2996565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E095C" w:rsidRDefault="006E095C" w:rsidP="005A45AB">
      <w:pPr>
        <w:spacing w:before="0" w:after="160" w:line="259" w:lineRule="auto"/>
        <w:rPr>
          <w:b/>
          <w:sz w:val="18"/>
        </w:rPr>
      </w:pP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Default="0059548E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7B687B" w:rsidRPr="00001C5B" w:rsidRDefault="00DF6CB7" w:rsidP="00ED004E">
      <w:pPr>
        <w:rPr>
          <w:sz w:val="18"/>
        </w:rPr>
        <w:sectPr w:rsidR="007B687B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9C7860">
              <w:rPr>
                <w:rFonts w:cs="Arial"/>
                <w:color w:val="000000" w:themeColor="text1"/>
                <w:sz w:val="20"/>
              </w:rPr>
              <w:t>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9C7860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proofErr w:type="gramStart"/>
            <w:r w:rsidRPr="003D5F42">
              <w:rPr>
                <w:sz w:val="20"/>
              </w:rPr>
              <w:t>www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stat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gov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pl</w:t>
            </w:r>
            <w:proofErr w:type="gramEnd"/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0910E7" w:rsidRDefault="003351CC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:rsidR="002B382F" w:rsidRPr="000910E7" w:rsidRDefault="003351CC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:rsidR="00F22BD7" w:rsidRPr="000910E7" w:rsidRDefault="003351CC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2019</w:t>
                              </w:r>
                            </w:hyperlink>
                            <w:r w:rsidR="00724B85"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  <w:hyperlink r:id="rId24" w:history="1"/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0910E7" w:rsidRDefault="003351CC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F1"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0910E7" w:rsidRDefault="003351CC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="002B382F" w:rsidRPr="000910E7" w:rsidRDefault="003351CC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="00F22BD7" w:rsidRPr="000910E7" w:rsidRDefault="003351CC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0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2019</w:t>
                        </w:r>
                      </w:hyperlink>
                      <w:r w:rsidR="00724B85"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  <w:hyperlink r:id="rId31" w:history="1"/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0910E7" w:rsidRDefault="003351CC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1CC" w:rsidRDefault="003351CC" w:rsidP="000662E2">
      <w:pPr>
        <w:spacing w:after="0" w:line="240" w:lineRule="auto"/>
      </w:pPr>
      <w:r>
        <w:separator/>
      </w:r>
    </w:p>
  </w:endnote>
  <w:endnote w:type="continuationSeparator" w:id="0">
    <w:p w:rsidR="003351CC" w:rsidRDefault="003351C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1154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115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1154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1CC" w:rsidRDefault="003351CC" w:rsidP="000662E2">
      <w:pPr>
        <w:spacing w:after="0" w:line="240" w:lineRule="auto"/>
      </w:pPr>
      <w:r>
        <w:separator/>
      </w:r>
    </w:p>
  </w:footnote>
  <w:footnote w:type="continuationSeparator" w:id="0">
    <w:p w:rsidR="003351CC" w:rsidRDefault="003351C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163B9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57" w:rsidRDefault="00D63D76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BD74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B836F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  <w:p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4A3B57" w:rsidRDefault="00D63D76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BD74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B836F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proofErr w:type="gramStart"/>
                    <w:r w:rsidR="004A3B57">
                      <w:rPr>
                        <w:rFonts w:ascii="Fira Sans SemiBold" w:hAnsi="Fira Sans SemiBold"/>
                        <w:color w:val="001D77"/>
                      </w:rPr>
                      <w:t>r</w:t>
                    </w:r>
                    <w:proofErr w:type="gramEnd"/>
                    <w:r w:rsidR="004A3B5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  <w:p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proofErr w:type="gramStart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</w:t>
                    </w:r>
                    <w:proofErr w:type="gram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523840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proofErr w:type="gramStart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</w:t>
                    </w:r>
                    <w:proofErr w:type="gram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5pt;height:127.5pt;visibility:visible;mso-wrap-style:square" o:bullet="t">
        <v:imagedata r:id="rId1" o:title=""/>
      </v:shape>
    </w:pict>
  </w:numPicBullet>
  <w:numPicBullet w:numPicBulletId="1">
    <w:pict>
      <v:shape id="_x0000_i1035" type="#_x0000_t75" style="width:124.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BF7"/>
    <w:rsid w:val="00004D6A"/>
    <w:rsid w:val="00005504"/>
    <w:rsid w:val="0000709F"/>
    <w:rsid w:val="000108B8"/>
    <w:rsid w:val="00014D40"/>
    <w:rsid w:val="00015039"/>
    <w:rsid w:val="000152F5"/>
    <w:rsid w:val="000202B3"/>
    <w:rsid w:val="0002201D"/>
    <w:rsid w:val="000359A8"/>
    <w:rsid w:val="0003799F"/>
    <w:rsid w:val="00044096"/>
    <w:rsid w:val="0004582E"/>
    <w:rsid w:val="000470AA"/>
    <w:rsid w:val="00050FF7"/>
    <w:rsid w:val="00053B21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80082"/>
    <w:rsid w:val="000806F7"/>
    <w:rsid w:val="00084231"/>
    <w:rsid w:val="0008639C"/>
    <w:rsid w:val="00087F0A"/>
    <w:rsid w:val="000904CB"/>
    <w:rsid w:val="00091062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159B"/>
    <w:rsid w:val="000B3D53"/>
    <w:rsid w:val="000B61F9"/>
    <w:rsid w:val="000B670C"/>
    <w:rsid w:val="000C03C0"/>
    <w:rsid w:val="000C0F6F"/>
    <w:rsid w:val="000C135D"/>
    <w:rsid w:val="000C4096"/>
    <w:rsid w:val="000C4653"/>
    <w:rsid w:val="000C4FA0"/>
    <w:rsid w:val="000D1932"/>
    <w:rsid w:val="000D1D43"/>
    <w:rsid w:val="000D225C"/>
    <w:rsid w:val="000D2A5C"/>
    <w:rsid w:val="000D5FF4"/>
    <w:rsid w:val="000D6F7D"/>
    <w:rsid w:val="000D7D60"/>
    <w:rsid w:val="000E0918"/>
    <w:rsid w:val="000E279B"/>
    <w:rsid w:val="000E27C8"/>
    <w:rsid w:val="000E41E8"/>
    <w:rsid w:val="000E50CD"/>
    <w:rsid w:val="000F0E02"/>
    <w:rsid w:val="000F34F3"/>
    <w:rsid w:val="000F4033"/>
    <w:rsid w:val="000F61DE"/>
    <w:rsid w:val="000F6D5A"/>
    <w:rsid w:val="000F7CC2"/>
    <w:rsid w:val="001011C3"/>
    <w:rsid w:val="00102C88"/>
    <w:rsid w:val="001034CE"/>
    <w:rsid w:val="001047D3"/>
    <w:rsid w:val="00104F4F"/>
    <w:rsid w:val="00110D87"/>
    <w:rsid w:val="0011142E"/>
    <w:rsid w:val="00111828"/>
    <w:rsid w:val="00113D39"/>
    <w:rsid w:val="00114828"/>
    <w:rsid w:val="00114DB9"/>
    <w:rsid w:val="00116087"/>
    <w:rsid w:val="00116B3F"/>
    <w:rsid w:val="001250C6"/>
    <w:rsid w:val="00126565"/>
    <w:rsid w:val="00130296"/>
    <w:rsid w:val="001324A8"/>
    <w:rsid w:val="001353B1"/>
    <w:rsid w:val="00140AD8"/>
    <w:rsid w:val="001423B6"/>
    <w:rsid w:val="00144766"/>
    <w:rsid w:val="001448A7"/>
    <w:rsid w:val="001461CC"/>
    <w:rsid w:val="00146621"/>
    <w:rsid w:val="00150E3C"/>
    <w:rsid w:val="0015664B"/>
    <w:rsid w:val="00157FE9"/>
    <w:rsid w:val="00160CA6"/>
    <w:rsid w:val="00162325"/>
    <w:rsid w:val="001666EC"/>
    <w:rsid w:val="00171C8A"/>
    <w:rsid w:val="00174801"/>
    <w:rsid w:val="00175A8B"/>
    <w:rsid w:val="001800C7"/>
    <w:rsid w:val="001829BB"/>
    <w:rsid w:val="0018393E"/>
    <w:rsid w:val="001861B5"/>
    <w:rsid w:val="001916C9"/>
    <w:rsid w:val="00191B41"/>
    <w:rsid w:val="00193948"/>
    <w:rsid w:val="00193D69"/>
    <w:rsid w:val="001951DA"/>
    <w:rsid w:val="00195B61"/>
    <w:rsid w:val="001A0E04"/>
    <w:rsid w:val="001A297A"/>
    <w:rsid w:val="001A3839"/>
    <w:rsid w:val="001A4A01"/>
    <w:rsid w:val="001A6299"/>
    <w:rsid w:val="001A69BE"/>
    <w:rsid w:val="001B0142"/>
    <w:rsid w:val="001B01E0"/>
    <w:rsid w:val="001B12D0"/>
    <w:rsid w:val="001B3BD6"/>
    <w:rsid w:val="001B3DA3"/>
    <w:rsid w:val="001C2309"/>
    <w:rsid w:val="001C3269"/>
    <w:rsid w:val="001D1DB4"/>
    <w:rsid w:val="001D6110"/>
    <w:rsid w:val="001E0167"/>
    <w:rsid w:val="001E1388"/>
    <w:rsid w:val="001E5989"/>
    <w:rsid w:val="001F043B"/>
    <w:rsid w:val="001F0D02"/>
    <w:rsid w:val="001F1661"/>
    <w:rsid w:val="001F2289"/>
    <w:rsid w:val="001F32F0"/>
    <w:rsid w:val="001F7C14"/>
    <w:rsid w:val="00201F46"/>
    <w:rsid w:val="00202C8A"/>
    <w:rsid w:val="00207DAD"/>
    <w:rsid w:val="00212A65"/>
    <w:rsid w:val="00213227"/>
    <w:rsid w:val="0021361D"/>
    <w:rsid w:val="0022001A"/>
    <w:rsid w:val="0022129E"/>
    <w:rsid w:val="00222EB4"/>
    <w:rsid w:val="00225E27"/>
    <w:rsid w:val="00226336"/>
    <w:rsid w:val="00230281"/>
    <w:rsid w:val="002326C5"/>
    <w:rsid w:val="002331A4"/>
    <w:rsid w:val="002352A5"/>
    <w:rsid w:val="0023551D"/>
    <w:rsid w:val="0023681B"/>
    <w:rsid w:val="00236F40"/>
    <w:rsid w:val="0024079F"/>
    <w:rsid w:val="00244338"/>
    <w:rsid w:val="00245A47"/>
    <w:rsid w:val="002535A3"/>
    <w:rsid w:val="00253CFD"/>
    <w:rsid w:val="00256167"/>
    <w:rsid w:val="00256947"/>
    <w:rsid w:val="002574F1"/>
    <w:rsid w:val="002574F9"/>
    <w:rsid w:val="002579B8"/>
    <w:rsid w:val="002612E9"/>
    <w:rsid w:val="00262B61"/>
    <w:rsid w:val="00263899"/>
    <w:rsid w:val="00266F56"/>
    <w:rsid w:val="002703F7"/>
    <w:rsid w:val="00273296"/>
    <w:rsid w:val="00276811"/>
    <w:rsid w:val="00282699"/>
    <w:rsid w:val="00283604"/>
    <w:rsid w:val="0028505D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4949"/>
    <w:rsid w:val="002B6B12"/>
    <w:rsid w:val="002C167D"/>
    <w:rsid w:val="002D2BEB"/>
    <w:rsid w:val="002D318B"/>
    <w:rsid w:val="002D5286"/>
    <w:rsid w:val="002D578A"/>
    <w:rsid w:val="002D5D8C"/>
    <w:rsid w:val="002E0C50"/>
    <w:rsid w:val="002E46B7"/>
    <w:rsid w:val="002E6140"/>
    <w:rsid w:val="002E6964"/>
    <w:rsid w:val="002E6985"/>
    <w:rsid w:val="002E71B6"/>
    <w:rsid w:val="002F34E8"/>
    <w:rsid w:val="002F77C8"/>
    <w:rsid w:val="0030246A"/>
    <w:rsid w:val="003045F6"/>
    <w:rsid w:val="00304F22"/>
    <w:rsid w:val="00306C7C"/>
    <w:rsid w:val="003102CE"/>
    <w:rsid w:val="00314659"/>
    <w:rsid w:val="00321EB9"/>
    <w:rsid w:val="00322EDD"/>
    <w:rsid w:val="00331058"/>
    <w:rsid w:val="0033216B"/>
    <w:rsid w:val="00332320"/>
    <w:rsid w:val="00333542"/>
    <w:rsid w:val="003351CC"/>
    <w:rsid w:val="00335CB6"/>
    <w:rsid w:val="00344C07"/>
    <w:rsid w:val="00347D72"/>
    <w:rsid w:val="00351291"/>
    <w:rsid w:val="0035508E"/>
    <w:rsid w:val="003563F6"/>
    <w:rsid w:val="00357611"/>
    <w:rsid w:val="003601A9"/>
    <w:rsid w:val="00363818"/>
    <w:rsid w:val="0036562A"/>
    <w:rsid w:val="00367237"/>
    <w:rsid w:val="0037077F"/>
    <w:rsid w:val="00370938"/>
    <w:rsid w:val="00371102"/>
    <w:rsid w:val="00372411"/>
    <w:rsid w:val="00373882"/>
    <w:rsid w:val="003843DB"/>
    <w:rsid w:val="00393761"/>
    <w:rsid w:val="00395686"/>
    <w:rsid w:val="003968D0"/>
    <w:rsid w:val="00397D18"/>
    <w:rsid w:val="003A1B36"/>
    <w:rsid w:val="003A1F3D"/>
    <w:rsid w:val="003A3FFE"/>
    <w:rsid w:val="003B1454"/>
    <w:rsid w:val="003B18B6"/>
    <w:rsid w:val="003B46F7"/>
    <w:rsid w:val="003B4922"/>
    <w:rsid w:val="003B56C8"/>
    <w:rsid w:val="003B64E0"/>
    <w:rsid w:val="003C0385"/>
    <w:rsid w:val="003C0B99"/>
    <w:rsid w:val="003C59E0"/>
    <w:rsid w:val="003C6C8D"/>
    <w:rsid w:val="003D1D8E"/>
    <w:rsid w:val="003D3D98"/>
    <w:rsid w:val="003D4F95"/>
    <w:rsid w:val="003D5F42"/>
    <w:rsid w:val="003D60A9"/>
    <w:rsid w:val="003D6185"/>
    <w:rsid w:val="003D61F7"/>
    <w:rsid w:val="003E1386"/>
    <w:rsid w:val="003E1835"/>
    <w:rsid w:val="003E7079"/>
    <w:rsid w:val="003F0C66"/>
    <w:rsid w:val="003F4C97"/>
    <w:rsid w:val="003F7195"/>
    <w:rsid w:val="003F7FE6"/>
    <w:rsid w:val="00400193"/>
    <w:rsid w:val="00403C1A"/>
    <w:rsid w:val="00413B8C"/>
    <w:rsid w:val="00417054"/>
    <w:rsid w:val="004178B0"/>
    <w:rsid w:val="004179DF"/>
    <w:rsid w:val="004212E7"/>
    <w:rsid w:val="0042144F"/>
    <w:rsid w:val="00422990"/>
    <w:rsid w:val="00422CAB"/>
    <w:rsid w:val="00422D4D"/>
    <w:rsid w:val="00424005"/>
    <w:rsid w:val="004243C3"/>
    <w:rsid w:val="0042446D"/>
    <w:rsid w:val="00425473"/>
    <w:rsid w:val="00427BF8"/>
    <w:rsid w:val="004313A1"/>
    <w:rsid w:val="00431C02"/>
    <w:rsid w:val="00431FFC"/>
    <w:rsid w:val="00435746"/>
    <w:rsid w:val="00435EF2"/>
    <w:rsid w:val="00437162"/>
    <w:rsid w:val="00437395"/>
    <w:rsid w:val="00437A70"/>
    <w:rsid w:val="00445047"/>
    <w:rsid w:val="004475E7"/>
    <w:rsid w:val="0045519A"/>
    <w:rsid w:val="0045797B"/>
    <w:rsid w:val="00462BE1"/>
    <w:rsid w:val="00463E39"/>
    <w:rsid w:val="004640B4"/>
    <w:rsid w:val="004657FC"/>
    <w:rsid w:val="00472975"/>
    <w:rsid w:val="004733F6"/>
    <w:rsid w:val="00474E69"/>
    <w:rsid w:val="00480034"/>
    <w:rsid w:val="004803A7"/>
    <w:rsid w:val="00480C23"/>
    <w:rsid w:val="004922E6"/>
    <w:rsid w:val="0049621B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C03B9"/>
    <w:rsid w:val="004C1895"/>
    <w:rsid w:val="004C2279"/>
    <w:rsid w:val="004C48E6"/>
    <w:rsid w:val="004C4F6A"/>
    <w:rsid w:val="004C6D40"/>
    <w:rsid w:val="004D4E8A"/>
    <w:rsid w:val="004E0A1B"/>
    <w:rsid w:val="004E105D"/>
    <w:rsid w:val="004E46F7"/>
    <w:rsid w:val="004F03CF"/>
    <w:rsid w:val="004F0C3C"/>
    <w:rsid w:val="004F0F05"/>
    <w:rsid w:val="004F39E9"/>
    <w:rsid w:val="004F407F"/>
    <w:rsid w:val="004F5809"/>
    <w:rsid w:val="004F5944"/>
    <w:rsid w:val="004F63FC"/>
    <w:rsid w:val="004F6F3A"/>
    <w:rsid w:val="004F7947"/>
    <w:rsid w:val="00501E31"/>
    <w:rsid w:val="00501FDE"/>
    <w:rsid w:val="0050573B"/>
    <w:rsid w:val="00505A92"/>
    <w:rsid w:val="00505BBA"/>
    <w:rsid w:val="00515BDA"/>
    <w:rsid w:val="0051704F"/>
    <w:rsid w:val="0051752B"/>
    <w:rsid w:val="005175E9"/>
    <w:rsid w:val="005203F1"/>
    <w:rsid w:val="00521BC3"/>
    <w:rsid w:val="00522E01"/>
    <w:rsid w:val="00525655"/>
    <w:rsid w:val="00525EEC"/>
    <w:rsid w:val="00526166"/>
    <w:rsid w:val="00531FB4"/>
    <w:rsid w:val="005326DA"/>
    <w:rsid w:val="00533632"/>
    <w:rsid w:val="00533C09"/>
    <w:rsid w:val="005379DF"/>
    <w:rsid w:val="00540250"/>
    <w:rsid w:val="00541E6E"/>
    <w:rsid w:val="0054251F"/>
    <w:rsid w:val="00544C28"/>
    <w:rsid w:val="005454AB"/>
    <w:rsid w:val="00545F12"/>
    <w:rsid w:val="0055059C"/>
    <w:rsid w:val="005520D8"/>
    <w:rsid w:val="00556CF1"/>
    <w:rsid w:val="00560048"/>
    <w:rsid w:val="00560B03"/>
    <w:rsid w:val="00562676"/>
    <w:rsid w:val="005632CB"/>
    <w:rsid w:val="00563A09"/>
    <w:rsid w:val="005649A4"/>
    <w:rsid w:val="00566558"/>
    <w:rsid w:val="00573E8B"/>
    <w:rsid w:val="00575628"/>
    <w:rsid w:val="005762A7"/>
    <w:rsid w:val="00577E69"/>
    <w:rsid w:val="00582075"/>
    <w:rsid w:val="00584E9D"/>
    <w:rsid w:val="0058609A"/>
    <w:rsid w:val="005916D7"/>
    <w:rsid w:val="0059548E"/>
    <w:rsid w:val="005A45AB"/>
    <w:rsid w:val="005A4B04"/>
    <w:rsid w:val="005A698C"/>
    <w:rsid w:val="005B0FE0"/>
    <w:rsid w:val="005B175A"/>
    <w:rsid w:val="005B370F"/>
    <w:rsid w:val="005B4788"/>
    <w:rsid w:val="005C254F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1B9A"/>
    <w:rsid w:val="0061228C"/>
    <w:rsid w:val="00615138"/>
    <w:rsid w:val="0061700A"/>
    <w:rsid w:val="006205D5"/>
    <w:rsid w:val="00625152"/>
    <w:rsid w:val="00625439"/>
    <w:rsid w:val="006254B7"/>
    <w:rsid w:val="00625C5F"/>
    <w:rsid w:val="00633014"/>
    <w:rsid w:val="0063308C"/>
    <w:rsid w:val="0063437B"/>
    <w:rsid w:val="0064263C"/>
    <w:rsid w:val="0064699F"/>
    <w:rsid w:val="00652051"/>
    <w:rsid w:val="00652F27"/>
    <w:rsid w:val="00653B61"/>
    <w:rsid w:val="00662306"/>
    <w:rsid w:val="00662D82"/>
    <w:rsid w:val="00663083"/>
    <w:rsid w:val="00666720"/>
    <w:rsid w:val="006673CA"/>
    <w:rsid w:val="00672450"/>
    <w:rsid w:val="00673C26"/>
    <w:rsid w:val="00677988"/>
    <w:rsid w:val="006812AF"/>
    <w:rsid w:val="00682297"/>
    <w:rsid w:val="0068327D"/>
    <w:rsid w:val="0068541E"/>
    <w:rsid w:val="006878E8"/>
    <w:rsid w:val="00687D91"/>
    <w:rsid w:val="00693B01"/>
    <w:rsid w:val="00693B57"/>
    <w:rsid w:val="00694AF0"/>
    <w:rsid w:val="006A165B"/>
    <w:rsid w:val="006A24C9"/>
    <w:rsid w:val="006A2C3C"/>
    <w:rsid w:val="006A2E32"/>
    <w:rsid w:val="006A4667"/>
    <w:rsid w:val="006A4686"/>
    <w:rsid w:val="006A4DE6"/>
    <w:rsid w:val="006B0714"/>
    <w:rsid w:val="006B0E9E"/>
    <w:rsid w:val="006B20B0"/>
    <w:rsid w:val="006B5AE4"/>
    <w:rsid w:val="006B631A"/>
    <w:rsid w:val="006B665F"/>
    <w:rsid w:val="006C1AA8"/>
    <w:rsid w:val="006C24D2"/>
    <w:rsid w:val="006C444A"/>
    <w:rsid w:val="006C5C30"/>
    <w:rsid w:val="006D1507"/>
    <w:rsid w:val="006D2068"/>
    <w:rsid w:val="006D245B"/>
    <w:rsid w:val="006D2848"/>
    <w:rsid w:val="006D4054"/>
    <w:rsid w:val="006E01B6"/>
    <w:rsid w:val="006E02EC"/>
    <w:rsid w:val="006E095C"/>
    <w:rsid w:val="006E1147"/>
    <w:rsid w:val="006F2F4D"/>
    <w:rsid w:val="006F46FF"/>
    <w:rsid w:val="006F5319"/>
    <w:rsid w:val="006F57E5"/>
    <w:rsid w:val="006F7BCD"/>
    <w:rsid w:val="0070110C"/>
    <w:rsid w:val="00701DD8"/>
    <w:rsid w:val="007068CE"/>
    <w:rsid w:val="007119BC"/>
    <w:rsid w:val="00713D6B"/>
    <w:rsid w:val="00716FCE"/>
    <w:rsid w:val="007211B1"/>
    <w:rsid w:val="00724B85"/>
    <w:rsid w:val="00730778"/>
    <w:rsid w:val="0073351D"/>
    <w:rsid w:val="007343FA"/>
    <w:rsid w:val="007350A0"/>
    <w:rsid w:val="007356FC"/>
    <w:rsid w:val="0074165B"/>
    <w:rsid w:val="00746187"/>
    <w:rsid w:val="00746E58"/>
    <w:rsid w:val="00753D95"/>
    <w:rsid w:val="007542C5"/>
    <w:rsid w:val="007548E2"/>
    <w:rsid w:val="00755F12"/>
    <w:rsid w:val="0075651B"/>
    <w:rsid w:val="007565FE"/>
    <w:rsid w:val="0076254F"/>
    <w:rsid w:val="00765022"/>
    <w:rsid w:val="00773983"/>
    <w:rsid w:val="007801F5"/>
    <w:rsid w:val="00780A85"/>
    <w:rsid w:val="00782823"/>
    <w:rsid w:val="00782E48"/>
    <w:rsid w:val="00783415"/>
    <w:rsid w:val="00783CA4"/>
    <w:rsid w:val="007842FB"/>
    <w:rsid w:val="007845F7"/>
    <w:rsid w:val="00784C6A"/>
    <w:rsid w:val="00785DE5"/>
    <w:rsid w:val="00786124"/>
    <w:rsid w:val="007903B9"/>
    <w:rsid w:val="00793B6E"/>
    <w:rsid w:val="00794EED"/>
    <w:rsid w:val="0079514B"/>
    <w:rsid w:val="007A0FA1"/>
    <w:rsid w:val="007A1853"/>
    <w:rsid w:val="007A2DC1"/>
    <w:rsid w:val="007A3131"/>
    <w:rsid w:val="007A5AEC"/>
    <w:rsid w:val="007B0DC0"/>
    <w:rsid w:val="007B0E88"/>
    <w:rsid w:val="007B53FE"/>
    <w:rsid w:val="007B687B"/>
    <w:rsid w:val="007C011B"/>
    <w:rsid w:val="007C0A9D"/>
    <w:rsid w:val="007C1596"/>
    <w:rsid w:val="007C2820"/>
    <w:rsid w:val="007C36C0"/>
    <w:rsid w:val="007C475F"/>
    <w:rsid w:val="007C696B"/>
    <w:rsid w:val="007D3319"/>
    <w:rsid w:val="007D335D"/>
    <w:rsid w:val="007D66D3"/>
    <w:rsid w:val="007E0D93"/>
    <w:rsid w:val="007E2C09"/>
    <w:rsid w:val="007E3314"/>
    <w:rsid w:val="007E4B03"/>
    <w:rsid w:val="007F25FE"/>
    <w:rsid w:val="007F324B"/>
    <w:rsid w:val="007F45CA"/>
    <w:rsid w:val="007F5B01"/>
    <w:rsid w:val="0080553C"/>
    <w:rsid w:val="00805B46"/>
    <w:rsid w:val="008115B1"/>
    <w:rsid w:val="008123FF"/>
    <w:rsid w:val="008150BF"/>
    <w:rsid w:val="0081720D"/>
    <w:rsid w:val="00817D5C"/>
    <w:rsid w:val="0082084A"/>
    <w:rsid w:val="00825DC2"/>
    <w:rsid w:val="00827D07"/>
    <w:rsid w:val="00834AD3"/>
    <w:rsid w:val="00835481"/>
    <w:rsid w:val="00835865"/>
    <w:rsid w:val="00836A8E"/>
    <w:rsid w:val="00843795"/>
    <w:rsid w:val="00845BBD"/>
    <w:rsid w:val="008464A2"/>
    <w:rsid w:val="008468D8"/>
    <w:rsid w:val="00847D01"/>
    <w:rsid w:val="00847F0F"/>
    <w:rsid w:val="008517C8"/>
    <w:rsid w:val="00852448"/>
    <w:rsid w:val="00855753"/>
    <w:rsid w:val="00857C4E"/>
    <w:rsid w:val="00863F7C"/>
    <w:rsid w:val="00866F7E"/>
    <w:rsid w:val="008700A9"/>
    <w:rsid w:val="0087115A"/>
    <w:rsid w:val="00872963"/>
    <w:rsid w:val="008736F7"/>
    <w:rsid w:val="00876032"/>
    <w:rsid w:val="0088088D"/>
    <w:rsid w:val="0088258A"/>
    <w:rsid w:val="0088490C"/>
    <w:rsid w:val="00885566"/>
    <w:rsid w:val="00885AE2"/>
    <w:rsid w:val="00886332"/>
    <w:rsid w:val="00891B58"/>
    <w:rsid w:val="008A080B"/>
    <w:rsid w:val="008A26D9"/>
    <w:rsid w:val="008A43B5"/>
    <w:rsid w:val="008A5F13"/>
    <w:rsid w:val="008A6364"/>
    <w:rsid w:val="008A6DEF"/>
    <w:rsid w:val="008A775A"/>
    <w:rsid w:val="008B15C2"/>
    <w:rsid w:val="008B4BBC"/>
    <w:rsid w:val="008B63C3"/>
    <w:rsid w:val="008B6480"/>
    <w:rsid w:val="008B692E"/>
    <w:rsid w:val="008B6C72"/>
    <w:rsid w:val="008B706A"/>
    <w:rsid w:val="008C0C29"/>
    <w:rsid w:val="008C3AD3"/>
    <w:rsid w:val="008C4379"/>
    <w:rsid w:val="008D0769"/>
    <w:rsid w:val="008D196E"/>
    <w:rsid w:val="008D1A46"/>
    <w:rsid w:val="008D4203"/>
    <w:rsid w:val="008D6AD8"/>
    <w:rsid w:val="008E15F4"/>
    <w:rsid w:val="008E2C11"/>
    <w:rsid w:val="008E4B6B"/>
    <w:rsid w:val="008F309F"/>
    <w:rsid w:val="008F3638"/>
    <w:rsid w:val="008F4441"/>
    <w:rsid w:val="008F6F31"/>
    <w:rsid w:val="008F74DF"/>
    <w:rsid w:val="009033BA"/>
    <w:rsid w:val="0090392A"/>
    <w:rsid w:val="00903A05"/>
    <w:rsid w:val="00907E1E"/>
    <w:rsid w:val="0091113F"/>
    <w:rsid w:val="00911549"/>
    <w:rsid w:val="009127BA"/>
    <w:rsid w:val="00912851"/>
    <w:rsid w:val="00915CBA"/>
    <w:rsid w:val="00921153"/>
    <w:rsid w:val="009222C8"/>
    <w:rsid w:val="009227A6"/>
    <w:rsid w:val="00923C49"/>
    <w:rsid w:val="00927D8F"/>
    <w:rsid w:val="00933CEE"/>
    <w:rsid w:val="00933EC1"/>
    <w:rsid w:val="009354A9"/>
    <w:rsid w:val="00950E65"/>
    <w:rsid w:val="009513E0"/>
    <w:rsid w:val="009530DB"/>
    <w:rsid w:val="00953676"/>
    <w:rsid w:val="009552D5"/>
    <w:rsid w:val="0096190D"/>
    <w:rsid w:val="00964D92"/>
    <w:rsid w:val="0096551C"/>
    <w:rsid w:val="00965A65"/>
    <w:rsid w:val="0097027E"/>
    <w:rsid w:val="009705EE"/>
    <w:rsid w:val="00971C4F"/>
    <w:rsid w:val="009731B9"/>
    <w:rsid w:val="009773F9"/>
    <w:rsid w:val="00977927"/>
    <w:rsid w:val="00980E61"/>
    <w:rsid w:val="009810C1"/>
    <w:rsid w:val="0098135C"/>
    <w:rsid w:val="0098156A"/>
    <w:rsid w:val="00982393"/>
    <w:rsid w:val="009866EF"/>
    <w:rsid w:val="00990C87"/>
    <w:rsid w:val="009918CF"/>
    <w:rsid w:val="00991BAC"/>
    <w:rsid w:val="0099362A"/>
    <w:rsid w:val="0099586B"/>
    <w:rsid w:val="00996EC5"/>
    <w:rsid w:val="00997BCC"/>
    <w:rsid w:val="00997E0F"/>
    <w:rsid w:val="009A056C"/>
    <w:rsid w:val="009A5A81"/>
    <w:rsid w:val="009A6EA0"/>
    <w:rsid w:val="009A7C5D"/>
    <w:rsid w:val="009B6EFD"/>
    <w:rsid w:val="009B702B"/>
    <w:rsid w:val="009B740D"/>
    <w:rsid w:val="009B7AED"/>
    <w:rsid w:val="009C1335"/>
    <w:rsid w:val="009C1AB2"/>
    <w:rsid w:val="009C1E79"/>
    <w:rsid w:val="009C2EB1"/>
    <w:rsid w:val="009C5EA7"/>
    <w:rsid w:val="009C7251"/>
    <w:rsid w:val="009C7860"/>
    <w:rsid w:val="009D1915"/>
    <w:rsid w:val="009D2CAD"/>
    <w:rsid w:val="009D2FAC"/>
    <w:rsid w:val="009D797C"/>
    <w:rsid w:val="009D7EA7"/>
    <w:rsid w:val="009E09D9"/>
    <w:rsid w:val="009E181A"/>
    <w:rsid w:val="009E2578"/>
    <w:rsid w:val="009E2B14"/>
    <w:rsid w:val="009E2E91"/>
    <w:rsid w:val="009E4D54"/>
    <w:rsid w:val="009F43B8"/>
    <w:rsid w:val="009F441B"/>
    <w:rsid w:val="009F5976"/>
    <w:rsid w:val="009F60AC"/>
    <w:rsid w:val="009F7474"/>
    <w:rsid w:val="009F76CB"/>
    <w:rsid w:val="009F7E34"/>
    <w:rsid w:val="00A024C2"/>
    <w:rsid w:val="00A04FC8"/>
    <w:rsid w:val="00A1305E"/>
    <w:rsid w:val="00A139F5"/>
    <w:rsid w:val="00A15690"/>
    <w:rsid w:val="00A2562E"/>
    <w:rsid w:val="00A32458"/>
    <w:rsid w:val="00A35A68"/>
    <w:rsid w:val="00A365F4"/>
    <w:rsid w:val="00A36A68"/>
    <w:rsid w:val="00A405A1"/>
    <w:rsid w:val="00A42229"/>
    <w:rsid w:val="00A42BEF"/>
    <w:rsid w:val="00A42E62"/>
    <w:rsid w:val="00A47D80"/>
    <w:rsid w:val="00A51C3F"/>
    <w:rsid w:val="00A53132"/>
    <w:rsid w:val="00A53A7B"/>
    <w:rsid w:val="00A563F2"/>
    <w:rsid w:val="00A566E8"/>
    <w:rsid w:val="00A60E36"/>
    <w:rsid w:val="00A63202"/>
    <w:rsid w:val="00A6355F"/>
    <w:rsid w:val="00A66562"/>
    <w:rsid w:val="00A665AD"/>
    <w:rsid w:val="00A66CBC"/>
    <w:rsid w:val="00A67212"/>
    <w:rsid w:val="00A713B5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A25C3"/>
    <w:rsid w:val="00AA4336"/>
    <w:rsid w:val="00AA6B32"/>
    <w:rsid w:val="00AA710D"/>
    <w:rsid w:val="00AB1D28"/>
    <w:rsid w:val="00AB2FF4"/>
    <w:rsid w:val="00AB49B0"/>
    <w:rsid w:val="00AB6885"/>
    <w:rsid w:val="00AB6D25"/>
    <w:rsid w:val="00AC1B73"/>
    <w:rsid w:val="00AC2D4F"/>
    <w:rsid w:val="00AC3E43"/>
    <w:rsid w:val="00AC3F7A"/>
    <w:rsid w:val="00AD13BB"/>
    <w:rsid w:val="00AD25B8"/>
    <w:rsid w:val="00AD3EDF"/>
    <w:rsid w:val="00AD409A"/>
    <w:rsid w:val="00AD70D1"/>
    <w:rsid w:val="00AE2BB5"/>
    <w:rsid w:val="00AE2D4B"/>
    <w:rsid w:val="00AE3070"/>
    <w:rsid w:val="00AE4F99"/>
    <w:rsid w:val="00AE6760"/>
    <w:rsid w:val="00AE750D"/>
    <w:rsid w:val="00AE7544"/>
    <w:rsid w:val="00AF2A58"/>
    <w:rsid w:val="00AF4731"/>
    <w:rsid w:val="00AF49FB"/>
    <w:rsid w:val="00AF4CD5"/>
    <w:rsid w:val="00B0437F"/>
    <w:rsid w:val="00B05AE7"/>
    <w:rsid w:val="00B06405"/>
    <w:rsid w:val="00B0739B"/>
    <w:rsid w:val="00B11B69"/>
    <w:rsid w:val="00B13861"/>
    <w:rsid w:val="00B14952"/>
    <w:rsid w:val="00B151BA"/>
    <w:rsid w:val="00B17C69"/>
    <w:rsid w:val="00B20217"/>
    <w:rsid w:val="00B309CF"/>
    <w:rsid w:val="00B31E5A"/>
    <w:rsid w:val="00B32D48"/>
    <w:rsid w:val="00B35EDD"/>
    <w:rsid w:val="00B4095C"/>
    <w:rsid w:val="00B42668"/>
    <w:rsid w:val="00B5150C"/>
    <w:rsid w:val="00B51659"/>
    <w:rsid w:val="00B5258D"/>
    <w:rsid w:val="00B60E83"/>
    <w:rsid w:val="00B63618"/>
    <w:rsid w:val="00B63A49"/>
    <w:rsid w:val="00B653AB"/>
    <w:rsid w:val="00B65F9E"/>
    <w:rsid w:val="00B66B19"/>
    <w:rsid w:val="00B67DAA"/>
    <w:rsid w:val="00B73097"/>
    <w:rsid w:val="00B74074"/>
    <w:rsid w:val="00B74139"/>
    <w:rsid w:val="00B746A4"/>
    <w:rsid w:val="00B76A98"/>
    <w:rsid w:val="00B7755D"/>
    <w:rsid w:val="00B836F7"/>
    <w:rsid w:val="00B852C0"/>
    <w:rsid w:val="00B85387"/>
    <w:rsid w:val="00B86DF8"/>
    <w:rsid w:val="00B87012"/>
    <w:rsid w:val="00B870B3"/>
    <w:rsid w:val="00B87673"/>
    <w:rsid w:val="00B90FA9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E8F"/>
    <w:rsid w:val="00BC466C"/>
    <w:rsid w:val="00BC7FE9"/>
    <w:rsid w:val="00BD1128"/>
    <w:rsid w:val="00BD4E33"/>
    <w:rsid w:val="00BD5E55"/>
    <w:rsid w:val="00BD74B9"/>
    <w:rsid w:val="00BE2887"/>
    <w:rsid w:val="00BF091C"/>
    <w:rsid w:val="00BF0C5F"/>
    <w:rsid w:val="00BF42F7"/>
    <w:rsid w:val="00BF5920"/>
    <w:rsid w:val="00BF62B5"/>
    <w:rsid w:val="00C030DE"/>
    <w:rsid w:val="00C04B5B"/>
    <w:rsid w:val="00C06689"/>
    <w:rsid w:val="00C12B46"/>
    <w:rsid w:val="00C12B4B"/>
    <w:rsid w:val="00C155BC"/>
    <w:rsid w:val="00C1607E"/>
    <w:rsid w:val="00C1695A"/>
    <w:rsid w:val="00C21AFB"/>
    <w:rsid w:val="00C22105"/>
    <w:rsid w:val="00C244B6"/>
    <w:rsid w:val="00C25A0A"/>
    <w:rsid w:val="00C2623E"/>
    <w:rsid w:val="00C26A5C"/>
    <w:rsid w:val="00C26D70"/>
    <w:rsid w:val="00C3032C"/>
    <w:rsid w:val="00C33B6A"/>
    <w:rsid w:val="00C356C0"/>
    <w:rsid w:val="00C366D2"/>
    <w:rsid w:val="00C36FD8"/>
    <w:rsid w:val="00C3702F"/>
    <w:rsid w:val="00C37444"/>
    <w:rsid w:val="00C376EE"/>
    <w:rsid w:val="00C378A9"/>
    <w:rsid w:val="00C4141C"/>
    <w:rsid w:val="00C44EB3"/>
    <w:rsid w:val="00C4500A"/>
    <w:rsid w:val="00C45A9C"/>
    <w:rsid w:val="00C45AAB"/>
    <w:rsid w:val="00C47F04"/>
    <w:rsid w:val="00C5363A"/>
    <w:rsid w:val="00C553DE"/>
    <w:rsid w:val="00C617EE"/>
    <w:rsid w:val="00C64A37"/>
    <w:rsid w:val="00C66B1F"/>
    <w:rsid w:val="00C70FAC"/>
    <w:rsid w:val="00C7158E"/>
    <w:rsid w:val="00C71E45"/>
    <w:rsid w:val="00C7250B"/>
    <w:rsid w:val="00C72F9D"/>
    <w:rsid w:val="00C72FC4"/>
    <w:rsid w:val="00C7346B"/>
    <w:rsid w:val="00C742A7"/>
    <w:rsid w:val="00C7541C"/>
    <w:rsid w:val="00C7650E"/>
    <w:rsid w:val="00C77C0E"/>
    <w:rsid w:val="00C80746"/>
    <w:rsid w:val="00C81932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00EC"/>
    <w:rsid w:val="00CB1030"/>
    <w:rsid w:val="00CB3875"/>
    <w:rsid w:val="00CB4591"/>
    <w:rsid w:val="00CC20A6"/>
    <w:rsid w:val="00CC46A6"/>
    <w:rsid w:val="00CC577B"/>
    <w:rsid w:val="00CC59DA"/>
    <w:rsid w:val="00CC6209"/>
    <w:rsid w:val="00CC739E"/>
    <w:rsid w:val="00CC7C9C"/>
    <w:rsid w:val="00CD1D82"/>
    <w:rsid w:val="00CD5410"/>
    <w:rsid w:val="00CD58B7"/>
    <w:rsid w:val="00CD6139"/>
    <w:rsid w:val="00CD6F41"/>
    <w:rsid w:val="00CD75A6"/>
    <w:rsid w:val="00CE1B60"/>
    <w:rsid w:val="00CE2D9B"/>
    <w:rsid w:val="00CF3D9C"/>
    <w:rsid w:val="00CF4099"/>
    <w:rsid w:val="00D00796"/>
    <w:rsid w:val="00D02392"/>
    <w:rsid w:val="00D026C1"/>
    <w:rsid w:val="00D02BD7"/>
    <w:rsid w:val="00D05025"/>
    <w:rsid w:val="00D140A7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1E20"/>
    <w:rsid w:val="00D434D0"/>
    <w:rsid w:val="00D44661"/>
    <w:rsid w:val="00D4575B"/>
    <w:rsid w:val="00D50D9F"/>
    <w:rsid w:val="00D52163"/>
    <w:rsid w:val="00D54698"/>
    <w:rsid w:val="00D5725D"/>
    <w:rsid w:val="00D6136E"/>
    <w:rsid w:val="00D616D2"/>
    <w:rsid w:val="00D6336A"/>
    <w:rsid w:val="00D63B5F"/>
    <w:rsid w:val="00D63D76"/>
    <w:rsid w:val="00D6401C"/>
    <w:rsid w:val="00D654DA"/>
    <w:rsid w:val="00D66505"/>
    <w:rsid w:val="00D70EF7"/>
    <w:rsid w:val="00D73474"/>
    <w:rsid w:val="00D74B00"/>
    <w:rsid w:val="00D82479"/>
    <w:rsid w:val="00D8397C"/>
    <w:rsid w:val="00D84AB9"/>
    <w:rsid w:val="00D9167F"/>
    <w:rsid w:val="00D9222F"/>
    <w:rsid w:val="00D938F9"/>
    <w:rsid w:val="00D94EED"/>
    <w:rsid w:val="00D96026"/>
    <w:rsid w:val="00D969B3"/>
    <w:rsid w:val="00D97317"/>
    <w:rsid w:val="00DA399D"/>
    <w:rsid w:val="00DA6D9B"/>
    <w:rsid w:val="00DA7985"/>
    <w:rsid w:val="00DA7A12"/>
    <w:rsid w:val="00DA7C1C"/>
    <w:rsid w:val="00DB147A"/>
    <w:rsid w:val="00DB1B7A"/>
    <w:rsid w:val="00DB3458"/>
    <w:rsid w:val="00DC0DFB"/>
    <w:rsid w:val="00DC1228"/>
    <w:rsid w:val="00DC14F5"/>
    <w:rsid w:val="00DC2B02"/>
    <w:rsid w:val="00DC45E3"/>
    <w:rsid w:val="00DC6708"/>
    <w:rsid w:val="00DD0E9D"/>
    <w:rsid w:val="00DD7064"/>
    <w:rsid w:val="00DE0F55"/>
    <w:rsid w:val="00DE50C4"/>
    <w:rsid w:val="00DE5CD1"/>
    <w:rsid w:val="00DF028A"/>
    <w:rsid w:val="00DF164A"/>
    <w:rsid w:val="00DF6CB7"/>
    <w:rsid w:val="00E0119D"/>
    <w:rsid w:val="00E01277"/>
    <w:rsid w:val="00E01393"/>
    <w:rsid w:val="00E01436"/>
    <w:rsid w:val="00E01438"/>
    <w:rsid w:val="00E025F8"/>
    <w:rsid w:val="00E0456D"/>
    <w:rsid w:val="00E045BD"/>
    <w:rsid w:val="00E06B00"/>
    <w:rsid w:val="00E07DBA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40BB"/>
    <w:rsid w:val="00E353F3"/>
    <w:rsid w:val="00E42CAD"/>
    <w:rsid w:val="00E42FF9"/>
    <w:rsid w:val="00E436FF"/>
    <w:rsid w:val="00E4714C"/>
    <w:rsid w:val="00E47437"/>
    <w:rsid w:val="00E47D19"/>
    <w:rsid w:val="00E51AEB"/>
    <w:rsid w:val="00E522A7"/>
    <w:rsid w:val="00E52C8E"/>
    <w:rsid w:val="00E52E4C"/>
    <w:rsid w:val="00E54452"/>
    <w:rsid w:val="00E546CD"/>
    <w:rsid w:val="00E5665C"/>
    <w:rsid w:val="00E56DF4"/>
    <w:rsid w:val="00E6065D"/>
    <w:rsid w:val="00E62364"/>
    <w:rsid w:val="00E664C5"/>
    <w:rsid w:val="00E67040"/>
    <w:rsid w:val="00E671A2"/>
    <w:rsid w:val="00E674FE"/>
    <w:rsid w:val="00E728B9"/>
    <w:rsid w:val="00E75984"/>
    <w:rsid w:val="00E75C12"/>
    <w:rsid w:val="00E76D26"/>
    <w:rsid w:val="00E779BA"/>
    <w:rsid w:val="00E80DC2"/>
    <w:rsid w:val="00E81A70"/>
    <w:rsid w:val="00E866C0"/>
    <w:rsid w:val="00E90A8C"/>
    <w:rsid w:val="00E9407E"/>
    <w:rsid w:val="00E945B7"/>
    <w:rsid w:val="00E95A74"/>
    <w:rsid w:val="00E970BA"/>
    <w:rsid w:val="00E97CE7"/>
    <w:rsid w:val="00EA11F2"/>
    <w:rsid w:val="00EA2F4B"/>
    <w:rsid w:val="00EA450C"/>
    <w:rsid w:val="00EA485C"/>
    <w:rsid w:val="00EA5966"/>
    <w:rsid w:val="00EA6148"/>
    <w:rsid w:val="00EA78B2"/>
    <w:rsid w:val="00EB1390"/>
    <w:rsid w:val="00EB1DF8"/>
    <w:rsid w:val="00EB2C71"/>
    <w:rsid w:val="00EB4340"/>
    <w:rsid w:val="00EB45D8"/>
    <w:rsid w:val="00EB4E5C"/>
    <w:rsid w:val="00EB556D"/>
    <w:rsid w:val="00EB5A7D"/>
    <w:rsid w:val="00EB780E"/>
    <w:rsid w:val="00EB7EE4"/>
    <w:rsid w:val="00EC1C55"/>
    <w:rsid w:val="00EC7799"/>
    <w:rsid w:val="00ED004E"/>
    <w:rsid w:val="00ED5044"/>
    <w:rsid w:val="00ED54C1"/>
    <w:rsid w:val="00ED55C0"/>
    <w:rsid w:val="00ED682B"/>
    <w:rsid w:val="00EE0E76"/>
    <w:rsid w:val="00EE41D5"/>
    <w:rsid w:val="00EE456A"/>
    <w:rsid w:val="00EE4611"/>
    <w:rsid w:val="00EE675E"/>
    <w:rsid w:val="00EF3DC7"/>
    <w:rsid w:val="00EF5A95"/>
    <w:rsid w:val="00F037A4"/>
    <w:rsid w:val="00F0465C"/>
    <w:rsid w:val="00F059A1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171F"/>
    <w:rsid w:val="00F22BD7"/>
    <w:rsid w:val="00F27C8F"/>
    <w:rsid w:val="00F31DFD"/>
    <w:rsid w:val="00F32749"/>
    <w:rsid w:val="00F330F8"/>
    <w:rsid w:val="00F352F0"/>
    <w:rsid w:val="00F364DD"/>
    <w:rsid w:val="00F37172"/>
    <w:rsid w:val="00F40FC9"/>
    <w:rsid w:val="00F413E7"/>
    <w:rsid w:val="00F41582"/>
    <w:rsid w:val="00F4328C"/>
    <w:rsid w:val="00F43FEB"/>
    <w:rsid w:val="00F4477E"/>
    <w:rsid w:val="00F465D5"/>
    <w:rsid w:val="00F501CF"/>
    <w:rsid w:val="00F527E8"/>
    <w:rsid w:val="00F53A1F"/>
    <w:rsid w:val="00F54B69"/>
    <w:rsid w:val="00F626FF"/>
    <w:rsid w:val="00F64DE5"/>
    <w:rsid w:val="00F65438"/>
    <w:rsid w:val="00F655C8"/>
    <w:rsid w:val="00F6670A"/>
    <w:rsid w:val="00F66BCD"/>
    <w:rsid w:val="00F67D8F"/>
    <w:rsid w:val="00F70A90"/>
    <w:rsid w:val="00F71737"/>
    <w:rsid w:val="00F747FA"/>
    <w:rsid w:val="00F802BE"/>
    <w:rsid w:val="00F80E93"/>
    <w:rsid w:val="00F83BF4"/>
    <w:rsid w:val="00F851FE"/>
    <w:rsid w:val="00F86024"/>
    <w:rsid w:val="00F8611A"/>
    <w:rsid w:val="00F8713E"/>
    <w:rsid w:val="00F93646"/>
    <w:rsid w:val="00F94B6A"/>
    <w:rsid w:val="00F95B4F"/>
    <w:rsid w:val="00F96AB8"/>
    <w:rsid w:val="00FA4191"/>
    <w:rsid w:val="00FA5128"/>
    <w:rsid w:val="00FA57BE"/>
    <w:rsid w:val="00FA6812"/>
    <w:rsid w:val="00FB16F3"/>
    <w:rsid w:val="00FB42D4"/>
    <w:rsid w:val="00FB5906"/>
    <w:rsid w:val="00FB6E1C"/>
    <w:rsid w:val="00FB762F"/>
    <w:rsid w:val="00FC2AED"/>
    <w:rsid w:val="00FC370E"/>
    <w:rsid w:val="00FC41DE"/>
    <w:rsid w:val="00FC4E4F"/>
    <w:rsid w:val="00FC5121"/>
    <w:rsid w:val="00FD22C1"/>
    <w:rsid w:val="00FD5EA7"/>
    <w:rsid w:val="00FE1D60"/>
    <w:rsid w:val="00FF0034"/>
    <w:rsid w:val="00FF11F7"/>
    <w:rsid w:val="00FF23D3"/>
    <w:rsid w:val="00FF54DE"/>
    <w:rsid w:val="00FF5626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0365E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image" Target="media/image5.png"/><Relationship Id="rId26" Type="http://schemas.openxmlformats.org/officeDocument/2006/relationships/hyperlink" Target="https://stat.gov.pl/metainformacje/slownik-pojec/pojecia-stosowane-w-statystyce-publicznej/97,pojecie.html" TargetMode="External"/><Relationship Id="rId21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34" Type="http://schemas.openxmlformats.org/officeDocument/2006/relationships/hyperlink" Target="https://stat.gov.pl/metainformacje/slownik-pojec/pojecia-stosowane-w-statystyce-publicznej/820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metainformacje/slownik-pojec/pojecia-stosowane-w-statystyce-publicznej/97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28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27" Type="http://schemas.openxmlformats.org/officeDocument/2006/relationships/hyperlink" Target="https://stat.gov.pl/metainformacje/slownik-pojec/pojecia-stosowane-w-statystyce-publicznej/820,pojecie.html" TargetMode="External"/><Relationship Id="rId30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0"/>
                  <c:y val="1.420958882447535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nowe'!$B$2:$B$14</c:f>
              <c:strCache>
                <c:ptCount val="13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  <c:pt idx="6">
                  <c:v>VI 2020</c:v>
                </c:pt>
                <c:pt idx="7">
                  <c:v>VII 2020</c:v>
                </c:pt>
                <c:pt idx="8">
                  <c:v>VIII2020</c:v>
                </c:pt>
                <c:pt idx="9">
                  <c:v>IX 2020</c:v>
                </c:pt>
                <c:pt idx="10">
                  <c:v>X 2020</c:v>
                </c:pt>
                <c:pt idx="11">
                  <c:v>XI 2020</c:v>
                </c:pt>
                <c:pt idx="12">
                  <c:v>XII 2020</c:v>
                </c:pt>
              </c:strCache>
            </c:strRef>
          </c:cat>
          <c:val>
            <c:numRef>
              <c:f>'wykres nowe'!$C$2:$C$14</c:f>
              <c:numCache>
                <c:formatCode>#,##0</c:formatCode>
                <c:ptCount val="13"/>
                <c:pt idx="0">
                  <c:v>23789</c:v>
                </c:pt>
                <c:pt idx="1">
                  <c:v>35178</c:v>
                </c:pt>
                <c:pt idx="2">
                  <c:v>29770</c:v>
                </c:pt>
                <c:pt idx="3">
                  <c:v>24337</c:v>
                </c:pt>
                <c:pt idx="4">
                  <c:v>14026</c:v>
                </c:pt>
                <c:pt idx="5">
                  <c:v>22836</c:v>
                </c:pt>
                <c:pt idx="6">
                  <c:v>30683</c:v>
                </c:pt>
                <c:pt idx="7">
                  <c:v>31478</c:v>
                </c:pt>
                <c:pt idx="8">
                  <c:v>27870</c:v>
                </c:pt>
                <c:pt idx="9">
                  <c:v>33138</c:v>
                </c:pt>
                <c:pt idx="10">
                  <c:v>30635</c:v>
                </c:pt>
                <c:pt idx="11">
                  <c:v>23429</c:v>
                </c:pt>
                <c:pt idx="12">
                  <c:v>25710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7"/>
        <c:axId val="-632108480"/>
        <c:axId val="-632112832"/>
      </c:barChart>
      <c:catAx>
        <c:axId val="-63210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632112832"/>
        <c:crosses val="autoZero"/>
        <c:auto val="1"/>
        <c:lblAlgn val="ctr"/>
        <c:lblOffset val="100"/>
        <c:noMultiLvlLbl val="0"/>
      </c:catAx>
      <c:valAx>
        <c:axId val="-632112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632108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971</c:v>
                </c:pt>
                <c:pt idx="1">
                  <c:v>231</c:v>
                </c:pt>
                <c:pt idx="2">
                  <c:v>674</c:v>
                </c:pt>
                <c:pt idx="3">
                  <c:v>491</c:v>
                </c:pt>
                <c:pt idx="4">
                  <c:v>800</c:v>
                </c:pt>
                <c:pt idx="5">
                  <c:v>1529</c:v>
                </c:pt>
                <c:pt idx="6">
                  <c:v>273</c:v>
                </c:pt>
                <c:pt idx="7">
                  <c:v>542</c:v>
                </c:pt>
                <c:pt idx="8">
                  <c:v>640</c:v>
                </c:pt>
                <c:pt idx="9">
                  <c:v>626</c:v>
                </c:pt>
                <c:pt idx="10">
                  <c:v>1445</c:v>
                </c:pt>
                <c:pt idx="11">
                  <c:v>3982</c:v>
                </c:pt>
                <c:pt idx="12">
                  <c:v>3106</c:v>
                </c:pt>
                <c:pt idx="13">
                  <c:v>1575</c:v>
                </c:pt>
              </c:numCache>
            </c:numRef>
          </c:val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1417</c:v>
                </c:pt>
                <c:pt idx="1">
                  <c:v>360</c:v>
                </c:pt>
                <c:pt idx="2">
                  <c:v>1588</c:v>
                </c:pt>
                <c:pt idx="3">
                  <c:v>621</c:v>
                </c:pt>
                <c:pt idx="4">
                  <c:v>1310</c:v>
                </c:pt>
                <c:pt idx="5">
                  <c:v>3394</c:v>
                </c:pt>
                <c:pt idx="6">
                  <c:v>1082</c:v>
                </c:pt>
                <c:pt idx="7">
                  <c:v>635</c:v>
                </c:pt>
                <c:pt idx="8">
                  <c:v>2319</c:v>
                </c:pt>
                <c:pt idx="9">
                  <c:v>697</c:v>
                </c:pt>
                <c:pt idx="10">
                  <c:v>1290</c:v>
                </c:pt>
                <c:pt idx="11">
                  <c:v>4291</c:v>
                </c:pt>
                <c:pt idx="12">
                  <c:v>4170</c:v>
                </c:pt>
                <c:pt idx="13">
                  <c:v>1791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overlap val="15"/>
        <c:axId val="-632120448"/>
        <c:axId val="-540169632"/>
      </c:barChart>
      <c:catAx>
        <c:axId val="-6321204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540169632"/>
        <c:crosses val="autoZero"/>
        <c:auto val="1"/>
        <c:lblAlgn val="ctr"/>
        <c:lblOffset val="100"/>
        <c:noMultiLvlLbl val="0"/>
      </c:catAx>
      <c:valAx>
        <c:axId val="-540169632"/>
        <c:scaling>
          <c:orientation val="minMax"/>
          <c:max val="5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632120448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7159184187433841"/>
          <c:y val="0.94835602325410262"/>
          <c:w val="0.45593383487654321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2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zawieszone'!$A$2:$A$14</c:f>
              <c:strCache>
                <c:ptCount val="13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  <c:pt idx="6">
                  <c:v>VI 2020</c:v>
                </c:pt>
                <c:pt idx="7">
                  <c:v>VII 2020</c:v>
                </c:pt>
                <c:pt idx="8">
                  <c:v>VIII2020</c:v>
                </c:pt>
                <c:pt idx="9">
                  <c:v>IX 2020</c:v>
                </c:pt>
                <c:pt idx="10">
                  <c:v>X 2020</c:v>
                </c:pt>
                <c:pt idx="11">
                  <c:v>XI 2020</c:v>
                </c:pt>
                <c:pt idx="12">
                  <c:v>XII 2020</c:v>
                </c:pt>
              </c:strCache>
            </c:strRef>
          </c:cat>
          <c:val>
            <c:numRef>
              <c:f>'wykres zawieszone'!$B$2:$B$14</c:f>
              <c:numCache>
                <c:formatCode>#,##0</c:formatCode>
                <c:ptCount val="13"/>
                <c:pt idx="0">
                  <c:v>448330</c:v>
                </c:pt>
                <c:pt idx="1">
                  <c:v>467198</c:v>
                </c:pt>
                <c:pt idx="2">
                  <c:v>471469</c:v>
                </c:pt>
                <c:pt idx="3">
                  <c:v>489708</c:v>
                </c:pt>
                <c:pt idx="4" formatCode="General">
                  <c:v>510669</c:v>
                </c:pt>
                <c:pt idx="5" formatCode="General">
                  <c:v>494500</c:v>
                </c:pt>
                <c:pt idx="6" formatCode="General">
                  <c:v>478122</c:v>
                </c:pt>
                <c:pt idx="7" formatCode="General">
                  <c:v>465563</c:v>
                </c:pt>
                <c:pt idx="8" formatCode="General">
                  <c:v>464330</c:v>
                </c:pt>
                <c:pt idx="9" formatCode="General">
                  <c:v>473376</c:v>
                </c:pt>
                <c:pt idx="10" formatCode="General">
                  <c:v>484246</c:v>
                </c:pt>
                <c:pt idx="11" formatCode="General">
                  <c:v>499485</c:v>
                </c:pt>
                <c:pt idx="12" formatCode="General">
                  <c:v>510302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3"/>
        <c:overlap val="1"/>
        <c:axId val="-540170176"/>
        <c:axId val="-540175072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4.0096082548853142E-2"/>
                  <c:y val="-3.33750565339294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351194659170766E-2"/>
                  <c:y val="-3.4555209415022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60" b="0" i="0" u="none" strike="noStrike" kern="1200" baseline="0">
                      <a:solidFill>
                        <a:schemeClr val="tx1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20680096822051E-2"/>
                      <c:h val="4.9686742817583937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4784630692069782E-2"/>
                  <c:y val="-3.4412184038987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259288227495195E-2"/>
                  <c:y val="-4.051563027471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0169989182506569E-2"/>
                  <c:y val="-4.77426122931442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070975499820707E-2"/>
                  <c:y val="-4.05156302747174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21225467470261E-2"/>
                  <c:y val="-4.1282505910165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4305748725081133E-2"/>
                  <c:y val="-3.3776595744680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098739152168631E-2"/>
                  <c:y val="-2.65259823110549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0576972380697456E-2"/>
                  <c:y val="-3.399432416725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1745464852607536E-2"/>
                  <c:y val="-3.69186046511627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6320793234179242E-2"/>
                  <c:y val="-3.81436745073108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</c:strCache>
            </c:strRef>
          </c:cat>
          <c:val>
            <c:numRef>
              <c:f>'wykres zawieszone'!$C$2:$C$14</c:f>
              <c:numCache>
                <c:formatCode>General</c:formatCode>
                <c:ptCount val="13"/>
                <c:pt idx="1">
                  <c:v>104.2</c:v>
                </c:pt>
                <c:pt idx="2">
                  <c:v>100.9</c:v>
                </c:pt>
                <c:pt idx="3">
                  <c:v>103.9</c:v>
                </c:pt>
                <c:pt idx="4">
                  <c:v>104.3</c:v>
                </c:pt>
                <c:pt idx="5">
                  <c:v>96.8</c:v>
                </c:pt>
                <c:pt idx="6">
                  <c:v>96.7</c:v>
                </c:pt>
                <c:pt idx="7">
                  <c:v>97.4</c:v>
                </c:pt>
                <c:pt idx="8">
                  <c:v>99.7</c:v>
                </c:pt>
                <c:pt idx="9">
                  <c:v>101.9</c:v>
                </c:pt>
                <c:pt idx="10">
                  <c:v>102.3</c:v>
                </c:pt>
                <c:pt idx="11">
                  <c:v>103.1</c:v>
                </c:pt>
                <c:pt idx="12">
                  <c:v>102.2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540169088"/>
        <c:axId val="-540172352"/>
      </c:lineChart>
      <c:catAx>
        <c:axId val="-54017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540175072"/>
        <c:crosses val="autoZero"/>
        <c:auto val="1"/>
        <c:lblAlgn val="ctr"/>
        <c:lblOffset val="100"/>
        <c:tickLblSkip val="1"/>
        <c:noMultiLvlLbl val="0"/>
      </c:catAx>
      <c:valAx>
        <c:axId val="-54017507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540170176"/>
        <c:crosses val="autoZero"/>
        <c:crossBetween val="between"/>
      </c:valAx>
      <c:valAx>
        <c:axId val="-540172352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540169088"/>
        <c:crosses val="max"/>
        <c:crossBetween val="between"/>
        <c:majorUnit val="20"/>
      </c:valAx>
      <c:catAx>
        <c:axId val="-5401690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5401723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8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89B1614-4356-4ED7-BE74-BA1B3FC77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Tarnowska Grażyna</dc:creator>
  <cp:lastModifiedBy>Tarnowska Grażyna</cp:lastModifiedBy>
  <cp:revision>2</cp:revision>
  <cp:lastPrinted>2020-12-11T07:18:00Z</cp:lastPrinted>
  <dcterms:created xsi:type="dcterms:W3CDTF">2021-01-11T07:34:00Z</dcterms:created>
  <dcterms:modified xsi:type="dcterms:W3CDTF">2021-01-11T07:34:00Z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