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365E" w14:textId="0B8FE265"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D63D76">
        <w:rPr>
          <w:shd w:val="clear" w:color="auto" w:fill="FFFFFF"/>
        </w:rPr>
        <w:t>październik</w:t>
      </w:r>
      <w:r w:rsidRPr="00666720">
        <w:rPr>
          <w:shd w:val="clear" w:color="auto" w:fill="FFFFFF"/>
        </w:rPr>
        <w:t xml:space="preserve"> 2020</w:t>
      </w:r>
    </w:p>
    <w:p w14:paraId="2C20365F" w14:textId="77777777" w:rsidR="000910E7" w:rsidRPr="00001C5B" w:rsidRDefault="000910E7" w:rsidP="00AB6885">
      <w:pPr>
        <w:pStyle w:val="tytuinformacji"/>
        <w:spacing w:after="120"/>
        <w:rPr>
          <w:sz w:val="32"/>
        </w:rPr>
      </w:pPr>
    </w:p>
    <w:p w14:paraId="2C203660" w14:textId="57714AAA" w:rsidR="00BD5E55" w:rsidRPr="00273296" w:rsidRDefault="00AB6885" w:rsidP="00B42668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C" w14:textId="4CC831BB"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04D23C9E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436F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E436F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20370D" w14:textId="066F20C6" w:rsidR="002B135C" w:rsidRPr="00667FD1" w:rsidRDefault="00E436FF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14:paraId="2C20370E" w14:textId="77777777"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14:paraId="2C20370C" w14:textId="4CC831BB"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04D23C9E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436F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E436F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C20370D" w14:textId="066F20C6" w:rsidR="002B135C" w:rsidRPr="00667FD1" w:rsidRDefault="00E436FF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14:paraId="2C20370E" w14:textId="77777777"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E436FF">
        <w:t>pażdziernika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A82D5D" w:rsidRPr="00A82D5D">
        <w:t>4</w:t>
      </w:r>
      <w:r w:rsidR="00A82D5D">
        <w:t xml:space="preserve"> </w:t>
      </w:r>
      <w:r w:rsidR="00A82D5D" w:rsidRPr="00A82D5D">
        <w:t>644,9</w:t>
      </w:r>
      <w:r w:rsidR="00A82D5D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111828" w:rsidRPr="007A1853">
        <w:t>0,4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3B4922" w:rsidRPr="007A1853">
        <w:t>2,</w:t>
      </w:r>
      <w:r w:rsidR="001324A8" w:rsidRPr="007A1853">
        <w:t>7</w:t>
      </w:r>
      <w:r w:rsidR="002B03D9" w:rsidRPr="001324A8">
        <w:t>%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14:paraId="2C203661" w14:textId="243EF7BE" w:rsidR="004F39E9" w:rsidRPr="002352A5" w:rsidRDefault="001E0167" w:rsidP="00B42668">
      <w:pPr>
        <w:rPr>
          <w:b/>
          <w:highlight w:val="yellow"/>
          <w:lang w:eastAsia="pl-PL"/>
        </w:rPr>
      </w:pPr>
      <w:r>
        <w:rPr>
          <w:b/>
          <w:lang w:eastAsia="pl-PL"/>
        </w:rPr>
        <w:t>Spadek</w:t>
      </w:r>
      <w:r w:rsidR="00AB6885" w:rsidRPr="00273296">
        <w:rPr>
          <w:b/>
          <w:lang w:eastAsia="pl-PL"/>
        </w:rPr>
        <w:t xml:space="preserve"> liczby podmiotów nowo zarejestrowanych odnotowano dla </w:t>
      </w:r>
      <w:r w:rsidR="001B01E0" w:rsidRPr="001B01E0">
        <w:rPr>
          <w:b/>
          <w:lang w:eastAsia="pl-PL"/>
        </w:rPr>
        <w:t>spółek (</w:t>
      </w:r>
      <w:r w:rsidR="001B01E0" w:rsidRPr="00256947">
        <w:rPr>
          <w:b/>
          <w:lang w:eastAsia="pl-PL"/>
        </w:rPr>
        <w:t xml:space="preserve">o </w:t>
      </w:r>
      <w:r w:rsidR="00256947" w:rsidRPr="00256947">
        <w:rPr>
          <w:b/>
          <w:lang w:eastAsia="pl-PL"/>
        </w:rPr>
        <w:t>7,6</w:t>
      </w:r>
      <w:r w:rsidR="001B01E0" w:rsidRPr="00256947">
        <w:rPr>
          <w:b/>
          <w:lang w:eastAsia="pl-PL"/>
        </w:rPr>
        <w:t>%)</w:t>
      </w:r>
      <w:r w:rsidR="00256947">
        <w:rPr>
          <w:b/>
          <w:lang w:eastAsia="pl-PL"/>
        </w:rPr>
        <w:t xml:space="preserve"> oraz </w:t>
      </w:r>
      <w:r w:rsidR="00256947" w:rsidRPr="00273296">
        <w:rPr>
          <w:b/>
          <w:lang w:eastAsia="pl-PL"/>
        </w:rPr>
        <w:t>osób fizycznych prowadzących działalność gospodarczą (</w:t>
      </w:r>
      <w:r w:rsidR="00256947" w:rsidRPr="001E0167">
        <w:rPr>
          <w:b/>
          <w:lang w:eastAsia="pl-PL"/>
        </w:rPr>
        <w:t xml:space="preserve">o </w:t>
      </w:r>
      <w:r w:rsidR="00256947">
        <w:rPr>
          <w:b/>
          <w:lang w:eastAsia="pl-PL"/>
        </w:rPr>
        <w:t>5,0</w:t>
      </w:r>
      <w:r w:rsidR="00256947" w:rsidRPr="0099362A">
        <w:rPr>
          <w:b/>
          <w:lang w:eastAsia="pl-PL"/>
        </w:rPr>
        <w:t>%)</w:t>
      </w:r>
      <w:r w:rsidR="00AB6885" w:rsidRPr="00256947">
        <w:rPr>
          <w:b/>
          <w:lang w:eastAsia="pl-PL"/>
        </w:rPr>
        <w:t>.</w:t>
      </w:r>
      <w:r w:rsidR="004803A7">
        <w:rPr>
          <w:b/>
          <w:lang w:eastAsia="pl-PL"/>
        </w:rPr>
        <w:t xml:space="preserve"> W grupie</w:t>
      </w:r>
      <w:r w:rsidR="001A6299">
        <w:rPr>
          <w:b/>
          <w:lang w:eastAsia="pl-PL"/>
        </w:rPr>
        <w:t xml:space="preserve"> spółek handlowych odnotowano</w:t>
      </w:r>
      <w:r w:rsidR="00AC1B73">
        <w:rPr>
          <w:b/>
          <w:lang w:eastAsia="pl-PL"/>
        </w:rPr>
        <w:t xml:space="preserve"> spadek</w:t>
      </w:r>
      <w:r w:rsidR="001B01E0">
        <w:rPr>
          <w:b/>
          <w:lang w:eastAsia="pl-PL"/>
        </w:rPr>
        <w:t xml:space="preserve"> </w:t>
      </w:r>
      <w:r w:rsidR="00AC1B73">
        <w:rPr>
          <w:b/>
          <w:lang w:eastAsia="pl-PL"/>
        </w:rPr>
        <w:t>dla spółek</w:t>
      </w:r>
      <w:r w:rsidR="00601A12">
        <w:rPr>
          <w:b/>
          <w:lang w:eastAsia="pl-PL"/>
        </w:rPr>
        <w:t xml:space="preserve"> z ograniczoną odpowiedzialnością (</w:t>
      </w:r>
      <w:r w:rsidR="00601A12" w:rsidRPr="00AC1B73">
        <w:rPr>
          <w:b/>
          <w:lang w:eastAsia="pl-PL"/>
        </w:rPr>
        <w:t xml:space="preserve">o </w:t>
      </w:r>
      <w:r w:rsidR="00AC1B73" w:rsidRPr="00AC1B73">
        <w:rPr>
          <w:b/>
          <w:lang w:eastAsia="pl-PL"/>
        </w:rPr>
        <w:t>6</w:t>
      </w:r>
      <w:r w:rsidR="00601A12" w:rsidRPr="00AC1B73">
        <w:rPr>
          <w:b/>
          <w:lang w:eastAsia="pl-PL"/>
        </w:rPr>
        <w:t>,</w:t>
      </w:r>
      <w:r w:rsidR="00AC1B73" w:rsidRPr="00AC1B73">
        <w:rPr>
          <w:b/>
          <w:lang w:eastAsia="pl-PL"/>
        </w:rPr>
        <w:t>1</w:t>
      </w:r>
      <w:r w:rsidR="00601A12" w:rsidRPr="00AC1B73">
        <w:rPr>
          <w:b/>
          <w:lang w:eastAsia="pl-PL"/>
        </w:rPr>
        <w:t>%)</w:t>
      </w:r>
      <w:r w:rsidR="00AC1B73" w:rsidRPr="00AC1B73">
        <w:rPr>
          <w:b/>
          <w:lang w:eastAsia="pl-PL"/>
        </w:rPr>
        <w:t xml:space="preserve"> oraz </w:t>
      </w:r>
      <w:r w:rsidR="00AC1B73">
        <w:rPr>
          <w:b/>
          <w:lang w:eastAsia="pl-PL"/>
        </w:rPr>
        <w:t xml:space="preserve">spółek akcyjnych </w:t>
      </w:r>
      <w:r w:rsidR="00AC1B73" w:rsidRPr="001B01E0">
        <w:rPr>
          <w:b/>
          <w:lang w:eastAsia="pl-PL"/>
        </w:rPr>
        <w:t>(</w:t>
      </w:r>
      <w:r w:rsidR="00AC1B73" w:rsidRPr="00AC1B73">
        <w:rPr>
          <w:b/>
          <w:lang w:eastAsia="pl-PL"/>
        </w:rPr>
        <w:t>o 4,3%)</w:t>
      </w:r>
      <w:r w:rsidR="001A6299" w:rsidRPr="00AC1B73">
        <w:rPr>
          <w:b/>
          <w:lang w:eastAsia="pl-PL"/>
        </w:rPr>
        <w:t>.</w:t>
      </w:r>
      <w:r w:rsidR="001A6299">
        <w:rPr>
          <w:b/>
          <w:lang w:eastAsia="pl-PL"/>
        </w:rPr>
        <w:t xml:space="preserve"> </w:t>
      </w:r>
      <w:r w:rsidR="00915CBA">
        <w:rPr>
          <w:b/>
          <w:lang w:eastAsia="pl-PL"/>
        </w:rPr>
        <w:t xml:space="preserve"> Dla spółek cywilnych </w:t>
      </w:r>
      <w:r w:rsidR="00915CBA" w:rsidRPr="00E436FF">
        <w:rPr>
          <w:b/>
          <w:lang w:eastAsia="pl-PL"/>
        </w:rPr>
        <w:t>odnotowano</w:t>
      </w:r>
      <w:r w:rsidR="00DF028A" w:rsidRPr="007565FE">
        <w:rPr>
          <w:b/>
          <w:lang w:eastAsia="pl-PL"/>
        </w:rPr>
        <w:t xml:space="preserve"> </w:t>
      </w:r>
      <w:r w:rsidR="005B0FE0" w:rsidRPr="005B0FE0">
        <w:rPr>
          <w:b/>
          <w:lang w:eastAsia="pl-PL"/>
        </w:rPr>
        <w:t>spadek</w:t>
      </w:r>
      <w:r w:rsidR="00DF028A" w:rsidRPr="005B0FE0">
        <w:rPr>
          <w:b/>
          <w:lang w:eastAsia="pl-PL"/>
        </w:rPr>
        <w:t xml:space="preserve"> o</w:t>
      </w:r>
      <w:r w:rsidR="006A2C3C" w:rsidRPr="005B0FE0">
        <w:rPr>
          <w:b/>
          <w:lang w:eastAsia="pl-PL"/>
        </w:rPr>
        <w:t xml:space="preserve"> </w:t>
      </w:r>
      <w:r w:rsidR="005B0FE0">
        <w:rPr>
          <w:b/>
          <w:lang w:eastAsia="pl-PL"/>
        </w:rPr>
        <w:t>5,0</w:t>
      </w:r>
      <w:r w:rsidR="00DF028A" w:rsidRPr="001861B5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14:paraId="2C203662" w14:textId="77777777" w:rsidR="00AB6885" w:rsidRDefault="00AB6885" w:rsidP="002B03D9">
      <w:pPr>
        <w:rPr>
          <w:lang w:eastAsia="pl-PL"/>
        </w:rPr>
      </w:pPr>
    </w:p>
    <w:p w14:paraId="2C203663" w14:textId="77777777"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559"/>
        <w:gridCol w:w="1688"/>
      </w:tblGrid>
      <w:tr w:rsidR="00662D82" w:rsidRPr="00907E1E" w14:paraId="2C203667" w14:textId="77777777" w:rsidTr="007F45C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14:paraId="2C203664" w14:textId="77777777"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966" w:type="pct"/>
            <w:tcBorders>
              <w:bottom w:val="single" w:sz="12" w:space="0" w:color="002060"/>
            </w:tcBorders>
            <w:vAlign w:val="center"/>
          </w:tcPr>
          <w:p w14:paraId="2C203665" w14:textId="348D3D4B" w:rsidR="00662D82" w:rsidRPr="00907E1E" w:rsidRDefault="00256167" w:rsidP="00114828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Październik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1046" w:type="pct"/>
            <w:tcBorders>
              <w:bottom w:val="single" w:sz="12" w:space="0" w:color="002060"/>
            </w:tcBorders>
            <w:vAlign w:val="center"/>
          </w:tcPr>
          <w:p w14:paraId="2C203666" w14:textId="44A142D1" w:rsidR="00662D82" w:rsidRPr="00907E1E" w:rsidRDefault="00256167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Wrzesień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14:paraId="2C20366B" w14:textId="77777777" w:rsidTr="007F45C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14:paraId="2C203668" w14:textId="77777777"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966" w:type="pct"/>
            <w:tcBorders>
              <w:top w:val="single" w:sz="12" w:space="0" w:color="002060"/>
            </w:tcBorders>
          </w:tcPr>
          <w:p w14:paraId="2C203669" w14:textId="5BC2EC11" w:rsidR="00F07602" w:rsidRPr="008D4203" w:rsidRDefault="00256167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256167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56167">
              <w:rPr>
                <w:b/>
                <w:sz w:val="16"/>
                <w:szCs w:val="16"/>
              </w:rPr>
              <w:t>644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56167">
              <w:rPr>
                <w:b/>
                <w:sz w:val="16"/>
                <w:szCs w:val="16"/>
              </w:rPr>
              <w:t>889</w:t>
            </w:r>
          </w:p>
        </w:tc>
        <w:tc>
          <w:tcPr>
            <w:tcW w:w="1046" w:type="pct"/>
            <w:tcBorders>
              <w:top w:val="single" w:sz="12" w:space="0" w:color="002060"/>
            </w:tcBorders>
          </w:tcPr>
          <w:p w14:paraId="2C20366A" w14:textId="6C765293" w:rsidR="00F07602" w:rsidRPr="008D4203" w:rsidRDefault="00292DBA" w:rsidP="009B6EFD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652051">
              <w:rPr>
                <w:b/>
                <w:sz w:val="16"/>
                <w:szCs w:val="16"/>
              </w:rPr>
              <w:t>100,4</w:t>
            </w:r>
          </w:p>
        </w:tc>
      </w:tr>
      <w:tr w:rsidR="00F07602" w:rsidRPr="00907E1E" w14:paraId="2C20366F" w14:textId="77777777" w:rsidTr="007F45CA">
        <w:trPr>
          <w:trHeight w:val="510"/>
        </w:trPr>
        <w:tc>
          <w:tcPr>
            <w:tcW w:w="2987" w:type="pct"/>
          </w:tcPr>
          <w:p w14:paraId="2C20366C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966" w:type="pct"/>
          </w:tcPr>
          <w:p w14:paraId="2C20366D" w14:textId="0F0BB6BC" w:rsidR="00F07602" w:rsidRPr="008D4203" w:rsidRDefault="00256167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256167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 xml:space="preserve"> </w:t>
            </w:r>
            <w:r w:rsidRPr="00256167">
              <w:rPr>
                <w:sz w:val="16"/>
                <w:szCs w:val="16"/>
              </w:rPr>
              <w:t>635</w:t>
            </w:r>
          </w:p>
        </w:tc>
        <w:tc>
          <w:tcPr>
            <w:tcW w:w="1046" w:type="pct"/>
          </w:tcPr>
          <w:p w14:paraId="2C20366E" w14:textId="6BEC6477" w:rsidR="00F07602" w:rsidRPr="008D4203" w:rsidRDefault="00256167" w:rsidP="00256167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92,4</w:t>
            </w:r>
          </w:p>
        </w:tc>
      </w:tr>
      <w:tr w:rsidR="00F07602" w:rsidRPr="00907E1E" w14:paraId="2C203673" w14:textId="77777777" w:rsidTr="007F45CA">
        <w:trPr>
          <w:trHeight w:val="510"/>
        </w:trPr>
        <w:tc>
          <w:tcPr>
            <w:tcW w:w="2987" w:type="pct"/>
          </w:tcPr>
          <w:p w14:paraId="2C203670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966" w:type="pct"/>
          </w:tcPr>
          <w:p w14:paraId="2C203671" w14:textId="2D9C3EBB" w:rsidR="00F07602" w:rsidRPr="008D4203" w:rsidRDefault="00321EB9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321EB9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 xml:space="preserve"> </w:t>
            </w:r>
            <w:r w:rsidRPr="00321EB9">
              <w:rPr>
                <w:sz w:val="16"/>
                <w:szCs w:val="16"/>
              </w:rPr>
              <w:t>934</w:t>
            </w:r>
          </w:p>
        </w:tc>
        <w:tc>
          <w:tcPr>
            <w:tcW w:w="1046" w:type="pct"/>
          </w:tcPr>
          <w:p w14:paraId="2C203672" w14:textId="36EEAD2A" w:rsidR="00F07602" w:rsidRPr="008D4203" w:rsidRDefault="00321EB9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321EB9">
              <w:rPr>
                <w:sz w:val="16"/>
                <w:szCs w:val="16"/>
              </w:rPr>
              <w:t>92,4</w:t>
            </w:r>
          </w:p>
        </w:tc>
      </w:tr>
      <w:tr w:rsidR="00F07602" w:rsidRPr="00907E1E" w14:paraId="2C203677" w14:textId="77777777" w:rsidTr="007F45CA">
        <w:trPr>
          <w:trHeight w:val="510"/>
        </w:trPr>
        <w:tc>
          <w:tcPr>
            <w:tcW w:w="2987" w:type="pct"/>
          </w:tcPr>
          <w:p w14:paraId="2C203674" w14:textId="77777777"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966" w:type="pct"/>
          </w:tcPr>
          <w:p w14:paraId="2C203675" w14:textId="21F4FE1D" w:rsidR="00F07602" w:rsidRPr="008D4203" w:rsidRDefault="00C72F9D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C72F9D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C72F9D">
              <w:rPr>
                <w:sz w:val="16"/>
                <w:szCs w:val="16"/>
              </w:rPr>
              <w:t>246</w:t>
            </w:r>
          </w:p>
        </w:tc>
        <w:tc>
          <w:tcPr>
            <w:tcW w:w="1046" w:type="pct"/>
          </w:tcPr>
          <w:p w14:paraId="2C203676" w14:textId="4F8597D0" w:rsidR="00F07602" w:rsidRPr="008D4203" w:rsidRDefault="00C72F9D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C72F9D">
              <w:rPr>
                <w:sz w:val="16"/>
                <w:szCs w:val="16"/>
              </w:rPr>
              <w:t>102,3</w:t>
            </w:r>
          </w:p>
        </w:tc>
      </w:tr>
    </w:tbl>
    <w:p w14:paraId="2C203679" w14:textId="7DEE34CC"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14:paraId="33113D05" w14:textId="366C605C"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F" w14:textId="4124A5C7" w:rsidR="00C378A9" w:rsidRPr="00D969B3" w:rsidRDefault="00780A85" w:rsidP="00C378A9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8A775A" w:rsidRPr="008A775A">
                              <w:t xml:space="preserve"> liczby wyrejest</w:t>
                            </w:r>
                            <w:r w:rsidR="008A775A">
                              <w:t>rowanych</w:t>
                            </w:r>
                            <w:r w:rsidR="008A775A" w:rsidRPr="008A775A">
                              <w:t xml:space="preserve"> </w:t>
                            </w:r>
                            <w:r w:rsidR="0011142E">
                              <w:t xml:space="preserve">spółek </w:t>
                            </w:r>
                            <w:r w:rsidR="006B631A">
                              <w:t xml:space="preserve">handlowych </w:t>
                            </w:r>
                            <w:r w:rsidR="008A775A" w:rsidRPr="008A775A">
                              <w:t xml:space="preserve">o </w:t>
                            </w:r>
                            <w:r w:rsidR="006B631A">
                              <w:t>5</w:t>
                            </w:r>
                            <w:r w:rsidR="008A43B5" w:rsidRPr="008A43B5">
                              <w:t>,</w:t>
                            </w:r>
                            <w:r>
                              <w:t>9</w:t>
                            </w:r>
                            <w:r w:rsidR="008A775A" w:rsidRPr="008A43B5">
                              <w:t>%</w:t>
                            </w:r>
                            <w:r w:rsidR="008A775A" w:rsidRPr="008A775A">
                              <w:t xml:space="preserve"> 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14:paraId="2C20370F" w14:textId="4124A5C7" w:rsidR="00C378A9" w:rsidRPr="00D969B3" w:rsidRDefault="00780A85" w:rsidP="00C378A9">
                      <w:pPr>
                        <w:pStyle w:val="tekstzboku"/>
                      </w:pPr>
                      <w:r>
                        <w:t>Spadek</w:t>
                      </w:r>
                      <w:r w:rsidR="008A775A" w:rsidRPr="008A775A">
                        <w:t xml:space="preserve"> liczby wyrejest</w:t>
                      </w:r>
                      <w:r w:rsidR="008A775A">
                        <w:t>rowanych</w:t>
                      </w:r>
                      <w:r w:rsidR="008A775A" w:rsidRPr="008A775A">
                        <w:t xml:space="preserve"> </w:t>
                      </w:r>
                      <w:r w:rsidR="0011142E">
                        <w:t xml:space="preserve">spółek </w:t>
                      </w:r>
                      <w:r w:rsidR="006B631A">
                        <w:t xml:space="preserve">handlowych </w:t>
                      </w:r>
                      <w:r w:rsidR="008A775A" w:rsidRPr="008A775A">
                        <w:t xml:space="preserve">o </w:t>
                      </w:r>
                      <w:r w:rsidR="006B631A">
                        <w:t>5</w:t>
                      </w:r>
                      <w:r w:rsidR="008A43B5" w:rsidRPr="008A43B5">
                        <w:t>,</w:t>
                      </w:r>
                      <w:r>
                        <w:t>9</w:t>
                      </w:r>
                      <w:r w:rsidR="008A775A" w:rsidRPr="008A43B5">
                        <w:t>%</w:t>
                      </w:r>
                      <w:r w:rsidR="008A775A" w:rsidRPr="008A775A">
                        <w:t xml:space="preserve"> 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C20367A" w14:textId="4618A3D2" w:rsidR="00666720" w:rsidRPr="005D2E3D" w:rsidRDefault="006B631A" w:rsidP="00D05025">
      <w:pPr>
        <w:pStyle w:val="LID"/>
        <w:jc w:val="both"/>
        <w:rPr>
          <w:b w:val="0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październiku </w:t>
      </w:r>
      <w:r w:rsidRPr="006B631A">
        <w:rPr>
          <w:b w:val="0"/>
          <w:szCs w:val="22"/>
        </w:rPr>
        <w:t xml:space="preserve">wyrejestrowano z rejestru REGON o </w:t>
      </w:r>
      <w:r w:rsidR="00EC7799">
        <w:rPr>
          <w:b w:val="0"/>
          <w:szCs w:val="22"/>
        </w:rPr>
        <w:t>7</w:t>
      </w:r>
      <w:r w:rsidRPr="006B631A">
        <w:rPr>
          <w:b w:val="0"/>
          <w:szCs w:val="22"/>
        </w:rPr>
        <w:t>,</w:t>
      </w:r>
      <w:r w:rsidR="00EC7799">
        <w:rPr>
          <w:b w:val="0"/>
          <w:szCs w:val="22"/>
        </w:rPr>
        <w:t>6</w:t>
      </w:r>
      <w:r w:rsidRPr="006B631A">
        <w:rPr>
          <w:b w:val="0"/>
          <w:szCs w:val="22"/>
        </w:rPr>
        <w:t xml:space="preserve">% </w:t>
      </w:r>
      <w:r w:rsidR="00780A85">
        <w:rPr>
          <w:b w:val="0"/>
          <w:szCs w:val="22"/>
        </w:rPr>
        <w:t>mniej</w:t>
      </w:r>
      <w:r w:rsidRPr="006B631A">
        <w:rPr>
          <w:b w:val="0"/>
          <w:szCs w:val="22"/>
        </w:rPr>
        <w:t xml:space="preserve"> podmiotów niż przed miesiącem.   </w:t>
      </w:r>
      <w:r w:rsidR="00780A85">
        <w:rPr>
          <w:b w:val="0"/>
          <w:szCs w:val="22"/>
        </w:rPr>
        <w:t>Spadek</w:t>
      </w:r>
      <w:r w:rsidRPr="006B631A">
        <w:rPr>
          <w:b w:val="0"/>
          <w:szCs w:val="22"/>
        </w:rPr>
        <w:t xml:space="preserve"> liczby podmiotów wyrejestrowanych odnotowano dla </w:t>
      </w:r>
      <w:r w:rsidR="005C254F">
        <w:rPr>
          <w:b w:val="0"/>
          <w:szCs w:val="22"/>
        </w:rPr>
        <w:t>s</w:t>
      </w:r>
      <w:r w:rsidRPr="006B631A">
        <w:rPr>
          <w:b w:val="0"/>
          <w:szCs w:val="22"/>
        </w:rPr>
        <w:t>półek (o 4,</w:t>
      </w:r>
      <w:r w:rsidR="00780A85">
        <w:rPr>
          <w:b w:val="0"/>
          <w:szCs w:val="22"/>
        </w:rPr>
        <w:t>3</w:t>
      </w:r>
      <w:r w:rsidRPr="006B631A">
        <w:rPr>
          <w:b w:val="0"/>
          <w:szCs w:val="22"/>
        </w:rPr>
        <w:t>%)</w:t>
      </w:r>
      <w:r w:rsidR="00780A85">
        <w:rPr>
          <w:b w:val="0"/>
          <w:szCs w:val="22"/>
        </w:rPr>
        <w:t xml:space="preserve"> oraz </w:t>
      </w:r>
      <w:r w:rsidR="00780A85" w:rsidRPr="006B631A">
        <w:rPr>
          <w:b w:val="0"/>
          <w:szCs w:val="22"/>
        </w:rPr>
        <w:t>osób fizycznych prowadzących działalność go</w:t>
      </w:r>
      <w:r w:rsidR="00780A85">
        <w:rPr>
          <w:b w:val="0"/>
          <w:szCs w:val="22"/>
        </w:rPr>
        <w:t xml:space="preserve">spodarczą (o </w:t>
      </w:r>
      <w:r w:rsidR="00780A85" w:rsidRPr="006B631A">
        <w:rPr>
          <w:b w:val="0"/>
          <w:szCs w:val="22"/>
        </w:rPr>
        <w:t>3,</w:t>
      </w:r>
      <w:r w:rsidR="00780A85">
        <w:rPr>
          <w:b w:val="0"/>
          <w:szCs w:val="22"/>
        </w:rPr>
        <w:t>6%)</w:t>
      </w:r>
      <w:r w:rsidR="000D5FF4">
        <w:rPr>
          <w:b w:val="0"/>
        </w:rPr>
        <w:t xml:space="preserve">. </w:t>
      </w:r>
      <w:r w:rsidR="00207DAD">
        <w:rPr>
          <w:b w:val="0"/>
        </w:rPr>
        <w:t xml:space="preserve">Wzrost natomiast </w:t>
      </w:r>
      <w:r w:rsidR="00A96D8E">
        <w:rPr>
          <w:b w:val="0"/>
        </w:rPr>
        <w:t xml:space="preserve">podmiotów </w:t>
      </w:r>
      <w:r w:rsidR="00207DAD">
        <w:rPr>
          <w:b w:val="0"/>
        </w:rPr>
        <w:t xml:space="preserve">wyrejestrowanych odnotowano dla spółek akcyjnych (o 8,7%), spółek cywilnych (o </w:t>
      </w:r>
      <w:r w:rsidR="00A66562">
        <w:rPr>
          <w:b w:val="0"/>
        </w:rPr>
        <w:t>4</w:t>
      </w:r>
      <w:r w:rsidR="00207DAD">
        <w:rPr>
          <w:b w:val="0"/>
        </w:rPr>
        <w:t>,4%)</w:t>
      </w:r>
      <w:r w:rsidR="00A96D8E">
        <w:rPr>
          <w:b w:val="0"/>
        </w:rPr>
        <w:t>.</w:t>
      </w:r>
    </w:p>
    <w:p w14:paraId="2C20367B" w14:textId="6654EE7E" w:rsidR="004F39E9" w:rsidRDefault="00755F12" w:rsidP="005632CB">
      <w:pPr>
        <w:pStyle w:val="LID"/>
        <w:jc w:val="both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196215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0" w14:textId="7C3261F4" w:rsidR="0023681B" w:rsidRPr="00D969B3" w:rsidRDefault="00263899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9354A9">
                              <w:t>2</w:t>
                            </w:r>
                            <w:r w:rsidR="00C95F99" w:rsidRPr="009D2FAC">
                              <w:t>,</w:t>
                            </w:r>
                            <w:r w:rsidR="009354A9">
                              <w:t>3</w:t>
                            </w:r>
                            <w:r w:rsidR="00A51C3F" w:rsidRPr="008736F7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left:0;text-align:left;margin-left:417.3pt;margin-top:15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GeYkgrfAAAACwEAAA8AAAAAAAAAAAAAAAAAawQAAGRycy9kb3ducmV2LnhtbFBLBQYAAAAABAAE&#10;APMAAAB3BQAAAAA=&#10;" filled="f" stroked="f">
                <v:textbox>
                  <w:txbxContent>
                    <w:p w14:paraId="2C203710" w14:textId="7C3261F4" w:rsidR="0023681B" w:rsidRPr="00D969B3" w:rsidRDefault="00263899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9354A9">
                        <w:t>2</w:t>
                      </w:r>
                      <w:r w:rsidR="00C95F99" w:rsidRPr="009D2FAC">
                        <w:t>,</w:t>
                      </w:r>
                      <w:r w:rsidR="009354A9">
                        <w:t>3</w:t>
                      </w:r>
                      <w:r w:rsidR="00A51C3F" w:rsidRPr="008736F7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0C4653">
        <w:rPr>
          <w:b w:val="0"/>
        </w:rPr>
        <w:t>października</w:t>
      </w:r>
      <w:r w:rsidR="00B93C43">
        <w:rPr>
          <w:b w:val="0"/>
        </w:rPr>
        <w:t xml:space="preserve"> 2020 roku stanowiły </w:t>
      </w:r>
      <w:r w:rsidR="000C4653">
        <w:rPr>
          <w:b w:val="0"/>
        </w:rPr>
        <w:t>10,4</w:t>
      </w:r>
      <w:r w:rsidR="004F39E9" w:rsidRPr="009D2FAC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14:paraId="04B7B452" w14:textId="4C8DFC29" w:rsidR="00625439" w:rsidRDefault="00F501CF" w:rsidP="005632CB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 xml:space="preserve">największy </w:t>
      </w:r>
      <w:r w:rsidR="009033BA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51752B">
        <w:rPr>
          <w:szCs w:val="19"/>
        </w:rPr>
        <w:t xml:space="preserve">odnotowano </w:t>
      </w:r>
      <w:r w:rsidRPr="00CB4591">
        <w:rPr>
          <w:szCs w:val="19"/>
        </w:rPr>
        <w:t>w sekcj</w:t>
      </w:r>
      <w:r w:rsidR="00625439" w:rsidRPr="00CB4591">
        <w:rPr>
          <w:szCs w:val="19"/>
        </w:rPr>
        <w:t xml:space="preserve">i </w:t>
      </w:r>
      <w:r w:rsidR="009033BA" w:rsidRPr="00CB4591">
        <w:rPr>
          <w:szCs w:val="19"/>
        </w:rPr>
        <w:t xml:space="preserve">zakwaterowanie i gastronomia </w:t>
      </w:r>
      <w:r w:rsidR="00EA450C" w:rsidRPr="00CB4591">
        <w:rPr>
          <w:szCs w:val="19"/>
        </w:rPr>
        <w:t>(</w:t>
      </w:r>
      <w:r w:rsidR="00903A05">
        <w:rPr>
          <w:szCs w:val="19"/>
        </w:rPr>
        <w:t>11</w:t>
      </w:r>
      <w:r w:rsidR="009033BA" w:rsidRPr="00CB4591">
        <w:rPr>
          <w:szCs w:val="19"/>
        </w:rPr>
        <w:t>,</w:t>
      </w:r>
      <w:r w:rsidR="00903A05">
        <w:rPr>
          <w:szCs w:val="19"/>
        </w:rPr>
        <w:t>8</w:t>
      </w:r>
      <w:r w:rsidR="00EA450C" w:rsidRPr="00CB4591">
        <w:rPr>
          <w:szCs w:val="19"/>
        </w:rPr>
        <w:t>%)</w:t>
      </w:r>
      <w:r w:rsidR="0051752B" w:rsidRPr="00CB4591">
        <w:rPr>
          <w:szCs w:val="19"/>
        </w:rPr>
        <w:t xml:space="preserve">. </w:t>
      </w:r>
      <w:r w:rsidR="00CB4591" w:rsidRPr="00CB4591">
        <w:rPr>
          <w:szCs w:val="19"/>
        </w:rPr>
        <w:t>W</w:t>
      </w:r>
      <w:r w:rsidR="00EA450C" w:rsidRPr="00CB4591">
        <w:rPr>
          <w:szCs w:val="19"/>
        </w:rPr>
        <w:t>zrost</w:t>
      </w:r>
      <w:r w:rsidR="0051752B" w:rsidRPr="00CB4591">
        <w:rPr>
          <w:szCs w:val="19"/>
        </w:rPr>
        <w:t xml:space="preserve"> podmiotów z zawieszoną działalnością odnotowano </w:t>
      </w:r>
      <w:r w:rsidR="00CB4591" w:rsidRPr="00CB4591">
        <w:rPr>
          <w:szCs w:val="19"/>
        </w:rPr>
        <w:t>również w</w:t>
      </w:r>
      <w:r w:rsidR="00903A05">
        <w:rPr>
          <w:szCs w:val="19"/>
        </w:rPr>
        <w:t xml:space="preserve"> sekcji</w:t>
      </w:r>
      <w:r w:rsidR="00CB4591" w:rsidRPr="00CB4591">
        <w:rPr>
          <w:szCs w:val="19"/>
        </w:rPr>
        <w:t xml:space="preserve"> k</w:t>
      </w:r>
      <w:r w:rsidR="00903A05">
        <w:rPr>
          <w:szCs w:val="19"/>
        </w:rPr>
        <w:t>ultura, rozrywka i rekreacja (5,5</w:t>
      </w:r>
      <w:r w:rsidR="00CB4591" w:rsidRPr="00CB4591">
        <w:rPr>
          <w:szCs w:val="19"/>
        </w:rPr>
        <w:t>%)</w:t>
      </w:r>
      <w:r w:rsidR="00903A05">
        <w:rPr>
          <w:szCs w:val="19"/>
        </w:rPr>
        <w:t xml:space="preserve">, </w:t>
      </w:r>
      <w:r w:rsidR="00903A05" w:rsidRPr="00CB4591">
        <w:rPr>
          <w:szCs w:val="19"/>
        </w:rPr>
        <w:t>administrowanie i działalność wspierająca (</w:t>
      </w:r>
      <w:r w:rsidR="00903A05">
        <w:rPr>
          <w:szCs w:val="19"/>
        </w:rPr>
        <w:t>4</w:t>
      </w:r>
      <w:r w:rsidR="00903A05" w:rsidRPr="00CB4591">
        <w:rPr>
          <w:szCs w:val="19"/>
        </w:rPr>
        <w:t>,</w:t>
      </w:r>
      <w:r w:rsidR="00903A05">
        <w:rPr>
          <w:szCs w:val="19"/>
        </w:rPr>
        <w:t>0</w:t>
      </w:r>
      <w:r w:rsidR="00903A05" w:rsidRPr="00CB4591">
        <w:rPr>
          <w:szCs w:val="19"/>
        </w:rPr>
        <w:t xml:space="preserve">%), </w:t>
      </w:r>
      <w:r w:rsidR="00903A05">
        <w:rPr>
          <w:szCs w:val="19"/>
        </w:rPr>
        <w:t>transport i gospodarka magazynowa</w:t>
      </w:r>
      <w:r w:rsidR="00903A05" w:rsidRPr="00CB4591">
        <w:rPr>
          <w:szCs w:val="19"/>
        </w:rPr>
        <w:t xml:space="preserve"> (</w:t>
      </w:r>
      <w:r w:rsidR="00903A05">
        <w:rPr>
          <w:szCs w:val="19"/>
        </w:rPr>
        <w:t>2</w:t>
      </w:r>
      <w:r w:rsidR="00903A05" w:rsidRPr="00CB4591">
        <w:rPr>
          <w:szCs w:val="19"/>
        </w:rPr>
        <w:t>,</w:t>
      </w:r>
      <w:r w:rsidR="00903A05">
        <w:rPr>
          <w:szCs w:val="19"/>
        </w:rPr>
        <w:t>2</w:t>
      </w:r>
      <w:r w:rsidR="00903A05" w:rsidRPr="00CB4591">
        <w:rPr>
          <w:szCs w:val="19"/>
        </w:rPr>
        <w:t>%)</w:t>
      </w:r>
      <w:r w:rsidR="00903A05">
        <w:rPr>
          <w:szCs w:val="19"/>
        </w:rPr>
        <w:t>.</w:t>
      </w:r>
    </w:p>
    <w:p w14:paraId="1C1AD7A0" w14:textId="0B74AC95" w:rsidR="004F6F3A" w:rsidRDefault="00782823" w:rsidP="004F6F3A">
      <w:pPr>
        <w:jc w:val="both"/>
        <w:rPr>
          <w:szCs w:val="19"/>
        </w:rPr>
      </w:pPr>
      <w:r w:rsidRPr="00782823">
        <w:rPr>
          <w:szCs w:val="19"/>
        </w:rPr>
        <w:t xml:space="preserve">Pod względem terytorialnym największy </w:t>
      </w:r>
      <w:r>
        <w:rPr>
          <w:szCs w:val="19"/>
        </w:rPr>
        <w:t>wzrost</w:t>
      </w:r>
      <w:r w:rsidRPr="00782823">
        <w:rPr>
          <w:szCs w:val="19"/>
        </w:rPr>
        <w:t xml:space="preserve"> podmiotów z zawieszoną działalnością w porównaniu do poprzedniego miesiąca odnotowano w województwie</w:t>
      </w:r>
      <w:r w:rsidR="00CB00EC">
        <w:rPr>
          <w:szCs w:val="19"/>
        </w:rPr>
        <w:t xml:space="preserve"> zachodniopomorskim (</w:t>
      </w:r>
      <w:r>
        <w:rPr>
          <w:szCs w:val="19"/>
        </w:rPr>
        <w:t>4</w:t>
      </w:r>
      <w:r w:rsidR="00CB00EC">
        <w:rPr>
          <w:szCs w:val="19"/>
        </w:rPr>
        <w:t>,5</w:t>
      </w:r>
      <w:r>
        <w:rPr>
          <w:szCs w:val="19"/>
        </w:rPr>
        <w:t>%), pomorskim (</w:t>
      </w:r>
      <w:r w:rsidR="00CB00EC">
        <w:rPr>
          <w:szCs w:val="19"/>
        </w:rPr>
        <w:t>4</w:t>
      </w:r>
      <w:r>
        <w:rPr>
          <w:szCs w:val="19"/>
        </w:rPr>
        <w:t>,</w:t>
      </w:r>
      <w:r w:rsidR="00CB00EC">
        <w:rPr>
          <w:szCs w:val="19"/>
        </w:rPr>
        <w:t>4</w:t>
      </w:r>
      <w:r>
        <w:rPr>
          <w:szCs w:val="19"/>
        </w:rPr>
        <w:t>%), warmińsko-mazurskim (3,</w:t>
      </w:r>
      <w:r w:rsidR="00CB00EC">
        <w:rPr>
          <w:szCs w:val="19"/>
        </w:rPr>
        <w:t>5</w:t>
      </w:r>
      <w:r>
        <w:rPr>
          <w:szCs w:val="19"/>
        </w:rPr>
        <w:t xml:space="preserve">%). </w:t>
      </w:r>
    </w:p>
    <w:p w14:paraId="7F0CE045" w14:textId="77777777" w:rsidR="00DD7064" w:rsidRDefault="00DD7064" w:rsidP="004F6F3A">
      <w:pPr>
        <w:jc w:val="both"/>
        <w:rPr>
          <w:szCs w:val="19"/>
        </w:rPr>
      </w:pPr>
    </w:p>
    <w:p w14:paraId="2C04B120" w14:textId="77777777" w:rsidR="00DD7064" w:rsidRDefault="00DD7064" w:rsidP="004F6F3A">
      <w:pPr>
        <w:jc w:val="both"/>
        <w:rPr>
          <w:b/>
          <w:sz w:val="18"/>
        </w:rPr>
      </w:pPr>
    </w:p>
    <w:p w14:paraId="2A610EF0" w14:textId="5FE8A00B" w:rsidR="004F6F3A" w:rsidRPr="00B06405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14:paraId="7A22F2C1" w14:textId="7A63CFFA" w:rsidR="00B06405" w:rsidRDefault="00B06405" w:rsidP="00662D82">
      <w:pPr>
        <w:rPr>
          <w:b/>
          <w:sz w:val="18"/>
        </w:rPr>
      </w:pPr>
    </w:p>
    <w:p w14:paraId="74475E38" w14:textId="7559D1C1" w:rsidR="00B06405" w:rsidRDefault="00B06405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5295BB9C" wp14:editId="12223FEA">
            <wp:simplePos x="0" y="0"/>
            <wp:positionH relativeFrom="column">
              <wp:posOffset>0</wp:posOffset>
            </wp:positionH>
            <wp:positionV relativeFrom="paragraph">
              <wp:posOffset>273050</wp:posOffset>
            </wp:positionV>
            <wp:extent cx="4981575" cy="257619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70F681A0" w14:textId="77777777" w:rsidR="00B06405" w:rsidRDefault="00B06405" w:rsidP="00662D82">
      <w:pPr>
        <w:rPr>
          <w:b/>
          <w:sz w:val="18"/>
        </w:rPr>
      </w:pPr>
    </w:p>
    <w:p w14:paraId="4CD0FDEA" w14:textId="77777777" w:rsidR="00B06405" w:rsidRDefault="00B06405" w:rsidP="00662D82">
      <w:pPr>
        <w:rPr>
          <w:b/>
          <w:sz w:val="18"/>
        </w:rPr>
      </w:pPr>
    </w:p>
    <w:p w14:paraId="08A9CB89" w14:textId="77777777" w:rsidR="00B06405" w:rsidRDefault="00B06405" w:rsidP="00662D82">
      <w:pPr>
        <w:rPr>
          <w:b/>
          <w:sz w:val="18"/>
        </w:rPr>
      </w:pPr>
    </w:p>
    <w:p w14:paraId="2C203683" w14:textId="703B3EAE" w:rsidR="00F66BCD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14:paraId="202ED186" w14:textId="77777777" w:rsidR="00B06405" w:rsidRDefault="00B06405" w:rsidP="00662D82">
      <w:pPr>
        <w:rPr>
          <w:b/>
          <w:sz w:val="18"/>
        </w:rPr>
      </w:pPr>
    </w:p>
    <w:p w14:paraId="28DF21F0" w14:textId="77777777" w:rsidR="00B06405" w:rsidRDefault="00B06405" w:rsidP="00662D82">
      <w:pPr>
        <w:rPr>
          <w:b/>
          <w:sz w:val="18"/>
        </w:rPr>
      </w:pPr>
    </w:p>
    <w:p w14:paraId="2C203684" w14:textId="347D589C" w:rsidR="001916C9" w:rsidRDefault="001916C9" w:rsidP="00662D82">
      <w:pPr>
        <w:rPr>
          <w:b/>
          <w:sz w:val="18"/>
        </w:rPr>
      </w:pPr>
    </w:p>
    <w:p w14:paraId="2C203685" w14:textId="5B4EAEE5"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14:paraId="2C203686" w14:textId="5FBA1B9F"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14:paraId="2C203687" w14:textId="39BD0819"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14:paraId="2C203688" w14:textId="77777777" w:rsidR="007E0D93" w:rsidRDefault="007E0D93" w:rsidP="00662D82">
      <w:pPr>
        <w:rPr>
          <w:b/>
          <w:sz w:val="18"/>
        </w:rPr>
      </w:pPr>
    </w:p>
    <w:p w14:paraId="2C203689" w14:textId="684BF033"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14:paraId="2C20368A" w14:textId="4C72D547"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14:paraId="5F65DD1A" w14:textId="5F2FD4E8"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14:paraId="2AFFC033" w14:textId="77777777" w:rsidR="004F6F3A" w:rsidRDefault="004F6F3A" w:rsidP="00662D82">
      <w:pPr>
        <w:rPr>
          <w:b/>
          <w:sz w:val="18"/>
        </w:rPr>
      </w:pPr>
    </w:p>
    <w:p w14:paraId="2B8BA788" w14:textId="23660EE2" w:rsidR="004F6F3A" w:rsidRDefault="004F6F3A" w:rsidP="00662D82">
      <w:pPr>
        <w:rPr>
          <w:noProof/>
          <w:lang w:eastAsia="pl-PL"/>
        </w:rPr>
      </w:pPr>
    </w:p>
    <w:p w14:paraId="27A6D6D0" w14:textId="3C7476DC" w:rsidR="004F6F3A" w:rsidRDefault="004F6F3A" w:rsidP="00662D82">
      <w:pPr>
        <w:rPr>
          <w:noProof/>
          <w:lang w:eastAsia="pl-PL"/>
        </w:rPr>
      </w:pPr>
    </w:p>
    <w:p w14:paraId="468BAB33" w14:textId="6FB6B083" w:rsidR="004F6F3A" w:rsidRDefault="004F6F3A" w:rsidP="00662D82">
      <w:pPr>
        <w:rPr>
          <w:noProof/>
          <w:lang w:eastAsia="pl-PL"/>
        </w:rPr>
      </w:pPr>
    </w:p>
    <w:p w14:paraId="56846CE9" w14:textId="77777777" w:rsidR="00D02392" w:rsidRDefault="00D02392" w:rsidP="00662D82">
      <w:pPr>
        <w:rPr>
          <w:b/>
          <w:sz w:val="18"/>
        </w:rPr>
      </w:pPr>
    </w:p>
    <w:p w14:paraId="56ED0457" w14:textId="77777777" w:rsidR="00545F12" w:rsidRDefault="00545F12" w:rsidP="00F93646">
      <w:pPr>
        <w:tabs>
          <w:tab w:val="left" w:pos="6180"/>
        </w:tabs>
        <w:rPr>
          <w:b/>
          <w:sz w:val="18"/>
        </w:rPr>
      </w:pPr>
    </w:p>
    <w:p w14:paraId="1D55B6CA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0044BAA8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67B97281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506AB6E6" w14:textId="4898F88A" w:rsidR="00B06405" w:rsidRDefault="00B06405" w:rsidP="00F93646">
      <w:pPr>
        <w:tabs>
          <w:tab w:val="left" w:pos="6180"/>
        </w:tabs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1" locked="0" layoutInCell="1" allowOverlap="1" wp14:anchorId="31FDE74E" wp14:editId="333BC8BA">
            <wp:simplePos x="0" y="0"/>
            <wp:positionH relativeFrom="column">
              <wp:posOffset>0</wp:posOffset>
            </wp:positionH>
            <wp:positionV relativeFrom="paragraph">
              <wp:posOffset>-3938270</wp:posOffset>
            </wp:positionV>
            <wp:extent cx="5122545" cy="4053205"/>
            <wp:effectExtent l="0" t="0" r="1905" b="4445"/>
            <wp:wrapNone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28F77D55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398FEF4F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61DC83D6" w14:textId="77777777" w:rsidR="00B06405" w:rsidRDefault="00B06405" w:rsidP="00F93646">
      <w:pPr>
        <w:tabs>
          <w:tab w:val="left" w:pos="6180"/>
        </w:tabs>
        <w:rPr>
          <w:b/>
          <w:sz w:val="18"/>
        </w:rPr>
      </w:pPr>
    </w:p>
    <w:p w14:paraId="2C2036AB" w14:textId="0648364B"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lastRenderedPageBreak/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14:paraId="5DCC4ED4" w14:textId="77777777" w:rsidR="00545F12" w:rsidRDefault="00545F12" w:rsidP="00F93646">
      <w:pPr>
        <w:tabs>
          <w:tab w:val="left" w:pos="6180"/>
        </w:tabs>
        <w:rPr>
          <w:b/>
          <w:sz w:val="18"/>
        </w:rPr>
      </w:pPr>
    </w:p>
    <w:p w14:paraId="2C2036AC" w14:textId="730EA608" w:rsidR="00662D82" w:rsidRDefault="006D2068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14047A25" wp14:editId="053D19C7">
            <wp:extent cx="5122545" cy="3078480"/>
            <wp:effectExtent l="0" t="0" r="1905" b="762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2036AD" w14:textId="0C3C03B0" w:rsidR="006E095C" w:rsidRDefault="006E095C" w:rsidP="005A45AB">
      <w:pPr>
        <w:spacing w:before="0" w:after="160" w:line="259" w:lineRule="auto"/>
        <w:rPr>
          <w:b/>
          <w:sz w:val="18"/>
        </w:rPr>
      </w:pPr>
    </w:p>
    <w:p w14:paraId="2C2036AE" w14:textId="77777777"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14:paraId="2C2036AF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0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1" w14:textId="77777777"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14:paraId="2C2036B2" w14:textId="77777777" w:rsidR="0059548E" w:rsidRDefault="0059548E" w:rsidP="00E76D26">
      <w:pPr>
        <w:rPr>
          <w:sz w:val="18"/>
        </w:rPr>
      </w:pPr>
    </w:p>
    <w:p w14:paraId="2C2036B3" w14:textId="77777777" w:rsidR="007356FC" w:rsidRDefault="007356FC" w:rsidP="00E76D26">
      <w:pPr>
        <w:rPr>
          <w:sz w:val="18"/>
        </w:rPr>
      </w:pPr>
    </w:p>
    <w:p w14:paraId="2C2036B4" w14:textId="77777777" w:rsidR="007356FC" w:rsidRDefault="007356FC" w:rsidP="00E76D26">
      <w:pPr>
        <w:rPr>
          <w:sz w:val="18"/>
        </w:rPr>
      </w:pPr>
    </w:p>
    <w:p w14:paraId="2C2036B5" w14:textId="77777777" w:rsidR="007356FC" w:rsidRDefault="007356FC" w:rsidP="00E76D26">
      <w:pPr>
        <w:rPr>
          <w:sz w:val="18"/>
        </w:rPr>
      </w:pPr>
    </w:p>
    <w:p w14:paraId="2C2036B6" w14:textId="77777777" w:rsidR="007356FC" w:rsidRDefault="007356FC" w:rsidP="00E76D26">
      <w:pPr>
        <w:rPr>
          <w:sz w:val="18"/>
        </w:rPr>
      </w:pPr>
    </w:p>
    <w:p w14:paraId="2C2036B7" w14:textId="77777777" w:rsidR="007356FC" w:rsidRDefault="007356FC" w:rsidP="00E76D26">
      <w:pPr>
        <w:rPr>
          <w:sz w:val="18"/>
        </w:rPr>
      </w:pPr>
    </w:p>
    <w:p w14:paraId="2C2036B8" w14:textId="77777777" w:rsidR="007356FC" w:rsidRDefault="007356FC" w:rsidP="00E76D26">
      <w:pPr>
        <w:rPr>
          <w:sz w:val="18"/>
        </w:rPr>
      </w:pPr>
    </w:p>
    <w:p w14:paraId="2C2036B9" w14:textId="77777777" w:rsidR="007356FC" w:rsidRDefault="007356FC" w:rsidP="00E76D26">
      <w:pPr>
        <w:rPr>
          <w:sz w:val="18"/>
        </w:rPr>
      </w:pPr>
    </w:p>
    <w:p w14:paraId="2C2036BA" w14:textId="77777777" w:rsidR="007356FC" w:rsidRDefault="007356FC" w:rsidP="00E76D26">
      <w:pPr>
        <w:rPr>
          <w:sz w:val="18"/>
        </w:rPr>
      </w:pPr>
    </w:p>
    <w:p w14:paraId="2C2036BB" w14:textId="77777777" w:rsidR="007356FC" w:rsidRDefault="007356FC" w:rsidP="00E76D26">
      <w:pPr>
        <w:rPr>
          <w:sz w:val="18"/>
        </w:rPr>
      </w:pPr>
    </w:p>
    <w:p w14:paraId="2C2036BC" w14:textId="77777777" w:rsidR="007356FC" w:rsidRDefault="007356FC" w:rsidP="00E76D26">
      <w:pPr>
        <w:rPr>
          <w:sz w:val="18"/>
        </w:rPr>
      </w:pPr>
    </w:p>
    <w:p w14:paraId="2C2036BD" w14:textId="77777777" w:rsidR="007356FC" w:rsidRDefault="007356FC" w:rsidP="00E76D26">
      <w:pPr>
        <w:rPr>
          <w:sz w:val="18"/>
        </w:rPr>
      </w:pPr>
    </w:p>
    <w:p w14:paraId="2C2036BE" w14:textId="77777777" w:rsidR="00044096" w:rsidRDefault="00044096" w:rsidP="00E76D26">
      <w:pPr>
        <w:rPr>
          <w:sz w:val="18"/>
        </w:rPr>
      </w:pPr>
    </w:p>
    <w:p w14:paraId="2C2036BF" w14:textId="77777777" w:rsidR="00044096" w:rsidRDefault="00044096" w:rsidP="00E76D26">
      <w:pPr>
        <w:rPr>
          <w:sz w:val="18"/>
        </w:rPr>
      </w:pPr>
    </w:p>
    <w:p w14:paraId="2C2036C0" w14:textId="77777777" w:rsidR="00044096" w:rsidRDefault="00044096" w:rsidP="00E76D26">
      <w:pPr>
        <w:rPr>
          <w:sz w:val="18"/>
        </w:rPr>
      </w:pPr>
    </w:p>
    <w:p w14:paraId="2C2036C1" w14:textId="6CF0616D" w:rsidR="007B687B" w:rsidRPr="00001C5B" w:rsidRDefault="00DF6CB7" w:rsidP="00044096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14:paraId="2C2036C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14:paraId="2C2036CB" w14:textId="77777777" w:rsidTr="00A66CBC">
        <w:trPr>
          <w:trHeight w:val="1912"/>
        </w:trPr>
        <w:tc>
          <w:tcPr>
            <w:tcW w:w="4379" w:type="dxa"/>
          </w:tcPr>
          <w:p w14:paraId="2C2036C3" w14:textId="77777777"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C2036C4" w14:textId="77777777"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14:paraId="2C2036C5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14:paraId="2C2036C6" w14:textId="77777777"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2C2036C7" w14:textId="77777777"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2C2036C8" w14:textId="77777777"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2036C9" w14:textId="77777777"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2C2036CA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2C2036CC" w14:textId="77777777" w:rsidR="00CA7351" w:rsidRPr="00EE456A" w:rsidRDefault="00CA7351" w:rsidP="00CA7351">
      <w:pPr>
        <w:rPr>
          <w:sz w:val="20"/>
          <w:lang w:val="en-US"/>
        </w:rPr>
      </w:pPr>
    </w:p>
    <w:p w14:paraId="2C2036CD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2C2036D3" w14:textId="77777777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C2036CE" w14:textId="77777777"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2036CF" w14:textId="77777777"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2C2036D0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2C2036D1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C2036D2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2C2036D7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4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5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6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2C2036DB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8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9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A" w14:textId="77777777"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C2036DC" w14:textId="77777777"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1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C203712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203713" w14:textId="77777777" w:rsidR="00F22BD7" w:rsidRPr="000910E7" w:rsidRDefault="00004BF7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2C203714" w14:textId="77777777" w:rsidR="002B382F" w:rsidRPr="000910E7" w:rsidRDefault="00004BF7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14:paraId="2C203715" w14:textId="77777777" w:rsidR="00F22BD7" w:rsidRPr="000910E7" w:rsidRDefault="00004BF7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14:paraId="2C203716" w14:textId="77777777"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7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C203718" w14:textId="77777777" w:rsidR="00F22BD7" w:rsidRPr="000910E7" w:rsidRDefault="00004BF7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C203719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A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20371B" w14:textId="77777777"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14:paraId="2C20371C" w14:textId="77777777"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2C20371D" w14:textId="77777777"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14:paraId="2C20371E" w14:textId="77777777"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14:paraId="2C203711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2C203712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2C203713" w14:textId="77777777" w:rsidR="00F22BD7" w:rsidRPr="000910E7" w:rsidRDefault="00C81932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14:paraId="2C203714" w14:textId="77777777" w:rsidR="002B382F" w:rsidRPr="000910E7" w:rsidRDefault="00C81932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14:paraId="2C203715" w14:textId="77777777" w:rsidR="00F22BD7" w:rsidRPr="000910E7" w:rsidRDefault="00C81932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2" w:history="1"/>
                    </w:p>
                    <w:p w14:paraId="2C203716" w14:textId="77777777"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C203717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C203718" w14:textId="77777777" w:rsidR="00F22BD7" w:rsidRPr="000910E7" w:rsidRDefault="00C81932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14:paraId="2C203719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C20371A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C20371B" w14:textId="77777777"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14:paraId="2C20371C" w14:textId="77777777"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2C20371D" w14:textId="77777777"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14:paraId="2C20371E" w14:textId="77777777"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2414C" w14:textId="77777777" w:rsidR="00004BF7" w:rsidRDefault="00004BF7" w:rsidP="000662E2">
      <w:pPr>
        <w:spacing w:after="0" w:line="240" w:lineRule="auto"/>
      </w:pPr>
      <w:r>
        <w:separator/>
      </w:r>
    </w:p>
  </w:endnote>
  <w:endnote w:type="continuationSeparator" w:id="0">
    <w:p w14:paraId="5AA327DC" w14:textId="77777777" w:rsidR="00004BF7" w:rsidRDefault="00004B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C2036F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4C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C2036FB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4C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C2036FE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4C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6E508" w14:textId="77777777" w:rsidR="00004BF7" w:rsidRDefault="00004BF7" w:rsidP="000662E2">
      <w:pPr>
        <w:spacing w:after="0" w:line="240" w:lineRule="auto"/>
      </w:pPr>
      <w:r>
        <w:separator/>
      </w:r>
    </w:p>
  </w:footnote>
  <w:footnote w:type="continuationSeparator" w:id="0">
    <w:p w14:paraId="2ED7A7B3" w14:textId="77777777" w:rsidR="00004BF7" w:rsidRDefault="00004BF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7" w14:textId="77777777"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C2036F8" w14:textId="77777777"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A" w14:textId="77777777"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1" w14:textId="036C6BFA" w:rsidR="004A3B57" w:rsidRDefault="00D63D76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836F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B836F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.2020 r.</w:t>
                          </w:r>
                        </w:p>
                        <w:p w14:paraId="2C203722" w14:textId="77777777"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14:paraId="2C203721" w14:textId="036C6BFA" w:rsidR="004A3B57" w:rsidRDefault="00D63D76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836F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B836F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.2020 r.</w:t>
                    </w:r>
                  </w:p>
                  <w:p w14:paraId="2C203722" w14:textId="77777777"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03723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03723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C20372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C" w14:textId="77777777" w:rsidR="00F22BD7" w:rsidRDefault="00F22BD7">
    <w:pPr>
      <w:pStyle w:val="Nagwek"/>
    </w:pPr>
  </w:p>
  <w:p w14:paraId="2C2036FD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BF7"/>
    <w:rsid w:val="00004D6A"/>
    <w:rsid w:val="00005504"/>
    <w:rsid w:val="0000709F"/>
    <w:rsid w:val="000108B8"/>
    <w:rsid w:val="00014D40"/>
    <w:rsid w:val="00015039"/>
    <w:rsid w:val="000152F5"/>
    <w:rsid w:val="000202B3"/>
    <w:rsid w:val="0002201D"/>
    <w:rsid w:val="000359A8"/>
    <w:rsid w:val="00044096"/>
    <w:rsid w:val="0004582E"/>
    <w:rsid w:val="000470AA"/>
    <w:rsid w:val="00050FF7"/>
    <w:rsid w:val="00053B21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6F7"/>
    <w:rsid w:val="00084231"/>
    <w:rsid w:val="0008639C"/>
    <w:rsid w:val="00087F0A"/>
    <w:rsid w:val="000904CB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61F9"/>
    <w:rsid w:val="000B670C"/>
    <w:rsid w:val="000C03C0"/>
    <w:rsid w:val="000C0F6F"/>
    <w:rsid w:val="000C135D"/>
    <w:rsid w:val="000C4096"/>
    <w:rsid w:val="000C4653"/>
    <w:rsid w:val="000C4FA0"/>
    <w:rsid w:val="000D1932"/>
    <w:rsid w:val="000D1D43"/>
    <w:rsid w:val="000D225C"/>
    <w:rsid w:val="000D2A5C"/>
    <w:rsid w:val="000D5FF4"/>
    <w:rsid w:val="000D6F7D"/>
    <w:rsid w:val="000D7D60"/>
    <w:rsid w:val="000E0918"/>
    <w:rsid w:val="000E27C8"/>
    <w:rsid w:val="000E41E8"/>
    <w:rsid w:val="000E50CD"/>
    <w:rsid w:val="000F34F3"/>
    <w:rsid w:val="000F4033"/>
    <w:rsid w:val="000F61DE"/>
    <w:rsid w:val="000F6D5A"/>
    <w:rsid w:val="000F7CC2"/>
    <w:rsid w:val="001011C3"/>
    <w:rsid w:val="001034CE"/>
    <w:rsid w:val="001047D3"/>
    <w:rsid w:val="00110D87"/>
    <w:rsid w:val="0011142E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4766"/>
    <w:rsid w:val="001448A7"/>
    <w:rsid w:val="001461CC"/>
    <w:rsid w:val="00146621"/>
    <w:rsid w:val="0015664B"/>
    <w:rsid w:val="00157FE9"/>
    <w:rsid w:val="00160CA6"/>
    <w:rsid w:val="00162325"/>
    <w:rsid w:val="001666EC"/>
    <w:rsid w:val="00171C8A"/>
    <w:rsid w:val="00174801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01E0"/>
    <w:rsid w:val="001B12D0"/>
    <w:rsid w:val="001B3BD6"/>
    <w:rsid w:val="001B3DA3"/>
    <w:rsid w:val="001C2309"/>
    <w:rsid w:val="001C3269"/>
    <w:rsid w:val="001D1DB4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7DAD"/>
    <w:rsid w:val="00212A65"/>
    <w:rsid w:val="00213227"/>
    <w:rsid w:val="0021361D"/>
    <w:rsid w:val="0022129E"/>
    <w:rsid w:val="00222EB4"/>
    <w:rsid w:val="00225E27"/>
    <w:rsid w:val="00226336"/>
    <w:rsid w:val="00230281"/>
    <w:rsid w:val="002326C5"/>
    <w:rsid w:val="002331A4"/>
    <w:rsid w:val="002352A5"/>
    <w:rsid w:val="0023681B"/>
    <w:rsid w:val="00236F40"/>
    <w:rsid w:val="0024079F"/>
    <w:rsid w:val="00244338"/>
    <w:rsid w:val="00245A47"/>
    <w:rsid w:val="002535A3"/>
    <w:rsid w:val="00256167"/>
    <w:rsid w:val="00256947"/>
    <w:rsid w:val="002574F1"/>
    <w:rsid w:val="002574F9"/>
    <w:rsid w:val="002579B8"/>
    <w:rsid w:val="00262B61"/>
    <w:rsid w:val="00263899"/>
    <w:rsid w:val="00266F56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6B12"/>
    <w:rsid w:val="002C167D"/>
    <w:rsid w:val="002D2BEB"/>
    <w:rsid w:val="002D318B"/>
    <w:rsid w:val="002D5286"/>
    <w:rsid w:val="002D5D8C"/>
    <w:rsid w:val="002E0C50"/>
    <w:rsid w:val="002E46B7"/>
    <w:rsid w:val="002E6140"/>
    <w:rsid w:val="002E6964"/>
    <w:rsid w:val="002E6985"/>
    <w:rsid w:val="002E71B6"/>
    <w:rsid w:val="002F77C8"/>
    <w:rsid w:val="0030246A"/>
    <w:rsid w:val="003045F6"/>
    <w:rsid w:val="00304F22"/>
    <w:rsid w:val="00306C7C"/>
    <w:rsid w:val="003102CE"/>
    <w:rsid w:val="00314659"/>
    <w:rsid w:val="00321EB9"/>
    <w:rsid w:val="00322EDD"/>
    <w:rsid w:val="00331058"/>
    <w:rsid w:val="0033216B"/>
    <w:rsid w:val="00332320"/>
    <w:rsid w:val="00333542"/>
    <w:rsid w:val="00335CB6"/>
    <w:rsid w:val="00344C07"/>
    <w:rsid w:val="00347D72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411"/>
    <w:rsid w:val="00373882"/>
    <w:rsid w:val="003843DB"/>
    <w:rsid w:val="00393761"/>
    <w:rsid w:val="00395686"/>
    <w:rsid w:val="003968D0"/>
    <w:rsid w:val="00397D18"/>
    <w:rsid w:val="003A1B36"/>
    <w:rsid w:val="003A3FFE"/>
    <w:rsid w:val="003B1454"/>
    <w:rsid w:val="003B18B6"/>
    <w:rsid w:val="003B46F7"/>
    <w:rsid w:val="003B4922"/>
    <w:rsid w:val="003B56C8"/>
    <w:rsid w:val="003B64E0"/>
    <w:rsid w:val="003C0385"/>
    <w:rsid w:val="003C0B99"/>
    <w:rsid w:val="003C59E0"/>
    <w:rsid w:val="003C6C8D"/>
    <w:rsid w:val="003D1D8E"/>
    <w:rsid w:val="003D4F95"/>
    <w:rsid w:val="003D5F42"/>
    <w:rsid w:val="003D60A9"/>
    <w:rsid w:val="003D6185"/>
    <w:rsid w:val="003E1386"/>
    <w:rsid w:val="003E1835"/>
    <w:rsid w:val="003E7079"/>
    <w:rsid w:val="003F0C66"/>
    <w:rsid w:val="003F4C97"/>
    <w:rsid w:val="003F7195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CAB"/>
    <w:rsid w:val="00422D4D"/>
    <w:rsid w:val="00424005"/>
    <w:rsid w:val="0042446D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475E7"/>
    <w:rsid w:val="0045797B"/>
    <w:rsid w:val="00462BE1"/>
    <w:rsid w:val="00463E39"/>
    <w:rsid w:val="004640B4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F6A"/>
    <w:rsid w:val="004C6D40"/>
    <w:rsid w:val="004D4E8A"/>
    <w:rsid w:val="004E0A1B"/>
    <w:rsid w:val="004E105D"/>
    <w:rsid w:val="004E46F7"/>
    <w:rsid w:val="004F03CF"/>
    <w:rsid w:val="004F0C3C"/>
    <w:rsid w:val="004F0F05"/>
    <w:rsid w:val="004F39E9"/>
    <w:rsid w:val="004F407F"/>
    <w:rsid w:val="004F5944"/>
    <w:rsid w:val="004F63FC"/>
    <w:rsid w:val="004F6F3A"/>
    <w:rsid w:val="004F7947"/>
    <w:rsid w:val="00501E31"/>
    <w:rsid w:val="00501FDE"/>
    <w:rsid w:val="0050573B"/>
    <w:rsid w:val="00505A92"/>
    <w:rsid w:val="00505BBA"/>
    <w:rsid w:val="0051704F"/>
    <w:rsid w:val="0051752B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33C09"/>
    <w:rsid w:val="00540250"/>
    <w:rsid w:val="00541E6E"/>
    <w:rsid w:val="0054251F"/>
    <w:rsid w:val="00544C28"/>
    <w:rsid w:val="005454AB"/>
    <w:rsid w:val="00545F12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5628"/>
    <w:rsid w:val="005762A7"/>
    <w:rsid w:val="00577E69"/>
    <w:rsid w:val="00582075"/>
    <w:rsid w:val="00584E9D"/>
    <w:rsid w:val="005916D7"/>
    <w:rsid w:val="0059548E"/>
    <w:rsid w:val="005A45AB"/>
    <w:rsid w:val="005A4B04"/>
    <w:rsid w:val="005A698C"/>
    <w:rsid w:val="005B0FE0"/>
    <w:rsid w:val="005B175A"/>
    <w:rsid w:val="005B370F"/>
    <w:rsid w:val="005B4788"/>
    <w:rsid w:val="005C254F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B9A"/>
    <w:rsid w:val="0061228C"/>
    <w:rsid w:val="00615138"/>
    <w:rsid w:val="0061700A"/>
    <w:rsid w:val="006205D5"/>
    <w:rsid w:val="00625439"/>
    <w:rsid w:val="006254B7"/>
    <w:rsid w:val="00633014"/>
    <w:rsid w:val="0063308C"/>
    <w:rsid w:val="0063437B"/>
    <w:rsid w:val="0064263C"/>
    <w:rsid w:val="0064699F"/>
    <w:rsid w:val="00652051"/>
    <w:rsid w:val="00652F27"/>
    <w:rsid w:val="00653B61"/>
    <w:rsid w:val="00662306"/>
    <w:rsid w:val="00662D82"/>
    <w:rsid w:val="00663083"/>
    <w:rsid w:val="00666720"/>
    <w:rsid w:val="006673CA"/>
    <w:rsid w:val="00672450"/>
    <w:rsid w:val="00673C26"/>
    <w:rsid w:val="00677988"/>
    <w:rsid w:val="006812AF"/>
    <w:rsid w:val="00682297"/>
    <w:rsid w:val="0068327D"/>
    <w:rsid w:val="0068541E"/>
    <w:rsid w:val="006878E8"/>
    <w:rsid w:val="00687D91"/>
    <w:rsid w:val="00693B01"/>
    <w:rsid w:val="00693B57"/>
    <w:rsid w:val="00694AF0"/>
    <w:rsid w:val="006A165B"/>
    <w:rsid w:val="006A2C3C"/>
    <w:rsid w:val="006A2E32"/>
    <w:rsid w:val="006A4667"/>
    <w:rsid w:val="006A4686"/>
    <w:rsid w:val="006B0714"/>
    <w:rsid w:val="006B0E9E"/>
    <w:rsid w:val="006B20B0"/>
    <w:rsid w:val="006B5AE4"/>
    <w:rsid w:val="006B631A"/>
    <w:rsid w:val="006B665F"/>
    <w:rsid w:val="006C1AA8"/>
    <w:rsid w:val="006C24D2"/>
    <w:rsid w:val="006C444A"/>
    <w:rsid w:val="006C5C30"/>
    <w:rsid w:val="006D1507"/>
    <w:rsid w:val="006D2068"/>
    <w:rsid w:val="006D245B"/>
    <w:rsid w:val="006D2848"/>
    <w:rsid w:val="006D4054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119BC"/>
    <w:rsid w:val="00713D6B"/>
    <w:rsid w:val="00716FCE"/>
    <w:rsid w:val="007211B1"/>
    <w:rsid w:val="00724B85"/>
    <w:rsid w:val="00730778"/>
    <w:rsid w:val="007343FA"/>
    <w:rsid w:val="007350A0"/>
    <w:rsid w:val="007356FC"/>
    <w:rsid w:val="0074165B"/>
    <w:rsid w:val="00746187"/>
    <w:rsid w:val="00746E58"/>
    <w:rsid w:val="00753D95"/>
    <w:rsid w:val="007542C5"/>
    <w:rsid w:val="007548E2"/>
    <w:rsid w:val="00755F12"/>
    <w:rsid w:val="0075651B"/>
    <w:rsid w:val="007565FE"/>
    <w:rsid w:val="0076254F"/>
    <w:rsid w:val="00765022"/>
    <w:rsid w:val="00773983"/>
    <w:rsid w:val="007801F5"/>
    <w:rsid w:val="00780A85"/>
    <w:rsid w:val="00782823"/>
    <w:rsid w:val="00782E48"/>
    <w:rsid w:val="00783415"/>
    <w:rsid w:val="00783CA4"/>
    <w:rsid w:val="007842FB"/>
    <w:rsid w:val="00784C6A"/>
    <w:rsid w:val="00785DE5"/>
    <w:rsid w:val="00786124"/>
    <w:rsid w:val="007903B9"/>
    <w:rsid w:val="00793B6E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53FE"/>
    <w:rsid w:val="007B687B"/>
    <w:rsid w:val="007C011B"/>
    <w:rsid w:val="007C0A9D"/>
    <w:rsid w:val="007C1596"/>
    <w:rsid w:val="007C2820"/>
    <w:rsid w:val="007C36C0"/>
    <w:rsid w:val="007C475F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80553C"/>
    <w:rsid w:val="00805B46"/>
    <w:rsid w:val="008115B1"/>
    <w:rsid w:val="008123FF"/>
    <w:rsid w:val="0081720D"/>
    <w:rsid w:val="0082084A"/>
    <w:rsid w:val="00825DC2"/>
    <w:rsid w:val="00827D07"/>
    <w:rsid w:val="00834AD3"/>
    <w:rsid w:val="00835865"/>
    <w:rsid w:val="00836A8E"/>
    <w:rsid w:val="00843795"/>
    <w:rsid w:val="00845BBD"/>
    <w:rsid w:val="008464A2"/>
    <w:rsid w:val="008468D8"/>
    <w:rsid w:val="00847F0F"/>
    <w:rsid w:val="008517C8"/>
    <w:rsid w:val="00852448"/>
    <w:rsid w:val="00855753"/>
    <w:rsid w:val="00857C4E"/>
    <w:rsid w:val="00863F7C"/>
    <w:rsid w:val="008700A9"/>
    <w:rsid w:val="0087115A"/>
    <w:rsid w:val="00872963"/>
    <w:rsid w:val="008736F7"/>
    <w:rsid w:val="00876032"/>
    <w:rsid w:val="0088088D"/>
    <w:rsid w:val="0088258A"/>
    <w:rsid w:val="0088490C"/>
    <w:rsid w:val="00885566"/>
    <w:rsid w:val="00885AE2"/>
    <w:rsid w:val="00886332"/>
    <w:rsid w:val="00891B58"/>
    <w:rsid w:val="008A080B"/>
    <w:rsid w:val="008A26D9"/>
    <w:rsid w:val="008A43B5"/>
    <w:rsid w:val="008A5F13"/>
    <w:rsid w:val="008A6DEF"/>
    <w:rsid w:val="008A775A"/>
    <w:rsid w:val="008B15C2"/>
    <w:rsid w:val="008B4BBC"/>
    <w:rsid w:val="008B63C3"/>
    <w:rsid w:val="008B6480"/>
    <w:rsid w:val="008B692E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2C11"/>
    <w:rsid w:val="008E4B6B"/>
    <w:rsid w:val="008F309F"/>
    <w:rsid w:val="008F3638"/>
    <w:rsid w:val="008F4441"/>
    <w:rsid w:val="008F6F31"/>
    <w:rsid w:val="008F74DF"/>
    <w:rsid w:val="009033BA"/>
    <w:rsid w:val="0090392A"/>
    <w:rsid w:val="00903A05"/>
    <w:rsid w:val="00907E1E"/>
    <w:rsid w:val="0091113F"/>
    <w:rsid w:val="009127BA"/>
    <w:rsid w:val="00915CBA"/>
    <w:rsid w:val="00921153"/>
    <w:rsid w:val="009222C8"/>
    <w:rsid w:val="009227A6"/>
    <w:rsid w:val="00923C49"/>
    <w:rsid w:val="00927D8F"/>
    <w:rsid w:val="00933CEE"/>
    <w:rsid w:val="00933EC1"/>
    <w:rsid w:val="009354A9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31B9"/>
    <w:rsid w:val="009773F9"/>
    <w:rsid w:val="00977927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6EC5"/>
    <w:rsid w:val="00997BCC"/>
    <w:rsid w:val="009A056C"/>
    <w:rsid w:val="009A5A81"/>
    <w:rsid w:val="009A6EA0"/>
    <w:rsid w:val="009A7C5D"/>
    <w:rsid w:val="009B6EFD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2FA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7474"/>
    <w:rsid w:val="009F7E34"/>
    <w:rsid w:val="00A024C2"/>
    <w:rsid w:val="00A1305E"/>
    <w:rsid w:val="00A139F5"/>
    <w:rsid w:val="00A15690"/>
    <w:rsid w:val="00A2562E"/>
    <w:rsid w:val="00A32458"/>
    <w:rsid w:val="00A35A68"/>
    <w:rsid w:val="00A365F4"/>
    <w:rsid w:val="00A36A68"/>
    <w:rsid w:val="00A42229"/>
    <w:rsid w:val="00A42BEF"/>
    <w:rsid w:val="00A42E62"/>
    <w:rsid w:val="00A47D80"/>
    <w:rsid w:val="00A51C3F"/>
    <w:rsid w:val="00A53132"/>
    <w:rsid w:val="00A53A7B"/>
    <w:rsid w:val="00A563F2"/>
    <w:rsid w:val="00A566E8"/>
    <w:rsid w:val="00A60E36"/>
    <w:rsid w:val="00A63202"/>
    <w:rsid w:val="00A6355F"/>
    <w:rsid w:val="00A66562"/>
    <w:rsid w:val="00A665AD"/>
    <w:rsid w:val="00A66CBC"/>
    <w:rsid w:val="00A67212"/>
    <w:rsid w:val="00A713B5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4336"/>
    <w:rsid w:val="00AA6B32"/>
    <w:rsid w:val="00AA710D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0D"/>
    <w:rsid w:val="00AE7544"/>
    <w:rsid w:val="00AF2A58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7C69"/>
    <w:rsid w:val="00B309CF"/>
    <w:rsid w:val="00B31E5A"/>
    <w:rsid w:val="00B32D48"/>
    <w:rsid w:val="00B35EDD"/>
    <w:rsid w:val="00B4095C"/>
    <w:rsid w:val="00B42668"/>
    <w:rsid w:val="00B5150C"/>
    <w:rsid w:val="00B51659"/>
    <w:rsid w:val="00B5258D"/>
    <w:rsid w:val="00B60E83"/>
    <w:rsid w:val="00B63618"/>
    <w:rsid w:val="00B63A49"/>
    <w:rsid w:val="00B653AB"/>
    <w:rsid w:val="00B65F9E"/>
    <w:rsid w:val="00B66B19"/>
    <w:rsid w:val="00B67DAA"/>
    <w:rsid w:val="00B73097"/>
    <w:rsid w:val="00B74139"/>
    <w:rsid w:val="00B746A4"/>
    <w:rsid w:val="00B76A98"/>
    <w:rsid w:val="00B7755D"/>
    <w:rsid w:val="00B836F7"/>
    <w:rsid w:val="00B852C0"/>
    <w:rsid w:val="00B85387"/>
    <w:rsid w:val="00B86DF8"/>
    <w:rsid w:val="00B87012"/>
    <w:rsid w:val="00B870B3"/>
    <w:rsid w:val="00B87673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D4E33"/>
    <w:rsid w:val="00BD5E55"/>
    <w:rsid w:val="00BE2887"/>
    <w:rsid w:val="00BF091C"/>
    <w:rsid w:val="00BF0C5F"/>
    <w:rsid w:val="00BF42F7"/>
    <w:rsid w:val="00BF5920"/>
    <w:rsid w:val="00BF62B5"/>
    <w:rsid w:val="00C030DE"/>
    <w:rsid w:val="00C04B5B"/>
    <w:rsid w:val="00C06689"/>
    <w:rsid w:val="00C12B46"/>
    <w:rsid w:val="00C12B4B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6EE"/>
    <w:rsid w:val="00C378A9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0FAC"/>
    <w:rsid w:val="00C7158E"/>
    <w:rsid w:val="00C7250B"/>
    <w:rsid w:val="00C72F9D"/>
    <w:rsid w:val="00C72FC4"/>
    <w:rsid w:val="00C7346B"/>
    <w:rsid w:val="00C742A7"/>
    <w:rsid w:val="00C7541C"/>
    <w:rsid w:val="00C7650E"/>
    <w:rsid w:val="00C77C0E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3875"/>
    <w:rsid w:val="00CB4591"/>
    <w:rsid w:val="00CC20A6"/>
    <w:rsid w:val="00CC46A6"/>
    <w:rsid w:val="00CC577B"/>
    <w:rsid w:val="00CC6209"/>
    <w:rsid w:val="00CC739E"/>
    <w:rsid w:val="00CC7C9C"/>
    <w:rsid w:val="00CD1D82"/>
    <w:rsid w:val="00CD5410"/>
    <w:rsid w:val="00CD58B7"/>
    <w:rsid w:val="00CD6139"/>
    <w:rsid w:val="00CD6F41"/>
    <w:rsid w:val="00CD75A6"/>
    <w:rsid w:val="00CE1B60"/>
    <w:rsid w:val="00CE2D9B"/>
    <w:rsid w:val="00CF3D9C"/>
    <w:rsid w:val="00CF4099"/>
    <w:rsid w:val="00D00796"/>
    <w:rsid w:val="00D02392"/>
    <w:rsid w:val="00D02BD7"/>
    <w:rsid w:val="00D05025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1E20"/>
    <w:rsid w:val="00D434D0"/>
    <w:rsid w:val="00D44661"/>
    <w:rsid w:val="00D4575B"/>
    <w:rsid w:val="00D50D9F"/>
    <w:rsid w:val="00D52163"/>
    <w:rsid w:val="00D54698"/>
    <w:rsid w:val="00D5725D"/>
    <w:rsid w:val="00D616D2"/>
    <w:rsid w:val="00D63B5F"/>
    <w:rsid w:val="00D63D76"/>
    <w:rsid w:val="00D6401C"/>
    <w:rsid w:val="00D654DA"/>
    <w:rsid w:val="00D66505"/>
    <w:rsid w:val="00D70EF7"/>
    <w:rsid w:val="00D73474"/>
    <w:rsid w:val="00D74B00"/>
    <w:rsid w:val="00D82479"/>
    <w:rsid w:val="00D8397C"/>
    <w:rsid w:val="00D84AB9"/>
    <w:rsid w:val="00D9167F"/>
    <w:rsid w:val="00D9222F"/>
    <w:rsid w:val="00D938F9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B3458"/>
    <w:rsid w:val="00DC0DFB"/>
    <w:rsid w:val="00DC1228"/>
    <w:rsid w:val="00DC14F5"/>
    <w:rsid w:val="00DC2B02"/>
    <w:rsid w:val="00DC45E3"/>
    <w:rsid w:val="00DC6708"/>
    <w:rsid w:val="00DD0E9D"/>
    <w:rsid w:val="00DD7064"/>
    <w:rsid w:val="00DE0F55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53F3"/>
    <w:rsid w:val="00E42CAD"/>
    <w:rsid w:val="00E42FF9"/>
    <w:rsid w:val="00E436FF"/>
    <w:rsid w:val="00E4714C"/>
    <w:rsid w:val="00E47437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728B9"/>
    <w:rsid w:val="00E75984"/>
    <w:rsid w:val="00E75C12"/>
    <w:rsid w:val="00E76D26"/>
    <w:rsid w:val="00E779BA"/>
    <w:rsid w:val="00E80DC2"/>
    <w:rsid w:val="00E81A70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50C"/>
    <w:rsid w:val="00EA485C"/>
    <w:rsid w:val="00EA5966"/>
    <w:rsid w:val="00EA6148"/>
    <w:rsid w:val="00EA78B2"/>
    <w:rsid w:val="00EB1390"/>
    <w:rsid w:val="00EB1DF8"/>
    <w:rsid w:val="00EB2C71"/>
    <w:rsid w:val="00EB4340"/>
    <w:rsid w:val="00EB4E5C"/>
    <w:rsid w:val="00EB556D"/>
    <w:rsid w:val="00EB5A7D"/>
    <w:rsid w:val="00EB780E"/>
    <w:rsid w:val="00EB7EE4"/>
    <w:rsid w:val="00EC1C55"/>
    <w:rsid w:val="00EC7799"/>
    <w:rsid w:val="00ED5044"/>
    <w:rsid w:val="00ED54C1"/>
    <w:rsid w:val="00ED55C0"/>
    <w:rsid w:val="00ED682B"/>
    <w:rsid w:val="00EE0E76"/>
    <w:rsid w:val="00EE41D5"/>
    <w:rsid w:val="00EE456A"/>
    <w:rsid w:val="00EE4611"/>
    <w:rsid w:val="00EE675E"/>
    <w:rsid w:val="00EF3DC7"/>
    <w:rsid w:val="00EF5A95"/>
    <w:rsid w:val="00F037A4"/>
    <w:rsid w:val="00F0465C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2BD7"/>
    <w:rsid w:val="00F27C8F"/>
    <w:rsid w:val="00F31DFD"/>
    <w:rsid w:val="00F32749"/>
    <w:rsid w:val="00F330F8"/>
    <w:rsid w:val="00F352F0"/>
    <w:rsid w:val="00F364DD"/>
    <w:rsid w:val="00F37172"/>
    <w:rsid w:val="00F40FC9"/>
    <w:rsid w:val="00F413E7"/>
    <w:rsid w:val="00F41582"/>
    <w:rsid w:val="00F4328C"/>
    <w:rsid w:val="00F43FEB"/>
    <w:rsid w:val="00F4477E"/>
    <w:rsid w:val="00F465D5"/>
    <w:rsid w:val="00F501CF"/>
    <w:rsid w:val="00F527E8"/>
    <w:rsid w:val="00F53A1F"/>
    <w:rsid w:val="00F626FF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802BE"/>
    <w:rsid w:val="00F80E93"/>
    <w:rsid w:val="00F83BF4"/>
    <w:rsid w:val="00F86024"/>
    <w:rsid w:val="00F8611A"/>
    <w:rsid w:val="00F8713E"/>
    <w:rsid w:val="00F93646"/>
    <w:rsid w:val="00F94B6A"/>
    <w:rsid w:val="00F95B4F"/>
    <w:rsid w:val="00FA4191"/>
    <w:rsid w:val="00FA5128"/>
    <w:rsid w:val="00FA57BE"/>
    <w:rsid w:val="00FA6812"/>
    <w:rsid w:val="00FB16F3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22C1"/>
    <w:rsid w:val="00FD5EA7"/>
    <w:rsid w:val="00FE1D60"/>
    <w:rsid w:val="00FF0034"/>
    <w:rsid w:val="00FF11F7"/>
    <w:rsid w:val="00FF23D3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0365E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311909386087732E-2"/>
          <c:y val="6.901651466600936E-2"/>
          <c:w val="0.87564475090709259"/>
          <c:h val="0.8418209801664858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1.42095888244753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nowe'!$B$2:$B$12</c:f>
              <c:strCache>
                <c:ptCount val="11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 2020</c:v>
                </c:pt>
                <c:pt idx="9">
                  <c:v>IX 2020</c:v>
                </c:pt>
                <c:pt idx="10">
                  <c:v>X 2020</c:v>
                </c:pt>
              </c:strCache>
            </c:strRef>
          </c:cat>
          <c:val>
            <c:numRef>
              <c:f>'wykres nowe'!$C$2:$C$12</c:f>
              <c:numCache>
                <c:formatCode>#,##0</c:formatCode>
                <c:ptCount val="11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>
                  <c:v>14026</c:v>
                </c:pt>
                <c:pt idx="5">
                  <c:v>22836</c:v>
                </c:pt>
                <c:pt idx="6">
                  <c:v>30683</c:v>
                </c:pt>
                <c:pt idx="7">
                  <c:v>31478</c:v>
                </c:pt>
                <c:pt idx="8">
                  <c:v>27870</c:v>
                </c:pt>
                <c:pt idx="9">
                  <c:v>33138</c:v>
                </c:pt>
                <c:pt idx="10" formatCode="General">
                  <c:v>30635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1"/>
        <c:overlap val="-27"/>
        <c:axId val="1030870928"/>
        <c:axId val="1030860592"/>
      </c:barChart>
      <c:catAx>
        <c:axId val="1030870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030860592"/>
        <c:crosses val="autoZero"/>
        <c:auto val="1"/>
        <c:lblAlgn val="ctr"/>
        <c:lblOffset val="100"/>
        <c:noMultiLvlLbl val="0"/>
      </c:catAx>
      <c:valAx>
        <c:axId val="1030860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030870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99A5C9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813</c:v>
                </c:pt>
                <c:pt idx="1">
                  <c:v>220</c:v>
                </c:pt>
                <c:pt idx="2">
                  <c:v>501</c:v>
                </c:pt>
                <c:pt idx="3">
                  <c:v>462</c:v>
                </c:pt>
                <c:pt idx="4">
                  <c:v>723</c:v>
                </c:pt>
                <c:pt idx="5">
                  <c:v>1104</c:v>
                </c:pt>
                <c:pt idx="6">
                  <c:v>233</c:v>
                </c:pt>
                <c:pt idx="7">
                  <c:v>425</c:v>
                </c:pt>
                <c:pt idx="8">
                  <c:v>448</c:v>
                </c:pt>
                <c:pt idx="9">
                  <c:v>646</c:v>
                </c:pt>
                <c:pt idx="10">
                  <c:v>1221</c:v>
                </c:pt>
                <c:pt idx="11">
                  <c:v>3371</c:v>
                </c:pt>
                <c:pt idx="12">
                  <c:v>2308</c:v>
                </c:pt>
                <c:pt idx="13">
                  <c:v>1189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1815</c:v>
                </c:pt>
                <c:pt idx="1">
                  <c:v>343</c:v>
                </c:pt>
                <c:pt idx="2">
                  <c:v>1844</c:v>
                </c:pt>
                <c:pt idx="3">
                  <c:v>1039</c:v>
                </c:pt>
                <c:pt idx="4">
                  <c:v>1438</c:v>
                </c:pt>
                <c:pt idx="5">
                  <c:v>3540</c:v>
                </c:pt>
                <c:pt idx="6">
                  <c:v>1119</c:v>
                </c:pt>
                <c:pt idx="7">
                  <c:v>645</c:v>
                </c:pt>
                <c:pt idx="8">
                  <c:v>2092</c:v>
                </c:pt>
                <c:pt idx="9">
                  <c:v>724</c:v>
                </c:pt>
                <c:pt idx="10">
                  <c:v>1686</c:v>
                </c:pt>
                <c:pt idx="11">
                  <c:v>5447</c:v>
                </c:pt>
                <c:pt idx="12">
                  <c:v>6168</c:v>
                </c:pt>
                <c:pt idx="13">
                  <c:v>2022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15"/>
        <c:axId val="1030871472"/>
        <c:axId val="1030860048"/>
      </c:barChart>
      <c:catAx>
        <c:axId val="1030871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030860048"/>
        <c:crosses val="autoZero"/>
        <c:auto val="1"/>
        <c:lblAlgn val="ctr"/>
        <c:lblOffset val="100"/>
        <c:noMultiLvlLbl val="0"/>
      </c:catAx>
      <c:valAx>
        <c:axId val="1030860048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030871472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7159184187433841"/>
          <c:y val="0.94835602325410262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'[Wykres w programie Microsoft Word]wykres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6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'[Wykres w programie Microsoft Word]wykres zawieszone'!$A$2:$A$12</c:f>
              <c:strCache>
                <c:ptCount val="11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 2020</c:v>
                </c:pt>
                <c:pt idx="9">
                  <c:v>IX 2020</c:v>
                </c:pt>
                <c:pt idx="10">
                  <c:v>X 2020</c:v>
                </c:pt>
              </c:strCache>
            </c:strRef>
          </c:cat>
          <c:val>
            <c:numRef>
              <c:f>'[Wykres w programie Microsoft Word]wykres zawieszone'!$B$2:$B$12</c:f>
              <c:numCache>
                <c:formatCode>#,##0</c:formatCode>
                <c:ptCount val="11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  <c:pt idx="5" formatCode="General">
                  <c:v>494500</c:v>
                </c:pt>
                <c:pt idx="6" formatCode="General">
                  <c:v>478122</c:v>
                </c:pt>
                <c:pt idx="7" formatCode="General">
                  <c:v>465563</c:v>
                </c:pt>
                <c:pt idx="8" formatCode="General">
                  <c:v>464330</c:v>
                </c:pt>
                <c:pt idx="9" formatCode="General">
                  <c:v>473376</c:v>
                </c:pt>
                <c:pt idx="10" formatCode="General">
                  <c:v>484246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"/>
        <c:overlap val="-26"/>
        <c:axId val="1030866032"/>
        <c:axId val="1030866576"/>
      </c:barChart>
      <c:lineChart>
        <c:grouping val="standard"/>
        <c:varyColors val="0"/>
        <c:ser>
          <c:idx val="1"/>
          <c:order val="1"/>
          <c:tx>
            <c:strRef>
              <c:f>'[Wykres w programie Microsoft Word]wykres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69989182506569E-2"/>
                  <c:y val="-4.77426122931442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070975499820707E-2"/>
                  <c:y val="-4.05156302747174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21225467470261E-2"/>
                  <c:y val="-4.1282505910165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4305748725081133E-2"/>
                  <c:y val="-3.3776595744680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87438860956897E-2"/>
                  <c:y val="-2.34456614952833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341444165877768E-2"/>
                  <c:y val="-2.6590685303875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'[Wykres w programie Microsoft Word]wykres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'[Wykres w programie Microsoft Word]wykres zawieszone'!$C$2:$C$12</c:f>
              <c:numCache>
                <c:formatCode>General</c:formatCode>
                <c:ptCount val="11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  <c:pt idx="5">
                  <c:v>96.8</c:v>
                </c:pt>
                <c:pt idx="6">
                  <c:v>96.7</c:v>
                </c:pt>
                <c:pt idx="7">
                  <c:v>97.4</c:v>
                </c:pt>
                <c:pt idx="8">
                  <c:v>99.7</c:v>
                </c:pt>
                <c:pt idx="9">
                  <c:v>101.9</c:v>
                </c:pt>
                <c:pt idx="10">
                  <c:v>102.3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30867120"/>
        <c:axId val="1030872560"/>
      </c:lineChart>
      <c:catAx>
        <c:axId val="103086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030866576"/>
        <c:crosses val="autoZero"/>
        <c:auto val="1"/>
        <c:lblAlgn val="ctr"/>
        <c:lblOffset val="100"/>
        <c:tickLblSkip val="1"/>
        <c:noMultiLvlLbl val="0"/>
      </c:catAx>
      <c:valAx>
        <c:axId val="10308665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030866032"/>
        <c:crosses val="autoZero"/>
        <c:crossBetween val="between"/>
      </c:valAx>
      <c:valAx>
        <c:axId val="1030872560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030867120"/>
        <c:crosses val="max"/>
        <c:crossBetween val="between"/>
        <c:majorUnit val="20"/>
      </c:valAx>
      <c:catAx>
        <c:axId val="10308671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30872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65A3D4C-6482-4A71-88E9-5168F269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2019-07-29T11:48:00Z</cp:lastPrinted>
  <dcterms:created xsi:type="dcterms:W3CDTF">2020-11-08T15:39:00Z</dcterms:created>
  <dcterms:modified xsi:type="dcterms:W3CDTF">2020-11-08T15:39:00Z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