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DF59A0" w:rsidRDefault="00C14726" w:rsidP="00787506">
      <w:pPr>
        <w:pStyle w:val="tytuinformacji"/>
        <w:spacing w:after="240"/>
        <w:rPr>
          <w:shd w:val="clear" w:color="auto" w:fill="FFFFFF"/>
        </w:rPr>
      </w:pPr>
      <w:r w:rsidRPr="00C14726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30080" behindDoc="1" locked="0" layoutInCell="1" allowOverlap="1" wp14:anchorId="7FE970AA" wp14:editId="1325B74E">
                <wp:simplePos x="0" y="0"/>
                <wp:positionH relativeFrom="column">
                  <wp:posOffset>5222595</wp:posOffset>
                </wp:positionH>
                <wp:positionV relativeFrom="paragraph">
                  <wp:posOffset>688569</wp:posOffset>
                </wp:positionV>
                <wp:extent cx="1724025" cy="1171575"/>
                <wp:effectExtent l="0" t="0" r="0" b="0"/>
                <wp:wrapTight wrapText="bothSides">
                  <wp:wrapPolygon edited="0">
                    <wp:start x="716" y="0"/>
                    <wp:lineTo x="716" y="21073"/>
                    <wp:lineTo x="20765" y="21073"/>
                    <wp:lineTo x="20765" y="0"/>
                    <wp:lineTo x="716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0AB" w:rsidRPr="00BA1162" w:rsidRDefault="00A370AB" w:rsidP="00074DD8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1.25pt;margin-top:54.2pt;width:135.75pt;height:92.25pt;z-index:-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" filled="f" stroked="f">
                <v:textbox>
                  <w:txbxContent>
                    <w:p w:rsidR="00A370AB" w:rsidRPr="00BA1162" w:rsidRDefault="00A370AB" w:rsidP="00074DD8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43D76">
        <w:rPr>
          <w:shd w:val="clear" w:color="auto" w:fill="FFFFFF"/>
        </w:rPr>
        <w:t>Turystyczne obiekty n</w:t>
      </w:r>
      <w:r w:rsidR="00C504C1">
        <w:rPr>
          <w:shd w:val="clear" w:color="auto" w:fill="FFFFFF"/>
        </w:rPr>
        <w:t>oclegowe na obszarach nadmorskich</w:t>
      </w:r>
      <w:r w:rsidR="00971E2D">
        <w:rPr>
          <w:shd w:val="clear" w:color="auto" w:fill="FFFFFF"/>
        </w:rPr>
        <w:t xml:space="preserve"> w lipcu i sierpniu</w:t>
      </w:r>
      <w:r w:rsidR="00247A13">
        <w:rPr>
          <w:shd w:val="clear" w:color="auto" w:fill="FFFFFF"/>
        </w:rPr>
        <w:t xml:space="preserve"> 2019</w:t>
      </w:r>
      <w:r w:rsidR="00C43D76">
        <w:rPr>
          <w:shd w:val="clear" w:color="auto" w:fill="FFFFFF"/>
        </w:rPr>
        <w:t xml:space="preserve"> r.</w:t>
      </w:r>
    </w:p>
    <w:p w:rsidR="005916D7" w:rsidRPr="00B0039A" w:rsidRDefault="00D8078F" w:rsidP="00AB5F3B">
      <w:pPr>
        <w:pStyle w:val="LID"/>
        <w:rPr>
          <w:color w:val="FF0000"/>
        </w:rPr>
      </w:pPr>
      <w:r w:rsidRPr="00C14726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7FE970AC" wp14:editId="7B401CDB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42820" cy="1510030"/>
                <wp:effectExtent l="0" t="0" r="508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820" cy="1510496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0AB" w:rsidRPr="0048728F" w:rsidRDefault="00EA3EC5" w:rsidP="0048728F">
                            <w:pPr>
                              <w:spacing w:before="6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1D77"/>
                                <w:sz w:val="22"/>
                              </w:rPr>
                              <w:pict w14:anchorId="7FE970E9">
                                <v:shape id="_x0000_i1028" type="#_x0000_t75" style="width:28.4pt;height:26.8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A370AB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 w:rsidR="00EE462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2,6 %</w:t>
                            </w:r>
                          </w:p>
                          <w:p w:rsidR="00A370AB" w:rsidRPr="00074DD8" w:rsidRDefault="00EE462A" w:rsidP="0048728F">
                            <w:pPr>
                              <w:pStyle w:val="tekstnaniebieskimtle"/>
                              <w:spacing w:before="60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48728F">
                              <w:t xml:space="preserve">liczby </w:t>
                            </w:r>
                            <w:r w:rsidR="00A370AB">
                              <w:t>udzielonych noclegów w tury</w:t>
                            </w:r>
                            <w:r w:rsidR="0048728F">
                              <w:t xml:space="preserve">stycznych obiektach noclegowych </w:t>
                            </w:r>
                            <w:r>
                              <w:t>w lipcu i sierpniu 2019</w:t>
                            </w:r>
                            <w:r w:rsidR="00A370AB">
                              <w:t xml:space="preserve"> r.</w:t>
                            </w:r>
                            <w:r w:rsidR="0048728F">
                              <w:t xml:space="preserve"> w</w:t>
                            </w:r>
                            <w:r w:rsidR="00A842F4">
                              <w:t xml:space="preserve"> porównaniu do</w:t>
                            </w:r>
                            <w:r w:rsidR="00875D96">
                              <w:t xml:space="preserve"> analogicznych</w:t>
                            </w:r>
                            <w:r w:rsidR="00A842F4">
                              <w:t xml:space="preserve"> </w:t>
                            </w:r>
                            <w:r w:rsidR="00875D96">
                              <w:t xml:space="preserve">miesięcy </w:t>
                            </w:r>
                            <w:r w:rsidR="00A842F4">
                              <w:t>poprzedniego roku</w:t>
                            </w:r>
                            <w:r w:rsidR="00A370AB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.6pt;width:176.6pt;height:118.9pt;z-index:2516321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" fillcolor="#001d77" stroked="f">
                <v:textbox>
                  <w:txbxContent>
                    <w:p w:rsidR="00A370AB" w:rsidRPr="0048728F" w:rsidRDefault="00875D96" w:rsidP="0048728F">
                      <w:pPr>
                        <w:spacing w:before="6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7FE970E9">
                          <v:shape id="_x0000_i1028" type="#_x0000_t75" style="width:28.7pt;height:26.45pt;visibility:visible;mso-wrap-style:square" o:bullet="t">
                            <v:imagedata r:id="rId12" o:title=""/>
                          </v:shape>
                        </w:pict>
                      </w:r>
                      <w:r w:rsidR="00A370AB"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 w:rsidR="00EE462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2,6 %</w:t>
                      </w:r>
                    </w:p>
                    <w:p w:rsidR="00A370AB" w:rsidRPr="00074DD8" w:rsidRDefault="00EE462A" w:rsidP="0048728F">
                      <w:pPr>
                        <w:pStyle w:val="tekstnaniebieskimtle"/>
                        <w:spacing w:before="60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48728F">
                        <w:t xml:space="preserve">liczby </w:t>
                      </w:r>
                      <w:r w:rsidR="00A370AB">
                        <w:t>udzielonych noclegów w tury</w:t>
                      </w:r>
                      <w:r w:rsidR="0048728F">
                        <w:t xml:space="preserve">stycznych obiektach noclegowych </w:t>
                      </w:r>
                      <w:r>
                        <w:t>w lipcu i sierpniu 2019</w:t>
                      </w:r>
                      <w:r w:rsidR="00A370AB">
                        <w:t xml:space="preserve"> r.</w:t>
                      </w:r>
                      <w:r w:rsidR="0048728F">
                        <w:t xml:space="preserve"> w</w:t>
                      </w:r>
                      <w:r w:rsidR="00A842F4">
                        <w:t xml:space="preserve"> porównaniu do</w:t>
                      </w:r>
                      <w:r w:rsidR="00875D96">
                        <w:t xml:space="preserve"> analogicznych</w:t>
                      </w:r>
                      <w:r w:rsidR="00A842F4">
                        <w:t xml:space="preserve"> </w:t>
                      </w:r>
                      <w:r w:rsidR="00875D96">
                        <w:t xml:space="preserve">miesięcy </w:t>
                      </w:r>
                      <w:bookmarkStart w:id="1" w:name="_GoBack"/>
                      <w:bookmarkEnd w:id="1"/>
                      <w:r w:rsidR="00A842F4">
                        <w:t>poprzedniego roku</w:t>
                      </w:r>
                      <w:r w:rsidR="00A370AB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F66F8" w:rsidRPr="00C14726">
        <w:rPr>
          <w:color w:val="000000" w:themeColor="text1"/>
        </w:rPr>
        <w:t xml:space="preserve">W </w:t>
      </w:r>
      <w:r w:rsidR="00FC07A5" w:rsidRPr="00C14726">
        <w:rPr>
          <w:color w:val="000000" w:themeColor="text1"/>
        </w:rPr>
        <w:t>lipcu i sierpniu</w:t>
      </w:r>
      <w:r w:rsidR="00721C9B" w:rsidRPr="00C14726">
        <w:rPr>
          <w:color w:val="000000" w:themeColor="text1"/>
        </w:rPr>
        <w:t xml:space="preserve"> 2019</w:t>
      </w:r>
      <w:r w:rsidR="0085213E" w:rsidRPr="00C14726">
        <w:rPr>
          <w:color w:val="000000" w:themeColor="text1"/>
        </w:rPr>
        <w:t xml:space="preserve"> roku</w:t>
      </w:r>
      <w:r w:rsidR="00740443" w:rsidRPr="00C14726">
        <w:rPr>
          <w:color w:val="000000" w:themeColor="text1"/>
        </w:rPr>
        <w:t xml:space="preserve"> na obszarze</w:t>
      </w:r>
      <w:r w:rsidR="00FC07A5" w:rsidRPr="00C14726">
        <w:rPr>
          <w:color w:val="000000" w:themeColor="text1"/>
        </w:rPr>
        <w:t xml:space="preserve"> nadmorskim</w:t>
      </w:r>
      <w:r w:rsidR="0085213E" w:rsidRPr="00C14726">
        <w:rPr>
          <w:color w:val="000000" w:themeColor="text1"/>
        </w:rPr>
        <w:t xml:space="preserve">, w porównaniu do </w:t>
      </w:r>
      <w:r w:rsidR="00FC07A5" w:rsidRPr="00C14726">
        <w:rPr>
          <w:color w:val="000000" w:themeColor="text1"/>
        </w:rPr>
        <w:t>analogicznego okresu roku poprzedniego</w:t>
      </w:r>
      <w:r w:rsidR="00F72333" w:rsidRPr="00C14726">
        <w:rPr>
          <w:color w:val="000000" w:themeColor="text1"/>
        </w:rPr>
        <w:t>,</w:t>
      </w:r>
      <w:r w:rsidR="0085213E" w:rsidRPr="00C14726">
        <w:rPr>
          <w:color w:val="000000" w:themeColor="text1"/>
        </w:rPr>
        <w:t xml:space="preserve"> widoczny był wzrost ogólnej liczby turystów korzystających </w:t>
      </w:r>
      <w:r w:rsidR="00AB5F3B">
        <w:rPr>
          <w:color w:val="000000" w:themeColor="text1"/>
        </w:rPr>
        <w:br/>
      </w:r>
      <w:r w:rsidR="0085213E" w:rsidRPr="00C14726">
        <w:rPr>
          <w:color w:val="000000" w:themeColor="text1"/>
        </w:rPr>
        <w:t>z bazy noclegowej –</w:t>
      </w:r>
      <w:r w:rsidR="00721C9B" w:rsidRPr="00C14726">
        <w:rPr>
          <w:color w:val="000000" w:themeColor="text1"/>
        </w:rPr>
        <w:t xml:space="preserve"> o 3</w:t>
      </w:r>
      <w:r w:rsidR="00FC07A5" w:rsidRPr="00C14726">
        <w:rPr>
          <w:color w:val="000000" w:themeColor="text1"/>
        </w:rPr>
        <w:t>,6</w:t>
      </w:r>
      <w:r w:rsidR="0085213E" w:rsidRPr="00C14726">
        <w:rPr>
          <w:color w:val="000000" w:themeColor="text1"/>
        </w:rPr>
        <w:t>% oraz liczby udz</w:t>
      </w:r>
      <w:r w:rsidR="000E4D18" w:rsidRPr="00C14726">
        <w:rPr>
          <w:color w:val="000000" w:themeColor="text1"/>
        </w:rPr>
        <w:t>ielonych noclegów – o</w:t>
      </w:r>
      <w:r w:rsidR="00721C9B" w:rsidRPr="00C14726">
        <w:rPr>
          <w:color w:val="000000" w:themeColor="text1"/>
        </w:rPr>
        <w:t xml:space="preserve"> 2,6</w:t>
      </w:r>
      <w:r w:rsidR="000E4D18" w:rsidRPr="00C14726">
        <w:rPr>
          <w:color w:val="000000" w:themeColor="text1"/>
        </w:rPr>
        <w:t xml:space="preserve">%. </w:t>
      </w:r>
      <w:r w:rsidR="00700B32" w:rsidRPr="00C14726">
        <w:rPr>
          <w:color w:val="000000" w:themeColor="text1"/>
        </w:rPr>
        <w:t xml:space="preserve">Stopień wykorzystania </w:t>
      </w:r>
      <w:r w:rsidR="003749CB" w:rsidRPr="00C14726">
        <w:rPr>
          <w:color w:val="000000" w:themeColor="text1"/>
        </w:rPr>
        <w:t>miejsc noclegowych wyniósł: 65,3% - w lipcu i 64,1</w:t>
      </w:r>
      <w:r w:rsidR="00700B32" w:rsidRPr="00C14726">
        <w:rPr>
          <w:color w:val="000000" w:themeColor="text1"/>
        </w:rPr>
        <w:t>% - w sierpniu.</w:t>
      </w:r>
    </w:p>
    <w:p w:rsidR="0085213E" w:rsidRDefault="0085213E" w:rsidP="005F7F99">
      <w:pPr>
        <w:pStyle w:val="LID"/>
        <w:jc w:val="both"/>
      </w:pPr>
    </w:p>
    <w:p w:rsidR="00052970" w:rsidRPr="005E6265" w:rsidRDefault="00052970" w:rsidP="005F7F99">
      <w:pPr>
        <w:pStyle w:val="LID"/>
        <w:jc w:val="both"/>
      </w:pPr>
    </w:p>
    <w:p w:rsidR="00D67D65" w:rsidRPr="0092646D" w:rsidRDefault="008A6507" w:rsidP="00D67D65">
      <w:pPr>
        <w:pStyle w:val="Nagwek1"/>
      </w:pPr>
      <w:r w:rsidRPr="0092646D">
        <w:rPr>
          <w:noProof/>
        </w:rPr>
        <mc:AlternateContent>
          <mc:Choice Requires="wps">
            <w:drawing>
              <wp:anchor distT="45720" distB="45720" distL="114300" distR="114300" simplePos="0" relativeHeight="251715072" behindDoc="1" locked="0" layoutInCell="1" allowOverlap="1" wp14:anchorId="0906A325" wp14:editId="65A0063A">
                <wp:simplePos x="0" y="0"/>
                <wp:positionH relativeFrom="column">
                  <wp:posOffset>5267325</wp:posOffset>
                </wp:positionH>
                <wp:positionV relativeFrom="paragraph">
                  <wp:posOffset>255905</wp:posOffset>
                </wp:positionV>
                <wp:extent cx="1725295" cy="762000"/>
                <wp:effectExtent l="0" t="0" r="0" b="0"/>
                <wp:wrapTight wrapText="bothSides">
                  <wp:wrapPolygon edited="0">
                    <wp:start x="715" y="0"/>
                    <wp:lineTo x="715" y="21060"/>
                    <wp:lineTo x="20749" y="21060"/>
                    <wp:lineTo x="20749" y="0"/>
                    <wp:lineTo x="715" y="0"/>
                  </wp:wrapPolygon>
                </wp:wrapTight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0AB" w:rsidRPr="00BA1162" w:rsidRDefault="005A6525" w:rsidP="005A18B9">
                            <w:pPr>
                              <w:pStyle w:val="tekstzboku"/>
                              <w:spacing w:before="0"/>
                            </w:pPr>
                            <w:r>
                              <w:t>W Polsce 55 gmin zostało zaliczonych do obszarów nadmorskich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6A325" id="_x0000_s1028" type="#_x0000_t202" style="position:absolute;margin-left:414.75pt;margin-top:20.15pt;width:135.85pt;height:60pt;z-index:-25160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" filled="f" stroked="f">
                <v:textbox>
                  <w:txbxContent>
                    <w:p w:rsidR="00A370AB" w:rsidRPr="00BA1162" w:rsidRDefault="005A6525" w:rsidP="005A18B9">
                      <w:pPr>
                        <w:pStyle w:val="tekstzboku"/>
                        <w:spacing w:before="0"/>
                      </w:pPr>
                      <w:r>
                        <w:t>W Polsce 55 gmin zostało zaliczonych do obszarów nadmorskich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0039A" w:rsidRPr="0092646D">
        <w:t>Gminy nadmorskie według metodologii Eurostatu</w:t>
      </w:r>
    </w:p>
    <w:p w:rsidR="00B0039A" w:rsidRPr="002126A1" w:rsidRDefault="00C8080E" w:rsidP="00AB5F3B">
      <w:pPr>
        <w:rPr>
          <w:color w:val="2E74B5" w:themeColor="accent1" w:themeShade="BF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</w:t>
      </w:r>
      <w:r w:rsidRPr="0092646D">
        <w:rPr>
          <w:color w:val="000000" w:themeColor="text1"/>
          <w:shd w:val="clear" w:color="auto" w:fill="FFFFFF"/>
        </w:rPr>
        <w:t>edług m</w:t>
      </w:r>
      <w:r>
        <w:rPr>
          <w:color w:val="000000" w:themeColor="text1"/>
          <w:shd w:val="clear" w:color="auto" w:fill="FFFFFF"/>
        </w:rPr>
        <w:t xml:space="preserve">etodologii Eurostatu </w:t>
      </w:r>
      <w:r w:rsidRPr="0092646D">
        <w:rPr>
          <w:color w:val="000000" w:themeColor="text1"/>
          <w:shd w:val="clear" w:color="auto" w:fill="FFFFFF"/>
        </w:rPr>
        <w:t xml:space="preserve">do obszarów </w:t>
      </w:r>
      <w:r>
        <w:rPr>
          <w:color w:val="000000" w:themeColor="text1"/>
          <w:shd w:val="clear" w:color="auto" w:fill="FFFFFF"/>
        </w:rPr>
        <w:t>nadmorskich</w:t>
      </w:r>
      <w:r w:rsidRPr="0092646D">
        <w:rPr>
          <w:rStyle w:val="Odwoanieprzypisudolnego"/>
          <w:color w:val="000000" w:themeColor="text1"/>
          <w:shd w:val="clear" w:color="auto" w:fill="FFFFFF"/>
        </w:rPr>
        <w:footnoteReference w:id="1"/>
      </w:r>
      <w:r w:rsidRPr="0092646D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 zaliczono</w:t>
      </w:r>
      <w:r w:rsidRPr="0092646D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55 gmin,</w:t>
      </w:r>
      <w:r w:rsidRPr="00C8080E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spośród </w:t>
      </w:r>
      <w:r w:rsidRPr="0092646D">
        <w:rPr>
          <w:color w:val="000000" w:themeColor="text1"/>
          <w:shd w:val="clear" w:color="auto" w:fill="FFFFFF"/>
        </w:rPr>
        <w:t>2</w:t>
      </w:r>
      <w:r>
        <w:rPr>
          <w:color w:val="000000" w:themeColor="text1"/>
          <w:shd w:val="clear" w:color="auto" w:fill="FFFFFF"/>
        </w:rPr>
        <w:t> 477 gmin</w:t>
      </w:r>
      <w:r w:rsidRPr="0092646D">
        <w:rPr>
          <w:color w:val="000000" w:themeColor="text1"/>
          <w:shd w:val="clear" w:color="auto" w:fill="FFFFFF"/>
        </w:rPr>
        <w:t xml:space="preserve"> </w:t>
      </w:r>
      <w:r w:rsidR="0034035A">
        <w:rPr>
          <w:color w:val="000000" w:themeColor="text1"/>
          <w:shd w:val="clear" w:color="auto" w:fill="FFFFFF"/>
        </w:rPr>
        <w:t xml:space="preserve">funkcjonujących </w:t>
      </w:r>
      <w:r>
        <w:rPr>
          <w:color w:val="000000" w:themeColor="text1"/>
          <w:shd w:val="clear" w:color="auto" w:fill="FFFFFF"/>
        </w:rPr>
        <w:t>w</w:t>
      </w:r>
      <w:r w:rsidR="0034035A">
        <w:rPr>
          <w:color w:val="000000" w:themeColor="text1"/>
          <w:shd w:val="clear" w:color="auto" w:fill="FFFFFF"/>
        </w:rPr>
        <w:t xml:space="preserve"> Polsce w</w:t>
      </w:r>
      <w:r w:rsidRPr="0092646D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2019 r.</w:t>
      </w:r>
      <w:r w:rsidR="00B0039A" w:rsidRPr="0092646D">
        <w:rPr>
          <w:color w:val="000000" w:themeColor="text1"/>
          <w:shd w:val="clear" w:color="auto" w:fill="FFFFFF"/>
        </w:rPr>
        <w:t xml:space="preserve"> Są one usytuowane nad Morzem Bałtyckim </w:t>
      </w:r>
      <w:r w:rsidR="00B0039A" w:rsidRPr="003B7C9A">
        <w:rPr>
          <w:color w:val="000000" w:themeColor="text1"/>
          <w:shd w:val="clear" w:color="auto" w:fill="FFFFFF"/>
        </w:rPr>
        <w:t>lub pozostają w bezpośredniej blisko</w:t>
      </w:r>
      <w:r w:rsidR="0092646D" w:rsidRPr="003B7C9A">
        <w:rPr>
          <w:color w:val="000000" w:themeColor="text1"/>
          <w:shd w:val="clear" w:color="auto" w:fill="FFFFFF"/>
        </w:rPr>
        <w:t>ści morza. Obejmują obszar 7 917</w:t>
      </w:r>
      <w:r w:rsidR="00B0039A" w:rsidRPr="003B7C9A">
        <w:rPr>
          <w:color w:val="000000" w:themeColor="text1"/>
          <w:shd w:val="clear" w:color="auto" w:fill="FFFFFF"/>
        </w:rPr>
        <w:t> km</w:t>
      </w:r>
      <w:r w:rsidR="00B0039A" w:rsidRPr="003B7C9A">
        <w:rPr>
          <w:color w:val="000000" w:themeColor="text1"/>
          <w:shd w:val="clear" w:color="auto" w:fill="FFFFFF"/>
          <w:vertAlign w:val="superscript"/>
        </w:rPr>
        <w:t>2</w:t>
      </w:r>
      <w:r w:rsidR="00B0039A" w:rsidRPr="003B7C9A">
        <w:rPr>
          <w:color w:val="000000" w:themeColor="text1"/>
          <w:shd w:val="clear" w:color="auto" w:fill="FFFFFF"/>
        </w:rPr>
        <w:t>. Na ich terenie odnotowano</w:t>
      </w:r>
      <w:r w:rsidR="003B7C9A" w:rsidRPr="003B7C9A">
        <w:rPr>
          <w:color w:val="000000" w:themeColor="text1"/>
          <w:shd w:val="clear" w:color="auto" w:fill="FFFFFF"/>
        </w:rPr>
        <w:t xml:space="preserve"> 2</w:t>
      </w:r>
      <w:r w:rsidR="003B7C9A">
        <w:rPr>
          <w:color w:val="000000" w:themeColor="text1"/>
          <w:shd w:val="clear" w:color="auto" w:fill="FFFFFF"/>
        </w:rPr>
        <w:t> </w:t>
      </w:r>
      <w:r w:rsidR="003B7C9A" w:rsidRPr="003B7C9A">
        <w:rPr>
          <w:color w:val="000000" w:themeColor="text1"/>
          <w:shd w:val="clear" w:color="auto" w:fill="FFFFFF"/>
        </w:rPr>
        <w:t>700</w:t>
      </w:r>
      <w:r w:rsidR="00AB5F3B">
        <w:rPr>
          <w:color w:val="000000" w:themeColor="text1"/>
          <w:shd w:val="clear" w:color="auto" w:fill="FFFFFF"/>
        </w:rPr>
        <w:t xml:space="preserve"> obiektów</w:t>
      </w:r>
      <w:r w:rsidR="003B7C9A">
        <w:rPr>
          <w:color w:val="000000" w:themeColor="text1"/>
          <w:shd w:val="clear" w:color="auto" w:fill="FFFFFF"/>
        </w:rPr>
        <w:t xml:space="preserve"> noclegowych</w:t>
      </w:r>
      <w:r w:rsidR="00B0039A" w:rsidRPr="003B7C9A">
        <w:rPr>
          <w:color w:val="000000" w:themeColor="text1"/>
          <w:shd w:val="clear" w:color="auto" w:fill="FFFFFF"/>
        </w:rPr>
        <w:t xml:space="preserve"> – </w:t>
      </w:r>
      <w:r w:rsidR="003B7C9A" w:rsidRPr="003B7C9A">
        <w:rPr>
          <w:color w:val="000000" w:themeColor="text1"/>
          <w:shd w:val="clear" w:color="auto" w:fill="FFFFFF"/>
        </w:rPr>
        <w:t>24,0</w:t>
      </w:r>
      <w:r w:rsidR="00B0039A" w:rsidRPr="003B7C9A">
        <w:rPr>
          <w:color w:val="000000" w:themeColor="text1"/>
          <w:shd w:val="clear" w:color="auto" w:fill="FFFFFF"/>
        </w:rPr>
        <w:t>% wszystkich turystycznych obiektów noclegowych objętych sprawozdawcz</w:t>
      </w:r>
      <w:r w:rsidR="003B7C9A" w:rsidRPr="003B7C9A">
        <w:rPr>
          <w:color w:val="000000" w:themeColor="text1"/>
          <w:shd w:val="clear" w:color="auto" w:fill="FFFFFF"/>
        </w:rPr>
        <w:t>ością w lipcu 2019</w:t>
      </w:r>
      <w:r w:rsidR="00B52030" w:rsidRPr="003B7C9A">
        <w:rPr>
          <w:color w:val="000000" w:themeColor="text1"/>
          <w:shd w:val="clear" w:color="auto" w:fill="FFFFFF"/>
        </w:rPr>
        <w:t xml:space="preserve"> r., </w:t>
      </w:r>
      <w:r w:rsidR="003B7C9A" w:rsidRPr="003B7C9A">
        <w:rPr>
          <w:color w:val="000000" w:themeColor="text1"/>
          <w:shd w:val="clear" w:color="auto" w:fill="FFFFFF"/>
        </w:rPr>
        <w:t>tj. o 76 obiektów noclegowych</w:t>
      </w:r>
      <w:r w:rsidR="00B0039A" w:rsidRPr="003B7C9A">
        <w:rPr>
          <w:color w:val="000000" w:themeColor="text1"/>
          <w:shd w:val="clear" w:color="auto" w:fill="FFFFFF"/>
        </w:rPr>
        <w:t xml:space="preserve"> </w:t>
      </w:r>
      <w:r w:rsidR="003B7C9A" w:rsidRPr="003B7C9A">
        <w:rPr>
          <w:color w:val="000000" w:themeColor="text1"/>
          <w:shd w:val="clear" w:color="auto" w:fill="FFFFFF"/>
        </w:rPr>
        <w:t>(2,9</w:t>
      </w:r>
      <w:r w:rsidR="00B0039A" w:rsidRPr="003B7C9A">
        <w:rPr>
          <w:color w:val="000000" w:themeColor="text1"/>
          <w:shd w:val="clear" w:color="auto" w:fill="FFFFFF"/>
        </w:rPr>
        <w:t>%) więcej niż w roku poprzednim.</w:t>
      </w:r>
      <w:r w:rsidR="00B0039A" w:rsidRPr="00B52030">
        <w:rPr>
          <w:color w:val="000000" w:themeColor="text1"/>
          <w:shd w:val="clear" w:color="auto" w:fill="FFFFFF"/>
        </w:rPr>
        <w:t xml:space="preserve"> </w:t>
      </w:r>
    </w:p>
    <w:p w:rsidR="005E6265" w:rsidRPr="001F0377" w:rsidRDefault="005E6265" w:rsidP="00720F24">
      <w:pPr>
        <w:rPr>
          <w:color w:val="000000" w:themeColor="text1"/>
          <w:shd w:val="clear" w:color="auto" w:fill="FFFFFF"/>
        </w:rPr>
      </w:pPr>
    </w:p>
    <w:p w:rsidR="005A1C1A" w:rsidRPr="00A842F4" w:rsidRDefault="005A1C1A" w:rsidP="005A1C1A">
      <w:pPr>
        <w:spacing w:line="360" w:lineRule="auto"/>
        <w:rPr>
          <w:b/>
          <w:spacing w:val="-2"/>
          <w:sz w:val="18"/>
          <w:shd w:val="clear" w:color="auto" w:fill="FFFFFF"/>
        </w:rPr>
      </w:pPr>
      <w:r w:rsidRPr="00A842F4">
        <w:rPr>
          <w:b/>
          <w:spacing w:val="-2"/>
          <w:sz w:val="18"/>
          <w:shd w:val="clear" w:color="auto" w:fill="FFFFFF"/>
        </w:rPr>
        <w:t xml:space="preserve">Mapa 1. Gminy nadmorskie według liczby udzielonych </w:t>
      </w:r>
      <w:r w:rsidR="00716E76" w:rsidRPr="00A842F4">
        <w:rPr>
          <w:b/>
          <w:spacing w:val="-2"/>
          <w:sz w:val="18"/>
          <w:shd w:val="clear" w:color="auto" w:fill="FFFFFF"/>
        </w:rPr>
        <w:t>noclegów w lipcu i sierpniu 2019</w:t>
      </w:r>
      <w:r w:rsidRPr="00A842F4">
        <w:rPr>
          <w:b/>
          <w:spacing w:val="-2"/>
          <w:sz w:val="18"/>
          <w:shd w:val="clear" w:color="auto" w:fill="FFFFFF"/>
        </w:rPr>
        <w:t xml:space="preserve"> r.</w:t>
      </w:r>
    </w:p>
    <w:p w:rsidR="005A1C1A" w:rsidRPr="001F0377" w:rsidRDefault="00872793" w:rsidP="00720F24">
      <w:pPr>
        <w:rPr>
          <w:color w:val="000000" w:themeColor="text1"/>
          <w:shd w:val="clear" w:color="auto" w:fill="FFFFFF"/>
        </w:rPr>
      </w:pPr>
      <w:bookmarkStart w:id="0" w:name="_GoBack"/>
      <w:r>
        <w:rPr>
          <w:noProof/>
          <w:color w:val="000000" w:themeColor="text1"/>
          <w:shd w:val="clear" w:color="auto" w:fill="FFFFFF"/>
          <w:lang w:eastAsia="pl-PL"/>
        </w:rPr>
        <w:drawing>
          <wp:anchor distT="0" distB="0" distL="114300" distR="114300" simplePos="0" relativeHeight="251744768" behindDoc="0" locked="0" layoutInCell="1" allowOverlap="1" wp14:anchorId="4C7D8EDF" wp14:editId="7F794EB0">
            <wp:simplePos x="0" y="0"/>
            <wp:positionH relativeFrom="margin">
              <wp:posOffset>93796</wp:posOffset>
            </wp:positionH>
            <wp:positionV relativeFrom="paragraph">
              <wp:posOffset>77497</wp:posOffset>
            </wp:positionV>
            <wp:extent cx="4611180" cy="3130067"/>
            <wp:effectExtent l="0" t="0" r="0" b="0"/>
            <wp:wrapNone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nadmorskie 201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180" cy="3130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:rsidR="005E6265" w:rsidRPr="0012635B" w:rsidRDefault="00534D48" w:rsidP="00720F24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12635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0496" behindDoc="1" locked="0" layoutInCell="1" allowOverlap="1" wp14:anchorId="366B07E1" wp14:editId="18C14E33">
                <wp:simplePos x="0" y="0"/>
                <wp:positionH relativeFrom="column">
                  <wp:posOffset>5228590</wp:posOffset>
                </wp:positionH>
                <wp:positionV relativeFrom="paragraph">
                  <wp:posOffset>118110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0AB" w:rsidRPr="00BA1162" w:rsidRDefault="006444C0" w:rsidP="00A62A55">
                            <w:pPr>
                              <w:pStyle w:val="tekstzboku"/>
                            </w:pPr>
                            <w:r>
                              <w:t>Na obszarach nadmorskich najwięcej jest pokoi gościnnych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B07E1" id="_x0000_s1029" type="#_x0000_t202" style="position:absolute;margin-left:411.7pt;margin-top:9.3pt;width:135.85pt;height:82.1pt;z-index:-25162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" filled="f" stroked="f">
                <v:textbox>
                  <w:txbxContent>
                    <w:p w:rsidR="00A370AB" w:rsidRPr="00BA1162" w:rsidRDefault="006444C0" w:rsidP="00A62A55">
                      <w:pPr>
                        <w:pStyle w:val="tekstzboku"/>
                      </w:pPr>
                      <w:r>
                        <w:t>Na obszarach nadmorskich najwięcej jest pokoi gościnnych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3DB4" w:rsidRPr="0012635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Turystyczne obiekty noclegowe na obszarach nadmorskich</w:t>
      </w:r>
    </w:p>
    <w:p w:rsidR="00C23DB4" w:rsidRPr="0012635B" w:rsidRDefault="004D79D3" w:rsidP="00A62A55">
      <w:pPr>
        <w:rPr>
          <w:color w:val="2E74B5" w:themeColor="accent1" w:themeShade="BF"/>
          <w:shd w:val="clear" w:color="auto" w:fill="FFFFFF"/>
        </w:rPr>
      </w:pPr>
      <w:r w:rsidRPr="0012635B">
        <w:rPr>
          <w:color w:val="000000" w:themeColor="text1"/>
          <w:shd w:val="clear" w:color="auto" w:fill="FFFFFF"/>
        </w:rPr>
        <w:t>W</w:t>
      </w:r>
      <w:r w:rsidR="00C23DB4" w:rsidRPr="0012635B">
        <w:rPr>
          <w:color w:val="000000" w:themeColor="text1"/>
          <w:shd w:val="clear" w:color="auto" w:fill="FFFFFF"/>
        </w:rPr>
        <w:t xml:space="preserve">śród turystycznych obiektów noclegowych na obszarach nadmorskich najwięcej jest pokoi gościnnych – </w:t>
      </w:r>
      <w:r w:rsidR="005F09BB" w:rsidRPr="0012635B">
        <w:rPr>
          <w:color w:val="000000" w:themeColor="text1"/>
          <w:shd w:val="clear" w:color="auto" w:fill="FFFFFF"/>
        </w:rPr>
        <w:t>1 071</w:t>
      </w:r>
      <w:r w:rsidR="00812270" w:rsidRPr="0012635B">
        <w:rPr>
          <w:color w:val="000000" w:themeColor="text1"/>
          <w:shd w:val="clear" w:color="auto" w:fill="FFFFFF"/>
        </w:rPr>
        <w:t xml:space="preserve"> obiektów</w:t>
      </w:r>
      <w:r w:rsidR="00C23DB4" w:rsidRPr="0012635B">
        <w:rPr>
          <w:color w:val="000000" w:themeColor="text1"/>
          <w:shd w:val="clear" w:color="auto" w:fill="FFFFFF"/>
        </w:rPr>
        <w:t xml:space="preserve"> (w po</w:t>
      </w:r>
      <w:r w:rsidR="005F09BB" w:rsidRPr="0012635B">
        <w:rPr>
          <w:color w:val="000000" w:themeColor="text1"/>
          <w:shd w:val="clear" w:color="auto" w:fill="FFFFFF"/>
        </w:rPr>
        <w:t>równaniu do 2018 r. wzrost o 2,2</w:t>
      </w:r>
      <w:r w:rsidR="00C23DB4" w:rsidRPr="0012635B">
        <w:rPr>
          <w:color w:val="000000" w:themeColor="text1"/>
          <w:shd w:val="clear" w:color="auto" w:fill="FFFFFF"/>
        </w:rPr>
        <w:t>%)</w:t>
      </w:r>
      <w:r w:rsidR="00A718FC" w:rsidRPr="0012635B">
        <w:rPr>
          <w:color w:val="000000" w:themeColor="text1"/>
          <w:shd w:val="clear" w:color="auto" w:fill="FFFFFF"/>
        </w:rPr>
        <w:t xml:space="preserve">, a </w:t>
      </w:r>
      <w:r w:rsidR="00C23DB4" w:rsidRPr="0012635B">
        <w:rPr>
          <w:color w:val="000000" w:themeColor="text1"/>
          <w:shd w:val="clear" w:color="auto" w:fill="FFFFFF"/>
        </w:rPr>
        <w:t>nas</w:t>
      </w:r>
      <w:r w:rsidR="007D6703" w:rsidRPr="0012635B">
        <w:rPr>
          <w:color w:val="000000" w:themeColor="text1"/>
          <w:shd w:val="clear" w:color="auto" w:fill="FFFFFF"/>
        </w:rPr>
        <w:t xml:space="preserve">tępnie ośrodków </w:t>
      </w:r>
      <w:r w:rsidR="005F09BB" w:rsidRPr="0012635B">
        <w:rPr>
          <w:color w:val="000000" w:themeColor="text1"/>
          <w:shd w:val="clear" w:color="auto" w:fill="FFFFFF"/>
        </w:rPr>
        <w:t>wczasowych – 513 (spadek o 1,0</w:t>
      </w:r>
      <w:r w:rsidR="005A18B9">
        <w:rPr>
          <w:color w:val="000000" w:themeColor="text1"/>
          <w:shd w:val="clear" w:color="auto" w:fill="FFFFFF"/>
        </w:rPr>
        <w:t>%),</w:t>
      </w:r>
      <w:r w:rsidR="007D6703" w:rsidRPr="0012635B">
        <w:rPr>
          <w:color w:val="000000" w:themeColor="text1"/>
          <w:shd w:val="clear" w:color="auto" w:fill="FFFFFF"/>
        </w:rPr>
        <w:t xml:space="preserve"> </w:t>
      </w:r>
      <w:r w:rsidR="005F09BB" w:rsidRPr="0012635B">
        <w:rPr>
          <w:color w:val="000000" w:themeColor="text1"/>
          <w:shd w:val="clear" w:color="auto" w:fill="FFFFFF"/>
        </w:rPr>
        <w:t>zespołów domków turystycznych – 239 (wzrost o 13,3</w:t>
      </w:r>
      <w:r w:rsidR="007D6703" w:rsidRPr="0012635B">
        <w:rPr>
          <w:color w:val="000000" w:themeColor="text1"/>
          <w:shd w:val="clear" w:color="auto" w:fill="FFFFFF"/>
        </w:rPr>
        <w:t>%</w:t>
      </w:r>
      <w:r w:rsidR="00C23DB4" w:rsidRPr="0012635B">
        <w:rPr>
          <w:color w:val="000000" w:themeColor="text1"/>
          <w:shd w:val="clear" w:color="auto" w:fill="FFFFFF"/>
        </w:rPr>
        <w:t xml:space="preserve">) </w:t>
      </w:r>
      <w:r w:rsidR="005A18B9">
        <w:rPr>
          <w:color w:val="000000" w:themeColor="text1"/>
          <w:shd w:val="clear" w:color="auto" w:fill="FFFFFF"/>
        </w:rPr>
        <w:t>oraz hoteli – 233 (wzrost o 5,0%)</w:t>
      </w:r>
      <w:r w:rsidR="00C23DB4" w:rsidRPr="0012635B">
        <w:rPr>
          <w:color w:val="000000" w:themeColor="text1"/>
          <w:shd w:val="clear" w:color="auto" w:fill="FFFFFF"/>
        </w:rPr>
        <w:t>.</w:t>
      </w:r>
    </w:p>
    <w:p w:rsidR="005A1C1A" w:rsidRPr="0012635B" w:rsidRDefault="007270F9" w:rsidP="007270F9">
      <w:pPr>
        <w:spacing w:before="0" w:after="0" w:line="240" w:lineRule="auto"/>
        <w:rPr>
          <w:color w:val="2E74B5" w:themeColor="accent1" w:themeShade="BF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W 2019 r. odnotowano </w:t>
      </w:r>
      <w:r w:rsidRPr="007270F9">
        <w:rPr>
          <w:color w:val="000000" w:themeColor="text1"/>
          <w:shd w:val="clear" w:color="auto" w:fill="FFFFFF"/>
        </w:rPr>
        <w:t>225 779 miejsc noclegowych.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C23DB4" w:rsidRPr="0012635B">
        <w:rPr>
          <w:color w:val="000000" w:themeColor="text1"/>
          <w:shd w:val="clear" w:color="auto" w:fill="FFFFFF"/>
        </w:rPr>
        <w:t>Pod względem liczby oferowanych miejsc noclegowych,</w:t>
      </w:r>
      <w:r w:rsidR="00AB3515" w:rsidRPr="0012635B">
        <w:rPr>
          <w:color w:val="000000" w:themeColor="text1"/>
          <w:shd w:val="clear" w:color="auto" w:fill="FFFFFF"/>
        </w:rPr>
        <w:t xml:space="preserve"> przodują ośrodki wczasowe – 73 420</w:t>
      </w:r>
      <w:r w:rsidR="00C23DB4" w:rsidRPr="0012635B">
        <w:rPr>
          <w:color w:val="000000" w:themeColor="text1"/>
          <w:shd w:val="clear" w:color="auto" w:fill="FFFFFF"/>
        </w:rPr>
        <w:t xml:space="preserve"> miejsc noclegowych (w porównaniu do 201</w:t>
      </w:r>
      <w:r w:rsidR="00AB3515" w:rsidRPr="0012635B">
        <w:rPr>
          <w:color w:val="000000" w:themeColor="text1"/>
          <w:shd w:val="clear" w:color="auto" w:fill="FFFFFF"/>
        </w:rPr>
        <w:t>8</w:t>
      </w:r>
      <w:r w:rsidR="00C23DB4" w:rsidRPr="0012635B">
        <w:rPr>
          <w:color w:val="000000" w:themeColor="text1"/>
          <w:shd w:val="clear" w:color="auto" w:fill="FFFFFF"/>
        </w:rPr>
        <w:t xml:space="preserve"> r. </w:t>
      </w:r>
      <w:r w:rsidR="00AB3515" w:rsidRPr="0012635B">
        <w:rPr>
          <w:color w:val="000000" w:themeColor="text1"/>
          <w:shd w:val="clear" w:color="auto" w:fill="FFFFFF"/>
        </w:rPr>
        <w:t>wzrost o 3,2</w:t>
      </w:r>
      <w:r w:rsidR="00C23DB4" w:rsidRPr="0012635B">
        <w:rPr>
          <w:color w:val="000000" w:themeColor="text1"/>
          <w:shd w:val="clear" w:color="auto" w:fill="FFFFFF"/>
        </w:rPr>
        <w:t xml:space="preserve">%), następnie hotele – </w:t>
      </w:r>
      <w:r w:rsidR="00881F8B" w:rsidRPr="0012635B">
        <w:rPr>
          <w:color w:val="000000" w:themeColor="text1"/>
          <w:shd w:val="clear" w:color="auto" w:fill="FFFFFF"/>
        </w:rPr>
        <w:t>35</w:t>
      </w:r>
      <w:r w:rsidR="005F1FBF" w:rsidRPr="0012635B">
        <w:rPr>
          <w:color w:val="000000" w:themeColor="text1"/>
          <w:shd w:val="clear" w:color="auto" w:fill="FFFFFF"/>
        </w:rPr>
        <w:t xml:space="preserve"> </w:t>
      </w:r>
      <w:r w:rsidR="00881F8B" w:rsidRPr="0012635B">
        <w:rPr>
          <w:color w:val="000000" w:themeColor="text1"/>
          <w:shd w:val="clear" w:color="auto" w:fill="FFFFFF"/>
        </w:rPr>
        <w:t>034 (wzrost o 9,6</w:t>
      </w:r>
      <w:r w:rsidR="00C23DB4" w:rsidRPr="0012635B">
        <w:rPr>
          <w:color w:val="000000" w:themeColor="text1"/>
          <w:shd w:val="clear" w:color="auto" w:fill="FFFFFF"/>
        </w:rPr>
        <w:t xml:space="preserve">%) i pokoje gościnne – </w:t>
      </w:r>
      <w:r w:rsidR="00881F8B" w:rsidRPr="0012635B">
        <w:rPr>
          <w:color w:val="000000" w:themeColor="text1"/>
          <w:shd w:val="clear" w:color="auto" w:fill="FFFFFF"/>
        </w:rPr>
        <w:t>26 594 (wzrost o 4,7</w:t>
      </w:r>
      <w:r w:rsidR="00C23DB4" w:rsidRPr="0012635B">
        <w:rPr>
          <w:color w:val="000000" w:themeColor="text1"/>
          <w:shd w:val="clear" w:color="auto" w:fill="FFFFFF"/>
        </w:rPr>
        <w:t>%). Przecię</w:t>
      </w:r>
      <w:r w:rsidR="00812270" w:rsidRPr="0012635B">
        <w:rPr>
          <w:color w:val="000000" w:themeColor="text1"/>
          <w:shd w:val="clear" w:color="auto" w:fill="FFFFFF"/>
        </w:rPr>
        <w:t>tna liczba miejsc noclegowych w </w:t>
      </w:r>
      <w:r w:rsidR="00C23DB4" w:rsidRPr="0012635B">
        <w:rPr>
          <w:color w:val="000000" w:themeColor="text1"/>
          <w:shd w:val="clear" w:color="auto" w:fill="FFFFFF"/>
        </w:rPr>
        <w:t>obiektach udostępniających pokoje gościnn</w:t>
      </w:r>
      <w:r w:rsidR="004A05D7" w:rsidRPr="0012635B">
        <w:rPr>
          <w:color w:val="000000" w:themeColor="text1"/>
          <w:shd w:val="clear" w:color="auto" w:fill="FFFFFF"/>
        </w:rPr>
        <w:t>e wynosi 25</w:t>
      </w:r>
      <w:r w:rsidR="00C23DB4" w:rsidRPr="0012635B">
        <w:rPr>
          <w:color w:val="000000" w:themeColor="text1"/>
          <w:shd w:val="clear" w:color="auto" w:fill="FFFFFF"/>
        </w:rPr>
        <w:t xml:space="preserve">, </w:t>
      </w:r>
      <w:r w:rsidR="004A05D7" w:rsidRPr="0012635B">
        <w:rPr>
          <w:color w:val="000000" w:themeColor="text1"/>
          <w:shd w:val="clear" w:color="auto" w:fill="FFFFFF"/>
        </w:rPr>
        <w:t>w hotelach – 150, a w ośrodkach wczasowych – 143</w:t>
      </w:r>
      <w:r w:rsidR="00C23DB4" w:rsidRPr="0012635B">
        <w:rPr>
          <w:color w:val="000000" w:themeColor="text1"/>
          <w:shd w:val="clear" w:color="auto" w:fill="FFFFFF"/>
        </w:rPr>
        <w:t>.</w:t>
      </w:r>
    </w:p>
    <w:p w:rsidR="005A1C1A" w:rsidRPr="0012635B" w:rsidRDefault="005A1C1A" w:rsidP="00E9451F">
      <w:pPr>
        <w:jc w:val="both"/>
        <w:rPr>
          <w:color w:val="2E74B5" w:themeColor="accent1" w:themeShade="BF"/>
          <w:shd w:val="clear" w:color="auto" w:fill="FFFFFF"/>
        </w:rPr>
      </w:pPr>
    </w:p>
    <w:p w:rsidR="00C23DB4" w:rsidRPr="00C23DB4" w:rsidRDefault="005A1C1A" w:rsidP="00175C5F">
      <w:pPr>
        <w:tabs>
          <w:tab w:val="left" w:pos="851"/>
        </w:tabs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 w:rsidRPr="0012635B">
        <w:rPr>
          <w:b/>
          <w:spacing w:val="-2"/>
          <w:sz w:val="18"/>
          <w:shd w:val="clear" w:color="auto" w:fill="FFFFFF"/>
        </w:rPr>
        <w:t>Wykres 1</w:t>
      </w:r>
      <w:r w:rsidR="00C23DB4" w:rsidRPr="0012635B">
        <w:rPr>
          <w:b/>
          <w:spacing w:val="-2"/>
          <w:sz w:val="18"/>
          <w:shd w:val="clear" w:color="auto" w:fill="FFFFFF"/>
        </w:rPr>
        <w:t xml:space="preserve">. </w:t>
      </w:r>
      <w:r w:rsidR="00175C5F">
        <w:rPr>
          <w:b/>
          <w:spacing w:val="-2"/>
          <w:sz w:val="18"/>
          <w:shd w:val="clear" w:color="auto" w:fill="FFFFFF"/>
        </w:rPr>
        <w:tab/>
      </w:r>
      <w:r w:rsidRPr="0012635B">
        <w:rPr>
          <w:b/>
          <w:spacing w:val="-2"/>
          <w:sz w:val="18"/>
          <w:shd w:val="clear" w:color="auto" w:fill="FFFFFF"/>
        </w:rPr>
        <w:t>Podstawowe informacje o turystycznej bazie noclegowej na obszarach nad</w:t>
      </w:r>
      <w:r w:rsidR="00A228EB" w:rsidRPr="0012635B">
        <w:rPr>
          <w:b/>
          <w:spacing w:val="-2"/>
          <w:sz w:val="18"/>
          <w:shd w:val="clear" w:color="auto" w:fill="FFFFFF"/>
        </w:rPr>
        <w:t>morskich w lipcu i sierpniu 2019</w:t>
      </w:r>
      <w:r w:rsidRPr="0012635B">
        <w:rPr>
          <w:b/>
          <w:spacing w:val="-2"/>
          <w:sz w:val="18"/>
          <w:shd w:val="clear" w:color="auto" w:fill="FFFFFF"/>
        </w:rPr>
        <w:t xml:space="preserve"> r.</w:t>
      </w:r>
    </w:p>
    <w:p w:rsidR="00C23DB4" w:rsidRPr="001F0377" w:rsidRDefault="00CF6397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  <w:r w:rsidRPr="0012635B">
        <w:rPr>
          <w:noProof/>
          <w:lang w:eastAsia="pl-PL"/>
        </w:rPr>
        <w:drawing>
          <wp:anchor distT="0" distB="0" distL="114300" distR="114300" simplePos="0" relativeHeight="251750912" behindDoc="0" locked="0" layoutInCell="1" allowOverlap="1" wp14:anchorId="51EEF377" wp14:editId="14AB9162">
            <wp:simplePos x="0" y="0"/>
            <wp:positionH relativeFrom="column">
              <wp:posOffset>635</wp:posOffset>
            </wp:positionH>
            <wp:positionV relativeFrom="paragraph">
              <wp:posOffset>175260</wp:posOffset>
            </wp:positionV>
            <wp:extent cx="2457450" cy="2055495"/>
            <wp:effectExtent l="0" t="0" r="0" b="0"/>
            <wp:wrapTopAndBottom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AE4">
        <w:rPr>
          <w:noProof/>
          <w:lang w:eastAsia="pl-PL"/>
        </w:rPr>
        <w:drawing>
          <wp:anchor distT="0" distB="0" distL="114300" distR="114300" simplePos="0" relativeHeight="251753984" behindDoc="0" locked="0" layoutInCell="1" allowOverlap="1" wp14:anchorId="1A9C5E0A" wp14:editId="0C6FD8CE">
            <wp:simplePos x="0" y="0"/>
            <wp:positionH relativeFrom="column">
              <wp:posOffset>2153920</wp:posOffset>
            </wp:positionH>
            <wp:positionV relativeFrom="paragraph">
              <wp:posOffset>2326005</wp:posOffset>
            </wp:positionV>
            <wp:extent cx="2962275" cy="2164080"/>
            <wp:effectExtent l="0" t="0" r="0" b="0"/>
            <wp:wrapTopAndBottom/>
            <wp:docPr id="32" name="Wykres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AE4" w:rsidRPr="00A228EB">
        <w:rPr>
          <w:noProof/>
          <w:highlight w:val="green"/>
          <w:lang w:eastAsia="pl-PL"/>
        </w:rPr>
        <w:drawing>
          <wp:anchor distT="0" distB="0" distL="114300" distR="114300" simplePos="0" relativeHeight="251752960" behindDoc="0" locked="0" layoutInCell="1" allowOverlap="1" wp14:anchorId="4584F2CD" wp14:editId="330CC860">
            <wp:simplePos x="0" y="0"/>
            <wp:positionH relativeFrom="column">
              <wp:posOffset>61595</wp:posOffset>
            </wp:positionH>
            <wp:positionV relativeFrom="paragraph">
              <wp:posOffset>2406650</wp:posOffset>
            </wp:positionV>
            <wp:extent cx="2216150" cy="2084070"/>
            <wp:effectExtent l="0" t="0" r="0" b="0"/>
            <wp:wrapTopAndBottom/>
            <wp:docPr id="31" name="Wykres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511" w:rsidRPr="00A228EB">
        <w:rPr>
          <w:noProof/>
          <w:highlight w:val="green"/>
          <w:lang w:eastAsia="pl-PL"/>
        </w:rPr>
        <w:drawing>
          <wp:anchor distT="0" distB="0" distL="114300" distR="114300" simplePos="0" relativeHeight="251751936" behindDoc="0" locked="0" layoutInCell="1" allowOverlap="1" wp14:anchorId="4EA1031E" wp14:editId="18A77EBE">
            <wp:simplePos x="0" y="0"/>
            <wp:positionH relativeFrom="column">
              <wp:posOffset>2103120</wp:posOffset>
            </wp:positionH>
            <wp:positionV relativeFrom="paragraph">
              <wp:posOffset>175260</wp:posOffset>
            </wp:positionV>
            <wp:extent cx="2632710" cy="2055495"/>
            <wp:effectExtent l="0" t="0" r="0" b="0"/>
            <wp:wrapTopAndBottom/>
            <wp:docPr id="30" name="Wykres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DB4" w:rsidRPr="001F0377" w:rsidRDefault="00CF6397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56032" behindDoc="0" locked="0" layoutInCell="1" allowOverlap="1" wp14:anchorId="3E00C92D" wp14:editId="6F5776F0">
            <wp:simplePos x="0" y="0"/>
            <wp:positionH relativeFrom="column">
              <wp:posOffset>2447925</wp:posOffset>
            </wp:positionH>
            <wp:positionV relativeFrom="paragraph">
              <wp:posOffset>4544695</wp:posOffset>
            </wp:positionV>
            <wp:extent cx="2662555" cy="2099310"/>
            <wp:effectExtent l="0" t="0" r="0" b="0"/>
            <wp:wrapTopAndBottom/>
            <wp:docPr id="42" name="Wykres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755008" behindDoc="0" locked="0" layoutInCell="1" allowOverlap="1" wp14:anchorId="78520875" wp14:editId="39DD06B7">
            <wp:simplePos x="0" y="0"/>
            <wp:positionH relativeFrom="column">
              <wp:posOffset>161925</wp:posOffset>
            </wp:positionH>
            <wp:positionV relativeFrom="paragraph">
              <wp:posOffset>4551680</wp:posOffset>
            </wp:positionV>
            <wp:extent cx="2113915" cy="2090420"/>
            <wp:effectExtent l="0" t="0" r="0" b="0"/>
            <wp:wrapTopAndBottom/>
            <wp:docPr id="39" name="Wykres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DB4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:rsidR="0012635B" w:rsidRPr="001F0377" w:rsidRDefault="0012635B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:rsidR="005A1C1A" w:rsidRPr="00341ED3" w:rsidRDefault="005A1C1A" w:rsidP="005A1C1A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12635B">
        <w:rPr>
          <w:b/>
          <w:spacing w:val="-2"/>
          <w:sz w:val="18"/>
          <w:shd w:val="clear" w:color="auto" w:fill="FFFFFF"/>
        </w:rPr>
        <w:lastRenderedPageBreak/>
        <w:t>Wykres 2. Turystyczne obiekty noclegowe na obszarach nadmorskich</w:t>
      </w:r>
    </w:p>
    <w:p w:rsidR="006246F0" w:rsidRDefault="006246F0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33B65CF" wp14:editId="093ECCD0">
            <wp:extent cx="4736522" cy="3654137"/>
            <wp:effectExtent l="0" t="0" r="0" b="0"/>
            <wp:docPr id="44" name="Wykres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A1C1A" w:rsidRDefault="005A1C1A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</w:p>
    <w:p w:rsidR="005A1C1A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:rsidR="005A1C1A" w:rsidRPr="00341ED3" w:rsidRDefault="005A1C1A" w:rsidP="005A1C1A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12635B">
        <w:rPr>
          <w:b/>
          <w:spacing w:val="-2"/>
          <w:sz w:val="18"/>
          <w:shd w:val="clear" w:color="auto" w:fill="FFFFFF"/>
        </w:rPr>
        <w:t>Wykres 3. Miejsca noclegowe w turystycznych obiektach noclegowych na obszarach nadmorskich</w:t>
      </w:r>
      <w:r w:rsidRPr="00341ED3">
        <w:rPr>
          <w:b/>
          <w:spacing w:val="-2"/>
          <w:sz w:val="18"/>
          <w:shd w:val="clear" w:color="auto" w:fill="FFFFFF"/>
        </w:rPr>
        <w:t xml:space="preserve"> </w:t>
      </w:r>
    </w:p>
    <w:p w:rsidR="0062412E" w:rsidRDefault="0062412E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B9A7151" wp14:editId="0F5344B8">
            <wp:extent cx="5122545" cy="3569817"/>
            <wp:effectExtent l="0" t="0" r="1905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2412E" w:rsidRDefault="0062412E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</w:p>
    <w:p w:rsidR="006246F0" w:rsidRDefault="006246F0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</w:p>
    <w:p w:rsidR="006246F0" w:rsidRDefault="006246F0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</w:p>
    <w:p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:rsidR="00FC1046" w:rsidRDefault="006444C0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C23DB4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26336" behindDoc="1" locked="0" layoutInCell="1" allowOverlap="1" wp14:anchorId="0E0ECF53" wp14:editId="1E874FF5">
                <wp:simplePos x="0" y="0"/>
                <wp:positionH relativeFrom="page">
                  <wp:posOffset>5743575</wp:posOffset>
                </wp:positionH>
                <wp:positionV relativeFrom="paragraph">
                  <wp:posOffset>77978</wp:posOffset>
                </wp:positionV>
                <wp:extent cx="1685925" cy="1285875"/>
                <wp:effectExtent l="0" t="0" r="0" b="0"/>
                <wp:wrapTight wrapText="bothSides">
                  <wp:wrapPolygon edited="0">
                    <wp:start x="732" y="0"/>
                    <wp:lineTo x="732" y="21120"/>
                    <wp:lineTo x="20746" y="21120"/>
                    <wp:lineTo x="20746" y="0"/>
                    <wp:lineTo x="732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44C0" w:rsidRPr="00BA1162" w:rsidRDefault="006444C0" w:rsidP="00EB7A48">
                            <w:pPr>
                              <w:pStyle w:val="tekstzboku"/>
                            </w:pPr>
                            <w:r w:rsidRPr="0012635B">
                              <w:t>Turyści korzystający z obiektów na obszarze nadmorskim w okresie wakacyjnym stano</w:t>
                            </w:r>
                            <w:r w:rsidR="00800F2C" w:rsidRPr="0012635B">
                              <w:t>wili 21,3</w:t>
                            </w:r>
                            <w:r w:rsidR="00A718FC" w:rsidRPr="0012635B">
                              <w:t xml:space="preserve">% wszystkich turystów </w:t>
                            </w:r>
                            <w:r w:rsidRPr="0012635B">
                              <w:t>nocujących w tym okresie na terenie całego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ECF53" id="_x0000_s1030" type="#_x0000_t202" style="position:absolute;margin-left:452.25pt;margin-top:6.15pt;width:132.75pt;height:101.25pt;z-index:-251590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" filled="f" stroked="f">
                <v:textbox>
                  <w:txbxContent>
                    <w:p w:rsidR="006444C0" w:rsidRPr="00BA1162" w:rsidRDefault="006444C0" w:rsidP="00EB7A48">
                      <w:pPr>
                        <w:pStyle w:val="tekstzboku"/>
                      </w:pPr>
                      <w:r w:rsidRPr="0012635B">
                        <w:t>Turyści korzystający z obiektów na obszarze nadmorskim w okresie wakacyjnym stano</w:t>
                      </w:r>
                      <w:r w:rsidR="00800F2C" w:rsidRPr="0012635B">
                        <w:t>wili 21,3</w:t>
                      </w:r>
                      <w:r w:rsidR="00A718FC" w:rsidRPr="0012635B">
                        <w:t xml:space="preserve">% wszystkich turystów </w:t>
                      </w:r>
                      <w:r w:rsidRPr="0012635B">
                        <w:t>nocujących w tym okresie na terenie całego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C104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</w:t>
      </w:r>
      <w:r w:rsidR="00FC1046" w:rsidRPr="00381559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noclegowych</w:t>
      </w:r>
    </w:p>
    <w:p w:rsidR="00FC1046" w:rsidRPr="0012635B" w:rsidRDefault="00FC1046" w:rsidP="00EB7A48">
      <w:pPr>
        <w:rPr>
          <w:color w:val="2E74B5" w:themeColor="accent1" w:themeShade="BF"/>
          <w:shd w:val="clear" w:color="auto" w:fill="FFFFFF"/>
        </w:rPr>
      </w:pPr>
      <w:r w:rsidRPr="0012635B">
        <w:rPr>
          <w:color w:val="000000" w:themeColor="text1"/>
          <w:shd w:val="clear" w:color="auto" w:fill="FFFFFF"/>
        </w:rPr>
        <w:t>W okresie wakacyjny</w:t>
      </w:r>
      <w:r w:rsidR="00E70290" w:rsidRPr="0012635B">
        <w:rPr>
          <w:color w:val="000000" w:themeColor="text1"/>
          <w:shd w:val="clear" w:color="auto" w:fill="FFFFFF"/>
        </w:rPr>
        <w:t>m (tzn. w lipcu i sierpniu) 2019</w:t>
      </w:r>
      <w:r w:rsidRPr="0012635B">
        <w:rPr>
          <w:color w:val="000000" w:themeColor="text1"/>
          <w:shd w:val="clear" w:color="auto" w:fill="FFFFFF"/>
        </w:rPr>
        <w:t xml:space="preserve"> r. z obiektów znajdujących się na obszarach nadmorskich skorzystało </w:t>
      </w:r>
      <w:r w:rsidR="00E70290" w:rsidRPr="0012635B">
        <w:rPr>
          <w:color w:val="000000" w:themeColor="text1"/>
          <w:shd w:val="clear" w:color="auto" w:fill="FFFFFF"/>
        </w:rPr>
        <w:t xml:space="preserve">1787,7 </w:t>
      </w:r>
      <w:r w:rsidRPr="0012635B">
        <w:rPr>
          <w:color w:val="000000" w:themeColor="text1"/>
          <w:shd w:val="clear" w:color="auto" w:fill="FFFFFF"/>
        </w:rPr>
        <w:t>tys. turystów (</w:t>
      </w:r>
      <w:r w:rsidR="00E70290" w:rsidRPr="0012635B">
        <w:rPr>
          <w:color w:val="000000" w:themeColor="text1"/>
          <w:shd w:val="clear" w:color="auto" w:fill="FFFFFF"/>
        </w:rPr>
        <w:t xml:space="preserve">890,2 </w:t>
      </w:r>
      <w:r w:rsidRPr="0012635B">
        <w:rPr>
          <w:color w:val="000000" w:themeColor="text1"/>
          <w:shd w:val="clear" w:color="auto" w:fill="FFFFFF"/>
        </w:rPr>
        <w:t xml:space="preserve">tys. – w lipcu i </w:t>
      </w:r>
      <w:r w:rsidR="00E70290" w:rsidRPr="0012635B">
        <w:rPr>
          <w:color w:val="000000" w:themeColor="text1"/>
          <w:shd w:val="clear" w:color="auto" w:fill="FFFFFF"/>
        </w:rPr>
        <w:t xml:space="preserve">897,4 </w:t>
      </w:r>
      <w:r w:rsidRPr="0012635B">
        <w:rPr>
          <w:color w:val="000000" w:themeColor="text1"/>
          <w:shd w:val="clear" w:color="auto" w:fill="FFFFFF"/>
        </w:rPr>
        <w:t>t</w:t>
      </w:r>
      <w:r w:rsidR="00786F3D" w:rsidRPr="0012635B">
        <w:rPr>
          <w:color w:val="000000" w:themeColor="text1"/>
          <w:shd w:val="clear" w:color="auto" w:fill="FFFFFF"/>
        </w:rPr>
        <w:t>ys. – w sierpniu), czyli 21,3</w:t>
      </w:r>
      <w:r w:rsidRPr="0012635B">
        <w:rPr>
          <w:color w:val="000000" w:themeColor="text1"/>
          <w:shd w:val="clear" w:color="auto" w:fill="FFFFFF"/>
        </w:rPr>
        <w:t>% nocujących w tym okresie w obiektach turystycznych n</w:t>
      </w:r>
      <w:r w:rsidR="008761A4" w:rsidRPr="0012635B">
        <w:rPr>
          <w:color w:val="000000" w:themeColor="text1"/>
          <w:shd w:val="clear" w:color="auto" w:fill="FFFFFF"/>
        </w:rPr>
        <w:t>a terenie całego kraju</w:t>
      </w:r>
      <w:r w:rsidR="005C5C20" w:rsidRPr="0012635B">
        <w:rPr>
          <w:color w:val="000000" w:themeColor="text1"/>
          <w:shd w:val="clear" w:color="auto" w:fill="FFFFFF"/>
        </w:rPr>
        <w:t xml:space="preserve"> (21,6</w:t>
      </w:r>
      <w:r w:rsidR="008761A4" w:rsidRPr="0012635B">
        <w:rPr>
          <w:color w:val="000000" w:themeColor="text1"/>
          <w:shd w:val="clear" w:color="auto" w:fill="FFFFFF"/>
        </w:rPr>
        <w:t>% w </w:t>
      </w:r>
      <w:r w:rsidR="00C9401C" w:rsidRPr="0012635B">
        <w:rPr>
          <w:color w:val="000000" w:themeColor="text1"/>
          <w:shd w:val="clear" w:color="auto" w:fill="FFFFFF"/>
        </w:rPr>
        <w:t>lipcu i sierpniu 2018</w:t>
      </w:r>
      <w:r w:rsidRPr="0012635B">
        <w:rPr>
          <w:color w:val="000000" w:themeColor="text1"/>
          <w:shd w:val="clear" w:color="auto" w:fill="FFFFFF"/>
        </w:rPr>
        <w:t xml:space="preserve"> r.). W porównaniu do analogicznego okresu roku poprzedniego było to o </w:t>
      </w:r>
      <w:r w:rsidR="00DB4719" w:rsidRPr="0012635B">
        <w:rPr>
          <w:color w:val="000000" w:themeColor="text1"/>
          <w:shd w:val="clear" w:color="auto" w:fill="FFFFFF"/>
        </w:rPr>
        <w:t>3</w:t>
      </w:r>
      <w:r w:rsidR="00B34656" w:rsidRPr="0012635B">
        <w:rPr>
          <w:color w:val="000000" w:themeColor="text1"/>
          <w:shd w:val="clear" w:color="auto" w:fill="FFFFFF"/>
        </w:rPr>
        <w:t>,6</w:t>
      </w:r>
      <w:r w:rsidRPr="0012635B">
        <w:rPr>
          <w:color w:val="000000" w:themeColor="text1"/>
          <w:shd w:val="clear" w:color="auto" w:fill="FFFFFF"/>
        </w:rPr>
        <w:t>% więcej turystów</w:t>
      </w:r>
      <w:r w:rsidR="00DB4719" w:rsidRPr="0012635B">
        <w:rPr>
          <w:color w:val="000000" w:themeColor="text1"/>
          <w:shd w:val="clear" w:color="auto" w:fill="FFFFFF"/>
        </w:rPr>
        <w:t xml:space="preserve"> korzystających z obiektów noclegowych na obszarach nadmorskich</w:t>
      </w:r>
      <w:r w:rsidRPr="0012635B">
        <w:rPr>
          <w:color w:val="000000" w:themeColor="text1"/>
          <w:shd w:val="clear" w:color="auto" w:fill="FFFFFF"/>
        </w:rPr>
        <w:t xml:space="preserve"> </w:t>
      </w:r>
      <w:r w:rsidR="00DB4719" w:rsidRPr="0012635B">
        <w:rPr>
          <w:color w:val="000000" w:themeColor="text1"/>
          <w:shd w:val="clear" w:color="auto" w:fill="FFFFFF"/>
        </w:rPr>
        <w:t>(o 3,2</w:t>
      </w:r>
      <w:r w:rsidRPr="0012635B">
        <w:rPr>
          <w:color w:val="000000" w:themeColor="text1"/>
          <w:shd w:val="clear" w:color="auto" w:fill="FFFFFF"/>
        </w:rPr>
        <w:t xml:space="preserve">% – w lipcu </w:t>
      </w:r>
      <w:r w:rsidR="00DB4719" w:rsidRPr="0012635B">
        <w:rPr>
          <w:color w:val="000000" w:themeColor="text1"/>
          <w:shd w:val="clear" w:color="auto" w:fill="FFFFFF"/>
        </w:rPr>
        <w:t>i 4,0</w:t>
      </w:r>
      <w:r w:rsidRPr="0012635B">
        <w:rPr>
          <w:color w:val="000000" w:themeColor="text1"/>
          <w:shd w:val="clear" w:color="auto" w:fill="FFFFFF"/>
        </w:rPr>
        <w:t xml:space="preserve">% – w sierpniu). </w:t>
      </w:r>
    </w:p>
    <w:p w:rsidR="00FC1046" w:rsidRPr="0012635B" w:rsidRDefault="009C2218" w:rsidP="00EB7A48">
      <w:pPr>
        <w:rPr>
          <w:color w:val="000000" w:themeColor="text1"/>
          <w:shd w:val="clear" w:color="auto" w:fill="FFFFFF"/>
        </w:rPr>
      </w:pPr>
      <w:r w:rsidRPr="0012635B">
        <w:rPr>
          <w:color w:val="000000" w:themeColor="text1"/>
          <w:shd w:val="clear" w:color="auto" w:fill="FFFFFF"/>
        </w:rPr>
        <w:t xml:space="preserve">Korzystającymi z bazy noclegowej na terenach nadmorskich w sezonie letnim byli głównie turyści krajowi – </w:t>
      </w:r>
      <w:r w:rsidR="00AF1147" w:rsidRPr="0012635B">
        <w:rPr>
          <w:color w:val="000000" w:themeColor="text1"/>
          <w:shd w:val="clear" w:color="auto" w:fill="FFFFFF"/>
        </w:rPr>
        <w:t xml:space="preserve">1439,3 </w:t>
      </w:r>
      <w:r w:rsidRPr="0012635B">
        <w:rPr>
          <w:color w:val="000000" w:themeColor="text1"/>
          <w:shd w:val="clear" w:color="auto" w:fill="FFFFFF"/>
        </w:rPr>
        <w:t xml:space="preserve">tys. osób </w:t>
      </w:r>
      <w:r w:rsidR="00D06AAB">
        <w:rPr>
          <w:color w:val="000000" w:themeColor="text1"/>
          <w:shd w:val="clear" w:color="auto" w:fill="FFFFFF"/>
        </w:rPr>
        <w:t>(o 3</w:t>
      </w:r>
      <w:r w:rsidR="00AF1147" w:rsidRPr="0012635B">
        <w:rPr>
          <w:color w:val="000000" w:themeColor="text1"/>
          <w:shd w:val="clear" w:color="auto" w:fill="FFFFFF"/>
        </w:rPr>
        <w:t>1</w:t>
      </w:r>
      <w:r w:rsidR="00D06AAB">
        <w:rPr>
          <w:color w:val="000000" w:themeColor="text1"/>
          <w:shd w:val="clear" w:color="auto" w:fill="FFFFFF"/>
        </w:rPr>
        <w:t>,5</w:t>
      </w:r>
      <w:r w:rsidR="00240C7B" w:rsidRPr="0012635B">
        <w:rPr>
          <w:color w:val="000000" w:themeColor="text1"/>
          <w:shd w:val="clear" w:color="auto" w:fill="FFFFFF"/>
        </w:rPr>
        <w:t xml:space="preserve"> </w:t>
      </w:r>
      <w:r w:rsidRPr="0012635B">
        <w:rPr>
          <w:color w:val="000000" w:themeColor="text1"/>
          <w:shd w:val="clear" w:color="auto" w:fill="FFFFFF"/>
        </w:rPr>
        <w:t xml:space="preserve">tys. – </w:t>
      </w:r>
      <w:r w:rsidR="00AF1147" w:rsidRPr="0012635B">
        <w:rPr>
          <w:color w:val="000000" w:themeColor="text1"/>
          <w:shd w:val="clear" w:color="auto" w:fill="FFFFFF"/>
        </w:rPr>
        <w:t>2</w:t>
      </w:r>
      <w:r w:rsidR="00240C7B" w:rsidRPr="0012635B">
        <w:rPr>
          <w:color w:val="000000" w:themeColor="text1"/>
          <w:shd w:val="clear" w:color="auto" w:fill="FFFFFF"/>
        </w:rPr>
        <w:t>,2</w:t>
      </w:r>
      <w:r w:rsidRPr="0012635B">
        <w:rPr>
          <w:color w:val="000000" w:themeColor="text1"/>
          <w:shd w:val="clear" w:color="auto" w:fill="FFFFFF"/>
        </w:rPr>
        <w:t xml:space="preserve">% więcej niż w tym samym okresie roku poprzedniego). Było to </w:t>
      </w:r>
      <w:r w:rsidR="00D90ED1" w:rsidRPr="0012635B">
        <w:rPr>
          <w:color w:val="000000" w:themeColor="text1"/>
          <w:shd w:val="clear" w:color="auto" w:fill="FFFFFF"/>
        </w:rPr>
        <w:t>8</w:t>
      </w:r>
      <w:r w:rsidR="00130320" w:rsidRPr="0012635B">
        <w:rPr>
          <w:color w:val="000000" w:themeColor="text1"/>
          <w:shd w:val="clear" w:color="auto" w:fill="FFFFFF"/>
        </w:rPr>
        <w:t>0,5</w:t>
      </w:r>
      <w:r w:rsidRPr="0012635B">
        <w:rPr>
          <w:color w:val="000000" w:themeColor="text1"/>
          <w:shd w:val="clear" w:color="auto" w:fill="FFFFFF"/>
        </w:rPr>
        <w:t>% spośród ogółu korzystających z bazy noclegowej na obszarach nadm</w:t>
      </w:r>
      <w:r w:rsidR="00130320" w:rsidRPr="0012635B">
        <w:rPr>
          <w:color w:val="000000" w:themeColor="text1"/>
          <w:shd w:val="clear" w:color="auto" w:fill="FFFFFF"/>
        </w:rPr>
        <w:t>orskich w lipcu i sierpniu (81,6% w tym samym okresie 2018</w:t>
      </w:r>
      <w:r w:rsidRPr="0012635B">
        <w:rPr>
          <w:color w:val="000000" w:themeColor="text1"/>
          <w:shd w:val="clear" w:color="auto" w:fill="FFFFFF"/>
        </w:rPr>
        <w:t xml:space="preserve"> r.). </w:t>
      </w:r>
    </w:p>
    <w:p w:rsidR="00DF001C" w:rsidRPr="00002BA7" w:rsidRDefault="00DF001C" w:rsidP="00EB7A48">
      <w:pPr>
        <w:rPr>
          <w:color w:val="000000" w:themeColor="text1"/>
          <w:shd w:val="clear" w:color="auto" w:fill="FFFFFF"/>
        </w:rPr>
      </w:pPr>
      <w:r w:rsidRPr="0012635B">
        <w:rPr>
          <w:color w:val="000000" w:themeColor="text1"/>
          <w:shd w:val="clear" w:color="auto" w:fill="FFFFFF"/>
        </w:rPr>
        <w:t>Turyści zagraniczni korzystający z noclegów w obiektach na obsz</w:t>
      </w:r>
      <w:r w:rsidR="00A22C27" w:rsidRPr="0012635B">
        <w:rPr>
          <w:color w:val="000000" w:themeColor="text1"/>
          <w:shd w:val="clear" w:color="auto" w:fill="FFFFFF"/>
        </w:rPr>
        <w:t>arach nadmorskich stanowili 19,5</w:t>
      </w:r>
      <w:r w:rsidRPr="0012635B">
        <w:rPr>
          <w:color w:val="000000" w:themeColor="text1"/>
          <w:shd w:val="clear" w:color="auto" w:fill="FFFFFF"/>
        </w:rPr>
        <w:t xml:space="preserve">% wszystkich turystów zagranicznych w bazie </w:t>
      </w:r>
      <w:r w:rsidR="00A22C27" w:rsidRPr="0012635B">
        <w:rPr>
          <w:color w:val="000000" w:themeColor="text1"/>
          <w:shd w:val="clear" w:color="auto" w:fill="FFFFFF"/>
        </w:rPr>
        <w:t xml:space="preserve">noclegowej </w:t>
      </w:r>
      <w:r w:rsidR="001949FC" w:rsidRPr="0012635B">
        <w:rPr>
          <w:color w:val="000000" w:themeColor="text1"/>
          <w:shd w:val="clear" w:color="auto" w:fill="FFFFFF"/>
        </w:rPr>
        <w:t xml:space="preserve">na obszarach nadmorskich </w:t>
      </w:r>
      <w:r w:rsidR="00EB7A48">
        <w:rPr>
          <w:color w:val="000000" w:themeColor="text1"/>
          <w:shd w:val="clear" w:color="auto" w:fill="FFFFFF"/>
        </w:rPr>
        <w:br/>
      </w:r>
      <w:r w:rsidR="00A22C27" w:rsidRPr="0012635B">
        <w:rPr>
          <w:color w:val="000000" w:themeColor="text1"/>
          <w:shd w:val="clear" w:color="auto" w:fill="FFFFFF"/>
        </w:rPr>
        <w:t>w czasie wakacji 2019</w:t>
      </w:r>
      <w:r w:rsidRPr="0012635B">
        <w:rPr>
          <w:color w:val="000000" w:themeColor="text1"/>
          <w:shd w:val="clear" w:color="auto" w:fill="FFFFFF"/>
        </w:rPr>
        <w:t xml:space="preserve"> r. – </w:t>
      </w:r>
      <w:r w:rsidR="001949FC" w:rsidRPr="0012635B">
        <w:rPr>
          <w:color w:val="000000" w:themeColor="text1"/>
          <w:shd w:val="clear" w:color="auto" w:fill="FFFFFF"/>
        </w:rPr>
        <w:t>348,4 tys., tj. o 30,5 tys. (9,6</w:t>
      </w:r>
      <w:r w:rsidRPr="0012635B">
        <w:rPr>
          <w:color w:val="000000" w:themeColor="text1"/>
          <w:shd w:val="clear" w:color="auto" w:fill="FFFFFF"/>
        </w:rPr>
        <w:t>%) więcej</w:t>
      </w:r>
      <w:r w:rsidR="001949FC" w:rsidRPr="0012635B">
        <w:rPr>
          <w:color w:val="000000" w:themeColor="text1"/>
          <w:shd w:val="clear" w:color="auto" w:fill="FFFFFF"/>
        </w:rPr>
        <w:t xml:space="preserve"> niż w analogicznym okresie 2018</w:t>
      </w:r>
      <w:r w:rsidRPr="0012635B">
        <w:rPr>
          <w:color w:val="000000" w:themeColor="text1"/>
          <w:shd w:val="clear" w:color="auto" w:fill="FFFFFF"/>
        </w:rPr>
        <w:t xml:space="preserve"> r</w:t>
      </w:r>
      <w:r w:rsidR="001949FC" w:rsidRPr="0012635B">
        <w:rPr>
          <w:color w:val="000000" w:themeColor="text1"/>
          <w:shd w:val="clear" w:color="auto" w:fill="FFFFFF"/>
        </w:rPr>
        <w:t xml:space="preserve">. </w:t>
      </w:r>
      <w:r w:rsidRPr="0012635B">
        <w:rPr>
          <w:color w:val="000000" w:themeColor="text1"/>
          <w:shd w:val="clear" w:color="auto" w:fill="FFFFFF"/>
        </w:rPr>
        <w:t xml:space="preserve">Byli to głównie Niemcy </w:t>
      </w:r>
      <w:r w:rsidR="008D05A6" w:rsidRPr="0012635B">
        <w:rPr>
          <w:color w:val="000000" w:themeColor="text1"/>
          <w:shd w:val="clear" w:color="auto" w:fill="FFFFFF"/>
        </w:rPr>
        <w:t>(</w:t>
      </w:r>
      <w:r w:rsidR="00E9116F" w:rsidRPr="0012635B">
        <w:rPr>
          <w:color w:val="000000" w:themeColor="text1"/>
          <w:shd w:val="clear" w:color="auto" w:fill="FFFFFF"/>
        </w:rPr>
        <w:t xml:space="preserve">204,4 </w:t>
      </w:r>
      <w:r w:rsidRPr="0012635B">
        <w:rPr>
          <w:color w:val="000000" w:themeColor="text1"/>
          <w:shd w:val="clear" w:color="auto" w:fill="FFFFFF"/>
        </w:rPr>
        <w:t xml:space="preserve">tys. turystów – </w:t>
      </w:r>
      <w:r w:rsidR="00E9116F" w:rsidRPr="0012635B">
        <w:rPr>
          <w:color w:val="000000" w:themeColor="text1"/>
          <w:shd w:val="clear" w:color="auto" w:fill="FFFFFF"/>
        </w:rPr>
        <w:t>wzrost o 8</w:t>
      </w:r>
      <w:r w:rsidR="00F06169" w:rsidRPr="0012635B">
        <w:rPr>
          <w:color w:val="000000" w:themeColor="text1"/>
          <w:shd w:val="clear" w:color="auto" w:fill="FFFFFF"/>
        </w:rPr>
        <w:t>,9</w:t>
      </w:r>
      <w:r w:rsidRPr="0012635B">
        <w:rPr>
          <w:color w:val="000000" w:themeColor="text1"/>
          <w:shd w:val="clear" w:color="auto" w:fill="FFFFFF"/>
        </w:rPr>
        <w:t xml:space="preserve">%), </w:t>
      </w:r>
      <w:r w:rsidR="005F7015" w:rsidRPr="0012635B">
        <w:rPr>
          <w:color w:val="000000" w:themeColor="text1"/>
          <w:shd w:val="clear" w:color="auto" w:fill="FFFFFF"/>
        </w:rPr>
        <w:t>Szwedzi (</w:t>
      </w:r>
      <w:r w:rsidR="00E9116F" w:rsidRPr="0012635B">
        <w:rPr>
          <w:color w:val="000000" w:themeColor="text1"/>
          <w:shd w:val="clear" w:color="auto" w:fill="FFFFFF"/>
        </w:rPr>
        <w:t xml:space="preserve">21,1 </w:t>
      </w:r>
      <w:r w:rsidRPr="0012635B">
        <w:rPr>
          <w:color w:val="000000" w:themeColor="text1"/>
          <w:shd w:val="clear" w:color="auto" w:fill="FFFFFF"/>
        </w:rPr>
        <w:t xml:space="preserve">tys. – </w:t>
      </w:r>
      <w:r w:rsidR="00E9116F" w:rsidRPr="0012635B">
        <w:rPr>
          <w:color w:val="000000" w:themeColor="text1"/>
          <w:shd w:val="clear" w:color="auto" w:fill="FFFFFF"/>
        </w:rPr>
        <w:t>spadek o 0,9</w:t>
      </w:r>
      <w:r w:rsidRPr="0012635B">
        <w:rPr>
          <w:color w:val="000000" w:themeColor="text1"/>
          <w:shd w:val="clear" w:color="auto" w:fill="FFFFFF"/>
        </w:rPr>
        <w:t xml:space="preserve">%), </w:t>
      </w:r>
      <w:r w:rsidR="005F7015" w:rsidRPr="0012635B">
        <w:rPr>
          <w:color w:val="000000" w:themeColor="text1"/>
          <w:shd w:val="clear" w:color="auto" w:fill="FFFFFF"/>
        </w:rPr>
        <w:t>Norwegowie (</w:t>
      </w:r>
      <w:r w:rsidR="00E9116F" w:rsidRPr="0012635B">
        <w:rPr>
          <w:color w:val="000000" w:themeColor="text1"/>
          <w:shd w:val="clear" w:color="auto" w:fill="FFFFFF"/>
        </w:rPr>
        <w:t>20</w:t>
      </w:r>
      <w:r w:rsidR="002F461E" w:rsidRPr="0012635B">
        <w:rPr>
          <w:color w:val="000000" w:themeColor="text1"/>
          <w:shd w:val="clear" w:color="auto" w:fill="FFFFFF"/>
        </w:rPr>
        <w:t xml:space="preserve">,1 tys. – </w:t>
      </w:r>
      <w:r w:rsidR="00E9116F" w:rsidRPr="0012635B">
        <w:rPr>
          <w:color w:val="000000" w:themeColor="text1"/>
          <w:shd w:val="clear" w:color="auto" w:fill="FFFFFF"/>
        </w:rPr>
        <w:t>wzrost o 11,3</w:t>
      </w:r>
      <w:r w:rsidR="00F06169" w:rsidRPr="0012635B">
        <w:rPr>
          <w:color w:val="000000" w:themeColor="text1"/>
          <w:shd w:val="clear" w:color="auto" w:fill="FFFFFF"/>
        </w:rPr>
        <w:t>%</w:t>
      </w:r>
      <w:r w:rsidRPr="0012635B">
        <w:rPr>
          <w:color w:val="000000" w:themeColor="text1"/>
          <w:shd w:val="clear" w:color="auto" w:fill="FFFFFF"/>
        </w:rPr>
        <w:t xml:space="preserve">), </w:t>
      </w:r>
      <w:r w:rsidR="00E9116F" w:rsidRPr="0012635B">
        <w:rPr>
          <w:color w:val="000000" w:themeColor="text1"/>
          <w:shd w:val="clear" w:color="auto" w:fill="FFFFFF"/>
        </w:rPr>
        <w:t>Brytyjczycy (11,2 tys. – wzrost o 37,7%),  Czesi (10,2 tys. – wzrost o 32,8%) i Rosjanie (9,0</w:t>
      </w:r>
      <w:r w:rsidRPr="0012635B">
        <w:rPr>
          <w:color w:val="000000" w:themeColor="text1"/>
          <w:shd w:val="clear" w:color="auto" w:fill="FFFFFF"/>
        </w:rPr>
        <w:t xml:space="preserve"> tys. – </w:t>
      </w:r>
      <w:r w:rsidR="00E9116F" w:rsidRPr="0012635B">
        <w:rPr>
          <w:color w:val="000000" w:themeColor="text1"/>
          <w:shd w:val="clear" w:color="auto" w:fill="FFFFFF"/>
        </w:rPr>
        <w:t>wzrost o 3,8%)</w:t>
      </w:r>
      <w:r w:rsidRPr="0012635B">
        <w:rPr>
          <w:color w:val="000000" w:themeColor="text1"/>
          <w:shd w:val="clear" w:color="auto" w:fill="FFFFFF"/>
        </w:rPr>
        <w:t>.</w:t>
      </w:r>
      <w:r w:rsidRPr="005873EF">
        <w:rPr>
          <w:color w:val="000000" w:themeColor="text1"/>
          <w:shd w:val="clear" w:color="auto" w:fill="FFFFFF"/>
        </w:rPr>
        <w:t xml:space="preserve"> </w:t>
      </w:r>
    </w:p>
    <w:p w:rsidR="00201C76" w:rsidRDefault="00201C76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1C1A" w:rsidRPr="00341ED3" w:rsidRDefault="005A1C1A" w:rsidP="005A1C1A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12635B">
        <w:rPr>
          <w:b/>
          <w:spacing w:val="-2"/>
          <w:sz w:val="18"/>
          <w:shd w:val="clear" w:color="auto" w:fill="FFFFFF"/>
        </w:rPr>
        <w:t>Wykres 4. Turyści w okresie wakacyjnym na obszarach nadmorskich</w:t>
      </w:r>
      <w:r w:rsidRPr="00341ED3">
        <w:rPr>
          <w:b/>
          <w:spacing w:val="-2"/>
          <w:sz w:val="18"/>
          <w:shd w:val="clear" w:color="auto" w:fill="FFFFFF"/>
        </w:rPr>
        <w:t xml:space="preserve"> </w:t>
      </w:r>
    </w:p>
    <w:p w:rsidR="00E06A71" w:rsidRDefault="00E06A71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B86920C" wp14:editId="127819DD">
            <wp:extent cx="4629150" cy="4923130"/>
            <wp:effectExtent l="0" t="0" r="0" b="0"/>
            <wp:docPr id="46" name="Wykres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A1C1A" w:rsidRDefault="005A1C1A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CB755F" w:rsidRDefault="00CB755F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823ADB" w:rsidRDefault="00823ADB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0D6350" w:rsidRDefault="008A650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381559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92544" behindDoc="1" locked="0" layoutInCell="1" allowOverlap="1" wp14:anchorId="003313E5" wp14:editId="30F9CE42">
                <wp:simplePos x="0" y="0"/>
                <wp:positionH relativeFrom="page">
                  <wp:posOffset>5685155</wp:posOffset>
                </wp:positionH>
                <wp:positionV relativeFrom="paragraph">
                  <wp:posOffset>104140</wp:posOffset>
                </wp:positionV>
                <wp:extent cx="1571625" cy="1129030"/>
                <wp:effectExtent l="0" t="0" r="0" b="0"/>
                <wp:wrapTight wrapText="bothSides">
                  <wp:wrapPolygon edited="0">
                    <wp:start x="785" y="0"/>
                    <wp:lineTo x="785" y="21138"/>
                    <wp:lineTo x="20684" y="21138"/>
                    <wp:lineTo x="20684" y="0"/>
                    <wp:lineTo x="785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129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0AB" w:rsidRPr="00BA1162" w:rsidRDefault="00A0098B" w:rsidP="00615F78">
                            <w:pPr>
                              <w:pStyle w:val="tekstzboku"/>
                            </w:pPr>
                            <w:r w:rsidRPr="0012635B">
                              <w:t xml:space="preserve">Noclegi </w:t>
                            </w:r>
                            <w:r w:rsidR="00EB503C" w:rsidRPr="0012635B">
                              <w:t xml:space="preserve">udzielone </w:t>
                            </w:r>
                            <w:r w:rsidRPr="0012635B">
                              <w:t>w lipcu i sierpniu na ob</w:t>
                            </w:r>
                            <w:r w:rsidR="00361E08" w:rsidRPr="0012635B">
                              <w:t>szarze nadmorskim stanowiły 33,7</w:t>
                            </w:r>
                            <w:r w:rsidRPr="0012635B">
                              <w:t xml:space="preserve">% wszystkich noclegów </w:t>
                            </w:r>
                            <w:r w:rsidR="00EB503C" w:rsidRPr="0012635B">
                              <w:t xml:space="preserve">turystycznych </w:t>
                            </w:r>
                            <w:r w:rsidRPr="0012635B">
                              <w:t>w Polsce w tym samym okresie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313E5" id="_x0000_s1031" type="#_x0000_t202" style="position:absolute;margin-left:447.65pt;margin-top:8.2pt;width:123.75pt;height:88.9pt;z-index:-251623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" filled="f" stroked="f">
                <v:textbox>
                  <w:txbxContent>
                    <w:p w:rsidR="00A370AB" w:rsidRPr="00BA1162" w:rsidRDefault="00A0098B" w:rsidP="00615F78">
                      <w:pPr>
                        <w:pStyle w:val="tekstzboku"/>
                      </w:pPr>
                      <w:r w:rsidRPr="0012635B">
                        <w:t xml:space="preserve">Noclegi </w:t>
                      </w:r>
                      <w:r w:rsidR="00EB503C" w:rsidRPr="0012635B">
                        <w:t xml:space="preserve">udzielone </w:t>
                      </w:r>
                      <w:r w:rsidRPr="0012635B">
                        <w:t>w lipcu i sierpniu na ob</w:t>
                      </w:r>
                      <w:r w:rsidR="00361E08" w:rsidRPr="0012635B">
                        <w:t>szarze nadmorskim stanowiły 33,7</w:t>
                      </w:r>
                      <w:r w:rsidRPr="0012635B">
                        <w:t xml:space="preserve">% wszystkich noclegów </w:t>
                      </w:r>
                      <w:r w:rsidR="00EB503C" w:rsidRPr="0012635B">
                        <w:t xml:space="preserve">turystycznych </w:t>
                      </w:r>
                      <w:r w:rsidRPr="0012635B">
                        <w:t>w Polsce w tym samym okresie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16879" w:rsidRPr="00381559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Noclegi udzielone w turystycznych obiektach noclegowych</w:t>
      </w:r>
    </w:p>
    <w:p w:rsidR="00BD7199" w:rsidRPr="002F461E" w:rsidRDefault="00BD7199" w:rsidP="00EB7A48">
      <w:pPr>
        <w:rPr>
          <w:color w:val="2E74B5" w:themeColor="accent1" w:themeShade="BF"/>
          <w:shd w:val="clear" w:color="auto" w:fill="FFFFFF"/>
        </w:rPr>
      </w:pPr>
      <w:r w:rsidRPr="0012635B">
        <w:rPr>
          <w:color w:val="000000" w:themeColor="text1"/>
          <w:shd w:val="clear" w:color="auto" w:fill="FFFFFF"/>
        </w:rPr>
        <w:t xml:space="preserve">W okresie wakacyjnym br. na omawianym obszarze udzielono </w:t>
      </w:r>
      <w:r w:rsidR="0065545B" w:rsidRPr="0012635B">
        <w:rPr>
          <w:color w:val="000000" w:themeColor="text1"/>
          <w:shd w:val="clear" w:color="auto" w:fill="FFFFFF"/>
        </w:rPr>
        <w:t xml:space="preserve">8988,4 </w:t>
      </w:r>
      <w:r w:rsidRPr="0012635B">
        <w:rPr>
          <w:color w:val="000000" w:themeColor="text1"/>
          <w:shd w:val="clear" w:color="auto" w:fill="FFFFFF"/>
        </w:rPr>
        <w:t xml:space="preserve">tys. noclegów </w:t>
      </w:r>
      <w:r w:rsidR="00EB7A48">
        <w:rPr>
          <w:color w:val="000000" w:themeColor="text1"/>
          <w:shd w:val="clear" w:color="auto" w:fill="FFFFFF"/>
        </w:rPr>
        <w:br/>
      </w:r>
      <w:r w:rsidR="00754B46" w:rsidRPr="0012635B">
        <w:rPr>
          <w:color w:val="000000" w:themeColor="text1"/>
          <w:shd w:val="clear" w:color="auto" w:fill="FFFFFF"/>
        </w:rPr>
        <w:t>(</w:t>
      </w:r>
      <w:r w:rsidR="0065545B" w:rsidRPr="0012635B">
        <w:rPr>
          <w:color w:val="000000" w:themeColor="text1"/>
          <w:shd w:val="clear" w:color="auto" w:fill="FFFFFF"/>
        </w:rPr>
        <w:t xml:space="preserve">4576,0 </w:t>
      </w:r>
      <w:r w:rsidRPr="0012635B">
        <w:rPr>
          <w:color w:val="000000" w:themeColor="text1"/>
          <w:shd w:val="clear" w:color="auto" w:fill="FFFFFF"/>
        </w:rPr>
        <w:t xml:space="preserve">tys. – w lipcu i </w:t>
      </w:r>
      <w:r w:rsidR="0065545B" w:rsidRPr="0012635B">
        <w:rPr>
          <w:color w:val="000000" w:themeColor="text1"/>
          <w:shd w:val="clear" w:color="auto" w:fill="FFFFFF"/>
        </w:rPr>
        <w:t>4412,4</w:t>
      </w:r>
      <w:r w:rsidRPr="0012635B">
        <w:rPr>
          <w:color w:val="000000" w:themeColor="text1"/>
          <w:shd w:val="clear" w:color="auto" w:fill="FFFFFF"/>
        </w:rPr>
        <w:t xml:space="preserve">tys. – w sierpniu), </w:t>
      </w:r>
      <w:r w:rsidR="0065545B" w:rsidRPr="0012635B">
        <w:rPr>
          <w:color w:val="000000" w:themeColor="text1"/>
          <w:shd w:val="clear" w:color="auto" w:fill="FFFFFF"/>
        </w:rPr>
        <w:t>czyli o 2,6</w:t>
      </w:r>
      <w:r w:rsidRPr="0012635B">
        <w:rPr>
          <w:color w:val="000000" w:themeColor="text1"/>
          <w:shd w:val="clear" w:color="auto" w:fill="FFFFFF"/>
        </w:rPr>
        <w:t xml:space="preserve">% więcej niż w analogicznym okresie roku poprzedniego </w:t>
      </w:r>
      <w:r w:rsidR="00754B46" w:rsidRPr="0012635B">
        <w:rPr>
          <w:color w:val="000000" w:themeColor="text1"/>
          <w:shd w:val="clear" w:color="auto" w:fill="FFFFFF"/>
        </w:rPr>
        <w:t>(o</w:t>
      </w:r>
      <w:r w:rsidR="00C75340" w:rsidRPr="0012635B">
        <w:rPr>
          <w:color w:val="000000" w:themeColor="text1"/>
          <w:shd w:val="clear" w:color="auto" w:fill="FFFFFF"/>
        </w:rPr>
        <w:t xml:space="preserve"> 3,0</w:t>
      </w:r>
      <w:r w:rsidRPr="0012635B">
        <w:rPr>
          <w:color w:val="000000" w:themeColor="text1"/>
          <w:shd w:val="clear" w:color="auto" w:fill="FFFFFF"/>
        </w:rPr>
        <w:t xml:space="preserve">% - w lipcu i </w:t>
      </w:r>
      <w:r w:rsidR="00C75340" w:rsidRPr="0012635B">
        <w:rPr>
          <w:color w:val="000000" w:themeColor="text1"/>
          <w:shd w:val="clear" w:color="auto" w:fill="FFFFFF"/>
        </w:rPr>
        <w:t>2,2</w:t>
      </w:r>
      <w:r w:rsidRPr="0012635B">
        <w:rPr>
          <w:color w:val="000000" w:themeColor="text1"/>
          <w:shd w:val="clear" w:color="auto" w:fill="FFFFFF"/>
        </w:rPr>
        <w:t xml:space="preserve">% - w sierpniu). Łącznie było to </w:t>
      </w:r>
      <w:r w:rsidR="00EF53DF" w:rsidRPr="0012635B">
        <w:rPr>
          <w:color w:val="000000" w:themeColor="text1"/>
          <w:shd w:val="clear" w:color="auto" w:fill="FFFFFF"/>
        </w:rPr>
        <w:t>33,7</w:t>
      </w:r>
      <w:r w:rsidRPr="0012635B">
        <w:rPr>
          <w:color w:val="000000" w:themeColor="text1"/>
          <w:shd w:val="clear" w:color="auto" w:fill="FFFFFF"/>
        </w:rPr>
        <w:t xml:space="preserve">% wszystkich noclegów </w:t>
      </w:r>
      <w:r w:rsidRPr="006B74A3">
        <w:rPr>
          <w:color w:val="000000" w:themeColor="text1"/>
          <w:shd w:val="clear" w:color="auto" w:fill="FFFFFF"/>
        </w:rPr>
        <w:t xml:space="preserve">turystycznych w Polsce w tym okresie </w:t>
      </w:r>
      <w:r w:rsidR="00E61AEC" w:rsidRPr="006B74A3">
        <w:rPr>
          <w:color w:val="000000" w:themeColor="text1"/>
          <w:shd w:val="clear" w:color="auto" w:fill="FFFFFF"/>
        </w:rPr>
        <w:t>(34,2</w:t>
      </w:r>
      <w:r w:rsidRPr="006B74A3">
        <w:rPr>
          <w:color w:val="000000" w:themeColor="text1"/>
          <w:shd w:val="clear" w:color="auto" w:fill="FFFFFF"/>
        </w:rPr>
        <w:t>% w lipcu i sierpniu 201</w:t>
      </w:r>
      <w:r w:rsidR="00EF53DF" w:rsidRPr="006B74A3">
        <w:rPr>
          <w:color w:val="000000" w:themeColor="text1"/>
          <w:shd w:val="clear" w:color="auto" w:fill="FFFFFF"/>
        </w:rPr>
        <w:t>8</w:t>
      </w:r>
      <w:r w:rsidRPr="006B74A3">
        <w:rPr>
          <w:color w:val="000000" w:themeColor="text1"/>
          <w:shd w:val="clear" w:color="auto" w:fill="FFFFFF"/>
        </w:rPr>
        <w:t xml:space="preserve"> r.). Były to głównie pobyty długookresowe, podobnie jak w tym samym okresie roku poprzedniego, </w:t>
      </w:r>
      <w:r w:rsidR="00EB7A48">
        <w:rPr>
          <w:color w:val="000000" w:themeColor="text1"/>
          <w:shd w:val="clear" w:color="auto" w:fill="FFFFFF"/>
        </w:rPr>
        <w:br/>
      </w:r>
      <w:r w:rsidRPr="006B74A3">
        <w:rPr>
          <w:color w:val="000000" w:themeColor="text1"/>
          <w:shd w:val="clear" w:color="auto" w:fill="FFFFFF"/>
        </w:rPr>
        <w:t>z przeciętną liczbą 5 noclegów, podcza</w:t>
      </w:r>
      <w:r w:rsidR="00A86EA9" w:rsidRPr="006B74A3">
        <w:rPr>
          <w:color w:val="000000" w:themeColor="text1"/>
          <w:shd w:val="clear" w:color="auto" w:fill="FFFFFF"/>
        </w:rPr>
        <w:t xml:space="preserve">s gdy średnia długość pobytu turystycznego w </w:t>
      </w:r>
      <w:r w:rsidRPr="006B74A3">
        <w:rPr>
          <w:color w:val="000000" w:themeColor="text1"/>
          <w:shd w:val="clear" w:color="auto" w:fill="FFFFFF"/>
        </w:rPr>
        <w:t xml:space="preserve">Polsce w tym okresie wynosiła </w:t>
      </w:r>
      <w:r w:rsidR="006B74A3">
        <w:rPr>
          <w:color w:val="000000" w:themeColor="text1"/>
          <w:shd w:val="clear" w:color="auto" w:fill="FFFFFF"/>
        </w:rPr>
        <w:t xml:space="preserve">ponad </w:t>
      </w:r>
      <w:r w:rsidRPr="006B74A3">
        <w:rPr>
          <w:color w:val="000000" w:themeColor="text1"/>
          <w:shd w:val="clear" w:color="auto" w:fill="FFFFFF"/>
        </w:rPr>
        <w:t>3 noclegi.</w:t>
      </w:r>
    </w:p>
    <w:p w:rsidR="00002BA7" w:rsidRPr="0012635B" w:rsidRDefault="00002BA7" w:rsidP="00EB7A48">
      <w:pPr>
        <w:rPr>
          <w:color w:val="000000" w:themeColor="text1"/>
          <w:shd w:val="clear" w:color="auto" w:fill="FFFFFF"/>
        </w:rPr>
      </w:pPr>
      <w:r w:rsidRPr="0012635B">
        <w:rPr>
          <w:color w:val="000000" w:themeColor="text1"/>
          <w:shd w:val="clear" w:color="auto" w:fill="FFFFFF"/>
        </w:rPr>
        <w:t xml:space="preserve">Turystom krajowym udzielono </w:t>
      </w:r>
      <w:r w:rsidR="00B34D24" w:rsidRPr="0012635B">
        <w:rPr>
          <w:color w:val="000000" w:themeColor="text1"/>
          <w:shd w:val="clear" w:color="auto" w:fill="FFFFFF"/>
        </w:rPr>
        <w:t>7620,8 tys. noclegów (o 1,9</w:t>
      </w:r>
      <w:r w:rsidRPr="0012635B">
        <w:rPr>
          <w:color w:val="000000" w:themeColor="text1"/>
          <w:shd w:val="clear" w:color="auto" w:fill="FFFFFF"/>
        </w:rPr>
        <w:t>% więc</w:t>
      </w:r>
      <w:r w:rsidR="00B34D24" w:rsidRPr="0012635B">
        <w:rPr>
          <w:color w:val="000000" w:themeColor="text1"/>
          <w:shd w:val="clear" w:color="auto" w:fill="FFFFFF"/>
        </w:rPr>
        <w:t>ej w stosunku do VII i VIII 2018</w:t>
      </w:r>
      <w:r w:rsidR="002F461E" w:rsidRPr="0012635B">
        <w:rPr>
          <w:color w:val="000000" w:themeColor="text1"/>
          <w:shd w:val="clear" w:color="auto" w:fill="FFFFFF"/>
        </w:rPr>
        <w:t> </w:t>
      </w:r>
      <w:r w:rsidR="00E823F4" w:rsidRPr="0012635B">
        <w:rPr>
          <w:color w:val="000000" w:themeColor="text1"/>
          <w:shd w:val="clear" w:color="auto" w:fill="FFFFFF"/>
        </w:rPr>
        <w:t>r.).</w:t>
      </w:r>
      <w:r w:rsidR="00B34D24" w:rsidRPr="0012635B">
        <w:rPr>
          <w:color w:val="000000" w:themeColor="text1"/>
          <w:shd w:val="clear" w:color="auto" w:fill="FFFFFF"/>
        </w:rPr>
        <w:t xml:space="preserve"> Było to 84,8</w:t>
      </w:r>
      <w:r w:rsidR="00E823F4" w:rsidRPr="0012635B">
        <w:rPr>
          <w:color w:val="000000" w:themeColor="text1"/>
          <w:shd w:val="clear" w:color="auto" w:fill="FFFFFF"/>
        </w:rPr>
        <w:t>% w</w:t>
      </w:r>
      <w:r w:rsidRPr="0012635B">
        <w:rPr>
          <w:color w:val="000000" w:themeColor="text1"/>
          <w:shd w:val="clear" w:color="auto" w:fill="FFFFFF"/>
        </w:rPr>
        <w:t>śród ogółu noclegów udzielonych w tym czasie na obszarach nadmorskic</w:t>
      </w:r>
      <w:r w:rsidR="00B34D24" w:rsidRPr="0012635B">
        <w:rPr>
          <w:color w:val="000000" w:themeColor="text1"/>
          <w:shd w:val="clear" w:color="auto" w:fill="FFFFFF"/>
        </w:rPr>
        <w:t>h (85,4% w lipcu i sierpniu 2018</w:t>
      </w:r>
      <w:r w:rsidRPr="0012635B">
        <w:rPr>
          <w:color w:val="000000" w:themeColor="text1"/>
          <w:shd w:val="clear" w:color="auto" w:fill="FFFFFF"/>
        </w:rPr>
        <w:t> r.)</w:t>
      </w:r>
      <w:r w:rsidR="00C767D8" w:rsidRPr="0012635B">
        <w:rPr>
          <w:color w:val="000000" w:themeColor="text1"/>
          <w:shd w:val="clear" w:color="auto" w:fill="FFFFFF"/>
        </w:rPr>
        <w:t xml:space="preserve"> oraz 34,4</w:t>
      </w:r>
      <w:r w:rsidRPr="0012635B">
        <w:rPr>
          <w:color w:val="000000" w:themeColor="text1"/>
          <w:shd w:val="clear" w:color="auto" w:fill="FFFFFF"/>
        </w:rPr>
        <w:t>% ogólnej liczby noclegów udzielonych turystom krajowym w Polsce w analogicznym okresie</w:t>
      </w:r>
      <w:r w:rsidR="00C767D8" w:rsidRPr="0012635B">
        <w:rPr>
          <w:color w:val="000000" w:themeColor="text1"/>
          <w:shd w:val="clear" w:color="auto" w:fill="FFFFFF"/>
        </w:rPr>
        <w:t xml:space="preserve"> (34,9% w tym samym okresie 2018</w:t>
      </w:r>
      <w:r w:rsidRPr="0012635B">
        <w:rPr>
          <w:color w:val="000000" w:themeColor="text1"/>
          <w:shd w:val="clear" w:color="auto" w:fill="FFFFFF"/>
        </w:rPr>
        <w:t xml:space="preserve"> r.).</w:t>
      </w:r>
    </w:p>
    <w:p w:rsidR="00827ED7" w:rsidRDefault="00002BA7" w:rsidP="00EB7A48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  <w:r w:rsidRPr="0012635B">
        <w:rPr>
          <w:color w:val="000000" w:themeColor="text1"/>
          <w:shd w:val="clear" w:color="auto" w:fill="FFFFFF"/>
        </w:rPr>
        <w:t xml:space="preserve">Turystom zagranicznym na obszarach nadmorskich w </w:t>
      </w:r>
      <w:r w:rsidR="00FC08B3">
        <w:rPr>
          <w:color w:val="000000" w:themeColor="text1"/>
          <w:shd w:val="clear" w:color="auto" w:fill="FFFFFF"/>
        </w:rPr>
        <w:t>miesiącach wakacyjnych</w:t>
      </w:r>
      <w:r w:rsidRPr="0012635B">
        <w:rPr>
          <w:color w:val="000000" w:themeColor="text1"/>
          <w:shd w:val="clear" w:color="auto" w:fill="FFFFFF"/>
        </w:rPr>
        <w:t xml:space="preserve"> udzielono łącznie </w:t>
      </w:r>
      <w:r w:rsidR="00A3551C" w:rsidRPr="0012635B">
        <w:rPr>
          <w:color w:val="000000" w:themeColor="text1"/>
          <w:shd w:val="clear" w:color="auto" w:fill="FFFFFF"/>
        </w:rPr>
        <w:t>1367,5 tys. noclegów, czyli o 7,0</w:t>
      </w:r>
      <w:r w:rsidRPr="0012635B">
        <w:rPr>
          <w:color w:val="000000" w:themeColor="text1"/>
          <w:shd w:val="clear" w:color="auto" w:fill="FFFFFF"/>
        </w:rPr>
        <w:t>% więcej niż w roku poprzednim. Najwięcej noclegów udzielono Niemcom (</w:t>
      </w:r>
      <w:r w:rsidR="000D4DEE" w:rsidRPr="0012635B">
        <w:rPr>
          <w:color w:val="000000" w:themeColor="text1"/>
          <w:shd w:val="clear" w:color="auto" w:fill="FFFFFF"/>
        </w:rPr>
        <w:t>938,2</w:t>
      </w:r>
      <w:r w:rsidR="00A718FC" w:rsidRPr="0012635B">
        <w:rPr>
          <w:color w:val="000000" w:themeColor="text1"/>
          <w:shd w:val="clear" w:color="auto" w:fill="FFFFFF"/>
        </w:rPr>
        <w:t xml:space="preserve"> tys. noclegów – wzrost o </w:t>
      </w:r>
      <w:r w:rsidR="000D4DEE" w:rsidRPr="0012635B">
        <w:rPr>
          <w:color w:val="000000" w:themeColor="text1"/>
          <w:shd w:val="clear" w:color="auto" w:fill="FFFFFF"/>
        </w:rPr>
        <w:t>4,4</w:t>
      </w:r>
      <w:r w:rsidRPr="0012635B">
        <w:rPr>
          <w:color w:val="000000" w:themeColor="text1"/>
          <w:shd w:val="clear" w:color="auto" w:fill="FFFFFF"/>
        </w:rPr>
        <w:t xml:space="preserve">%), </w:t>
      </w:r>
      <w:r w:rsidR="000D4DEE" w:rsidRPr="0012635B">
        <w:rPr>
          <w:color w:val="000000" w:themeColor="text1"/>
          <w:shd w:val="clear" w:color="auto" w:fill="FFFFFF"/>
        </w:rPr>
        <w:t>Norwegom (65,2 tys. – wzrost o 12,5%), Szwedom (58,4</w:t>
      </w:r>
      <w:r w:rsidRPr="0012635B">
        <w:rPr>
          <w:color w:val="000000" w:themeColor="text1"/>
          <w:shd w:val="clear" w:color="auto" w:fill="FFFFFF"/>
        </w:rPr>
        <w:t xml:space="preserve"> tys. – </w:t>
      </w:r>
      <w:r w:rsidR="000D4DEE" w:rsidRPr="0012635B">
        <w:rPr>
          <w:color w:val="000000" w:themeColor="text1"/>
          <w:shd w:val="clear" w:color="auto" w:fill="FFFFFF"/>
        </w:rPr>
        <w:t>spadek o 3,0</w:t>
      </w:r>
      <w:r w:rsidRPr="0012635B">
        <w:rPr>
          <w:color w:val="000000" w:themeColor="text1"/>
          <w:shd w:val="clear" w:color="auto" w:fill="FFFFFF"/>
        </w:rPr>
        <w:t>%), C</w:t>
      </w:r>
      <w:r w:rsidR="000D4DEE" w:rsidRPr="0012635B">
        <w:rPr>
          <w:color w:val="000000" w:themeColor="text1"/>
          <w:shd w:val="clear" w:color="auto" w:fill="FFFFFF"/>
        </w:rPr>
        <w:t>zechom (39,4 tys. - wzrost o 43,3%) i Brytyjczykom (28,1</w:t>
      </w:r>
      <w:r w:rsidRPr="0012635B">
        <w:rPr>
          <w:color w:val="000000" w:themeColor="text1"/>
          <w:shd w:val="clear" w:color="auto" w:fill="FFFFFF"/>
        </w:rPr>
        <w:t xml:space="preserve"> tys. – </w:t>
      </w:r>
      <w:r w:rsidR="000D4DEE" w:rsidRPr="0012635B">
        <w:rPr>
          <w:color w:val="000000" w:themeColor="text1"/>
          <w:shd w:val="clear" w:color="auto" w:fill="FFFFFF"/>
        </w:rPr>
        <w:t>wzrost o 25,3</w:t>
      </w:r>
      <w:r w:rsidRPr="0012635B">
        <w:rPr>
          <w:color w:val="000000" w:themeColor="text1"/>
          <w:shd w:val="clear" w:color="auto" w:fill="FFFFFF"/>
        </w:rPr>
        <w:t>%).</w:t>
      </w:r>
    </w:p>
    <w:p w:rsidR="00201C76" w:rsidRPr="001F0377" w:rsidRDefault="00201C76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5A1C1A" w:rsidRPr="00341ED3" w:rsidRDefault="005A1C1A" w:rsidP="00201C76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12635B">
        <w:rPr>
          <w:b/>
          <w:spacing w:val="-2"/>
          <w:sz w:val="18"/>
          <w:shd w:val="clear" w:color="auto" w:fill="FFFFFF"/>
        </w:rPr>
        <w:t>Wykres 5. Noclegi udzielone w okresie wakacyjnym na obszarach nadmorskich</w:t>
      </w:r>
    </w:p>
    <w:p w:rsidR="0099581F" w:rsidRPr="00201C76" w:rsidRDefault="0099581F" w:rsidP="00201C76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F5AE90C" wp14:editId="253216F4">
            <wp:extent cx="5074228" cy="4279323"/>
            <wp:effectExtent l="0" t="0" r="0" b="6985"/>
            <wp:docPr id="47" name="Wykres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5A1C1A" w:rsidRPr="001F0377" w:rsidRDefault="005A1C1A" w:rsidP="005A1C1A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:rsidR="005A1C1A" w:rsidRDefault="005A1C1A" w:rsidP="005A1C1A">
      <w:pPr>
        <w:spacing w:line="240" w:lineRule="auto"/>
        <w:ind w:left="851" w:hanging="851"/>
        <w:rPr>
          <w:noProof/>
          <w:lang w:eastAsia="pl-PL"/>
        </w:rPr>
      </w:pPr>
    </w:p>
    <w:p w:rsidR="0099581F" w:rsidRDefault="0099581F" w:rsidP="005A1C1A">
      <w:pPr>
        <w:spacing w:line="240" w:lineRule="auto"/>
        <w:ind w:left="851" w:hanging="851"/>
        <w:rPr>
          <w:noProof/>
          <w:lang w:eastAsia="pl-PL"/>
        </w:rPr>
      </w:pPr>
    </w:p>
    <w:p w:rsidR="0099581F" w:rsidRDefault="0099581F" w:rsidP="005A1C1A">
      <w:pPr>
        <w:spacing w:line="240" w:lineRule="auto"/>
        <w:ind w:left="851" w:hanging="851"/>
        <w:rPr>
          <w:noProof/>
          <w:lang w:eastAsia="pl-PL"/>
        </w:rPr>
      </w:pPr>
    </w:p>
    <w:p w:rsidR="0099581F" w:rsidRDefault="0099581F" w:rsidP="005A1C1A">
      <w:pPr>
        <w:spacing w:line="240" w:lineRule="auto"/>
        <w:ind w:left="851" w:hanging="851"/>
        <w:rPr>
          <w:noProof/>
          <w:lang w:eastAsia="pl-PL"/>
        </w:rPr>
      </w:pPr>
    </w:p>
    <w:p w:rsidR="0099581F" w:rsidRDefault="0099581F" w:rsidP="005A1C1A">
      <w:pPr>
        <w:spacing w:line="240" w:lineRule="auto"/>
        <w:ind w:left="851" w:hanging="851"/>
        <w:rPr>
          <w:noProof/>
          <w:lang w:eastAsia="pl-PL"/>
        </w:rPr>
      </w:pPr>
    </w:p>
    <w:p w:rsidR="005A1C1A" w:rsidRPr="00341ED3" w:rsidRDefault="005A1C1A" w:rsidP="005A1C1A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B44866">
        <w:rPr>
          <w:b/>
          <w:spacing w:val="-2"/>
          <w:sz w:val="18"/>
          <w:shd w:val="clear" w:color="auto" w:fill="FFFFFF"/>
        </w:rPr>
        <w:lastRenderedPageBreak/>
        <w:t xml:space="preserve">Wykres 6. Noclegi udzielone </w:t>
      </w:r>
      <w:r w:rsidR="00DC1739" w:rsidRPr="00B44866">
        <w:rPr>
          <w:b/>
          <w:spacing w:val="-2"/>
          <w:sz w:val="18"/>
          <w:shd w:val="clear" w:color="auto" w:fill="FFFFFF"/>
        </w:rPr>
        <w:t xml:space="preserve">turystom zagranicznym </w:t>
      </w:r>
      <w:r w:rsidRPr="00B44866">
        <w:rPr>
          <w:b/>
          <w:spacing w:val="-2"/>
          <w:sz w:val="18"/>
          <w:shd w:val="clear" w:color="auto" w:fill="FFFFFF"/>
        </w:rPr>
        <w:t>na obszarach nadmorskich</w:t>
      </w:r>
      <w:r w:rsidR="00405184" w:rsidRPr="00B44866">
        <w:rPr>
          <w:b/>
          <w:spacing w:val="-2"/>
          <w:sz w:val="18"/>
          <w:shd w:val="clear" w:color="auto" w:fill="FFFFFF"/>
        </w:rPr>
        <w:t xml:space="preserve"> w lipcu i sierpniu 2019</w:t>
      </w:r>
      <w:r w:rsidR="00DC1739" w:rsidRPr="00B44866">
        <w:rPr>
          <w:b/>
          <w:spacing w:val="-2"/>
          <w:sz w:val="18"/>
          <w:shd w:val="clear" w:color="auto" w:fill="FFFFFF"/>
        </w:rPr>
        <w:t xml:space="preserve"> r.</w:t>
      </w:r>
    </w:p>
    <w:p w:rsidR="00405184" w:rsidRDefault="000F074B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6E8574E3" wp14:editId="42D8DA1B">
                <wp:simplePos x="0" y="0"/>
                <wp:positionH relativeFrom="column">
                  <wp:posOffset>1181819</wp:posOffset>
                </wp:positionH>
                <wp:positionV relativeFrom="paragraph">
                  <wp:posOffset>1184419</wp:posOffset>
                </wp:positionV>
                <wp:extent cx="776377" cy="783805"/>
                <wp:effectExtent l="0" t="0" r="24130" b="1651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6377" cy="783805"/>
                        </a:xfrm>
                        <a:prstGeom prst="line">
                          <a:avLst/>
                        </a:prstGeom>
                        <a:ln>
                          <a:solidFill>
                            <a:srgbClr val="99A5C9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032AA" id="Łącznik prosty 15" o:spid="_x0000_s1026" style="position:absolute;flip:y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05pt,93.25pt" to="154.2pt,1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" strokecolor="#99a5c9" strokeweight=".5pt">
                <v:stroke dashstyle="longDash" joinstyle="miter"/>
              </v:lin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757056" behindDoc="0" locked="0" layoutInCell="1" allowOverlap="1" wp14:anchorId="74F03CB4" wp14:editId="1238FA2E">
            <wp:simplePos x="0" y="0"/>
            <wp:positionH relativeFrom="margin">
              <wp:align>right</wp:align>
            </wp:positionH>
            <wp:positionV relativeFrom="paragraph">
              <wp:posOffset>985676</wp:posOffset>
            </wp:positionV>
            <wp:extent cx="3274695" cy="3117551"/>
            <wp:effectExtent l="0" t="0" r="1905" b="6985"/>
            <wp:wrapNone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2476D54B" wp14:editId="14341B66">
                <wp:simplePos x="0" y="0"/>
                <wp:positionH relativeFrom="column">
                  <wp:posOffset>1561380</wp:posOffset>
                </wp:positionH>
                <wp:positionV relativeFrom="paragraph">
                  <wp:posOffset>3203000</wp:posOffset>
                </wp:positionV>
                <wp:extent cx="586596" cy="8626"/>
                <wp:effectExtent l="0" t="0" r="23495" b="29845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6596" cy="8626"/>
                        </a:xfrm>
                        <a:prstGeom prst="line">
                          <a:avLst/>
                        </a:prstGeom>
                        <a:ln>
                          <a:solidFill>
                            <a:srgbClr val="99A5C9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637CB" id="Łącznik prosty 13" o:spid="_x0000_s1026" style="position:absolute;flip:x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95pt,252.2pt" to="169.15pt,2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" strokecolor="#99a5c9" strokeweight=".5pt">
                <v:stroke dashstyle="longDash" joinstyle="miter"/>
              </v:line>
            </w:pict>
          </mc:Fallback>
        </mc:AlternateContent>
      </w:r>
      <w:r w:rsidR="00F66B0E">
        <w:rPr>
          <w:noProof/>
          <w:lang w:eastAsia="pl-PL"/>
        </w:rPr>
        <w:drawing>
          <wp:inline distT="0" distB="0" distL="0" distR="0" wp14:anchorId="4A7BAB66" wp14:editId="3F1924B9">
            <wp:extent cx="5122545" cy="5985163"/>
            <wp:effectExtent l="0" t="0" r="1905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05184" w:rsidRDefault="00405184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</w:p>
    <w:p w:rsidR="0008246B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EB2302" w:rsidRDefault="00EB2302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EB2302" w:rsidRDefault="00EB2302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EB2302" w:rsidRDefault="00EB2302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EB2302" w:rsidRDefault="00EB2302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EB2302" w:rsidRDefault="00EB2302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EB2302" w:rsidRDefault="00EB2302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EB2302" w:rsidRDefault="00EB2302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08246B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08246B" w:rsidRPr="001F0377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:rsidR="00775952" w:rsidRPr="005D4D01" w:rsidRDefault="00BE4E9F" w:rsidP="00827ED7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5D4D01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19168" behindDoc="1" locked="0" layoutInCell="1" allowOverlap="1" wp14:anchorId="6DEF25E1" wp14:editId="34736A8D">
                <wp:simplePos x="0" y="0"/>
                <wp:positionH relativeFrom="rightMargin">
                  <wp:posOffset>107950</wp:posOffset>
                </wp:positionH>
                <wp:positionV relativeFrom="paragraph">
                  <wp:posOffset>70714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0AB" w:rsidRPr="00BA1162" w:rsidRDefault="00A0098B" w:rsidP="00BE4E9F">
                            <w:pPr>
                              <w:pStyle w:val="tekstzboku"/>
                            </w:pPr>
                            <w:r w:rsidRPr="00C14726">
                              <w:t xml:space="preserve">Stopień wykorzystania miejsc noclegowych </w:t>
                            </w:r>
                            <w:r w:rsidR="00E77CE2" w:rsidRPr="00C14726">
                              <w:t xml:space="preserve">w gminach nadmorskich </w:t>
                            </w:r>
                            <w:r w:rsidRPr="00C14726">
                              <w:t>wyniósł 6</w:t>
                            </w:r>
                            <w:r w:rsidR="00392FD5" w:rsidRPr="00C14726">
                              <w:t>5,3</w:t>
                            </w:r>
                            <w:r w:rsidRPr="00C14726">
                              <w:t xml:space="preserve">% </w:t>
                            </w:r>
                            <w:r w:rsidR="00E47AAE">
                              <w:br/>
                            </w:r>
                            <w:r w:rsidRPr="00C14726">
                              <w:t>w lipcu i 6</w:t>
                            </w:r>
                            <w:r w:rsidR="00392FD5" w:rsidRPr="00C14726">
                              <w:t>4,1</w:t>
                            </w:r>
                            <w:r w:rsidRPr="00C14726">
                              <w:t>% w sierpniu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F25E1" id="_x0000_s1032" type="#_x0000_t202" style="position:absolute;margin-left:8.5pt;margin-top:5.55pt;width:135.85pt;height:82.1pt;z-index:-251597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" filled="f" stroked="f">
                <v:textbox>
                  <w:txbxContent>
                    <w:p w:rsidR="00A370AB" w:rsidRPr="00BA1162" w:rsidRDefault="00A0098B" w:rsidP="00BE4E9F">
                      <w:pPr>
                        <w:pStyle w:val="tekstzboku"/>
                      </w:pPr>
                      <w:r w:rsidRPr="00C14726">
                        <w:t xml:space="preserve">Stopień wykorzystania miejsc noclegowych </w:t>
                      </w:r>
                      <w:r w:rsidR="00E77CE2" w:rsidRPr="00C14726">
                        <w:t xml:space="preserve">w gminach nadmorskich </w:t>
                      </w:r>
                      <w:r w:rsidRPr="00C14726">
                        <w:t>wyniósł 6</w:t>
                      </w:r>
                      <w:r w:rsidR="00392FD5" w:rsidRPr="00C14726">
                        <w:t>5,3</w:t>
                      </w:r>
                      <w:r w:rsidRPr="00C14726">
                        <w:t xml:space="preserve">% </w:t>
                      </w:r>
                      <w:r w:rsidR="00E47AAE">
                        <w:br/>
                      </w:r>
                      <w:r w:rsidRPr="00C14726">
                        <w:t>w lipcu i 6</w:t>
                      </w:r>
                      <w:r w:rsidR="00392FD5" w:rsidRPr="00C14726">
                        <w:t>4,1</w:t>
                      </w:r>
                      <w:r w:rsidRPr="00C14726">
                        <w:t>% w sierpniu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D5985" w:rsidRPr="005D4D01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Stopień wykorzystania miejsc noclegowych w turystycznych obiektach noclegowych</w:t>
      </w:r>
    </w:p>
    <w:p w:rsidR="00BE6176" w:rsidRPr="00366490" w:rsidRDefault="00366490" w:rsidP="001647FF">
      <w:pPr>
        <w:rPr>
          <w:color w:val="2E74B5" w:themeColor="accent1" w:themeShade="BF"/>
          <w:shd w:val="clear" w:color="auto" w:fill="FFFFFF"/>
        </w:rPr>
      </w:pPr>
      <w:r w:rsidRPr="005D4D01">
        <w:rPr>
          <w:color w:val="000000" w:themeColor="text1"/>
          <w:shd w:val="clear" w:color="auto" w:fill="FFFFFF"/>
        </w:rPr>
        <w:t xml:space="preserve">Stopień wykorzystania miejsc noclegowych w gminach nadmorskich w okresie wakacyjnym br. wyniósł – </w:t>
      </w:r>
      <w:r w:rsidR="00392FD5" w:rsidRPr="005D4D01">
        <w:rPr>
          <w:color w:val="000000" w:themeColor="text1"/>
          <w:shd w:val="clear" w:color="auto" w:fill="FFFFFF"/>
        </w:rPr>
        <w:t>65,3</w:t>
      </w:r>
      <w:r w:rsidRPr="005D4D01">
        <w:rPr>
          <w:color w:val="000000" w:themeColor="text1"/>
          <w:shd w:val="clear" w:color="auto" w:fill="FFFFFF"/>
        </w:rPr>
        <w:t xml:space="preserve">% w lipcu i </w:t>
      </w:r>
      <w:r w:rsidR="00392FD5" w:rsidRPr="005D4D01">
        <w:rPr>
          <w:color w:val="000000" w:themeColor="text1"/>
          <w:shd w:val="clear" w:color="auto" w:fill="FFFFFF"/>
        </w:rPr>
        <w:t>64,1</w:t>
      </w:r>
      <w:r w:rsidRPr="005D4D01">
        <w:rPr>
          <w:color w:val="000000" w:themeColor="text1"/>
          <w:shd w:val="clear" w:color="auto" w:fill="FFFFFF"/>
        </w:rPr>
        <w:t xml:space="preserve">% w sierpniu (w tym samym okresie roku poprzedniego odpowiednio </w:t>
      </w:r>
      <w:r w:rsidR="00392FD5" w:rsidRPr="005D4D01">
        <w:rPr>
          <w:color w:val="000000" w:themeColor="text1"/>
          <w:shd w:val="clear" w:color="auto" w:fill="FFFFFF"/>
        </w:rPr>
        <w:t>66,8% i 62,5</w:t>
      </w:r>
      <w:r w:rsidRPr="005D4D01">
        <w:rPr>
          <w:color w:val="000000" w:themeColor="text1"/>
          <w:shd w:val="clear" w:color="auto" w:fill="FFFFFF"/>
        </w:rPr>
        <w:t>%), podczas gdy średnio dla całeg</w:t>
      </w:r>
      <w:r w:rsidR="005C314E" w:rsidRPr="005D4D01">
        <w:rPr>
          <w:color w:val="000000" w:themeColor="text1"/>
          <w:shd w:val="clear" w:color="auto" w:fill="FFFFFF"/>
        </w:rPr>
        <w:t>o kraj</w:t>
      </w:r>
      <w:r w:rsidR="00392FD5" w:rsidRPr="005D4D01">
        <w:rPr>
          <w:color w:val="000000" w:themeColor="text1"/>
          <w:shd w:val="clear" w:color="auto" w:fill="FFFFFF"/>
        </w:rPr>
        <w:t xml:space="preserve">u było to odpowiednio 51,8% </w:t>
      </w:r>
      <w:r w:rsidR="001647FF">
        <w:rPr>
          <w:color w:val="000000" w:themeColor="text1"/>
          <w:shd w:val="clear" w:color="auto" w:fill="FFFFFF"/>
        </w:rPr>
        <w:br/>
      </w:r>
      <w:r w:rsidR="00392FD5" w:rsidRPr="005D4D01">
        <w:rPr>
          <w:color w:val="000000" w:themeColor="text1"/>
          <w:shd w:val="clear" w:color="auto" w:fill="FFFFFF"/>
        </w:rPr>
        <w:t>i 53,2</w:t>
      </w:r>
      <w:r w:rsidRPr="005D4D01">
        <w:rPr>
          <w:color w:val="000000" w:themeColor="text1"/>
          <w:shd w:val="clear" w:color="auto" w:fill="FFFFFF"/>
        </w:rPr>
        <w:t>% (</w:t>
      </w:r>
      <w:r w:rsidR="00392FD5" w:rsidRPr="005D4D01">
        <w:rPr>
          <w:color w:val="000000" w:themeColor="text1"/>
          <w:shd w:val="clear" w:color="auto" w:fill="FFFFFF"/>
        </w:rPr>
        <w:t>lipcu i sierpniu 2018</w:t>
      </w:r>
      <w:r w:rsidRPr="005D4D01">
        <w:rPr>
          <w:color w:val="000000" w:themeColor="text1"/>
          <w:shd w:val="clear" w:color="auto" w:fill="FFFFFF"/>
        </w:rPr>
        <w:t xml:space="preserve"> r. </w:t>
      </w:r>
      <w:r w:rsidR="00392FD5" w:rsidRPr="005D4D01">
        <w:rPr>
          <w:color w:val="000000" w:themeColor="text1"/>
          <w:shd w:val="clear" w:color="auto" w:fill="FFFFFF"/>
        </w:rPr>
        <w:t>– 51,8% i 51,7</w:t>
      </w:r>
      <w:r w:rsidRPr="005D4D01">
        <w:rPr>
          <w:color w:val="000000" w:themeColor="text1"/>
          <w:shd w:val="clear" w:color="auto" w:fill="FFFFFF"/>
        </w:rPr>
        <w:t>%).</w:t>
      </w:r>
    </w:p>
    <w:p w:rsidR="005A1C1A" w:rsidRDefault="005A1C1A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:rsidR="001F0377" w:rsidRPr="00341ED3" w:rsidRDefault="001F0377" w:rsidP="001F0377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341ED3">
        <w:rPr>
          <w:b/>
          <w:spacing w:val="-2"/>
          <w:sz w:val="18"/>
          <w:shd w:val="clear" w:color="auto" w:fill="FFFFFF"/>
        </w:rPr>
        <w:t>Tablica 1. Gminy nadmorskie na tl</w:t>
      </w:r>
      <w:r w:rsidR="00673E77">
        <w:rPr>
          <w:b/>
          <w:spacing w:val="-2"/>
          <w:sz w:val="18"/>
          <w:shd w:val="clear" w:color="auto" w:fill="FFFFFF"/>
        </w:rPr>
        <w:t>e Polski w lipcu i sierpniu 2018 r. i 2019</w:t>
      </w:r>
      <w:r w:rsidRPr="00341ED3">
        <w:rPr>
          <w:b/>
          <w:spacing w:val="-2"/>
          <w:sz w:val="18"/>
          <w:shd w:val="clear" w:color="auto" w:fill="FFFFFF"/>
        </w:rPr>
        <w:t xml:space="preserve"> r.</w:t>
      </w:r>
    </w:p>
    <w:tbl>
      <w:tblPr>
        <w:tblStyle w:val="Siatkatabelijasna"/>
        <w:tblpPr w:leftFromText="141" w:rightFromText="141" w:vertAnchor="text" w:horzAnchor="margin" w:tblpY="596"/>
        <w:tblW w:w="8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912"/>
        <w:gridCol w:w="839"/>
        <w:gridCol w:w="784"/>
        <w:gridCol w:w="699"/>
        <w:gridCol w:w="901"/>
        <w:gridCol w:w="708"/>
        <w:gridCol w:w="1033"/>
        <w:gridCol w:w="670"/>
        <w:gridCol w:w="755"/>
      </w:tblGrid>
      <w:tr w:rsidR="00697B34" w:rsidRPr="000D5483" w:rsidTr="00206501">
        <w:trPr>
          <w:trHeight w:val="54"/>
        </w:trPr>
        <w:tc>
          <w:tcPr>
            <w:tcW w:w="827" w:type="dxa"/>
            <w:vMerge w:val="restart"/>
            <w:vAlign w:val="center"/>
          </w:tcPr>
          <w:p w:rsidR="00697B34" w:rsidRPr="000D5483" w:rsidRDefault="00697B34" w:rsidP="00A370A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12" w:type="dxa"/>
            <w:vAlign w:val="center"/>
          </w:tcPr>
          <w:p w:rsidR="00697B34" w:rsidRPr="000D5483" w:rsidRDefault="00697B34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Powierzchnia </w:t>
            </w: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(w km</w:t>
            </w: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39" w:type="dxa"/>
            <w:vAlign w:val="center"/>
          </w:tcPr>
          <w:p w:rsidR="00697B34" w:rsidRPr="000D5483" w:rsidRDefault="00697B34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Turystyczne obiekty noclegowe</w:t>
            </w:r>
          </w:p>
        </w:tc>
        <w:tc>
          <w:tcPr>
            <w:tcW w:w="1483" w:type="dxa"/>
            <w:gridSpan w:val="2"/>
            <w:vAlign w:val="center"/>
          </w:tcPr>
          <w:p w:rsidR="00697B34" w:rsidRPr="000D5483" w:rsidRDefault="00697B34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D5483">
              <w:rPr>
                <w:color w:val="000000" w:themeColor="text1"/>
                <w:sz w:val="16"/>
                <w:szCs w:val="16"/>
              </w:rPr>
              <w:t>Miejsca noclegowe</w:t>
            </w:r>
          </w:p>
        </w:tc>
        <w:tc>
          <w:tcPr>
            <w:tcW w:w="1609" w:type="dxa"/>
            <w:gridSpan w:val="2"/>
            <w:vAlign w:val="center"/>
          </w:tcPr>
          <w:p w:rsidR="00697B34" w:rsidRPr="000D5483" w:rsidRDefault="00697B34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D5483">
              <w:rPr>
                <w:color w:val="000000" w:themeColor="text1"/>
                <w:sz w:val="16"/>
                <w:szCs w:val="16"/>
              </w:rPr>
              <w:t>Turyści</w:t>
            </w:r>
          </w:p>
        </w:tc>
        <w:tc>
          <w:tcPr>
            <w:tcW w:w="1703" w:type="dxa"/>
            <w:gridSpan w:val="2"/>
            <w:vAlign w:val="center"/>
          </w:tcPr>
          <w:p w:rsidR="00697B34" w:rsidRPr="000D5483" w:rsidRDefault="00697B34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D5483">
              <w:rPr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755" w:type="dxa"/>
            <w:vMerge w:val="restart"/>
            <w:vAlign w:val="center"/>
          </w:tcPr>
          <w:p w:rsidR="00697B34" w:rsidRPr="000D5483" w:rsidRDefault="00697B34" w:rsidP="00A370AB">
            <w:pPr>
              <w:jc w:val="center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0D5483">
              <w:rPr>
                <w:color w:val="000000" w:themeColor="text1"/>
                <w:sz w:val="16"/>
                <w:szCs w:val="16"/>
              </w:rPr>
              <w:t>Wskaźnik gęstości bazy noclegowej</w:t>
            </w:r>
            <w:r w:rsidR="001D342F" w:rsidRPr="000D5483">
              <w:rPr>
                <w:color w:val="000000" w:themeColor="text1"/>
                <w:sz w:val="16"/>
                <w:szCs w:val="16"/>
                <w:vertAlign w:val="superscript"/>
              </w:rPr>
              <w:t>*</w:t>
            </w:r>
          </w:p>
        </w:tc>
      </w:tr>
      <w:tr w:rsidR="00697B34" w:rsidRPr="000D5483" w:rsidTr="00697B34">
        <w:trPr>
          <w:trHeight w:val="166"/>
        </w:trPr>
        <w:tc>
          <w:tcPr>
            <w:tcW w:w="827" w:type="dxa"/>
            <w:vMerge/>
            <w:tcBorders>
              <w:bottom w:val="single" w:sz="12" w:space="0" w:color="212492"/>
            </w:tcBorders>
            <w:vAlign w:val="center"/>
          </w:tcPr>
          <w:p w:rsidR="00697B34" w:rsidRPr="00573F40" w:rsidRDefault="00697B34" w:rsidP="002F461E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2" w:type="dxa"/>
            <w:tcBorders>
              <w:bottom w:val="single" w:sz="12" w:space="0" w:color="212492"/>
            </w:tcBorders>
          </w:tcPr>
          <w:p w:rsidR="00697B34" w:rsidRPr="00573F40" w:rsidRDefault="00B71C39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697B34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1623" w:type="dxa"/>
            <w:gridSpan w:val="2"/>
            <w:tcBorders>
              <w:bottom w:val="single" w:sz="12" w:space="0" w:color="212492"/>
            </w:tcBorders>
            <w:vAlign w:val="center"/>
          </w:tcPr>
          <w:p w:rsidR="00697B34" w:rsidRDefault="00B71C39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stan w dniu </w:t>
            </w:r>
            <w:r>
              <w:rPr>
                <w:color w:val="000000" w:themeColor="text1"/>
                <w:sz w:val="16"/>
                <w:szCs w:val="16"/>
              </w:rPr>
              <w:br/>
              <w:t>31 VII 2019</w:t>
            </w:r>
            <w:r w:rsidR="00697B34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699" w:type="dxa"/>
            <w:tcBorders>
              <w:bottom w:val="single" w:sz="12" w:space="0" w:color="212492"/>
            </w:tcBorders>
            <w:vAlign w:val="center"/>
          </w:tcPr>
          <w:p w:rsidR="00697B34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901" w:type="dxa"/>
            <w:tcBorders>
              <w:bottom w:val="single" w:sz="12" w:space="0" w:color="212492"/>
            </w:tcBorders>
            <w:vAlign w:val="center"/>
          </w:tcPr>
          <w:p w:rsidR="00697B34" w:rsidRPr="00573F40" w:rsidRDefault="00B71C39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VII–VIII 2019</w:t>
            </w:r>
            <w:r w:rsidR="00697B34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708" w:type="dxa"/>
            <w:tcBorders>
              <w:bottom w:val="single" w:sz="12" w:space="0" w:color="212492"/>
            </w:tcBorders>
            <w:vAlign w:val="center"/>
          </w:tcPr>
          <w:p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033" w:type="dxa"/>
            <w:tcBorders>
              <w:bottom w:val="single" w:sz="12" w:space="0" w:color="212492"/>
            </w:tcBorders>
            <w:vAlign w:val="center"/>
          </w:tcPr>
          <w:p w:rsidR="00697B34" w:rsidRPr="00573F40" w:rsidRDefault="00B71C39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VII–VIII 2019</w:t>
            </w:r>
            <w:r w:rsidR="00697B34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670" w:type="dxa"/>
            <w:tcBorders>
              <w:bottom w:val="single" w:sz="12" w:space="0" w:color="212492"/>
            </w:tcBorders>
            <w:vAlign w:val="center"/>
          </w:tcPr>
          <w:p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755" w:type="dxa"/>
            <w:vMerge/>
            <w:tcBorders>
              <w:bottom w:val="single" w:sz="12" w:space="0" w:color="212492"/>
            </w:tcBorders>
          </w:tcPr>
          <w:p w:rsidR="00697B34" w:rsidRPr="000D5483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90399" w:rsidRPr="00104D14" w:rsidTr="00D90399">
        <w:trPr>
          <w:trHeight w:val="54"/>
        </w:trPr>
        <w:tc>
          <w:tcPr>
            <w:tcW w:w="827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912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312 705</w:t>
            </w:r>
          </w:p>
        </w:tc>
        <w:tc>
          <w:tcPr>
            <w:tcW w:w="839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11 251</w:t>
            </w:r>
          </w:p>
        </w:tc>
        <w:tc>
          <w:tcPr>
            <w:tcW w:w="784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825 522</w:t>
            </w:r>
          </w:p>
        </w:tc>
        <w:tc>
          <w:tcPr>
            <w:tcW w:w="699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901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8 379 110</w:t>
            </w:r>
          </w:p>
        </w:tc>
        <w:tc>
          <w:tcPr>
            <w:tcW w:w="708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b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33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26 654 373</w:t>
            </w:r>
          </w:p>
        </w:tc>
        <w:tc>
          <w:tcPr>
            <w:tcW w:w="670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b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755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2,6</w:t>
            </w:r>
          </w:p>
        </w:tc>
      </w:tr>
      <w:tr w:rsidR="00D90399" w:rsidRPr="00104D14" w:rsidTr="00D90399">
        <w:trPr>
          <w:trHeight w:val="54"/>
        </w:trPr>
        <w:tc>
          <w:tcPr>
            <w:tcW w:w="827" w:type="dxa"/>
            <w:vAlign w:val="center"/>
          </w:tcPr>
          <w:p w:rsidR="00D90399" w:rsidRPr="000D5483" w:rsidRDefault="00D90399" w:rsidP="00D9039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Obszar nadmorski</w:t>
            </w:r>
          </w:p>
        </w:tc>
        <w:tc>
          <w:tcPr>
            <w:tcW w:w="912" w:type="dxa"/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7 917</w:t>
            </w:r>
          </w:p>
        </w:tc>
        <w:tc>
          <w:tcPr>
            <w:tcW w:w="839" w:type="dxa"/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2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700</w:t>
            </w:r>
          </w:p>
        </w:tc>
        <w:tc>
          <w:tcPr>
            <w:tcW w:w="784" w:type="dxa"/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225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779</w:t>
            </w:r>
          </w:p>
        </w:tc>
        <w:tc>
          <w:tcPr>
            <w:tcW w:w="699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465D3">
              <w:rPr>
                <w:rFonts w:cs="Arial"/>
                <w:color w:val="000000" w:themeColor="text1"/>
                <w:sz w:val="16"/>
                <w:szCs w:val="16"/>
              </w:rPr>
              <w:t>27,3</w:t>
            </w:r>
          </w:p>
        </w:tc>
        <w:tc>
          <w:tcPr>
            <w:tcW w:w="901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1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787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683</w:t>
            </w:r>
          </w:p>
        </w:tc>
        <w:tc>
          <w:tcPr>
            <w:tcW w:w="708" w:type="dxa"/>
            <w:tcBorders>
              <w:bottom w:val="single" w:sz="4" w:space="0" w:color="212492"/>
            </w:tcBorders>
            <w:vAlign w:val="center"/>
          </w:tcPr>
          <w:p w:rsidR="00D90399" w:rsidRPr="004F46DD" w:rsidRDefault="00D90399" w:rsidP="00D90399">
            <w:pPr>
              <w:jc w:val="right"/>
              <w:rPr>
                <w:sz w:val="16"/>
                <w:szCs w:val="16"/>
              </w:rPr>
            </w:pPr>
            <w:r w:rsidRPr="004F46DD">
              <w:rPr>
                <w:sz w:val="16"/>
                <w:szCs w:val="16"/>
              </w:rPr>
              <w:t>21,3</w:t>
            </w:r>
          </w:p>
        </w:tc>
        <w:tc>
          <w:tcPr>
            <w:tcW w:w="1033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988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377</w:t>
            </w:r>
          </w:p>
        </w:tc>
        <w:tc>
          <w:tcPr>
            <w:tcW w:w="670" w:type="dxa"/>
            <w:tcBorders>
              <w:bottom w:val="single" w:sz="4" w:space="0" w:color="212492"/>
            </w:tcBorders>
            <w:vAlign w:val="center"/>
          </w:tcPr>
          <w:p w:rsidR="00D90399" w:rsidRPr="004F46DD" w:rsidRDefault="00D90399" w:rsidP="00D90399">
            <w:pPr>
              <w:jc w:val="right"/>
              <w:rPr>
                <w:sz w:val="16"/>
                <w:szCs w:val="16"/>
              </w:rPr>
            </w:pPr>
            <w:r w:rsidRPr="004F46DD">
              <w:rPr>
                <w:sz w:val="16"/>
                <w:szCs w:val="16"/>
              </w:rPr>
              <w:t>33,7</w:t>
            </w:r>
          </w:p>
        </w:tc>
        <w:tc>
          <w:tcPr>
            <w:tcW w:w="755" w:type="dxa"/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28,5</w:t>
            </w:r>
          </w:p>
        </w:tc>
      </w:tr>
      <w:tr w:rsidR="00D90399" w:rsidRPr="00104D14" w:rsidTr="00FC08B3">
        <w:trPr>
          <w:trHeight w:val="54"/>
        </w:trPr>
        <w:tc>
          <w:tcPr>
            <w:tcW w:w="827" w:type="dxa"/>
            <w:tcBorders>
              <w:bottom w:val="single" w:sz="4" w:space="0" w:color="212492"/>
            </w:tcBorders>
            <w:vAlign w:val="center"/>
          </w:tcPr>
          <w:p w:rsidR="00D90399" w:rsidRPr="000D5483" w:rsidRDefault="00D90399" w:rsidP="00D9039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Pozostały obszar</w:t>
            </w:r>
          </w:p>
        </w:tc>
        <w:tc>
          <w:tcPr>
            <w:tcW w:w="912" w:type="dxa"/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F153E">
              <w:rPr>
                <w:rFonts w:cs="Arial"/>
                <w:color w:val="000000" w:themeColor="text1"/>
                <w:sz w:val="16"/>
                <w:szCs w:val="16"/>
              </w:rPr>
              <w:t>304 788</w:t>
            </w:r>
          </w:p>
        </w:tc>
        <w:tc>
          <w:tcPr>
            <w:tcW w:w="839" w:type="dxa"/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551</w:t>
            </w:r>
          </w:p>
        </w:tc>
        <w:tc>
          <w:tcPr>
            <w:tcW w:w="784" w:type="dxa"/>
            <w:tcBorders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599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743</w:t>
            </w:r>
          </w:p>
        </w:tc>
        <w:tc>
          <w:tcPr>
            <w:tcW w:w="6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465D3">
              <w:rPr>
                <w:rFonts w:cs="Arial"/>
                <w:color w:val="000000" w:themeColor="text1"/>
                <w:sz w:val="16"/>
                <w:szCs w:val="16"/>
              </w:rPr>
              <w:t>72,7</w:t>
            </w:r>
          </w:p>
        </w:tc>
        <w:tc>
          <w:tcPr>
            <w:tcW w:w="9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6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591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427</w:t>
            </w:r>
          </w:p>
        </w:tc>
        <w:tc>
          <w:tcPr>
            <w:tcW w:w="70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D90399" w:rsidRPr="004F46DD" w:rsidRDefault="00D90399" w:rsidP="00D90399">
            <w:pPr>
              <w:jc w:val="right"/>
              <w:rPr>
                <w:sz w:val="16"/>
                <w:szCs w:val="16"/>
              </w:rPr>
            </w:pPr>
            <w:r w:rsidRPr="004F46DD">
              <w:rPr>
                <w:sz w:val="16"/>
                <w:szCs w:val="16"/>
              </w:rPr>
              <w:t>78,7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17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665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C52C3B">
              <w:rPr>
                <w:rFonts w:cs="Arial"/>
                <w:color w:val="000000" w:themeColor="text1"/>
                <w:sz w:val="16"/>
                <w:szCs w:val="16"/>
              </w:rPr>
              <w:t>996</w:t>
            </w:r>
          </w:p>
        </w:tc>
        <w:tc>
          <w:tcPr>
            <w:tcW w:w="6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D90399" w:rsidRPr="004F46DD" w:rsidRDefault="00D90399" w:rsidP="00D90399">
            <w:pPr>
              <w:jc w:val="right"/>
              <w:rPr>
                <w:sz w:val="16"/>
                <w:szCs w:val="16"/>
              </w:rPr>
            </w:pPr>
            <w:r w:rsidRPr="004F46DD">
              <w:rPr>
                <w:sz w:val="16"/>
                <w:szCs w:val="16"/>
              </w:rPr>
              <w:t>66,3</w:t>
            </w:r>
          </w:p>
        </w:tc>
        <w:tc>
          <w:tcPr>
            <w:tcW w:w="755" w:type="dxa"/>
            <w:tcBorders>
              <w:lef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2,0</w:t>
            </w:r>
          </w:p>
        </w:tc>
      </w:tr>
      <w:tr w:rsidR="00D90399" w:rsidRPr="00DB7917" w:rsidTr="00FC08B3">
        <w:trPr>
          <w:gridAfter w:val="1"/>
          <w:wAfter w:w="755" w:type="dxa"/>
          <w:trHeight w:val="54"/>
        </w:trPr>
        <w:tc>
          <w:tcPr>
            <w:tcW w:w="827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D90399" w:rsidRPr="00573F40" w:rsidRDefault="00D90399" w:rsidP="00D9039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912" w:type="dxa"/>
            <w:tcBorders>
              <w:bottom w:val="single" w:sz="12" w:space="0" w:color="212492"/>
            </w:tcBorders>
          </w:tcPr>
          <w:p w:rsidR="00D90399" w:rsidRPr="00DB7917" w:rsidRDefault="00D90399" w:rsidP="00D9039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 r.</w:t>
            </w:r>
          </w:p>
        </w:tc>
        <w:tc>
          <w:tcPr>
            <w:tcW w:w="1623" w:type="dxa"/>
            <w:gridSpan w:val="2"/>
            <w:tcBorders>
              <w:bottom w:val="single" w:sz="12" w:space="0" w:color="212492"/>
            </w:tcBorders>
            <w:vAlign w:val="center"/>
          </w:tcPr>
          <w:p w:rsidR="00D90399" w:rsidRPr="00DB7917" w:rsidRDefault="00D90399" w:rsidP="00D903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stan w dniu </w:t>
            </w:r>
            <w:r>
              <w:rPr>
                <w:color w:val="000000" w:themeColor="text1"/>
                <w:sz w:val="16"/>
                <w:szCs w:val="16"/>
              </w:rPr>
              <w:br/>
              <w:t>31 VII 2018 r.</w:t>
            </w:r>
          </w:p>
        </w:tc>
        <w:tc>
          <w:tcPr>
            <w:tcW w:w="699" w:type="dxa"/>
            <w:tcBorders>
              <w:bottom w:val="single" w:sz="12" w:space="0" w:color="212492"/>
            </w:tcBorders>
            <w:vAlign w:val="center"/>
          </w:tcPr>
          <w:p w:rsidR="00D90399" w:rsidRPr="00DB7917" w:rsidRDefault="00D90399" w:rsidP="00D903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901" w:type="dxa"/>
            <w:tcBorders>
              <w:bottom w:val="single" w:sz="12" w:space="0" w:color="212492"/>
            </w:tcBorders>
            <w:vAlign w:val="center"/>
          </w:tcPr>
          <w:p w:rsidR="00D90399" w:rsidRPr="00DB7917" w:rsidRDefault="00D90399" w:rsidP="00D9039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VII–VIII 2018 r.</w:t>
            </w:r>
          </w:p>
        </w:tc>
        <w:tc>
          <w:tcPr>
            <w:tcW w:w="708" w:type="dxa"/>
            <w:tcBorders>
              <w:bottom w:val="single" w:sz="12" w:space="0" w:color="212492"/>
            </w:tcBorders>
            <w:vAlign w:val="center"/>
          </w:tcPr>
          <w:p w:rsidR="00D90399" w:rsidRPr="00DB7917" w:rsidRDefault="00D90399" w:rsidP="00D9039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033" w:type="dxa"/>
            <w:tcBorders>
              <w:bottom w:val="single" w:sz="12" w:space="0" w:color="212492"/>
            </w:tcBorders>
            <w:vAlign w:val="center"/>
          </w:tcPr>
          <w:p w:rsidR="00D90399" w:rsidRPr="00DB7917" w:rsidRDefault="00D90399" w:rsidP="00D9039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VII–VIII 2018 r.</w:t>
            </w:r>
          </w:p>
        </w:tc>
        <w:tc>
          <w:tcPr>
            <w:tcW w:w="670" w:type="dxa"/>
            <w:tcBorders>
              <w:top w:val="single" w:sz="4" w:space="0" w:color="212492"/>
              <w:bottom w:val="single" w:sz="12" w:space="0" w:color="212492"/>
              <w:right w:val="single" w:sz="4" w:space="0" w:color="auto"/>
            </w:tcBorders>
            <w:vAlign w:val="center"/>
          </w:tcPr>
          <w:p w:rsidR="00D90399" w:rsidRPr="00DB7917" w:rsidRDefault="00D90399" w:rsidP="00D9039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</w:tr>
      <w:tr w:rsidR="00D90399" w:rsidRPr="00104D14" w:rsidTr="000D5483">
        <w:trPr>
          <w:trHeight w:val="54"/>
        </w:trPr>
        <w:tc>
          <w:tcPr>
            <w:tcW w:w="82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90399" w:rsidRPr="00273F53" w:rsidRDefault="00D90399" w:rsidP="000D5483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912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312 695</w:t>
            </w:r>
          </w:p>
        </w:tc>
        <w:tc>
          <w:tcPr>
            <w:tcW w:w="839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11 076</w:t>
            </w:r>
          </w:p>
        </w:tc>
        <w:tc>
          <w:tcPr>
            <w:tcW w:w="784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798 723</w:t>
            </w:r>
          </w:p>
        </w:tc>
        <w:tc>
          <w:tcPr>
            <w:tcW w:w="699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901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7 994 332</w:t>
            </w:r>
          </w:p>
        </w:tc>
        <w:tc>
          <w:tcPr>
            <w:tcW w:w="708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33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25 616 279</w:t>
            </w:r>
          </w:p>
        </w:tc>
        <w:tc>
          <w:tcPr>
            <w:tcW w:w="670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755" w:type="dxa"/>
            <w:tcBorders>
              <w:top w:val="single" w:sz="12" w:space="0" w:color="212492"/>
            </w:tcBorders>
            <w:vAlign w:val="center"/>
          </w:tcPr>
          <w:p w:rsidR="00D90399" w:rsidRPr="000D5483" w:rsidRDefault="00D90399" w:rsidP="00D90399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rFonts w:cs="Arial"/>
                <w:b/>
                <w:color w:val="000000" w:themeColor="text1"/>
                <w:sz w:val="16"/>
                <w:szCs w:val="16"/>
              </w:rPr>
              <w:t>2,6</w:t>
            </w:r>
          </w:p>
        </w:tc>
      </w:tr>
      <w:tr w:rsidR="00D90399" w:rsidRPr="00104D14" w:rsidTr="001647FF">
        <w:trPr>
          <w:trHeight w:val="54"/>
        </w:trPr>
        <w:tc>
          <w:tcPr>
            <w:tcW w:w="827" w:type="dxa"/>
            <w:tcBorders>
              <w:top w:val="single" w:sz="4" w:space="0" w:color="212492"/>
              <w:bottom w:val="single" w:sz="4" w:space="0" w:color="212492"/>
            </w:tcBorders>
          </w:tcPr>
          <w:p w:rsidR="00D90399" w:rsidRPr="000D5483" w:rsidRDefault="00D90399" w:rsidP="00D9039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Obszar nadmorski</w:t>
            </w:r>
          </w:p>
        </w:tc>
        <w:tc>
          <w:tcPr>
            <w:tcW w:w="912" w:type="dxa"/>
            <w:tcBorders>
              <w:bottom w:val="single" w:sz="4" w:space="0" w:color="212492"/>
            </w:tcBorders>
            <w:vAlign w:val="center"/>
          </w:tcPr>
          <w:p w:rsidR="00D90399" w:rsidRPr="005D4D01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  <w:r w:rsidRPr="00EF153E">
              <w:rPr>
                <w:rFonts w:cs="Arial"/>
                <w:color w:val="000000" w:themeColor="text1"/>
                <w:sz w:val="16"/>
                <w:szCs w:val="16"/>
              </w:rPr>
              <w:t>7 907</w:t>
            </w:r>
          </w:p>
        </w:tc>
        <w:tc>
          <w:tcPr>
            <w:tcW w:w="839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2 624</w:t>
            </w:r>
          </w:p>
        </w:tc>
        <w:tc>
          <w:tcPr>
            <w:tcW w:w="784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214 481</w:t>
            </w:r>
          </w:p>
        </w:tc>
        <w:tc>
          <w:tcPr>
            <w:tcW w:w="699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26,9</w:t>
            </w:r>
          </w:p>
        </w:tc>
        <w:tc>
          <w:tcPr>
            <w:tcW w:w="901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1 725 670</w:t>
            </w:r>
          </w:p>
        </w:tc>
        <w:tc>
          <w:tcPr>
            <w:tcW w:w="708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21,6</w:t>
            </w:r>
          </w:p>
        </w:tc>
        <w:tc>
          <w:tcPr>
            <w:tcW w:w="1033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8 760 935</w:t>
            </w:r>
          </w:p>
        </w:tc>
        <w:tc>
          <w:tcPr>
            <w:tcW w:w="670" w:type="dxa"/>
            <w:tcBorders>
              <w:bottom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34,2</w:t>
            </w:r>
          </w:p>
        </w:tc>
        <w:tc>
          <w:tcPr>
            <w:tcW w:w="755" w:type="dxa"/>
            <w:tcBorders>
              <w:bottom w:val="single" w:sz="4" w:space="0" w:color="212492"/>
            </w:tcBorders>
            <w:vAlign w:val="center"/>
          </w:tcPr>
          <w:p w:rsidR="00D90399" w:rsidRPr="00F27F65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F65">
              <w:rPr>
                <w:rFonts w:cs="Arial"/>
                <w:color w:val="000000" w:themeColor="text1"/>
                <w:sz w:val="16"/>
                <w:szCs w:val="16"/>
              </w:rPr>
              <w:t>27,1</w:t>
            </w:r>
          </w:p>
        </w:tc>
      </w:tr>
      <w:tr w:rsidR="00D90399" w:rsidRPr="00104D14" w:rsidTr="001647FF">
        <w:trPr>
          <w:trHeight w:val="54"/>
        </w:trPr>
        <w:tc>
          <w:tcPr>
            <w:tcW w:w="827" w:type="dxa"/>
            <w:tcBorders>
              <w:top w:val="single" w:sz="4" w:space="0" w:color="212492"/>
              <w:bottom w:val="nil"/>
            </w:tcBorders>
          </w:tcPr>
          <w:p w:rsidR="00D90399" w:rsidRPr="000D5483" w:rsidRDefault="00D90399" w:rsidP="00D9039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Pozostały obszar</w:t>
            </w:r>
          </w:p>
        </w:tc>
        <w:tc>
          <w:tcPr>
            <w:tcW w:w="912" w:type="dxa"/>
            <w:tcBorders>
              <w:top w:val="single" w:sz="4" w:space="0" w:color="212492"/>
              <w:bottom w:val="nil"/>
            </w:tcBorders>
            <w:vAlign w:val="center"/>
          </w:tcPr>
          <w:p w:rsidR="00D90399" w:rsidRPr="005D4D01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  <w:r w:rsidRPr="00EF153E">
              <w:rPr>
                <w:rFonts w:cs="Arial"/>
                <w:color w:val="000000" w:themeColor="text1"/>
                <w:sz w:val="16"/>
                <w:szCs w:val="16"/>
              </w:rPr>
              <w:t>304 788</w:t>
            </w:r>
          </w:p>
        </w:tc>
        <w:tc>
          <w:tcPr>
            <w:tcW w:w="839" w:type="dxa"/>
            <w:tcBorders>
              <w:top w:val="single" w:sz="4" w:space="0" w:color="212492"/>
              <w:bottom w:val="nil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8 452</w:t>
            </w:r>
          </w:p>
        </w:tc>
        <w:tc>
          <w:tcPr>
            <w:tcW w:w="784" w:type="dxa"/>
            <w:tcBorders>
              <w:top w:val="single" w:sz="4" w:space="0" w:color="212492"/>
              <w:bottom w:val="nil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584 242</w:t>
            </w:r>
          </w:p>
        </w:tc>
        <w:tc>
          <w:tcPr>
            <w:tcW w:w="69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73,1</w:t>
            </w:r>
          </w:p>
        </w:tc>
        <w:tc>
          <w:tcPr>
            <w:tcW w:w="90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6 268 662</w:t>
            </w:r>
          </w:p>
        </w:tc>
        <w:tc>
          <w:tcPr>
            <w:tcW w:w="708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78,4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16 855 344</w:t>
            </w:r>
          </w:p>
        </w:tc>
        <w:tc>
          <w:tcPr>
            <w:tcW w:w="67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center"/>
          </w:tcPr>
          <w:p w:rsidR="00D90399" w:rsidRPr="00DB7917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65,8</w:t>
            </w:r>
          </w:p>
        </w:tc>
        <w:tc>
          <w:tcPr>
            <w:tcW w:w="755" w:type="dxa"/>
            <w:tcBorders>
              <w:top w:val="single" w:sz="4" w:space="0" w:color="212492"/>
              <w:left w:val="single" w:sz="4" w:space="0" w:color="212492"/>
              <w:bottom w:val="nil"/>
            </w:tcBorders>
            <w:vAlign w:val="center"/>
          </w:tcPr>
          <w:p w:rsidR="00D90399" w:rsidRPr="00F27F65" w:rsidRDefault="00D90399" w:rsidP="00D9039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F65"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</w:tr>
    </w:tbl>
    <w:p w:rsidR="00DA0929" w:rsidRDefault="00DA0929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:rsidR="00DA0929" w:rsidRDefault="00DA0929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9551CA" w:rsidRPr="00DD2D27" w:rsidRDefault="009551CA" w:rsidP="009551CA">
      <w:pPr>
        <w:jc w:val="both"/>
        <w:rPr>
          <w:color w:val="000000" w:themeColor="text1"/>
          <w:spacing w:val="-2"/>
          <w:sz w:val="16"/>
          <w:shd w:val="clear" w:color="auto" w:fill="FFFFFF"/>
        </w:rPr>
      </w:pPr>
      <w:r w:rsidRPr="00DD2D27">
        <w:rPr>
          <w:color w:val="000000" w:themeColor="text1"/>
          <w:spacing w:val="-2"/>
          <w:sz w:val="16"/>
          <w:shd w:val="clear" w:color="auto" w:fill="FFFFFF"/>
        </w:rPr>
        <w:t>* Wskaźnik gęstości bazy noclegowej – miejsca noclegowe na 1 km</w:t>
      </w:r>
      <w:r w:rsidRPr="00DD2D27">
        <w:rPr>
          <w:color w:val="000000" w:themeColor="text1"/>
          <w:spacing w:val="-2"/>
          <w:sz w:val="16"/>
          <w:shd w:val="clear" w:color="auto" w:fill="FFFFFF"/>
          <w:vertAlign w:val="superscript"/>
        </w:rPr>
        <w:t>2</w:t>
      </w:r>
    </w:p>
    <w:p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5A3091" w:rsidRDefault="005A3091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EE2A6E" w:rsidRPr="00341ED3" w:rsidRDefault="00EE2A6E" w:rsidP="00EE2A6E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5D4D01">
        <w:rPr>
          <w:b/>
          <w:spacing w:val="-2"/>
          <w:sz w:val="18"/>
          <w:shd w:val="clear" w:color="auto" w:fill="FFFFFF"/>
        </w:rPr>
        <w:t>Wykres 7. Stopień w</w:t>
      </w:r>
      <w:r w:rsidR="00A718FC" w:rsidRPr="005D4D01">
        <w:rPr>
          <w:b/>
          <w:spacing w:val="-2"/>
          <w:sz w:val="18"/>
          <w:shd w:val="clear" w:color="auto" w:fill="FFFFFF"/>
        </w:rPr>
        <w:t>ykorzystania miejsc noclegowych</w:t>
      </w:r>
      <w:r w:rsidRPr="005D4D01">
        <w:rPr>
          <w:b/>
          <w:spacing w:val="-2"/>
          <w:sz w:val="18"/>
          <w:shd w:val="clear" w:color="auto" w:fill="FFFFFF"/>
        </w:rPr>
        <w:t xml:space="preserve"> na obszarach nadmorskich</w:t>
      </w:r>
    </w:p>
    <w:p w:rsidR="0099581F" w:rsidRDefault="0099581F" w:rsidP="00EE2A6E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</w:p>
    <w:p w:rsidR="0099581F" w:rsidRDefault="0099581F" w:rsidP="00EE2A6E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5FCD114" wp14:editId="554804ED">
            <wp:extent cx="5122545" cy="2996565"/>
            <wp:effectExtent l="0" t="0" r="1905" b="0"/>
            <wp:docPr id="48" name="Wykres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99581F" w:rsidRDefault="0099581F" w:rsidP="00EE2A6E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</w:p>
    <w:p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:rsidR="00DA0929" w:rsidRPr="00341ED3" w:rsidRDefault="00DB7917" w:rsidP="00DB7917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5D4D01">
        <w:rPr>
          <w:b/>
          <w:spacing w:val="-2"/>
          <w:sz w:val="18"/>
          <w:shd w:val="clear" w:color="auto" w:fill="FFFFFF"/>
        </w:rPr>
        <w:t xml:space="preserve">Tablica 2. </w:t>
      </w:r>
      <w:r w:rsidR="00591223" w:rsidRPr="005D4D01">
        <w:rPr>
          <w:b/>
          <w:spacing w:val="-2"/>
          <w:sz w:val="18"/>
          <w:shd w:val="clear" w:color="auto" w:fill="FFFFFF"/>
        </w:rPr>
        <w:t>Dynamika wykorzystania turystycz</w:t>
      </w:r>
      <w:r w:rsidR="00326F8F" w:rsidRPr="005D4D01">
        <w:rPr>
          <w:b/>
          <w:spacing w:val="-2"/>
          <w:sz w:val="18"/>
          <w:shd w:val="clear" w:color="auto" w:fill="FFFFFF"/>
        </w:rPr>
        <w:t>nych obiektów noclegowych w</w:t>
      </w:r>
      <w:r w:rsidR="00600511" w:rsidRPr="005D4D01">
        <w:rPr>
          <w:b/>
          <w:spacing w:val="-2"/>
          <w:sz w:val="18"/>
          <w:shd w:val="clear" w:color="auto" w:fill="FFFFFF"/>
        </w:rPr>
        <w:t xml:space="preserve"> </w:t>
      </w:r>
      <w:r w:rsidR="00326F8F" w:rsidRPr="005D4D01">
        <w:rPr>
          <w:b/>
          <w:spacing w:val="-2"/>
          <w:sz w:val="18"/>
          <w:shd w:val="clear" w:color="auto" w:fill="FFFFFF"/>
        </w:rPr>
        <w:t>2019 r. w porównaniu do </w:t>
      </w:r>
      <w:r w:rsidR="00600511" w:rsidRPr="005D4D01">
        <w:rPr>
          <w:b/>
          <w:spacing w:val="-2"/>
          <w:sz w:val="18"/>
          <w:shd w:val="clear" w:color="auto" w:fill="FFFFFF"/>
        </w:rPr>
        <w:t xml:space="preserve"> </w:t>
      </w:r>
      <w:r w:rsidR="00326F8F" w:rsidRPr="005D4D01">
        <w:rPr>
          <w:b/>
          <w:spacing w:val="-2"/>
          <w:sz w:val="18"/>
          <w:shd w:val="clear" w:color="auto" w:fill="FFFFFF"/>
        </w:rPr>
        <w:t>2018</w:t>
      </w:r>
      <w:r w:rsidR="00591223" w:rsidRPr="005D4D01">
        <w:rPr>
          <w:b/>
          <w:spacing w:val="-2"/>
          <w:sz w:val="18"/>
          <w:shd w:val="clear" w:color="auto" w:fill="FFFFFF"/>
        </w:rPr>
        <w:t xml:space="preserve"> r.</w:t>
      </w:r>
    </w:p>
    <w:tbl>
      <w:tblPr>
        <w:tblStyle w:val="Siatkatabelijasna"/>
        <w:tblpPr w:leftFromText="141" w:rightFromText="141" w:vertAnchor="text" w:horzAnchor="margin" w:tblpY="-17"/>
        <w:tblW w:w="7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1276"/>
        <w:gridCol w:w="1701"/>
        <w:gridCol w:w="1789"/>
      </w:tblGrid>
      <w:tr w:rsidR="00DA0929" w:rsidRPr="00573F40" w:rsidTr="007741A5">
        <w:trPr>
          <w:trHeight w:val="32"/>
        </w:trPr>
        <w:tc>
          <w:tcPr>
            <w:tcW w:w="1701" w:type="dxa"/>
            <w:vMerge w:val="restart"/>
            <w:vAlign w:val="center"/>
          </w:tcPr>
          <w:p w:rsidR="00DA0929" w:rsidRPr="00DA0929" w:rsidRDefault="00DA0929" w:rsidP="00DA0929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A0929">
              <w:rPr>
                <w:rFonts w:ascii="Fira Sans" w:hAnsi="Fira Sans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DA0929" w:rsidRDefault="00DA0929" w:rsidP="00DA092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Turystyczne obiekty noclegowe</w:t>
            </w:r>
          </w:p>
          <w:p w:rsidR="007454D7" w:rsidRDefault="007454D7" w:rsidP="0065371A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(stan </w:t>
            </w:r>
            <w:r w:rsidR="0065371A">
              <w:rPr>
                <w:color w:val="000000" w:themeColor="text1"/>
                <w:sz w:val="16"/>
                <w:szCs w:val="16"/>
              </w:rPr>
              <w:t>w dniu</w:t>
            </w:r>
            <w:r>
              <w:rPr>
                <w:color w:val="000000" w:themeColor="text1"/>
                <w:sz w:val="16"/>
                <w:szCs w:val="16"/>
              </w:rPr>
              <w:t xml:space="preserve"> 31 lipca)</w:t>
            </w:r>
          </w:p>
        </w:tc>
        <w:tc>
          <w:tcPr>
            <w:tcW w:w="1276" w:type="dxa"/>
            <w:vAlign w:val="center"/>
          </w:tcPr>
          <w:p w:rsidR="00DA0929" w:rsidRDefault="00DA0929" w:rsidP="00DA092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Miejsca noclegowe</w:t>
            </w:r>
          </w:p>
          <w:p w:rsidR="007454D7" w:rsidRDefault="007454D7" w:rsidP="0065371A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(stan </w:t>
            </w:r>
            <w:r w:rsidR="0065371A">
              <w:rPr>
                <w:color w:val="000000" w:themeColor="text1"/>
                <w:sz w:val="16"/>
                <w:szCs w:val="16"/>
              </w:rPr>
              <w:t>w dniu</w:t>
            </w:r>
            <w:r>
              <w:rPr>
                <w:color w:val="000000" w:themeColor="text1"/>
                <w:sz w:val="16"/>
                <w:szCs w:val="16"/>
              </w:rPr>
              <w:t xml:space="preserve"> 31 lipca)</w:t>
            </w:r>
          </w:p>
        </w:tc>
        <w:tc>
          <w:tcPr>
            <w:tcW w:w="1701" w:type="dxa"/>
          </w:tcPr>
          <w:p w:rsidR="00DA0929" w:rsidRDefault="00DA0929" w:rsidP="00DA092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Turyści</w:t>
            </w:r>
          </w:p>
          <w:p w:rsidR="007454D7" w:rsidRDefault="007454D7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(w lipcu i sierpniu)</w:t>
            </w:r>
          </w:p>
        </w:tc>
        <w:tc>
          <w:tcPr>
            <w:tcW w:w="1789" w:type="dxa"/>
          </w:tcPr>
          <w:p w:rsidR="00DA0929" w:rsidRDefault="00DA0929" w:rsidP="00DA092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Udzielone </w:t>
            </w:r>
            <w:r w:rsidR="002A7D2C">
              <w:rPr>
                <w:color w:val="000000" w:themeColor="text1"/>
                <w:sz w:val="16"/>
                <w:szCs w:val="16"/>
              </w:rPr>
              <w:br/>
            </w:r>
            <w:r>
              <w:rPr>
                <w:color w:val="000000" w:themeColor="text1"/>
                <w:sz w:val="16"/>
                <w:szCs w:val="16"/>
              </w:rPr>
              <w:t>noclegi</w:t>
            </w:r>
          </w:p>
          <w:p w:rsidR="007454D7" w:rsidRDefault="007454D7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(w lipcu i sierpniu)</w:t>
            </w:r>
          </w:p>
        </w:tc>
      </w:tr>
      <w:tr w:rsidR="00DA0929" w:rsidRPr="00573F40" w:rsidTr="005D4D01">
        <w:trPr>
          <w:trHeight w:val="32"/>
        </w:trPr>
        <w:tc>
          <w:tcPr>
            <w:tcW w:w="1701" w:type="dxa"/>
            <w:vMerge/>
          </w:tcPr>
          <w:p w:rsidR="00DA0929" w:rsidRPr="00273F53" w:rsidRDefault="00DA0929" w:rsidP="00DA09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042" w:type="dxa"/>
            <w:gridSpan w:val="4"/>
            <w:vAlign w:val="center"/>
          </w:tcPr>
          <w:p w:rsidR="00DA0929" w:rsidRDefault="00DA0929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wskaźniki d</w:t>
            </w:r>
            <w:r w:rsidR="00326F8F">
              <w:rPr>
                <w:rFonts w:cs="Arial"/>
                <w:color w:val="000000" w:themeColor="text1"/>
                <w:sz w:val="16"/>
                <w:szCs w:val="16"/>
              </w:rPr>
              <w:t xml:space="preserve">ynamiki </w:t>
            </w:r>
            <w:r w:rsidR="00326F8F">
              <w:rPr>
                <w:rFonts w:cs="Arial"/>
                <w:color w:val="000000" w:themeColor="text1"/>
                <w:sz w:val="16"/>
                <w:szCs w:val="16"/>
              </w:rPr>
              <w:br/>
              <w:t>(analogiczny okres 2018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r. = 100)</w:t>
            </w:r>
          </w:p>
        </w:tc>
      </w:tr>
      <w:tr w:rsidR="007454D7" w:rsidRPr="00573F40" w:rsidTr="007741A5">
        <w:trPr>
          <w:trHeight w:val="32"/>
        </w:trPr>
        <w:tc>
          <w:tcPr>
            <w:tcW w:w="1701" w:type="dxa"/>
            <w:vAlign w:val="center"/>
          </w:tcPr>
          <w:p w:rsidR="007454D7" w:rsidRPr="00573F40" w:rsidRDefault="007454D7" w:rsidP="00F2720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276" w:type="dxa"/>
          </w:tcPr>
          <w:p w:rsidR="007454D7" w:rsidRPr="000D5483" w:rsidRDefault="007454D7" w:rsidP="007454D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101,6</w:t>
            </w:r>
          </w:p>
        </w:tc>
        <w:tc>
          <w:tcPr>
            <w:tcW w:w="1276" w:type="dxa"/>
          </w:tcPr>
          <w:p w:rsidR="007454D7" w:rsidRPr="000D5483" w:rsidRDefault="007454D7" w:rsidP="007454D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103,4</w:t>
            </w:r>
          </w:p>
        </w:tc>
        <w:tc>
          <w:tcPr>
            <w:tcW w:w="1701" w:type="dxa"/>
          </w:tcPr>
          <w:p w:rsidR="007454D7" w:rsidRPr="000D5483" w:rsidRDefault="007454D7" w:rsidP="007454D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104,8</w:t>
            </w:r>
          </w:p>
        </w:tc>
        <w:tc>
          <w:tcPr>
            <w:tcW w:w="1789" w:type="dxa"/>
          </w:tcPr>
          <w:p w:rsidR="007454D7" w:rsidRPr="000D5483" w:rsidRDefault="007454D7" w:rsidP="007454D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0D5483">
              <w:rPr>
                <w:b/>
                <w:sz w:val="16"/>
                <w:szCs w:val="16"/>
              </w:rPr>
              <w:t>104,1</w:t>
            </w:r>
          </w:p>
        </w:tc>
      </w:tr>
      <w:tr w:rsidR="007454D7" w:rsidRPr="00573F40" w:rsidTr="007741A5">
        <w:trPr>
          <w:trHeight w:val="32"/>
        </w:trPr>
        <w:tc>
          <w:tcPr>
            <w:tcW w:w="1701" w:type="dxa"/>
            <w:vAlign w:val="center"/>
          </w:tcPr>
          <w:p w:rsidR="007454D7" w:rsidRPr="000D5483" w:rsidRDefault="007454D7" w:rsidP="00F2720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Obszar nadmorski</w:t>
            </w:r>
          </w:p>
        </w:tc>
        <w:tc>
          <w:tcPr>
            <w:tcW w:w="1276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102,9</w:t>
            </w:r>
          </w:p>
        </w:tc>
        <w:tc>
          <w:tcPr>
            <w:tcW w:w="1276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105,3</w:t>
            </w:r>
          </w:p>
        </w:tc>
        <w:tc>
          <w:tcPr>
            <w:tcW w:w="1701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103,6</w:t>
            </w:r>
          </w:p>
        </w:tc>
        <w:tc>
          <w:tcPr>
            <w:tcW w:w="1789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102,6</w:t>
            </w:r>
          </w:p>
        </w:tc>
      </w:tr>
      <w:tr w:rsidR="007454D7" w:rsidRPr="00573F40" w:rsidTr="007741A5">
        <w:trPr>
          <w:trHeight w:val="32"/>
        </w:trPr>
        <w:tc>
          <w:tcPr>
            <w:tcW w:w="1701" w:type="dxa"/>
            <w:vAlign w:val="center"/>
          </w:tcPr>
          <w:p w:rsidR="007454D7" w:rsidRPr="000D5483" w:rsidRDefault="007454D7" w:rsidP="00F2720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D5483">
              <w:rPr>
                <w:rFonts w:ascii="Fira Sans" w:hAnsi="Fira Sans"/>
                <w:color w:val="000000" w:themeColor="text1"/>
                <w:sz w:val="16"/>
                <w:szCs w:val="16"/>
              </w:rPr>
              <w:t>Pozostały obszar</w:t>
            </w:r>
          </w:p>
        </w:tc>
        <w:tc>
          <w:tcPr>
            <w:tcW w:w="1276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101,2</w:t>
            </w:r>
          </w:p>
        </w:tc>
        <w:tc>
          <w:tcPr>
            <w:tcW w:w="1276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102,7</w:t>
            </w:r>
          </w:p>
        </w:tc>
        <w:tc>
          <w:tcPr>
            <w:tcW w:w="1701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105,1</w:t>
            </w:r>
          </w:p>
        </w:tc>
        <w:tc>
          <w:tcPr>
            <w:tcW w:w="1789" w:type="dxa"/>
          </w:tcPr>
          <w:p w:rsidR="007454D7" w:rsidRPr="00F27209" w:rsidRDefault="007454D7" w:rsidP="007454D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27209">
              <w:rPr>
                <w:sz w:val="16"/>
                <w:szCs w:val="16"/>
              </w:rPr>
              <w:t>104,8</w:t>
            </w:r>
          </w:p>
        </w:tc>
      </w:tr>
    </w:tbl>
    <w:p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DD2D27" w:rsidRDefault="00DD2D27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BE6176" w:rsidRDefault="00A0098B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E6176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28384" behindDoc="1" locked="0" layoutInCell="1" allowOverlap="1" wp14:anchorId="03D84F45" wp14:editId="4E177C3C">
                <wp:simplePos x="0" y="0"/>
                <wp:positionH relativeFrom="rightMargin">
                  <wp:posOffset>133350</wp:posOffset>
                </wp:positionH>
                <wp:positionV relativeFrom="paragraph">
                  <wp:posOffset>100330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98B" w:rsidRPr="00BA1162" w:rsidRDefault="00A0098B" w:rsidP="00A0098B">
                            <w:pPr>
                              <w:pStyle w:val="tekstzboku"/>
                            </w:pPr>
                            <w:r>
                              <w:t>Najwięcej noclegów w gminach nadmorskich w okresie wakacyjnym udzielono w Kołobrzegu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84F45" id="_x0000_s1033" type="#_x0000_t202" style="position:absolute;left:0;text-align:left;margin-left:10.5pt;margin-top:7.9pt;width:135.85pt;height:82.1pt;z-index:-25158809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" filled="f" stroked="f">
                <v:textbox>
                  <w:txbxContent>
                    <w:p w:rsidR="00A0098B" w:rsidRPr="00BA1162" w:rsidRDefault="00A0098B" w:rsidP="00A0098B">
                      <w:pPr>
                        <w:pStyle w:val="tekstzboku"/>
                      </w:pPr>
                      <w:r>
                        <w:t>Najwięcej noclegów w gminach nadmorskich w okresie wakacyjnym udzielono w Kołobrzegu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04F2F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Lokata gmin nadmorskich według liczby udzielonych noclegów</w:t>
      </w:r>
    </w:p>
    <w:p w:rsidR="003E48CD" w:rsidRDefault="00304F2F" w:rsidP="007741A5">
      <w:pPr>
        <w:rPr>
          <w:color w:val="000000" w:themeColor="text1"/>
          <w:shd w:val="clear" w:color="auto" w:fill="FFFFFF"/>
        </w:rPr>
      </w:pPr>
      <w:r w:rsidRPr="005D4D01">
        <w:rPr>
          <w:color w:val="000000" w:themeColor="text1"/>
          <w:shd w:val="clear" w:color="auto" w:fill="FFFFFF"/>
        </w:rPr>
        <w:t>Pierwsze trzy lokaty co do liczby udzielonych noclegów zajęły kolejn</w:t>
      </w:r>
      <w:r w:rsidR="005B272A" w:rsidRPr="005D4D01">
        <w:rPr>
          <w:color w:val="000000" w:themeColor="text1"/>
          <w:shd w:val="clear" w:color="auto" w:fill="FFFFFF"/>
        </w:rPr>
        <w:t xml:space="preserve">o: Kołobrzeg - gmina miejska (901,1 tys. noclegów), Gdańsk (795,8 tys.) oraz </w:t>
      </w:r>
      <w:proofErr w:type="spellStart"/>
      <w:r w:rsidR="005B272A" w:rsidRPr="005D4D01">
        <w:rPr>
          <w:color w:val="000000" w:themeColor="text1"/>
          <w:shd w:val="clear" w:color="auto" w:fill="FFFFFF"/>
        </w:rPr>
        <w:t>Rewal</w:t>
      </w:r>
      <w:proofErr w:type="spellEnd"/>
      <w:r w:rsidR="005B272A" w:rsidRPr="005D4D01">
        <w:rPr>
          <w:color w:val="000000" w:themeColor="text1"/>
          <w:shd w:val="clear" w:color="auto" w:fill="FFFFFF"/>
        </w:rPr>
        <w:t xml:space="preserve"> (681,7</w:t>
      </w:r>
      <w:r w:rsidRPr="005D4D01">
        <w:rPr>
          <w:color w:val="000000" w:themeColor="text1"/>
          <w:shd w:val="clear" w:color="auto" w:fill="FFFFFF"/>
        </w:rPr>
        <w:t xml:space="preserve"> tys.) i łącznie koncentrowały one ponad ¼ (26,</w:t>
      </w:r>
      <w:r w:rsidR="00792516" w:rsidRPr="005D4D01">
        <w:rPr>
          <w:color w:val="000000" w:themeColor="text1"/>
          <w:shd w:val="clear" w:color="auto" w:fill="FFFFFF"/>
        </w:rPr>
        <w:t>5</w:t>
      </w:r>
      <w:r w:rsidRPr="005D4D01">
        <w:rPr>
          <w:color w:val="000000" w:themeColor="text1"/>
          <w:shd w:val="clear" w:color="auto" w:fill="FFFFFF"/>
        </w:rPr>
        <w:t>%) wszystkich noclegów udzielonych w lipcu i s</w:t>
      </w:r>
      <w:r w:rsidR="00A718FC" w:rsidRPr="005D4D01">
        <w:rPr>
          <w:color w:val="000000" w:themeColor="text1"/>
          <w:shd w:val="clear" w:color="auto" w:fill="FFFFFF"/>
        </w:rPr>
        <w:t>ierpniu na obszarze nadmorskim.</w:t>
      </w:r>
      <w:r w:rsidRPr="005D4D01">
        <w:rPr>
          <w:color w:val="000000" w:themeColor="text1"/>
          <w:shd w:val="clear" w:color="auto" w:fill="FFFFFF"/>
        </w:rPr>
        <w:t xml:space="preserve"> </w:t>
      </w:r>
      <w:r w:rsidR="00C6755D" w:rsidRPr="005D4D01">
        <w:rPr>
          <w:color w:val="000000" w:themeColor="text1"/>
          <w:shd w:val="clear" w:color="auto" w:fill="FFFFFF"/>
        </w:rPr>
        <w:t>W</w:t>
      </w:r>
      <w:r w:rsidRPr="005D4D01">
        <w:rPr>
          <w:color w:val="000000" w:themeColor="text1"/>
          <w:shd w:val="clear" w:color="auto" w:fill="FFFFFF"/>
        </w:rPr>
        <w:t>śród 10 liderów</w:t>
      </w:r>
      <w:r w:rsidR="00C6755D" w:rsidRPr="005D4D01">
        <w:rPr>
          <w:color w:val="000000" w:themeColor="text1"/>
          <w:shd w:val="clear" w:color="auto" w:fill="FFFFFF"/>
        </w:rPr>
        <w:t xml:space="preserve"> na tak utworzonej liście</w:t>
      </w:r>
      <w:r w:rsidRPr="005D4D01">
        <w:rPr>
          <w:color w:val="000000" w:themeColor="text1"/>
          <w:shd w:val="clear" w:color="auto" w:fill="FFFFFF"/>
        </w:rPr>
        <w:t xml:space="preserve">, największy wzrost pod względem liczby noclegów w stosunku do roku poprzedniego odnotowano w </w:t>
      </w:r>
      <w:r w:rsidR="00BE5CE6" w:rsidRPr="005D4D01">
        <w:rPr>
          <w:color w:val="000000" w:themeColor="text1"/>
          <w:shd w:val="clear" w:color="auto" w:fill="FFFFFF"/>
        </w:rPr>
        <w:t>Ustroniu Morskim – o 6,8</w:t>
      </w:r>
      <w:r w:rsidRPr="005D4D01">
        <w:rPr>
          <w:color w:val="000000" w:themeColor="text1"/>
          <w:shd w:val="clear" w:color="auto" w:fill="FFFFFF"/>
        </w:rPr>
        <w:t>%</w:t>
      </w:r>
      <w:r w:rsidR="002C12B5" w:rsidRPr="005D4D01">
        <w:rPr>
          <w:color w:val="000000" w:themeColor="text1"/>
          <w:shd w:val="clear" w:color="auto" w:fill="FFFFFF"/>
        </w:rPr>
        <w:t xml:space="preserve"> </w:t>
      </w:r>
      <w:r w:rsidR="00BE5CE6" w:rsidRPr="005D4D01">
        <w:rPr>
          <w:color w:val="000000" w:themeColor="text1"/>
          <w:shd w:val="clear" w:color="auto" w:fill="FFFFFF"/>
        </w:rPr>
        <w:t>oraz w Gdańsku i Mielnie po – 4,7</w:t>
      </w:r>
      <w:r w:rsidR="002C12B5" w:rsidRPr="005D4D01">
        <w:rPr>
          <w:color w:val="000000" w:themeColor="text1"/>
          <w:shd w:val="clear" w:color="auto" w:fill="FFFFFF"/>
        </w:rPr>
        <w:t>%</w:t>
      </w:r>
      <w:r w:rsidRPr="005D4D01">
        <w:rPr>
          <w:color w:val="000000" w:themeColor="text1"/>
          <w:shd w:val="clear" w:color="auto" w:fill="FFFFFF"/>
        </w:rPr>
        <w:t>.</w:t>
      </w:r>
    </w:p>
    <w:p w:rsidR="00DD2D27" w:rsidRPr="00AC6240" w:rsidRDefault="00DD2D27" w:rsidP="007741A5">
      <w:pPr>
        <w:rPr>
          <w:color w:val="000000" w:themeColor="text1"/>
          <w:shd w:val="clear" w:color="auto" w:fill="FFFFFF"/>
        </w:rPr>
      </w:pPr>
    </w:p>
    <w:p w:rsidR="00AF2A1D" w:rsidRPr="00341ED3" w:rsidRDefault="00AF2A1D" w:rsidP="00AF2A1D">
      <w:pPr>
        <w:spacing w:line="240" w:lineRule="auto"/>
        <w:ind w:left="851" w:hanging="851"/>
        <w:rPr>
          <w:b/>
          <w:spacing w:val="-2"/>
          <w:sz w:val="18"/>
          <w:shd w:val="clear" w:color="auto" w:fill="FFFFFF"/>
        </w:rPr>
      </w:pPr>
      <w:r w:rsidRPr="005D4D01">
        <w:rPr>
          <w:b/>
          <w:spacing w:val="-2"/>
          <w:sz w:val="18"/>
          <w:shd w:val="clear" w:color="auto" w:fill="FFFFFF"/>
        </w:rPr>
        <w:t>Tablica</w:t>
      </w:r>
      <w:r w:rsidR="00EE2A6E" w:rsidRPr="005D4D01">
        <w:rPr>
          <w:b/>
          <w:spacing w:val="-2"/>
          <w:sz w:val="18"/>
          <w:shd w:val="clear" w:color="auto" w:fill="FFFFFF"/>
        </w:rPr>
        <w:t xml:space="preserve"> 3</w:t>
      </w:r>
      <w:r w:rsidRPr="005D4D01">
        <w:rPr>
          <w:b/>
          <w:spacing w:val="-2"/>
          <w:sz w:val="18"/>
          <w:shd w:val="clear" w:color="auto" w:fill="FFFFFF"/>
        </w:rPr>
        <w:t xml:space="preserve">. Lokata gmin nadmorskich według liczby udzielonych </w:t>
      </w:r>
      <w:r w:rsidR="00326F8F" w:rsidRPr="005D4D01">
        <w:rPr>
          <w:b/>
          <w:spacing w:val="-2"/>
          <w:sz w:val="18"/>
          <w:shd w:val="clear" w:color="auto" w:fill="FFFFFF"/>
        </w:rPr>
        <w:t>noclegów w lipcu i sierpniu 2019</w:t>
      </w:r>
      <w:r w:rsidRPr="005D4D01">
        <w:rPr>
          <w:b/>
          <w:spacing w:val="-2"/>
          <w:sz w:val="18"/>
          <w:shd w:val="clear" w:color="auto" w:fill="FFFFFF"/>
        </w:rPr>
        <w:t xml:space="preserve"> r.</w:t>
      </w:r>
    </w:p>
    <w:tbl>
      <w:tblPr>
        <w:tblStyle w:val="Siatkatabelijasna"/>
        <w:tblpPr w:leftFromText="141" w:rightFromText="141" w:vertAnchor="text" w:horzAnchor="margin" w:tblpY="596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275"/>
        <w:gridCol w:w="1134"/>
        <w:gridCol w:w="1134"/>
        <w:gridCol w:w="1134"/>
        <w:gridCol w:w="1134"/>
      </w:tblGrid>
      <w:tr w:rsidR="005B3F7D" w:rsidRPr="00FA5128" w:rsidTr="005259B2">
        <w:trPr>
          <w:trHeight w:val="56"/>
        </w:trPr>
        <w:tc>
          <w:tcPr>
            <w:tcW w:w="567" w:type="dxa"/>
            <w:vMerge w:val="restart"/>
            <w:tcBorders>
              <w:top w:val="nil"/>
            </w:tcBorders>
            <w:vAlign w:val="center"/>
          </w:tcPr>
          <w:p w:rsidR="005B3F7D" w:rsidRPr="00573F40" w:rsidRDefault="005B3F7D" w:rsidP="00A370A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Lokata</w:t>
            </w:r>
          </w:p>
        </w:tc>
        <w:tc>
          <w:tcPr>
            <w:tcW w:w="1560" w:type="dxa"/>
            <w:vMerge w:val="restart"/>
            <w:tcBorders>
              <w:top w:val="nil"/>
            </w:tcBorders>
            <w:vAlign w:val="center"/>
          </w:tcPr>
          <w:p w:rsidR="005B3F7D" w:rsidRDefault="005B3F7D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Gmina</w:t>
            </w:r>
          </w:p>
        </w:tc>
        <w:tc>
          <w:tcPr>
            <w:tcW w:w="1275" w:type="dxa"/>
            <w:vMerge w:val="restart"/>
            <w:tcBorders>
              <w:top w:val="nil"/>
            </w:tcBorders>
            <w:vAlign w:val="center"/>
          </w:tcPr>
          <w:p w:rsidR="005B3F7D" w:rsidRPr="00573F40" w:rsidRDefault="005B3F7D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Powiat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Udzielone noclegi w VII-VIII:</w:t>
            </w:r>
          </w:p>
        </w:tc>
        <w:tc>
          <w:tcPr>
            <w:tcW w:w="1134" w:type="dxa"/>
            <w:tcBorders>
              <w:top w:val="nil"/>
              <w:bottom w:val="single" w:sz="4" w:space="0" w:color="212492"/>
            </w:tcBorders>
            <w:vAlign w:val="center"/>
          </w:tcPr>
          <w:p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Udział (w %)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:rsidR="005B3F7D" w:rsidRPr="00573F40" w:rsidRDefault="005259B2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Zmiana </w:t>
            </w:r>
            <w:r>
              <w:rPr>
                <w:color w:val="000000" w:themeColor="text1"/>
                <w:sz w:val="16"/>
                <w:szCs w:val="16"/>
              </w:rPr>
              <w:br/>
              <w:t>(2018</w:t>
            </w:r>
            <w:r w:rsidR="005B3F7D">
              <w:rPr>
                <w:color w:val="000000" w:themeColor="text1"/>
                <w:sz w:val="16"/>
                <w:szCs w:val="16"/>
              </w:rPr>
              <w:t>=100%)</w:t>
            </w:r>
          </w:p>
        </w:tc>
      </w:tr>
      <w:tr w:rsidR="005B3F7D" w:rsidRPr="00FA5128" w:rsidTr="005259B2">
        <w:trPr>
          <w:trHeight w:val="170"/>
        </w:trPr>
        <w:tc>
          <w:tcPr>
            <w:tcW w:w="567" w:type="dxa"/>
            <w:vMerge/>
            <w:tcBorders>
              <w:bottom w:val="single" w:sz="12" w:space="0" w:color="212492"/>
            </w:tcBorders>
            <w:vAlign w:val="center"/>
          </w:tcPr>
          <w:p w:rsidR="005B3F7D" w:rsidRPr="00573F40" w:rsidRDefault="005B3F7D" w:rsidP="00A370A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bottom w:val="single" w:sz="4" w:space="0" w:color="212492"/>
            </w:tcBorders>
          </w:tcPr>
          <w:p w:rsidR="005B3F7D" w:rsidRDefault="005B3F7D" w:rsidP="00A370AB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4" w:space="0" w:color="212492"/>
            </w:tcBorders>
            <w:vAlign w:val="center"/>
          </w:tcPr>
          <w:p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5B3F7D" w:rsidRPr="00573F40" w:rsidRDefault="005259B2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  <w:r w:rsidR="005B3F7D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</w:tcPr>
          <w:p w:rsidR="005B3F7D" w:rsidRDefault="005259B2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5B3F7D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</w:tcPr>
          <w:p w:rsidR="005B3F7D" w:rsidRDefault="005259B2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5B3F7D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1134" w:type="dxa"/>
            <w:vMerge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5B3F7D" w:rsidRPr="00573F40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B3F7D" w:rsidRPr="00104D14" w:rsidTr="005D1EF8">
        <w:trPr>
          <w:trHeight w:val="56"/>
        </w:trPr>
        <w:tc>
          <w:tcPr>
            <w:tcW w:w="3402" w:type="dxa"/>
            <w:gridSpan w:val="3"/>
            <w:tcBorders>
              <w:top w:val="single" w:sz="12" w:space="0" w:color="212492"/>
            </w:tcBorders>
            <w:vAlign w:val="center"/>
          </w:tcPr>
          <w:p w:rsidR="005B3F7D" w:rsidRPr="005B3F7D" w:rsidRDefault="005B3F7D" w:rsidP="005B3F7D">
            <w:pPr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B3F7D">
              <w:rPr>
                <w:rFonts w:cs="Arial"/>
                <w:b/>
                <w:color w:val="000000" w:themeColor="text1"/>
                <w:sz w:val="16"/>
                <w:szCs w:val="16"/>
              </w:rPr>
              <w:t>Obszar nadmorski - razem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:rsidR="005B3F7D" w:rsidRPr="006A46ED" w:rsidRDefault="005259B2" w:rsidP="00A370A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A46ED">
              <w:rPr>
                <w:rFonts w:cs="Arial"/>
                <w:b/>
                <w:color w:val="000000" w:themeColor="text1"/>
                <w:sz w:val="16"/>
                <w:szCs w:val="16"/>
              </w:rPr>
              <w:t>8 760 935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:rsidR="005B3F7D" w:rsidRPr="005259B2" w:rsidRDefault="005259B2" w:rsidP="005259B2">
            <w:pPr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8 988 377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:rsidR="005B3F7D" w:rsidRPr="006A46ED" w:rsidRDefault="00E3625B" w:rsidP="00A370A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:rsidR="005B3F7D" w:rsidRPr="006A46ED" w:rsidRDefault="00E3625B" w:rsidP="00A370A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b/>
                <w:color w:val="000000" w:themeColor="text1"/>
                <w:sz w:val="16"/>
                <w:szCs w:val="16"/>
              </w:rPr>
              <w:t>102,6</w:t>
            </w:r>
          </w:p>
        </w:tc>
      </w:tr>
      <w:tr w:rsidR="00A370AB" w:rsidRPr="00104D14" w:rsidTr="005259B2">
        <w:trPr>
          <w:trHeight w:val="56"/>
        </w:trPr>
        <w:tc>
          <w:tcPr>
            <w:tcW w:w="567" w:type="dxa"/>
            <w:vAlign w:val="center"/>
          </w:tcPr>
          <w:p w:rsidR="00A370AB" w:rsidRPr="005B3F7D" w:rsidRDefault="005B3F7D" w:rsidP="005B3F7D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212492"/>
            </w:tcBorders>
            <w:vAlign w:val="center"/>
          </w:tcPr>
          <w:p w:rsidR="00A370AB" w:rsidRPr="00AD1D59" w:rsidRDefault="00AD1D59" w:rsidP="00AD1D59">
            <w:pPr>
              <w:spacing w:before="0" w:after="0" w:line="240" w:lineRule="auto"/>
              <w:jc w:val="center"/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</w:pPr>
            <w:r w:rsidRPr="00AD1D59">
              <w:rPr>
                <w:rFonts w:cs="Arial"/>
                <w:color w:val="000000" w:themeColor="text1"/>
                <w:sz w:val="16"/>
                <w:szCs w:val="16"/>
              </w:rPr>
              <w:t>Kołobrzeg</w:t>
            </w:r>
            <w:r w:rsidRPr="00AD1D59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br/>
              <w:t>(gm. miejska)</w:t>
            </w:r>
          </w:p>
        </w:tc>
        <w:tc>
          <w:tcPr>
            <w:tcW w:w="1275" w:type="dxa"/>
            <w:vAlign w:val="center"/>
          </w:tcPr>
          <w:p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kołobrzeski</w:t>
            </w:r>
          </w:p>
        </w:tc>
        <w:tc>
          <w:tcPr>
            <w:tcW w:w="1134" w:type="dxa"/>
          </w:tcPr>
          <w:p w:rsidR="00A370AB" w:rsidRPr="00573F40" w:rsidRDefault="005259B2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881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067</w:t>
            </w:r>
          </w:p>
        </w:tc>
        <w:tc>
          <w:tcPr>
            <w:tcW w:w="1134" w:type="dxa"/>
          </w:tcPr>
          <w:p w:rsidR="00A370AB" w:rsidRPr="00573F40" w:rsidRDefault="005259B2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901 088</w:t>
            </w:r>
          </w:p>
        </w:tc>
        <w:tc>
          <w:tcPr>
            <w:tcW w:w="1134" w:type="dxa"/>
          </w:tcPr>
          <w:p w:rsidR="00A370AB" w:rsidRPr="00573F40" w:rsidRDefault="00E3625B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10,0</w:t>
            </w:r>
          </w:p>
        </w:tc>
        <w:tc>
          <w:tcPr>
            <w:tcW w:w="1134" w:type="dxa"/>
          </w:tcPr>
          <w:p w:rsidR="00A370AB" w:rsidRPr="00573F40" w:rsidRDefault="00E3625B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102,3</w:t>
            </w:r>
          </w:p>
        </w:tc>
      </w:tr>
      <w:tr w:rsidR="00E3625B" w:rsidRPr="00104D14" w:rsidTr="005259B2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560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275" w:type="dxa"/>
            <w:vAlign w:val="center"/>
          </w:tcPr>
          <w:p w:rsidR="00E3625B" w:rsidRPr="00A370AB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759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991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795 828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8,9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104,7</w:t>
            </w:r>
          </w:p>
        </w:tc>
      </w:tr>
      <w:tr w:rsidR="00E3625B" w:rsidRPr="00104D14" w:rsidTr="00FF60BA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Rewal</w:t>
            </w:r>
            <w:proofErr w:type="spellEnd"/>
          </w:p>
        </w:tc>
        <w:tc>
          <w:tcPr>
            <w:tcW w:w="1275" w:type="dxa"/>
            <w:vAlign w:val="center"/>
          </w:tcPr>
          <w:p w:rsidR="00E3625B" w:rsidRPr="00573F40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gryficki</w:t>
            </w:r>
          </w:p>
        </w:tc>
        <w:tc>
          <w:tcPr>
            <w:tcW w:w="1134" w:type="dxa"/>
            <w:vAlign w:val="center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675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036</w:t>
            </w:r>
          </w:p>
        </w:tc>
        <w:tc>
          <w:tcPr>
            <w:tcW w:w="1134" w:type="dxa"/>
            <w:vAlign w:val="center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681 680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101,0</w:t>
            </w:r>
          </w:p>
        </w:tc>
      </w:tr>
      <w:tr w:rsidR="00E3625B" w:rsidRPr="00104D14" w:rsidTr="005259B2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Mielno</w:t>
            </w:r>
          </w:p>
        </w:tc>
        <w:tc>
          <w:tcPr>
            <w:tcW w:w="1275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koszaliński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647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463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677 957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  <w:tc>
          <w:tcPr>
            <w:tcW w:w="1134" w:type="dxa"/>
          </w:tcPr>
          <w:p w:rsidR="00E3625B" w:rsidRPr="00421D68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104,7</w:t>
            </w:r>
          </w:p>
        </w:tc>
      </w:tr>
      <w:tr w:rsidR="00E3625B" w:rsidRPr="00104D14" w:rsidTr="005259B2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560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Władysławowo</w:t>
            </w:r>
          </w:p>
        </w:tc>
        <w:tc>
          <w:tcPr>
            <w:tcW w:w="1275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pucki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624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146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620 970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6,9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</w:tr>
      <w:tr w:rsidR="00E3625B" w:rsidRPr="00104D14" w:rsidTr="005259B2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560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Świnoujście</w:t>
            </w:r>
          </w:p>
        </w:tc>
        <w:tc>
          <w:tcPr>
            <w:tcW w:w="1275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Świnoujście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545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700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538 814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6,0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</w:tr>
      <w:tr w:rsidR="00E3625B" w:rsidRPr="00104D14" w:rsidTr="005259B2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560" w:type="dxa"/>
            <w:vAlign w:val="center"/>
          </w:tcPr>
          <w:p w:rsidR="00E3625B" w:rsidRPr="00573F40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Dziwnów</w:t>
            </w:r>
          </w:p>
        </w:tc>
        <w:tc>
          <w:tcPr>
            <w:tcW w:w="1275" w:type="dxa"/>
            <w:vAlign w:val="center"/>
          </w:tcPr>
          <w:p w:rsidR="00E3625B" w:rsidRPr="00573F40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kamieński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399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487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411 987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4,6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103,1</w:t>
            </w:r>
          </w:p>
        </w:tc>
      </w:tr>
      <w:tr w:rsidR="00E3625B" w:rsidRPr="00104D14" w:rsidTr="005259B2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560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Łeba</w:t>
            </w:r>
          </w:p>
        </w:tc>
        <w:tc>
          <w:tcPr>
            <w:tcW w:w="1275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lęborski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392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691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408 454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4,5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104,0</w:t>
            </w:r>
          </w:p>
        </w:tc>
      </w:tr>
      <w:tr w:rsidR="00E3625B" w:rsidRPr="00104D14" w:rsidTr="007741A5">
        <w:trPr>
          <w:trHeight w:val="56"/>
        </w:trPr>
        <w:tc>
          <w:tcPr>
            <w:tcW w:w="567" w:type="dxa"/>
            <w:vAlign w:val="center"/>
          </w:tcPr>
          <w:p w:rsidR="00E3625B" w:rsidRPr="005B3F7D" w:rsidRDefault="00E3625B" w:rsidP="00E3625B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560" w:type="dxa"/>
            <w:vAlign w:val="center"/>
          </w:tcPr>
          <w:p w:rsidR="00E3625B" w:rsidRPr="00D53852" w:rsidRDefault="00E3625B" w:rsidP="00E362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5259B2">
              <w:rPr>
                <w:rFonts w:cs="Arial"/>
                <w:color w:val="000000" w:themeColor="text1"/>
                <w:sz w:val="16"/>
                <w:szCs w:val="16"/>
              </w:rPr>
              <w:t>Ustronie Morskie</w:t>
            </w:r>
          </w:p>
        </w:tc>
        <w:tc>
          <w:tcPr>
            <w:tcW w:w="1275" w:type="dxa"/>
            <w:vAlign w:val="center"/>
          </w:tcPr>
          <w:p w:rsidR="00E3625B" w:rsidRPr="005259B2" w:rsidRDefault="00E3625B" w:rsidP="00E3625B">
            <w:pPr>
              <w:spacing w:before="0"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kołobrzeski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293 311</w:t>
            </w:r>
          </w:p>
        </w:tc>
        <w:tc>
          <w:tcPr>
            <w:tcW w:w="1134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313 339</w:t>
            </w:r>
          </w:p>
        </w:tc>
        <w:tc>
          <w:tcPr>
            <w:tcW w:w="1134" w:type="dxa"/>
            <w:tcBorders>
              <w:left w:val="single" w:sz="4" w:space="0" w:color="212492"/>
            </w:tcBorders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1134" w:type="dxa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106,8</w:t>
            </w:r>
          </w:p>
        </w:tc>
      </w:tr>
      <w:tr w:rsidR="00E3625B" w:rsidRPr="00104D14" w:rsidTr="007741A5">
        <w:trPr>
          <w:trHeight w:val="56"/>
        </w:trPr>
        <w:tc>
          <w:tcPr>
            <w:tcW w:w="567" w:type="dxa"/>
            <w:tcBorders>
              <w:bottom w:val="nil"/>
            </w:tcBorders>
            <w:vAlign w:val="center"/>
          </w:tcPr>
          <w:p w:rsidR="00E3625B" w:rsidRPr="005B3F7D" w:rsidRDefault="00E3625B" w:rsidP="00E3625B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E3625B" w:rsidRPr="00E3625B" w:rsidRDefault="00E3625B" w:rsidP="00E3625B">
            <w:pPr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Darłowo</w:t>
            </w:r>
          </w:p>
          <w:p w:rsidR="00E3625B" w:rsidRPr="00D53852" w:rsidRDefault="00E3625B" w:rsidP="00E3625B">
            <w:pPr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(gm. wiejska)</w:t>
            </w:r>
          </w:p>
        </w:tc>
        <w:tc>
          <w:tcPr>
            <w:tcW w:w="1275" w:type="dxa"/>
            <w:tcBorders>
              <w:bottom w:val="nil"/>
              <w:right w:val="single" w:sz="4" w:space="0" w:color="212492"/>
            </w:tcBorders>
            <w:vAlign w:val="center"/>
          </w:tcPr>
          <w:p w:rsidR="00E3625B" w:rsidRPr="005259B2" w:rsidRDefault="00E3625B" w:rsidP="00E3625B">
            <w:pPr>
              <w:spacing w:before="0"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5259B2">
              <w:rPr>
                <w:rFonts w:cs="Calibri"/>
                <w:color w:val="000000"/>
                <w:sz w:val="16"/>
                <w:szCs w:val="16"/>
              </w:rPr>
              <w:t>sławieński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293 534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304 364</w:t>
            </w:r>
          </w:p>
        </w:tc>
        <w:tc>
          <w:tcPr>
            <w:tcW w:w="1134" w:type="dxa"/>
            <w:tcBorders>
              <w:left w:val="single" w:sz="4" w:space="0" w:color="212492"/>
              <w:bottom w:val="nil"/>
            </w:tcBorders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3,4</w:t>
            </w:r>
          </w:p>
        </w:tc>
        <w:tc>
          <w:tcPr>
            <w:tcW w:w="1134" w:type="dxa"/>
            <w:tcBorders>
              <w:bottom w:val="nil"/>
            </w:tcBorders>
          </w:tcPr>
          <w:p w:rsidR="00E3625B" w:rsidRPr="00573F40" w:rsidRDefault="00E3625B" w:rsidP="00E3625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3625B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</w:tr>
    </w:tbl>
    <w:p w:rsidR="00BE6176" w:rsidRPr="001F0377" w:rsidRDefault="00BE6176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:rsidR="005630ED" w:rsidRPr="006B18E1" w:rsidRDefault="005630ED" w:rsidP="006B18E1">
      <w:pPr>
        <w:jc w:val="both"/>
        <w:rPr>
          <w:color w:val="000000" w:themeColor="text1"/>
          <w:spacing w:val="-2"/>
          <w:sz w:val="18"/>
          <w:shd w:val="clear" w:color="auto" w:fill="FFFFFF"/>
        </w:rPr>
        <w:sectPr w:rsidR="005630ED" w:rsidRPr="006B18E1" w:rsidSect="0048728F">
          <w:headerReference w:type="default" r:id="rId27"/>
          <w:footerReference w:type="default" r:id="rId28"/>
          <w:headerReference w:type="first" r:id="rId29"/>
          <w:footerReference w:type="first" r:id="rId3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7"/>
        <w:gridCol w:w="3830"/>
      </w:tblGrid>
      <w:tr w:rsidR="000470AA" w:rsidRPr="00971E2D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8E66E6" w:rsidRPr="008F3638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>Badań Społecznych</w:t>
            </w:r>
          </w:p>
          <w:p w:rsidR="008E66E6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Wydział Statystyki Turystyki, Sportu, </w:t>
            </w:r>
          </w:p>
          <w:p w:rsidR="000470AA" w:rsidRPr="00BB4F09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Kultury i Dziedzictwa Narodowego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37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02</w:t>
            </w:r>
          </w:p>
          <w:p w:rsidR="000470AA" w:rsidRPr="008F3638" w:rsidRDefault="00341ED3" w:rsidP="00D0079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>e-mail:</w:t>
            </w:r>
            <w:r w:rsidRPr="00DD2D27"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  <w:t xml:space="preserve"> </w:t>
            </w:r>
            <w:hyperlink r:id="rId31" w:history="1">
              <w:r w:rsidRPr="00DD2D27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Sekretariat-BS@stat.gov.pl</w:t>
              </w:r>
            </w:hyperlink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4A208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Banaszek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</w:t>
            </w:r>
            <w:r w:rsidR="00DD2D2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75, 22 608 30</w:t>
            </w:r>
            <w:r w:rsidR="00DD2D2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09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32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470AA" w:rsidRPr="001314F5" w:rsidRDefault="000470AA" w:rsidP="000470AA">
      <w:pPr>
        <w:rPr>
          <w:sz w:val="20"/>
          <w:lang w:val="en-US"/>
        </w:rPr>
      </w:pPr>
    </w:p>
    <w:p w:rsidR="000470AA" w:rsidRPr="001314F5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DD2D27" w:rsidP="000470AA">
            <w:pPr>
              <w:rPr>
                <w:sz w:val="20"/>
              </w:rPr>
            </w:pPr>
            <w:r w:rsidRPr="00DD2D27">
              <w:rPr>
                <w:sz w:val="20"/>
              </w:rPr>
              <w:t>Tel:</w:t>
            </w:r>
            <w:r w:rsidR="000470AA" w:rsidRPr="00C91687">
              <w:rPr>
                <w:b/>
                <w:sz w:val="20"/>
              </w:rPr>
              <w:t xml:space="preserve"> </w:t>
            </w:r>
            <w:r w:rsidR="00097840">
              <w:rPr>
                <w:sz w:val="20"/>
              </w:rPr>
              <w:t>22 608 34 91, 22</w:t>
            </w:r>
            <w:r w:rsidR="000470AA" w:rsidRPr="00C91687">
              <w:rPr>
                <w:sz w:val="20"/>
              </w:rPr>
              <w:t xml:space="preserve"> 608 38 04 </w:t>
            </w:r>
          </w:p>
          <w:p w:rsidR="000470AA" w:rsidRPr="001314F5" w:rsidRDefault="000470AA" w:rsidP="000470AA">
            <w:pPr>
              <w:rPr>
                <w:sz w:val="18"/>
                <w:lang w:val="en-US"/>
              </w:rPr>
            </w:pPr>
            <w:r w:rsidRPr="001314F5">
              <w:rPr>
                <w:b/>
                <w:sz w:val="20"/>
                <w:lang w:val="en-US"/>
              </w:rPr>
              <w:t>e-mail:</w:t>
            </w:r>
            <w:r w:rsidRPr="001314F5">
              <w:rPr>
                <w:sz w:val="20"/>
                <w:lang w:val="en-US"/>
              </w:rPr>
              <w:t xml:space="preserve"> </w:t>
            </w:r>
            <w:hyperlink r:id="rId33" w:history="1">
              <w:r w:rsidRPr="00DD2D27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1314F5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5200" behindDoc="0" locked="0" layoutInCell="1" allowOverlap="1" wp14:anchorId="7FE970B4" wp14:editId="7605FA7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7248" behindDoc="0" locked="0" layoutInCell="1" allowOverlap="1" wp14:anchorId="7FE970B6" wp14:editId="5E676E7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6224" behindDoc="0" locked="0" layoutInCell="1" allowOverlap="1" wp14:anchorId="7FE970B8" wp14:editId="4104C79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7FE970BA" wp14:editId="6F69737F">
                <wp:simplePos x="0" y="0"/>
                <wp:positionH relativeFrom="margin">
                  <wp:posOffset>19050</wp:posOffset>
                </wp:positionH>
                <wp:positionV relativeFrom="paragraph">
                  <wp:posOffset>421640</wp:posOffset>
                </wp:positionV>
                <wp:extent cx="6559550" cy="35718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71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0AB" w:rsidRDefault="00A370A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A370AB" w:rsidRDefault="00A370AB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52592E" w:rsidRPr="00DD2D27" w:rsidRDefault="00EA3EC5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history="1">
                              <w:r w:rsidR="0052592E" w:rsidRPr="00DD2D2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Turystyczne obiekty noclegowe na obszarach nadmorskich w sezonie wakacyjnym 2017 r.</w:t>
                              </w:r>
                            </w:hyperlink>
                          </w:p>
                          <w:p w:rsidR="00341ED3" w:rsidRPr="00DD2D27" w:rsidRDefault="00341ED3" w:rsidP="00341E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DD2D27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DD2D27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"https://stat.gov.pl/obszary-tematyczne/kultura-turystyka-sport/turystyka/turystyka-w-2018-roku,1,16.html" </w:instrText>
                            </w:r>
                            <w:r w:rsidRPr="00DD2D27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DD2D2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Turystyka w 2018 r.</w:t>
                            </w:r>
                          </w:p>
                          <w:p w:rsidR="00A370AB" w:rsidRDefault="00341ED3" w:rsidP="00341ED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D2D27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370AB" w:rsidRPr="00505A92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370AB" w:rsidRPr="00DD2D27" w:rsidRDefault="00EA3EC5" w:rsidP="00D45F49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38" w:history="1">
                              <w:r w:rsidR="00A370AB" w:rsidRPr="00DD2D2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A370AB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A370AB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A370AB" w:rsidRPr="00DD2D27" w:rsidRDefault="00EA3EC5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history="1">
                              <w:r w:rsidR="00A370AB" w:rsidRPr="00DD2D2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A370AB" w:rsidRPr="00DD2D27" w:rsidRDefault="00EA3EC5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history="1">
                              <w:r w:rsidR="00A370AB" w:rsidRPr="00DD2D2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Stopień wykorzystania miejsc noclegowych lub pokoi w turystycznych obiektach noclegowych</w:t>
                              </w:r>
                            </w:hyperlink>
                          </w:p>
                          <w:p w:rsidR="00A370AB" w:rsidRPr="00DD2D27" w:rsidRDefault="00EA3EC5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1" w:history="1">
                              <w:r w:rsidR="00A370AB" w:rsidRPr="00DD2D2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Turysta</w:t>
                              </w:r>
                            </w:hyperlink>
                          </w:p>
                          <w:p w:rsidR="00A370AB" w:rsidRPr="00DD2D27" w:rsidRDefault="00EA3EC5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2" w:history="1">
                              <w:r w:rsidR="00A370AB" w:rsidRPr="00DD2D2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:rsidR="00A370AB" w:rsidRPr="00DD2D27" w:rsidRDefault="00EA3EC5" w:rsidP="00AD654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history="1">
                              <w:r w:rsidR="00A370AB" w:rsidRPr="00DD2D2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Wynajęte pokoje</w:t>
                              </w:r>
                            </w:hyperlink>
                          </w:p>
                          <w:p w:rsidR="00A370AB" w:rsidRPr="00505A92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BA" id="_x0000_s1034" type="#_x0000_t202" style="position:absolute;margin-left:1.5pt;margin-top:33.2pt;width:516.5pt;height:281.25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" fillcolor="#f2f2f2 [3052]" strokecolor="white [3212]">
                <v:textbox>
                  <w:txbxContent>
                    <w:p w:rsidR="00A370AB" w:rsidRDefault="00A370AB" w:rsidP="00AB6D25">
                      <w:pPr>
                        <w:rPr>
                          <w:b/>
                        </w:rPr>
                      </w:pPr>
                    </w:p>
                    <w:p w:rsidR="00A370AB" w:rsidRDefault="00A370AB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52592E" w:rsidRPr="00DD2D27" w:rsidRDefault="003D270D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52592E" w:rsidRPr="00DD2D2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Turystyczne obiekty noclegowe na obszarach nadmorskich w sezonie wakacyjnym 2017 r.</w:t>
                        </w:r>
                      </w:hyperlink>
                    </w:p>
                    <w:p w:rsidR="00341ED3" w:rsidRPr="00DD2D27" w:rsidRDefault="00341ED3" w:rsidP="00341E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DD2D27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DD2D27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"https://stat.gov.pl/obszary-tematyczne/kultura-turystyka-sport/turystyka/turystyka-w-2018-roku,1,16.html" </w:instrText>
                      </w:r>
                      <w:r w:rsidRPr="00DD2D27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DD2D2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Turystyka w 2018 r.</w:t>
                      </w:r>
                    </w:p>
                    <w:p w:rsidR="00A370AB" w:rsidRDefault="00341ED3" w:rsidP="00341ED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D2D27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bookmarkStart w:id="1" w:name="_GoBack"/>
                      <w:bookmarkEnd w:id="1"/>
                    </w:p>
                    <w:p w:rsidR="00A370AB" w:rsidRPr="00505A92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370AB" w:rsidRPr="00DD2D27" w:rsidRDefault="003D270D" w:rsidP="00D45F49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45" w:history="1">
                        <w:r w:rsidR="00A370AB" w:rsidRPr="00DD2D2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A370AB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A370AB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A370AB" w:rsidRPr="00DD2D27" w:rsidRDefault="003D270D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6" w:history="1">
                        <w:r w:rsidR="00A370AB" w:rsidRPr="00DD2D2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="00A370AB" w:rsidRPr="00DD2D27" w:rsidRDefault="003D270D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history="1">
                        <w:r w:rsidR="00A370AB" w:rsidRPr="00DD2D2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Stopień wykorzystania miejsc noclegowych lub pokoi w turystycznych obiektach noclegowych</w:t>
                        </w:r>
                      </w:hyperlink>
                    </w:p>
                    <w:p w:rsidR="00A370AB" w:rsidRPr="00DD2D27" w:rsidRDefault="003D270D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history="1">
                        <w:r w:rsidR="00A370AB" w:rsidRPr="00DD2D2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Turysta</w:t>
                        </w:r>
                      </w:hyperlink>
                    </w:p>
                    <w:p w:rsidR="00A370AB" w:rsidRPr="00DD2D27" w:rsidRDefault="003D270D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9" w:history="1">
                        <w:r w:rsidR="00A370AB" w:rsidRPr="00DD2D2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:rsidR="00A370AB" w:rsidRPr="00DD2D27" w:rsidRDefault="003D270D" w:rsidP="00AD654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0" w:history="1">
                        <w:r w:rsidR="00A370AB" w:rsidRPr="00DD2D2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Wynajęte pokoje</w:t>
                        </w:r>
                      </w:hyperlink>
                    </w:p>
                    <w:p w:rsidR="00A370AB" w:rsidRPr="00505A92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51"/>
      <w:footerReference w:type="default" r:id="rId5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744" w:rsidRDefault="00195744" w:rsidP="000662E2">
      <w:pPr>
        <w:spacing w:after="0" w:line="240" w:lineRule="auto"/>
      </w:pPr>
      <w:r>
        <w:separator/>
      </w:r>
    </w:p>
  </w:endnote>
  <w:endnote w:type="continuationSeparator" w:id="0">
    <w:p w:rsidR="00195744" w:rsidRDefault="0019574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955088"/>
      <w:docPartObj>
        <w:docPartGallery w:val="Page Numbers (Bottom of Page)"/>
        <w:docPartUnique/>
      </w:docPartObj>
    </w:sdtPr>
    <w:sdtEndPr/>
    <w:sdtContent>
      <w:p w:rsidR="00A370AB" w:rsidRDefault="00A370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EC5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6214969"/>
      <w:docPartObj>
        <w:docPartGallery w:val="Page Numbers (Bottom of Page)"/>
        <w:docPartUnique/>
      </w:docPartObj>
    </w:sdtPr>
    <w:sdtEndPr/>
    <w:sdtContent>
      <w:p w:rsidR="00A370AB" w:rsidRDefault="00A370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EC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370AB" w:rsidRDefault="00A370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EC5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744" w:rsidRDefault="00195744" w:rsidP="000662E2">
      <w:pPr>
        <w:spacing w:after="0" w:line="240" w:lineRule="auto"/>
      </w:pPr>
      <w:r>
        <w:separator/>
      </w:r>
    </w:p>
  </w:footnote>
  <w:footnote w:type="continuationSeparator" w:id="0">
    <w:p w:rsidR="00195744" w:rsidRDefault="00195744" w:rsidP="000662E2">
      <w:pPr>
        <w:spacing w:after="0" w:line="240" w:lineRule="auto"/>
      </w:pPr>
      <w:r>
        <w:continuationSeparator/>
      </w:r>
    </w:p>
  </w:footnote>
  <w:footnote w:id="1">
    <w:p w:rsidR="00C8080E" w:rsidRPr="00D558C1" w:rsidRDefault="00C8080E" w:rsidP="00C8080E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Zgodnie z metodologią Eurostatu przyjętą na potrzeby statystyki w dziedzinie turystyki za obszar nadmorski uznaje się obszary przybrzeżne składające się z gmin (w innych krajach z odpowiednich jednostek administracyjnych) graniczące z morzem lub usytuowane w jego pobliżu. Obszary nadmorskie w celu odróżnienia od pozostałych są klasyfikowane na podstawie odległości danej gminy od morza: jeżeli gmina graniczy z morzem, jest ona z zasady nadmorska; jeżeli gmina nie graniczy z morzem, ale 50% jej powierzchni znajduje się w odległości 10 km od morza, również uznaje się ją za gminę nadmorską. W uzgodnieniu z Eurostatem dodatkowo gminy: Słupsk (gm. wiejska), Główczyce, Gniewino, Pruszcz Gdański (gm. wiejska), Cedry Wielkie, Koszalin (gm. miejska) i Sianów (gm. miejsko-wiejska) zostały uznane za nadmorskie.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0AB" w:rsidRDefault="00A370A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E970C9" wp14:editId="7FE970C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719FD2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A370AB" w:rsidRDefault="00A370A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0AB" w:rsidRDefault="00994AE4" w:rsidP="00E02C8A">
    <w:pPr>
      <w:pStyle w:val="Nagwek"/>
      <w:tabs>
        <w:tab w:val="clear" w:pos="4536"/>
        <w:tab w:val="clear" w:pos="9072"/>
        <w:tab w:val="left" w:pos="6375"/>
      </w:tabs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22350D66" wp14:editId="765CBAFF">
          <wp:simplePos x="0" y="0"/>
          <wp:positionH relativeFrom="column">
            <wp:posOffset>3175</wp:posOffset>
          </wp:positionH>
          <wp:positionV relativeFrom="paragraph">
            <wp:posOffset>221615</wp:posOffset>
          </wp:positionV>
          <wp:extent cx="1179195" cy="719455"/>
          <wp:effectExtent l="0" t="0" r="0" b="0"/>
          <wp:wrapTopAndBottom/>
          <wp:docPr id="25" name="Obraz 25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791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70A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E970CB" wp14:editId="7FE970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370AB" w:rsidRPr="003C6C8D" w:rsidRDefault="00A370A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E970CB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370AB" w:rsidRPr="003C6C8D" w:rsidRDefault="00A370A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A370A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FE970CD" wp14:editId="7FE970C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4C3F2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370AB">
      <w:rPr>
        <w:noProof/>
        <w:lang w:eastAsia="pl-PL"/>
      </w:rPr>
      <w:tab/>
    </w:r>
  </w:p>
  <w:p w:rsidR="00A370AB" w:rsidRDefault="0048728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FE970D1" wp14:editId="7FE970D2">
              <wp:simplePos x="0" y="0"/>
              <wp:positionH relativeFrom="column">
                <wp:posOffset>5313485</wp:posOffset>
              </wp:positionH>
              <wp:positionV relativeFrom="paragraph">
                <wp:posOffset>938188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370AB" w:rsidRPr="00C97596" w:rsidRDefault="00994AE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692793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.1</w:t>
                          </w:r>
                          <w:r w:rsidR="00692793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.2019</w:t>
                          </w:r>
                          <w:r w:rsidR="00A370AB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970D1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8.4pt;margin-top:73.8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" filled="f" stroked="f">
              <v:textbox>
                <w:txbxContent>
                  <w:p w:rsidR="00A370AB" w:rsidRPr="00C97596" w:rsidRDefault="00994AE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692793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.1</w:t>
                    </w:r>
                    <w:r w:rsidR="00692793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.2019</w:t>
                    </w:r>
                    <w:r w:rsidR="00A370AB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0AB" w:rsidRDefault="00A370AB">
    <w:pPr>
      <w:pStyle w:val="Nagwek"/>
    </w:pPr>
  </w:p>
  <w:p w:rsidR="00A370AB" w:rsidRDefault="00A370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4.25pt;height:127.25pt;visibility:visible;mso-wrap-style:square" o:bullet="t">
        <v:imagedata r:id="rId1" o:title=""/>
      </v:shape>
    </w:pict>
  </w:numPicBullet>
  <w:numPicBullet w:numPicBulletId="1">
    <w:pict>
      <v:shape id="_x0000_i1037" type="#_x0000_t75" style="width:124.75pt;height:127.2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6B1EF3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645A9"/>
    <w:multiLevelType w:val="hybridMultilevel"/>
    <w:tmpl w:val="407A1BC0"/>
    <w:lvl w:ilvl="0" w:tplc="479455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BA7"/>
    <w:rsid w:val="00003437"/>
    <w:rsid w:val="0000709F"/>
    <w:rsid w:val="000108B8"/>
    <w:rsid w:val="000146B2"/>
    <w:rsid w:val="000152F5"/>
    <w:rsid w:val="0001588D"/>
    <w:rsid w:val="00020D61"/>
    <w:rsid w:val="00021D5F"/>
    <w:rsid w:val="00030EC2"/>
    <w:rsid w:val="00034BF4"/>
    <w:rsid w:val="00041CFD"/>
    <w:rsid w:val="000452D9"/>
    <w:rsid w:val="0004582E"/>
    <w:rsid w:val="00046762"/>
    <w:rsid w:val="000470AA"/>
    <w:rsid w:val="00047A23"/>
    <w:rsid w:val="00052970"/>
    <w:rsid w:val="0005734D"/>
    <w:rsid w:val="00057CA1"/>
    <w:rsid w:val="00057D52"/>
    <w:rsid w:val="00061B08"/>
    <w:rsid w:val="00061FA3"/>
    <w:rsid w:val="000638DF"/>
    <w:rsid w:val="000662E2"/>
    <w:rsid w:val="00066883"/>
    <w:rsid w:val="00074DD8"/>
    <w:rsid w:val="00075616"/>
    <w:rsid w:val="000806F7"/>
    <w:rsid w:val="0008246B"/>
    <w:rsid w:val="000858D0"/>
    <w:rsid w:val="00090F88"/>
    <w:rsid w:val="000931E6"/>
    <w:rsid w:val="000939B3"/>
    <w:rsid w:val="00095D6B"/>
    <w:rsid w:val="00095E4A"/>
    <w:rsid w:val="00097840"/>
    <w:rsid w:val="000A0E10"/>
    <w:rsid w:val="000A37F0"/>
    <w:rsid w:val="000B0727"/>
    <w:rsid w:val="000C135D"/>
    <w:rsid w:val="000C5CC1"/>
    <w:rsid w:val="000D1D43"/>
    <w:rsid w:val="000D225C"/>
    <w:rsid w:val="000D2A5C"/>
    <w:rsid w:val="000D30AF"/>
    <w:rsid w:val="000D4DEE"/>
    <w:rsid w:val="000D5483"/>
    <w:rsid w:val="000D5985"/>
    <w:rsid w:val="000D6350"/>
    <w:rsid w:val="000E0918"/>
    <w:rsid w:val="000E4377"/>
    <w:rsid w:val="000E4D18"/>
    <w:rsid w:val="000E7733"/>
    <w:rsid w:val="000F074B"/>
    <w:rsid w:val="000F1616"/>
    <w:rsid w:val="000F2C08"/>
    <w:rsid w:val="000F5F90"/>
    <w:rsid w:val="000F66F8"/>
    <w:rsid w:val="0010006F"/>
    <w:rsid w:val="001011C3"/>
    <w:rsid w:val="0011021F"/>
    <w:rsid w:val="00110A03"/>
    <w:rsid w:val="00110B2A"/>
    <w:rsid w:val="00110BD6"/>
    <w:rsid w:val="00110D87"/>
    <w:rsid w:val="00114DB9"/>
    <w:rsid w:val="00116087"/>
    <w:rsid w:val="0011661E"/>
    <w:rsid w:val="00124534"/>
    <w:rsid w:val="0012635B"/>
    <w:rsid w:val="00127E35"/>
    <w:rsid w:val="00130296"/>
    <w:rsid w:val="00130320"/>
    <w:rsid w:val="001314F5"/>
    <w:rsid w:val="00134354"/>
    <w:rsid w:val="00135223"/>
    <w:rsid w:val="001423B6"/>
    <w:rsid w:val="001448A7"/>
    <w:rsid w:val="00146621"/>
    <w:rsid w:val="00150903"/>
    <w:rsid w:val="00151FD8"/>
    <w:rsid w:val="00162325"/>
    <w:rsid w:val="00162F54"/>
    <w:rsid w:val="001647FF"/>
    <w:rsid w:val="00165981"/>
    <w:rsid w:val="00171431"/>
    <w:rsid w:val="00175C5F"/>
    <w:rsid w:val="00180791"/>
    <w:rsid w:val="001851C5"/>
    <w:rsid w:val="001870A8"/>
    <w:rsid w:val="001922A1"/>
    <w:rsid w:val="001949FC"/>
    <w:rsid w:val="001951DA"/>
    <w:rsid w:val="00195744"/>
    <w:rsid w:val="00197996"/>
    <w:rsid w:val="001A3E6A"/>
    <w:rsid w:val="001A74B6"/>
    <w:rsid w:val="001A7723"/>
    <w:rsid w:val="001B4C37"/>
    <w:rsid w:val="001C3269"/>
    <w:rsid w:val="001D0E48"/>
    <w:rsid w:val="001D1DB4"/>
    <w:rsid w:val="001D342F"/>
    <w:rsid w:val="001E7147"/>
    <w:rsid w:val="001F0377"/>
    <w:rsid w:val="001F27AC"/>
    <w:rsid w:val="001F5312"/>
    <w:rsid w:val="001F5B9E"/>
    <w:rsid w:val="001F69A3"/>
    <w:rsid w:val="00201C76"/>
    <w:rsid w:val="00202846"/>
    <w:rsid w:val="00202AE7"/>
    <w:rsid w:val="00202C6B"/>
    <w:rsid w:val="002065B1"/>
    <w:rsid w:val="002126A1"/>
    <w:rsid w:val="002178EB"/>
    <w:rsid w:val="0023382E"/>
    <w:rsid w:val="0023423C"/>
    <w:rsid w:val="00240C7B"/>
    <w:rsid w:val="00245726"/>
    <w:rsid w:val="00247A13"/>
    <w:rsid w:val="00255967"/>
    <w:rsid w:val="00255D68"/>
    <w:rsid w:val="002574F9"/>
    <w:rsid w:val="002612C1"/>
    <w:rsid w:val="00262B61"/>
    <w:rsid w:val="00265F5A"/>
    <w:rsid w:val="00266889"/>
    <w:rsid w:val="00273F53"/>
    <w:rsid w:val="00275BB3"/>
    <w:rsid w:val="00276811"/>
    <w:rsid w:val="0028136A"/>
    <w:rsid w:val="00282699"/>
    <w:rsid w:val="0028439F"/>
    <w:rsid w:val="002926DF"/>
    <w:rsid w:val="00296697"/>
    <w:rsid w:val="002970E7"/>
    <w:rsid w:val="002972B8"/>
    <w:rsid w:val="00297C7B"/>
    <w:rsid w:val="002A5786"/>
    <w:rsid w:val="002A7D2C"/>
    <w:rsid w:val="002B0472"/>
    <w:rsid w:val="002B6B12"/>
    <w:rsid w:val="002C12B5"/>
    <w:rsid w:val="002D1077"/>
    <w:rsid w:val="002E51A7"/>
    <w:rsid w:val="002E6140"/>
    <w:rsid w:val="002E675F"/>
    <w:rsid w:val="002E6985"/>
    <w:rsid w:val="002E71B6"/>
    <w:rsid w:val="002F0732"/>
    <w:rsid w:val="002F1ED9"/>
    <w:rsid w:val="002F2C63"/>
    <w:rsid w:val="002F3693"/>
    <w:rsid w:val="002F461E"/>
    <w:rsid w:val="002F6949"/>
    <w:rsid w:val="002F77C8"/>
    <w:rsid w:val="00301C15"/>
    <w:rsid w:val="00304F22"/>
    <w:rsid w:val="00304F2F"/>
    <w:rsid w:val="0030682F"/>
    <w:rsid w:val="00306C7C"/>
    <w:rsid w:val="0031165F"/>
    <w:rsid w:val="00313AD0"/>
    <w:rsid w:val="00315BC2"/>
    <w:rsid w:val="00322EDD"/>
    <w:rsid w:val="0032544F"/>
    <w:rsid w:val="00325683"/>
    <w:rsid w:val="00326F8F"/>
    <w:rsid w:val="00332320"/>
    <w:rsid w:val="0033342A"/>
    <w:rsid w:val="00335E63"/>
    <w:rsid w:val="0033788B"/>
    <w:rsid w:val="0034035A"/>
    <w:rsid w:val="00341ED3"/>
    <w:rsid w:val="0034608B"/>
    <w:rsid w:val="003465D3"/>
    <w:rsid w:val="00347BB2"/>
    <w:rsid w:val="00347D72"/>
    <w:rsid w:val="00350632"/>
    <w:rsid w:val="00357611"/>
    <w:rsid w:val="00361E08"/>
    <w:rsid w:val="003637B3"/>
    <w:rsid w:val="00363D51"/>
    <w:rsid w:val="003654BD"/>
    <w:rsid w:val="0036636D"/>
    <w:rsid w:val="00366490"/>
    <w:rsid w:val="00367237"/>
    <w:rsid w:val="0037077F"/>
    <w:rsid w:val="00371B2E"/>
    <w:rsid w:val="00372411"/>
    <w:rsid w:val="00372DEA"/>
    <w:rsid w:val="00373882"/>
    <w:rsid w:val="003749CB"/>
    <w:rsid w:val="003768AD"/>
    <w:rsid w:val="00380E75"/>
    <w:rsid w:val="00381559"/>
    <w:rsid w:val="003843DB"/>
    <w:rsid w:val="003850F9"/>
    <w:rsid w:val="003905E6"/>
    <w:rsid w:val="00390BDB"/>
    <w:rsid w:val="00392FD5"/>
    <w:rsid w:val="00393761"/>
    <w:rsid w:val="00393C8B"/>
    <w:rsid w:val="0039548C"/>
    <w:rsid w:val="003956DC"/>
    <w:rsid w:val="00397D18"/>
    <w:rsid w:val="003A12DB"/>
    <w:rsid w:val="003A1B36"/>
    <w:rsid w:val="003A39EE"/>
    <w:rsid w:val="003B11C7"/>
    <w:rsid w:val="003B1454"/>
    <w:rsid w:val="003B18B6"/>
    <w:rsid w:val="003B7C9A"/>
    <w:rsid w:val="003C420F"/>
    <w:rsid w:val="003C59E0"/>
    <w:rsid w:val="003C6C8D"/>
    <w:rsid w:val="003D1411"/>
    <w:rsid w:val="003D270D"/>
    <w:rsid w:val="003D4F95"/>
    <w:rsid w:val="003D58BB"/>
    <w:rsid w:val="003D5F42"/>
    <w:rsid w:val="003D60A9"/>
    <w:rsid w:val="003E48CD"/>
    <w:rsid w:val="003E6B8B"/>
    <w:rsid w:val="003E754F"/>
    <w:rsid w:val="003E7A4C"/>
    <w:rsid w:val="003F4C97"/>
    <w:rsid w:val="003F6C9C"/>
    <w:rsid w:val="003F7FE6"/>
    <w:rsid w:val="00400193"/>
    <w:rsid w:val="00400EB7"/>
    <w:rsid w:val="00405184"/>
    <w:rsid w:val="004100E9"/>
    <w:rsid w:val="004115B0"/>
    <w:rsid w:val="004173B0"/>
    <w:rsid w:val="004212E7"/>
    <w:rsid w:val="00421D68"/>
    <w:rsid w:val="004221FB"/>
    <w:rsid w:val="00423C74"/>
    <w:rsid w:val="0042446D"/>
    <w:rsid w:val="00424864"/>
    <w:rsid w:val="00427BF8"/>
    <w:rsid w:val="004311C0"/>
    <w:rsid w:val="00431377"/>
    <w:rsid w:val="00431C02"/>
    <w:rsid w:val="004346E9"/>
    <w:rsid w:val="00437395"/>
    <w:rsid w:val="00445047"/>
    <w:rsid w:val="00463E39"/>
    <w:rsid w:val="004657FC"/>
    <w:rsid w:val="0047185B"/>
    <w:rsid w:val="004733F6"/>
    <w:rsid w:val="00474E69"/>
    <w:rsid w:val="004754A7"/>
    <w:rsid w:val="0048308B"/>
    <w:rsid w:val="0048728F"/>
    <w:rsid w:val="0049019E"/>
    <w:rsid w:val="004937A8"/>
    <w:rsid w:val="0049621B"/>
    <w:rsid w:val="0049703E"/>
    <w:rsid w:val="004A05D7"/>
    <w:rsid w:val="004A2086"/>
    <w:rsid w:val="004B1B23"/>
    <w:rsid w:val="004B2CBB"/>
    <w:rsid w:val="004C0401"/>
    <w:rsid w:val="004C15B3"/>
    <w:rsid w:val="004C1895"/>
    <w:rsid w:val="004C6D40"/>
    <w:rsid w:val="004D4D5D"/>
    <w:rsid w:val="004D6135"/>
    <w:rsid w:val="004D6FAB"/>
    <w:rsid w:val="004D79D3"/>
    <w:rsid w:val="004E25B9"/>
    <w:rsid w:val="004E2892"/>
    <w:rsid w:val="004F0C3C"/>
    <w:rsid w:val="004F1DC2"/>
    <w:rsid w:val="004F46DD"/>
    <w:rsid w:val="004F63FC"/>
    <w:rsid w:val="004F64A5"/>
    <w:rsid w:val="00502DD3"/>
    <w:rsid w:val="00505A92"/>
    <w:rsid w:val="00513E78"/>
    <w:rsid w:val="00516879"/>
    <w:rsid w:val="005179A2"/>
    <w:rsid w:val="005203F1"/>
    <w:rsid w:val="00521BC3"/>
    <w:rsid w:val="0052592E"/>
    <w:rsid w:val="005259B2"/>
    <w:rsid w:val="00533632"/>
    <w:rsid w:val="00534D48"/>
    <w:rsid w:val="0053641B"/>
    <w:rsid w:val="00541E6E"/>
    <w:rsid w:val="00542469"/>
    <w:rsid w:val="0054251F"/>
    <w:rsid w:val="005520D8"/>
    <w:rsid w:val="00554647"/>
    <w:rsid w:val="00555286"/>
    <w:rsid w:val="00556300"/>
    <w:rsid w:val="00556CF1"/>
    <w:rsid w:val="00557FDF"/>
    <w:rsid w:val="00562FE0"/>
    <w:rsid w:val="005630ED"/>
    <w:rsid w:val="00565DBB"/>
    <w:rsid w:val="005700FF"/>
    <w:rsid w:val="005720B6"/>
    <w:rsid w:val="00573F40"/>
    <w:rsid w:val="005762A7"/>
    <w:rsid w:val="005809B5"/>
    <w:rsid w:val="00584DDF"/>
    <w:rsid w:val="005873EF"/>
    <w:rsid w:val="00590446"/>
    <w:rsid w:val="00591223"/>
    <w:rsid w:val="005916D7"/>
    <w:rsid w:val="005A18B9"/>
    <w:rsid w:val="005A1C1A"/>
    <w:rsid w:val="005A3091"/>
    <w:rsid w:val="005A3C67"/>
    <w:rsid w:val="005A6078"/>
    <w:rsid w:val="005A6525"/>
    <w:rsid w:val="005A66A5"/>
    <w:rsid w:val="005A698C"/>
    <w:rsid w:val="005B0194"/>
    <w:rsid w:val="005B2253"/>
    <w:rsid w:val="005B272A"/>
    <w:rsid w:val="005B3F7D"/>
    <w:rsid w:val="005C1FEE"/>
    <w:rsid w:val="005C314E"/>
    <w:rsid w:val="005C44C5"/>
    <w:rsid w:val="005C5C20"/>
    <w:rsid w:val="005D0EF0"/>
    <w:rsid w:val="005D1031"/>
    <w:rsid w:val="005D4D01"/>
    <w:rsid w:val="005D4D62"/>
    <w:rsid w:val="005D76B5"/>
    <w:rsid w:val="005E0799"/>
    <w:rsid w:val="005E1E0F"/>
    <w:rsid w:val="005E6265"/>
    <w:rsid w:val="005F09BB"/>
    <w:rsid w:val="005F1FBF"/>
    <w:rsid w:val="005F5A80"/>
    <w:rsid w:val="005F62E8"/>
    <w:rsid w:val="005F7015"/>
    <w:rsid w:val="005F7F99"/>
    <w:rsid w:val="00600511"/>
    <w:rsid w:val="006044FF"/>
    <w:rsid w:val="006065C3"/>
    <w:rsid w:val="00607CC5"/>
    <w:rsid w:val="00614CE9"/>
    <w:rsid w:val="00615B7A"/>
    <w:rsid w:val="00615F78"/>
    <w:rsid w:val="006209B8"/>
    <w:rsid w:val="0062412E"/>
    <w:rsid w:val="00624625"/>
    <w:rsid w:val="006246F0"/>
    <w:rsid w:val="00633014"/>
    <w:rsid w:val="0063437B"/>
    <w:rsid w:val="00634BDA"/>
    <w:rsid w:val="00642AEB"/>
    <w:rsid w:val="006444C0"/>
    <w:rsid w:val="00644AC3"/>
    <w:rsid w:val="00647BF3"/>
    <w:rsid w:val="0065371A"/>
    <w:rsid w:val="0065545B"/>
    <w:rsid w:val="006600A3"/>
    <w:rsid w:val="00660D33"/>
    <w:rsid w:val="006621F0"/>
    <w:rsid w:val="00663231"/>
    <w:rsid w:val="00665006"/>
    <w:rsid w:val="006673CA"/>
    <w:rsid w:val="00673C26"/>
    <w:rsid w:val="00673E77"/>
    <w:rsid w:val="00673FB8"/>
    <w:rsid w:val="006761EA"/>
    <w:rsid w:val="006812AF"/>
    <w:rsid w:val="00681B84"/>
    <w:rsid w:val="00682068"/>
    <w:rsid w:val="0068327D"/>
    <w:rsid w:val="006854C2"/>
    <w:rsid w:val="0069113F"/>
    <w:rsid w:val="00692793"/>
    <w:rsid w:val="00694AF0"/>
    <w:rsid w:val="00697B34"/>
    <w:rsid w:val="006A12B8"/>
    <w:rsid w:val="006A1EB9"/>
    <w:rsid w:val="006A2380"/>
    <w:rsid w:val="006A4686"/>
    <w:rsid w:val="006A46ED"/>
    <w:rsid w:val="006B0D3D"/>
    <w:rsid w:val="006B0E9E"/>
    <w:rsid w:val="006B18E1"/>
    <w:rsid w:val="006B31BD"/>
    <w:rsid w:val="006B5AE4"/>
    <w:rsid w:val="006B636E"/>
    <w:rsid w:val="006B690B"/>
    <w:rsid w:val="006B74A3"/>
    <w:rsid w:val="006B7C6C"/>
    <w:rsid w:val="006D1507"/>
    <w:rsid w:val="006D4054"/>
    <w:rsid w:val="006E02EC"/>
    <w:rsid w:val="006E7F33"/>
    <w:rsid w:val="006F00A0"/>
    <w:rsid w:val="006F38A1"/>
    <w:rsid w:val="006F46D6"/>
    <w:rsid w:val="006F51AA"/>
    <w:rsid w:val="006F6D4F"/>
    <w:rsid w:val="00700B32"/>
    <w:rsid w:val="00703AF4"/>
    <w:rsid w:val="00710E55"/>
    <w:rsid w:val="00716E76"/>
    <w:rsid w:val="00720F24"/>
    <w:rsid w:val="007211B1"/>
    <w:rsid w:val="00721C9B"/>
    <w:rsid w:val="00726F37"/>
    <w:rsid w:val="007270F9"/>
    <w:rsid w:val="00727A7E"/>
    <w:rsid w:val="00731E21"/>
    <w:rsid w:val="00740443"/>
    <w:rsid w:val="00743171"/>
    <w:rsid w:val="00743C93"/>
    <w:rsid w:val="007448E6"/>
    <w:rsid w:val="007454D7"/>
    <w:rsid w:val="00746187"/>
    <w:rsid w:val="00752B50"/>
    <w:rsid w:val="00754B46"/>
    <w:rsid w:val="00760E58"/>
    <w:rsid w:val="00761939"/>
    <w:rsid w:val="0076254F"/>
    <w:rsid w:val="00771078"/>
    <w:rsid w:val="00771252"/>
    <w:rsid w:val="007741A5"/>
    <w:rsid w:val="00775952"/>
    <w:rsid w:val="007801F5"/>
    <w:rsid w:val="00783CA4"/>
    <w:rsid w:val="007842FB"/>
    <w:rsid w:val="00786124"/>
    <w:rsid w:val="00786F3D"/>
    <w:rsid w:val="00787506"/>
    <w:rsid w:val="00787C96"/>
    <w:rsid w:val="007914F3"/>
    <w:rsid w:val="00792516"/>
    <w:rsid w:val="00792CA8"/>
    <w:rsid w:val="0079340A"/>
    <w:rsid w:val="0079514B"/>
    <w:rsid w:val="007A2DC1"/>
    <w:rsid w:val="007D3319"/>
    <w:rsid w:val="007D335D"/>
    <w:rsid w:val="007D3C4F"/>
    <w:rsid w:val="007D6703"/>
    <w:rsid w:val="007E3314"/>
    <w:rsid w:val="007E3410"/>
    <w:rsid w:val="007E48CD"/>
    <w:rsid w:val="007E4B03"/>
    <w:rsid w:val="007E5429"/>
    <w:rsid w:val="007F324B"/>
    <w:rsid w:val="007F419B"/>
    <w:rsid w:val="007F52CC"/>
    <w:rsid w:val="007F6BC6"/>
    <w:rsid w:val="00800F2C"/>
    <w:rsid w:val="00804ACD"/>
    <w:rsid w:val="0080553C"/>
    <w:rsid w:val="00805B46"/>
    <w:rsid w:val="00811065"/>
    <w:rsid w:val="00812270"/>
    <w:rsid w:val="00820894"/>
    <w:rsid w:val="00821358"/>
    <w:rsid w:val="00823ADB"/>
    <w:rsid w:val="00825DC2"/>
    <w:rsid w:val="00827ED7"/>
    <w:rsid w:val="00833477"/>
    <w:rsid w:val="00834AD3"/>
    <w:rsid w:val="00841B03"/>
    <w:rsid w:val="00843795"/>
    <w:rsid w:val="00845F55"/>
    <w:rsid w:val="00847F0F"/>
    <w:rsid w:val="0085213E"/>
    <w:rsid w:val="00852448"/>
    <w:rsid w:val="00855BA0"/>
    <w:rsid w:val="0086441E"/>
    <w:rsid w:val="008645D1"/>
    <w:rsid w:val="00872793"/>
    <w:rsid w:val="00872D51"/>
    <w:rsid w:val="00875D96"/>
    <w:rsid w:val="008761A4"/>
    <w:rsid w:val="00881B29"/>
    <w:rsid w:val="00881F8B"/>
    <w:rsid w:val="0088258A"/>
    <w:rsid w:val="00882C7B"/>
    <w:rsid w:val="00884714"/>
    <w:rsid w:val="00886332"/>
    <w:rsid w:val="00892420"/>
    <w:rsid w:val="008A0253"/>
    <w:rsid w:val="008A26D9"/>
    <w:rsid w:val="008A5990"/>
    <w:rsid w:val="008A6507"/>
    <w:rsid w:val="008A7297"/>
    <w:rsid w:val="008B0DB3"/>
    <w:rsid w:val="008B4F4A"/>
    <w:rsid w:val="008C0C29"/>
    <w:rsid w:val="008C28EC"/>
    <w:rsid w:val="008C2BF3"/>
    <w:rsid w:val="008C4AD7"/>
    <w:rsid w:val="008C5441"/>
    <w:rsid w:val="008C71F2"/>
    <w:rsid w:val="008D05A6"/>
    <w:rsid w:val="008D0E3E"/>
    <w:rsid w:val="008D147D"/>
    <w:rsid w:val="008D1815"/>
    <w:rsid w:val="008E0C2A"/>
    <w:rsid w:val="008E491F"/>
    <w:rsid w:val="008E5BCA"/>
    <w:rsid w:val="008E66E6"/>
    <w:rsid w:val="008E7EAC"/>
    <w:rsid w:val="008F3638"/>
    <w:rsid w:val="008F38F5"/>
    <w:rsid w:val="008F4441"/>
    <w:rsid w:val="008F6B45"/>
    <w:rsid w:val="008F6F31"/>
    <w:rsid w:val="008F74DF"/>
    <w:rsid w:val="00903490"/>
    <w:rsid w:val="009057E5"/>
    <w:rsid w:val="009077CB"/>
    <w:rsid w:val="009127BA"/>
    <w:rsid w:val="0091705A"/>
    <w:rsid w:val="009176EB"/>
    <w:rsid w:val="00921D97"/>
    <w:rsid w:val="009227A6"/>
    <w:rsid w:val="00923F89"/>
    <w:rsid w:val="0092646D"/>
    <w:rsid w:val="00933EC1"/>
    <w:rsid w:val="009368CC"/>
    <w:rsid w:val="0094190A"/>
    <w:rsid w:val="009430C2"/>
    <w:rsid w:val="00945248"/>
    <w:rsid w:val="009462EB"/>
    <w:rsid w:val="009530DB"/>
    <w:rsid w:val="00953676"/>
    <w:rsid w:val="009551CA"/>
    <w:rsid w:val="00957075"/>
    <w:rsid w:val="00957C6B"/>
    <w:rsid w:val="009705EE"/>
    <w:rsid w:val="00971E2D"/>
    <w:rsid w:val="009748F7"/>
    <w:rsid w:val="00977927"/>
    <w:rsid w:val="0098135C"/>
    <w:rsid w:val="0098156A"/>
    <w:rsid w:val="009821C0"/>
    <w:rsid w:val="00984C2F"/>
    <w:rsid w:val="0098734E"/>
    <w:rsid w:val="00991BAC"/>
    <w:rsid w:val="009937D6"/>
    <w:rsid w:val="009945F0"/>
    <w:rsid w:val="00994AE4"/>
    <w:rsid w:val="0099581F"/>
    <w:rsid w:val="00997365"/>
    <w:rsid w:val="009A1FF1"/>
    <w:rsid w:val="009A6EA0"/>
    <w:rsid w:val="009B19B2"/>
    <w:rsid w:val="009B1BEF"/>
    <w:rsid w:val="009B2EC7"/>
    <w:rsid w:val="009B3C1E"/>
    <w:rsid w:val="009B441F"/>
    <w:rsid w:val="009B4C8E"/>
    <w:rsid w:val="009C08DF"/>
    <w:rsid w:val="009C1335"/>
    <w:rsid w:val="009C1AB2"/>
    <w:rsid w:val="009C1CEF"/>
    <w:rsid w:val="009C2218"/>
    <w:rsid w:val="009C2CA6"/>
    <w:rsid w:val="009C7251"/>
    <w:rsid w:val="009D02C3"/>
    <w:rsid w:val="009D31E3"/>
    <w:rsid w:val="009D7B0E"/>
    <w:rsid w:val="009E2BE9"/>
    <w:rsid w:val="009E2E91"/>
    <w:rsid w:val="009E5AE9"/>
    <w:rsid w:val="009E6CA3"/>
    <w:rsid w:val="009F18CD"/>
    <w:rsid w:val="00A0098B"/>
    <w:rsid w:val="00A03132"/>
    <w:rsid w:val="00A10388"/>
    <w:rsid w:val="00A139F5"/>
    <w:rsid w:val="00A145DF"/>
    <w:rsid w:val="00A17617"/>
    <w:rsid w:val="00A228EB"/>
    <w:rsid w:val="00A22C27"/>
    <w:rsid w:val="00A23952"/>
    <w:rsid w:val="00A23A97"/>
    <w:rsid w:val="00A24450"/>
    <w:rsid w:val="00A25FFA"/>
    <w:rsid w:val="00A32DF6"/>
    <w:rsid w:val="00A33547"/>
    <w:rsid w:val="00A3551C"/>
    <w:rsid w:val="00A365F4"/>
    <w:rsid w:val="00A370AB"/>
    <w:rsid w:val="00A374E1"/>
    <w:rsid w:val="00A46894"/>
    <w:rsid w:val="00A47D80"/>
    <w:rsid w:val="00A5119E"/>
    <w:rsid w:val="00A53132"/>
    <w:rsid w:val="00A534C1"/>
    <w:rsid w:val="00A53AD1"/>
    <w:rsid w:val="00A563F2"/>
    <w:rsid w:val="00A56659"/>
    <w:rsid w:val="00A566E8"/>
    <w:rsid w:val="00A568BD"/>
    <w:rsid w:val="00A60171"/>
    <w:rsid w:val="00A62A55"/>
    <w:rsid w:val="00A718FC"/>
    <w:rsid w:val="00A73D45"/>
    <w:rsid w:val="00A74089"/>
    <w:rsid w:val="00A75272"/>
    <w:rsid w:val="00A810F9"/>
    <w:rsid w:val="00A822F0"/>
    <w:rsid w:val="00A842F4"/>
    <w:rsid w:val="00A84E06"/>
    <w:rsid w:val="00A86EA9"/>
    <w:rsid w:val="00A86ECC"/>
    <w:rsid w:val="00A86FCC"/>
    <w:rsid w:val="00AA710D"/>
    <w:rsid w:val="00AB3515"/>
    <w:rsid w:val="00AB4080"/>
    <w:rsid w:val="00AB5F3B"/>
    <w:rsid w:val="00AB6D25"/>
    <w:rsid w:val="00AC0245"/>
    <w:rsid w:val="00AC6240"/>
    <w:rsid w:val="00AC7C89"/>
    <w:rsid w:val="00AD1D59"/>
    <w:rsid w:val="00AD44C7"/>
    <w:rsid w:val="00AD5976"/>
    <w:rsid w:val="00AD654F"/>
    <w:rsid w:val="00AD6E9F"/>
    <w:rsid w:val="00AE2D4B"/>
    <w:rsid w:val="00AE4F99"/>
    <w:rsid w:val="00AE7478"/>
    <w:rsid w:val="00AF1147"/>
    <w:rsid w:val="00AF1ADD"/>
    <w:rsid w:val="00AF2A1D"/>
    <w:rsid w:val="00AF6BA8"/>
    <w:rsid w:val="00B0039A"/>
    <w:rsid w:val="00B02BB6"/>
    <w:rsid w:val="00B049DD"/>
    <w:rsid w:val="00B11715"/>
    <w:rsid w:val="00B11A52"/>
    <w:rsid w:val="00B11B69"/>
    <w:rsid w:val="00B14952"/>
    <w:rsid w:val="00B16A2D"/>
    <w:rsid w:val="00B17C05"/>
    <w:rsid w:val="00B31783"/>
    <w:rsid w:val="00B31E5A"/>
    <w:rsid w:val="00B34656"/>
    <w:rsid w:val="00B34D24"/>
    <w:rsid w:val="00B37317"/>
    <w:rsid w:val="00B37842"/>
    <w:rsid w:val="00B42220"/>
    <w:rsid w:val="00B44866"/>
    <w:rsid w:val="00B45C1B"/>
    <w:rsid w:val="00B45E39"/>
    <w:rsid w:val="00B47892"/>
    <w:rsid w:val="00B52030"/>
    <w:rsid w:val="00B52923"/>
    <w:rsid w:val="00B5467C"/>
    <w:rsid w:val="00B5546B"/>
    <w:rsid w:val="00B570E6"/>
    <w:rsid w:val="00B60D08"/>
    <w:rsid w:val="00B621BA"/>
    <w:rsid w:val="00B63952"/>
    <w:rsid w:val="00B653AB"/>
    <w:rsid w:val="00B65F9E"/>
    <w:rsid w:val="00B66B19"/>
    <w:rsid w:val="00B66D56"/>
    <w:rsid w:val="00B718A3"/>
    <w:rsid w:val="00B71A35"/>
    <w:rsid w:val="00B71C39"/>
    <w:rsid w:val="00B87044"/>
    <w:rsid w:val="00B914E9"/>
    <w:rsid w:val="00B93029"/>
    <w:rsid w:val="00B956EE"/>
    <w:rsid w:val="00BA1162"/>
    <w:rsid w:val="00BA2BA1"/>
    <w:rsid w:val="00BA3562"/>
    <w:rsid w:val="00BA5C0E"/>
    <w:rsid w:val="00BA6201"/>
    <w:rsid w:val="00BB4CCE"/>
    <w:rsid w:val="00BB4F09"/>
    <w:rsid w:val="00BB5865"/>
    <w:rsid w:val="00BB71AA"/>
    <w:rsid w:val="00BC28F0"/>
    <w:rsid w:val="00BD355B"/>
    <w:rsid w:val="00BD4E33"/>
    <w:rsid w:val="00BD7199"/>
    <w:rsid w:val="00BD76A4"/>
    <w:rsid w:val="00BE4E9F"/>
    <w:rsid w:val="00BE5CE6"/>
    <w:rsid w:val="00BE6176"/>
    <w:rsid w:val="00BF78AE"/>
    <w:rsid w:val="00C010BB"/>
    <w:rsid w:val="00C030DE"/>
    <w:rsid w:val="00C14726"/>
    <w:rsid w:val="00C218A8"/>
    <w:rsid w:val="00C22105"/>
    <w:rsid w:val="00C23DB4"/>
    <w:rsid w:val="00C244B6"/>
    <w:rsid w:val="00C2632B"/>
    <w:rsid w:val="00C26E0E"/>
    <w:rsid w:val="00C32126"/>
    <w:rsid w:val="00C32AFF"/>
    <w:rsid w:val="00C33FFB"/>
    <w:rsid w:val="00C3702F"/>
    <w:rsid w:val="00C43D76"/>
    <w:rsid w:val="00C4500A"/>
    <w:rsid w:val="00C504C1"/>
    <w:rsid w:val="00C50E7B"/>
    <w:rsid w:val="00C52C3B"/>
    <w:rsid w:val="00C5340D"/>
    <w:rsid w:val="00C54DDB"/>
    <w:rsid w:val="00C54E63"/>
    <w:rsid w:val="00C64A37"/>
    <w:rsid w:val="00C6755D"/>
    <w:rsid w:val="00C70FA2"/>
    <w:rsid w:val="00C7158E"/>
    <w:rsid w:val="00C7250B"/>
    <w:rsid w:val="00C7346B"/>
    <w:rsid w:val="00C73F62"/>
    <w:rsid w:val="00C75340"/>
    <w:rsid w:val="00C767D8"/>
    <w:rsid w:val="00C77C0E"/>
    <w:rsid w:val="00C8080E"/>
    <w:rsid w:val="00C80E67"/>
    <w:rsid w:val="00C81D13"/>
    <w:rsid w:val="00C86279"/>
    <w:rsid w:val="00C8766C"/>
    <w:rsid w:val="00C91687"/>
    <w:rsid w:val="00C924A8"/>
    <w:rsid w:val="00C94015"/>
    <w:rsid w:val="00C9401C"/>
    <w:rsid w:val="00C945FE"/>
    <w:rsid w:val="00C94C0F"/>
    <w:rsid w:val="00C95ED2"/>
    <w:rsid w:val="00C96FAA"/>
    <w:rsid w:val="00C97A04"/>
    <w:rsid w:val="00CA107B"/>
    <w:rsid w:val="00CA31F9"/>
    <w:rsid w:val="00CA484D"/>
    <w:rsid w:val="00CA4FB6"/>
    <w:rsid w:val="00CA67FA"/>
    <w:rsid w:val="00CB3FE5"/>
    <w:rsid w:val="00CB6AA0"/>
    <w:rsid w:val="00CB755F"/>
    <w:rsid w:val="00CC488C"/>
    <w:rsid w:val="00CC729B"/>
    <w:rsid w:val="00CC739E"/>
    <w:rsid w:val="00CD58B7"/>
    <w:rsid w:val="00CD73FE"/>
    <w:rsid w:val="00CE0D2E"/>
    <w:rsid w:val="00CE5AF0"/>
    <w:rsid w:val="00CF4099"/>
    <w:rsid w:val="00CF59A1"/>
    <w:rsid w:val="00CF6397"/>
    <w:rsid w:val="00D00796"/>
    <w:rsid w:val="00D01A4E"/>
    <w:rsid w:val="00D01AB7"/>
    <w:rsid w:val="00D03CEE"/>
    <w:rsid w:val="00D04776"/>
    <w:rsid w:val="00D06AAB"/>
    <w:rsid w:val="00D07E30"/>
    <w:rsid w:val="00D1389A"/>
    <w:rsid w:val="00D1408A"/>
    <w:rsid w:val="00D17331"/>
    <w:rsid w:val="00D17631"/>
    <w:rsid w:val="00D21AFF"/>
    <w:rsid w:val="00D22487"/>
    <w:rsid w:val="00D22EFB"/>
    <w:rsid w:val="00D25504"/>
    <w:rsid w:val="00D261A2"/>
    <w:rsid w:val="00D31DC7"/>
    <w:rsid w:val="00D36E9F"/>
    <w:rsid w:val="00D4516B"/>
    <w:rsid w:val="00D45F49"/>
    <w:rsid w:val="00D47E9A"/>
    <w:rsid w:val="00D53852"/>
    <w:rsid w:val="00D558C1"/>
    <w:rsid w:val="00D5685C"/>
    <w:rsid w:val="00D616D2"/>
    <w:rsid w:val="00D6325E"/>
    <w:rsid w:val="00D63B5F"/>
    <w:rsid w:val="00D65F7F"/>
    <w:rsid w:val="00D66942"/>
    <w:rsid w:val="00D67D65"/>
    <w:rsid w:val="00D702C0"/>
    <w:rsid w:val="00D70EF7"/>
    <w:rsid w:val="00D71D55"/>
    <w:rsid w:val="00D741B6"/>
    <w:rsid w:val="00D75DE9"/>
    <w:rsid w:val="00D77A68"/>
    <w:rsid w:val="00D8078F"/>
    <w:rsid w:val="00D80C6E"/>
    <w:rsid w:val="00D8397C"/>
    <w:rsid w:val="00D86835"/>
    <w:rsid w:val="00D90053"/>
    <w:rsid w:val="00D90399"/>
    <w:rsid w:val="00D90ED1"/>
    <w:rsid w:val="00D935B1"/>
    <w:rsid w:val="00D94EED"/>
    <w:rsid w:val="00D96026"/>
    <w:rsid w:val="00DA0929"/>
    <w:rsid w:val="00DA5C2E"/>
    <w:rsid w:val="00DA7C1C"/>
    <w:rsid w:val="00DA7DE7"/>
    <w:rsid w:val="00DB147A"/>
    <w:rsid w:val="00DB1B7A"/>
    <w:rsid w:val="00DB4719"/>
    <w:rsid w:val="00DB668D"/>
    <w:rsid w:val="00DB7917"/>
    <w:rsid w:val="00DB7CC9"/>
    <w:rsid w:val="00DC1739"/>
    <w:rsid w:val="00DC2FDE"/>
    <w:rsid w:val="00DC6708"/>
    <w:rsid w:val="00DD0AC0"/>
    <w:rsid w:val="00DD2D27"/>
    <w:rsid w:val="00DD4F6B"/>
    <w:rsid w:val="00DE762C"/>
    <w:rsid w:val="00DF001C"/>
    <w:rsid w:val="00DF23ED"/>
    <w:rsid w:val="00DF49C8"/>
    <w:rsid w:val="00DF59A0"/>
    <w:rsid w:val="00E005F0"/>
    <w:rsid w:val="00E01436"/>
    <w:rsid w:val="00E021F6"/>
    <w:rsid w:val="00E02376"/>
    <w:rsid w:val="00E02C8A"/>
    <w:rsid w:val="00E045BD"/>
    <w:rsid w:val="00E06A71"/>
    <w:rsid w:val="00E173CD"/>
    <w:rsid w:val="00E17B77"/>
    <w:rsid w:val="00E227AE"/>
    <w:rsid w:val="00E232EE"/>
    <w:rsid w:val="00E23337"/>
    <w:rsid w:val="00E259EA"/>
    <w:rsid w:val="00E32061"/>
    <w:rsid w:val="00E3625B"/>
    <w:rsid w:val="00E41229"/>
    <w:rsid w:val="00E42FF9"/>
    <w:rsid w:val="00E4714C"/>
    <w:rsid w:val="00E47AAE"/>
    <w:rsid w:val="00E5089E"/>
    <w:rsid w:val="00E51AEB"/>
    <w:rsid w:val="00E522A7"/>
    <w:rsid w:val="00E54452"/>
    <w:rsid w:val="00E5660E"/>
    <w:rsid w:val="00E57697"/>
    <w:rsid w:val="00E6185F"/>
    <w:rsid w:val="00E61866"/>
    <w:rsid w:val="00E61AEC"/>
    <w:rsid w:val="00E664C5"/>
    <w:rsid w:val="00E671A2"/>
    <w:rsid w:val="00E70290"/>
    <w:rsid w:val="00E72C72"/>
    <w:rsid w:val="00E75010"/>
    <w:rsid w:val="00E76D26"/>
    <w:rsid w:val="00E77CE2"/>
    <w:rsid w:val="00E823F4"/>
    <w:rsid w:val="00E82A37"/>
    <w:rsid w:val="00E84A37"/>
    <w:rsid w:val="00E85BE1"/>
    <w:rsid w:val="00E9116F"/>
    <w:rsid w:val="00E922A5"/>
    <w:rsid w:val="00E9451F"/>
    <w:rsid w:val="00E97006"/>
    <w:rsid w:val="00EA3EC5"/>
    <w:rsid w:val="00EB1390"/>
    <w:rsid w:val="00EB2302"/>
    <w:rsid w:val="00EB2C71"/>
    <w:rsid w:val="00EB4340"/>
    <w:rsid w:val="00EB503C"/>
    <w:rsid w:val="00EB556D"/>
    <w:rsid w:val="00EB5A7D"/>
    <w:rsid w:val="00EB7A48"/>
    <w:rsid w:val="00EC1E82"/>
    <w:rsid w:val="00EC4D7B"/>
    <w:rsid w:val="00EC5E9B"/>
    <w:rsid w:val="00ED00A0"/>
    <w:rsid w:val="00ED32D3"/>
    <w:rsid w:val="00ED55C0"/>
    <w:rsid w:val="00ED682B"/>
    <w:rsid w:val="00EE2A6E"/>
    <w:rsid w:val="00EE3787"/>
    <w:rsid w:val="00EE41D5"/>
    <w:rsid w:val="00EE462A"/>
    <w:rsid w:val="00EE6199"/>
    <w:rsid w:val="00EF153E"/>
    <w:rsid w:val="00EF53DF"/>
    <w:rsid w:val="00F02BCE"/>
    <w:rsid w:val="00F037A4"/>
    <w:rsid w:val="00F05194"/>
    <w:rsid w:val="00F06169"/>
    <w:rsid w:val="00F102A6"/>
    <w:rsid w:val="00F13D08"/>
    <w:rsid w:val="00F17850"/>
    <w:rsid w:val="00F24921"/>
    <w:rsid w:val="00F25C6B"/>
    <w:rsid w:val="00F27209"/>
    <w:rsid w:val="00F27C8F"/>
    <w:rsid w:val="00F27F65"/>
    <w:rsid w:val="00F32749"/>
    <w:rsid w:val="00F35CA2"/>
    <w:rsid w:val="00F37172"/>
    <w:rsid w:val="00F430EA"/>
    <w:rsid w:val="00F4477E"/>
    <w:rsid w:val="00F63AC7"/>
    <w:rsid w:val="00F663E4"/>
    <w:rsid w:val="00F66B0E"/>
    <w:rsid w:val="00F670E8"/>
    <w:rsid w:val="00F67D8F"/>
    <w:rsid w:val="00F71B37"/>
    <w:rsid w:val="00F72333"/>
    <w:rsid w:val="00F8018B"/>
    <w:rsid w:val="00F802BE"/>
    <w:rsid w:val="00F80B2E"/>
    <w:rsid w:val="00F80E93"/>
    <w:rsid w:val="00F82484"/>
    <w:rsid w:val="00F84D58"/>
    <w:rsid w:val="00F86024"/>
    <w:rsid w:val="00F8611A"/>
    <w:rsid w:val="00F907B3"/>
    <w:rsid w:val="00F90E92"/>
    <w:rsid w:val="00F93D4B"/>
    <w:rsid w:val="00F97698"/>
    <w:rsid w:val="00FA1622"/>
    <w:rsid w:val="00FA5128"/>
    <w:rsid w:val="00FB42D4"/>
    <w:rsid w:val="00FB5017"/>
    <w:rsid w:val="00FB5906"/>
    <w:rsid w:val="00FB762F"/>
    <w:rsid w:val="00FC07A5"/>
    <w:rsid w:val="00FC08B3"/>
    <w:rsid w:val="00FC1046"/>
    <w:rsid w:val="00FC2AED"/>
    <w:rsid w:val="00FD0F46"/>
    <w:rsid w:val="00FD3789"/>
    <w:rsid w:val="00FD3DBA"/>
    <w:rsid w:val="00FD4272"/>
    <w:rsid w:val="00FD5EA7"/>
    <w:rsid w:val="00FD61E6"/>
    <w:rsid w:val="00FD693D"/>
    <w:rsid w:val="00FE0F32"/>
    <w:rsid w:val="00FE73AE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C1FEE"/>
    <w:pPr>
      <w:spacing w:before="0" w:after="16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C1FE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20F24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20F24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039A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039A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0039A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2C12B5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chart" Target="charts/chart5.xml"/><Relationship Id="rId26" Type="http://schemas.openxmlformats.org/officeDocument/2006/relationships/chart" Target="charts/chart13.xml"/><Relationship Id="rId39" Type="http://schemas.openxmlformats.org/officeDocument/2006/relationships/hyperlink" Target="http://stat.gov.pl/metainformacje/slownik-pojec/pojecia-stosowane-w-statystyce-publicznej/1233,pojecie.html" TargetMode="External"/><Relationship Id="rId21" Type="http://schemas.openxmlformats.org/officeDocument/2006/relationships/chart" Target="charts/chart8.xml"/><Relationship Id="rId34" Type="http://schemas.openxmlformats.org/officeDocument/2006/relationships/image" Target="media/image5.png"/><Relationship Id="rId42" Type="http://schemas.openxmlformats.org/officeDocument/2006/relationships/hyperlink" Target="http://stat.gov.pl/metainformacje/slownik-pojec/pojecia-stosowane-w-statystyce-publicznej/245,pojecie.html" TargetMode="External"/><Relationship Id="rId47" Type="http://schemas.openxmlformats.org/officeDocument/2006/relationships/hyperlink" Target="http://stat.gov.pl/metainformacje/slownik-pojec/pojecia-stosowane-w-statystyce-publicznej/1239,pojecie.html" TargetMode="External"/><Relationship Id="rId50" Type="http://schemas.openxmlformats.org/officeDocument/2006/relationships/hyperlink" Target="http://stat.gov.pl/metainformacje/slownik-pojec/pojecia-stosowane-w-statystyce-publicznej/3397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3.xml"/><Relationship Id="rId29" Type="http://schemas.openxmlformats.org/officeDocument/2006/relationships/header" Target="header2.xml"/><Relationship Id="rId11" Type="http://schemas.openxmlformats.org/officeDocument/2006/relationships/image" Target="media/image2.emf"/><Relationship Id="rId24" Type="http://schemas.openxmlformats.org/officeDocument/2006/relationships/chart" Target="charts/chart11.xml"/><Relationship Id="rId32" Type="http://schemas.openxmlformats.org/officeDocument/2006/relationships/hyperlink" Target="mailto:rzecznik@stat.gov.pl" TargetMode="External"/><Relationship Id="rId37" Type="http://schemas.openxmlformats.org/officeDocument/2006/relationships/hyperlink" Target="http://stat.gov.pl/obszary-tematyczne/kultura-turystyka-sport/turystyka/turystyczne-obiekty-noclegowe-na-obszarach-nadmorskich-w-sezonie-wakacyjnym,12,1.html" TargetMode="External"/><Relationship Id="rId40" Type="http://schemas.openxmlformats.org/officeDocument/2006/relationships/hyperlink" Target="http://stat.gov.pl/metainformacje/slownik-pojec/pojecia-stosowane-w-statystyce-publicznej/1239,pojecie.html" TargetMode="External"/><Relationship Id="rId45" Type="http://schemas.openxmlformats.org/officeDocument/2006/relationships/hyperlink" Target="https://bdl.stat.gov.pl/BDL/dane/podgrup/temat" TargetMode="External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chart" Target="charts/chart6.xml"/><Relationship Id="rId31" Type="http://schemas.openxmlformats.org/officeDocument/2006/relationships/hyperlink" Target="mailto:Sekretariat-BS@stat.gov.pl" TargetMode="External"/><Relationship Id="rId44" Type="http://schemas.openxmlformats.org/officeDocument/2006/relationships/hyperlink" Target="http://stat.gov.pl/obszary-tematyczne/kultura-turystyka-sport/turystyka/turystyczne-obiekty-noclegowe-na-obszarach-nadmorskich-w-sezonie-wakacyjnym,12,1.html" TargetMode="External"/><Relationship Id="rId52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1.xml"/><Relationship Id="rId22" Type="http://schemas.openxmlformats.org/officeDocument/2006/relationships/chart" Target="charts/chart9.xm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image" Target="media/image6.png"/><Relationship Id="rId43" Type="http://schemas.openxmlformats.org/officeDocument/2006/relationships/hyperlink" Target="http://stat.gov.pl/metainformacje/slownik-pojec/pojecia-stosowane-w-statystyce-publicznej/3397,pojecie.html" TargetMode="External"/><Relationship Id="rId48" Type="http://schemas.openxmlformats.org/officeDocument/2006/relationships/hyperlink" Target="http://stat.gov.pl/metainformacje/slownik-pojec/pojecia-stosowane-w-statystyce-publicznej/539,pojecie.html" TargetMode="Externa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chart" Target="charts/chart4.xml"/><Relationship Id="rId25" Type="http://schemas.openxmlformats.org/officeDocument/2006/relationships/chart" Target="charts/chart12.xml"/><Relationship Id="rId33" Type="http://schemas.openxmlformats.org/officeDocument/2006/relationships/hyperlink" Target="mailto:obslugaprasowa@stat.gov.p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://stat.gov.pl/metainformacje/slownik-pojec/pojecia-stosowane-w-statystyce-publicznej/1233,pojecie.html" TargetMode="External"/><Relationship Id="rId20" Type="http://schemas.openxmlformats.org/officeDocument/2006/relationships/chart" Target="charts/chart7.xml"/><Relationship Id="rId41" Type="http://schemas.openxmlformats.org/officeDocument/2006/relationships/hyperlink" Target="http://stat.gov.pl/metainformacje/slownik-pojec/pojecia-stosowane-w-statystyce-publicznej/539,pojecie.htm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2.xml"/><Relationship Id="rId23" Type="http://schemas.openxmlformats.org/officeDocument/2006/relationships/chart" Target="charts/chart10.xml"/><Relationship Id="rId28" Type="http://schemas.openxmlformats.org/officeDocument/2006/relationships/footer" Target="footer1.xml"/><Relationship Id="rId36" Type="http://schemas.openxmlformats.org/officeDocument/2006/relationships/image" Target="media/image7.png"/><Relationship Id="rId49" Type="http://schemas.openxmlformats.org/officeDocument/2006/relationships/hyperlink" Target="http://stat.gov.pl/metainformacje/slownik-pojec/pojecia-stosowane-w-statystyce-publicznej/245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8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2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3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Obiekty</a:t>
            </a:r>
          </a:p>
        </c:rich>
      </c:tx>
      <c:layout/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7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A92-449A-9E3F-789FBE942944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A92-449A-9E3F-789FBE942944}"/>
              </c:ext>
            </c:extLst>
          </c:dPt>
          <c:dLbls>
            <c:dLbl>
              <c:idx val="0"/>
              <c:layout>
                <c:manualLayout>
                  <c:x val="0.11912144702842377"/>
                  <c:y val="-8.951177210355659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A92-449A-9E3F-789FBE9429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8726484326071263"/>
                  <c:y val="6.1785603954278654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A92-449A-9E3F-789FBE9429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obiekty!$D$3:$D$4</c:f>
              <c:numCache>
                <c:formatCode>0.0</c:formatCode>
                <c:ptCount val="2"/>
                <c:pt idx="0">
                  <c:v>23.997866856279444</c:v>
                </c:pt>
                <c:pt idx="1">
                  <c:v>76.002133143720556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A92-449A-9E3F-789FBE94294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>
        <c:manualLayout>
          <c:xMode val="edge"/>
          <c:yMode val="edge"/>
          <c:x val="0.13962277971067569"/>
          <c:y val="0.76593180718026554"/>
          <c:w val="0.75472786831878569"/>
          <c:h val="0.20317539084259512"/>
        </c:manualLayout>
      </c:layout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Udzielone noclegi</a:t>
            </a:r>
          </a:p>
        </c:rich>
      </c:tx>
      <c:layout>
        <c:manualLayout>
          <c:xMode val="edge"/>
          <c:yMode val="edge"/>
          <c:x val="0.3502990100513963"/>
          <c:y val="6.701184799083213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370358930214109"/>
          <c:y val="0.20291532660530107"/>
          <c:w val="0.35303101760717409"/>
          <c:h val="0.49551231469200679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7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7AD-402C-956A-042EF4BDBF4E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7AD-402C-956A-042EF4BDBF4E}"/>
              </c:ext>
            </c:extLst>
          </c:dPt>
          <c:dLbls>
            <c:dLbl>
              <c:idx val="0"/>
              <c:layout>
                <c:manualLayout>
                  <c:x val="8.611111111111111E-2"/>
                  <c:y val="-8.796296296296296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37AD-402C-956A-042EF4BDBF4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4739583333333334"/>
                  <c:y val="4.621987454605480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37AD-402C-956A-042EF4BDBF4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obiekty!$J$3:$J$4</c:f>
              <c:numCache>
                <c:formatCode>0.0</c:formatCode>
                <c:ptCount val="2"/>
                <c:pt idx="0">
                  <c:v>33.72195999508223</c:v>
                </c:pt>
                <c:pt idx="1">
                  <c:v>66.27804000491777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7AD-402C-956A-042EF4BDBF4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>
        <c:manualLayout>
          <c:xMode val="edge"/>
          <c:yMode val="edge"/>
          <c:x val="0.20779232177971324"/>
          <c:y val="0.76488068832945177"/>
          <c:w val="0.59309554079177607"/>
          <c:h val="0.20159399051664384"/>
        </c:manualLayout>
      </c:layout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Turyści korzystający</a:t>
            </a:r>
          </a:p>
        </c:rich>
      </c:tx>
      <c:layout>
        <c:manualLayout>
          <c:xMode val="edge"/>
          <c:yMode val="edge"/>
          <c:x val="0.28391083636035469"/>
          <c:y val="3.656307129798903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1049833817377354"/>
          <c:y val="0.1306981083654522"/>
          <c:w val="0.46422303070970988"/>
          <c:h val="0.53096481276727403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7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698-4CC0-9C39-E2FA8032BF00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698-4CC0-9C39-E2FA8032BF00}"/>
              </c:ext>
            </c:extLst>
          </c:dPt>
          <c:dLbls>
            <c:dLbl>
              <c:idx val="0"/>
              <c:layout>
                <c:manualLayout>
                  <c:x val="0.12038751480965013"/>
                  <c:y val="-8.333313346492669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698-4CC0-9C39-E2FA8032BF0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8290069933002714"/>
                  <c:y val="6.0919890344196268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698-4CC0-9C39-E2FA8032BF0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obiekty!$H$3:$H$4</c:f>
              <c:numCache>
                <c:formatCode>0.0</c:formatCode>
                <c:ptCount val="2"/>
                <c:pt idx="0">
                  <c:v>21.334998585768655</c:v>
                </c:pt>
                <c:pt idx="1">
                  <c:v>78.665001414231341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698-4CC0-9C39-E2FA8032BF0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Miejsca noclegowe</a:t>
            </a:r>
          </a:p>
        </c:rich>
      </c:tx>
      <c:layout>
        <c:manualLayout>
          <c:xMode val="edge"/>
          <c:yMode val="edge"/>
          <c:x val="0.39563415643956235"/>
          <c:y val="3.707136237256718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6054141929798572"/>
          <c:y val="0.19905035040221453"/>
          <c:w val="0.39469140163557709"/>
          <c:h val="0.53828636552009956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7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F4F-4065-9F12-ECE7C1CA8D21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F4F-4065-9F12-ECE7C1CA8D21}"/>
              </c:ext>
            </c:extLst>
          </c:dPt>
          <c:dLbls>
            <c:dLbl>
              <c:idx val="0"/>
              <c:layout>
                <c:manualLayout>
                  <c:x val="8.858763136535644E-2"/>
                  <c:y val="-6.849315068493150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F4F-4065-9F12-ECE7C1CA8D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8771114175127529"/>
                  <c:y val="-0.1445063111318684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F4F-4065-9F12-ECE7C1CA8D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obiekty!$F$3:$F$4</c:f>
              <c:numCache>
                <c:formatCode>0.0</c:formatCode>
                <c:ptCount val="2"/>
                <c:pt idx="0">
                  <c:v>27.34984652135255</c:v>
                </c:pt>
                <c:pt idx="1">
                  <c:v>72.650153478647454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F4F-4065-9F12-ECE7C1CA8D2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>
        <c:manualLayout>
          <c:xMode val="edge"/>
          <c:yMode val="edge"/>
          <c:x val="0.18024583034211894"/>
          <c:y val="0.77656817457595373"/>
          <c:w val="0.76975397973950799"/>
          <c:h val="0.19013668240496814"/>
        </c:manualLayout>
      </c:layout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Noclegi udzielone turystom </a:t>
            </a:r>
          </a:p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zagranicznym</a:t>
            </a:r>
          </a:p>
        </c:rich>
      </c:tx>
      <c:layout>
        <c:manualLayout>
          <c:xMode val="edge"/>
          <c:yMode val="edge"/>
          <c:x val="0.23563081326019555"/>
          <c:y val="3.629764065335753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1064935747806149"/>
          <c:y val="0.22690979417046553"/>
          <c:w val="0.37870090946478102"/>
          <c:h val="0.48030638638409762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7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591-4BD3-A472-5A07F7E646E9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591-4BD3-A472-5A07F7E646E9}"/>
              </c:ext>
            </c:extLst>
          </c:dPt>
          <c:dLbls>
            <c:dLbl>
              <c:idx val="0"/>
              <c:layout>
                <c:manualLayout>
                  <c:x val="8.611111111111111E-2"/>
                  <c:y val="-8.796296296296296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591-4BD3-A472-5A07F7E646E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4649199734841162"/>
                  <c:y val="3.364737550471063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591-4BD3-A472-5A07F7E646E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obiekty!$N$3:$N$4</c:f>
              <c:numCache>
                <c:formatCode>0.0</c:formatCode>
                <c:ptCount val="2"/>
                <c:pt idx="0">
                  <c:v>30.5849137243702</c:v>
                </c:pt>
                <c:pt idx="1">
                  <c:v>69.415086275629804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591-4BD3-A472-5A07F7E646E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>
        <c:manualLayout>
          <c:xMode val="edge"/>
          <c:yMode val="edge"/>
          <c:x val="0.2074052930362002"/>
          <c:y val="0.75655096198274674"/>
          <c:w val="0.63288795912197116"/>
          <c:h val="0.19097322453568077"/>
        </c:manualLayout>
      </c:layout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Noclegi udzielone turystom </a:t>
            </a:r>
          </a:p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krajowym</a:t>
            </a:r>
          </a:p>
        </c:rich>
      </c:tx>
      <c:layout>
        <c:manualLayout>
          <c:xMode val="edge"/>
          <c:yMode val="edge"/>
          <c:x val="0.19705617302493239"/>
          <c:y val="4.99687695190505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1200686877192318"/>
          <c:y val="0.20583444402366632"/>
          <c:w val="0.5081580858265351"/>
          <c:h val="0.5283130130282746"/>
        </c:manualLayout>
      </c:layout>
      <c:doughnutChart>
        <c:varyColors val="1"/>
        <c:ser>
          <c:idx val="0"/>
          <c:order val="0"/>
          <c:spPr>
            <a:solidFill>
              <a:schemeClr val="accent4">
                <a:lumMod val="40000"/>
                <a:lumOff val="60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7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FAC-4D6D-9F08-3834FC43F6F5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FAC-4D6D-9F08-3834FC43F6F5}"/>
              </c:ext>
            </c:extLst>
          </c:dPt>
          <c:dLbls>
            <c:dLbl>
              <c:idx val="0"/>
              <c:layout>
                <c:manualLayout>
                  <c:x val="0.15820503662635418"/>
                  <c:y val="-0.12819098249661467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FAC-4D6D-9F08-3834FC43F6F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8643464850762687"/>
                  <c:y val="3.3523298692591352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FAC-4D6D-9F08-3834FC43F6F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obiekty!$L$3:$L$4</c:f>
              <c:numCache>
                <c:formatCode>0.0</c:formatCode>
                <c:ptCount val="2"/>
                <c:pt idx="0">
                  <c:v>34.354275856572386</c:v>
                </c:pt>
                <c:pt idx="1">
                  <c:v>65.645724143427614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FAC-4D6D-9F08-3834FC43F6F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553501071039044"/>
          <c:y val="0.13658092008571923"/>
          <c:w val="0.72244613241530387"/>
          <c:h val="0.575148270699739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Arkusz1!$R$29</c:f>
              <c:strCache>
                <c:ptCount val="1"/>
                <c:pt idx="0">
                  <c:v>turystyczne obiekty noclegowe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Arkusz1!$S$28:$Z$28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Arkusz1!$S$29:$Z$29</c:f>
              <c:numCache>
                <c:formatCode>#,##0</c:formatCode>
                <c:ptCount val="8"/>
                <c:pt idx="0">
                  <c:v>1953</c:v>
                </c:pt>
                <c:pt idx="1">
                  <c:v>2178</c:v>
                </c:pt>
                <c:pt idx="2">
                  <c:v>2228</c:v>
                </c:pt>
                <c:pt idx="3">
                  <c:v>2256</c:v>
                </c:pt>
                <c:pt idx="4">
                  <c:v>2381</c:v>
                </c:pt>
                <c:pt idx="5" formatCode="General">
                  <c:v>2514</c:v>
                </c:pt>
                <c:pt idx="6" formatCode="General">
                  <c:v>2624</c:v>
                </c:pt>
                <c:pt idx="7" formatCode="General">
                  <c:v>2700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0C0-4F8F-B47D-C6822E1D9D6B}"/>
            </c:ext>
          </c:extLst>
        </c:ser>
        <c:ser>
          <c:idx val="1"/>
          <c:order val="1"/>
          <c:tx>
            <c:strRef>
              <c:f>Arkusz1!$R$30</c:f>
              <c:strCache>
                <c:ptCount val="1"/>
                <c:pt idx="0">
                  <c:v>hotele</c:v>
                </c:pt>
              </c:strCache>
            </c:strRef>
          </c:tx>
          <c:spPr>
            <a:solidFill>
              <a:srgbClr val="008542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Arkusz1!$S$28:$Z$28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Arkusz1!$S$30:$Z$30</c:f>
              <c:numCache>
                <c:formatCode>#,##0</c:formatCode>
                <c:ptCount val="8"/>
                <c:pt idx="0">
                  <c:v>185</c:v>
                </c:pt>
                <c:pt idx="1">
                  <c:v>185</c:v>
                </c:pt>
                <c:pt idx="2">
                  <c:v>190</c:v>
                </c:pt>
                <c:pt idx="3">
                  <c:v>202</c:v>
                </c:pt>
                <c:pt idx="4">
                  <c:v>208</c:v>
                </c:pt>
                <c:pt idx="5">
                  <c:v>218</c:v>
                </c:pt>
                <c:pt idx="6">
                  <c:v>222</c:v>
                </c:pt>
                <c:pt idx="7" formatCode="General">
                  <c:v>233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0C0-4F8F-B47D-C6822E1D9D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8"/>
        <c:overlap val="60"/>
        <c:axId val="-498195552"/>
        <c:axId val="-498197184"/>
      </c:barChart>
      <c:lineChart>
        <c:grouping val="standard"/>
        <c:varyColors val="0"/>
        <c:ser>
          <c:idx val="2"/>
          <c:order val="2"/>
          <c:tx>
            <c:strRef>
              <c:f>Arkusz1!$R$31</c:f>
              <c:strCache>
                <c:ptCount val="1"/>
                <c:pt idx="0">
                  <c:v>udział hoteli w obiektach ogółem</c:v>
                </c:pt>
              </c:strCache>
            </c:strRef>
          </c:tx>
          <c:spPr>
            <a:ln>
              <a:solidFill>
                <a:srgbClr val="969696"/>
              </a:solidFill>
            </a:ln>
          </c:spPr>
          <c:marker>
            <c:symbol val="circle"/>
            <c:size val="4"/>
            <c:spPr>
              <a:solidFill>
                <a:schemeClr val="bg1"/>
              </a:solidFill>
            </c:spPr>
          </c:marker>
          <c:cat>
            <c:numRef>
              <c:f>Arkusz1!$S$28:$Z$28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Arkusz1!$S$31:$Z$31</c:f>
              <c:numCache>
                <c:formatCode>0.0</c:formatCode>
                <c:ptCount val="8"/>
                <c:pt idx="0">
                  <c:v>9.4726062467997938</c:v>
                </c:pt>
                <c:pt idx="1">
                  <c:v>8.4940312213039473</c:v>
                </c:pt>
                <c:pt idx="2">
                  <c:v>8.5278276481149007</c:v>
                </c:pt>
                <c:pt idx="3">
                  <c:v>8.9539007092198588</c:v>
                </c:pt>
                <c:pt idx="4">
                  <c:v>8.7358252834943304</c:v>
                </c:pt>
                <c:pt idx="5">
                  <c:v>8.6714399363564034</c:v>
                </c:pt>
                <c:pt idx="6">
                  <c:v>8.4603658536585371</c:v>
                </c:pt>
                <c:pt idx="7">
                  <c:v>8.6296296296296298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A35-4BBC-A650-0A3ED9C101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98194464"/>
        <c:axId val="-498195008"/>
      </c:lineChart>
      <c:catAx>
        <c:axId val="-498195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8197184"/>
        <c:crosses val="autoZero"/>
        <c:auto val="1"/>
        <c:lblAlgn val="ctr"/>
        <c:lblOffset val="100"/>
        <c:noMultiLvlLbl val="0"/>
      </c:catAx>
      <c:valAx>
        <c:axId val="-498197184"/>
        <c:scaling>
          <c:orientation val="minMax"/>
          <c:max val="280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 obiektów</a:t>
                </a:r>
              </a:p>
            </c:rich>
          </c:tx>
          <c:layout>
            <c:manualLayout>
              <c:xMode val="edge"/>
              <c:yMode val="edge"/>
              <c:x val="3.1758524276629702E-2"/>
              <c:y val="0.31200957784490729"/>
            </c:manualLayout>
          </c:layout>
          <c:overlay val="0"/>
        </c:title>
        <c:numFmt formatCode="#,##0" sourceLinked="1"/>
        <c:majorTickMark val="out"/>
        <c:minorTickMark val="in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8195552"/>
        <c:crosses val="autoZero"/>
        <c:crossBetween val="between"/>
        <c:majorUnit val="200"/>
        <c:minorUnit val="200"/>
      </c:valAx>
      <c:valAx>
        <c:axId val="-498195008"/>
        <c:scaling>
          <c:orientation val="minMax"/>
          <c:max val="2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900" b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 b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</a:t>
                </a:r>
                <a:r>
                  <a:rPr lang="pl-PL" sz="900" b="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(w %)</a:t>
                </a:r>
                <a:endParaRPr lang="pl-PL" sz="900" b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92926510502023385"/>
              <c:y val="0.33844384490074353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8194464"/>
        <c:crosses val="max"/>
        <c:crossBetween val="between"/>
      </c:valAx>
      <c:catAx>
        <c:axId val="-498194464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one"/>
        <c:crossAx val="-498195008"/>
        <c:crosses val="max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0.1329984321829393"/>
          <c:y val="0.81092443988826912"/>
          <c:w val="0.77078708807855212"/>
          <c:h val="0.17328770103583965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365374671055438"/>
          <c:y val="0.20306534564490655"/>
          <c:w val="0.73851612733184524"/>
          <c:h val="0.533712084019986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Arkusz1!$A$48</c:f>
              <c:strCache>
                <c:ptCount val="1"/>
                <c:pt idx="0">
                  <c:v>miejsca noclegowe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Arkusz1!$C$47:$I$47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Arkusz1!$C$48:$I$48</c:f>
              <c:numCache>
                <c:formatCode>#,##0</c:formatCode>
                <c:ptCount val="7"/>
                <c:pt idx="0">
                  <c:v>177437</c:v>
                </c:pt>
                <c:pt idx="1">
                  <c:v>181155</c:v>
                </c:pt>
                <c:pt idx="2">
                  <c:v>183563</c:v>
                </c:pt>
                <c:pt idx="3">
                  <c:v>195935</c:v>
                </c:pt>
                <c:pt idx="4" formatCode="General">
                  <c:v>208055</c:v>
                </c:pt>
                <c:pt idx="5" formatCode="General">
                  <c:v>214481</c:v>
                </c:pt>
                <c:pt idx="6" formatCode="General">
                  <c:v>225779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9FF-41A6-8951-0BD02AA83EB1}"/>
            </c:ext>
          </c:extLst>
        </c:ser>
        <c:ser>
          <c:idx val="1"/>
          <c:order val="1"/>
          <c:tx>
            <c:strRef>
              <c:f>Arkusz1!$A$49</c:f>
              <c:strCache>
                <c:ptCount val="1"/>
                <c:pt idx="0">
                  <c:v>miejsca noclegowe w hotelach</c:v>
                </c:pt>
              </c:strCache>
            </c:strRef>
          </c:tx>
          <c:spPr>
            <a:solidFill>
              <a:srgbClr val="008542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Arkusz1!$C$47:$I$47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Arkusz1!$C$49:$I$49</c:f>
              <c:numCache>
                <c:formatCode>#,##0</c:formatCode>
                <c:ptCount val="7"/>
                <c:pt idx="0">
                  <c:v>23667</c:v>
                </c:pt>
                <c:pt idx="1">
                  <c:v>25159</c:v>
                </c:pt>
                <c:pt idx="2">
                  <c:v>27497</c:v>
                </c:pt>
                <c:pt idx="3">
                  <c:v>28406</c:v>
                </c:pt>
                <c:pt idx="4" formatCode="General">
                  <c:v>30163</c:v>
                </c:pt>
                <c:pt idx="5" formatCode="General">
                  <c:v>31958</c:v>
                </c:pt>
                <c:pt idx="6" formatCode="General">
                  <c:v>35034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9FF-41A6-8951-0BD02AA83E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70"/>
        <c:axId val="-498200992"/>
        <c:axId val="-498196640"/>
      </c:barChart>
      <c:lineChart>
        <c:grouping val="standard"/>
        <c:varyColors val="0"/>
        <c:ser>
          <c:idx val="2"/>
          <c:order val="2"/>
          <c:tx>
            <c:strRef>
              <c:f>Arkusz1!$A$50</c:f>
              <c:strCache>
                <c:ptCount val="1"/>
                <c:pt idx="0">
                  <c:v>udział miejsc noclegowych w hotelach w obiektach ogółem</c:v>
                </c:pt>
              </c:strCache>
            </c:strRef>
          </c:tx>
          <c:spPr>
            <a:ln>
              <a:solidFill>
                <a:srgbClr val="969696"/>
              </a:solidFill>
            </a:ln>
          </c:spPr>
          <c:marker>
            <c:symbol val="circle"/>
            <c:size val="4"/>
            <c:spPr>
              <a:solidFill>
                <a:schemeClr val="bg1"/>
              </a:solidFill>
            </c:spPr>
          </c:marker>
          <c:cat>
            <c:numRef>
              <c:f>Arkusz1!$C$47:$I$47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Arkusz1!$C$50:$I$50</c:f>
              <c:numCache>
                <c:formatCode>0.0</c:formatCode>
                <c:ptCount val="7"/>
                <c:pt idx="0">
                  <c:v>13.338255268066975</c:v>
                </c:pt>
                <c:pt idx="1">
                  <c:v>13.888106869807624</c:v>
                </c:pt>
                <c:pt idx="2">
                  <c:v>14.979598285057447</c:v>
                </c:pt>
                <c:pt idx="3">
                  <c:v>14.497665041978209</c:v>
                </c:pt>
                <c:pt idx="4">
                  <c:v>14.497608805363965</c:v>
                </c:pt>
                <c:pt idx="5">
                  <c:v>14.900154326024218</c:v>
                </c:pt>
                <c:pt idx="6">
                  <c:v>15.516943559852777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394-4C5A-BCF2-3E76CCAC93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96017040"/>
        <c:axId val="-498199904"/>
      </c:lineChart>
      <c:catAx>
        <c:axId val="-498200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8196640"/>
        <c:crosses val="autoZero"/>
        <c:auto val="1"/>
        <c:lblAlgn val="ctr"/>
        <c:lblOffset val="100"/>
        <c:noMultiLvlLbl val="0"/>
      </c:catAx>
      <c:valAx>
        <c:axId val="-498196640"/>
        <c:scaling>
          <c:orientation val="minMax"/>
          <c:max val="2400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 miejsc noclegowych</a:t>
                </a:r>
              </a:p>
            </c:rich>
          </c:tx>
          <c:layout>
            <c:manualLayout>
              <c:xMode val="edge"/>
              <c:yMode val="edge"/>
              <c:x val="6.8168412190316954E-2"/>
              <c:y val="0.2655861356360098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8200992"/>
        <c:crosses val="autoZero"/>
        <c:crossBetween val="between"/>
        <c:majorUnit val="20000"/>
        <c:minorUnit val="10000"/>
        <c:dispUnits>
          <c:builtInUnit val="thousands"/>
        </c:dispUnits>
      </c:valAx>
      <c:valAx>
        <c:axId val="-498199904"/>
        <c:scaling>
          <c:orientation val="minMax"/>
          <c:max val="2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</a:t>
                </a:r>
                <a:r>
                  <a:rPr lang="pl-PL" sz="900" b="0" baseline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(w %)</a:t>
                </a:r>
                <a:endParaRPr lang="pl-PL" sz="900" b="0"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7040"/>
        <c:crosses val="max"/>
        <c:crossBetween val="between"/>
      </c:valAx>
      <c:catAx>
        <c:axId val="-4960170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498199904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0.11981451777256509"/>
          <c:y val="0.80520713290825419"/>
          <c:w val="0.82637314052823418"/>
          <c:h val="0.17061324048066595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474633572038063"/>
          <c:y val="2.8379772961816305E-2"/>
          <c:w val="0.68320966052082999"/>
          <c:h val="0.5762286389897857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Arkusz1!$A$21</c:f>
              <c:strCache>
                <c:ptCount val="1"/>
                <c:pt idx="0">
                  <c:v> liczba turystów korzystających z bazy noclegowej w lipcu i sierpniu na obszarach nadmorskich</c:v>
                </c:pt>
              </c:strCache>
            </c:strRef>
          </c:tx>
          <c:spPr>
            <a:solidFill>
              <a:srgbClr val="001D77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Arkusz1!$B$19:$I$19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Arkusz1!$B$21:$I$21</c:f>
              <c:numCache>
                <c:formatCode>#,##0</c:formatCode>
                <c:ptCount val="8"/>
                <c:pt idx="0">
                  <c:v>1099384</c:v>
                </c:pt>
                <c:pt idx="1">
                  <c:v>1181699</c:v>
                </c:pt>
                <c:pt idx="2">
                  <c:v>1282155</c:v>
                </c:pt>
                <c:pt idx="3">
                  <c:v>1397573</c:v>
                </c:pt>
                <c:pt idx="4">
                  <c:v>1507306</c:v>
                </c:pt>
                <c:pt idx="5">
                  <c:v>1560951</c:v>
                </c:pt>
                <c:pt idx="6">
                  <c:v>1725670</c:v>
                </c:pt>
                <c:pt idx="7" formatCode="General">
                  <c:v>1787683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E9-4EED-B2F1-DBADA7DA2FAE}"/>
            </c:ext>
          </c:extLst>
        </c:ser>
        <c:ser>
          <c:idx val="3"/>
          <c:order val="2"/>
          <c:tx>
            <c:strRef>
              <c:f>Arkusz1!$A$23</c:f>
              <c:strCache>
                <c:ptCount val="1"/>
                <c:pt idx="0">
                  <c:v> liczba turystów korzystających w lipcu i sierpniu na obszarach nadmorskich z hoteli</c:v>
                </c:pt>
              </c:strCache>
            </c:strRef>
          </c:tx>
          <c:spPr>
            <a:solidFill>
              <a:srgbClr val="008542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Arkusz1!$B$19:$I$19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Arkusz1!$B$23:$I$23</c:f>
              <c:numCache>
                <c:formatCode>#,##0</c:formatCode>
                <c:ptCount val="8"/>
                <c:pt idx="0">
                  <c:v>309273</c:v>
                </c:pt>
                <c:pt idx="1">
                  <c:v>326995</c:v>
                </c:pt>
                <c:pt idx="2">
                  <c:v>367038</c:v>
                </c:pt>
                <c:pt idx="3">
                  <c:v>404988</c:v>
                </c:pt>
                <c:pt idx="4">
                  <c:v>438710</c:v>
                </c:pt>
                <c:pt idx="5">
                  <c:v>457792</c:v>
                </c:pt>
                <c:pt idx="6">
                  <c:v>490260</c:v>
                </c:pt>
                <c:pt idx="7" formatCode="General">
                  <c:v>535598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BE9-4EED-B2F1-DBADA7DA2F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37"/>
        <c:axId val="-496014320"/>
        <c:axId val="-496019216"/>
      </c:barChart>
      <c:lineChart>
        <c:grouping val="standard"/>
        <c:varyColors val="0"/>
        <c:ser>
          <c:idx val="2"/>
          <c:order val="1"/>
          <c:tx>
            <c:strRef>
              <c:f>Arkusz1!$A$22</c:f>
              <c:strCache>
                <c:ptCount val="1"/>
                <c:pt idx="0">
                  <c:v> udział turystów korzystających z bazy noclegowej w lipcu i sierpniu na obszarach nadmorskich w stosunku do całego kraju</c:v>
                </c:pt>
              </c:strCache>
            </c:strRef>
          </c:tx>
          <c:spPr>
            <a:ln w="28575" cap="rnd">
              <a:solidFill>
                <a:schemeClr val="bg1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Arkusz1!$B$2:$F$2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Arkusz1!$B$22:$I$22</c:f>
              <c:numCache>
                <c:formatCode>0.0%</c:formatCode>
                <c:ptCount val="8"/>
                <c:pt idx="0">
                  <c:v>0.20689539661393461</c:v>
                </c:pt>
                <c:pt idx="1">
                  <c:v>0.21133498295297654</c:v>
                </c:pt>
                <c:pt idx="2">
                  <c:v>0.21685328114149133</c:v>
                </c:pt>
                <c:pt idx="3">
                  <c:v>0.21488768687909734</c:v>
                </c:pt>
                <c:pt idx="4">
                  <c:v>0.20833312601001011</c:v>
                </c:pt>
                <c:pt idx="5">
                  <c:v>0.20651419945452609</c:v>
                </c:pt>
                <c:pt idx="6">
                  <c:v>0.21586168800595221</c:v>
                </c:pt>
                <c:pt idx="7">
                  <c:v>0.21334998585768655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3BE9-4EED-B2F1-DBADA7DA2FAE}"/>
            </c:ext>
          </c:extLst>
        </c:ser>
        <c:ser>
          <c:idx val="0"/>
          <c:order val="3"/>
          <c:tx>
            <c:strRef>
              <c:f>Arkusz1!$A$24</c:f>
              <c:strCache>
                <c:ptCount val="1"/>
                <c:pt idx="0">
                  <c:v> udział turystów korzystających z hoteli w lipcu i sierpniu na obszarach nadmorskich w stosunku do korzystających z hoteli w całym kraju</c:v>
                </c:pt>
              </c:strCache>
            </c:strRef>
          </c:tx>
          <c:spPr>
            <a:ln w="28575" cap="rnd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9525">
                <a:solidFill>
                  <a:schemeClr val="tx1">
                    <a:lumMod val="65000"/>
                    <a:lumOff val="35000"/>
                  </a:schemeClr>
                </a:solidFill>
              </a:ln>
              <a:effectLst/>
            </c:spPr>
          </c:marker>
          <c:cat>
            <c:numRef>
              <c:f>Arkusz1!$B$2:$F$2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Arkusz1!$B$24:$I$24</c:f>
              <c:numCache>
                <c:formatCode>0.0%</c:formatCode>
                <c:ptCount val="8"/>
                <c:pt idx="0">
                  <c:v>0.11856972416426542</c:v>
                </c:pt>
                <c:pt idx="1">
                  <c:v>0.11456348368005959</c:v>
                </c:pt>
                <c:pt idx="2">
                  <c:v>0.11701402205693179</c:v>
                </c:pt>
                <c:pt idx="3">
                  <c:v>0.11663537578007618</c:v>
                </c:pt>
                <c:pt idx="4">
                  <c:v>0.11218916293244074</c:v>
                </c:pt>
                <c:pt idx="5">
                  <c:v>0.1109847486641232</c:v>
                </c:pt>
                <c:pt idx="6">
                  <c:v>0.11308708646781737</c:v>
                </c:pt>
                <c:pt idx="7">
                  <c:v>0.11504058116759752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BE9-4EED-B2F1-DBADA7DA2F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96018128"/>
        <c:axId val="-496014864"/>
      </c:lineChart>
      <c:catAx>
        <c:axId val="-496014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9216"/>
        <c:crosses val="autoZero"/>
        <c:auto val="1"/>
        <c:lblAlgn val="ctr"/>
        <c:lblOffset val="100"/>
        <c:noMultiLvlLbl val="0"/>
      </c:catAx>
      <c:valAx>
        <c:axId val="-496019216"/>
        <c:scaling>
          <c:orientation val="minMax"/>
          <c:min val="0"/>
        </c:scaling>
        <c:delete val="0"/>
        <c:axPos val="l"/>
        <c:majorGridlines>
          <c:spPr>
            <a:ln w="6350" cap="flat" cmpd="sng" algn="ctr">
              <a:solidFill>
                <a:srgbClr val="868686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</a:t>
                </a:r>
                <a:r>
                  <a:rPr lang="pl-PL" sz="9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turystów ( w tys.)</a:t>
                </a:r>
                <a:endParaRPr lang="pl-PL" sz="90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4320"/>
        <c:crosses val="autoZero"/>
        <c:crossBetween val="between"/>
        <c:majorUnit val="200000"/>
        <c:minorUnit val="60000"/>
        <c:dispUnits>
          <c:builtInUnit val="thousands"/>
        </c:dispUnits>
      </c:valAx>
      <c:valAx>
        <c:axId val="-496014864"/>
        <c:scaling>
          <c:orientation val="minMax"/>
          <c:max val="0.24000000000000002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</a:t>
                </a:r>
                <a:r>
                  <a:rPr lang="pl-PL" sz="9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%)</a:t>
                </a:r>
                <a:endParaRPr lang="pl-PL" sz="90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0.0%" sourceLinked="1"/>
        <c:majorTickMark val="out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8128"/>
        <c:crosses val="max"/>
        <c:crossBetween val="between"/>
        <c:majorUnit val="3.0000000000000006E-2"/>
      </c:valAx>
      <c:catAx>
        <c:axId val="-4960181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4960148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3073794227244045E-2"/>
          <c:y val="0.6890176169929223"/>
          <c:w val="0.87385241154551196"/>
          <c:h val="0.29014894809975378"/>
        </c:manualLayout>
      </c:layout>
      <c:overlay val="0"/>
      <c:spPr>
        <a:noFill/>
        <a:ln>
          <a:noFill/>
        </a:ln>
        <a:effectLst>
          <a:glow rad="127000">
            <a:schemeClr val="bg1"/>
          </a:glow>
          <a:outerShdw blurRad="50800" dist="50800" dir="5400000" algn="ctr" rotWithShape="0">
            <a:schemeClr val="bg1"/>
          </a:outerShdw>
        </a:effectLst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Arkusz1!$A$39</c:f>
              <c:strCache>
                <c:ptCount val="1"/>
                <c:pt idx="0">
                  <c:v>liczba noclegów udzielonych turystom w lipcu i sierpniu na obszarach nadmorskich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Arkusz1!$B$38:$I$38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Arkusz1!$B$39:$I$39</c:f>
              <c:numCache>
                <c:formatCode>#,##0</c:formatCode>
                <c:ptCount val="8"/>
                <c:pt idx="0">
                  <c:v>6379301</c:v>
                </c:pt>
                <c:pt idx="1">
                  <c:v>6634061</c:v>
                </c:pt>
                <c:pt idx="2">
                  <c:v>7038167</c:v>
                </c:pt>
                <c:pt idx="3">
                  <c:v>7452141</c:v>
                </c:pt>
                <c:pt idx="4">
                  <c:v>8018483</c:v>
                </c:pt>
                <c:pt idx="5">
                  <c:v>8223709</c:v>
                </c:pt>
                <c:pt idx="6" formatCode="General">
                  <c:v>8760935</c:v>
                </c:pt>
                <c:pt idx="7" formatCode="General">
                  <c:v>8988377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22-4DF7-ABBE-575B92998BDA}"/>
            </c:ext>
          </c:extLst>
        </c:ser>
        <c:ser>
          <c:idx val="2"/>
          <c:order val="2"/>
          <c:tx>
            <c:strRef>
              <c:f>Arkusz1!$A$40</c:f>
              <c:strCache>
                <c:ptCount val="1"/>
                <c:pt idx="0">
                  <c:v>liczba noclegów udzielonych turystom w hotelach w lipcu i sierpniu na obszarach nadmorskich</c:v>
                </c:pt>
              </c:strCache>
            </c:strRef>
          </c:tx>
          <c:spPr>
            <a:solidFill>
              <a:srgbClr val="008542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Arkusz1!$B$38:$I$38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Arkusz1!$B$40:$I$40</c:f>
              <c:numCache>
                <c:formatCode>#,##0</c:formatCode>
                <c:ptCount val="8"/>
                <c:pt idx="0">
                  <c:v>953274</c:v>
                </c:pt>
                <c:pt idx="1">
                  <c:v>1053547</c:v>
                </c:pt>
                <c:pt idx="2">
                  <c:v>1133508</c:v>
                </c:pt>
                <c:pt idx="3">
                  <c:v>1257526</c:v>
                </c:pt>
                <c:pt idx="4">
                  <c:v>1507306</c:v>
                </c:pt>
                <c:pt idx="5">
                  <c:v>1415231</c:v>
                </c:pt>
                <c:pt idx="6" formatCode="General">
                  <c:v>1546220</c:v>
                </c:pt>
                <c:pt idx="7" formatCode="General">
                  <c:v>1660743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322-4DF7-ABBE-575B92998B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53"/>
        <c:axId val="-496017584"/>
        <c:axId val="-496018672"/>
      </c:barChart>
      <c:lineChart>
        <c:grouping val="standard"/>
        <c:varyColors val="0"/>
        <c:ser>
          <c:idx val="1"/>
          <c:order val="1"/>
          <c:tx>
            <c:strRef>
              <c:f>Arkusz1!$A$43</c:f>
              <c:strCache>
                <c:ptCount val="1"/>
                <c:pt idx="0">
                  <c:v>udział noclegów udzielonych turystom w lipcu i sierpniu na obszarach nadmorskich w stosunku do całego kraju</c:v>
                </c:pt>
              </c:strCache>
            </c:strRef>
          </c:tx>
          <c:spPr>
            <a:ln>
              <a:solidFill>
                <a:srgbClr val="6677AD"/>
              </a:solidFill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>
                <a:solidFill>
                  <a:srgbClr val="6677AD"/>
                </a:solidFill>
              </a:ln>
            </c:spPr>
          </c:marker>
          <c:cat>
            <c:numRef>
              <c:f>Arkusz1!$B$38:$I$38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Arkusz1!$B$43:$I$43</c:f>
              <c:numCache>
                <c:formatCode>0.0%</c:formatCode>
                <c:ptCount val="8"/>
                <c:pt idx="0">
                  <c:v>0.34300066741909258</c:v>
                </c:pt>
                <c:pt idx="1">
                  <c:v>0.34734785803687435</c:v>
                </c:pt>
                <c:pt idx="2">
                  <c:v>0.35419059480716975</c:v>
                </c:pt>
                <c:pt idx="3">
                  <c:v>0.34799579555064131</c:v>
                </c:pt>
                <c:pt idx="4">
                  <c:v>0.33645279605726924</c:v>
                </c:pt>
                <c:pt idx="5">
                  <c:v>0.3340791746912421</c:v>
                </c:pt>
                <c:pt idx="6">
                  <c:v>0.3420065420118199</c:v>
                </c:pt>
                <c:pt idx="7">
                  <c:v>0.33721959995082235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322-4DF7-ABBE-575B92998BDA}"/>
            </c:ext>
          </c:extLst>
        </c:ser>
        <c:ser>
          <c:idx val="3"/>
          <c:order val="3"/>
          <c:tx>
            <c:strRef>
              <c:f>Arkusz1!$A$44</c:f>
              <c:strCache>
                <c:ptCount val="1"/>
                <c:pt idx="0">
                  <c:v>udział noclegów udzielonych turystom w hotelach w lipcu i sierpniu na obszarach nadmorskich w stosunku do noclegów w hotelach w całym kraju</c:v>
                </c:pt>
              </c:strCache>
            </c:strRef>
          </c:tx>
          <c:spPr>
            <a:ln>
              <a:solidFill>
                <a:srgbClr val="66B68E"/>
              </a:solidFill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>
                <a:solidFill>
                  <a:srgbClr val="66B68E"/>
                </a:solidFill>
              </a:ln>
            </c:spPr>
          </c:marker>
          <c:cat>
            <c:numRef>
              <c:f>Arkusz1!$B$38:$I$38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Arkusz1!$B$44:$I$44</c:f>
              <c:numCache>
                <c:formatCode>0.0%</c:formatCode>
                <c:ptCount val="8"/>
                <c:pt idx="0">
                  <c:v>0.17937076457156728</c:v>
                </c:pt>
                <c:pt idx="1">
                  <c:v>0.18028898684505268</c:v>
                </c:pt>
                <c:pt idx="2">
                  <c:v>0.1756293832469499</c:v>
                </c:pt>
                <c:pt idx="3">
                  <c:v>0.17615098103211835</c:v>
                </c:pt>
                <c:pt idx="4">
                  <c:v>0.16300000000000003</c:v>
                </c:pt>
                <c:pt idx="5">
                  <c:v>0.1636675673659663</c:v>
                </c:pt>
                <c:pt idx="6">
                  <c:v>0.17080676042248</c:v>
                </c:pt>
                <c:pt idx="7">
                  <c:v>0.1705855894397651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D322-4DF7-ABBE-575B92998B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96021392"/>
        <c:axId val="-496015952"/>
      </c:lineChart>
      <c:catAx>
        <c:axId val="-496017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8672"/>
        <c:crosses val="autoZero"/>
        <c:auto val="1"/>
        <c:lblAlgn val="ctr"/>
        <c:lblOffset val="100"/>
        <c:noMultiLvlLbl val="0"/>
      </c:catAx>
      <c:valAx>
        <c:axId val="-496018672"/>
        <c:scaling>
          <c:orientation val="minMax"/>
          <c:min val="0"/>
        </c:scaling>
        <c:delete val="0"/>
        <c:axPos val="l"/>
        <c:majorGridlines>
          <c:spPr>
            <a:ln>
              <a:solidFill>
                <a:srgbClr val="898989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 noclegów ( w  tys.)</a:t>
                </a:r>
              </a:p>
            </c:rich>
          </c:tx>
          <c:layout>
            <c:manualLayout>
              <c:xMode val="edge"/>
              <c:yMode val="edge"/>
              <c:x val="2.0022754204729116E-2"/>
              <c:y val="0.21439138854440296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spPr>
          <a:ln w="9525">
            <a:solidFill>
              <a:srgbClr val="898989"/>
            </a:solidFill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7584"/>
        <c:crosses val="autoZero"/>
        <c:crossBetween val="between"/>
        <c:dispUnits>
          <c:builtInUnit val="thousands"/>
        </c:dispUnits>
      </c:valAx>
      <c:valAx>
        <c:axId val="-496015952"/>
        <c:scaling>
          <c:orientation val="minMax"/>
          <c:max val="0.4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 %)</a:t>
                </a:r>
                <a:r>
                  <a:rPr lang="pl-PL" sz="900" b="0" baseline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</a:t>
                </a:r>
                <a:endParaRPr lang="pl-PL" sz="900" b="0"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9411831595236082"/>
              <c:y val="0.28808084830240671"/>
            </c:manualLayout>
          </c:layout>
          <c:overlay val="0"/>
        </c:title>
        <c:numFmt formatCode="0%" sourceLinked="0"/>
        <c:majorTickMark val="out"/>
        <c:minorTickMark val="none"/>
        <c:tickLblPos val="nextTo"/>
        <c:spPr>
          <a:noFill/>
          <a:ln w="9525">
            <a:solidFill>
              <a:srgbClr val="898989"/>
            </a:solidFill>
          </a:ln>
        </c:spPr>
        <c:txPr>
          <a:bodyPr/>
          <a:lstStyle/>
          <a:p>
            <a:pPr>
              <a:defRPr sz="900">
                <a:ln>
                  <a:noFill/>
                </a:ln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21392"/>
        <c:crosses val="max"/>
        <c:crossBetween val="between"/>
        <c:majorUnit val="5.000000000000001E-2"/>
      </c:valAx>
      <c:catAx>
        <c:axId val="-4960213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496015952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legend>
      <c:legendPos val="b"/>
      <c:layout>
        <c:manualLayout>
          <c:xMode val="edge"/>
          <c:yMode val="edge"/>
          <c:x val="6.1403441351756634E-2"/>
          <c:y val="0.68135917760823383"/>
          <c:w val="0.86699136636969532"/>
          <c:h val="0.29926509186351707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910066085779764"/>
          <c:y val="4.2283556984954347E-2"/>
          <c:w val="0.59297405527263025"/>
          <c:h val="0.66689865110329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'2019'!$B$17</c:f>
              <c:strCache>
                <c:ptCount val="1"/>
                <c:pt idx="0">
                  <c:v>liczba noclegów udzielonych turystom zagranicznym z danego kraju w lipcu i sierpniu 2019 r. na obszarze nadmorskim 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'2019'!$A$7:$A$16</c:f>
              <c:strCache>
                <c:ptCount val="10"/>
                <c:pt idx="0">
                  <c:v>Norwegia                           </c:v>
                </c:pt>
                <c:pt idx="1">
                  <c:v>Szwecja                            </c:v>
                </c:pt>
                <c:pt idx="2">
                  <c:v>Czechy                             </c:v>
                </c:pt>
                <c:pt idx="3">
                  <c:v>Wielka Brytania                    </c:v>
                </c:pt>
                <c:pt idx="4">
                  <c:v>Ukraina                            </c:v>
                </c:pt>
                <c:pt idx="5">
                  <c:v>Finlandia                          </c:v>
                </c:pt>
                <c:pt idx="6">
                  <c:v>Rosja                              </c:v>
                </c:pt>
                <c:pt idx="7">
                  <c:v>Białoruś                           </c:v>
                </c:pt>
                <c:pt idx="8">
                  <c:v>USA</c:v>
                </c:pt>
                <c:pt idx="9">
                  <c:v>pozostałe</c:v>
                </c:pt>
              </c:strCache>
            </c:strRef>
          </c:cat>
          <c:val>
            <c:numRef>
              <c:f>'2019'!$B$7:$B$16</c:f>
              <c:numCache>
                <c:formatCode>#,##0</c:formatCode>
                <c:ptCount val="10"/>
                <c:pt idx="0">
                  <c:v>65183</c:v>
                </c:pt>
                <c:pt idx="1">
                  <c:v>58378</c:v>
                </c:pt>
                <c:pt idx="2">
                  <c:v>39402</c:v>
                </c:pt>
                <c:pt idx="3">
                  <c:v>28053</c:v>
                </c:pt>
                <c:pt idx="4">
                  <c:v>24868</c:v>
                </c:pt>
                <c:pt idx="5">
                  <c:v>21594</c:v>
                </c:pt>
                <c:pt idx="6">
                  <c:v>18725</c:v>
                </c:pt>
                <c:pt idx="7">
                  <c:v>14895</c:v>
                </c:pt>
                <c:pt idx="8">
                  <c:v>14876</c:v>
                </c:pt>
                <c:pt idx="9">
                  <c:v>143347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E71-49CF-BAC6-9891916104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-496020848"/>
        <c:axId val="-496020304"/>
      </c:barChart>
      <c:scatterChart>
        <c:scatterStyle val="lineMarker"/>
        <c:varyColors val="0"/>
        <c:ser>
          <c:idx val="1"/>
          <c:order val="1"/>
          <c:tx>
            <c:strRef>
              <c:f>'2019'!$E$17</c:f>
              <c:strCache>
                <c:ptCount val="1"/>
                <c:pt idx="0">
                  <c:v>udział noclegów udzielonych turystom zagranicznym z danego kraju w bazie noclegowej w lipcu i sierpniu 2019 r. na obszarze nadmorskim w stosunku do wszystkich turystów z tego samego kraju korzystających z bazy noclegowej w Polsce w tym samym okresie</c:v>
                </c:pt>
              </c:strCache>
            </c:strRef>
          </c:tx>
          <c:spPr>
            <a:ln w="28575">
              <a:noFill/>
            </a:ln>
            <a:effectLst/>
          </c:spPr>
          <c:marker>
            <c:symbol val="diamond"/>
            <c:size val="7"/>
            <c:spPr>
              <a:solidFill>
                <a:srgbClr val="99CEB3"/>
              </a:solidFill>
              <a:ln>
                <a:noFill/>
              </a:ln>
              <a:effectLst/>
            </c:spPr>
          </c:marker>
          <c:xVal>
            <c:strRef>
              <c:f>'2019'!$A$7:$A$16</c:f>
              <c:strCache>
                <c:ptCount val="10"/>
                <c:pt idx="0">
                  <c:v>Norwegia                           </c:v>
                </c:pt>
                <c:pt idx="1">
                  <c:v>Szwecja                            </c:v>
                </c:pt>
                <c:pt idx="2">
                  <c:v>Czechy                             </c:v>
                </c:pt>
                <c:pt idx="3">
                  <c:v>Wielka Brytania                    </c:v>
                </c:pt>
                <c:pt idx="4">
                  <c:v>Ukraina                            </c:v>
                </c:pt>
                <c:pt idx="5">
                  <c:v>Finlandia                          </c:v>
                </c:pt>
                <c:pt idx="6">
                  <c:v>Rosja                              </c:v>
                </c:pt>
                <c:pt idx="7">
                  <c:v>Białoruś                           </c:v>
                </c:pt>
                <c:pt idx="8">
                  <c:v>USA</c:v>
                </c:pt>
                <c:pt idx="9">
                  <c:v>pozostałe</c:v>
                </c:pt>
              </c:strCache>
            </c:strRef>
          </c:xVal>
          <c:yVal>
            <c:numRef>
              <c:f>'2019'!$E$7:$E$16</c:f>
              <c:numCache>
                <c:formatCode>#,##0</c:formatCode>
                <c:ptCount val="10"/>
                <c:pt idx="0">
                  <c:v>60.096991600822406</c:v>
                </c:pt>
                <c:pt idx="1">
                  <c:v>48.74378992193045</c:v>
                </c:pt>
                <c:pt idx="2">
                  <c:v>35.781616084563836</c:v>
                </c:pt>
                <c:pt idx="3">
                  <c:v>10.548342338887071</c:v>
                </c:pt>
                <c:pt idx="4">
                  <c:v>7.0520109914728177</c:v>
                </c:pt>
                <c:pt idx="5">
                  <c:v>37.434341683279882</c:v>
                </c:pt>
                <c:pt idx="6">
                  <c:v>18.136647165937003</c:v>
                </c:pt>
                <c:pt idx="7">
                  <c:v>21.267937459841509</c:v>
                </c:pt>
                <c:pt idx="8">
                  <c:v>6.5569435016793465</c:v>
                </c:pt>
                <c:pt idx="9">
                  <c:v>9.4543346409849871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E71-49CF-BAC6-9891916104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96016496"/>
        <c:axId val="-496019760"/>
      </c:scatterChart>
      <c:catAx>
        <c:axId val="-49602084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/>
        </c:spPr>
        <c:txPr>
          <a:bodyPr rot="3060000" vert="horz" anchor="t" anchorCtr="0"/>
          <a:lstStyle/>
          <a:p>
            <a:pPr>
              <a:defRPr sz="90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20304"/>
        <c:crosses val="autoZero"/>
        <c:auto val="0"/>
        <c:lblAlgn val="ctr"/>
        <c:lblOffset val="10"/>
        <c:tickLblSkip val="1"/>
        <c:tickMarkSkip val="1"/>
        <c:noMultiLvlLbl val="0"/>
      </c:catAx>
      <c:valAx>
        <c:axId val="-496020304"/>
        <c:scaling>
          <c:orientation val="minMax"/>
          <c:max val="1500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 %)</a:t>
                </a:r>
              </a:p>
            </c:rich>
          </c:tx>
          <c:layout>
            <c:manualLayout>
              <c:xMode val="edge"/>
              <c:yMode val="edge"/>
              <c:x val="0.86092969013039866"/>
              <c:y val="0.30851493475287423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20848"/>
        <c:crossesAt val="1"/>
        <c:crossBetween val="between"/>
        <c:majorUnit val="30000"/>
        <c:dispUnits>
          <c:builtInUnit val="thousands"/>
          <c:dispUnitsLbl>
            <c:layout>
              <c:manualLayout>
                <c:xMode val="edge"/>
                <c:yMode val="edge"/>
                <c:x val="1.2757499507975674E-2"/>
                <c:y val="0.23767189752689363"/>
              </c:manualLayout>
            </c:layout>
            <c:tx>
              <c:rich>
                <a:bodyPr/>
                <a:lstStyle/>
                <a:p>
                  <a:pPr>
                    <a:defRPr sz="90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r>
                    <a:rPr lang="pl-PL" sz="900" b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liczba</a:t>
                  </a:r>
                  <a:r>
                    <a:rPr lang="pl-PL" sz="900" b="0" baseline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 noclegów (w tys.) </a:t>
                  </a:r>
                  <a:endPara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endParaRPr>
                </a:p>
              </c:rich>
            </c:tx>
          </c:dispUnitsLbl>
        </c:dispUnits>
      </c:valAx>
      <c:valAx>
        <c:axId val="-496019760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6496"/>
        <c:crosses val="max"/>
        <c:crossBetween val="midCat"/>
      </c:valAx>
      <c:valAx>
        <c:axId val="-496016496"/>
        <c:scaling>
          <c:orientation val="minMax"/>
        </c:scaling>
        <c:delete val="1"/>
        <c:axPos val="t"/>
        <c:majorTickMark val="out"/>
        <c:minorTickMark val="none"/>
        <c:tickLblPos val="nextTo"/>
        <c:crossAx val="-496019760"/>
        <c:crosses val="max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693497080064694"/>
          <c:y val="5.3348482633304786E-2"/>
          <c:w val="0.12247369227600734"/>
          <c:h val="0.48259036320725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'2019'!$B$17</c:f>
              <c:strCache>
                <c:ptCount val="1"/>
                <c:pt idx="0">
                  <c:v>liczba noclegów udzielonych turystom zagranicznym z danego kraju w lipcu i sierpniu 2019 r. na obszarze nadmorskim 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'2019'!$A$19:$A$20</c:f>
              <c:strCache>
                <c:ptCount val="2"/>
                <c:pt idx="0">
                  <c:v>Niemcy                             </c:v>
                </c:pt>
                <c:pt idx="1">
                  <c:v>pozostałe kraje</c:v>
                </c:pt>
              </c:strCache>
            </c:strRef>
          </c:cat>
          <c:val>
            <c:numRef>
              <c:f>'2019'!$B$19:$B$20</c:f>
              <c:numCache>
                <c:formatCode>#,##0</c:formatCode>
                <c:ptCount val="2"/>
                <c:pt idx="0">
                  <c:v>938225</c:v>
                </c:pt>
                <c:pt idx="1">
                  <c:v>429321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5AD-4E16-96E6-B313381555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-496015408"/>
        <c:axId val="-493104928"/>
      </c:barChart>
      <c:scatterChart>
        <c:scatterStyle val="lineMarker"/>
        <c:varyColors val="0"/>
        <c:ser>
          <c:idx val="1"/>
          <c:order val="1"/>
          <c:tx>
            <c:strRef>
              <c:f>'2019'!$E$17</c:f>
              <c:strCache>
                <c:ptCount val="1"/>
                <c:pt idx="0">
                  <c:v>udział noclegów udzielonych turystom zagranicznym z danego kraju w bazie noclegowej w lipcu i sierpniu 2019 r. na obszarze nadmorskim w stosunku do wszystkich turystów z tego samego kraju korzystających z bazy noclegowej w Polsce w tym samym okresie</c:v>
                </c:pt>
              </c:strCache>
            </c:strRef>
          </c:tx>
          <c:spPr>
            <a:ln w="28575">
              <a:noFill/>
            </a:ln>
            <a:effectLst/>
          </c:spPr>
          <c:marker>
            <c:symbol val="diamond"/>
            <c:size val="7"/>
            <c:spPr>
              <a:solidFill>
                <a:srgbClr val="99CEB3"/>
              </a:solidFill>
              <a:ln>
                <a:noFill/>
              </a:ln>
              <a:effectLst/>
            </c:spPr>
          </c:marker>
          <c:dPt>
            <c:idx val="0"/>
            <c:bubble3D val="0"/>
          </c:dPt>
          <c:dPt>
            <c:idx val="1"/>
            <c:bubble3D val="0"/>
          </c:dPt>
          <c:xVal>
            <c:strRef>
              <c:f>'2019'!$A$19:$A$20</c:f>
              <c:strCache>
                <c:ptCount val="2"/>
                <c:pt idx="0">
                  <c:v>Niemcy                             </c:v>
                </c:pt>
                <c:pt idx="1">
                  <c:v>pozostałe kraje</c:v>
                </c:pt>
              </c:strCache>
            </c:strRef>
          </c:xVal>
          <c:yVal>
            <c:numRef>
              <c:f>'2019'!$E$19:$E$20</c:f>
              <c:numCache>
                <c:formatCode>#\ ##0.0</c:formatCode>
                <c:ptCount val="2"/>
                <c:pt idx="0" formatCode="#,##0">
                  <c:v>60.910372210756478</c:v>
                </c:pt>
                <c:pt idx="1">
                  <c:v>14.647734608177764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5AD-4E16-96E6-B313381555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93102752"/>
        <c:axId val="-493105472"/>
      </c:scatterChart>
      <c:catAx>
        <c:axId val="-4960154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/>
        </c:spPr>
        <c:txPr>
          <a:bodyPr rot="3360000" vert="horz" anchor="t" anchorCtr="0"/>
          <a:lstStyle/>
          <a:p>
            <a:pPr>
              <a:defRPr sz="90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3104928"/>
        <c:crosses val="autoZero"/>
        <c:auto val="0"/>
        <c:lblAlgn val="ctr"/>
        <c:lblOffset val="10"/>
        <c:tickLblSkip val="1"/>
        <c:tickMarkSkip val="1"/>
        <c:noMultiLvlLbl val="0"/>
      </c:catAx>
      <c:valAx>
        <c:axId val="-493104928"/>
        <c:scaling>
          <c:orientation val="minMax"/>
          <c:max val="1000000"/>
          <c:min val="0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 %)</a:t>
                </a:r>
              </a:p>
            </c:rich>
          </c:tx>
          <c:layout>
            <c:manualLayout>
              <c:xMode val="edge"/>
              <c:yMode val="edge"/>
              <c:x val="0.32273820922998236"/>
              <c:y val="0.23252599260636184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6015408"/>
        <c:crossesAt val="1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4.8503234232202937E-2"/>
                <c:y val="0.18944405689341884"/>
              </c:manualLayout>
            </c:layout>
            <c:tx>
              <c:rich>
                <a:bodyPr/>
                <a:lstStyle/>
                <a:p>
                  <a:pPr>
                    <a:defRPr sz="90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r>
                    <a:rPr lang="pl-PL" sz="900" b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liczba</a:t>
                  </a:r>
                  <a:r>
                    <a:rPr lang="pl-PL" sz="900" b="0" baseline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 noclegów (w tys.) </a:t>
                  </a:r>
                  <a:endPara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endParaRPr>
                </a:p>
              </c:rich>
            </c:tx>
          </c:dispUnitsLbl>
        </c:dispUnits>
      </c:valAx>
      <c:valAx>
        <c:axId val="-493105472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3102752"/>
        <c:crosses val="max"/>
        <c:crossBetween val="midCat"/>
      </c:valAx>
      <c:valAx>
        <c:axId val="-493102752"/>
        <c:scaling>
          <c:orientation val="minMax"/>
        </c:scaling>
        <c:delete val="1"/>
        <c:axPos val="t"/>
        <c:majorTickMark val="out"/>
        <c:minorTickMark val="none"/>
        <c:tickLblPos val="nextTo"/>
        <c:crossAx val="-493105472"/>
        <c:crosses val="max"/>
        <c:crossBetween val="midCat"/>
      </c:valAx>
    </c:plotArea>
    <c:legend>
      <c:legendPos val="b"/>
      <c:layout>
        <c:manualLayout>
          <c:xMode val="edge"/>
          <c:yMode val="edge"/>
          <c:x val="4.9463499100544747E-2"/>
          <c:y val="0.77030380751477678"/>
          <c:w val="0.89058836964829002"/>
          <c:h val="0.19733795609766286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174427111160022"/>
          <c:y val="0.19653728688032657"/>
          <c:w val="0.8117036637478402"/>
          <c:h val="0.61155308411907716"/>
        </c:manualLayout>
      </c:layout>
      <c:lineChart>
        <c:grouping val="standard"/>
        <c:varyColors val="0"/>
        <c:ser>
          <c:idx val="0"/>
          <c:order val="0"/>
          <c:tx>
            <c:strRef>
              <c:f>Arkusz1!$A$4</c:f>
              <c:strCache>
                <c:ptCount val="1"/>
                <c:pt idx="0">
                  <c:v>w lipcu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8542"/>
                </a:solidFill>
              </a:ln>
              <a:effectLst/>
            </c:spPr>
          </c:marker>
          <c:cat>
            <c:numRef>
              <c:f>Arkusz1!$B$3:$I$3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Arkusz1!$B$4:$I$4</c:f>
              <c:numCache>
                <c:formatCode>General</c:formatCode>
                <c:ptCount val="8"/>
                <c:pt idx="0" formatCode="#\ ##0.0">
                  <c:v>61.4</c:v>
                </c:pt>
                <c:pt idx="1">
                  <c:v>62.3</c:v>
                </c:pt>
                <c:pt idx="2">
                  <c:v>65.3</c:v>
                </c:pt>
                <c:pt idx="3">
                  <c:v>67.8</c:v>
                </c:pt>
                <c:pt idx="4" formatCode="#\ ##0.0">
                  <c:v>68.8</c:v>
                </c:pt>
                <c:pt idx="5" formatCode="0.0">
                  <c:v>66.099999999999994</c:v>
                </c:pt>
                <c:pt idx="6">
                  <c:v>66.8</c:v>
                </c:pt>
                <c:pt idx="7">
                  <c:v>65.3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3979-4C53-9F88-556706447E00}"/>
            </c:ext>
          </c:extLst>
        </c:ser>
        <c:ser>
          <c:idx val="1"/>
          <c:order val="1"/>
          <c:tx>
            <c:strRef>
              <c:f>Arkusz1!$A$5</c:f>
              <c:strCache>
                <c:ptCount val="1"/>
                <c:pt idx="0">
                  <c:v>w sierpniu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1D81"/>
                </a:solidFill>
              </a:ln>
              <a:effectLst/>
            </c:spPr>
          </c:marker>
          <c:cat>
            <c:numRef>
              <c:f>Arkusz1!$B$3:$I$3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Arkusz1!$B$5:$I$5</c:f>
              <c:numCache>
                <c:formatCode>General</c:formatCode>
                <c:ptCount val="8"/>
                <c:pt idx="0" formatCode="#\ ##0.0">
                  <c:v>57.4</c:v>
                </c:pt>
                <c:pt idx="1">
                  <c:v>58.9</c:v>
                </c:pt>
                <c:pt idx="2">
                  <c:v>61.3</c:v>
                </c:pt>
                <c:pt idx="3">
                  <c:v>64.099999999999994</c:v>
                </c:pt>
                <c:pt idx="4" formatCode="#\ ##0.0">
                  <c:v>64.7</c:v>
                </c:pt>
                <c:pt idx="5">
                  <c:v>62.6</c:v>
                </c:pt>
                <c:pt idx="6">
                  <c:v>62.5</c:v>
                </c:pt>
                <c:pt idx="7">
                  <c:v>64.099999999999994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B-3979-4C53-9F88-556706447E00}"/>
            </c:ext>
          </c:extLst>
        </c:ser>
        <c:ser>
          <c:idx val="2"/>
          <c:order val="2"/>
          <c:tx>
            <c:strRef>
              <c:f>Arkusz1!$A$10</c:f>
              <c:strCache>
                <c:ptCount val="1"/>
                <c:pt idx="0">
                  <c:v>w lipcu - hotele</c:v>
                </c:pt>
              </c:strCache>
            </c:strRef>
          </c:tx>
          <c:spPr>
            <a:ln w="19050" cap="rnd">
              <a:solidFill>
                <a:srgbClr val="008542"/>
              </a:solidFill>
              <a:prstDash val="dash"/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8542"/>
                </a:solidFill>
              </a:ln>
              <a:effectLst/>
            </c:spPr>
          </c:marker>
          <c:cat>
            <c:numRef>
              <c:f>Arkusz1!$B$3:$I$3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Arkusz1!$B$10:$I$10</c:f>
              <c:numCache>
                <c:formatCode>General</c:formatCode>
                <c:ptCount val="8"/>
                <c:pt idx="0" formatCode="0.0">
                  <c:v>63</c:v>
                </c:pt>
                <c:pt idx="1">
                  <c:v>70.400000000000006</c:v>
                </c:pt>
                <c:pt idx="2">
                  <c:v>71.8</c:v>
                </c:pt>
                <c:pt idx="3">
                  <c:v>72.5</c:v>
                </c:pt>
                <c:pt idx="4">
                  <c:v>76.7</c:v>
                </c:pt>
                <c:pt idx="5">
                  <c:v>74.5</c:v>
                </c:pt>
                <c:pt idx="6">
                  <c:v>74.400000000000006</c:v>
                </c:pt>
                <c:pt idx="7">
                  <c:v>76.2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1-3979-4C53-9F88-556706447E00}"/>
            </c:ext>
          </c:extLst>
        </c:ser>
        <c:ser>
          <c:idx val="3"/>
          <c:order val="3"/>
          <c:tx>
            <c:strRef>
              <c:f>Arkusz1!$A$11</c:f>
              <c:strCache>
                <c:ptCount val="1"/>
                <c:pt idx="0">
                  <c:v>w sierpniu - hotele</c:v>
                </c:pt>
              </c:strCache>
            </c:strRef>
          </c:tx>
          <c:spPr>
            <a:ln w="19050" cap="rnd">
              <a:solidFill>
                <a:srgbClr val="001D77"/>
              </a:solidFill>
              <a:prstDash val="dash"/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1D77"/>
                </a:solidFill>
              </a:ln>
              <a:effectLst/>
            </c:spPr>
          </c:marker>
          <c:cat>
            <c:numRef>
              <c:f>Arkusz1!$B$3:$I$3</c:f>
              <c:numCache>
                <c:formatCode>General</c:formatCode>
                <c:ptCount val="8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</c:numCache>
            </c:numRef>
          </c:cat>
          <c:val>
            <c:numRef>
              <c:f>Arkusz1!$B$11:$I$11</c:f>
              <c:numCache>
                <c:formatCode>General</c:formatCode>
                <c:ptCount val="8"/>
                <c:pt idx="0">
                  <c:v>65.5</c:v>
                </c:pt>
                <c:pt idx="1">
                  <c:v>69.900000000000006</c:v>
                </c:pt>
                <c:pt idx="2">
                  <c:v>72.599999999999994</c:v>
                </c:pt>
                <c:pt idx="3">
                  <c:v>71.7</c:v>
                </c:pt>
                <c:pt idx="4">
                  <c:v>75.099999999999994</c:v>
                </c:pt>
                <c:pt idx="5">
                  <c:v>74.8</c:v>
                </c:pt>
                <c:pt idx="6">
                  <c:v>76.900000000000006</c:v>
                </c:pt>
                <c:pt idx="7">
                  <c:v>76.7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7-3979-4C53-9F88-556706447E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93104384"/>
        <c:axId val="-493103840"/>
      </c:lineChart>
      <c:catAx>
        <c:axId val="-493104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3103840"/>
        <c:crosses val="autoZero"/>
        <c:auto val="1"/>
        <c:lblAlgn val="ctr"/>
        <c:lblOffset val="100"/>
        <c:noMultiLvlLbl val="0"/>
      </c:catAx>
      <c:valAx>
        <c:axId val="-493103840"/>
        <c:scaling>
          <c:orientation val="minMax"/>
          <c:max val="80"/>
          <c:min val="55"/>
        </c:scaling>
        <c:delete val="0"/>
        <c:axPos val="l"/>
        <c:majorGridlines>
          <c:spPr>
            <a:ln w="9525" cap="flat" cmpd="sng" algn="ctr">
              <a:solidFill>
                <a:srgbClr val="898989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stopień wykorzystania miejsc noclegowych </a:t>
                </a:r>
              </a:p>
              <a:p>
                <a:pPr>
                  <a:defRPr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( w %)</a:t>
                </a:r>
              </a:p>
            </c:rich>
          </c:tx>
          <c:layout>
            <c:manualLayout>
              <c:xMode val="edge"/>
              <c:yMode val="edge"/>
              <c:x val="1.9562999003489782E-2"/>
              <c:y val="0.170322453536481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-493104384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terms/"/>
    <ds:schemaRef ds:uri="http://purl.org/dc/dcmitype/"/>
    <ds:schemaRef ds:uri="30d47203-49ec-4c8c-a442-62231931aabb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8648A5-7CB9-4ECA-B030-D71E9878E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1283</Words>
  <Characters>7702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Turystyczne obiekty noclegowe na obszarach nadmorskich w lipcu i sierpniu 2019 roku</dc:title>
  <dc:subject/>
  <cp:keywords/>
  <dc:description/>
  <cp:lastPrinted>2019-11-08T14:52:00Z</cp:lastPrinted>
  <dcterms:created xsi:type="dcterms:W3CDTF">2019-11-08T12:19:00Z</dcterms:created>
  <dcterms:modified xsi:type="dcterms:W3CDTF">2019-11-14T12:51:00Z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