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D65" w:rsidRDefault="00D67D65" w:rsidP="00D67D65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 xml:space="preserve">Wykorzystanie turystycznych obiektów noclegowych w </w:t>
      </w:r>
      <w:r w:rsidR="00022B0C">
        <w:rPr>
          <w:shd w:val="clear" w:color="auto" w:fill="FFFFFF"/>
        </w:rPr>
        <w:t xml:space="preserve">I kwartale </w:t>
      </w:r>
      <w:r>
        <w:rPr>
          <w:shd w:val="clear" w:color="auto" w:fill="FFFFFF"/>
        </w:rPr>
        <w:t>201</w:t>
      </w:r>
      <w:r w:rsidR="00022B0C">
        <w:rPr>
          <w:shd w:val="clear" w:color="auto" w:fill="FFFFFF"/>
        </w:rPr>
        <w:t>9</w:t>
      </w:r>
      <w:r>
        <w:rPr>
          <w:shd w:val="clear" w:color="auto" w:fill="FFFFFF"/>
        </w:rPr>
        <w:t xml:space="preserve"> roku</w:t>
      </w:r>
    </w:p>
    <w:p w:rsidR="00393761" w:rsidRPr="00001C5B" w:rsidRDefault="00393761" w:rsidP="00074DD8">
      <w:pPr>
        <w:pStyle w:val="tytuinformacji"/>
        <w:rPr>
          <w:sz w:val="32"/>
        </w:rPr>
      </w:pPr>
      <w:r w:rsidRPr="00001C5B">
        <w:rPr>
          <w:rFonts w:ascii="Fira Sans" w:hAnsi="Fira Sans"/>
          <w:b/>
          <w:noProof/>
          <w:color w:val="212492"/>
          <w:spacing w:val="-2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39296" behindDoc="1" locked="0" layoutInCell="1" allowOverlap="1" wp14:anchorId="7FE970AA" wp14:editId="7A330DE5">
                <wp:simplePos x="0" y="0"/>
                <wp:positionH relativeFrom="column">
                  <wp:posOffset>5234305</wp:posOffset>
                </wp:positionH>
                <wp:positionV relativeFrom="paragraph">
                  <wp:posOffset>260823</wp:posOffset>
                </wp:positionV>
                <wp:extent cx="1725295" cy="1042670"/>
                <wp:effectExtent l="0" t="0" r="0" b="5080"/>
                <wp:wrapTight wrapText="bothSides">
                  <wp:wrapPolygon edited="0">
                    <wp:start x="715" y="0"/>
                    <wp:lineTo x="715" y="21311"/>
                    <wp:lineTo x="20749" y="21311"/>
                    <wp:lineTo x="20749" y="0"/>
                    <wp:lineTo x="715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2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14CA" w:rsidRPr="00074DD8" w:rsidRDefault="00D52EBD" w:rsidP="00074DD8">
                            <w:pPr>
                              <w:pStyle w:val="tekstzboku"/>
                            </w:pPr>
                            <w:r>
                              <w:t>Liczba udzielonych noclegów w I kwartale 2019 r. wzrosła w porównaniu do roku poprzedniego o 6,5%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E970A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2.15pt;margin-top:20.55pt;width:135.85pt;height:82.1pt;z-index:-251677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" filled="f" stroked="f">
                <v:textbox>
                  <w:txbxContent>
                    <w:p w:rsidR="001214CA" w:rsidRPr="00074DD8" w:rsidRDefault="00D52EBD" w:rsidP="00074DD8">
                      <w:pPr>
                        <w:pStyle w:val="tekstzboku"/>
                      </w:pPr>
                      <w:r>
                        <w:t>Liczba udzielonych noclegów w I kwartale 2019 r. wzrosła w porównaniu do roku poprzedniego o 6,5%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5916D7" w:rsidRDefault="00003437" w:rsidP="00510C3F">
      <w:pPr>
        <w:pStyle w:val="LID"/>
      </w:pPr>
      <w:r w:rsidRPr="00074DD8">
        <mc:AlternateContent>
          <mc:Choice Requires="wps">
            <w:drawing>
              <wp:anchor distT="45720" distB="45720" distL="114300" distR="114300" simplePos="0" relativeHeight="251641344" behindDoc="0" locked="0" layoutInCell="1" allowOverlap="1" wp14:anchorId="7FE970AC" wp14:editId="445C0144">
                <wp:simplePos x="0" y="0"/>
                <wp:positionH relativeFrom="margin">
                  <wp:align>left</wp:align>
                </wp:positionH>
                <wp:positionV relativeFrom="paragraph">
                  <wp:posOffset>78105</wp:posOffset>
                </wp:positionV>
                <wp:extent cx="2364740" cy="1533525"/>
                <wp:effectExtent l="0" t="0" r="0" b="952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4740" cy="153352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14CA" w:rsidRPr="00F24921" w:rsidRDefault="00EA3FFA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1D77"/>
                                <w:sz w:val="22"/>
                              </w:rPr>
                              <w:pict w14:anchorId="7FE970E9">
                                <v:shape id="_x0000_i1025" type="#_x0000_t75" style="width:20.4pt;height:27.8pt;visibility:visible;mso-wrap-style:square" o:bullet="t">
                                  <v:imagedata r:id="rId11" o:title=""/>
                                </v:shape>
                              </w:pict>
                            </w:r>
                            <w:r w:rsidR="001214CA"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 </w:t>
                            </w:r>
                            <w:r w:rsidR="001214C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16,8 </w:t>
                            </w:r>
                            <w:r w:rsidR="001214CA" w:rsidRPr="00F2492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mln</w:t>
                            </w:r>
                          </w:p>
                          <w:p w:rsidR="001214CA" w:rsidRDefault="001214CA" w:rsidP="00F24921">
                            <w:pPr>
                              <w:pStyle w:val="tekstnaniebieskimtle"/>
                              <w:jc w:val="center"/>
                            </w:pPr>
                          </w:p>
                          <w:p w:rsidR="00477E82" w:rsidRDefault="001214CA" w:rsidP="00510C3F">
                            <w:pPr>
                              <w:pStyle w:val="tekstnaniebieskimtle"/>
                            </w:pPr>
                            <w:r>
                              <w:t xml:space="preserve">udzielonych noclegów w turystycznych obiektach noclegowych w </w:t>
                            </w:r>
                          </w:p>
                          <w:p w:rsidR="001214CA" w:rsidRPr="00074DD8" w:rsidRDefault="001214CA" w:rsidP="00510C3F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bookmarkStart w:id="0" w:name="_GoBack"/>
                            <w:bookmarkEnd w:id="0"/>
                            <w:r>
                              <w:t>I kwartale 2019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E970A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6.15pt;width:186.2pt;height:120.75pt;z-index:2516413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" fillcolor="#001d77" stroked="f">
                <v:textbox>
                  <w:txbxContent>
                    <w:p w:rsidR="001214CA" w:rsidRPr="00F24921" w:rsidRDefault="00EA3FFA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Theme="minorHAnsi" w:hAnsiTheme="minorHAnsi"/>
                          <w:color w:val="001D77"/>
                          <w:sz w:val="22"/>
                        </w:rPr>
                        <w:pict w14:anchorId="7FE970E9">
                          <v:shape id="_x0000_i1025" type="#_x0000_t75" style="width:20.4pt;height:27.8pt;visibility:visible;mso-wrap-style:square" o:bullet="t">
                            <v:imagedata r:id="rId11" o:title=""/>
                          </v:shape>
                        </w:pict>
                      </w:r>
                      <w:r w:rsidR="001214CA">
                        <w:rPr>
                          <w:noProof/>
                          <w:color w:val="001D77"/>
                          <w:lang w:eastAsia="pl-PL"/>
                        </w:rPr>
                        <w:t xml:space="preserve">  </w:t>
                      </w:r>
                      <w:r w:rsidR="001214C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 xml:space="preserve">16,8 </w:t>
                      </w:r>
                      <w:r w:rsidR="001214CA" w:rsidRPr="00F2492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mln</w:t>
                      </w:r>
                    </w:p>
                    <w:p w:rsidR="001214CA" w:rsidRDefault="001214CA" w:rsidP="00F24921">
                      <w:pPr>
                        <w:pStyle w:val="tekstnaniebieskimtle"/>
                        <w:jc w:val="center"/>
                      </w:pPr>
                    </w:p>
                    <w:p w:rsidR="00477E82" w:rsidRDefault="001214CA" w:rsidP="00510C3F">
                      <w:pPr>
                        <w:pStyle w:val="tekstnaniebieskimtle"/>
                      </w:pPr>
                      <w:r>
                        <w:t xml:space="preserve">udzielonych noclegów w turystycznych obiektach noclegowych w </w:t>
                      </w:r>
                    </w:p>
                    <w:p w:rsidR="001214CA" w:rsidRPr="00074DD8" w:rsidRDefault="001214CA" w:rsidP="00510C3F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bookmarkStart w:id="1" w:name="_GoBack"/>
                      <w:bookmarkEnd w:id="1"/>
                      <w:r>
                        <w:t>I kwartale 2019 roku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36872" w:rsidRPr="00036872">
        <w:t xml:space="preserve"> </w:t>
      </w:r>
      <w:r w:rsidR="00036872" w:rsidRPr="003A5278">
        <w:t>W pierwszych trzech miesiącach 2019 roku, w porównaniu do I kwartału 2018</w:t>
      </w:r>
      <w:r w:rsidR="00036872">
        <w:t xml:space="preserve"> roku, </w:t>
      </w:r>
      <w:r w:rsidR="00036872" w:rsidRPr="003A5278">
        <w:t>widoczny był wzrost ogólnej liczby turystów korzystających z bazy noclegowej – o 7,1% oraz liczby udzielonych noclegów – o 6,5%. Jed-nocześnie zanotowano wzrost liczby turystów zagranicznych o 1,7% oraz liczby pokoi przez nich wynajętych o 2,2%</w:t>
      </w:r>
      <w:r w:rsidR="00D4516B">
        <w:t>.</w:t>
      </w:r>
    </w:p>
    <w:p w:rsidR="00CC249E" w:rsidRDefault="00CC249E" w:rsidP="00510C3F">
      <w:pPr>
        <w:pStyle w:val="LID"/>
      </w:pPr>
    </w:p>
    <w:p w:rsidR="00CC249E" w:rsidRPr="00074DD8" w:rsidRDefault="00CC249E" w:rsidP="00510C3F">
      <w:pPr>
        <w:pStyle w:val="LID"/>
      </w:pPr>
    </w:p>
    <w:p w:rsidR="005700FF" w:rsidRPr="00AF76AD" w:rsidRDefault="005700FF" w:rsidP="00510C3F">
      <w:pPr>
        <w:pStyle w:val="Nagwek1"/>
        <w:rPr>
          <w:rFonts w:ascii="Fira Sans" w:eastAsiaTheme="minorHAnsi" w:hAnsi="Fira Sans" w:cstheme="minorBidi"/>
          <w:bCs w:val="0"/>
          <w:color w:val="000000" w:themeColor="text1"/>
          <w:szCs w:val="22"/>
          <w:shd w:val="clear" w:color="auto" w:fill="FFFFFF"/>
          <w:lang w:eastAsia="en-US"/>
        </w:rPr>
      </w:pPr>
      <w:r w:rsidRPr="00AF76AD">
        <w:rPr>
          <w:rFonts w:ascii="Fira Sans" w:eastAsiaTheme="minorHAnsi" w:hAnsi="Fira Sans" w:cstheme="minorBidi"/>
          <w:bCs w:val="0"/>
          <w:color w:val="000000" w:themeColor="text1"/>
          <w:szCs w:val="22"/>
          <w:shd w:val="clear" w:color="auto" w:fill="FFFFFF"/>
          <w:lang w:eastAsia="en-US"/>
        </w:rPr>
        <w:t>W notatce przedstawiono wyniki badania turystycznej bazy noclegowej w Polsce</w:t>
      </w:r>
      <w:r w:rsidRPr="00AF76AD">
        <w:rPr>
          <w:rFonts w:ascii="Fira Sans" w:eastAsiaTheme="minorHAnsi" w:hAnsi="Fira Sans" w:cstheme="minorBidi"/>
          <w:bCs w:val="0"/>
          <w:color w:val="000000" w:themeColor="text1"/>
          <w:szCs w:val="22"/>
          <w:vertAlign w:val="superscript"/>
          <w:lang w:eastAsia="en-US"/>
        </w:rPr>
        <w:footnoteReference w:id="1"/>
      </w:r>
      <w:r w:rsidRPr="001D4DE9">
        <w:rPr>
          <w:rFonts w:ascii="Fira Sans" w:eastAsiaTheme="minorHAnsi" w:hAnsi="Fira Sans" w:cstheme="minorBidi"/>
          <w:bCs w:val="0"/>
          <w:color w:val="000000" w:themeColor="text1"/>
          <w:szCs w:val="22"/>
          <w:shd w:val="clear" w:color="auto" w:fill="FFFFFF"/>
          <w:lang w:eastAsia="en-US"/>
        </w:rPr>
        <w:t>.</w:t>
      </w:r>
    </w:p>
    <w:p w:rsidR="00C22105" w:rsidRPr="007F7E18" w:rsidRDefault="009227A6" w:rsidP="00510C3F">
      <w:pPr>
        <w:pStyle w:val="Nagwek1"/>
        <w:rPr>
          <w:color w:val="0070C0"/>
        </w:rPr>
      </w:pPr>
      <w:r w:rsidRPr="00AF76AD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40320" behindDoc="1" locked="0" layoutInCell="1" allowOverlap="1" wp14:anchorId="7FE970AE" wp14:editId="5FEBD085">
                <wp:simplePos x="0" y="0"/>
                <wp:positionH relativeFrom="column">
                  <wp:posOffset>5233035</wp:posOffset>
                </wp:positionH>
                <wp:positionV relativeFrom="paragraph">
                  <wp:posOffset>155204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4303" w:rsidRPr="00074DD8" w:rsidRDefault="00264303" w:rsidP="00264303">
                            <w:pPr>
                              <w:pStyle w:val="tekstzboku"/>
                            </w:pPr>
                            <w:r>
                              <w:t>W I kwartale 2019 r. w turystycznych obiektach noclegowych zatrzymało się 6,7 mln turystów</w:t>
                            </w:r>
                          </w:p>
                          <w:p w:rsidR="001214CA" w:rsidRPr="00D616D2" w:rsidRDefault="001214CA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970AE" id="_x0000_s1028" type="#_x0000_t202" style="position:absolute;margin-left:412.05pt;margin-top:12.2pt;width:135.85pt;height:65.5pt;z-index:-251676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" filled="f" stroked="f">
                <v:textbox>
                  <w:txbxContent>
                    <w:p w:rsidR="00264303" w:rsidRPr="00074DD8" w:rsidRDefault="00264303" w:rsidP="00264303">
                      <w:pPr>
                        <w:pStyle w:val="tekstzboku"/>
                      </w:pPr>
                      <w:r>
                        <w:t>W I kwartale 2019 r. w turystycznych obiektach noclegowych zatrzymało się 6,7 mln turystów</w:t>
                      </w:r>
                    </w:p>
                    <w:p w:rsidR="001214CA" w:rsidRPr="00D616D2" w:rsidRDefault="001214CA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4040DC" w:rsidRPr="003A5278">
        <w:t>Turyści oraz udzielone noclegi w turystycznej bazie noclegowe</w:t>
      </w:r>
      <w:r w:rsidR="00D67D65" w:rsidRPr="00AF76AD">
        <w:t>.</w:t>
      </w:r>
    </w:p>
    <w:p w:rsidR="00D67D65" w:rsidRPr="00D11CC2" w:rsidRDefault="004040DC" w:rsidP="00510C3F">
      <w:pPr>
        <w:rPr>
          <w:color w:val="000000" w:themeColor="text1"/>
          <w:shd w:val="clear" w:color="auto" w:fill="FFFFFF"/>
        </w:rPr>
      </w:pPr>
      <w:r w:rsidRPr="003A5278">
        <w:rPr>
          <w:color w:val="000000" w:themeColor="text1"/>
          <w:shd w:val="clear" w:color="auto" w:fill="FFFFFF"/>
        </w:rPr>
        <w:t xml:space="preserve">W pierwszym kwartale 2019 roku w turystycznych obiektach noclegowych zatrzymało się 6,7 mln turystów, którym udzielono 16,8 mln noclegów. W analogicznym okresie roku poprzedniego z turystycznych obiektów noclegowych skorzystało 6,3 mln osób i udzielono 15,8 mln noclegów. W obiektach hotelowych (czyli w hotelach, motelach, pensjonatach i innych obiektach hotelowych) w I kwartale 2019 r. </w:t>
      </w:r>
      <w:r w:rsidRPr="003A5278">
        <w:rPr>
          <w:shd w:val="clear" w:color="auto" w:fill="FFFFFF"/>
        </w:rPr>
        <w:t xml:space="preserve">udzielono 10,8 </w:t>
      </w:r>
      <w:r w:rsidRPr="003A5278">
        <w:rPr>
          <w:color w:val="000000" w:themeColor="text1"/>
          <w:shd w:val="clear" w:color="auto" w:fill="FFFFFF"/>
        </w:rPr>
        <w:t xml:space="preserve">mln noclegów (najwięcej w hotelach – </w:t>
      </w:r>
      <w:r w:rsidRPr="003A5278">
        <w:rPr>
          <w:shd w:val="clear" w:color="auto" w:fill="FFFFFF"/>
        </w:rPr>
        <w:t>9,1 </w:t>
      </w:r>
      <w:r w:rsidRPr="003A5278">
        <w:rPr>
          <w:color w:val="000000" w:themeColor="text1"/>
          <w:shd w:val="clear" w:color="auto" w:fill="FFFFFF"/>
        </w:rPr>
        <w:t xml:space="preserve">mln), zaś w pozostałych obiektach </w:t>
      </w:r>
      <w:r w:rsidRPr="003A5278">
        <w:rPr>
          <w:shd w:val="clear" w:color="auto" w:fill="FFFFFF"/>
        </w:rPr>
        <w:t xml:space="preserve">6,0 </w:t>
      </w:r>
      <w:r w:rsidRPr="003A5278">
        <w:rPr>
          <w:color w:val="000000" w:themeColor="text1"/>
          <w:shd w:val="clear" w:color="auto" w:fill="FFFFFF"/>
        </w:rPr>
        <w:t xml:space="preserve">mln (najwięcej w zakładach uzdrowiskowych </w:t>
      </w:r>
      <w:r w:rsidRPr="003A5278">
        <w:rPr>
          <w:shd w:val="clear" w:color="auto" w:fill="FFFFFF"/>
        </w:rPr>
        <w:t>– 2,5 </w:t>
      </w:r>
      <w:r w:rsidRPr="003A5278">
        <w:rPr>
          <w:color w:val="000000" w:themeColor="text1"/>
          <w:shd w:val="clear" w:color="auto" w:fill="FFFFFF"/>
        </w:rPr>
        <w:t xml:space="preserve">mln i ośrodkach wczasowych – </w:t>
      </w:r>
      <w:r w:rsidRPr="003A5278">
        <w:rPr>
          <w:shd w:val="clear" w:color="auto" w:fill="FFFFFF"/>
        </w:rPr>
        <w:t xml:space="preserve">1,1 </w:t>
      </w:r>
      <w:r w:rsidRPr="003A5278">
        <w:rPr>
          <w:color w:val="000000" w:themeColor="text1"/>
          <w:shd w:val="clear" w:color="auto" w:fill="FFFFFF"/>
        </w:rPr>
        <w:t>mln</w:t>
      </w:r>
      <w:r w:rsidR="00E53D89">
        <w:rPr>
          <w:color w:val="000000" w:themeColor="text1"/>
          <w:shd w:val="clear" w:color="auto" w:fill="FFFFFF"/>
        </w:rPr>
        <w:t>)</w:t>
      </w:r>
      <w:r w:rsidR="00D67D65" w:rsidRPr="00B105F1">
        <w:rPr>
          <w:color w:val="000000" w:themeColor="text1"/>
          <w:shd w:val="clear" w:color="auto" w:fill="FFFFFF"/>
        </w:rPr>
        <w:t xml:space="preserve">. </w:t>
      </w:r>
    </w:p>
    <w:p w:rsidR="00CA31F9" w:rsidRDefault="004040DC" w:rsidP="00510C3F">
      <w:pPr>
        <w:rPr>
          <w:color w:val="000000" w:themeColor="text1"/>
          <w:shd w:val="clear" w:color="auto" w:fill="FFFFFF"/>
        </w:rPr>
      </w:pPr>
      <w:r w:rsidRPr="003A5278">
        <w:rPr>
          <w:color w:val="000000" w:themeColor="text1"/>
          <w:shd w:val="clear" w:color="auto" w:fill="FFFFFF"/>
        </w:rPr>
        <w:t>Udział noclegów udzielonych turystom krajowym w ogólnej liczbie udzielo</w:t>
      </w:r>
      <w:r>
        <w:rPr>
          <w:color w:val="000000" w:themeColor="text1"/>
          <w:shd w:val="clear" w:color="auto" w:fill="FFFFFF"/>
        </w:rPr>
        <w:t>nych noclegów wyniósł 80,5</w:t>
      </w:r>
      <w:r w:rsidRPr="003A5278">
        <w:rPr>
          <w:color w:val="000000" w:themeColor="text1"/>
          <w:shd w:val="clear" w:color="auto" w:fill="FFFFFF"/>
        </w:rPr>
        <w:t xml:space="preserve">%, przy czym w obiektach hotelowych wynosił on </w:t>
      </w:r>
      <w:r w:rsidRPr="003A5278">
        <w:rPr>
          <w:shd w:val="clear" w:color="auto" w:fill="FFFFFF"/>
        </w:rPr>
        <w:t xml:space="preserve">74,7%, </w:t>
      </w:r>
      <w:r w:rsidRPr="003A5278">
        <w:rPr>
          <w:color w:val="000000" w:themeColor="text1"/>
          <w:shd w:val="clear" w:color="auto" w:fill="FFFFFF"/>
        </w:rPr>
        <w:t xml:space="preserve">a w pozostałych obiektach </w:t>
      </w:r>
      <w:proofErr w:type="spellStart"/>
      <w:r w:rsidRPr="003A5278">
        <w:rPr>
          <w:color w:val="000000" w:themeColor="text1"/>
          <w:shd w:val="clear" w:color="auto" w:fill="FFFFFF"/>
        </w:rPr>
        <w:t>niehotelowych</w:t>
      </w:r>
      <w:proofErr w:type="spellEnd"/>
      <w:r w:rsidRPr="003A5278">
        <w:rPr>
          <w:color w:val="000000" w:themeColor="text1"/>
          <w:shd w:val="clear" w:color="auto" w:fill="FFFFFF"/>
        </w:rPr>
        <w:t xml:space="preserve"> </w:t>
      </w:r>
      <w:r w:rsidRPr="003A5278">
        <w:rPr>
          <w:shd w:val="clear" w:color="auto" w:fill="FFFFFF"/>
        </w:rPr>
        <w:t>90,8</w:t>
      </w:r>
      <w:r w:rsidRPr="003A5278">
        <w:rPr>
          <w:color w:val="000000" w:themeColor="text1"/>
          <w:shd w:val="clear" w:color="auto" w:fill="FFFFFF"/>
        </w:rPr>
        <w:t xml:space="preserve">%. Turyści zagraniczni najchętniej zatrzymywali się w obiektach hotelowych, na które przypadło </w:t>
      </w:r>
      <w:r w:rsidRPr="003A5278">
        <w:rPr>
          <w:shd w:val="clear" w:color="auto" w:fill="FFFFFF"/>
        </w:rPr>
        <w:t>83,1</w:t>
      </w:r>
      <w:r w:rsidRPr="003A5278">
        <w:rPr>
          <w:color w:val="000000" w:themeColor="text1"/>
          <w:shd w:val="clear" w:color="auto" w:fill="FFFFFF"/>
        </w:rPr>
        <w:t xml:space="preserve">% wszystkich noclegów udzielonych turystom zagranicznym. Na uwagę zasługuje fakt, iż udział noclegów udzielonych w hotelach stanowił </w:t>
      </w:r>
      <w:r w:rsidRPr="003A5278">
        <w:rPr>
          <w:shd w:val="clear" w:color="auto" w:fill="FFFFFF"/>
        </w:rPr>
        <w:t>aż 72,7</w:t>
      </w:r>
      <w:r w:rsidRPr="003A5278">
        <w:rPr>
          <w:color w:val="000000" w:themeColor="text1"/>
          <w:shd w:val="clear" w:color="auto" w:fill="FFFFFF"/>
        </w:rPr>
        <w:t>% ogółu noclegów udzielonych turystom zagranicznym</w:t>
      </w:r>
      <w:r>
        <w:rPr>
          <w:color w:val="000000" w:themeColor="text1"/>
          <w:shd w:val="clear" w:color="auto" w:fill="FFFFFF"/>
        </w:rPr>
        <w:t>.</w:t>
      </w:r>
    </w:p>
    <w:p w:rsidR="002A1054" w:rsidRDefault="002A1054" w:rsidP="00D67D65">
      <w:pPr>
        <w:jc w:val="both"/>
        <w:rPr>
          <w:color w:val="000000" w:themeColor="text1"/>
          <w:shd w:val="clear" w:color="auto" w:fill="FFFFFF"/>
        </w:rPr>
      </w:pPr>
    </w:p>
    <w:p w:rsidR="002E5D0D" w:rsidRDefault="00EA1C51" w:rsidP="00D67D65">
      <w:pPr>
        <w:jc w:val="both"/>
        <w:rPr>
          <w:b/>
          <w:spacing w:val="-2"/>
          <w:sz w:val="18"/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>
                <wp:simplePos x="0" y="0"/>
                <wp:positionH relativeFrom="column">
                  <wp:posOffset>-75433</wp:posOffset>
                </wp:positionH>
                <wp:positionV relativeFrom="paragraph">
                  <wp:posOffset>179260</wp:posOffset>
                </wp:positionV>
                <wp:extent cx="402277" cy="317500"/>
                <wp:effectExtent l="0" t="0" r="0" b="6350"/>
                <wp:wrapNone/>
                <wp:docPr id="7" name="Pole tekstow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277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2C82" w:rsidRPr="00302C82" w:rsidRDefault="00302C82">
                            <w:pPr>
                              <w:rPr>
                                <w:sz w:val="18"/>
                              </w:rPr>
                            </w:pPr>
                            <w:r w:rsidRPr="00302C82">
                              <w:rPr>
                                <w:sz w:val="18"/>
                              </w:rPr>
                              <w:t>mln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9" type="#_x0000_t202" style="position:absolute;left:0;text-align:left;margin-left:-5.95pt;margin-top:14.1pt;width:31.7pt;height:25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" filled="f" stroked="f" strokeweight=".5pt">
                <v:textbox>
                  <w:txbxContent>
                    <w:p w:rsidR="00302C82" w:rsidRPr="00302C82" w:rsidRDefault="00302C82">
                      <w:pPr>
                        <w:rPr>
                          <w:sz w:val="18"/>
                        </w:rPr>
                      </w:pPr>
                      <w:r w:rsidRPr="00302C82">
                        <w:rPr>
                          <w:sz w:val="18"/>
                        </w:rPr>
                        <w:t>mln</w:t>
                      </w:r>
                    </w:p>
                  </w:txbxContent>
                </v:textbox>
              </v:shape>
            </w:pict>
          </mc:Fallback>
        </mc:AlternateContent>
      </w:r>
      <w:r w:rsidR="00D67D65" w:rsidRPr="005D097B">
        <w:rPr>
          <w:b/>
          <w:spacing w:val="-2"/>
          <w:sz w:val="18"/>
          <w:shd w:val="clear" w:color="auto" w:fill="FFFFFF"/>
        </w:rPr>
        <w:t xml:space="preserve">Wykres 1. </w:t>
      </w:r>
      <w:r w:rsidR="00882D0C" w:rsidRPr="00E5660E">
        <w:rPr>
          <w:b/>
          <w:spacing w:val="-2"/>
          <w:sz w:val="18"/>
          <w:shd w:val="clear" w:color="auto" w:fill="FFFFFF"/>
        </w:rPr>
        <w:t>Turyści korzystający i udzielone noclegi w I kw</w:t>
      </w:r>
      <w:r w:rsidR="00882D0C">
        <w:rPr>
          <w:b/>
          <w:spacing w:val="-2"/>
          <w:sz w:val="18"/>
          <w:shd w:val="clear" w:color="auto" w:fill="FFFFFF"/>
        </w:rPr>
        <w:t>artale 2018 r. i 2019 r</w:t>
      </w:r>
      <w:r w:rsidR="009A3DE5">
        <w:rPr>
          <w:noProof/>
          <w:lang w:eastAsia="pl-PL"/>
        </w:rPr>
        <w:drawing>
          <wp:anchor distT="0" distB="0" distL="114300" distR="114300" simplePos="0" relativeHeight="251712000" behindDoc="1" locked="0" layoutInCell="1" allowOverlap="1" wp14:anchorId="0A87B149" wp14:editId="12A90501">
            <wp:simplePos x="0" y="0"/>
            <wp:positionH relativeFrom="margin">
              <wp:align>right</wp:align>
            </wp:positionH>
            <wp:positionV relativeFrom="paragraph">
              <wp:posOffset>256540</wp:posOffset>
            </wp:positionV>
            <wp:extent cx="4942800" cy="2196000"/>
            <wp:effectExtent l="0" t="0" r="0" b="0"/>
            <wp:wrapTopAndBottom/>
            <wp:docPr id="4" name="Wykres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E5D0D" w:rsidRPr="0026762F" w:rsidRDefault="006D3375" w:rsidP="0026762F">
      <w:pPr>
        <w:rPr>
          <w:color w:val="000000" w:themeColor="text1"/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70016" behindDoc="1" locked="0" layoutInCell="1" allowOverlap="1" wp14:anchorId="2266ED6F" wp14:editId="34BB5724">
                <wp:simplePos x="0" y="0"/>
                <wp:positionH relativeFrom="page">
                  <wp:posOffset>5673490</wp:posOffset>
                </wp:positionH>
                <wp:positionV relativeFrom="page">
                  <wp:posOffset>503925</wp:posOffset>
                </wp:positionV>
                <wp:extent cx="1725295" cy="1126490"/>
                <wp:effectExtent l="0" t="0" r="0" b="0"/>
                <wp:wrapTight wrapText="bothSides">
                  <wp:wrapPolygon edited="0">
                    <wp:start x="715" y="0"/>
                    <wp:lineTo x="715" y="21186"/>
                    <wp:lineTo x="20749" y="21186"/>
                    <wp:lineTo x="20749" y="0"/>
                    <wp:lineTo x="715" y="0"/>
                  </wp:wrapPolygon>
                </wp:wrapTight>
                <wp:docPr id="41" name="Pole tekstow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26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3711" w:rsidRPr="00074DD8" w:rsidRDefault="001E3711" w:rsidP="001E3711">
                            <w:pPr>
                              <w:pStyle w:val="tekstzboku"/>
                            </w:pPr>
                            <w:r>
                              <w:t>W obiektach hotelowych zanotowano wzrost o 7,7%, a w pozostałej bazie noclegowej – o 4,5%</w:t>
                            </w:r>
                          </w:p>
                          <w:p w:rsidR="001214CA" w:rsidRPr="00D616D2" w:rsidRDefault="001214CA" w:rsidP="004173B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66ED6F" id="Pole tekstowe 41" o:spid="_x0000_s1030" type="#_x0000_t202" style="position:absolute;margin-left:446.75pt;margin-top:39.7pt;width:135.85pt;height:88.7pt;z-index:-2516464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" filled="f" stroked="f">
                <v:textbox>
                  <w:txbxContent>
                    <w:p w:rsidR="001E3711" w:rsidRPr="00074DD8" w:rsidRDefault="001E3711" w:rsidP="001E3711">
                      <w:pPr>
                        <w:pStyle w:val="tekstzboku"/>
                      </w:pPr>
                      <w:r>
                        <w:t>W obiektach hotelowych zanotowano wzrost o 7,7%, a w pozostałej bazie noclegowej – o 4,5%</w:t>
                      </w:r>
                    </w:p>
                    <w:p w:rsidR="001214CA" w:rsidRPr="00D616D2" w:rsidRDefault="001214CA" w:rsidP="004173B0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2A1054" w:rsidRPr="003A5278">
        <w:rPr>
          <w:color w:val="000000" w:themeColor="text1"/>
          <w:shd w:val="clear" w:color="auto" w:fill="FFFFFF"/>
        </w:rPr>
        <w:t>Porównując dane dotyczące udzielonych noclegów w I kwartale roku 2018 i 2019 (tabl. 1), zauważyć można wzrost liczby udzielonych noclegów, który ogółem wyniósł 6,5%. W obiektach hotelowych analizowanych łącznie zanotowano wzrost o 7,7%. W pozostałej bazie noclegowej wzrost liczby udzielonych noclegów wyniósł 4,5%. Podkreślić warto wysoki wzrost liczby noclegów udzielanych na kempingach i polach biwakowych (o 45,1%) oraz w pokojach gościnnych (o 19,5%</w:t>
      </w:r>
      <w:r w:rsidR="006713E0">
        <w:rPr>
          <w:color w:val="000000" w:themeColor="text1"/>
          <w:shd w:val="clear" w:color="auto" w:fill="FFFFFF"/>
        </w:rPr>
        <w:t>).</w:t>
      </w:r>
    </w:p>
    <w:p w:rsidR="000A0E10" w:rsidRDefault="000A0E10" w:rsidP="00602ACB">
      <w:pPr>
        <w:spacing w:after="0"/>
        <w:rPr>
          <w:b/>
          <w:spacing w:val="-2"/>
          <w:sz w:val="18"/>
          <w:shd w:val="clear" w:color="auto" w:fill="FFFFFF"/>
        </w:rPr>
      </w:pPr>
    </w:p>
    <w:p w:rsidR="00E36C1C" w:rsidRPr="00FC6706" w:rsidRDefault="00E36C1C" w:rsidP="00FC6706">
      <w:pPr>
        <w:spacing w:after="0"/>
        <w:jc w:val="both"/>
        <w:rPr>
          <w:color w:val="0070C0"/>
          <w:sz w:val="18"/>
          <w:szCs w:val="18"/>
        </w:rPr>
      </w:pPr>
    </w:p>
    <w:p w:rsidR="00D67D65" w:rsidRPr="003B7A08" w:rsidRDefault="00D67D65" w:rsidP="00D67D65">
      <w:pPr>
        <w:spacing w:after="0"/>
        <w:ind w:left="993" w:hanging="993"/>
        <w:jc w:val="both"/>
        <w:rPr>
          <w:color w:val="0070C0"/>
        </w:rPr>
      </w:pPr>
      <w:r w:rsidRPr="00BA3562">
        <w:rPr>
          <w:b/>
          <w:spacing w:val="-2"/>
          <w:sz w:val="18"/>
          <w:shd w:val="clear" w:color="auto" w:fill="FFFFFF"/>
        </w:rPr>
        <w:t xml:space="preserve">Tablica 1. </w:t>
      </w:r>
      <w:r>
        <w:rPr>
          <w:b/>
          <w:spacing w:val="-2"/>
          <w:sz w:val="18"/>
          <w:shd w:val="clear" w:color="auto" w:fill="FFFFFF"/>
        </w:rPr>
        <w:t xml:space="preserve">Porównanie liczby noclegów udzielonych w turystycznych obiektach noclegowych </w:t>
      </w:r>
      <w:r>
        <w:rPr>
          <w:b/>
          <w:spacing w:val="-2"/>
          <w:sz w:val="18"/>
          <w:shd w:val="clear" w:color="auto" w:fill="FFFFFF"/>
        </w:rPr>
        <w:br/>
        <w:t>w 201</w:t>
      </w:r>
      <w:r w:rsidR="00E36C1C">
        <w:rPr>
          <w:b/>
          <w:spacing w:val="-2"/>
          <w:sz w:val="18"/>
          <w:shd w:val="clear" w:color="auto" w:fill="FFFFFF"/>
        </w:rPr>
        <w:t>7 r. i 2018</w:t>
      </w:r>
      <w:r>
        <w:rPr>
          <w:b/>
          <w:spacing w:val="-2"/>
          <w:sz w:val="18"/>
          <w:shd w:val="clear" w:color="auto" w:fill="FFFFFF"/>
        </w:rPr>
        <w:t xml:space="preserve"> r.</w:t>
      </w:r>
      <w:r w:rsidR="00710A62">
        <w:rPr>
          <w:b/>
          <w:spacing w:val="-2"/>
          <w:sz w:val="18"/>
          <w:shd w:val="clear" w:color="auto" w:fill="FFFFFF"/>
        </w:rPr>
        <w:t xml:space="preserve"> </w:t>
      </w:r>
      <w:r w:rsidR="00710A62" w:rsidRPr="003A5278">
        <w:rPr>
          <w:b/>
          <w:spacing w:val="-2"/>
          <w:sz w:val="18"/>
          <w:shd w:val="clear" w:color="auto" w:fill="FFFFFF"/>
        </w:rPr>
        <w:t>– według rodzaju obiektów</w:t>
      </w:r>
    </w:p>
    <w:tbl>
      <w:tblPr>
        <w:tblStyle w:val="Siatkatabelijasna"/>
        <w:tblpPr w:leftFromText="141" w:rightFromText="141" w:vertAnchor="text" w:horzAnchor="margin" w:tblpY="596"/>
        <w:tblW w:w="76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573"/>
        <w:gridCol w:w="1679"/>
        <w:gridCol w:w="1679"/>
        <w:gridCol w:w="1692"/>
      </w:tblGrid>
      <w:tr w:rsidR="000F45E3" w:rsidRPr="00FA5128" w:rsidTr="00F24921">
        <w:trPr>
          <w:trHeight w:val="56"/>
        </w:trPr>
        <w:tc>
          <w:tcPr>
            <w:tcW w:w="2573" w:type="dxa"/>
            <w:vMerge w:val="restart"/>
            <w:vAlign w:val="center"/>
          </w:tcPr>
          <w:p w:rsidR="000F45E3" w:rsidRPr="0060672A" w:rsidRDefault="000F45E3" w:rsidP="000F45E3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 xml:space="preserve">TURYSTYCZNE OBIEKTY </w:t>
            </w:r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br/>
              <w:t>NOCLEGOWE</w:t>
            </w:r>
          </w:p>
        </w:tc>
        <w:tc>
          <w:tcPr>
            <w:tcW w:w="1679" w:type="dxa"/>
            <w:vAlign w:val="center"/>
          </w:tcPr>
          <w:p w:rsidR="000F45E3" w:rsidRPr="003A5278" w:rsidRDefault="000F45E3" w:rsidP="00E12EA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A5278">
              <w:rPr>
                <w:rFonts w:ascii="Fira Sans" w:hAnsi="Fira Sans"/>
                <w:color w:val="000000" w:themeColor="text1"/>
                <w:sz w:val="16"/>
                <w:szCs w:val="16"/>
              </w:rPr>
              <w:t>2018 r.</w:t>
            </w:r>
          </w:p>
        </w:tc>
        <w:tc>
          <w:tcPr>
            <w:tcW w:w="1679" w:type="dxa"/>
            <w:vAlign w:val="center"/>
          </w:tcPr>
          <w:p w:rsidR="000F45E3" w:rsidRPr="003A5278" w:rsidRDefault="000F45E3" w:rsidP="00E12EA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A5278">
              <w:rPr>
                <w:rFonts w:ascii="Fira Sans" w:hAnsi="Fira Sans"/>
                <w:color w:val="000000" w:themeColor="text1"/>
                <w:sz w:val="16"/>
                <w:szCs w:val="16"/>
              </w:rPr>
              <w:t>2019 r.</w:t>
            </w:r>
          </w:p>
        </w:tc>
        <w:tc>
          <w:tcPr>
            <w:tcW w:w="1692" w:type="dxa"/>
            <w:vMerge w:val="restart"/>
            <w:vAlign w:val="center"/>
          </w:tcPr>
          <w:p w:rsidR="000F45E3" w:rsidRPr="00FA5128" w:rsidRDefault="000F45E3" w:rsidP="000F45E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A5278">
              <w:rPr>
                <w:color w:val="000000" w:themeColor="text1"/>
                <w:sz w:val="16"/>
                <w:szCs w:val="16"/>
              </w:rPr>
              <w:t>2018 r. = 100</w:t>
            </w:r>
          </w:p>
        </w:tc>
      </w:tr>
      <w:tr w:rsidR="000F45E3" w:rsidRPr="00FA5128" w:rsidTr="00B06255">
        <w:trPr>
          <w:trHeight w:val="170"/>
        </w:trPr>
        <w:tc>
          <w:tcPr>
            <w:tcW w:w="2573" w:type="dxa"/>
            <w:vMerge/>
            <w:tcBorders>
              <w:bottom w:val="single" w:sz="12" w:space="0" w:color="212492"/>
            </w:tcBorders>
            <w:vAlign w:val="center"/>
          </w:tcPr>
          <w:p w:rsidR="000F45E3" w:rsidRPr="00FA5128" w:rsidRDefault="000F45E3" w:rsidP="000F45E3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358" w:type="dxa"/>
            <w:gridSpan w:val="2"/>
            <w:tcBorders>
              <w:bottom w:val="single" w:sz="12" w:space="0" w:color="212492"/>
            </w:tcBorders>
            <w:vAlign w:val="center"/>
          </w:tcPr>
          <w:p w:rsidR="000F45E3" w:rsidRPr="00FA5128" w:rsidRDefault="000F45E3" w:rsidP="000F45E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A5278">
              <w:rPr>
                <w:color w:val="000000" w:themeColor="text1"/>
                <w:sz w:val="16"/>
                <w:szCs w:val="16"/>
              </w:rPr>
              <w:t>w tys.</w:t>
            </w:r>
          </w:p>
        </w:tc>
        <w:tc>
          <w:tcPr>
            <w:tcW w:w="1692" w:type="dxa"/>
            <w:vMerge/>
            <w:tcBorders>
              <w:bottom w:val="single" w:sz="12" w:space="0" w:color="212492"/>
            </w:tcBorders>
          </w:tcPr>
          <w:p w:rsidR="000F45E3" w:rsidRPr="00FA5128" w:rsidRDefault="000F45E3" w:rsidP="000F45E3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D82CB4" w:rsidRPr="00104D14" w:rsidTr="00D82CB4">
        <w:trPr>
          <w:trHeight w:val="56"/>
        </w:trPr>
        <w:tc>
          <w:tcPr>
            <w:tcW w:w="2573" w:type="dxa"/>
            <w:tcBorders>
              <w:top w:val="single" w:sz="12" w:space="0" w:color="212492"/>
            </w:tcBorders>
            <w:vAlign w:val="center"/>
          </w:tcPr>
          <w:p w:rsidR="00D82CB4" w:rsidRPr="00FA5128" w:rsidRDefault="00D82CB4" w:rsidP="00D82CB4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</w:t>
            </w: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GÓŁEM</w:t>
            </w:r>
          </w:p>
        </w:tc>
        <w:tc>
          <w:tcPr>
            <w:tcW w:w="1679" w:type="dxa"/>
            <w:tcBorders>
              <w:top w:val="single" w:sz="12" w:space="0" w:color="212492"/>
            </w:tcBorders>
            <w:vAlign w:val="center"/>
          </w:tcPr>
          <w:p w:rsidR="00D82CB4" w:rsidRPr="00847A2A" w:rsidRDefault="00D82CB4" w:rsidP="00C92057">
            <w:pPr>
              <w:jc w:val="right"/>
              <w:rPr>
                <w:rFonts w:cs="Arial"/>
                <w:b/>
                <w:sz w:val="16"/>
                <w:szCs w:val="16"/>
              </w:rPr>
            </w:pPr>
            <w:r w:rsidRPr="00847A2A">
              <w:rPr>
                <w:b/>
                <w:sz w:val="16"/>
                <w:szCs w:val="16"/>
              </w:rPr>
              <w:t>15 787,8</w:t>
            </w:r>
          </w:p>
        </w:tc>
        <w:tc>
          <w:tcPr>
            <w:tcW w:w="1679" w:type="dxa"/>
            <w:tcBorders>
              <w:top w:val="single" w:sz="12" w:space="0" w:color="212492"/>
            </w:tcBorders>
            <w:vAlign w:val="center"/>
          </w:tcPr>
          <w:p w:rsidR="00D82CB4" w:rsidRPr="00847A2A" w:rsidRDefault="00D82CB4" w:rsidP="00C92057">
            <w:pPr>
              <w:jc w:val="right"/>
              <w:rPr>
                <w:b/>
                <w:sz w:val="16"/>
                <w:szCs w:val="16"/>
              </w:rPr>
            </w:pPr>
            <w:r w:rsidRPr="00847A2A">
              <w:rPr>
                <w:b/>
                <w:sz w:val="16"/>
                <w:szCs w:val="16"/>
              </w:rPr>
              <w:t>16820,3</w:t>
            </w:r>
          </w:p>
        </w:tc>
        <w:tc>
          <w:tcPr>
            <w:tcW w:w="1692" w:type="dxa"/>
            <w:tcBorders>
              <w:top w:val="single" w:sz="12" w:space="0" w:color="212492"/>
            </w:tcBorders>
          </w:tcPr>
          <w:p w:rsidR="00D82CB4" w:rsidRPr="00A24A4D" w:rsidRDefault="00D12672" w:rsidP="00C92057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3A5278">
              <w:rPr>
                <w:b/>
                <w:color w:val="000000"/>
                <w:sz w:val="16"/>
                <w:szCs w:val="16"/>
              </w:rPr>
              <w:t>106,5</w:t>
            </w:r>
          </w:p>
        </w:tc>
      </w:tr>
      <w:tr w:rsidR="00D82CB4" w:rsidRPr="00104D14" w:rsidTr="00D82CB4">
        <w:trPr>
          <w:trHeight w:val="56"/>
        </w:trPr>
        <w:tc>
          <w:tcPr>
            <w:tcW w:w="2573" w:type="dxa"/>
            <w:vAlign w:val="center"/>
          </w:tcPr>
          <w:p w:rsidR="00D82CB4" w:rsidRPr="00FA5128" w:rsidRDefault="00D82CB4" w:rsidP="00D82CB4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Obiekty hotelowe</w:t>
            </w:r>
          </w:p>
        </w:tc>
        <w:tc>
          <w:tcPr>
            <w:tcW w:w="1679" w:type="dxa"/>
            <w:vAlign w:val="center"/>
          </w:tcPr>
          <w:p w:rsidR="00D82CB4" w:rsidRPr="00847A2A" w:rsidRDefault="00D82CB4" w:rsidP="00C92057">
            <w:pPr>
              <w:jc w:val="right"/>
              <w:rPr>
                <w:rFonts w:cs="Arial"/>
                <w:sz w:val="16"/>
                <w:szCs w:val="16"/>
              </w:rPr>
            </w:pPr>
            <w:r w:rsidRPr="00847A2A">
              <w:rPr>
                <w:sz w:val="16"/>
                <w:szCs w:val="16"/>
              </w:rPr>
              <w:t>10 031,1</w:t>
            </w:r>
          </w:p>
        </w:tc>
        <w:tc>
          <w:tcPr>
            <w:tcW w:w="1679" w:type="dxa"/>
            <w:vAlign w:val="center"/>
          </w:tcPr>
          <w:p w:rsidR="00D82CB4" w:rsidRPr="00847A2A" w:rsidRDefault="00D82CB4" w:rsidP="00C92057">
            <w:pPr>
              <w:jc w:val="right"/>
              <w:rPr>
                <w:sz w:val="16"/>
                <w:szCs w:val="16"/>
              </w:rPr>
            </w:pPr>
            <w:r w:rsidRPr="00847A2A">
              <w:rPr>
                <w:sz w:val="16"/>
                <w:szCs w:val="16"/>
              </w:rPr>
              <w:t>10804,1</w:t>
            </w:r>
          </w:p>
        </w:tc>
        <w:tc>
          <w:tcPr>
            <w:tcW w:w="1692" w:type="dxa"/>
          </w:tcPr>
          <w:p w:rsidR="00D82CB4" w:rsidRPr="00104D14" w:rsidRDefault="00D12672" w:rsidP="00C9205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107,7</w:t>
            </w:r>
          </w:p>
        </w:tc>
      </w:tr>
      <w:tr w:rsidR="00D82CB4" w:rsidRPr="00104D14" w:rsidTr="00D82CB4">
        <w:trPr>
          <w:trHeight w:val="56"/>
        </w:trPr>
        <w:tc>
          <w:tcPr>
            <w:tcW w:w="2573" w:type="dxa"/>
            <w:vAlign w:val="center"/>
          </w:tcPr>
          <w:p w:rsidR="00D82CB4" w:rsidRPr="00FA5128" w:rsidRDefault="00D82CB4" w:rsidP="00D82CB4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hotele</w:t>
            </w:r>
            <w:r w:rsidRPr="00694AF0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679" w:type="dxa"/>
            <w:vAlign w:val="center"/>
          </w:tcPr>
          <w:p w:rsidR="00D82CB4" w:rsidRPr="00847A2A" w:rsidRDefault="00D82CB4" w:rsidP="00C92057">
            <w:pPr>
              <w:jc w:val="right"/>
              <w:rPr>
                <w:rFonts w:cs="Arial"/>
                <w:sz w:val="16"/>
                <w:szCs w:val="16"/>
              </w:rPr>
            </w:pPr>
            <w:r w:rsidRPr="00847A2A">
              <w:rPr>
                <w:sz w:val="16"/>
                <w:szCs w:val="16"/>
              </w:rPr>
              <w:t>8 488,8</w:t>
            </w:r>
          </w:p>
        </w:tc>
        <w:tc>
          <w:tcPr>
            <w:tcW w:w="1679" w:type="dxa"/>
            <w:vAlign w:val="center"/>
          </w:tcPr>
          <w:p w:rsidR="00D82CB4" w:rsidRPr="00847A2A" w:rsidRDefault="00D82CB4" w:rsidP="00C92057">
            <w:pPr>
              <w:jc w:val="right"/>
              <w:rPr>
                <w:sz w:val="16"/>
                <w:szCs w:val="16"/>
              </w:rPr>
            </w:pPr>
            <w:r w:rsidRPr="00847A2A">
              <w:rPr>
                <w:sz w:val="16"/>
                <w:szCs w:val="16"/>
              </w:rPr>
              <w:t>9120,5</w:t>
            </w:r>
          </w:p>
        </w:tc>
        <w:tc>
          <w:tcPr>
            <w:tcW w:w="1692" w:type="dxa"/>
          </w:tcPr>
          <w:p w:rsidR="00D82CB4" w:rsidRPr="00104D14" w:rsidRDefault="00310826" w:rsidP="00C9205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107,4</w:t>
            </w:r>
          </w:p>
        </w:tc>
      </w:tr>
      <w:tr w:rsidR="00D82CB4" w:rsidRPr="00104D14" w:rsidTr="00D82CB4">
        <w:trPr>
          <w:trHeight w:val="56"/>
        </w:trPr>
        <w:tc>
          <w:tcPr>
            <w:tcW w:w="2573" w:type="dxa"/>
            <w:vAlign w:val="center"/>
          </w:tcPr>
          <w:p w:rsidR="00D82CB4" w:rsidRDefault="00D82CB4" w:rsidP="00D82CB4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motele</w:t>
            </w:r>
          </w:p>
        </w:tc>
        <w:tc>
          <w:tcPr>
            <w:tcW w:w="1679" w:type="dxa"/>
            <w:vAlign w:val="center"/>
          </w:tcPr>
          <w:p w:rsidR="00D82CB4" w:rsidRPr="00847A2A" w:rsidRDefault="00D82CB4" w:rsidP="00C92057">
            <w:pPr>
              <w:jc w:val="right"/>
              <w:rPr>
                <w:rFonts w:cs="Arial"/>
                <w:sz w:val="16"/>
                <w:szCs w:val="16"/>
              </w:rPr>
            </w:pPr>
            <w:r w:rsidRPr="00847A2A">
              <w:rPr>
                <w:sz w:val="16"/>
                <w:szCs w:val="16"/>
              </w:rPr>
              <w:t>79,3</w:t>
            </w:r>
          </w:p>
        </w:tc>
        <w:tc>
          <w:tcPr>
            <w:tcW w:w="1679" w:type="dxa"/>
            <w:vAlign w:val="center"/>
          </w:tcPr>
          <w:p w:rsidR="00D82CB4" w:rsidRPr="00847A2A" w:rsidRDefault="00D82CB4" w:rsidP="00C92057">
            <w:pPr>
              <w:jc w:val="right"/>
              <w:rPr>
                <w:sz w:val="16"/>
                <w:szCs w:val="16"/>
              </w:rPr>
            </w:pPr>
            <w:r w:rsidRPr="00847A2A">
              <w:rPr>
                <w:sz w:val="16"/>
                <w:szCs w:val="16"/>
              </w:rPr>
              <w:t>73,5</w:t>
            </w:r>
          </w:p>
        </w:tc>
        <w:tc>
          <w:tcPr>
            <w:tcW w:w="1692" w:type="dxa"/>
          </w:tcPr>
          <w:p w:rsidR="00D82CB4" w:rsidRPr="00104D14" w:rsidRDefault="00310826" w:rsidP="00C9205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92,6</w:t>
            </w:r>
          </w:p>
        </w:tc>
      </w:tr>
      <w:tr w:rsidR="00D82CB4" w:rsidRPr="00104D14" w:rsidTr="00D82CB4">
        <w:trPr>
          <w:trHeight w:val="56"/>
        </w:trPr>
        <w:tc>
          <w:tcPr>
            <w:tcW w:w="2573" w:type="dxa"/>
            <w:vAlign w:val="center"/>
          </w:tcPr>
          <w:p w:rsidR="00D82CB4" w:rsidRDefault="00D82CB4" w:rsidP="00D82CB4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pensjonaty</w:t>
            </w:r>
          </w:p>
        </w:tc>
        <w:tc>
          <w:tcPr>
            <w:tcW w:w="1679" w:type="dxa"/>
            <w:vAlign w:val="center"/>
          </w:tcPr>
          <w:p w:rsidR="00D82CB4" w:rsidRPr="00847A2A" w:rsidRDefault="00D82CB4" w:rsidP="00C92057">
            <w:pPr>
              <w:jc w:val="right"/>
              <w:rPr>
                <w:rFonts w:cs="Arial"/>
                <w:sz w:val="16"/>
                <w:szCs w:val="16"/>
              </w:rPr>
            </w:pPr>
            <w:r w:rsidRPr="00847A2A">
              <w:rPr>
                <w:sz w:val="16"/>
                <w:szCs w:val="16"/>
              </w:rPr>
              <w:t>309,6</w:t>
            </w:r>
          </w:p>
        </w:tc>
        <w:tc>
          <w:tcPr>
            <w:tcW w:w="1679" w:type="dxa"/>
            <w:vAlign w:val="center"/>
          </w:tcPr>
          <w:p w:rsidR="00D82CB4" w:rsidRPr="00847A2A" w:rsidRDefault="00D82CB4" w:rsidP="00C92057">
            <w:pPr>
              <w:jc w:val="right"/>
              <w:rPr>
                <w:sz w:val="16"/>
                <w:szCs w:val="16"/>
              </w:rPr>
            </w:pPr>
            <w:r w:rsidRPr="00847A2A">
              <w:rPr>
                <w:sz w:val="16"/>
                <w:szCs w:val="16"/>
              </w:rPr>
              <w:t>314,5</w:t>
            </w:r>
          </w:p>
        </w:tc>
        <w:tc>
          <w:tcPr>
            <w:tcW w:w="1692" w:type="dxa"/>
          </w:tcPr>
          <w:p w:rsidR="00D82CB4" w:rsidRPr="00104D14" w:rsidRDefault="00310826" w:rsidP="00C9205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101</w:t>
            </w:r>
            <w:r w:rsidR="00D82CB4" w:rsidRPr="005F0DDE">
              <w:rPr>
                <w:rFonts w:cs="Arial"/>
                <w:color w:val="000000" w:themeColor="text1"/>
                <w:sz w:val="16"/>
                <w:szCs w:val="16"/>
              </w:rPr>
              <w:t>,6</w:t>
            </w:r>
          </w:p>
        </w:tc>
      </w:tr>
      <w:tr w:rsidR="00D82CB4" w:rsidRPr="00104D14" w:rsidTr="00D82CB4">
        <w:trPr>
          <w:trHeight w:val="56"/>
        </w:trPr>
        <w:tc>
          <w:tcPr>
            <w:tcW w:w="2573" w:type="dxa"/>
            <w:vAlign w:val="center"/>
          </w:tcPr>
          <w:p w:rsidR="00D82CB4" w:rsidRDefault="00D82CB4" w:rsidP="00D82CB4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inne obiekty hotelowe</w:t>
            </w:r>
          </w:p>
        </w:tc>
        <w:tc>
          <w:tcPr>
            <w:tcW w:w="1679" w:type="dxa"/>
            <w:vAlign w:val="center"/>
          </w:tcPr>
          <w:p w:rsidR="00D82CB4" w:rsidRPr="00847A2A" w:rsidRDefault="00D82CB4" w:rsidP="00C92057">
            <w:pPr>
              <w:jc w:val="right"/>
              <w:rPr>
                <w:rFonts w:cs="Arial"/>
                <w:sz w:val="16"/>
                <w:szCs w:val="16"/>
              </w:rPr>
            </w:pPr>
            <w:r w:rsidRPr="00847A2A">
              <w:rPr>
                <w:sz w:val="16"/>
                <w:szCs w:val="16"/>
              </w:rPr>
              <w:t>1 153,4</w:t>
            </w:r>
          </w:p>
        </w:tc>
        <w:tc>
          <w:tcPr>
            <w:tcW w:w="1679" w:type="dxa"/>
            <w:vAlign w:val="center"/>
          </w:tcPr>
          <w:p w:rsidR="00D82CB4" w:rsidRPr="00847A2A" w:rsidRDefault="00D82CB4" w:rsidP="00C92057">
            <w:pPr>
              <w:jc w:val="right"/>
              <w:rPr>
                <w:sz w:val="16"/>
                <w:szCs w:val="16"/>
              </w:rPr>
            </w:pPr>
            <w:r w:rsidRPr="00847A2A">
              <w:rPr>
                <w:sz w:val="16"/>
                <w:szCs w:val="16"/>
              </w:rPr>
              <w:t>1295,6</w:t>
            </w:r>
          </w:p>
        </w:tc>
        <w:tc>
          <w:tcPr>
            <w:tcW w:w="1692" w:type="dxa"/>
          </w:tcPr>
          <w:p w:rsidR="00D82CB4" w:rsidRPr="00104D14" w:rsidRDefault="00760309" w:rsidP="00C9205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112,3</w:t>
            </w:r>
          </w:p>
        </w:tc>
      </w:tr>
      <w:tr w:rsidR="00D82CB4" w:rsidRPr="00104D14" w:rsidTr="00D82CB4">
        <w:trPr>
          <w:trHeight w:val="56"/>
        </w:trPr>
        <w:tc>
          <w:tcPr>
            <w:tcW w:w="2573" w:type="dxa"/>
            <w:vAlign w:val="center"/>
          </w:tcPr>
          <w:p w:rsidR="00D82CB4" w:rsidRPr="00FA5128" w:rsidRDefault="00D82CB4" w:rsidP="00D82CB4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rFonts w:cstheme="majorBidi"/>
                <w:color w:val="000000" w:themeColor="text1"/>
                <w:sz w:val="16"/>
                <w:szCs w:val="16"/>
              </w:rPr>
              <w:t>Pozostałe obiekty</w:t>
            </w:r>
          </w:p>
        </w:tc>
        <w:tc>
          <w:tcPr>
            <w:tcW w:w="1679" w:type="dxa"/>
            <w:vAlign w:val="center"/>
          </w:tcPr>
          <w:p w:rsidR="00D82CB4" w:rsidRPr="00847A2A" w:rsidRDefault="00D82CB4" w:rsidP="00C92057">
            <w:pPr>
              <w:jc w:val="right"/>
              <w:rPr>
                <w:rFonts w:cs="Arial"/>
                <w:sz w:val="16"/>
                <w:szCs w:val="16"/>
              </w:rPr>
            </w:pPr>
            <w:r w:rsidRPr="00847A2A">
              <w:rPr>
                <w:sz w:val="16"/>
                <w:szCs w:val="16"/>
              </w:rPr>
              <w:t>5 756,7</w:t>
            </w:r>
          </w:p>
        </w:tc>
        <w:tc>
          <w:tcPr>
            <w:tcW w:w="1679" w:type="dxa"/>
            <w:vAlign w:val="center"/>
          </w:tcPr>
          <w:p w:rsidR="00D82CB4" w:rsidRPr="00847A2A" w:rsidRDefault="00D82CB4" w:rsidP="00C92057">
            <w:pPr>
              <w:jc w:val="right"/>
              <w:rPr>
                <w:sz w:val="16"/>
                <w:szCs w:val="16"/>
              </w:rPr>
            </w:pPr>
            <w:r w:rsidRPr="00847A2A">
              <w:rPr>
                <w:sz w:val="16"/>
                <w:szCs w:val="16"/>
              </w:rPr>
              <w:t>6016,3</w:t>
            </w:r>
          </w:p>
        </w:tc>
        <w:tc>
          <w:tcPr>
            <w:tcW w:w="1692" w:type="dxa"/>
          </w:tcPr>
          <w:p w:rsidR="00D82CB4" w:rsidRPr="00104D14" w:rsidRDefault="00760309" w:rsidP="00C9205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104,5</w:t>
            </w:r>
          </w:p>
        </w:tc>
      </w:tr>
      <w:tr w:rsidR="00D82CB4" w:rsidRPr="00104D14" w:rsidTr="00D82CB4">
        <w:trPr>
          <w:trHeight w:val="56"/>
        </w:trPr>
        <w:tc>
          <w:tcPr>
            <w:tcW w:w="2573" w:type="dxa"/>
            <w:vAlign w:val="center"/>
          </w:tcPr>
          <w:p w:rsidR="00D82CB4" w:rsidRPr="00FA5128" w:rsidRDefault="00D82CB4" w:rsidP="00D82CB4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domy wycieczkowe</w:t>
            </w:r>
          </w:p>
        </w:tc>
        <w:tc>
          <w:tcPr>
            <w:tcW w:w="1679" w:type="dxa"/>
            <w:vAlign w:val="center"/>
          </w:tcPr>
          <w:p w:rsidR="00D82CB4" w:rsidRPr="00847A2A" w:rsidRDefault="00D82CB4" w:rsidP="00C92057">
            <w:pPr>
              <w:jc w:val="right"/>
              <w:rPr>
                <w:rFonts w:cs="Arial"/>
                <w:sz w:val="16"/>
                <w:szCs w:val="16"/>
              </w:rPr>
            </w:pPr>
            <w:r w:rsidRPr="00847A2A">
              <w:rPr>
                <w:sz w:val="16"/>
                <w:szCs w:val="16"/>
              </w:rPr>
              <w:t>62,6</w:t>
            </w:r>
          </w:p>
        </w:tc>
        <w:tc>
          <w:tcPr>
            <w:tcW w:w="1679" w:type="dxa"/>
            <w:vAlign w:val="center"/>
          </w:tcPr>
          <w:p w:rsidR="00D82CB4" w:rsidRPr="00847A2A" w:rsidRDefault="00D82CB4" w:rsidP="00C92057">
            <w:pPr>
              <w:jc w:val="right"/>
              <w:rPr>
                <w:sz w:val="16"/>
                <w:szCs w:val="16"/>
              </w:rPr>
            </w:pPr>
            <w:r w:rsidRPr="00847A2A">
              <w:rPr>
                <w:sz w:val="16"/>
                <w:szCs w:val="16"/>
              </w:rPr>
              <w:t>63,0</w:t>
            </w:r>
          </w:p>
        </w:tc>
        <w:tc>
          <w:tcPr>
            <w:tcW w:w="1692" w:type="dxa"/>
          </w:tcPr>
          <w:p w:rsidR="00D82CB4" w:rsidRPr="00104D14" w:rsidRDefault="00760309" w:rsidP="00C9205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100,6</w:t>
            </w:r>
          </w:p>
        </w:tc>
      </w:tr>
      <w:tr w:rsidR="00D82CB4" w:rsidRPr="00104D14" w:rsidTr="00D82CB4">
        <w:trPr>
          <w:trHeight w:val="56"/>
        </w:trPr>
        <w:tc>
          <w:tcPr>
            <w:tcW w:w="2573" w:type="dxa"/>
            <w:vAlign w:val="center"/>
          </w:tcPr>
          <w:p w:rsidR="00D82CB4" w:rsidRDefault="00D82CB4" w:rsidP="00D82CB4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schroniska</w:t>
            </w:r>
          </w:p>
        </w:tc>
        <w:tc>
          <w:tcPr>
            <w:tcW w:w="1679" w:type="dxa"/>
            <w:vAlign w:val="center"/>
          </w:tcPr>
          <w:p w:rsidR="00D82CB4" w:rsidRPr="00847A2A" w:rsidRDefault="00D82CB4" w:rsidP="00C92057">
            <w:pPr>
              <w:jc w:val="right"/>
              <w:rPr>
                <w:rFonts w:cs="Arial"/>
                <w:sz w:val="16"/>
                <w:szCs w:val="16"/>
              </w:rPr>
            </w:pPr>
            <w:r w:rsidRPr="00847A2A">
              <w:rPr>
                <w:sz w:val="16"/>
                <w:szCs w:val="16"/>
              </w:rPr>
              <w:t>64,0</w:t>
            </w:r>
          </w:p>
        </w:tc>
        <w:tc>
          <w:tcPr>
            <w:tcW w:w="1679" w:type="dxa"/>
            <w:vAlign w:val="center"/>
          </w:tcPr>
          <w:p w:rsidR="00D82CB4" w:rsidRPr="00847A2A" w:rsidRDefault="00D82CB4" w:rsidP="00C92057">
            <w:pPr>
              <w:jc w:val="right"/>
              <w:rPr>
                <w:sz w:val="16"/>
                <w:szCs w:val="16"/>
              </w:rPr>
            </w:pPr>
            <w:r w:rsidRPr="00847A2A">
              <w:rPr>
                <w:sz w:val="16"/>
                <w:szCs w:val="16"/>
              </w:rPr>
              <w:t>59,1</w:t>
            </w:r>
          </w:p>
        </w:tc>
        <w:tc>
          <w:tcPr>
            <w:tcW w:w="1692" w:type="dxa"/>
          </w:tcPr>
          <w:p w:rsidR="00D82CB4" w:rsidRPr="00104D14" w:rsidRDefault="00760309" w:rsidP="00C9205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92,3</w:t>
            </w:r>
          </w:p>
        </w:tc>
      </w:tr>
      <w:tr w:rsidR="00D82CB4" w:rsidRPr="00104D14" w:rsidTr="00D82CB4">
        <w:trPr>
          <w:trHeight w:val="56"/>
        </w:trPr>
        <w:tc>
          <w:tcPr>
            <w:tcW w:w="2573" w:type="dxa"/>
            <w:vAlign w:val="center"/>
          </w:tcPr>
          <w:p w:rsidR="00D82CB4" w:rsidRDefault="00D82CB4" w:rsidP="00D82CB4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schroniska młodzieżowe</w:t>
            </w:r>
          </w:p>
        </w:tc>
        <w:tc>
          <w:tcPr>
            <w:tcW w:w="1679" w:type="dxa"/>
            <w:vAlign w:val="center"/>
          </w:tcPr>
          <w:p w:rsidR="00D82CB4" w:rsidRPr="00847A2A" w:rsidRDefault="00D82CB4" w:rsidP="00C92057">
            <w:pPr>
              <w:jc w:val="right"/>
              <w:rPr>
                <w:rFonts w:cs="Arial"/>
                <w:sz w:val="16"/>
                <w:szCs w:val="16"/>
              </w:rPr>
            </w:pPr>
            <w:r w:rsidRPr="00847A2A">
              <w:rPr>
                <w:sz w:val="16"/>
                <w:szCs w:val="16"/>
              </w:rPr>
              <w:t>35,9</w:t>
            </w:r>
          </w:p>
        </w:tc>
        <w:tc>
          <w:tcPr>
            <w:tcW w:w="1679" w:type="dxa"/>
            <w:vAlign w:val="center"/>
          </w:tcPr>
          <w:p w:rsidR="00D82CB4" w:rsidRPr="00847A2A" w:rsidRDefault="00D82CB4" w:rsidP="00C92057">
            <w:pPr>
              <w:jc w:val="right"/>
              <w:rPr>
                <w:sz w:val="16"/>
                <w:szCs w:val="16"/>
              </w:rPr>
            </w:pPr>
            <w:r w:rsidRPr="00847A2A">
              <w:rPr>
                <w:sz w:val="16"/>
                <w:szCs w:val="16"/>
              </w:rPr>
              <w:t>38,1</w:t>
            </w:r>
          </w:p>
        </w:tc>
        <w:tc>
          <w:tcPr>
            <w:tcW w:w="1692" w:type="dxa"/>
          </w:tcPr>
          <w:p w:rsidR="00D82CB4" w:rsidRPr="00104D14" w:rsidRDefault="00760309" w:rsidP="00C9205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106,2</w:t>
            </w:r>
          </w:p>
        </w:tc>
      </w:tr>
      <w:tr w:rsidR="00D82CB4" w:rsidRPr="00104D14" w:rsidTr="00D82CB4">
        <w:trPr>
          <w:trHeight w:val="56"/>
        </w:trPr>
        <w:tc>
          <w:tcPr>
            <w:tcW w:w="2573" w:type="dxa"/>
            <w:vAlign w:val="center"/>
          </w:tcPr>
          <w:p w:rsidR="00D82CB4" w:rsidRDefault="00D82CB4" w:rsidP="00D82CB4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szkolne schroniska młodzieżowe</w:t>
            </w:r>
          </w:p>
        </w:tc>
        <w:tc>
          <w:tcPr>
            <w:tcW w:w="1679" w:type="dxa"/>
            <w:vAlign w:val="center"/>
          </w:tcPr>
          <w:p w:rsidR="00D82CB4" w:rsidRPr="00847A2A" w:rsidRDefault="00D82CB4" w:rsidP="00C92057">
            <w:pPr>
              <w:jc w:val="right"/>
              <w:rPr>
                <w:rFonts w:cs="Arial"/>
                <w:sz w:val="16"/>
                <w:szCs w:val="16"/>
              </w:rPr>
            </w:pPr>
            <w:r w:rsidRPr="00847A2A">
              <w:rPr>
                <w:sz w:val="16"/>
                <w:szCs w:val="16"/>
              </w:rPr>
              <w:t>160,5</w:t>
            </w:r>
          </w:p>
        </w:tc>
        <w:tc>
          <w:tcPr>
            <w:tcW w:w="1679" w:type="dxa"/>
            <w:vAlign w:val="center"/>
          </w:tcPr>
          <w:p w:rsidR="00D82CB4" w:rsidRPr="00847A2A" w:rsidRDefault="00D82CB4" w:rsidP="00C92057">
            <w:pPr>
              <w:jc w:val="right"/>
              <w:rPr>
                <w:sz w:val="16"/>
                <w:szCs w:val="16"/>
              </w:rPr>
            </w:pPr>
            <w:r w:rsidRPr="00847A2A">
              <w:rPr>
                <w:sz w:val="16"/>
                <w:szCs w:val="16"/>
              </w:rPr>
              <w:t>146,8</w:t>
            </w:r>
          </w:p>
        </w:tc>
        <w:tc>
          <w:tcPr>
            <w:tcW w:w="1692" w:type="dxa"/>
          </w:tcPr>
          <w:p w:rsidR="00D82CB4" w:rsidRPr="00104D14" w:rsidRDefault="00760309" w:rsidP="00C9205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91,5</w:t>
            </w:r>
          </w:p>
        </w:tc>
      </w:tr>
      <w:tr w:rsidR="00D82CB4" w:rsidRPr="00104D14" w:rsidTr="00D82CB4">
        <w:trPr>
          <w:trHeight w:val="56"/>
        </w:trPr>
        <w:tc>
          <w:tcPr>
            <w:tcW w:w="2573" w:type="dxa"/>
            <w:vAlign w:val="center"/>
          </w:tcPr>
          <w:p w:rsidR="00D82CB4" w:rsidRDefault="00D82CB4" w:rsidP="00D82CB4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ośrodki wczasowe</w:t>
            </w:r>
          </w:p>
        </w:tc>
        <w:tc>
          <w:tcPr>
            <w:tcW w:w="1679" w:type="dxa"/>
            <w:vAlign w:val="center"/>
          </w:tcPr>
          <w:p w:rsidR="00D82CB4" w:rsidRPr="00847A2A" w:rsidRDefault="00D82CB4" w:rsidP="00C92057">
            <w:pPr>
              <w:jc w:val="right"/>
              <w:rPr>
                <w:rFonts w:cs="Arial"/>
                <w:sz w:val="16"/>
                <w:szCs w:val="16"/>
              </w:rPr>
            </w:pPr>
            <w:r w:rsidRPr="00847A2A">
              <w:rPr>
                <w:sz w:val="16"/>
                <w:szCs w:val="16"/>
              </w:rPr>
              <w:t>979,2</w:t>
            </w:r>
          </w:p>
        </w:tc>
        <w:tc>
          <w:tcPr>
            <w:tcW w:w="1679" w:type="dxa"/>
            <w:vAlign w:val="center"/>
          </w:tcPr>
          <w:p w:rsidR="00D82CB4" w:rsidRPr="00847A2A" w:rsidRDefault="00D82CB4" w:rsidP="00C92057">
            <w:pPr>
              <w:jc w:val="right"/>
              <w:rPr>
                <w:sz w:val="16"/>
                <w:szCs w:val="16"/>
              </w:rPr>
            </w:pPr>
            <w:r w:rsidRPr="00847A2A">
              <w:rPr>
                <w:sz w:val="16"/>
                <w:szCs w:val="16"/>
              </w:rPr>
              <w:t>1070,7</w:t>
            </w:r>
          </w:p>
        </w:tc>
        <w:tc>
          <w:tcPr>
            <w:tcW w:w="1692" w:type="dxa"/>
          </w:tcPr>
          <w:p w:rsidR="00D82CB4" w:rsidRPr="00104D14" w:rsidRDefault="00760309" w:rsidP="00C9205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109,3</w:t>
            </w:r>
          </w:p>
        </w:tc>
      </w:tr>
      <w:tr w:rsidR="00D82CB4" w:rsidRPr="00104D14" w:rsidTr="00D82CB4">
        <w:trPr>
          <w:trHeight w:val="56"/>
        </w:trPr>
        <w:tc>
          <w:tcPr>
            <w:tcW w:w="2573" w:type="dxa"/>
            <w:vAlign w:val="center"/>
          </w:tcPr>
          <w:p w:rsidR="00D82CB4" w:rsidRDefault="00D82CB4" w:rsidP="00D82CB4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ośrodki kolonijne</w:t>
            </w:r>
          </w:p>
        </w:tc>
        <w:tc>
          <w:tcPr>
            <w:tcW w:w="1679" w:type="dxa"/>
            <w:vAlign w:val="center"/>
          </w:tcPr>
          <w:p w:rsidR="00D82CB4" w:rsidRPr="00847A2A" w:rsidRDefault="00D82CB4" w:rsidP="00C92057">
            <w:pPr>
              <w:jc w:val="right"/>
              <w:rPr>
                <w:rFonts w:cs="Arial"/>
                <w:sz w:val="16"/>
                <w:szCs w:val="16"/>
              </w:rPr>
            </w:pPr>
            <w:r w:rsidRPr="00847A2A">
              <w:rPr>
                <w:sz w:val="16"/>
                <w:szCs w:val="16"/>
              </w:rPr>
              <w:t>58,8</w:t>
            </w:r>
          </w:p>
        </w:tc>
        <w:tc>
          <w:tcPr>
            <w:tcW w:w="1679" w:type="dxa"/>
            <w:vAlign w:val="center"/>
          </w:tcPr>
          <w:p w:rsidR="00D82CB4" w:rsidRPr="00847A2A" w:rsidRDefault="00D82CB4" w:rsidP="00C92057">
            <w:pPr>
              <w:jc w:val="right"/>
              <w:rPr>
                <w:sz w:val="16"/>
                <w:szCs w:val="16"/>
              </w:rPr>
            </w:pPr>
            <w:r w:rsidRPr="00847A2A">
              <w:rPr>
                <w:sz w:val="16"/>
                <w:szCs w:val="16"/>
              </w:rPr>
              <w:t>59,9</w:t>
            </w:r>
          </w:p>
        </w:tc>
        <w:tc>
          <w:tcPr>
            <w:tcW w:w="1692" w:type="dxa"/>
          </w:tcPr>
          <w:p w:rsidR="00D82CB4" w:rsidRPr="00104D14" w:rsidRDefault="00760309" w:rsidP="00C9205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101,7</w:t>
            </w:r>
          </w:p>
        </w:tc>
      </w:tr>
      <w:tr w:rsidR="00D82CB4" w:rsidRPr="00104D14" w:rsidTr="00D82CB4">
        <w:trPr>
          <w:trHeight w:val="56"/>
        </w:trPr>
        <w:tc>
          <w:tcPr>
            <w:tcW w:w="2573" w:type="dxa"/>
            <w:vAlign w:val="center"/>
          </w:tcPr>
          <w:p w:rsidR="00D82CB4" w:rsidRDefault="00D82CB4" w:rsidP="00D82CB4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ośrodki szkoleniowo-wypoczynkowe</w:t>
            </w:r>
          </w:p>
        </w:tc>
        <w:tc>
          <w:tcPr>
            <w:tcW w:w="1679" w:type="dxa"/>
            <w:vAlign w:val="center"/>
          </w:tcPr>
          <w:p w:rsidR="00D82CB4" w:rsidRPr="00847A2A" w:rsidRDefault="00D82CB4" w:rsidP="00C92057">
            <w:pPr>
              <w:jc w:val="right"/>
              <w:rPr>
                <w:rFonts w:cs="Arial"/>
                <w:sz w:val="16"/>
                <w:szCs w:val="16"/>
              </w:rPr>
            </w:pPr>
            <w:r w:rsidRPr="00847A2A">
              <w:rPr>
                <w:sz w:val="16"/>
                <w:szCs w:val="16"/>
              </w:rPr>
              <w:t>505,8</w:t>
            </w:r>
          </w:p>
        </w:tc>
        <w:tc>
          <w:tcPr>
            <w:tcW w:w="1679" w:type="dxa"/>
            <w:vAlign w:val="center"/>
          </w:tcPr>
          <w:p w:rsidR="00D82CB4" w:rsidRPr="00847A2A" w:rsidRDefault="00D82CB4" w:rsidP="00C92057">
            <w:pPr>
              <w:jc w:val="right"/>
              <w:rPr>
                <w:sz w:val="16"/>
                <w:szCs w:val="16"/>
              </w:rPr>
            </w:pPr>
            <w:r w:rsidRPr="00847A2A">
              <w:rPr>
                <w:sz w:val="16"/>
                <w:szCs w:val="16"/>
              </w:rPr>
              <w:t>528,1</w:t>
            </w:r>
          </w:p>
        </w:tc>
        <w:tc>
          <w:tcPr>
            <w:tcW w:w="1692" w:type="dxa"/>
          </w:tcPr>
          <w:p w:rsidR="00D82CB4" w:rsidRPr="00104D14" w:rsidRDefault="00760309" w:rsidP="00C9205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104,4</w:t>
            </w:r>
          </w:p>
        </w:tc>
      </w:tr>
      <w:tr w:rsidR="00D82CB4" w:rsidRPr="00104D14" w:rsidTr="00D82CB4">
        <w:trPr>
          <w:trHeight w:val="56"/>
        </w:trPr>
        <w:tc>
          <w:tcPr>
            <w:tcW w:w="2573" w:type="dxa"/>
            <w:vAlign w:val="center"/>
          </w:tcPr>
          <w:p w:rsidR="00D82CB4" w:rsidRDefault="00D82CB4" w:rsidP="00D82CB4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domy pracy twórczej</w:t>
            </w:r>
          </w:p>
        </w:tc>
        <w:tc>
          <w:tcPr>
            <w:tcW w:w="1679" w:type="dxa"/>
            <w:vAlign w:val="center"/>
          </w:tcPr>
          <w:p w:rsidR="00D82CB4" w:rsidRPr="00847A2A" w:rsidRDefault="00D82CB4" w:rsidP="00C92057">
            <w:pPr>
              <w:jc w:val="right"/>
              <w:rPr>
                <w:rFonts w:cs="Arial"/>
                <w:sz w:val="16"/>
                <w:szCs w:val="16"/>
              </w:rPr>
            </w:pPr>
            <w:r w:rsidRPr="00847A2A">
              <w:rPr>
                <w:sz w:val="16"/>
                <w:szCs w:val="16"/>
              </w:rPr>
              <w:t>22,5</w:t>
            </w:r>
          </w:p>
        </w:tc>
        <w:tc>
          <w:tcPr>
            <w:tcW w:w="1679" w:type="dxa"/>
            <w:vAlign w:val="center"/>
          </w:tcPr>
          <w:p w:rsidR="00D82CB4" w:rsidRPr="00847A2A" w:rsidRDefault="00D82CB4" w:rsidP="00C92057">
            <w:pPr>
              <w:jc w:val="right"/>
              <w:rPr>
                <w:sz w:val="16"/>
                <w:szCs w:val="16"/>
              </w:rPr>
            </w:pPr>
            <w:r w:rsidRPr="00847A2A">
              <w:rPr>
                <w:sz w:val="16"/>
                <w:szCs w:val="16"/>
              </w:rPr>
              <w:t>20,2</w:t>
            </w:r>
          </w:p>
        </w:tc>
        <w:tc>
          <w:tcPr>
            <w:tcW w:w="1692" w:type="dxa"/>
          </w:tcPr>
          <w:p w:rsidR="00D82CB4" w:rsidRPr="00104D14" w:rsidRDefault="00760309" w:rsidP="00C9205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90,0</w:t>
            </w:r>
          </w:p>
        </w:tc>
      </w:tr>
      <w:tr w:rsidR="00D82CB4" w:rsidRPr="00104D14" w:rsidTr="00D82CB4">
        <w:trPr>
          <w:trHeight w:val="56"/>
        </w:trPr>
        <w:tc>
          <w:tcPr>
            <w:tcW w:w="2573" w:type="dxa"/>
            <w:vAlign w:val="center"/>
          </w:tcPr>
          <w:p w:rsidR="00D82CB4" w:rsidRDefault="00D82CB4" w:rsidP="00D82CB4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zespoły domków turystycznych</w:t>
            </w:r>
          </w:p>
        </w:tc>
        <w:tc>
          <w:tcPr>
            <w:tcW w:w="1679" w:type="dxa"/>
            <w:vAlign w:val="center"/>
          </w:tcPr>
          <w:p w:rsidR="00D82CB4" w:rsidRPr="00847A2A" w:rsidRDefault="00D82CB4" w:rsidP="00C92057">
            <w:pPr>
              <w:jc w:val="right"/>
              <w:rPr>
                <w:rFonts w:cs="Arial"/>
                <w:sz w:val="16"/>
                <w:szCs w:val="16"/>
              </w:rPr>
            </w:pPr>
            <w:r w:rsidRPr="00847A2A">
              <w:rPr>
                <w:sz w:val="16"/>
                <w:szCs w:val="16"/>
              </w:rPr>
              <w:t>49,0</w:t>
            </w:r>
          </w:p>
        </w:tc>
        <w:tc>
          <w:tcPr>
            <w:tcW w:w="1679" w:type="dxa"/>
            <w:vAlign w:val="center"/>
          </w:tcPr>
          <w:p w:rsidR="00D82CB4" w:rsidRPr="00847A2A" w:rsidRDefault="00D82CB4" w:rsidP="00C92057">
            <w:pPr>
              <w:jc w:val="right"/>
              <w:rPr>
                <w:sz w:val="16"/>
                <w:szCs w:val="16"/>
              </w:rPr>
            </w:pPr>
            <w:r w:rsidRPr="00847A2A">
              <w:rPr>
                <w:sz w:val="16"/>
                <w:szCs w:val="16"/>
              </w:rPr>
              <w:t>48,6</w:t>
            </w:r>
          </w:p>
        </w:tc>
        <w:tc>
          <w:tcPr>
            <w:tcW w:w="1692" w:type="dxa"/>
          </w:tcPr>
          <w:p w:rsidR="00D82CB4" w:rsidRPr="00104D14" w:rsidRDefault="00760309" w:rsidP="00C9205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99,3</w:t>
            </w:r>
          </w:p>
        </w:tc>
      </w:tr>
      <w:tr w:rsidR="00D82CB4" w:rsidRPr="00104D14" w:rsidTr="00D82CB4">
        <w:trPr>
          <w:trHeight w:val="56"/>
        </w:trPr>
        <w:tc>
          <w:tcPr>
            <w:tcW w:w="2573" w:type="dxa"/>
            <w:vAlign w:val="center"/>
          </w:tcPr>
          <w:p w:rsidR="00D82CB4" w:rsidRDefault="00CF5738" w:rsidP="00D82CB4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k</w:t>
            </w:r>
            <w:r w:rsidR="00D82CB4">
              <w:rPr>
                <w:rFonts w:ascii="Fira Sans" w:hAnsi="Fira Sans"/>
                <w:color w:val="000000" w:themeColor="text1"/>
                <w:sz w:val="16"/>
                <w:szCs w:val="16"/>
              </w:rPr>
              <w:t>empingi</w:t>
            </w:r>
            <w:r w:rsidR="00760309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i pola biwakowe</w:t>
            </w:r>
          </w:p>
        </w:tc>
        <w:tc>
          <w:tcPr>
            <w:tcW w:w="1679" w:type="dxa"/>
            <w:vAlign w:val="center"/>
          </w:tcPr>
          <w:p w:rsidR="00D82CB4" w:rsidRPr="00847A2A" w:rsidRDefault="00D82CB4" w:rsidP="00C92057">
            <w:pPr>
              <w:jc w:val="right"/>
              <w:rPr>
                <w:rFonts w:cs="Arial"/>
                <w:sz w:val="16"/>
                <w:szCs w:val="16"/>
              </w:rPr>
            </w:pPr>
            <w:r w:rsidRPr="00847A2A">
              <w:rPr>
                <w:rFonts w:cs="Arial"/>
                <w:sz w:val="16"/>
                <w:szCs w:val="16"/>
              </w:rPr>
              <w:t>4,7</w:t>
            </w:r>
          </w:p>
        </w:tc>
        <w:tc>
          <w:tcPr>
            <w:tcW w:w="1679" w:type="dxa"/>
            <w:vAlign w:val="center"/>
          </w:tcPr>
          <w:p w:rsidR="00D82CB4" w:rsidRPr="00847A2A" w:rsidRDefault="00D82CB4" w:rsidP="00C92057">
            <w:pPr>
              <w:jc w:val="right"/>
              <w:rPr>
                <w:sz w:val="16"/>
                <w:szCs w:val="16"/>
              </w:rPr>
            </w:pPr>
            <w:r w:rsidRPr="00847A2A">
              <w:rPr>
                <w:sz w:val="16"/>
                <w:szCs w:val="16"/>
              </w:rPr>
              <w:t>6,8</w:t>
            </w:r>
          </w:p>
        </w:tc>
        <w:tc>
          <w:tcPr>
            <w:tcW w:w="1692" w:type="dxa"/>
          </w:tcPr>
          <w:p w:rsidR="00D82CB4" w:rsidRPr="00104D14" w:rsidRDefault="00760309" w:rsidP="00C9205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145,1</w:t>
            </w:r>
          </w:p>
        </w:tc>
      </w:tr>
      <w:tr w:rsidR="00760309" w:rsidRPr="00104D14" w:rsidTr="00D82CB4">
        <w:trPr>
          <w:trHeight w:val="56"/>
        </w:trPr>
        <w:tc>
          <w:tcPr>
            <w:tcW w:w="2573" w:type="dxa"/>
            <w:vAlign w:val="center"/>
          </w:tcPr>
          <w:p w:rsidR="00760309" w:rsidRDefault="00760309" w:rsidP="00760309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lastRenderedPageBreak/>
              <w:t>hostele</w:t>
            </w:r>
          </w:p>
        </w:tc>
        <w:tc>
          <w:tcPr>
            <w:tcW w:w="1679" w:type="dxa"/>
            <w:vAlign w:val="center"/>
          </w:tcPr>
          <w:p w:rsidR="00760309" w:rsidRPr="00847A2A" w:rsidRDefault="00760309" w:rsidP="00C92057">
            <w:pPr>
              <w:jc w:val="right"/>
              <w:rPr>
                <w:rFonts w:cs="Arial"/>
                <w:sz w:val="16"/>
                <w:szCs w:val="16"/>
              </w:rPr>
            </w:pPr>
            <w:r w:rsidRPr="00847A2A">
              <w:rPr>
                <w:sz w:val="16"/>
                <w:szCs w:val="16"/>
              </w:rPr>
              <w:t>341,7</w:t>
            </w:r>
          </w:p>
        </w:tc>
        <w:tc>
          <w:tcPr>
            <w:tcW w:w="1679" w:type="dxa"/>
            <w:vAlign w:val="center"/>
          </w:tcPr>
          <w:p w:rsidR="00760309" w:rsidRPr="00847A2A" w:rsidRDefault="00760309" w:rsidP="00C92057">
            <w:pPr>
              <w:jc w:val="right"/>
              <w:rPr>
                <w:sz w:val="16"/>
                <w:szCs w:val="16"/>
              </w:rPr>
            </w:pPr>
            <w:r w:rsidRPr="00847A2A">
              <w:rPr>
                <w:sz w:val="16"/>
                <w:szCs w:val="16"/>
              </w:rPr>
              <w:t>354,8</w:t>
            </w:r>
          </w:p>
        </w:tc>
        <w:tc>
          <w:tcPr>
            <w:tcW w:w="1692" w:type="dxa"/>
          </w:tcPr>
          <w:p w:rsidR="00760309" w:rsidRPr="00104D14" w:rsidRDefault="00760309" w:rsidP="00C9205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103,8</w:t>
            </w:r>
          </w:p>
        </w:tc>
      </w:tr>
      <w:tr w:rsidR="00760309" w:rsidRPr="00104D14" w:rsidTr="00D82CB4">
        <w:trPr>
          <w:trHeight w:val="56"/>
        </w:trPr>
        <w:tc>
          <w:tcPr>
            <w:tcW w:w="2573" w:type="dxa"/>
            <w:vAlign w:val="center"/>
          </w:tcPr>
          <w:p w:rsidR="00760309" w:rsidRDefault="00760309" w:rsidP="00760309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zakłady uzdrowiskowe</w:t>
            </w:r>
          </w:p>
        </w:tc>
        <w:tc>
          <w:tcPr>
            <w:tcW w:w="1679" w:type="dxa"/>
            <w:vAlign w:val="center"/>
          </w:tcPr>
          <w:p w:rsidR="00760309" w:rsidRPr="00847A2A" w:rsidRDefault="00CF7FC4" w:rsidP="00C92057">
            <w:pPr>
              <w:jc w:val="right"/>
              <w:rPr>
                <w:rFonts w:cs="Arial"/>
                <w:sz w:val="16"/>
                <w:szCs w:val="16"/>
              </w:rPr>
            </w:pPr>
            <w:r w:rsidRPr="003A5278">
              <w:rPr>
                <w:sz w:val="16"/>
                <w:szCs w:val="16"/>
              </w:rPr>
              <w:t>2 395,8</w:t>
            </w:r>
          </w:p>
        </w:tc>
        <w:tc>
          <w:tcPr>
            <w:tcW w:w="1679" w:type="dxa"/>
            <w:vAlign w:val="center"/>
          </w:tcPr>
          <w:p w:rsidR="00760309" w:rsidRPr="00847A2A" w:rsidRDefault="00CF7FC4" w:rsidP="00C92057">
            <w:pPr>
              <w:jc w:val="right"/>
              <w:rPr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2452,0</w:t>
            </w:r>
          </w:p>
        </w:tc>
        <w:tc>
          <w:tcPr>
            <w:tcW w:w="1692" w:type="dxa"/>
          </w:tcPr>
          <w:p w:rsidR="00760309" w:rsidRPr="00104D14" w:rsidRDefault="00760309" w:rsidP="00C9205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102,3</w:t>
            </w:r>
          </w:p>
        </w:tc>
      </w:tr>
      <w:tr w:rsidR="00760309" w:rsidRPr="00104D14" w:rsidTr="00F24921">
        <w:trPr>
          <w:trHeight w:val="56"/>
        </w:trPr>
        <w:tc>
          <w:tcPr>
            <w:tcW w:w="2573" w:type="dxa"/>
            <w:vAlign w:val="center"/>
          </w:tcPr>
          <w:p w:rsidR="00760309" w:rsidRDefault="00760309" w:rsidP="00760309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pokoje gościnne</w:t>
            </w:r>
          </w:p>
        </w:tc>
        <w:tc>
          <w:tcPr>
            <w:tcW w:w="1679" w:type="dxa"/>
          </w:tcPr>
          <w:p w:rsidR="00760309" w:rsidRPr="00847A2A" w:rsidRDefault="00CF7FC4" w:rsidP="00C92057">
            <w:pPr>
              <w:jc w:val="right"/>
              <w:rPr>
                <w:rFonts w:cs="Arial"/>
                <w:sz w:val="16"/>
                <w:szCs w:val="16"/>
              </w:rPr>
            </w:pPr>
            <w:r w:rsidRPr="003A5278">
              <w:rPr>
                <w:sz w:val="16"/>
                <w:szCs w:val="16"/>
              </w:rPr>
              <w:t>474,5</w:t>
            </w:r>
          </w:p>
        </w:tc>
        <w:tc>
          <w:tcPr>
            <w:tcW w:w="1679" w:type="dxa"/>
          </w:tcPr>
          <w:p w:rsidR="00760309" w:rsidRPr="00847A2A" w:rsidRDefault="00CF7FC4" w:rsidP="00C92057">
            <w:pPr>
              <w:jc w:val="right"/>
              <w:rPr>
                <w:rFonts w:cs="Arial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567,0</w:t>
            </w:r>
          </w:p>
        </w:tc>
        <w:tc>
          <w:tcPr>
            <w:tcW w:w="1692" w:type="dxa"/>
          </w:tcPr>
          <w:p w:rsidR="00760309" w:rsidRPr="00104D14" w:rsidRDefault="00760309" w:rsidP="00C9205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119,5</w:t>
            </w:r>
          </w:p>
        </w:tc>
      </w:tr>
      <w:tr w:rsidR="00760309" w:rsidRPr="00104D14" w:rsidTr="00F24921">
        <w:trPr>
          <w:trHeight w:val="56"/>
        </w:trPr>
        <w:tc>
          <w:tcPr>
            <w:tcW w:w="2573" w:type="dxa"/>
            <w:vAlign w:val="center"/>
          </w:tcPr>
          <w:p w:rsidR="00760309" w:rsidRDefault="00760309" w:rsidP="00760309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kwatery agroturystyczne</w:t>
            </w:r>
          </w:p>
        </w:tc>
        <w:tc>
          <w:tcPr>
            <w:tcW w:w="1679" w:type="dxa"/>
          </w:tcPr>
          <w:p w:rsidR="00760309" w:rsidRPr="00847A2A" w:rsidRDefault="00CF7FC4" w:rsidP="00C92057">
            <w:pPr>
              <w:jc w:val="right"/>
              <w:rPr>
                <w:rFonts w:cs="Arial"/>
                <w:sz w:val="16"/>
                <w:szCs w:val="16"/>
              </w:rPr>
            </w:pPr>
            <w:r w:rsidRPr="003A5278">
              <w:rPr>
                <w:sz w:val="16"/>
                <w:szCs w:val="16"/>
              </w:rPr>
              <w:t>78,5</w:t>
            </w:r>
          </w:p>
        </w:tc>
        <w:tc>
          <w:tcPr>
            <w:tcW w:w="1679" w:type="dxa"/>
          </w:tcPr>
          <w:p w:rsidR="00760309" w:rsidRPr="00847A2A" w:rsidRDefault="00CF7FC4" w:rsidP="00C92057">
            <w:pPr>
              <w:jc w:val="right"/>
              <w:rPr>
                <w:rFonts w:cs="Arial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83,3</w:t>
            </w:r>
          </w:p>
        </w:tc>
        <w:tc>
          <w:tcPr>
            <w:tcW w:w="1692" w:type="dxa"/>
          </w:tcPr>
          <w:p w:rsidR="00760309" w:rsidRPr="00104D14" w:rsidRDefault="00760309" w:rsidP="00C9205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106,1</w:t>
            </w:r>
          </w:p>
        </w:tc>
      </w:tr>
      <w:tr w:rsidR="00760309" w:rsidRPr="00104D14" w:rsidTr="00F24921">
        <w:trPr>
          <w:trHeight w:val="56"/>
        </w:trPr>
        <w:tc>
          <w:tcPr>
            <w:tcW w:w="2573" w:type="dxa"/>
            <w:vAlign w:val="center"/>
          </w:tcPr>
          <w:p w:rsidR="00760309" w:rsidRDefault="00760309" w:rsidP="00760309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pozostałe niesklasyfikowane</w:t>
            </w:r>
          </w:p>
        </w:tc>
        <w:tc>
          <w:tcPr>
            <w:tcW w:w="1679" w:type="dxa"/>
          </w:tcPr>
          <w:p w:rsidR="00760309" w:rsidRPr="00847A2A" w:rsidRDefault="00CF7FC4" w:rsidP="00760309">
            <w:pPr>
              <w:jc w:val="right"/>
              <w:rPr>
                <w:rFonts w:cs="Arial"/>
                <w:sz w:val="16"/>
                <w:szCs w:val="16"/>
              </w:rPr>
            </w:pPr>
            <w:r w:rsidRPr="003A5278">
              <w:rPr>
                <w:sz w:val="16"/>
                <w:szCs w:val="16"/>
              </w:rPr>
              <w:t>523,3</w:t>
            </w:r>
          </w:p>
        </w:tc>
        <w:tc>
          <w:tcPr>
            <w:tcW w:w="1679" w:type="dxa"/>
          </w:tcPr>
          <w:p w:rsidR="00760309" w:rsidRPr="00847A2A" w:rsidRDefault="00CF7FC4" w:rsidP="00760309">
            <w:pPr>
              <w:jc w:val="right"/>
              <w:rPr>
                <w:rFonts w:cs="Arial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517,9</w:t>
            </w:r>
          </w:p>
        </w:tc>
        <w:tc>
          <w:tcPr>
            <w:tcW w:w="1692" w:type="dxa"/>
          </w:tcPr>
          <w:p w:rsidR="00760309" w:rsidRPr="00104D14" w:rsidRDefault="00760309" w:rsidP="0076030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99,0</w:t>
            </w:r>
          </w:p>
        </w:tc>
      </w:tr>
    </w:tbl>
    <w:p w:rsidR="00D67D65" w:rsidRPr="001214CA" w:rsidRDefault="00D67D65" w:rsidP="00D67D65">
      <w:pPr>
        <w:spacing w:after="0"/>
        <w:ind w:left="851" w:hanging="851"/>
        <w:jc w:val="both"/>
        <w:rPr>
          <w:spacing w:val="-2"/>
          <w:sz w:val="18"/>
          <w:shd w:val="clear" w:color="auto" w:fill="FFFFFF"/>
        </w:rPr>
      </w:pPr>
    </w:p>
    <w:p w:rsidR="009F0874" w:rsidRPr="00B612AD" w:rsidRDefault="009F0874" w:rsidP="00777C0B">
      <w:pPr>
        <w:pStyle w:val="tytuwykresu"/>
        <w:rPr>
          <w:b w:val="0"/>
          <w:color w:val="000000" w:themeColor="text1"/>
          <w:sz w:val="19"/>
          <w:szCs w:val="19"/>
        </w:rPr>
      </w:pPr>
      <w:r w:rsidRPr="00B612AD">
        <w:rPr>
          <w:b w:val="0"/>
          <w:color w:val="000000" w:themeColor="text1"/>
          <w:sz w:val="19"/>
          <w:szCs w:val="19"/>
        </w:rPr>
        <w:t>W okresie od stycznia do marca 2019 r. najwięcej noclegów – 3,2 mln – udzielono w województwie małopolskim, co stanowiło 19,2% wszystkich udzielonych noclegów oraz w województwach: zachodniopomorskim (13,2%), dolnośląskim (12,5%) i mazowieckim (11,6%).</w:t>
      </w:r>
    </w:p>
    <w:p w:rsidR="009F0874" w:rsidRPr="00B612AD" w:rsidRDefault="009457FB" w:rsidP="00510C3F">
      <w:pPr>
        <w:pStyle w:val="tytuwykresu"/>
        <w:spacing w:after="0"/>
        <w:rPr>
          <w:b w:val="0"/>
          <w:color w:val="000000" w:themeColor="text1"/>
          <w:sz w:val="19"/>
          <w:szCs w:val="19"/>
        </w:rPr>
      </w:pPr>
      <w:r w:rsidRPr="001214CA">
        <w:rPr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71040" behindDoc="1" locked="0" layoutInCell="1" allowOverlap="1" wp14:anchorId="7C8CA978" wp14:editId="15CB2E31">
                <wp:simplePos x="0" y="0"/>
                <wp:positionH relativeFrom="rightMargin">
                  <wp:posOffset>147562</wp:posOffset>
                </wp:positionH>
                <wp:positionV relativeFrom="paragraph">
                  <wp:posOffset>6985</wp:posOffset>
                </wp:positionV>
                <wp:extent cx="1725295" cy="1031240"/>
                <wp:effectExtent l="0" t="0" r="0" b="0"/>
                <wp:wrapTight wrapText="bothSides">
                  <wp:wrapPolygon edited="0">
                    <wp:start x="715" y="0"/>
                    <wp:lineTo x="715" y="21148"/>
                    <wp:lineTo x="20749" y="21148"/>
                    <wp:lineTo x="20749" y="0"/>
                    <wp:lineTo x="715" y="0"/>
                  </wp:wrapPolygon>
                </wp:wrapTight>
                <wp:docPr id="44" name="Pole tekstow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31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7BD5" w:rsidRPr="00074DD8" w:rsidRDefault="00AE7BD5" w:rsidP="00AE7BD5">
                            <w:pPr>
                              <w:pStyle w:val="tekstzboku"/>
                            </w:pPr>
                            <w:r w:rsidRPr="00AE7BD5">
                              <w:t>W I kwartale 2019 r. najwięcej noclegów udzielono w województwie małopolskim – 3,2 mln</w:t>
                            </w:r>
                          </w:p>
                          <w:p w:rsidR="001214CA" w:rsidRPr="00D616D2" w:rsidRDefault="001214CA" w:rsidP="00660D33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CA978" id="Pole tekstowe 44" o:spid="_x0000_s1031" type="#_x0000_t202" style="position:absolute;margin-left:11.6pt;margin-top:.55pt;width:135.85pt;height:81.2pt;z-index:-25164544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" filled="f" stroked="f">
                <v:textbox>
                  <w:txbxContent>
                    <w:p w:rsidR="00AE7BD5" w:rsidRPr="00074DD8" w:rsidRDefault="00AE7BD5" w:rsidP="00AE7BD5">
                      <w:pPr>
                        <w:pStyle w:val="tekstzboku"/>
                      </w:pPr>
                      <w:r w:rsidRPr="00AE7BD5">
                        <w:t>W I kwartale 2019 r. najwięcej noclegów udzielono w województwie małopolskim – 3,2 mln</w:t>
                      </w:r>
                    </w:p>
                    <w:p w:rsidR="001214CA" w:rsidRPr="00D616D2" w:rsidRDefault="001214CA" w:rsidP="00660D33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9F0874" w:rsidRPr="00B612AD" w:rsidRDefault="009F0874" w:rsidP="00777C0B">
      <w:pPr>
        <w:pStyle w:val="tytuwykresu"/>
        <w:rPr>
          <w:b w:val="0"/>
          <w:color w:val="000000" w:themeColor="text1"/>
          <w:sz w:val="19"/>
          <w:szCs w:val="19"/>
        </w:rPr>
      </w:pPr>
      <w:r w:rsidRPr="00B612AD">
        <w:rPr>
          <w:b w:val="0"/>
          <w:color w:val="000000" w:themeColor="text1"/>
          <w:sz w:val="19"/>
          <w:szCs w:val="19"/>
        </w:rPr>
        <w:t>Najmniej noclegów udzielono w województwach opolskim (186,8 tys.), podlaskim (193,4 tys.) i lubuskim (205,2 tys.). Dla tych trzech województw udział w rynku świadczenia usług noclegowych wyniósł łącznie zaledwie 3,5% wszystkich udzielonych noclegów.</w:t>
      </w:r>
    </w:p>
    <w:p w:rsidR="009F0874" w:rsidRDefault="009F0874" w:rsidP="00510C3F">
      <w:pPr>
        <w:pStyle w:val="tytuwykresu"/>
        <w:spacing w:after="0"/>
        <w:rPr>
          <w:b w:val="0"/>
          <w:color w:val="000000" w:themeColor="text1"/>
        </w:rPr>
      </w:pPr>
    </w:p>
    <w:p w:rsidR="00777C0B" w:rsidRDefault="00777C0B" w:rsidP="00510C3F">
      <w:pPr>
        <w:pStyle w:val="tytuwykresu"/>
        <w:spacing w:after="0"/>
        <w:rPr>
          <w:b w:val="0"/>
          <w:color w:val="000000" w:themeColor="text1"/>
        </w:rPr>
      </w:pPr>
    </w:p>
    <w:p w:rsidR="00777C0B" w:rsidRPr="009457FB" w:rsidRDefault="00C51B40" w:rsidP="009457FB">
      <w:pPr>
        <w:spacing w:after="0"/>
        <w:ind w:left="851" w:hanging="851"/>
        <w:jc w:val="both"/>
        <w:rPr>
          <w:color w:val="0070C0"/>
        </w:rPr>
      </w:pPr>
      <w:r w:rsidRPr="00BA3562">
        <w:rPr>
          <w:b/>
          <w:spacing w:val="-2"/>
          <w:sz w:val="18"/>
          <w:shd w:val="clear" w:color="auto" w:fill="FFFFFF"/>
        </w:rPr>
        <w:t xml:space="preserve">Tablica </w:t>
      </w:r>
      <w:r>
        <w:rPr>
          <w:b/>
          <w:spacing w:val="-2"/>
          <w:sz w:val="18"/>
          <w:shd w:val="clear" w:color="auto" w:fill="FFFFFF"/>
        </w:rPr>
        <w:t>2</w:t>
      </w:r>
      <w:r w:rsidRPr="00BA3562">
        <w:rPr>
          <w:b/>
          <w:spacing w:val="-2"/>
          <w:sz w:val="18"/>
          <w:shd w:val="clear" w:color="auto" w:fill="FFFFFF"/>
        </w:rPr>
        <w:t>.</w:t>
      </w:r>
      <w:r>
        <w:rPr>
          <w:b/>
          <w:spacing w:val="-2"/>
          <w:sz w:val="18"/>
          <w:shd w:val="clear" w:color="auto" w:fill="FFFFFF"/>
        </w:rPr>
        <w:tab/>
      </w:r>
      <w:r w:rsidRPr="003A5278">
        <w:rPr>
          <w:b/>
          <w:spacing w:val="-2"/>
          <w:sz w:val="18"/>
          <w:shd w:val="clear" w:color="auto" w:fill="FFFFFF"/>
        </w:rPr>
        <w:t xml:space="preserve">Porównanie liczby udzielonych noclegów w turystycznych obiektach noclegowych </w:t>
      </w:r>
      <w:r>
        <w:rPr>
          <w:b/>
          <w:spacing w:val="-2"/>
          <w:sz w:val="18"/>
          <w:shd w:val="clear" w:color="auto" w:fill="FFFFFF"/>
        </w:rPr>
        <w:t>w I </w:t>
      </w:r>
      <w:r w:rsidRPr="003A5278">
        <w:rPr>
          <w:b/>
          <w:spacing w:val="-2"/>
          <w:sz w:val="18"/>
          <w:shd w:val="clear" w:color="auto" w:fill="FFFFFF"/>
        </w:rPr>
        <w:t>kwartale 2018 r. i 2019 r. – według województw</w:t>
      </w:r>
      <w:r>
        <w:rPr>
          <w:b/>
          <w:spacing w:val="-2"/>
          <w:sz w:val="18"/>
          <w:shd w:val="clear" w:color="auto" w:fill="FFFFFF"/>
        </w:rPr>
        <w:t xml:space="preserve"> </w:t>
      </w:r>
    </w:p>
    <w:tbl>
      <w:tblPr>
        <w:tblStyle w:val="Siatkatabelijasna"/>
        <w:tblpPr w:leftFromText="141" w:rightFromText="141" w:vertAnchor="text" w:horzAnchor="margin" w:tblpY="596"/>
        <w:tblW w:w="7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268"/>
        <w:gridCol w:w="1587"/>
        <w:gridCol w:w="1588"/>
        <w:gridCol w:w="1874"/>
      </w:tblGrid>
      <w:tr w:rsidR="00C51B40" w:rsidRPr="00B45E39" w:rsidTr="00B938A1">
        <w:trPr>
          <w:trHeight w:val="56"/>
        </w:trPr>
        <w:tc>
          <w:tcPr>
            <w:tcW w:w="2268" w:type="dxa"/>
            <w:vMerge w:val="restart"/>
            <w:vAlign w:val="center"/>
          </w:tcPr>
          <w:p w:rsidR="00C51B40" w:rsidRPr="00B45E39" w:rsidRDefault="00C51B40" w:rsidP="00B938A1">
            <w:pPr>
              <w:pStyle w:val="Nagwek3"/>
              <w:spacing w:before="240" w:after="120" w:line="240" w:lineRule="auto"/>
              <w:jc w:val="center"/>
              <w:outlineLvl w:val="2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573F40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WOJEWÓDZTWA</w:t>
            </w:r>
          </w:p>
        </w:tc>
        <w:tc>
          <w:tcPr>
            <w:tcW w:w="5049" w:type="dxa"/>
            <w:gridSpan w:val="3"/>
            <w:vAlign w:val="center"/>
          </w:tcPr>
          <w:p w:rsidR="00C51B40" w:rsidRPr="00B45E39" w:rsidRDefault="00C51B40" w:rsidP="00B938A1">
            <w:pPr>
              <w:pStyle w:val="Nagwek3"/>
              <w:spacing w:before="0" w:line="240" w:lineRule="auto"/>
              <w:jc w:val="center"/>
              <w:outlineLvl w:val="2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Udzielone noclegi</w:t>
            </w:r>
          </w:p>
        </w:tc>
      </w:tr>
      <w:tr w:rsidR="0073251B" w:rsidRPr="00B45E39" w:rsidTr="00B938A1">
        <w:trPr>
          <w:trHeight w:val="56"/>
        </w:trPr>
        <w:tc>
          <w:tcPr>
            <w:tcW w:w="2268" w:type="dxa"/>
            <w:vMerge/>
            <w:vAlign w:val="center"/>
          </w:tcPr>
          <w:p w:rsidR="0073251B" w:rsidRPr="00B45E39" w:rsidRDefault="0073251B" w:rsidP="00B938A1">
            <w:pPr>
              <w:pStyle w:val="Nagwek3"/>
              <w:spacing w:before="0"/>
              <w:jc w:val="center"/>
              <w:outlineLvl w:val="2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</w:p>
        </w:tc>
        <w:tc>
          <w:tcPr>
            <w:tcW w:w="3175" w:type="dxa"/>
            <w:gridSpan w:val="2"/>
            <w:vAlign w:val="center"/>
          </w:tcPr>
          <w:p w:rsidR="0073251B" w:rsidRPr="00B45E39" w:rsidRDefault="0073251B" w:rsidP="0073251B">
            <w:pPr>
              <w:pStyle w:val="Nagwek3"/>
              <w:spacing w:before="120" w:after="120"/>
              <w:jc w:val="center"/>
              <w:outlineLvl w:val="2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I – III 2019</w:t>
            </w:r>
          </w:p>
        </w:tc>
        <w:tc>
          <w:tcPr>
            <w:tcW w:w="1874" w:type="dxa"/>
            <w:vMerge w:val="restart"/>
            <w:vAlign w:val="center"/>
          </w:tcPr>
          <w:p w:rsidR="0073251B" w:rsidRPr="00957CBC" w:rsidRDefault="0073251B" w:rsidP="0073251B">
            <w:pPr>
              <w:pStyle w:val="Nagwek3"/>
              <w:spacing w:before="120" w:after="120"/>
              <w:jc w:val="center"/>
              <w:outlineLvl w:val="2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957CBC">
              <w:rPr>
                <w:rFonts w:ascii="Fira Sans Extra Condensed" w:hAnsi="Fira Sans Extra Condensed"/>
                <w:color w:val="auto"/>
                <w:sz w:val="16"/>
                <w:szCs w:val="16"/>
              </w:rPr>
              <w:t>I-III 2018 = 100%</w:t>
            </w:r>
          </w:p>
        </w:tc>
      </w:tr>
      <w:tr w:rsidR="0073251B" w:rsidRPr="00B45E39" w:rsidTr="00B938A1">
        <w:trPr>
          <w:trHeight w:val="170"/>
        </w:trPr>
        <w:tc>
          <w:tcPr>
            <w:tcW w:w="2268" w:type="dxa"/>
            <w:vMerge/>
            <w:tcBorders>
              <w:bottom w:val="single" w:sz="12" w:space="0" w:color="212492"/>
            </w:tcBorders>
          </w:tcPr>
          <w:p w:rsidR="0073251B" w:rsidRPr="00B45E39" w:rsidRDefault="0073251B" w:rsidP="00B938A1">
            <w:pPr>
              <w:jc w:val="center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</w:p>
        </w:tc>
        <w:tc>
          <w:tcPr>
            <w:tcW w:w="1587" w:type="dxa"/>
            <w:tcBorders>
              <w:bottom w:val="single" w:sz="12" w:space="0" w:color="212492"/>
            </w:tcBorders>
          </w:tcPr>
          <w:p w:rsidR="0073251B" w:rsidRPr="003654BD" w:rsidRDefault="003B73DD" w:rsidP="00B938A1">
            <w:pPr>
              <w:jc w:val="center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 xml:space="preserve">w </w:t>
            </w:r>
            <w:r w:rsidR="001B2BC4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tys.</w:t>
            </w:r>
          </w:p>
        </w:tc>
        <w:tc>
          <w:tcPr>
            <w:tcW w:w="1588" w:type="dxa"/>
            <w:tcBorders>
              <w:bottom w:val="single" w:sz="12" w:space="0" w:color="212492"/>
            </w:tcBorders>
            <w:vAlign w:val="center"/>
          </w:tcPr>
          <w:p w:rsidR="0073251B" w:rsidRPr="00B45E39" w:rsidRDefault="001B2BC4" w:rsidP="00B938A1">
            <w:pPr>
              <w:jc w:val="center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%</w:t>
            </w:r>
          </w:p>
        </w:tc>
        <w:tc>
          <w:tcPr>
            <w:tcW w:w="1874" w:type="dxa"/>
            <w:vMerge/>
            <w:tcBorders>
              <w:bottom w:val="single" w:sz="12" w:space="0" w:color="212492"/>
            </w:tcBorders>
            <w:vAlign w:val="center"/>
          </w:tcPr>
          <w:p w:rsidR="0073251B" w:rsidRPr="00B45E39" w:rsidRDefault="0073251B" w:rsidP="00B938A1">
            <w:pPr>
              <w:jc w:val="center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</w:p>
        </w:tc>
      </w:tr>
      <w:tr w:rsidR="00C51B40" w:rsidRPr="00B45E39" w:rsidTr="00B938A1">
        <w:trPr>
          <w:trHeight w:val="56"/>
        </w:trPr>
        <w:tc>
          <w:tcPr>
            <w:tcW w:w="2268" w:type="dxa"/>
            <w:tcBorders>
              <w:top w:val="single" w:sz="12" w:space="0" w:color="212492"/>
            </w:tcBorders>
            <w:vAlign w:val="center"/>
          </w:tcPr>
          <w:p w:rsidR="00C51B40" w:rsidRPr="003A5278" w:rsidRDefault="00C51B40" w:rsidP="00B938A1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3A527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POLSKA</w:t>
            </w:r>
          </w:p>
        </w:tc>
        <w:tc>
          <w:tcPr>
            <w:tcW w:w="1587" w:type="dxa"/>
            <w:tcBorders>
              <w:top w:val="single" w:sz="12" w:space="0" w:color="212492"/>
            </w:tcBorders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16 820,3</w:t>
            </w:r>
          </w:p>
        </w:tc>
        <w:tc>
          <w:tcPr>
            <w:tcW w:w="1588" w:type="dxa"/>
            <w:tcBorders>
              <w:top w:val="single" w:sz="12" w:space="0" w:color="212492"/>
            </w:tcBorders>
          </w:tcPr>
          <w:p w:rsidR="00C51B40" w:rsidRPr="003A5278" w:rsidRDefault="00C51B40" w:rsidP="00B938A1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3A5278">
              <w:rPr>
                <w:sz w:val="16"/>
                <w:szCs w:val="16"/>
              </w:rPr>
              <w:t>100,0</w:t>
            </w:r>
          </w:p>
        </w:tc>
        <w:tc>
          <w:tcPr>
            <w:tcW w:w="1874" w:type="dxa"/>
            <w:tcBorders>
              <w:top w:val="single" w:sz="12" w:space="0" w:color="212492"/>
            </w:tcBorders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106,5</w:t>
            </w:r>
          </w:p>
        </w:tc>
      </w:tr>
      <w:tr w:rsidR="00C51B40" w:rsidRPr="00B45E39" w:rsidTr="00B938A1">
        <w:trPr>
          <w:trHeight w:val="56"/>
        </w:trPr>
        <w:tc>
          <w:tcPr>
            <w:tcW w:w="2268" w:type="dxa"/>
            <w:vAlign w:val="center"/>
          </w:tcPr>
          <w:p w:rsidR="00C51B40" w:rsidRPr="003A5278" w:rsidRDefault="00C51B40" w:rsidP="00B938A1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A5278">
              <w:rPr>
                <w:rFonts w:ascii="Fira Sans" w:hAnsi="Fira Sans"/>
                <w:color w:val="000000" w:themeColor="text1"/>
                <w:sz w:val="16"/>
                <w:szCs w:val="16"/>
              </w:rPr>
              <w:t>Dolnośląskie</w:t>
            </w:r>
          </w:p>
        </w:tc>
        <w:tc>
          <w:tcPr>
            <w:tcW w:w="1587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2 110,5</w:t>
            </w:r>
          </w:p>
        </w:tc>
        <w:tc>
          <w:tcPr>
            <w:tcW w:w="1588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12,5</w:t>
            </w:r>
          </w:p>
        </w:tc>
        <w:tc>
          <w:tcPr>
            <w:tcW w:w="1874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110,8</w:t>
            </w:r>
          </w:p>
        </w:tc>
      </w:tr>
      <w:tr w:rsidR="00C51B40" w:rsidRPr="00B45E39" w:rsidTr="00B938A1">
        <w:trPr>
          <w:trHeight w:val="56"/>
        </w:trPr>
        <w:tc>
          <w:tcPr>
            <w:tcW w:w="2268" w:type="dxa"/>
            <w:vAlign w:val="center"/>
          </w:tcPr>
          <w:p w:rsidR="00C51B40" w:rsidRPr="003A5278" w:rsidRDefault="00C51B40" w:rsidP="00B938A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A5278">
              <w:rPr>
                <w:rFonts w:ascii="Fira Sans" w:hAnsi="Fira Sans"/>
                <w:color w:val="000000" w:themeColor="text1"/>
                <w:sz w:val="16"/>
                <w:szCs w:val="16"/>
              </w:rPr>
              <w:t>Kujawsko-pomorskie</w:t>
            </w:r>
          </w:p>
        </w:tc>
        <w:tc>
          <w:tcPr>
            <w:tcW w:w="1587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907,2</w:t>
            </w:r>
          </w:p>
        </w:tc>
        <w:tc>
          <w:tcPr>
            <w:tcW w:w="1588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5,4</w:t>
            </w:r>
          </w:p>
        </w:tc>
        <w:tc>
          <w:tcPr>
            <w:tcW w:w="1874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105,4</w:t>
            </w:r>
          </w:p>
        </w:tc>
      </w:tr>
      <w:tr w:rsidR="00C51B40" w:rsidRPr="00B45E39" w:rsidTr="00B938A1">
        <w:trPr>
          <w:trHeight w:val="56"/>
        </w:trPr>
        <w:tc>
          <w:tcPr>
            <w:tcW w:w="2268" w:type="dxa"/>
            <w:vAlign w:val="center"/>
          </w:tcPr>
          <w:p w:rsidR="00C51B40" w:rsidRPr="003A5278" w:rsidRDefault="00C51B40" w:rsidP="00B938A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A5278">
              <w:rPr>
                <w:rFonts w:ascii="Fira Sans" w:hAnsi="Fira Sans"/>
                <w:color w:val="000000" w:themeColor="text1"/>
                <w:sz w:val="16"/>
                <w:szCs w:val="16"/>
              </w:rPr>
              <w:t>Lubelskie</w:t>
            </w:r>
          </w:p>
        </w:tc>
        <w:tc>
          <w:tcPr>
            <w:tcW w:w="1587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388,8</w:t>
            </w:r>
          </w:p>
        </w:tc>
        <w:tc>
          <w:tcPr>
            <w:tcW w:w="1588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2,3</w:t>
            </w:r>
          </w:p>
        </w:tc>
        <w:tc>
          <w:tcPr>
            <w:tcW w:w="1874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103,1</w:t>
            </w:r>
          </w:p>
        </w:tc>
      </w:tr>
      <w:tr w:rsidR="00C51B40" w:rsidRPr="00B45E39" w:rsidTr="00B938A1">
        <w:trPr>
          <w:trHeight w:val="56"/>
        </w:trPr>
        <w:tc>
          <w:tcPr>
            <w:tcW w:w="2268" w:type="dxa"/>
            <w:vAlign w:val="center"/>
          </w:tcPr>
          <w:p w:rsidR="00C51B40" w:rsidRPr="003A5278" w:rsidRDefault="00C51B40" w:rsidP="00B938A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A5278">
              <w:rPr>
                <w:rFonts w:ascii="Fira Sans" w:hAnsi="Fira Sans"/>
                <w:color w:val="000000" w:themeColor="text1"/>
                <w:sz w:val="16"/>
                <w:szCs w:val="16"/>
              </w:rPr>
              <w:t>Lubuskie</w:t>
            </w:r>
          </w:p>
        </w:tc>
        <w:tc>
          <w:tcPr>
            <w:tcW w:w="1587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205,2</w:t>
            </w:r>
          </w:p>
        </w:tc>
        <w:tc>
          <w:tcPr>
            <w:tcW w:w="1588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1,2</w:t>
            </w:r>
          </w:p>
        </w:tc>
        <w:tc>
          <w:tcPr>
            <w:tcW w:w="1874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101,1</w:t>
            </w:r>
          </w:p>
        </w:tc>
      </w:tr>
      <w:tr w:rsidR="00C51B40" w:rsidRPr="00B45E39" w:rsidTr="00B938A1">
        <w:trPr>
          <w:trHeight w:val="56"/>
        </w:trPr>
        <w:tc>
          <w:tcPr>
            <w:tcW w:w="2268" w:type="dxa"/>
            <w:vAlign w:val="center"/>
          </w:tcPr>
          <w:p w:rsidR="00C51B40" w:rsidRPr="003A5278" w:rsidRDefault="00C51B40" w:rsidP="00B938A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A5278">
              <w:rPr>
                <w:rFonts w:ascii="Fira Sans" w:hAnsi="Fira Sans"/>
                <w:color w:val="000000" w:themeColor="text1"/>
                <w:sz w:val="16"/>
                <w:szCs w:val="16"/>
              </w:rPr>
              <w:t>Łódzkie</w:t>
            </w:r>
          </w:p>
        </w:tc>
        <w:tc>
          <w:tcPr>
            <w:tcW w:w="1587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578,5</w:t>
            </w:r>
          </w:p>
        </w:tc>
        <w:tc>
          <w:tcPr>
            <w:tcW w:w="1588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3,4</w:t>
            </w:r>
          </w:p>
        </w:tc>
        <w:tc>
          <w:tcPr>
            <w:tcW w:w="1874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111,3</w:t>
            </w:r>
          </w:p>
        </w:tc>
      </w:tr>
      <w:tr w:rsidR="00C51B40" w:rsidRPr="00B45E39" w:rsidTr="00B938A1">
        <w:trPr>
          <w:trHeight w:val="56"/>
        </w:trPr>
        <w:tc>
          <w:tcPr>
            <w:tcW w:w="2268" w:type="dxa"/>
            <w:vAlign w:val="center"/>
          </w:tcPr>
          <w:p w:rsidR="00C51B40" w:rsidRPr="003A5278" w:rsidRDefault="00C51B40" w:rsidP="00B938A1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 w:rsidRPr="003A5278">
              <w:rPr>
                <w:color w:val="000000" w:themeColor="text1"/>
                <w:sz w:val="16"/>
                <w:szCs w:val="16"/>
              </w:rPr>
              <w:t>Małopolskie</w:t>
            </w:r>
          </w:p>
        </w:tc>
        <w:tc>
          <w:tcPr>
            <w:tcW w:w="1587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3 233,4</w:t>
            </w:r>
          </w:p>
        </w:tc>
        <w:tc>
          <w:tcPr>
            <w:tcW w:w="1588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19,2</w:t>
            </w:r>
          </w:p>
        </w:tc>
        <w:tc>
          <w:tcPr>
            <w:tcW w:w="1874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104,1</w:t>
            </w:r>
          </w:p>
        </w:tc>
      </w:tr>
      <w:tr w:rsidR="00C51B40" w:rsidRPr="00B45E39" w:rsidTr="00B938A1">
        <w:trPr>
          <w:trHeight w:val="56"/>
        </w:trPr>
        <w:tc>
          <w:tcPr>
            <w:tcW w:w="2268" w:type="dxa"/>
            <w:vAlign w:val="center"/>
          </w:tcPr>
          <w:p w:rsidR="00C51B40" w:rsidRPr="003A5278" w:rsidRDefault="00C51B40" w:rsidP="00B938A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A5278">
              <w:rPr>
                <w:rFonts w:ascii="Fira Sans" w:hAnsi="Fira Sans"/>
                <w:color w:val="000000" w:themeColor="text1"/>
                <w:sz w:val="16"/>
                <w:szCs w:val="16"/>
              </w:rPr>
              <w:t>Mazowieckie</w:t>
            </w:r>
          </w:p>
        </w:tc>
        <w:tc>
          <w:tcPr>
            <w:tcW w:w="1587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1 954,0</w:t>
            </w:r>
          </w:p>
        </w:tc>
        <w:tc>
          <w:tcPr>
            <w:tcW w:w="1588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11,6</w:t>
            </w:r>
          </w:p>
        </w:tc>
        <w:tc>
          <w:tcPr>
            <w:tcW w:w="1874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102,8</w:t>
            </w:r>
          </w:p>
        </w:tc>
      </w:tr>
      <w:tr w:rsidR="00C51B40" w:rsidRPr="00B45E39" w:rsidTr="00B938A1">
        <w:trPr>
          <w:trHeight w:val="56"/>
        </w:trPr>
        <w:tc>
          <w:tcPr>
            <w:tcW w:w="2268" w:type="dxa"/>
            <w:vAlign w:val="center"/>
          </w:tcPr>
          <w:p w:rsidR="00C51B40" w:rsidRPr="003A5278" w:rsidRDefault="00C51B40" w:rsidP="00B938A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A5278">
              <w:rPr>
                <w:rFonts w:ascii="Fira Sans" w:hAnsi="Fira Sans"/>
                <w:color w:val="000000" w:themeColor="text1"/>
                <w:sz w:val="16"/>
                <w:szCs w:val="16"/>
              </w:rPr>
              <w:t>Opolskie</w:t>
            </w:r>
          </w:p>
        </w:tc>
        <w:tc>
          <w:tcPr>
            <w:tcW w:w="1587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186,8</w:t>
            </w:r>
          </w:p>
        </w:tc>
        <w:tc>
          <w:tcPr>
            <w:tcW w:w="1588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874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118,3</w:t>
            </w:r>
          </w:p>
        </w:tc>
      </w:tr>
      <w:tr w:rsidR="00C51B40" w:rsidRPr="00B45E39" w:rsidTr="00B938A1">
        <w:trPr>
          <w:trHeight w:val="56"/>
        </w:trPr>
        <w:tc>
          <w:tcPr>
            <w:tcW w:w="2268" w:type="dxa"/>
            <w:vAlign w:val="center"/>
          </w:tcPr>
          <w:p w:rsidR="00C51B40" w:rsidRPr="003A5278" w:rsidRDefault="00C51B40" w:rsidP="00B938A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A5278">
              <w:rPr>
                <w:rFonts w:ascii="Fira Sans" w:hAnsi="Fira Sans"/>
                <w:color w:val="000000" w:themeColor="text1"/>
                <w:sz w:val="16"/>
                <w:szCs w:val="16"/>
              </w:rPr>
              <w:t>Podkarpackie</w:t>
            </w:r>
          </w:p>
        </w:tc>
        <w:tc>
          <w:tcPr>
            <w:tcW w:w="1587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663,0</w:t>
            </w:r>
          </w:p>
        </w:tc>
        <w:tc>
          <w:tcPr>
            <w:tcW w:w="1588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3,9</w:t>
            </w:r>
          </w:p>
        </w:tc>
        <w:tc>
          <w:tcPr>
            <w:tcW w:w="1874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105,7</w:t>
            </w:r>
          </w:p>
        </w:tc>
      </w:tr>
      <w:tr w:rsidR="00C51B40" w:rsidRPr="00B45E39" w:rsidTr="00B938A1">
        <w:trPr>
          <w:trHeight w:val="56"/>
        </w:trPr>
        <w:tc>
          <w:tcPr>
            <w:tcW w:w="2268" w:type="dxa"/>
            <w:vAlign w:val="center"/>
          </w:tcPr>
          <w:p w:rsidR="00C51B40" w:rsidRPr="003A5278" w:rsidRDefault="00C51B40" w:rsidP="00B938A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A5278">
              <w:rPr>
                <w:rFonts w:ascii="Fira Sans" w:hAnsi="Fira Sans"/>
                <w:color w:val="000000" w:themeColor="text1"/>
                <w:sz w:val="16"/>
                <w:szCs w:val="16"/>
              </w:rPr>
              <w:lastRenderedPageBreak/>
              <w:t>Podlaskie</w:t>
            </w:r>
          </w:p>
        </w:tc>
        <w:tc>
          <w:tcPr>
            <w:tcW w:w="1587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193,4</w:t>
            </w:r>
          </w:p>
        </w:tc>
        <w:tc>
          <w:tcPr>
            <w:tcW w:w="1588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874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107,7</w:t>
            </w:r>
          </w:p>
        </w:tc>
      </w:tr>
      <w:tr w:rsidR="00C51B40" w:rsidRPr="00B45E39" w:rsidTr="00B938A1">
        <w:trPr>
          <w:trHeight w:val="56"/>
        </w:trPr>
        <w:tc>
          <w:tcPr>
            <w:tcW w:w="2268" w:type="dxa"/>
            <w:vAlign w:val="center"/>
          </w:tcPr>
          <w:p w:rsidR="00C51B40" w:rsidRPr="003A5278" w:rsidRDefault="00C51B40" w:rsidP="00B938A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A5278">
              <w:rPr>
                <w:rFonts w:ascii="Fira Sans" w:hAnsi="Fira Sans"/>
                <w:color w:val="000000" w:themeColor="text1"/>
                <w:sz w:val="16"/>
                <w:szCs w:val="16"/>
              </w:rPr>
              <w:t>Pomorskie</w:t>
            </w:r>
          </w:p>
        </w:tc>
        <w:tc>
          <w:tcPr>
            <w:tcW w:w="1587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1 160,7</w:t>
            </w:r>
          </w:p>
        </w:tc>
        <w:tc>
          <w:tcPr>
            <w:tcW w:w="1588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6,9</w:t>
            </w:r>
          </w:p>
        </w:tc>
        <w:tc>
          <w:tcPr>
            <w:tcW w:w="1874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111,5</w:t>
            </w:r>
          </w:p>
        </w:tc>
      </w:tr>
      <w:tr w:rsidR="00C51B40" w:rsidRPr="00B45E39" w:rsidTr="00B938A1">
        <w:trPr>
          <w:trHeight w:val="56"/>
        </w:trPr>
        <w:tc>
          <w:tcPr>
            <w:tcW w:w="2268" w:type="dxa"/>
            <w:vAlign w:val="center"/>
          </w:tcPr>
          <w:p w:rsidR="00C51B40" w:rsidRPr="003A5278" w:rsidRDefault="00C51B40" w:rsidP="00B938A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A5278">
              <w:rPr>
                <w:rFonts w:ascii="Fira Sans" w:hAnsi="Fira Sans"/>
                <w:color w:val="000000" w:themeColor="text1"/>
                <w:sz w:val="16"/>
                <w:szCs w:val="16"/>
              </w:rPr>
              <w:t>Śląskie</w:t>
            </w:r>
          </w:p>
        </w:tc>
        <w:tc>
          <w:tcPr>
            <w:tcW w:w="1587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1 467,5</w:t>
            </w:r>
          </w:p>
        </w:tc>
        <w:tc>
          <w:tcPr>
            <w:tcW w:w="1588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8,7</w:t>
            </w:r>
          </w:p>
        </w:tc>
        <w:tc>
          <w:tcPr>
            <w:tcW w:w="1874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102,8</w:t>
            </w:r>
          </w:p>
        </w:tc>
      </w:tr>
      <w:tr w:rsidR="00C51B40" w:rsidRPr="00B45E39" w:rsidTr="00B938A1">
        <w:trPr>
          <w:trHeight w:val="56"/>
        </w:trPr>
        <w:tc>
          <w:tcPr>
            <w:tcW w:w="2268" w:type="dxa"/>
            <w:vAlign w:val="center"/>
          </w:tcPr>
          <w:p w:rsidR="00C51B40" w:rsidRPr="003A5278" w:rsidRDefault="00C51B40" w:rsidP="00B938A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A5278">
              <w:rPr>
                <w:rFonts w:ascii="Fira Sans" w:hAnsi="Fira Sans"/>
                <w:color w:val="000000" w:themeColor="text1"/>
                <w:sz w:val="16"/>
                <w:szCs w:val="16"/>
              </w:rPr>
              <w:t>Świętokrzyskie</w:t>
            </w:r>
          </w:p>
        </w:tc>
        <w:tc>
          <w:tcPr>
            <w:tcW w:w="1587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404,2</w:t>
            </w:r>
          </w:p>
        </w:tc>
        <w:tc>
          <w:tcPr>
            <w:tcW w:w="1588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2,4</w:t>
            </w:r>
          </w:p>
        </w:tc>
        <w:tc>
          <w:tcPr>
            <w:tcW w:w="1874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116,7</w:t>
            </w:r>
          </w:p>
        </w:tc>
      </w:tr>
      <w:tr w:rsidR="00C51B40" w:rsidRPr="00B45E39" w:rsidTr="00B938A1">
        <w:trPr>
          <w:trHeight w:val="56"/>
        </w:trPr>
        <w:tc>
          <w:tcPr>
            <w:tcW w:w="2268" w:type="dxa"/>
            <w:vAlign w:val="center"/>
          </w:tcPr>
          <w:p w:rsidR="00C51B40" w:rsidRPr="003A5278" w:rsidRDefault="00C51B40" w:rsidP="00B938A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A5278">
              <w:rPr>
                <w:rFonts w:ascii="Fira Sans" w:hAnsi="Fira Sans"/>
                <w:color w:val="000000" w:themeColor="text1"/>
                <w:sz w:val="16"/>
                <w:szCs w:val="16"/>
              </w:rPr>
              <w:t>Warmińsko-mazurskie</w:t>
            </w:r>
          </w:p>
        </w:tc>
        <w:tc>
          <w:tcPr>
            <w:tcW w:w="1587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431,8</w:t>
            </w:r>
          </w:p>
        </w:tc>
        <w:tc>
          <w:tcPr>
            <w:tcW w:w="1588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2,6</w:t>
            </w:r>
          </w:p>
        </w:tc>
        <w:tc>
          <w:tcPr>
            <w:tcW w:w="1874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107,3</w:t>
            </w:r>
          </w:p>
        </w:tc>
      </w:tr>
      <w:tr w:rsidR="00C51B40" w:rsidRPr="00B45E39" w:rsidTr="00B938A1">
        <w:trPr>
          <w:trHeight w:val="56"/>
        </w:trPr>
        <w:tc>
          <w:tcPr>
            <w:tcW w:w="2268" w:type="dxa"/>
            <w:vAlign w:val="center"/>
          </w:tcPr>
          <w:p w:rsidR="00C51B40" w:rsidRPr="003A5278" w:rsidRDefault="00C51B40" w:rsidP="00B938A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A5278">
              <w:rPr>
                <w:rFonts w:ascii="Fira Sans" w:hAnsi="Fira Sans"/>
                <w:color w:val="000000" w:themeColor="text1"/>
                <w:sz w:val="16"/>
                <w:szCs w:val="16"/>
              </w:rPr>
              <w:t>Wielkopolskie</w:t>
            </w:r>
          </w:p>
        </w:tc>
        <w:tc>
          <w:tcPr>
            <w:tcW w:w="1587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708,7</w:t>
            </w:r>
          </w:p>
        </w:tc>
        <w:tc>
          <w:tcPr>
            <w:tcW w:w="1588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4,2</w:t>
            </w:r>
          </w:p>
        </w:tc>
        <w:tc>
          <w:tcPr>
            <w:tcW w:w="1874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105,1</w:t>
            </w:r>
          </w:p>
        </w:tc>
      </w:tr>
      <w:tr w:rsidR="00C51B40" w:rsidRPr="00B45E39" w:rsidTr="00B938A1">
        <w:trPr>
          <w:trHeight w:val="56"/>
        </w:trPr>
        <w:tc>
          <w:tcPr>
            <w:tcW w:w="2268" w:type="dxa"/>
            <w:vAlign w:val="center"/>
          </w:tcPr>
          <w:p w:rsidR="00C51B40" w:rsidRPr="003A5278" w:rsidRDefault="00C51B40" w:rsidP="00B938A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A5278">
              <w:rPr>
                <w:rFonts w:ascii="Fira Sans" w:hAnsi="Fira Sans"/>
                <w:color w:val="000000" w:themeColor="text1"/>
                <w:sz w:val="16"/>
                <w:szCs w:val="16"/>
              </w:rPr>
              <w:t>Zachodniopomorskie</w:t>
            </w:r>
          </w:p>
        </w:tc>
        <w:tc>
          <w:tcPr>
            <w:tcW w:w="1587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2 226,3</w:t>
            </w:r>
          </w:p>
        </w:tc>
        <w:tc>
          <w:tcPr>
            <w:tcW w:w="1588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13,2</w:t>
            </w:r>
          </w:p>
        </w:tc>
        <w:tc>
          <w:tcPr>
            <w:tcW w:w="1874" w:type="dxa"/>
            <w:vAlign w:val="bottom"/>
          </w:tcPr>
          <w:p w:rsidR="00C51B40" w:rsidRPr="003A5278" w:rsidRDefault="00C51B40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3A5278">
              <w:rPr>
                <w:color w:val="000000"/>
                <w:sz w:val="16"/>
                <w:szCs w:val="16"/>
              </w:rPr>
              <w:t>108,1</w:t>
            </w:r>
          </w:p>
        </w:tc>
      </w:tr>
    </w:tbl>
    <w:p w:rsidR="00777C0B" w:rsidRDefault="00777C0B" w:rsidP="00510C3F">
      <w:pPr>
        <w:pStyle w:val="tytuwykresu"/>
        <w:spacing w:after="0"/>
        <w:rPr>
          <w:b w:val="0"/>
          <w:color w:val="000000" w:themeColor="text1"/>
        </w:rPr>
      </w:pPr>
    </w:p>
    <w:p w:rsidR="00777C0B" w:rsidRDefault="00777C0B" w:rsidP="00510C3F">
      <w:pPr>
        <w:pStyle w:val="tytuwykresu"/>
        <w:spacing w:after="0"/>
        <w:rPr>
          <w:b w:val="0"/>
          <w:color w:val="000000" w:themeColor="text1"/>
        </w:rPr>
      </w:pPr>
    </w:p>
    <w:p w:rsidR="00777C0B" w:rsidRDefault="00777C0B" w:rsidP="00510C3F">
      <w:pPr>
        <w:pStyle w:val="tytuwykresu"/>
        <w:spacing w:after="0"/>
        <w:rPr>
          <w:b w:val="0"/>
          <w:color w:val="000000" w:themeColor="text1"/>
        </w:rPr>
      </w:pPr>
    </w:p>
    <w:p w:rsidR="00C51B40" w:rsidRDefault="00C51B40" w:rsidP="00510C3F">
      <w:pPr>
        <w:pStyle w:val="tytuwykresu"/>
        <w:spacing w:after="0"/>
        <w:rPr>
          <w:b w:val="0"/>
          <w:color w:val="000000" w:themeColor="text1"/>
        </w:rPr>
      </w:pPr>
    </w:p>
    <w:p w:rsidR="00C51B40" w:rsidRDefault="00C51B40" w:rsidP="00510C3F">
      <w:pPr>
        <w:pStyle w:val="tytuwykresu"/>
        <w:spacing w:after="0"/>
        <w:rPr>
          <w:b w:val="0"/>
          <w:color w:val="000000" w:themeColor="text1"/>
        </w:rPr>
      </w:pPr>
    </w:p>
    <w:p w:rsidR="00C51B40" w:rsidRDefault="00C51B40" w:rsidP="00510C3F">
      <w:pPr>
        <w:pStyle w:val="tytuwykresu"/>
        <w:spacing w:after="0"/>
        <w:rPr>
          <w:b w:val="0"/>
          <w:color w:val="000000" w:themeColor="text1"/>
        </w:rPr>
      </w:pPr>
    </w:p>
    <w:p w:rsidR="00C51B40" w:rsidRDefault="00C51B40" w:rsidP="00510C3F">
      <w:pPr>
        <w:pStyle w:val="tytuwykresu"/>
        <w:spacing w:after="0"/>
        <w:rPr>
          <w:b w:val="0"/>
          <w:color w:val="000000" w:themeColor="text1"/>
        </w:rPr>
      </w:pPr>
    </w:p>
    <w:p w:rsidR="00C51B40" w:rsidRDefault="00C51B40" w:rsidP="00510C3F">
      <w:pPr>
        <w:pStyle w:val="tytuwykresu"/>
        <w:spacing w:after="0"/>
        <w:rPr>
          <w:b w:val="0"/>
          <w:color w:val="000000" w:themeColor="text1"/>
        </w:rPr>
      </w:pPr>
    </w:p>
    <w:p w:rsidR="00C51B40" w:rsidRDefault="00C51B40" w:rsidP="00510C3F">
      <w:pPr>
        <w:pStyle w:val="tytuwykresu"/>
        <w:spacing w:after="0"/>
        <w:rPr>
          <w:b w:val="0"/>
          <w:color w:val="000000" w:themeColor="text1"/>
        </w:rPr>
      </w:pPr>
    </w:p>
    <w:p w:rsidR="00C51B40" w:rsidRDefault="00C51B40" w:rsidP="00510C3F">
      <w:pPr>
        <w:pStyle w:val="tytuwykresu"/>
        <w:spacing w:after="0"/>
        <w:rPr>
          <w:b w:val="0"/>
          <w:color w:val="000000" w:themeColor="text1"/>
        </w:rPr>
      </w:pPr>
    </w:p>
    <w:p w:rsidR="00C51B40" w:rsidRDefault="00C51B40" w:rsidP="00510C3F">
      <w:pPr>
        <w:pStyle w:val="tytuwykresu"/>
        <w:spacing w:after="0"/>
        <w:rPr>
          <w:b w:val="0"/>
          <w:color w:val="000000" w:themeColor="text1"/>
        </w:rPr>
      </w:pPr>
    </w:p>
    <w:p w:rsidR="00C51B40" w:rsidRDefault="00C51B40" w:rsidP="00510C3F">
      <w:pPr>
        <w:pStyle w:val="tytuwykresu"/>
        <w:spacing w:after="0"/>
        <w:rPr>
          <w:b w:val="0"/>
          <w:color w:val="000000" w:themeColor="text1"/>
        </w:rPr>
      </w:pPr>
    </w:p>
    <w:p w:rsidR="00C51B40" w:rsidRDefault="00C51B40" w:rsidP="00510C3F">
      <w:pPr>
        <w:pStyle w:val="tytuwykresu"/>
        <w:spacing w:after="0"/>
        <w:rPr>
          <w:b w:val="0"/>
          <w:color w:val="000000" w:themeColor="text1"/>
        </w:rPr>
      </w:pPr>
    </w:p>
    <w:p w:rsidR="00C51B40" w:rsidRPr="009F0874" w:rsidRDefault="00C51B40" w:rsidP="00510C3F">
      <w:pPr>
        <w:pStyle w:val="tytuwykresu"/>
        <w:spacing w:after="0"/>
        <w:rPr>
          <w:b w:val="0"/>
          <w:color w:val="000000" w:themeColor="text1"/>
        </w:rPr>
      </w:pPr>
    </w:p>
    <w:p w:rsidR="009F0874" w:rsidRPr="009F0874" w:rsidRDefault="00D46939" w:rsidP="009F0874">
      <w:pPr>
        <w:rPr>
          <w:color w:val="000000" w:themeColor="text1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19168" behindDoc="1" locked="0" layoutInCell="1" allowOverlap="1" wp14:anchorId="11655AAC" wp14:editId="78543AA5">
                <wp:simplePos x="0" y="0"/>
                <wp:positionH relativeFrom="page">
                  <wp:posOffset>5765377</wp:posOffset>
                </wp:positionH>
                <wp:positionV relativeFrom="paragraph">
                  <wp:posOffset>88476</wp:posOffset>
                </wp:positionV>
                <wp:extent cx="1570990" cy="1168400"/>
                <wp:effectExtent l="0" t="0" r="0" b="0"/>
                <wp:wrapTight wrapText="bothSides">
                  <wp:wrapPolygon edited="0">
                    <wp:start x="786" y="0"/>
                    <wp:lineTo x="786" y="21130"/>
                    <wp:lineTo x="20692" y="21130"/>
                    <wp:lineTo x="20692" y="0"/>
                    <wp:lineTo x="786" y="0"/>
                  </wp:wrapPolygon>
                </wp:wrapTight>
                <wp:docPr id="12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0990" cy="1168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838" w:rsidRPr="00074DD8" w:rsidRDefault="003B4944" w:rsidP="000C7838">
                            <w:pPr>
                              <w:pStyle w:val="tekstzboku"/>
                            </w:pPr>
                            <w:r w:rsidRPr="00F30186">
                              <w:t xml:space="preserve">Wzrost liczby udzielonych noclegów w stosunku do tego samego okresu roku poprzedniego wystąpił </w:t>
                            </w:r>
                            <w:r w:rsidR="000C7838">
                              <w:t>we wszystkich 16 województwach</w:t>
                            </w:r>
                          </w:p>
                          <w:p w:rsidR="003B4944" w:rsidRPr="00D616D2" w:rsidRDefault="003B4944" w:rsidP="000C7838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655AAC" id="_x0000_t202" coordsize="21600,21600" o:spt="202" path="m,l,21600r21600,l21600,xe">
                <v:stroke joinstyle="miter"/>
                <v:path gradientshapeok="t" o:connecttype="rect"/>
              </v:shapetype>
              <v:shape id="Pole tekstowe 12" o:spid="_x0000_s1032" type="#_x0000_t202" style="position:absolute;margin-left:453.95pt;margin-top:6.95pt;width:123.7pt;height:92pt;z-index:-251597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" filled="f" stroked="f">
                <v:textbox>
                  <w:txbxContent>
                    <w:p w:rsidR="000C7838" w:rsidRPr="00074DD8" w:rsidRDefault="003B4944" w:rsidP="000C7838">
                      <w:pPr>
                        <w:pStyle w:val="tekstzboku"/>
                      </w:pPr>
                      <w:r w:rsidRPr="00F30186">
                        <w:t xml:space="preserve">Wzrost liczby udzielonych noclegów w stosunku do tego samego okresu roku poprzedniego wystąpił </w:t>
                      </w:r>
                      <w:r w:rsidR="000C7838">
                        <w:t>we wszystkich 16 województwach</w:t>
                      </w:r>
                    </w:p>
                    <w:p w:rsidR="003B4944" w:rsidRPr="00D616D2" w:rsidRDefault="003B4944" w:rsidP="000C7838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F0874" w:rsidRPr="009F0874">
        <w:rPr>
          <w:color w:val="000000" w:themeColor="text1"/>
        </w:rPr>
        <w:t xml:space="preserve">W stosunku do analogicznego okresu roku poprzedniego wzrost liczby udzielonych noclegów nastąpił we wszystkich województwach, największy w: opolskim (o 18,3%), świętokrzyskim (o 16,7%), pomorskim (o 11,5%), łódzkim (o 11,3%) i dolnośląskim (o 10,8%). </w:t>
      </w:r>
    </w:p>
    <w:p w:rsidR="000F70A3" w:rsidRDefault="000F70A3" w:rsidP="00510C3F">
      <w:pPr>
        <w:pStyle w:val="tytuwykresu"/>
        <w:spacing w:after="0"/>
        <w:rPr>
          <w:b w:val="0"/>
          <w:color w:val="000000" w:themeColor="text1"/>
        </w:rPr>
      </w:pPr>
    </w:p>
    <w:p w:rsidR="000F70A3" w:rsidRPr="008668E4" w:rsidRDefault="007E41DF" w:rsidP="008668E4">
      <w:pPr>
        <w:spacing w:before="0" w:after="0"/>
        <w:ind w:left="851" w:hanging="851"/>
        <w:rPr>
          <w:b/>
          <w:spacing w:val="-2"/>
          <w:sz w:val="18"/>
          <w:shd w:val="clear" w:color="auto" w:fill="FFFFFF"/>
        </w:rPr>
      </w:pPr>
      <w:r>
        <w:rPr>
          <w:b/>
          <w:spacing w:val="-2"/>
          <w:sz w:val="18"/>
          <w:shd w:val="clear" w:color="auto" w:fill="FFFFFF"/>
        </w:rPr>
        <w:t>Tablica 3. Turyści zagraniczni</w:t>
      </w:r>
      <w:r w:rsidR="00615751" w:rsidRPr="00ED5E4B">
        <w:rPr>
          <w:b/>
          <w:spacing w:val="-2"/>
          <w:sz w:val="18"/>
          <w:shd w:val="clear" w:color="auto" w:fill="FFFFFF"/>
        </w:rPr>
        <w:t xml:space="preserve"> w turystycznej bazie noclegowej w I kwartale 2019 r. </w:t>
      </w:r>
      <w:r w:rsidR="00615751" w:rsidRPr="00ED5E4B">
        <w:rPr>
          <w:b/>
          <w:spacing w:val="-2"/>
          <w:sz w:val="18"/>
          <w:shd w:val="clear" w:color="auto" w:fill="FFFFFF"/>
        </w:rPr>
        <w:br/>
        <w:t>– według województw</w:t>
      </w:r>
    </w:p>
    <w:tbl>
      <w:tblPr>
        <w:tblStyle w:val="Siatkatabelijasna1"/>
        <w:tblpPr w:leftFromText="141" w:rightFromText="141" w:vertAnchor="text" w:horzAnchor="margin" w:tblpY="596"/>
        <w:tblW w:w="8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304"/>
        <w:gridCol w:w="1440"/>
        <w:gridCol w:w="1441"/>
        <w:gridCol w:w="1441"/>
        <w:gridCol w:w="1441"/>
      </w:tblGrid>
      <w:tr w:rsidR="00615751" w:rsidRPr="00ED5E4B" w:rsidTr="00B938A1">
        <w:trPr>
          <w:trHeight w:val="14"/>
        </w:trPr>
        <w:tc>
          <w:tcPr>
            <w:tcW w:w="2304" w:type="dxa"/>
            <w:vMerge w:val="restart"/>
            <w:tcBorders>
              <w:bottom w:val="single" w:sz="12" w:space="0" w:color="212492"/>
            </w:tcBorders>
            <w:vAlign w:val="center"/>
          </w:tcPr>
          <w:p w:rsidR="00615751" w:rsidRPr="00ED5E4B" w:rsidRDefault="00615751" w:rsidP="00B938A1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ED5E4B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WOJEWÓDZTWA</w:t>
            </w:r>
          </w:p>
        </w:tc>
        <w:tc>
          <w:tcPr>
            <w:tcW w:w="2881" w:type="dxa"/>
            <w:gridSpan w:val="2"/>
            <w:tcBorders>
              <w:bottom w:val="single" w:sz="4" w:space="0" w:color="212492"/>
            </w:tcBorders>
            <w:vAlign w:val="center"/>
          </w:tcPr>
          <w:p w:rsidR="00615751" w:rsidRPr="00ED5E4B" w:rsidRDefault="00615751" w:rsidP="00B938A1">
            <w:pPr>
              <w:jc w:val="center"/>
              <w:rPr>
                <w:sz w:val="16"/>
                <w:szCs w:val="16"/>
              </w:rPr>
            </w:pPr>
            <w:r w:rsidRPr="00ED5E4B">
              <w:rPr>
                <w:sz w:val="16"/>
                <w:szCs w:val="16"/>
              </w:rPr>
              <w:t>Turyści zagraniczni</w:t>
            </w:r>
          </w:p>
        </w:tc>
        <w:tc>
          <w:tcPr>
            <w:tcW w:w="2882" w:type="dxa"/>
            <w:gridSpan w:val="2"/>
            <w:tcBorders>
              <w:bottom w:val="single" w:sz="4" w:space="0" w:color="212492"/>
            </w:tcBorders>
          </w:tcPr>
          <w:p w:rsidR="00615751" w:rsidRPr="00ED5E4B" w:rsidRDefault="00615751" w:rsidP="00B938A1">
            <w:pPr>
              <w:jc w:val="center"/>
              <w:rPr>
                <w:sz w:val="16"/>
                <w:szCs w:val="16"/>
              </w:rPr>
            </w:pPr>
            <w:r w:rsidRPr="00ED5E4B">
              <w:rPr>
                <w:sz w:val="16"/>
                <w:szCs w:val="16"/>
              </w:rPr>
              <w:t xml:space="preserve">Noclegi udzielone turystom </w:t>
            </w:r>
            <w:r w:rsidRPr="00ED5E4B">
              <w:rPr>
                <w:sz w:val="16"/>
                <w:szCs w:val="16"/>
              </w:rPr>
              <w:br/>
              <w:t>zagranicznym</w:t>
            </w:r>
          </w:p>
        </w:tc>
      </w:tr>
      <w:tr w:rsidR="00615751" w:rsidRPr="00ED5E4B" w:rsidTr="00B938A1">
        <w:trPr>
          <w:trHeight w:val="14"/>
        </w:trPr>
        <w:tc>
          <w:tcPr>
            <w:tcW w:w="2304" w:type="dxa"/>
            <w:vMerge/>
            <w:tcBorders>
              <w:bottom w:val="single" w:sz="12" w:space="0" w:color="212492"/>
            </w:tcBorders>
            <w:vAlign w:val="center"/>
          </w:tcPr>
          <w:p w:rsidR="00615751" w:rsidRPr="00ED5E4B" w:rsidRDefault="00615751" w:rsidP="00B938A1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615751" w:rsidRPr="00ED5E4B" w:rsidRDefault="00615751" w:rsidP="00B938A1">
            <w:pPr>
              <w:jc w:val="center"/>
              <w:rPr>
                <w:sz w:val="16"/>
                <w:szCs w:val="16"/>
              </w:rPr>
            </w:pPr>
            <w:r w:rsidRPr="00ED5E4B">
              <w:rPr>
                <w:sz w:val="16"/>
                <w:szCs w:val="16"/>
              </w:rPr>
              <w:t>w tys.</w:t>
            </w:r>
          </w:p>
        </w:tc>
        <w:tc>
          <w:tcPr>
            <w:tcW w:w="1441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615751" w:rsidRPr="00ED5E4B" w:rsidRDefault="00615751" w:rsidP="00B938A1">
            <w:pPr>
              <w:jc w:val="center"/>
              <w:rPr>
                <w:sz w:val="16"/>
                <w:szCs w:val="16"/>
              </w:rPr>
            </w:pPr>
            <w:r w:rsidRPr="00ED5E4B">
              <w:rPr>
                <w:sz w:val="16"/>
                <w:szCs w:val="16"/>
              </w:rPr>
              <w:t>%</w:t>
            </w:r>
          </w:p>
        </w:tc>
        <w:tc>
          <w:tcPr>
            <w:tcW w:w="1441" w:type="dxa"/>
            <w:tcBorders>
              <w:bottom w:val="single" w:sz="12" w:space="0" w:color="212492"/>
            </w:tcBorders>
            <w:vAlign w:val="center"/>
          </w:tcPr>
          <w:p w:rsidR="00615751" w:rsidRPr="00ED5E4B" w:rsidRDefault="00615751" w:rsidP="00B938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D5E4B">
              <w:rPr>
                <w:color w:val="000000" w:themeColor="text1"/>
                <w:sz w:val="16"/>
                <w:szCs w:val="16"/>
              </w:rPr>
              <w:t>w tys.</w:t>
            </w:r>
          </w:p>
        </w:tc>
        <w:tc>
          <w:tcPr>
            <w:tcW w:w="1441" w:type="dxa"/>
            <w:tcBorders>
              <w:bottom w:val="single" w:sz="12" w:space="0" w:color="212492"/>
            </w:tcBorders>
            <w:vAlign w:val="center"/>
          </w:tcPr>
          <w:p w:rsidR="00615751" w:rsidRPr="00ED5E4B" w:rsidRDefault="00615751" w:rsidP="00B938A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D5E4B">
              <w:rPr>
                <w:color w:val="000000" w:themeColor="text1"/>
                <w:sz w:val="16"/>
                <w:szCs w:val="16"/>
              </w:rPr>
              <w:t>%</w:t>
            </w:r>
          </w:p>
        </w:tc>
      </w:tr>
      <w:tr w:rsidR="00615751" w:rsidRPr="00ED5E4B" w:rsidTr="00B938A1">
        <w:trPr>
          <w:trHeight w:val="4"/>
        </w:trPr>
        <w:tc>
          <w:tcPr>
            <w:tcW w:w="2304" w:type="dxa"/>
            <w:tcBorders>
              <w:top w:val="single" w:sz="12" w:space="0" w:color="212492"/>
            </w:tcBorders>
            <w:vAlign w:val="center"/>
          </w:tcPr>
          <w:p w:rsidR="00615751" w:rsidRPr="00ED5E4B" w:rsidRDefault="00615751" w:rsidP="00B938A1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ED5E4B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POLSKA</w:t>
            </w:r>
          </w:p>
        </w:tc>
        <w:tc>
          <w:tcPr>
            <w:tcW w:w="1440" w:type="dxa"/>
            <w:tcBorders>
              <w:top w:val="single" w:sz="12" w:space="0" w:color="212492"/>
            </w:tcBorders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1 297,6</w:t>
            </w:r>
          </w:p>
        </w:tc>
        <w:tc>
          <w:tcPr>
            <w:tcW w:w="1441" w:type="dxa"/>
            <w:tcBorders>
              <w:top w:val="single" w:sz="12" w:space="0" w:color="212492"/>
            </w:tcBorders>
          </w:tcPr>
          <w:p w:rsidR="00615751" w:rsidRPr="00ED5E4B" w:rsidRDefault="00615751" w:rsidP="00B938A1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ED5E4B">
              <w:rPr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1441" w:type="dxa"/>
            <w:tcBorders>
              <w:top w:val="single" w:sz="12" w:space="0" w:color="212492"/>
            </w:tcBorders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3 284,6</w:t>
            </w:r>
          </w:p>
        </w:tc>
        <w:tc>
          <w:tcPr>
            <w:tcW w:w="1441" w:type="dxa"/>
            <w:tcBorders>
              <w:top w:val="single" w:sz="12" w:space="0" w:color="212492"/>
            </w:tcBorders>
          </w:tcPr>
          <w:p w:rsidR="00615751" w:rsidRPr="00ED5E4B" w:rsidRDefault="00615751" w:rsidP="00B938A1">
            <w:pPr>
              <w:jc w:val="right"/>
              <w:rPr>
                <w:b/>
                <w:sz w:val="16"/>
                <w:szCs w:val="16"/>
              </w:rPr>
            </w:pPr>
            <w:r w:rsidRPr="00ED5E4B">
              <w:rPr>
                <w:color w:val="000000" w:themeColor="text1"/>
                <w:sz w:val="16"/>
                <w:szCs w:val="16"/>
              </w:rPr>
              <w:t>100,0</w:t>
            </w:r>
          </w:p>
        </w:tc>
      </w:tr>
      <w:tr w:rsidR="00615751" w:rsidRPr="00ED5E4B" w:rsidTr="00B938A1">
        <w:trPr>
          <w:trHeight w:val="4"/>
        </w:trPr>
        <w:tc>
          <w:tcPr>
            <w:tcW w:w="2304" w:type="dxa"/>
            <w:vAlign w:val="center"/>
          </w:tcPr>
          <w:p w:rsidR="00615751" w:rsidRPr="00ED5E4B" w:rsidRDefault="00615751" w:rsidP="00B938A1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ED5E4B">
              <w:rPr>
                <w:rFonts w:ascii="Fira Sans" w:hAnsi="Fira Sans"/>
                <w:color w:val="000000" w:themeColor="text1"/>
                <w:sz w:val="16"/>
                <w:szCs w:val="16"/>
              </w:rPr>
              <w:t>Dolnośląskie</w:t>
            </w:r>
          </w:p>
        </w:tc>
        <w:tc>
          <w:tcPr>
            <w:tcW w:w="1440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135,2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10,4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295,0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9,0</w:t>
            </w:r>
          </w:p>
        </w:tc>
      </w:tr>
      <w:tr w:rsidR="00615751" w:rsidRPr="00ED5E4B" w:rsidTr="00B938A1">
        <w:trPr>
          <w:trHeight w:val="4"/>
        </w:trPr>
        <w:tc>
          <w:tcPr>
            <w:tcW w:w="2304" w:type="dxa"/>
            <w:vAlign w:val="center"/>
          </w:tcPr>
          <w:p w:rsidR="00615751" w:rsidRPr="00ED5E4B" w:rsidRDefault="00615751" w:rsidP="00B938A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ED5E4B">
              <w:rPr>
                <w:rFonts w:ascii="Fira Sans" w:hAnsi="Fira Sans"/>
                <w:color w:val="000000" w:themeColor="text1"/>
                <w:sz w:val="16"/>
                <w:szCs w:val="16"/>
              </w:rPr>
              <w:t>Kujawsko-pomorskie</w:t>
            </w:r>
          </w:p>
        </w:tc>
        <w:tc>
          <w:tcPr>
            <w:tcW w:w="1440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19,5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1,5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54,4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1,7</w:t>
            </w:r>
          </w:p>
        </w:tc>
      </w:tr>
      <w:tr w:rsidR="00615751" w:rsidRPr="00ED5E4B" w:rsidTr="00B938A1">
        <w:trPr>
          <w:trHeight w:val="4"/>
        </w:trPr>
        <w:tc>
          <w:tcPr>
            <w:tcW w:w="2304" w:type="dxa"/>
            <w:vAlign w:val="center"/>
          </w:tcPr>
          <w:p w:rsidR="00615751" w:rsidRPr="00ED5E4B" w:rsidRDefault="00615751" w:rsidP="00B938A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ED5E4B">
              <w:rPr>
                <w:rFonts w:ascii="Fira Sans" w:hAnsi="Fira Sans"/>
                <w:color w:val="000000" w:themeColor="text1"/>
                <w:sz w:val="16"/>
                <w:szCs w:val="16"/>
              </w:rPr>
              <w:t>Lubelskie</w:t>
            </w:r>
          </w:p>
        </w:tc>
        <w:tc>
          <w:tcPr>
            <w:tcW w:w="1440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22,4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1,7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37,7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1,1</w:t>
            </w:r>
          </w:p>
        </w:tc>
      </w:tr>
      <w:tr w:rsidR="00615751" w:rsidRPr="00ED5E4B" w:rsidTr="00B938A1">
        <w:trPr>
          <w:trHeight w:val="4"/>
        </w:trPr>
        <w:tc>
          <w:tcPr>
            <w:tcW w:w="2304" w:type="dxa"/>
            <w:vAlign w:val="center"/>
          </w:tcPr>
          <w:p w:rsidR="00615751" w:rsidRPr="00ED5E4B" w:rsidRDefault="00615751" w:rsidP="00B938A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ED5E4B">
              <w:rPr>
                <w:rFonts w:ascii="Fira Sans" w:hAnsi="Fira Sans"/>
                <w:color w:val="000000" w:themeColor="text1"/>
                <w:sz w:val="16"/>
                <w:szCs w:val="16"/>
              </w:rPr>
              <w:t>Lubuskie</w:t>
            </w:r>
          </w:p>
        </w:tc>
        <w:tc>
          <w:tcPr>
            <w:tcW w:w="1440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29,5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2,3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53,7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1,6</w:t>
            </w:r>
          </w:p>
        </w:tc>
      </w:tr>
      <w:tr w:rsidR="00615751" w:rsidRPr="00ED5E4B" w:rsidTr="00B938A1">
        <w:trPr>
          <w:trHeight w:val="4"/>
        </w:trPr>
        <w:tc>
          <w:tcPr>
            <w:tcW w:w="2304" w:type="dxa"/>
            <w:vAlign w:val="center"/>
          </w:tcPr>
          <w:p w:rsidR="00615751" w:rsidRPr="00ED5E4B" w:rsidRDefault="00615751" w:rsidP="00B938A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ED5E4B">
              <w:rPr>
                <w:rFonts w:ascii="Fira Sans" w:hAnsi="Fira Sans"/>
                <w:color w:val="000000" w:themeColor="text1"/>
                <w:sz w:val="16"/>
                <w:szCs w:val="16"/>
              </w:rPr>
              <w:t>Łódzkie</w:t>
            </w:r>
          </w:p>
        </w:tc>
        <w:tc>
          <w:tcPr>
            <w:tcW w:w="1440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41,3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3,2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116,2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3,5</w:t>
            </w:r>
          </w:p>
        </w:tc>
      </w:tr>
      <w:tr w:rsidR="00615751" w:rsidRPr="00ED5E4B" w:rsidTr="00B938A1">
        <w:trPr>
          <w:trHeight w:val="4"/>
        </w:trPr>
        <w:tc>
          <w:tcPr>
            <w:tcW w:w="2304" w:type="dxa"/>
            <w:vAlign w:val="center"/>
          </w:tcPr>
          <w:p w:rsidR="00615751" w:rsidRPr="00ED5E4B" w:rsidRDefault="00615751" w:rsidP="00B938A1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 w:rsidRPr="00ED5E4B">
              <w:rPr>
                <w:color w:val="000000" w:themeColor="text1"/>
                <w:sz w:val="16"/>
                <w:szCs w:val="16"/>
              </w:rPr>
              <w:t>Małopolskie</w:t>
            </w:r>
          </w:p>
        </w:tc>
        <w:tc>
          <w:tcPr>
            <w:tcW w:w="1440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284,7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21,9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713,7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21,7</w:t>
            </w:r>
          </w:p>
        </w:tc>
      </w:tr>
      <w:tr w:rsidR="00615751" w:rsidRPr="00ED5E4B" w:rsidTr="00B938A1">
        <w:trPr>
          <w:trHeight w:val="4"/>
        </w:trPr>
        <w:tc>
          <w:tcPr>
            <w:tcW w:w="2304" w:type="dxa"/>
            <w:vAlign w:val="center"/>
          </w:tcPr>
          <w:p w:rsidR="00615751" w:rsidRPr="00ED5E4B" w:rsidRDefault="00615751" w:rsidP="00B938A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ED5E4B">
              <w:rPr>
                <w:rFonts w:ascii="Fira Sans" w:hAnsi="Fira Sans"/>
                <w:color w:val="000000" w:themeColor="text1"/>
                <w:sz w:val="16"/>
                <w:szCs w:val="16"/>
              </w:rPr>
              <w:t>Mazowieckie</w:t>
            </w:r>
          </w:p>
        </w:tc>
        <w:tc>
          <w:tcPr>
            <w:tcW w:w="1440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290,7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22,4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580,2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17,7</w:t>
            </w:r>
          </w:p>
        </w:tc>
      </w:tr>
      <w:tr w:rsidR="00615751" w:rsidRPr="00ED5E4B" w:rsidTr="00B938A1">
        <w:trPr>
          <w:trHeight w:val="4"/>
        </w:trPr>
        <w:tc>
          <w:tcPr>
            <w:tcW w:w="2304" w:type="dxa"/>
            <w:vAlign w:val="center"/>
          </w:tcPr>
          <w:p w:rsidR="00615751" w:rsidRPr="00ED5E4B" w:rsidRDefault="00615751" w:rsidP="00B938A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ED5E4B">
              <w:rPr>
                <w:rFonts w:ascii="Fira Sans" w:hAnsi="Fira Sans"/>
                <w:color w:val="000000" w:themeColor="text1"/>
                <w:sz w:val="16"/>
                <w:szCs w:val="16"/>
              </w:rPr>
              <w:t>Opolskie</w:t>
            </w:r>
          </w:p>
        </w:tc>
        <w:tc>
          <w:tcPr>
            <w:tcW w:w="1440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12,2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0,9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23,2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0,7</w:t>
            </w:r>
          </w:p>
        </w:tc>
      </w:tr>
      <w:tr w:rsidR="00615751" w:rsidRPr="00ED5E4B" w:rsidTr="00B938A1">
        <w:trPr>
          <w:trHeight w:val="4"/>
        </w:trPr>
        <w:tc>
          <w:tcPr>
            <w:tcW w:w="2304" w:type="dxa"/>
            <w:vAlign w:val="center"/>
          </w:tcPr>
          <w:p w:rsidR="00615751" w:rsidRPr="00ED5E4B" w:rsidRDefault="00615751" w:rsidP="00B938A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ED5E4B">
              <w:rPr>
                <w:rFonts w:ascii="Fira Sans" w:hAnsi="Fira Sans"/>
                <w:color w:val="000000" w:themeColor="text1"/>
                <w:sz w:val="16"/>
                <w:szCs w:val="16"/>
              </w:rPr>
              <w:t>Podkarpackie</w:t>
            </w:r>
          </w:p>
        </w:tc>
        <w:tc>
          <w:tcPr>
            <w:tcW w:w="1440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31,9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2,5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56,2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1,7</w:t>
            </w:r>
          </w:p>
        </w:tc>
      </w:tr>
      <w:tr w:rsidR="00615751" w:rsidRPr="00ED5E4B" w:rsidTr="00B938A1">
        <w:trPr>
          <w:trHeight w:val="4"/>
        </w:trPr>
        <w:tc>
          <w:tcPr>
            <w:tcW w:w="2304" w:type="dxa"/>
            <w:vAlign w:val="center"/>
          </w:tcPr>
          <w:p w:rsidR="00615751" w:rsidRPr="00ED5E4B" w:rsidRDefault="00615751" w:rsidP="00B938A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ED5E4B">
              <w:rPr>
                <w:rFonts w:ascii="Fira Sans" w:hAnsi="Fira Sans"/>
                <w:color w:val="000000" w:themeColor="text1"/>
                <w:sz w:val="16"/>
                <w:szCs w:val="16"/>
              </w:rPr>
              <w:lastRenderedPageBreak/>
              <w:t>Podlaskie</w:t>
            </w:r>
          </w:p>
        </w:tc>
        <w:tc>
          <w:tcPr>
            <w:tcW w:w="1440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25,7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34,6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1,1</w:t>
            </w:r>
          </w:p>
        </w:tc>
      </w:tr>
      <w:tr w:rsidR="00615751" w:rsidRPr="00ED5E4B" w:rsidTr="00B938A1">
        <w:trPr>
          <w:trHeight w:val="4"/>
        </w:trPr>
        <w:tc>
          <w:tcPr>
            <w:tcW w:w="2304" w:type="dxa"/>
            <w:vAlign w:val="center"/>
          </w:tcPr>
          <w:p w:rsidR="00615751" w:rsidRPr="00ED5E4B" w:rsidRDefault="00615751" w:rsidP="00B938A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ED5E4B">
              <w:rPr>
                <w:rFonts w:ascii="Fira Sans" w:hAnsi="Fira Sans"/>
                <w:color w:val="000000" w:themeColor="text1"/>
                <w:sz w:val="16"/>
                <w:szCs w:val="16"/>
              </w:rPr>
              <w:t>Pomorskie</w:t>
            </w:r>
          </w:p>
        </w:tc>
        <w:tc>
          <w:tcPr>
            <w:tcW w:w="1440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88,4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6,8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239,1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7,3</w:t>
            </w:r>
          </w:p>
        </w:tc>
      </w:tr>
      <w:tr w:rsidR="00615751" w:rsidRPr="00ED5E4B" w:rsidTr="00B938A1">
        <w:trPr>
          <w:trHeight w:val="4"/>
        </w:trPr>
        <w:tc>
          <w:tcPr>
            <w:tcW w:w="2304" w:type="dxa"/>
            <w:vAlign w:val="center"/>
          </w:tcPr>
          <w:p w:rsidR="00615751" w:rsidRPr="00ED5E4B" w:rsidRDefault="00615751" w:rsidP="00B938A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ED5E4B">
              <w:rPr>
                <w:rFonts w:ascii="Fira Sans" w:hAnsi="Fira Sans"/>
                <w:color w:val="000000" w:themeColor="text1"/>
                <w:sz w:val="16"/>
                <w:szCs w:val="16"/>
              </w:rPr>
              <w:t>Śląskie</w:t>
            </w:r>
          </w:p>
        </w:tc>
        <w:tc>
          <w:tcPr>
            <w:tcW w:w="1440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82,8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6,4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192,2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5,9</w:t>
            </w:r>
          </w:p>
        </w:tc>
      </w:tr>
      <w:tr w:rsidR="00615751" w:rsidRPr="00ED5E4B" w:rsidTr="00B938A1">
        <w:trPr>
          <w:trHeight w:val="4"/>
        </w:trPr>
        <w:tc>
          <w:tcPr>
            <w:tcW w:w="2304" w:type="dxa"/>
            <w:vAlign w:val="center"/>
          </w:tcPr>
          <w:p w:rsidR="00615751" w:rsidRPr="00ED5E4B" w:rsidRDefault="00615751" w:rsidP="00B938A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ED5E4B">
              <w:rPr>
                <w:rFonts w:ascii="Fira Sans" w:hAnsi="Fira Sans"/>
                <w:color w:val="000000" w:themeColor="text1"/>
                <w:sz w:val="16"/>
                <w:szCs w:val="16"/>
              </w:rPr>
              <w:t>Świętokrzyskie</w:t>
            </w:r>
          </w:p>
        </w:tc>
        <w:tc>
          <w:tcPr>
            <w:tcW w:w="1440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8,8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0,7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23,7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0,7</w:t>
            </w:r>
          </w:p>
        </w:tc>
      </w:tr>
      <w:tr w:rsidR="00615751" w:rsidRPr="00ED5E4B" w:rsidTr="00B938A1">
        <w:trPr>
          <w:trHeight w:val="4"/>
        </w:trPr>
        <w:tc>
          <w:tcPr>
            <w:tcW w:w="2304" w:type="dxa"/>
            <w:vAlign w:val="center"/>
          </w:tcPr>
          <w:p w:rsidR="00615751" w:rsidRPr="00ED5E4B" w:rsidRDefault="00615751" w:rsidP="00B938A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ED5E4B">
              <w:rPr>
                <w:rFonts w:ascii="Fira Sans" w:hAnsi="Fira Sans"/>
                <w:color w:val="000000" w:themeColor="text1"/>
                <w:sz w:val="16"/>
                <w:szCs w:val="16"/>
              </w:rPr>
              <w:t>Warmińsko-mazurskie</w:t>
            </w:r>
          </w:p>
        </w:tc>
        <w:tc>
          <w:tcPr>
            <w:tcW w:w="1440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16,6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1,3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34,1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1,0</w:t>
            </w:r>
          </w:p>
        </w:tc>
      </w:tr>
      <w:tr w:rsidR="00615751" w:rsidRPr="00ED5E4B" w:rsidTr="00B938A1">
        <w:trPr>
          <w:trHeight w:val="4"/>
        </w:trPr>
        <w:tc>
          <w:tcPr>
            <w:tcW w:w="2304" w:type="dxa"/>
            <w:vAlign w:val="center"/>
          </w:tcPr>
          <w:p w:rsidR="00615751" w:rsidRPr="00ED5E4B" w:rsidRDefault="00615751" w:rsidP="00B938A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ED5E4B">
              <w:rPr>
                <w:rFonts w:ascii="Fira Sans" w:hAnsi="Fira Sans"/>
                <w:color w:val="000000" w:themeColor="text1"/>
                <w:sz w:val="16"/>
                <w:szCs w:val="16"/>
              </w:rPr>
              <w:t>Wielkopolskie</w:t>
            </w:r>
          </w:p>
        </w:tc>
        <w:tc>
          <w:tcPr>
            <w:tcW w:w="1440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54,8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4,2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126,6</w:t>
            </w:r>
          </w:p>
        </w:tc>
        <w:tc>
          <w:tcPr>
            <w:tcW w:w="1441" w:type="dxa"/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3,9</w:t>
            </w:r>
          </w:p>
        </w:tc>
      </w:tr>
      <w:tr w:rsidR="00615751" w:rsidRPr="00ED5E4B" w:rsidTr="00B938A1">
        <w:trPr>
          <w:trHeight w:val="4"/>
        </w:trPr>
        <w:tc>
          <w:tcPr>
            <w:tcW w:w="2304" w:type="dxa"/>
            <w:tcBorders>
              <w:bottom w:val="nil"/>
            </w:tcBorders>
            <w:vAlign w:val="center"/>
          </w:tcPr>
          <w:p w:rsidR="00615751" w:rsidRPr="00ED5E4B" w:rsidRDefault="00615751" w:rsidP="00B938A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ED5E4B">
              <w:rPr>
                <w:rFonts w:ascii="Fira Sans" w:hAnsi="Fira Sans"/>
                <w:color w:val="000000" w:themeColor="text1"/>
                <w:sz w:val="16"/>
                <w:szCs w:val="16"/>
              </w:rPr>
              <w:t>Zachodniopomorskie</w:t>
            </w:r>
          </w:p>
        </w:tc>
        <w:tc>
          <w:tcPr>
            <w:tcW w:w="1440" w:type="dxa"/>
            <w:tcBorders>
              <w:bottom w:val="nil"/>
            </w:tcBorders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153,2</w:t>
            </w:r>
          </w:p>
        </w:tc>
        <w:tc>
          <w:tcPr>
            <w:tcW w:w="1441" w:type="dxa"/>
            <w:tcBorders>
              <w:bottom w:val="nil"/>
            </w:tcBorders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11,8</w:t>
            </w:r>
          </w:p>
        </w:tc>
        <w:tc>
          <w:tcPr>
            <w:tcW w:w="1441" w:type="dxa"/>
            <w:tcBorders>
              <w:bottom w:val="nil"/>
            </w:tcBorders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704,0</w:t>
            </w:r>
          </w:p>
        </w:tc>
        <w:tc>
          <w:tcPr>
            <w:tcW w:w="1441" w:type="dxa"/>
            <w:tcBorders>
              <w:bottom w:val="nil"/>
            </w:tcBorders>
            <w:vAlign w:val="bottom"/>
          </w:tcPr>
          <w:p w:rsidR="00615751" w:rsidRPr="00ED5E4B" w:rsidRDefault="00615751" w:rsidP="00B938A1">
            <w:pPr>
              <w:jc w:val="right"/>
              <w:rPr>
                <w:color w:val="000000"/>
                <w:sz w:val="16"/>
                <w:szCs w:val="16"/>
              </w:rPr>
            </w:pPr>
            <w:r w:rsidRPr="00ED5E4B">
              <w:rPr>
                <w:color w:val="000000"/>
                <w:sz w:val="16"/>
                <w:szCs w:val="16"/>
              </w:rPr>
              <w:t>21,4</w:t>
            </w:r>
          </w:p>
        </w:tc>
      </w:tr>
    </w:tbl>
    <w:p w:rsidR="000F70A3" w:rsidRDefault="000F70A3" w:rsidP="00510C3F">
      <w:pPr>
        <w:pStyle w:val="tytuwykresu"/>
        <w:spacing w:after="0"/>
        <w:rPr>
          <w:b w:val="0"/>
          <w:color w:val="000000" w:themeColor="text1"/>
        </w:rPr>
      </w:pPr>
    </w:p>
    <w:p w:rsidR="003B4944" w:rsidRDefault="003B4944" w:rsidP="00510C3F">
      <w:pPr>
        <w:pStyle w:val="tytuwykresu"/>
        <w:spacing w:after="0"/>
        <w:rPr>
          <w:b w:val="0"/>
          <w:color w:val="000000" w:themeColor="text1"/>
        </w:rPr>
      </w:pPr>
    </w:p>
    <w:p w:rsidR="009F0874" w:rsidRPr="003B4944" w:rsidRDefault="003B4944" w:rsidP="00510C3F">
      <w:pPr>
        <w:pStyle w:val="tytuwykresu"/>
        <w:spacing w:after="0"/>
        <w:rPr>
          <w:b w:val="0"/>
          <w:sz w:val="19"/>
          <w:szCs w:val="19"/>
        </w:rPr>
      </w:pPr>
      <w:r>
        <w:rPr>
          <w:b w:val="0"/>
          <w:noProof/>
          <w:sz w:val="19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>
                <wp:simplePos x="0" y="0"/>
                <wp:positionH relativeFrom="column">
                  <wp:posOffset>5342709</wp:posOffset>
                </wp:positionH>
                <wp:positionV relativeFrom="paragraph">
                  <wp:posOffset>265430</wp:posOffset>
                </wp:positionV>
                <wp:extent cx="1610541" cy="1438382"/>
                <wp:effectExtent l="0" t="0" r="0" b="0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0541" cy="14383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4944" w:rsidRPr="00F30186" w:rsidRDefault="003B4944" w:rsidP="003B4944">
                            <w:pPr>
                              <w:pStyle w:val="tekstzboku"/>
                            </w:pPr>
                            <w:r w:rsidRPr="00F30186">
                              <w:t>Najwięcej turystów zagranicznych korzystało z turystycznej bazy noclegowej w województwach: mazowieckim i małopolskim</w:t>
                            </w:r>
                          </w:p>
                          <w:p w:rsidR="003B4944" w:rsidRDefault="003B49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3" o:spid="_x0000_s1033" type="#_x0000_t202" style="position:absolute;margin-left:420.7pt;margin-top:20.9pt;width:126.8pt;height:113.25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" filled="f" stroked="f" strokeweight=".5pt">
                <v:textbox>
                  <w:txbxContent>
                    <w:p w:rsidR="003B4944" w:rsidRPr="00F30186" w:rsidRDefault="003B4944" w:rsidP="003B4944">
                      <w:pPr>
                        <w:pStyle w:val="tekstzboku"/>
                      </w:pPr>
                      <w:r w:rsidRPr="00F30186">
                        <w:t>Najwięcej turystów zagranicznych korzystało z turystycznej bazy noclegowej w województwach: mazowieckim i małopolskim</w:t>
                      </w:r>
                    </w:p>
                    <w:p w:rsidR="003B4944" w:rsidRDefault="003B4944"/>
                  </w:txbxContent>
                </v:textbox>
              </v:shape>
            </w:pict>
          </mc:Fallback>
        </mc:AlternateContent>
      </w:r>
      <w:r w:rsidR="009F0874" w:rsidRPr="003B4944">
        <w:rPr>
          <w:b w:val="0"/>
          <w:sz w:val="19"/>
          <w:szCs w:val="19"/>
        </w:rPr>
        <w:t>Najwięcej turystów zagranicznych korzystało z turystycznej bazy noclegowej w województwach: mazowieckim (290,7 tys., co stanowiło 22,4% ogółu turystów zagranicznych) oraz małopolskim (284,7 tys. – 21,9%). Najwięcej noclegów udzielono turystom zagranicznym w województwach: małopolskim – 713,7 tys. (21,7% ogółu noclegów udzielonych turystom zagranicznym), zachodniopomorskim (704,0 tys. noclegów – 21,4%) oraz mazowieckim (580,2 tys. – 17,7%</w:t>
      </w:r>
      <w:r w:rsidR="00C258D1">
        <w:rPr>
          <w:b w:val="0"/>
          <w:sz w:val="19"/>
          <w:szCs w:val="19"/>
        </w:rPr>
        <w:t>).</w:t>
      </w:r>
    </w:p>
    <w:p w:rsidR="009F0874" w:rsidRPr="003B4944" w:rsidRDefault="009F0874" w:rsidP="009F0874">
      <w:pPr>
        <w:rPr>
          <w:szCs w:val="19"/>
        </w:rPr>
      </w:pPr>
      <w:r w:rsidRPr="003B4944">
        <w:rPr>
          <w:szCs w:val="19"/>
        </w:rPr>
        <w:t xml:space="preserve">Warto podkreślić, że w pierwszym kwartale 2019 r. w województwach: małopolskim, mazowieckim i zachodniopomorskim koncentrowało się: </w:t>
      </w:r>
    </w:p>
    <w:p w:rsidR="009F0874" w:rsidRPr="003B4944" w:rsidRDefault="009F0874" w:rsidP="009F0874">
      <w:pPr>
        <w:rPr>
          <w:szCs w:val="19"/>
        </w:rPr>
      </w:pPr>
      <w:r w:rsidRPr="003B4944">
        <w:rPr>
          <w:szCs w:val="19"/>
        </w:rPr>
        <w:t>– 56,1% turystów zagranicznych korzystających z turystycznych obiektów noclegowych;</w:t>
      </w:r>
    </w:p>
    <w:p w:rsidR="009F0874" w:rsidRPr="003B4944" w:rsidRDefault="009F0874" w:rsidP="009F0874">
      <w:pPr>
        <w:pStyle w:val="tytuwykresu"/>
        <w:spacing w:after="0"/>
        <w:rPr>
          <w:b w:val="0"/>
          <w:sz w:val="19"/>
          <w:szCs w:val="19"/>
        </w:rPr>
      </w:pPr>
      <w:r w:rsidRPr="003B4944">
        <w:rPr>
          <w:b w:val="0"/>
          <w:sz w:val="19"/>
          <w:szCs w:val="19"/>
        </w:rPr>
        <w:t>– 60,8% noclegów udzielanych turystom zagranicznym</w:t>
      </w:r>
      <w:r w:rsidR="00C258D1">
        <w:rPr>
          <w:b w:val="0"/>
          <w:sz w:val="19"/>
          <w:szCs w:val="19"/>
        </w:rPr>
        <w:t>.</w:t>
      </w:r>
    </w:p>
    <w:p w:rsidR="00D67D65" w:rsidRPr="003B7A08" w:rsidRDefault="00D67D65" w:rsidP="003B4944">
      <w:pPr>
        <w:spacing w:after="0"/>
        <w:jc w:val="both"/>
        <w:rPr>
          <w:color w:val="0070C0"/>
        </w:rPr>
      </w:pPr>
    </w:p>
    <w:p w:rsidR="001214CA" w:rsidRPr="003B4944" w:rsidRDefault="003B4944" w:rsidP="003B4944">
      <w:pPr>
        <w:pStyle w:val="Nagwek1"/>
        <w:spacing w:before="360"/>
        <w:rPr>
          <w:rFonts w:ascii="Fira Sans" w:hAnsi="Fira Sans"/>
          <w:b/>
          <w:noProof/>
          <w:spacing w:val="-2"/>
          <w:szCs w:val="19"/>
        </w:rPr>
      </w:pPr>
      <w:r w:rsidRPr="006330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2064" behindDoc="1" locked="0" layoutInCell="1" allowOverlap="1" wp14:anchorId="2FD662F2" wp14:editId="0B61A8C1">
                <wp:simplePos x="0" y="0"/>
                <wp:positionH relativeFrom="page">
                  <wp:posOffset>5688000</wp:posOffset>
                </wp:positionH>
                <wp:positionV relativeFrom="page">
                  <wp:posOffset>6004800</wp:posOffset>
                </wp:positionV>
                <wp:extent cx="1725295" cy="1387670"/>
                <wp:effectExtent l="0" t="0" r="0" b="3175"/>
                <wp:wrapTight wrapText="bothSides">
                  <wp:wrapPolygon edited="0">
                    <wp:start x="715" y="0"/>
                    <wp:lineTo x="715" y="21353"/>
                    <wp:lineTo x="20749" y="21353"/>
                    <wp:lineTo x="20749" y="0"/>
                    <wp:lineTo x="715" y="0"/>
                  </wp:wrapPolygon>
                </wp:wrapTight>
                <wp:docPr id="45" name="Pole tekstow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387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3711" w:rsidRPr="00074DD8" w:rsidRDefault="001E3711" w:rsidP="001E3711">
                            <w:pPr>
                              <w:pStyle w:val="tekstzboku"/>
                            </w:pPr>
                            <w:r>
                              <w:t>W okresie od stycznia do marca 2019 r. stopień wykorzystania miejsc noclegowych wyniósł 34,4%</w:t>
                            </w:r>
                          </w:p>
                          <w:p w:rsidR="001214CA" w:rsidRPr="00D616D2" w:rsidRDefault="001214CA" w:rsidP="00660D33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D662F2" id="Pole tekstowe 45" o:spid="_x0000_s1034" type="#_x0000_t202" style="position:absolute;margin-left:447.85pt;margin-top:472.8pt;width:135.85pt;height:109.25pt;z-index:-2516444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" filled="f" stroked="f">
                <v:textbox>
                  <w:txbxContent>
                    <w:p w:rsidR="001E3711" w:rsidRPr="00074DD8" w:rsidRDefault="001E3711" w:rsidP="001E3711">
                      <w:pPr>
                        <w:pStyle w:val="tekstzboku"/>
                      </w:pPr>
                      <w:r>
                        <w:t>W okresie od stycznia do marca 2019 r. stopień wykorzystania miejsc noclegowych wyniósł 34,4%</w:t>
                      </w:r>
                    </w:p>
                    <w:p w:rsidR="001214CA" w:rsidRPr="00D616D2" w:rsidRDefault="001214CA" w:rsidP="00660D33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D67D65">
        <w:rPr>
          <w:rFonts w:ascii="Fira Sans" w:hAnsi="Fira Sans"/>
          <w:b/>
          <w:noProof/>
          <w:spacing w:val="-2"/>
          <w:szCs w:val="19"/>
        </w:rPr>
        <w:t>Stopień wykorzystania miejsc noclegowych</w:t>
      </w:r>
    </w:p>
    <w:p w:rsidR="00D67D65" w:rsidRPr="003B4944" w:rsidRDefault="009F0874" w:rsidP="00510C3F">
      <w:pPr>
        <w:pStyle w:val="tytuwykresu"/>
        <w:rPr>
          <w:b w:val="0"/>
          <w:color w:val="000000" w:themeColor="text1"/>
          <w:sz w:val="19"/>
          <w:szCs w:val="19"/>
        </w:rPr>
      </w:pPr>
      <w:r w:rsidRPr="003B4944">
        <w:rPr>
          <w:b w:val="0"/>
          <w:color w:val="000000" w:themeColor="text1"/>
          <w:sz w:val="19"/>
          <w:szCs w:val="19"/>
        </w:rPr>
        <w:t>W okresie od stycznia do marca 2019 r. stopień wykorzystania miejsc noclegowych</w:t>
      </w:r>
      <w:r w:rsidRPr="003B4944">
        <w:rPr>
          <w:rStyle w:val="Odwoanieprzypisudolnego"/>
          <w:b w:val="0"/>
          <w:color w:val="000000" w:themeColor="text1"/>
          <w:sz w:val="19"/>
          <w:szCs w:val="19"/>
        </w:rPr>
        <w:footnoteReference w:id="2"/>
      </w:r>
      <w:r w:rsidRPr="003B4944">
        <w:rPr>
          <w:b w:val="0"/>
          <w:color w:val="000000" w:themeColor="text1"/>
          <w:sz w:val="19"/>
          <w:szCs w:val="19"/>
        </w:rPr>
        <w:t xml:space="preserve"> we wszystkich turystycznych obiektach noclegowych wyniósł 34,4%, był więc nieco wyższy niż w analogicznym okresie roku 2018 (33,8%): w obiektach hotelowych wyniósł 35,3% (w 2018 r. – 34,2%), a w całej pozostałej </w:t>
      </w:r>
      <w:proofErr w:type="spellStart"/>
      <w:r w:rsidRPr="003B4944">
        <w:rPr>
          <w:b w:val="0"/>
          <w:color w:val="000000" w:themeColor="text1"/>
          <w:sz w:val="19"/>
          <w:szCs w:val="19"/>
        </w:rPr>
        <w:t>niehotelowej</w:t>
      </w:r>
      <w:proofErr w:type="spellEnd"/>
      <w:r w:rsidRPr="003B4944">
        <w:rPr>
          <w:b w:val="0"/>
          <w:color w:val="000000" w:themeColor="text1"/>
          <w:sz w:val="19"/>
          <w:szCs w:val="19"/>
        </w:rPr>
        <w:t xml:space="preserve"> bazie noclegowej – 32,7% (w 2018 r. – 33,2%). Najlepsze, pod względem wykorzystania miejsc noclegowych, wyniki w I kwartale 2019 r., odnotowano w zakładach uzdrowiskowych – 73,6% (w I kw. 2018 r. – 73,7%)</w:t>
      </w:r>
      <w:r w:rsidR="00D67D65" w:rsidRPr="003B4944">
        <w:rPr>
          <w:b w:val="0"/>
          <w:color w:val="000000" w:themeColor="text1"/>
          <w:sz w:val="19"/>
          <w:szCs w:val="19"/>
        </w:rPr>
        <w:t>.</w:t>
      </w:r>
    </w:p>
    <w:p w:rsidR="00D67D65" w:rsidRDefault="00D67D65" w:rsidP="00D67D65">
      <w:pPr>
        <w:spacing w:after="0"/>
        <w:jc w:val="both"/>
        <w:rPr>
          <w:b/>
          <w:spacing w:val="-2"/>
          <w:sz w:val="18"/>
          <w:shd w:val="clear" w:color="auto" w:fill="FFFFFF"/>
        </w:rPr>
      </w:pPr>
    </w:p>
    <w:p w:rsidR="002F4FDE" w:rsidRDefault="002F4FDE" w:rsidP="00D67D65">
      <w:pPr>
        <w:spacing w:after="0"/>
        <w:jc w:val="both"/>
        <w:rPr>
          <w:b/>
          <w:spacing w:val="-2"/>
          <w:sz w:val="18"/>
          <w:shd w:val="clear" w:color="auto" w:fill="FFFFFF"/>
        </w:rPr>
      </w:pPr>
    </w:p>
    <w:p w:rsidR="002F4FDE" w:rsidRDefault="002F4FDE" w:rsidP="00D67D65">
      <w:pPr>
        <w:spacing w:after="0"/>
        <w:jc w:val="both"/>
        <w:rPr>
          <w:b/>
          <w:spacing w:val="-2"/>
          <w:sz w:val="18"/>
          <w:shd w:val="clear" w:color="auto" w:fill="FFFFFF"/>
        </w:rPr>
      </w:pPr>
    </w:p>
    <w:p w:rsidR="002F4FDE" w:rsidRDefault="002F4FDE" w:rsidP="00D67D65">
      <w:pPr>
        <w:spacing w:after="0"/>
        <w:jc w:val="both"/>
        <w:rPr>
          <w:b/>
          <w:spacing w:val="-2"/>
          <w:sz w:val="18"/>
          <w:shd w:val="clear" w:color="auto" w:fill="FFFFFF"/>
        </w:rPr>
      </w:pPr>
    </w:p>
    <w:p w:rsidR="003B4944" w:rsidRDefault="003B4944" w:rsidP="00D67D65">
      <w:pPr>
        <w:spacing w:after="0"/>
        <w:jc w:val="both"/>
        <w:rPr>
          <w:b/>
          <w:spacing w:val="-2"/>
          <w:sz w:val="18"/>
          <w:shd w:val="clear" w:color="auto" w:fill="FFFFFF"/>
        </w:rPr>
      </w:pPr>
    </w:p>
    <w:p w:rsidR="003B4944" w:rsidRDefault="003B4944" w:rsidP="00D67D65">
      <w:pPr>
        <w:spacing w:after="0"/>
        <w:jc w:val="both"/>
        <w:rPr>
          <w:b/>
          <w:spacing w:val="-2"/>
          <w:sz w:val="18"/>
          <w:shd w:val="clear" w:color="auto" w:fill="FFFFFF"/>
        </w:rPr>
      </w:pPr>
    </w:p>
    <w:p w:rsidR="003B4944" w:rsidRDefault="003B4944" w:rsidP="00D67D65">
      <w:pPr>
        <w:spacing w:after="0"/>
        <w:jc w:val="both"/>
        <w:rPr>
          <w:b/>
          <w:spacing w:val="-2"/>
          <w:sz w:val="18"/>
          <w:shd w:val="clear" w:color="auto" w:fill="FFFFFF"/>
        </w:rPr>
      </w:pPr>
    </w:p>
    <w:p w:rsidR="003B4944" w:rsidRDefault="003B4944" w:rsidP="00D67D65">
      <w:pPr>
        <w:spacing w:after="0"/>
        <w:jc w:val="both"/>
        <w:rPr>
          <w:b/>
          <w:spacing w:val="-2"/>
          <w:sz w:val="18"/>
          <w:shd w:val="clear" w:color="auto" w:fill="FFFFFF"/>
        </w:rPr>
      </w:pPr>
    </w:p>
    <w:p w:rsidR="003B4944" w:rsidRDefault="003B4944" w:rsidP="00D67D65">
      <w:pPr>
        <w:spacing w:after="0"/>
        <w:jc w:val="both"/>
        <w:rPr>
          <w:b/>
          <w:spacing w:val="-2"/>
          <w:sz w:val="18"/>
          <w:shd w:val="clear" w:color="auto" w:fill="FFFFFF"/>
        </w:rPr>
      </w:pPr>
    </w:p>
    <w:p w:rsidR="003B4944" w:rsidRDefault="003B4944" w:rsidP="00D67D65">
      <w:pPr>
        <w:spacing w:after="0"/>
        <w:jc w:val="both"/>
        <w:rPr>
          <w:b/>
          <w:spacing w:val="-2"/>
          <w:sz w:val="18"/>
          <w:shd w:val="clear" w:color="auto" w:fill="FFFFFF"/>
        </w:rPr>
      </w:pPr>
    </w:p>
    <w:p w:rsidR="00D67D65" w:rsidRPr="007722F8" w:rsidRDefault="003B4944" w:rsidP="00D67D65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  <w:r>
        <w:rPr>
          <w:b/>
          <w:noProof/>
          <w:spacing w:val="-2"/>
          <w:sz w:val="1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721216" behindDoc="0" locked="0" layoutInCell="1" allowOverlap="1">
                <wp:simplePos x="0" y="0"/>
                <wp:positionH relativeFrom="column">
                  <wp:posOffset>-210364</wp:posOffset>
                </wp:positionH>
                <wp:positionV relativeFrom="paragraph">
                  <wp:posOffset>281662</wp:posOffset>
                </wp:positionV>
                <wp:extent cx="338441" cy="349321"/>
                <wp:effectExtent l="0" t="0" r="0" b="0"/>
                <wp:wrapNone/>
                <wp:docPr id="14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441" cy="3493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4944" w:rsidRPr="003B4944" w:rsidRDefault="003B4944">
                            <w:pPr>
                              <w:rPr>
                                <w:sz w:val="18"/>
                              </w:rPr>
                            </w:pPr>
                            <w:r w:rsidRPr="003B4944">
                              <w:rPr>
                                <w:sz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4" o:spid="_x0000_s1035" type="#_x0000_t202" style="position:absolute;left:0;text-align:left;margin-left:-16.55pt;margin-top:22.2pt;width:26.65pt;height:27.5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" filled="f" stroked="f" strokeweight=".5pt">
                <v:textbox>
                  <w:txbxContent>
                    <w:p w:rsidR="003B4944" w:rsidRPr="003B4944" w:rsidRDefault="003B4944">
                      <w:pPr>
                        <w:rPr>
                          <w:sz w:val="18"/>
                        </w:rPr>
                      </w:pPr>
                      <w:r w:rsidRPr="003B4944">
                        <w:rPr>
                          <w:sz w:val="1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="00D67D65" w:rsidRPr="005D097B">
        <w:rPr>
          <w:b/>
          <w:spacing w:val="-2"/>
          <w:sz w:val="18"/>
          <w:shd w:val="clear" w:color="auto" w:fill="FFFFFF"/>
        </w:rPr>
        <w:t>Wykres</w:t>
      </w:r>
      <w:r w:rsidR="00992BFC">
        <w:rPr>
          <w:b/>
          <w:spacing w:val="-2"/>
          <w:sz w:val="18"/>
          <w:shd w:val="clear" w:color="auto" w:fill="FFFFFF"/>
        </w:rPr>
        <w:t> 2</w:t>
      </w:r>
      <w:r w:rsidR="00D67D65">
        <w:rPr>
          <w:b/>
          <w:spacing w:val="-2"/>
          <w:sz w:val="18"/>
          <w:shd w:val="clear" w:color="auto" w:fill="FFFFFF"/>
        </w:rPr>
        <w:t>. Stopień w</w:t>
      </w:r>
      <w:r w:rsidR="00992BFC">
        <w:rPr>
          <w:b/>
          <w:spacing w:val="-2"/>
          <w:sz w:val="18"/>
          <w:shd w:val="clear" w:color="auto" w:fill="FFFFFF"/>
        </w:rPr>
        <w:t xml:space="preserve">ykorzystania miejsc noclegowych w I kwartale 2019 </w:t>
      </w:r>
      <w:r w:rsidR="009421E3">
        <w:rPr>
          <w:b/>
          <w:spacing w:val="-2"/>
          <w:sz w:val="18"/>
          <w:shd w:val="clear" w:color="auto" w:fill="FFFFFF"/>
        </w:rPr>
        <w:t>r.</w:t>
      </w:r>
    </w:p>
    <w:p w:rsidR="002F4FDE" w:rsidRDefault="002F4FDE" w:rsidP="00D67D65">
      <w:pPr>
        <w:pStyle w:val="tytuwykresu"/>
        <w:jc w:val="both"/>
        <w:rPr>
          <w:b w:val="0"/>
          <w:color w:val="000000" w:themeColor="text1"/>
        </w:rPr>
      </w:pPr>
      <w:r>
        <w:rPr>
          <w:noProof/>
          <w:lang w:eastAsia="pl-PL"/>
        </w:rPr>
        <w:drawing>
          <wp:anchor distT="0" distB="0" distL="114300" distR="114300" simplePos="0" relativeHeight="251714048" behindDoc="0" locked="0" layoutInCell="1" allowOverlap="1" wp14:anchorId="61F781C3" wp14:editId="6F3A0BB3">
            <wp:simplePos x="0" y="0"/>
            <wp:positionH relativeFrom="column">
              <wp:posOffset>0</wp:posOffset>
            </wp:positionH>
            <wp:positionV relativeFrom="paragraph">
              <wp:posOffset>221615</wp:posOffset>
            </wp:positionV>
            <wp:extent cx="4572000" cy="2743200"/>
            <wp:effectExtent l="0" t="0" r="0" b="0"/>
            <wp:wrapTopAndBottom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7D65" w:rsidRDefault="00C32AFF" w:rsidP="00D67D65">
      <w:pPr>
        <w:pStyle w:val="Nagwek1"/>
        <w:rPr>
          <w:rFonts w:ascii="Fira Sans" w:hAnsi="Fira Sans"/>
          <w:b/>
          <w:noProof/>
          <w:spacing w:val="-2"/>
          <w:szCs w:val="19"/>
        </w:rPr>
      </w:pPr>
      <w:r w:rsidRPr="006330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6160" behindDoc="1" locked="0" layoutInCell="1" allowOverlap="1" wp14:anchorId="32836277" wp14:editId="0134A5C4">
                <wp:simplePos x="0" y="0"/>
                <wp:positionH relativeFrom="page">
                  <wp:posOffset>5702400</wp:posOffset>
                </wp:positionH>
                <wp:positionV relativeFrom="page">
                  <wp:posOffset>4212000</wp:posOffset>
                </wp:positionV>
                <wp:extent cx="1725295" cy="1047290"/>
                <wp:effectExtent l="0" t="0" r="0" b="635"/>
                <wp:wrapTight wrapText="bothSides">
                  <wp:wrapPolygon edited="0">
                    <wp:start x="715" y="0"/>
                    <wp:lineTo x="715" y="21220"/>
                    <wp:lineTo x="20749" y="21220"/>
                    <wp:lineTo x="20749" y="0"/>
                    <wp:lineTo x="715" y="0"/>
                  </wp:wrapPolygon>
                </wp:wrapTight>
                <wp:docPr id="53" name="Pole tekstow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7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3711" w:rsidRPr="00074DD8" w:rsidRDefault="001E3711" w:rsidP="001E3711">
                            <w:pPr>
                              <w:pStyle w:val="tekstzboku"/>
                            </w:pPr>
                            <w:r>
                              <w:t>W I kwartale 2019 r. stopień wykorzystania pokoi wyniósł 43,9%</w:t>
                            </w:r>
                          </w:p>
                          <w:p w:rsidR="001214CA" w:rsidRPr="00D616D2" w:rsidRDefault="001214CA" w:rsidP="00C32AFF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36277" id="Pole tekstowe 53" o:spid="_x0000_s1036" type="#_x0000_t202" style="position:absolute;margin-left:449pt;margin-top:331.65pt;width:135.85pt;height:82.45pt;z-index:-2516403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" filled="f" stroked="f">
                <v:textbox>
                  <w:txbxContent>
                    <w:p w:rsidR="001E3711" w:rsidRPr="00074DD8" w:rsidRDefault="001E3711" w:rsidP="001E3711">
                      <w:pPr>
                        <w:pStyle w:val="tekstzboku"/>
                      </w:pPr>
                      <w:r>
                        <w:t>W I kwartale 2019 r. stopień wykorzystania pokoi wyniósł 43,9%</w:t>
                      </w:r>
                    </w:p>
                    <w:p w:rsidR="001214CA" w:rsidRPr="00D616D2" w:rsidRDefault="001214CA" w:rsidP="00C32AFF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D67D65">
        <w:rPr>
          <w:rFonts w:ascii="Fira Sans" w:hAnsi="Fira Sans"/>
          <w:b/>
          <w:noProof/>
          <w:spacing w:val="-2"/>
          <w:szCs w:val="19"/>
        </w:rPr>
        <w:t>Wynajęte pokoje i stopień ich wykorzystania w obiektach hotelowych</w:t>
      </w:r>
    </w:p>
    <w:p w:rsidR="00D67D65" w:rsidRPr="00CA5FF7" w:rsidRDefault="00CA5FF7" w:rsidP="00CA5FF7">
      <w:pPr>
        <w:rPr>
          <w:color w:val="000000" w:themeColor="text1"/>
        </w:rPr>
      </w:pPr>
      <w:r w:rsidRPr="00ED5E4B">
        <w:rPr>
          <w:color w:val="000000" w:themeColor="text1"/>
        </w:rPr>
        <w:t>Od początku stycznia do końca marca 2019 roku w obiektach hotelowych wynajęto 6,5 mln pokoi, z czego 1,7 mln turystom zagranicznym (w 2018 r. odpowiednio 6,1 mln i 1,7 mln). Tak samo jak w I kwartale poprzedniego roku, najwięcej pokoi wynajęto w hotelach (5,6 mln), w tym 1,6 mln turystom zagranicznym (w 2018 r. odpowiednio 5,3 mln i 1,5 mln).</w:t>
      </w:r>
    </w:p>
    <w:p w:rsidR="00134354" w:rsidRDefault="00134354" w:rsidP="00743171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:rsidR="00743171" w:rsidRPr="007722F8" w:rsidRDefault="00134354" w:rsidP="00743171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  <w:r>
        <w:rPr>
          <w:b/>
          <w:spacing w:val="-2"/>
          <w:sz w:val="18"/>
          <w:shd w:val="clear" w:color="auto" w:fill="FFFFFF"/>
        </w:rPr>
        <w:t>W</w:t>
      </w:r>
      <w:r w:rsidR="00743171" w:rsidRPr="005D097B">
        <w:rPr>
          <w:b/>
          <w:spacing w:val="-2"/>
          <w:sz w:val="18"/>
          <w:shd w:val="clear" w:color="auto" w:fill="FFFFFF"/>
        </w:rPr>
        <w:t>ykres</w:t>
      </w:r>
      <w:r w:rsidR="00A42DE3">
        <w:rPr>
          <w:b/>
          <w:spacing w:val="-2"/>
          <w:sz w:val="18"/>
          <w:shd w:val="clear" w:color="auto" w:fill="FFFFFF"/>
        </w:rPr>
        <w:t> 3</w:t>
      </w:r>
      <w:r w:rsidR="00743171">
        <w:rPr>
          <w:b/>
          <w:spacing w:val="-2"/>
          <w:sz w:val="18"/>
          <w:shd w:val="clear" w:color="auto" w:fill="FFFFFF"/>
        </w:rPr>
        <w:t>. Stopień wykorzystania pokoi w obiektach hote</w:t>
      </w:r>
      <w:r w:rsidR="00A42DE3">
        <w:rPr>
          <w:b/>
          <w:spacing w:val="-2"/>
          <w:sz w:val="18"/>
          <w:shd w:val="clear" w:color="auto" w:fill="FFFFFF"/>
        </w:rPr>
        <w:t xml:space="preserve">lowych w I kwartale </w:t>
      </w:r>
      <w:r w:rsidR="001F703A" w:rsidRPr="001F703A">
        <w:rPr>
          <w:b/>
          <w:spacing w:val="-2"/>
          <w:sz w:val="18"/>
          <w:shd w:val="clear" w:color="auto" w:fill="FFFFFF"/>
        </w:rPr>
        <w:t xml:space="preserve">2018 r. i </w:t>
      </w:r>
      <w:r w:rsidR="00A42DE3">
        <w:rPr>
          <w:b/>
          <w:spacing w:val="-2"/>
          <w:sz w:val="18"/>
          <w:shd w:val="clear" w:color="auto" w:fill="FFFFFF"/>
        </w:rPr>
        <w:t>2019</w:t>
      </w:r>
      <w:r w:rsidR="00B37317">
        <w:rPr>
          <w:b/>
          <w:spacing w:val="-2"/>
          <w:sz w:val="18"/>
          <w:shd w:val="clear" w:color="auto" w:fill="FFFFFF"/>
        </w:rPr>
        <w:t xml:space="preserve"> r.</w:t>
      </w:r>
    </w:p>
    <w:p w:rsidR="00BC364F" w:rsidRDefault="003B4944" w:rsidP="00743171">
      <w:pPr>
        <w:pStyle w:val="tytuwykresu"/>
        <w:rPr>
          <w:shd w:val="clear" w:color="auto" w:fill="FFFFFF"/>
        </w:rPr>
      </w:pPr>
      <w:r>
        <w:rPr>
          <w:b w:val="0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11A6F2DC" wp14:editId="4CBFA894">
                <wp:simplePos x="0" y="0"/>
                <wp:positionH relativeFrom="column">
                  <wp:posOffset>-143510</wp:posOffset>
                </wp:positionH>
                <wp:positionV relativeFrom="paragraph">
                  <wp:posOffset>138430</wp:posOffset>
                </wp:positionV>
                <wp:extent cx="338441" cy="349321"/>
                <wp:effectExtent l="0" t="0" r="0" b="0"/>
                <wp:wrapNone/>
                <wp:docPr id="15" name="Pole tekstow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441" cy="3493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4944" w:rsidRPr="003B4944" w:rsidRDefault="003B4944" w:rsidP="003B4944">
                            <w:pPr>
                              <w:rPr>
                                <w:sz w:val="18"/>
                              </w:rPr>
                            </w:pPr>
                            <w:r w:rsidRPr="003B4944">
                              <w:rPr>
                                <w:sz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6F2DC" id="Pole tekstowe 15" o:spid="_x0000_s1037" type="#_x0000_t202" style="position:absolute;margin-left:-11.3pt;margin-top:10.9pt;width:26.65pt;height:27.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" filled="f" stroked="f" strokeweight=".5pt">
                <v:textbox>
                  <w:txbxContent>
                    <w:p w:rsidR="003B4944" w:rsidRPr="003B4944" w:rsidRDefault="003B4944" w:rsidP="003B4944">
                      <w:pPr>
                        <w:rPr>
                          <w:sz w:val="18"/>
                        </w:rPr>
                      </w:pPr>
                      <w:r w:rsidRPr="003B4944">
                        <w:rPr>
                          <w:sz w:val="1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="00AB18EF">
        <w:rPr>
          <w:noProof/>
          <w:lang w:eastAsia="pl-PL"/>
        </w:rPr>
        <w:drawing>
          <wp:anchor distT="0" distB="0" distL="114300" distR="114300" simplePos="0" relativeHeight="251716096" behindDoc="0" locked="0" layoutInCell="1" allowOverlap="1" wp14:anchorId="13CE6671" wp14:editId="703CCB80">
            <wp:simplePos x="0" y="0"/>
            <wp:positionH relativeFrom="column">
              <wp:posOffset>0</wp:posOffset>
            </wp:positionH>
            <wp:positionV relativeFrom="paragraph">
              <wp:posOffset>231140</wp:posOffset>
            </wp:positionV>
            <wp:extent cx="4572000" cy="2743200"/>
            <wp:effectExtent l="0" t="0" r="0" b="0"/>
            <wp:wrapSquare wrapText="bothSides"/>
            <wp:docPr id="5" name="Wykres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margin">
              <wp14:pctWidth>0</wp14:pctWidth>
            </wp14:sizeRelH>
          </wp:anchor>
        </w:drawing>
      </w:r>
    </w:p>
    <w:p w:rsidR="00BC364F" w:rsidRDefault="00BC364F" w:rsidP="00743171">
      <w:pPr>
        <w:pStyle w:val="tytuwykresu"/>
        <w:rPr>
          <w:shd w:val="clear" w:color="auto" w:fill="FFFFFF"/>
        </w:rPr>
      </w:pPr>
    </w:p>
    <w:p w:rsidR="003B4944" w:rsidRDefault="003B4944" w:rsidP="00743171">
      <w:pPr>
        <w:pStyle w:val="tytuwykresu"/>
        <w:rPr>
          <w:shd w:val="clear" w:color="auto" w:fill="FFFFFF"/>
        </w:rPr>
      </w:pPr>
    </w:p>
    <w:p w:rsidR="003B4944" w:rsidRDefault="003B4944" w:rsidP="00743171">
      <w:pPr>
        <w:pStyle w:val="tytuwykresu"/>
        <w:rPr>
          <w:shd w:val="clear" w:color="auto" w:fill="FFFFFF"/>
        </w:rPr>
      </w:pPr>
    </w:p>
    <w:p w:rsidR="00BC364F" w:rsidRDefault="00BC364F" w:rsidP="00743171">
      <w:pPr>
        <w:pStyle w:val="tytuwykresu"/>
        <w:rPr>
          <w:shd w:val="clear" w:color="auto" w:fill="FFFFFF"/>
        </w:rPr>
      </w:pPr>
    </w:p>
    <w:p w:rsidR="00BC364F" w:rsidRDefault="00BC364F" w:rsidP="00743171">
      <w:pPr>
        <w:pStyle w:val="tytuwykresu"/>
        <w:rPr>
          <w:shd w:val="clear" w:color="auto" w:fill="FFFFFF"/>
        </w:rPr>
      </w:pPr>
    </w:p>
    <w:p w:rsidR="00BC364F" w:rsidRDefault="00BC364F" w:rsidP="00743171">
      <w:pPr>
        <w:pStyle w:val="tytuwykresu"/>
        <w:rPr>
          <w:shd w:val="clear" w:color="auto" w:fill="FFFFFF"/>
        </w:rPr>
      </w:pPr>
    </w:p>
    <w:p w:rsidR="00BC364F" w:rsidRDefault="00BC364F" w:rsidP="00743171">
      <w:pPr>
        <w:pStyle w:val="tytuwykresu"/>
        <w:rPr>
          <w:shd w:val="clear" w:color="auto" w:fill="FFFFFF"/>
        </w:rPr>
      </w:pPr>
    </w:p>
    <w:p w:rsidR="00BC364F" w:rsidRDefault="00BC364F" w:rsidP="00743171">
      <w:pPr>
        <w:pStyle w:val="tytuwykresu"/>
      </w:pPr>
    </w:p>
    <w:p w:rsidR="00AB18EF" w:rsidRDefault="00AB18EF" w:rsidP="00743171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:rsidR="00AB18EF" w:rsidRDefault="00AB18EF" w:rsidP="00743171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:rsidR="00AB18EF" w:rsidRDefault="00AB18EF" w:rsidP="00743171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:rsidR="00AB18EF" w:rsidRDefault="00AB18EF" w:rsidP="00743171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:rsidR="00C91AA0" w:rsidRDefault="00C91AA0" w:rsidP="00510C3F">
      <w:pPr>
        <w:pStyle w:val="tytuwykresu"/>
        <w:rPr>
          <w:b w:val="0"/>
          <w:color w:val="000000" w:themeColor="text1"/>
        </w:rPr>
      </w:pPr>
    </w:p>
    <w:p w:rsidR="00743171" w:rsidRPr="00AC6510" w:rsidRDefault="00743171" w:rsidP="00510C3F">
      <w:pPr>
        <w:pStyle w:val="tytuwykresu"/>
        <w:rPr>
          <w:b w:val="0"/>
          <w:color w:val="000000" w:themeColor="text1"/>
        </w:rPr>
      </w:pPr>
    </w:p>
    <w:p w:rsidR="00694AF0" w:rsidRPr="00001C5B" w:rsidRDefault="00694AF0" w:rsidP="00E76D26">
      <w:pPr>
        <w:rPr>
          <w:sz w:val="18"/>
        </w:rPr>
        <w:sectPr w:rsidR="00694AF0" w:rsidRPr="00001C5B" w:rsidSect="003B18B6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37"/>
        <w:gridCol w:w="3830"/>
      </w:tblGrid>
      <w:tr w:rsidR="000470AA" w:rsidRPr="00361F8F" w:rsidTr="00E23337">
        <w:trPr>
          <w:trHeight w:val="1912"/>
        </w:trPr>
        <w:tc>
          <w:tcPr>
            <w:tcW w:w="4379" w:type="dxa"/>
          </w:tcPr>
          <w:p w:rsidR="000470AA" w:rsidRPr="008F3638" w:rsidRDefault="000470AA" w:rsidP="003B4944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0470AA" w:rsidRDefault="000470AA" w:rsidP="003B4944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8E66E6">
              <w:rPr>
                <w:rFonts w:cs="Arial"/>
                <w:b/>
                <w:color w:val="000000" w:themeColor="text1"/>
                <w:sz w:val="20"/>
              </w:rPr>
              <w:t>Badań Społecznych</w:t>
            </w:r>
          </w:p>
          <w:p w:rsidR="008E66E6" w:rsidRDefault="008E66E6" w:rsidP="00D1245A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 xml:space="preserve">Wydział Statystyki Turystyki, Sportu, </w:t>
            </w:r>
          </w:p>
          <w:p w:rsidR="000470AA" w:rsidRPr="00BB4F09" w:rsidRDefault="008E66E6" w:rsidP="00D1245A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Kultury i Dziedzictwa Narodowego</w:t>
            </w:r>
          </w:p>
          <w:p w:rsidR="000470AA" w:rsidRDefault="000470AA" w:rsidP="00D1245A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8E66E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EB5A7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8E66E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3702</w:t>
            </w:r>
          </w:p>
          <w:p w:rsidR="00D1245A" w:rsidRPr="00D1245A" w:rsidRDefault="00D1245A" w:rsidP="00D1245A">
            <w:pPr>
              <w:spacing w:before="0" w:after="0" w:line="240" w:lineRule="auto"/>
              <w:rPr>
                <w:lang w:val="fi-FI"/>
              </w:rPr>
            </w:pPr>
            <w:r w:rsidRPr="008F3638">
              <w:rPr>
                <w:rFonts w:cs="Arial"/>
                <w:b/>
                <w:color w:val="000000" w:themeColor="text1"/>
                <w:sz w:val="20"/>
                <w:szCs w:val="20"/>
                <w:lang w:val="en-US"/>
              </w:rPr>
              <w:t>e-mail:</w:t>
            </w:r>
            <w:r w:rsidR="00D02CCD">
              <w:rPr>
                <w:rFonts w:cs="Arial"/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hyperlink r:id="rId19" w:history="1">
              <w:r w:rsidR="00D02CCD" w:rsidRPr="00D02CCD">
                <w:rPr>
                  <w:rStyle w:val="Hipercze"/>
                  <w:b/>
                  <w:color w:val="auto"/>
                  <w:lang w:val="en-US"/>
                </w:rPr>
                <w:t>W.Krasniewska@stat.gov.pl</w:t>
              </w:r>
            </w:hyperlink>
          </w:p>
          <w:p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942" w:type="dxa"/>
          </w:tcPr>
          <w:p w:rsidR="00510C3F" w:rsidRDefault="000470AA" w:rsidP="003B4944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</w:p>
          <w:p w:rsidR="000470AA" w:rsidRPr="008F3638" w:rsidRDefault="000470AA" w:rsidP="003B4944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:rsidR="000470AA" w:rsidRPr="008F3638" w:rsidRDefault="000470AA" w:rsidP="003B4944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:rsidR="000470AA" w:rsidRPr="008F3638" w:rsidRDefault="000470AA" w:rsidP="003B4944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22 608 3475, 22 608 3009</w:t>
            </w:r>
          </w:p>
          <w:p w:rsidR="000470AA" w:rsidRPr="008F3638" w:rsidRDefault="000470AA" w:rsidP="003B4944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20" w:history="1">
              <w:r w:rsidRPr="008F3638">
                <w:rPr>
                  <w:rStyle w:val="Hipercze"/>
                  <w:rFonts w:ascii="Fira Sans" w:hAnsi="Fira Sans" w:cs="Arial"/>
                  <w:b/>
                  <w:color w:val="000000" w:themeColor="text1"/>
                  <w:sz w:val="20"/>
                  <w:szCs w:val="20"/>
                  <w:lang w:val="en-US"/>
                </w:rPr>
                <w:t>rzecznik@stat.gov.pl</w:t>
              </w:r>
            </w:hyperlink>
          </w:p>
        </w:tc>
      </w:tr>
    </w:tbl>
    <w:p w:rsidR="000470AA" w:rsidRPr="00E4463A" w:rsidRDefault="000470AA" w:rsidP="000470AA">
      <w:pPr>
        <w:rPr>
          <w:sz w:val="18"/>
          <w:lang w:val="en-US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0470AA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:rsidR="000470AA" w:rsidRPr="00C91687" w:rsidRDefault="000470AA" w:rsidP="000470AA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:rsidR="000470AA" w:rsidRPr="00C91687" w:rsidRDefault="00510C3F" w:rsidP="000470AA">
            <w:pPr>
              <w:rPr>
                <w:sz w:val="20"/>
              </w:rPr>
            </w:pPr>
            <w:r w:rsidRPr="00510C3F">
              <w:rPr>
                <w:sz w:val="20"/>
              </w:rPr>
              <w:t>Tel</w:t>
            </w:r>
            <w:r w:rsidR="000470AA" w:rsidRPr="00C91687">
              <w:rPr>
                <w:b/>
                <w:sz w:val="20"/>
              </w:rPr>
              <w:t xml:space="preserve">: </w:t>
            </w:r>
            <w:r>
              <w:rPr>
                <w:sz w:val="20"/>
              </w:rPr>
              <w:t>22 608 34</w:t>
            </w:r>
            <w:r w:rsidR="00097840">
              <w:rPr>
                <w:sz w:val="20"/>
              </w:rPr>
              <w:t>91, 22</w:t>
            </w:r>
            <w:r>
              <w:rPr>
                <w:sz w:val="20"/>
              </w:rPr>
              <w:t xml:space="preserve"> 608 38</w:t>
            </w:r>
            <w:r w:rsidR="000470AA" w:rsidRPr="00C91687">
              <w:rPr>
                <w:sz w:val="20"/>
              </w:rPr>
              <w:t xml:space="preserve">04 </w:t>
            </w:r>
          </w:p>
          <w:p w:rsidR="000470AA" w:rsidRPr="00510C3F" w:rsidRDefault="000470AA" w:rsidP="000470AA">
            <w:pPr>
              <w:rPr>
                <w:b/>
                <w:sz w:val="18"/>
                <w:lang w:val="en-US"/>
              </w:rPr>
            </w:pPr>
            <w:r w:rsidRPr="00510C3F">
              <w:rPr>
                <w:b/>
                <w:sz w:val="20"/>
                <w:lang w:val="en-US"/>
              </w:rPr>
              <w:t xml:space="preserve">e-mail: </w:t>
            </w:r>
            <w:hyperlink r:id="rId21" w:history="1">
              <w:r w:rsidRPr="00510C3F">
                <w:rPr>
                  <w:rStyle w:val="Hipercze"/>
                  <w:rFonts w:cstheme="minorBidi"/>
                  <w:b/>
                  <w:color w:val="auto"/>
                  <w:sz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0470AA" w:rsidRPr="00E4463A" w:rsidRDefault="000470AA" w:rsidP="000470AA">
            <w:pPr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44416" behindDoc="0" locked="0" layoutInCell="1" allowOverlap="1" wp14:anchorId="7FE970B4" wp14:editId="7FE970B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0470AA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46464" behindDoc="0" locked="0" layoutInCell="1" allowOverlap="1" wp14:anchorId="7FE970B6" wp14:editId="7FE970B7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0470AA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45440" behindDoc="0" locked="0" layoutInCell="1" allowOverlap="1" wp14:anchorId="7FE970B8" wp14:editId="7FE970B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0470AA" w:rsidRDefault="000470AA" w:rsidP="000470AA">
            <w:pPr>
              <w:rPr>
                <w:sz w:val="20"/>
              </w:rPr>
            </w:pP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</w:p>
        </w:tc>
      </w:tr>
    </w:tbl>
    <w:p w:rsidR="00D261A2" w:rsidRPr="00001C5B" w:rsidRDefault="001448A7" w:rsidP="00E76D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42368" behindDoc="0" locked="0" layoutInCell="1" allowOverlap="1" wp14:anchorId="7FE970BA" wp14:editId="4AAAF03E">
                <wp:simplePos x="0" y="0"/>
                <wp:positionH relativeFrom="margin">
                  <wp:posOffset>20320</wp:posOffset>
                </wp:positionH>
                <wp:positionV relativeFrom="paragraph">
                  <wp:posOffset>423545</wp:posOffset>
                </wp:positionV>
                <wp:extent cx="6559550" cy="3281680"/>
                <wp:effectExtent l="0" t="0" r="12700" b="1397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2816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14CA" w:rsidRDefault="001214CA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1214CA" w:rsidRDefault="001214CA" w:rsidP="00AB6D25">
                            <w:pPr>
                              <w:rPr>
                                <w:b/>
                              </w:rPr>
                            </w:pPr>
                            <w:r w:rsidRPr="005520D8">
                              <w:rPr>
                                <w:b/>
                              </w:rPr>
                              <w:t>Powiązane</w:t>
                            </w:r>
                            <w:r>
                              <w:rPr>
                                <w:b/>
                              </w:rPr>
                              <w:t xml:space="preserve"> opracowania</w:t>
                            </w:r>
                          </w:p>
                          <w:p w:rsidR="001214CA" w:rsidRPr="00510C3F" w:rsidRDefault="001214CA" w:rsidP="00D45F49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510C3F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510C3F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"https://stat.gov.pl/obszary-tematyczne/kultura-turystyka-sport/turystyka/turystyka-w-2017-roku,1,15.html"</w:instrText>
                            </w:r>
                            <w:r w:rsidRPr="00510C3F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0C3F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Turystyka w 2017 r.</w:t>
                            </w:r>
                          </w:p>
                          <w:p w:rsidR="001214CA" w:rsidRDefault="001214C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10C3F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1214CA" w:rsidRPr="00505A92" w:rsidRDefault="001214C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1214CA" w:rsidRPr="00510C3F" w:rsidRDefault="00EA3FFA" w:rsidP="00D45F49">
                            <w:pPr>
                              <w:rPr>
                                <w:b/>
                                <w:color w:val="001D77"/>
                                <w:szCs w:val="24"/>
                              </w:rPr>
                            </w:pPr>
                            <w:hyperlink r:id="rId25" w:history="1">
                              <w:r w:rsidR="001214CA" w:rsidRPr="00510C3F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</w:p>
                          <w:p w:rsidR="001214CA" w:rsidRDefault="001214C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1214CA" w:rsidRDefault="001214C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1214CA" w:rsidRPr="00510C3F" w:rsidRDefault="00EA3FFA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6" w:history="1">
                              <w:r w:rsidR="001214CA" w:rsidRPr="00510C3F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Noclegi udzielone w turystycznych obiektach noclegowych</w:t>
                              </w:r>
                            </w:hyperlink>
                          </w:p>
                          <w:p w:rsidR="001214CA" w:rsidRPr="00510C3F" w:rsidRDefault="00EA3FFA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7" w:history="1">
                              <w:r w:rsidR="001214CA" w:rsidRPr="00510C3F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Stopień wykorzystania miejsc noclegowych lub pokoi w turystycznych obiektach noclegowych</w:t>
                              </w:r>
                            </w:hyperlink>
                          </w:p>
                          <w:p w:rsidR="001214CA" w:rsidRPr="00510C3F" w:rsidRDefault="00EA3FFA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8" w:history="1">
                              <w:r w:rsidR="001214CA" w:rsidRPr="00510C3F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Turysta</w:t>
                              </w:r>
                            </w:hyperlink>
                          </w:p>
                          <w:p w:rsidR="001214CA" w:rsidRPr="00510C3F" w:rsidRDefault="00EA3FFA" w:rsidP="00AD654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9" w:history="1">
                              <w:r w:rsidR="001214CA" w:rsidRPr="00510C3F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Wynajęte pokoje</w:t>
                              </w:r>
                            </w:hyperlink>
                          </w:p>
                          <w:p w:rsidR="001214CA" w:rsidRPr="00505A92" w:rsidRDefault="001214C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970BA" id="_x0000_s1034" type="#_x0000_t202" style="position:absolute;margin-left:1.6pt;margin-top:33.35pt;width:516.5pt;height:258.4pt;z-index:251642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" fillcolor="#f2f2f2 [3052]" strokecolor="white [3212]">
                <v:textbox>
                  <w:txbxContent>
                    <w:p w:rsidR="001214CA" w:rsidRDefault="001214CA" w:rsidP="00AB6D25">
                      <w:pPr>
                        <w:rPr>
                          <w:b/>
                        </w:rPr>
                      </w:pPr>
                    </w:p>
                    <w:p w:rsidR="001214CA" w:rsidRDefault="001214CA" w:rsidP="00AB6D25">
                      <w:pPr>
                        <w:rPr>
                          <w:b/>
                        </w:rPr>
                      </w:pPr>
                      <w:r w:rsidRPr="005520D8">
                        <w:rPr>
                          <w:b/>
                        </w:rPr>
                        <w:t>Powiązane</w:t>
                      </w:r>
                      <w:r>
                        <w:rPr>
                          <w:b/>
                        </w:rPr>
                        <w:t xml:space="preserve"> opracowania</w:t>
                      </w:r>
                    </w:p>
                    <w:p w:rsidR="001214CA" w:rsidRPr="00510C3F" w:rsidRDefault="001214CA" w:rsidP="00D45F49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510C3F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510C3F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"https://stat.gov.pl/obszary-tematyczne/kultura-turystyka-sport/turystyka/turystyka-w-2017-roku,1,15.html"</w:instrText>
                      </w:r>
                      <w:r w:rsidRPr="00510C3F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510C3F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Turystyka w 2017 r.</w:t>
                      </w:r>
                    </w:p>
                    <w:p w:rsidR="001214CA" w:rsidRDefault="001214C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10C3F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:rsidR="001214CA" w:rsidRPr="00505A92" w:rsidRDefault="001214C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1214CA" w:rsidRPr="00510C3F" w:rsidRDefault="00896886" w:rsidP="00D45F49">
                      <w:pPr>
                        <w:rPr>
                          <w:b/>
                          <w:color w:val="001D77"/>
                          <w:szCs w:val="24"/>
                        </w:rPr>
                      </w:pPr>
                      <w:hyperlink r:id="rId31" w:history="1">
                        <w:r w:rsidR="001214CA" w:rsidRPr="00510C3F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Bank Danych Lokalnych</w:t>
                        </w:r>
                      </w:hyperlink>
                    </w:p>
                    <w:p w:rsidR="001214CA" w:rsidRDefault="001214C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1214CA" w:rsidRDefault="001214C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1214CA" w:rsidRPr="00510C3F" w:rsidRDefault="00896886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2" w:history="1">
                        <w:r w:rsidR="001214CA" w:rsidRPr="00510C3F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Noclegi udzielone w turystycznych obiektach noclegowych</w:t>
                        </w:r>
                      </w:hyperlink>
                    </w:p>
                    <w:p w:rsidR="001214CA" w:rsidRPr="00510C3F" w:rsidRDefault="00896886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3" w:history="1">
                        <w:r w:rsidR="001214CA" w:rsidRPr="00510C3F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Stopień wykorzystania miejsc noclegowych lub pokoi w turystycznych obiektach noclegowych</w:t>
                        </w:r>
                      </w:hyperlink>
                    </w:p>
                    <w:p w:rsidR="001214CA" w:rsidRPr="00510C3F" w:rsidRDefault="00896886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4" w:history="1">
                        <w:r w:rsidR="001214CA" w:rsidRPr="00510C3F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Turysta</w:t>
                        </w:r>
                      </w:hyperlink>
                    </w:p>
                    <w:p w:rsidR="001214CA" w:rsidRPr="00510C3F" w:rsidRDefault="00896886" w:rsidP="00AD654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5" w:history="1">
                        <w:r w:rsidR="001214CA" w:rsidRPr="00510C3F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Wynajęte pokoje</w:t>
                        </w:r>
                      </w:hyperlink>
                    </w:p>
                    <w:p w:rsidR="001214CA" w:rsidRPr="00505A92" w:rsidRDefault="001214C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36"/>
      <w:footerReference w:type="default" r:id="rId3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3FFA" w:rsidRDefault="00EA3FFA" w:rsidP="000662E2">
      <w:pPr>
        <w:spacing w:after="0" w:line="240" w:lineRule="auto"/>
      </w:pPr>
      <w:r>
        <w:separator/>
      </w:r>
    </w:p>
  </w:endnote>
  <w:endnote w:type="continuationSeparator" w:id="0">
    <w:p w:rsidR="00EA3FFA" w:rsidRDefault="00EA3FF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Fira Sans Extra Condensed">
    <w:panose1 w:val="020B0503050000020004"/>
    <w:charset w:val="EE"/>
    <w:family w:val="swiss"/>
    <w:pitch w:val="variable"/>
    <w:sig w:usb0="600002FF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:rsidR="001214CA" w:rsidRDefault="001214C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E82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:rsidR="001214CA" w:rsidRDefault="001214C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E82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1214CA" w:rsidRDefault="001214C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E82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3FFA" w:rsidRDefault="00EA3FFA" w:rsidP="000662E2">
      <w:pPr>
        <w:spacing w:after="0" w:line="240" w:lineRule="auto"/>
      </w:pPr>
      <w:r>
        <w:separator/>
      </w:r>
    </w:p>
  </w:footnote>
  <w:footnote w:type="continuationSeparator" w:id="0">
    <w:p w:rsidR="00EA3FFA" w:rsidRDefault="00EA3FFA" w:rsidP="000662E2">
      <w:pPr>
        <w:spacing w:after="0" w:line="240" w:lineRule="auto"/>
      </w:pPr>
      <w:r>
        <w:continuationSeparator/>
      </w:r>
    </w:p>
  </w:footnote>
  <w:footnote w:id="1">
    <w:p w:rsidR="001214CA" w:rsidRPr="00B31783" w:rsidRDefault="001214CA" w:rsidP="00510C3F">
      <w:pPr>
        <w:pStyle w:val="Tekstprzypisudolnego"/>
        <w:spacing w:before="0"/>
        <w:rPr>
          <w:i/>
          <w:sz w:val="16"/>
          <w:szCs w:val="16"/>
        </w:rPr>
      </w:pPr>
      <w:r w:rsidRPr="00B31783">
        <w:rPr>
          <w:rStyle w:val="Odwoanieprzypisudolnego"/>
          <w:i/>
          <w:sz w:val="16"/>
          <w:szCs w:val="16"/>
        </w:rPr>
        <w:footnoteRef/>
      </w:r>
      <w:r w:rsidRPr="00B31783">
        <w:rPr>
          <w:i/>
          <w:sz w:val="16"/>
          <w:szCs w:val="16"/>
        </w:rPr>
        <w:t xml:space="preserve"> Badanie statystyczne turystycznej bazy noclegowej jest prowadzone w cyklu miesięcznym z wykorzystaniem formularzy KT-1. Badanie to dostarcza informacji o stanie i wykorzystaniu turystycznych obiektów noclegowych posiadających 10 lub więcej miejsc noclegowych.</w:t>
      </w:r>
      <w:r>
        <w:rPr>
          <w:i/>
          <w:sz w:val="16"/>
          <w:szCs w:val="16"/>
        </w:rPr>
        <w:t xml:space="preserve"> Począwszy od danych za 2016 r., dane prezentowane są z uwzględnieniem imputacji dla jednostek, które odmówiły udziału w badaniu. </w:t>
      </w:r>
    </w:p>
  </w:footnote>
  <w:footnote w:id="2">
    <w:p w:rsidR="009F0874" w:rsidRPr="00F97698" w:rsidRDefault="009F0874" w:rsidP="009F0874">
      <w:pPr>
        <w:pStyle w:val="Stopka"/>
        <w:rPr>
          <w:sz w:val="16"/>
          <w:szCs w:val="16"/>
        </w:rPr>
      </w:pPr>
      <w:r w:rsidRPr="00F97698">
        <w:rPr>
          <w:sz w:val="16"/>
          <w:szCs w:val="16"/>
        </w:rPr>
        <w:t xml:space="preserve">Stopień wykorzystania </w:t>
      </w:r>
      <w:r>
        <w:rPr>
          <w:sz w:val="16"/>
          <w:szCs w:val="16"/>
        </w:rPr>
        <w:t xml:space="preserve">miejsc noclegowych </w:t>
      </w:r>
      <w:r w:rsidRPr="00F97698">
        <w:rPr>
          <w:sz w:val="16"/>
          <w:szCs w:val="16"/>
        </w:rPr>
        <w:t>- wyrażony w procentach – wynika z porównania udzielonych noclegów do nominalnej liczby miejsc noclegowych (suma miejsc noclegowyc</w:t>
      </w:r>
      <w:r>
        <w:rPr>
          <w:sz w:val="16"/>
          <w:szCs w:val="16"/>
        </w:rPr>
        <w:t>h przygotowanych dla turystów w </w:t>
      </w:r>
      <w:r w:rsidRPr="00F97698">
        <w:rPr>
          <w:sz w:val="16"/>
          <w:szCs w:val="16"/>
        </w:rPr>
        <w:t>każ</w:t>
      </w:r>
      <w:r>
        <w:rPr>
          <w:sz w:val="16"/>
          <w:szCs w:val="16"/>
        </w:rPr>
        <w:t>dym dniu działalności obiektu).</w:t>
      </w:r>
    </w:p>
    <w:p w:rsidR="009F0874" w:rsidRPr="000021A6" w:rsidRDefault="009F0874" w:rsidP="009F0874">
      <w:pPr>
        <w:pStyle w:val="Stopka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14CA" w:rsidRDefault="001214C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FE970C9" wp14:editId="7FE970CA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3AF98DE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1214CA" w:rsidRDefault="001214C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14CA" w:rsidRDefault="001214CA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FE970CB" wp14:editId="7FE970CC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214CA" w:rsidRPr="003C6C8D" w:rsidRDefault="001214CA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E970CB" id="Schemat blokowy: opóźnienie 6" o:spid="_x0000_s1039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1214CA" w:rsidRPr="003C6C8D" w:rsidRDefault="001214CA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FE970CD" wp14:editId="7FE970CE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B3E6563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Pr="00E4463A">
      <w:rPr>
        <w:noProof/>
        <w:lang w:eastAsia="pl-PL"/>
      </w:rPr>
      <w:drawing>
        <wp:inline distT="0" distB="0" distL="0" distR="0" wp14:anchorId="7B46FDFE" wp14:editId="6D8AE8B0">
          <wp:extent cx="1247323" cy="540000"/>
          <wp:effectExtent l="0" t="0" r="0" b="0"/>
          <wp:docPr id="18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477"/>
                  <a:stretch/>
                </pic:blipFill>
                <pic:spPr>
                  <a:xfrm>
                    <a:off x="0" y="0"/>
                    <a:ext cx="1247323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214CA" w:rsidRDefault="001214CA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FE970D1" wp14:editId="7FE970D2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214CA" w:rsidRPr="00C97596" w:rsidRDefault="005E24A8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24</w:t>
                          </w:r>
                          <w:r w:rsidR="00661117">
                            <w:rPr>
                              <w:rFonts w:ascii="Fira Sans SemiBold" w:hAnsi="Fira Sans SemiBold"/>
                              <w:color w:val="001D77"/>
                            </w:rPr>
                            <w:t>.06</w:t>
                          </w:r>
                          <w:r w:rsidR="001214CA">
                            <w:rPr>
                              <w:rFonts w:ascii="Fira Sans SemiBold" w:hAnsi="Fira Sans SemiBold"/>
                              <w:color w:val="001D77"/>
                            </w:rPr>
                            <w:t>.2019</w:t>
                          </w:r>
                          <w:r w:rsidR="001214CA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E970D1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1214CA" w:rsidRPr="00C97596" w:rsidRDefault="005E24A8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24</w:t>
                    </w:r>
                    <w:r w:rsidR="00661117">
                      <w:rPr>
                        <w:rFonts w:ascii="Fira Sans SemiBold" w:hAnsi="Fira Sans SemiBold"/>
                        <w:color w:val="001D77"/>
                      </w:rPr>
                      <w:t>.06</w:t>
                    </w:r>
                    <w:r w:rsidR="001214CA">
                      <w:rPr>
                        <w:rFonts w:ascii="Fira Sans SemiBold" w:hAnsi="Fira Sans SemiBold"/>
                        <w:color w:val="001D77"/>
                      </w:rPr>
                      <w:t>.2019</w:t>
                    </w:r>
                    <w:r w:rsidR="001214CA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14CA" w:rsidRDefault="001214CA">
    <w:pPr>
      <w:pStyle w:val="Nagwek"/>
    </w:pPr>
  </w:p>
  <w:p w:rsidR="001214CA" w:rsidRDefault="001214C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8" type="#_x0000_t75" style="width:123.6pt;height:125.3pt;visibility:visible;mso-wrap-style:square" o:bullet="t">
        <v:imagedata r:id="rId1" o:title=""/>
      </v:shape>
    </w:pict>
  </w:numPicBullet>
  <w:numPicBullet w:numPicBulletId="1">
    <w:pict>
      <v:shape id="_x0000_i1069" type="#_x0000_t75" style="width:123.6pt;height:125.3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1588D"/>
    <w:rsid w:val="00015990"/>
    <w:rsid w:val="00016AA2"/>
    <w:rsid w:val="00020D61"/>
    <w:rsid w:val="00022B0C"/>
    <w:rsid w:val="00025F63"/>
    <w:rsid w:val="00036872"/>
    <w:rsid w:val="0004582E"/>
    <w:rsid w:val="00045DDE"/>
    <w:rsid w:val="000470AA"/>
    <w:rsid w:val="00056973"/>
    <w:rsid w:val="0005734D"/>
    <w:rsid w:val="00057CA1"/>
    <w:rsid w:val="000662E2"/>
    <w:rsid w:val="00066883"/>
    <w:rsid w:val="00067DF2"/>
    <w:rsid w:val="00070361"/>
    <w:rsid w:val="00070471"/>
    <w:rsid w:val="00074DD8"/>
    <w:rsid w:val="00080457"/>
    <w:rsid w:val="000806F7"/>
    <w:rsid w:val="00097840"/>
    <w:rsid w:val="000A0E10"/>
    <w:rsid w:val="000A36FD"/>
    <w:rsid w:val="000B0727"/>
    <w:rsid w:val="000C135D"/>
    <w:rsid w:val="000C7151"/>
    <w:rsid w:val="000C7838"/>
    <w:rsid w:val="000D1D43"/>
    <w:rsid w:val="000D225C"/>
    <w:rsid w:val="000D2A5C"/>
    <w:rsid w:val="000E0918"/>
    <w:rsid w:val="000E4DF3"/>
    <w:rsid w:val="000E7952"/>
    <w:rsid w:val="000F1616"/>
    <w:rsid w:val="000F45E3"/>
    <w:rsid w:val="000F70A3"/>
    <w:rsid w:val="001011C3"/>
    <w:rsid w:val="0011021F"/>
    <w:rsid w:val="00110D87"/>
    <w:rsid w:val="00114DB9"/>
    <w:rsid w:val="00116087"/>
    <w:rsid w:val="001214CA"/>
    <w:rsid w:val="00130296"/>
    <w:rsid w:val="00134354"/>
    <w:rsid w:val="001423B6"/>
    <w:rsid w:val="001431B0"/>
    <w:rsid w:val="001448A7"/>
    <w:rsid w:val="00144FC2"/>
    <w:rsid w:val="00146621"/>
    <w:rsid w:val="0015564A"/>
    <w:rsid w:val="00162325"/>
    <w:rsid w:val="00193D25"/>
    <w:rsid w:val="001951DA"/>
    <w:rsid w:val="001B2BC4"/>
    <w:rsid w:val="001C0926"/>
    <w:rsid w:val="001C3269"/>
    <w:rsid w:val="001D1DB4"/>
    <w:rsid w:val="001D4DE9"/>
    <w:rsid w:val="001E3711"/>
    <w:rsid w:val="001F018A"/>
    <w:rsid w:val="001F33B6"/>
    <w:rsid w:val="001F69A3"/>
    <w:rsid w:val="001F703A"/>
    <w:rsid w:val="00202846"/>
    <w:rsid w:val="002065B1"/>
    <w:rsid w:val="002178EB"/>
    <w:rsid w:val="00222A21"/>
    <w:rsid w:val="0022564A"/>
    <w:rsid w:val="00235A8C"/>
    <w:rsid w:val="002527C4"/>
    <w:rsid w:val="00255D68"/>
    <w:rsid w:val="002574F9"/>
    <w:rsid w:val="002612C1"/>
    <w:rsid w:val="00262B61"/>
    <w:rsid w:val="00264303"/>
    <w:rsid w:val="0026762F"/>
    <w:rsid w:val="002740B4"/>
    <w:rsid w:val="00276811"/>
    <w:rsid w:val="00282699"/>
    <w:rsid w:val="002926DF"/>
    <w:rsid w:val="0029551F"/>
    <w:rsid w:val="00296697"/>
    <w:rsid w:val="002A1054"/>
    <w:rsid w:val="002A6474"/>
    <w:rsid w:val="002B0472"/>
    <w:rsid w:val="002B6B12"/>
    <w:rsid w:val="002C174D"/>
    <w:rsid w:val="002C27FB"/>
    <w:rsid w:val="002D7F8A"/>
    <w:rsid w:val="002E51A7"/>
    <w:rsid w:val="002E5D0D"/>
    <w:rsid w:val="002E6140"/>
    <w:rsid w:val="002E6985"/>
    <w:rsid w:val="002E71B6"/>
    <w:rsid w:val="002F4FDE"/>
    <w:rsid w:val="002F77C8"/>
    <w:rsid w:val="00301C15"/>
    <w:rsid w:val="00302C82"/>
    <w:rsid w:val="00304F22"/>
    <w:rsid w:val="00306C7C"/>
    <w:rsid w:val="00310826"/>
    <w:rsid w:val="00322EDD"/>
    <w:rsid w:val="0032544F"/>
    <w:rsid w:val="00332320"/>
    <w:rsid w:val="00347D72"/>
    <w:rsid w:val="00357611"/>
    <w:rsid w:val="00360E83"/>
    <w:rsid w:val="00361F8F"/>
    <w:rsid w:val="003654BD"/>
    <w:rsid w:val="0036636D"/>
    <w:rsid w:val="00367237"/>
    <w:rsid w:val="003702BA"/>
    <w:rsid w:val="0037077F"/>
    <w:rsid w:val="00371B2E"/>
    <w:rsid w:val="00372411"/>
    <w:rsid w:val="00373882"/>
    <w:rsid w:val="003802AD"/>
    <w:rsid w:val="003843DB"/>
    <w:rsid w:val="00390BDB"/>
    <w:rsid w:val="00393761"/>
    <w:rsid w:val="0039548C"/>
    <w:rsid w:val="00397D18"/>
    <w:rsid w:val="003A12DB"/>
    <w:rsid w:val="003A1AF9"/>
    <w:rsid w:val="003A1B36"/>
    <w:rsid w:val="003B1454"/>
    <w:rsid w:val="003B18B6"/>
    <w:rsid w:val="003B4944"/>
    <w:rsid w:val="003B73DD"/>
    <w:rsid w:val="003C59E0"/>
    <w:rsid w:val="003C6C8D"/>
    <w:rsid w:val="003D46F7"/>
    <w:rsid w:val="003D4F95"/>
    <w:rsid w:val="003D5F42"/>
    <w:rsid w:val="003D60A9"/>
    <w:rsid w:val="003E754F"/>
    <w:rsid w:val="003F4C97"/>
    <w:rsid w:val="003F7FE6"/>
    <w:rsid w:val="00400193"/>
    <w:rsid w:val="004040DC"/>
    <w:rsid w:val="00415177"/>
    <w:rsid w:val="004173B0"/>
    <w:rsid w:val="0042005D"/>
    <w:rsid w:val="004212E7"/>
    <w:rsid w:val="00423C74"/>
    <w:rsid w:val="0042446D"/>
    <w:rsid w:val="00427BF8"/>
    <w:rsid w:val="00431377"/>
    <w:rsid w:val="00431C02"/>
    <w:rsid w:val="00437395"/>
    <w:rsid w:val="00445047"/>
    <w:rsid w:val="00445F5B"/>
    <w:rsid w:val="004522FD"/>
    <w:rsid w:val="00457DFE"/>
    <w:rsid w:val="00463E39"/>
    <w:rsid w:val="004657FC"/>
    <w:rsid w:val="0046752B"/>
    <w:rsid w:val="004733F6"/>
    <w:rsid w:val="00474E69"/>
    <w:rsid w:val="00477E82"/>
    <w:rsid w:val="0049039B"/>
    <w:rsid w:val="0049621B"/>
    <w:rsid w:val="004B38BA"/>
    <w:rsid w:val="004C1895"/>
    <w:rsid w:val="004C6D40"/>
    <w:rsid w:val="004E6FB2"/>
    <w:rsid w:val="004F0C3C"/>
    <w:rsid w:val="004F63FC"/>
    <w:rsid w:val="004F64A5"/>
    <w:rsid w:val="004F7694"/>
    <w:rsid w:val="00504DEB"/>
    <w:rsid w:val="00505A92"/>
    <w:rsid w:val="00510C3F"/>
    <w:rsid w:val="005179A2"/>
    <w:rsid w:val="005203F1"/>
    <w:rsid w:val="00521BC3"/>
    <w:rsid w:val="005243C7"/>
    <w:rsid w:val="0052565A"/>
    <w:rsid w:val="005279A1"/>
    <w:rsid w:val="00533632"/>
    <w:rsid w:val="00540F3D"/>
    <w:rsid w:val="00541E6E"/>
    <w:rsid w:val="0054251F"/>
    <w:rsid w:val="005520D8"/>
    <w:rsid w:val="00553BB1"/>
    <w:rsid w:val="00555286"/>
    <w:rsid w:val="00556300"/>
    <w:rsid w:val="00556CF1"/>
    <w:rsid w:val="00562FE0"/>
    <w:rsid w:val="005700FF"/>
    <w:rsid w:val="005762A7"/>
    <w:rsid w:val="005916D7"/>
    <w:rsid w:val="00591D6E"/>
    <w:rsid w:val="005A698C"/>
    <w:rsid w:val="005C44C5"/>
    <w:rsid w:val="005D1031"/>
    <w:rsid w:val="005D4D62"/>
    <w:rsid w:val="005E0799"/>
    <w:rsid w:val="005E24A8"/>
    <w:rsid w:val="005F0DDE"/>
    <w:rsid w:val="005F5A80"/>
    <w:rsid w:val="005F7F99"/>
    <w:rsid w:val="00602ACB"/>
    <w:rsid w:val="006044FF"/>
    <w:rsid w:val="006065C3"/>
    <w:rsid w:val="00607CC5"/>
    <w:rsid w:val="00615751"/>
    <w:rsid w:val="00626B65"/>
    <w:rsid w:val="00633014"/>
    <w:rsid w:val="0063437B"/>
    <w:rsid w:val="00640F5F"/>
    <w:rsid w:val="00660D33"/>
    <w:rsid w:val="00661117"/>
    <w:rsid w:val="0066312E"/>
    <w:rsid w:val="00666A72"/>
    <w:rsid w:val="006673CA"/>
    <w:rsid w:val="006713E0"/>
    <w:rsid w:val="00673C26"/>
    <w:rsid w:val="00673FB8"/>
    <w:rsid w:val="006761EA"/>
    <w:rsid w:val="006812AF"/>
    <w:rsid w:val="00681B84"/>
    <w:rsid w:val="00682068"/>
    <w:rsid w:val="0068327D"/>
    <w:rsid w:val="006839EE"/>
    <w:rsid w:val="00694AF0"/>
    <w:rsid w:val="006A1EB9"/>
    <w:rsid w:val="006A4686"/>
    <w:rsid w:val="006B0E9E"/>
    <w:rsid w:val="006B4F37"/>
    <w:rsid w:val="006B5AE4"/>
    <w:rsid w:val="006B7C6C"/>
    <w:rsid w:val="006D1507"/>
    <w:rsid w:val="006D3375"/>
    <w:rsid w:val="006D4054"/>
    <w:rsid w:val="006E02EC"/>
    <w:rsid w:val="00703AF4"/>
    <w:rsid w:val="007067F0"/>
    <w:rsid w:val="00710A62"/>
    <w:rsid w:val="00710E55"/>
    <w:rsid w:val="00716F96"/>
    <w:rsid w:val="007211B1"/>
    <w:rsid w:val="0073251B"/>
    <w:rsid w:val="00743171"/>
    <w:rsid w:val="00746187"/>
    <w:rsid w:val="0075478F"/>
    <w:rsid w:val="007550ED"/>
    <w:rsid w:val="00760309"/>
    <w:rsid w:val="0076254F"/>
    <w:rsid w:val="00763465"/>
    <w:rsid w:val="0077001C"/>
    <w:rsid w:val="00771078"/>
    <w:rsid w:val="00777C0B"/>
    <w:rsid w:val="007801F5"/>
    <w:rsid w:val="00783CA4"/>
    <w:rsid w:val="007842FB"/>
    <w:rsid w:val="00786124"/>
    <w:rsid w:val="00790C19"/>
    <w:rsid w:val="0079514B"/>
    <w:rsid w:val="007A07CA"/>
    <w:rsid w:val="007A2DC1"/>
    <w:rsid w:val="007B1163"/>
    <w:rsid w:val="007B5830"/>
    <w:rsid w:val="007D3319"/>
    <w:rsid w:val="007D335D"/>
    <w:rsid w:val="007E3314"/>
    <w:rsid w:val="007E41DF"/>
    <w:rsid w:val="007E4B03"/>
    <w:rsid w:val="007E5429"/>
    <w:rsid w:val="007F07DC"/>
    <w:rsid w:val="007F17D3"/>
    <w:rsid w:val="007F1ABA"/>
    <w:rsid w:val="007F324B"/>
    <w:rsid w:val="007F419B"/>
    <w:rsid w:val="007F7E18"/>
    <w:rsid w:val="0080553C"/>
    <w:rsid w:val="00805B46"/>
    <w:rsid w:val="00825DC2"/>
    <w:rsid w:val="00834AD3"/>
    <w:rsid w:val="00840665"/>
    <w:rsid w:val="00842AFD"/>
    <w:rsid w:val="00843795"/>
    <w:rsid w:val="00847A2A"/>
    <w:rsid w:val="00847F0F"/>
    <w:rsid w:val="00852448"/>
    <w:rsid w:val="00855774"/>
    <w:rsid w:val="00855BA0"/>
    <w:rsid w:val="008668E4"/>
    <w:rsid w:val="00872D51"/>
    <w:rsid w:val="00876234"/>
    <w:rsid w:val="0088258A"/>
    <w:rsid w:val="00882D0C"/>
    <w:rsid w:val="00883A68"/>
    <w:rsid w:val="00886332"/>
    <w:rsid w:val="00896886"/>
    <w:rsid w:val="008A0253"/>
    <w:rsid w:val="008A26D9"/>
    <w:rsid w:val="008B2A20"/>
    <w:rsid w:val="008B6E6D"/>
    <w:rsid w:val="008C0C29"/>
    <w:rsid w:val="008C28EC"/>
    <w:rsid w:val="008D0E3E"/>
    <w:rsid w:val="008D147D"/>
    <w:rsid w:val="008D7739"/>
    <w:rsid w:val="008D79EB"/>
    <w:rsid w:val="008E3E99"/>
    <w:rsid w:val="008E4908"/>
    <w:rsid w:val="008E66E6"/>
    <w:rsid w:val="008E69E7"/>
    <w:rsid w:val="008F2361"/>
    <w:rsid w:val="008F3638"/>
    <w:rsid w:val="008F38F5"/>
    <w:rsid w:val="008F4441"/>
    <w:rsid w:val="008F6F31"/>
    <w:rsid w:val="008F74DF"/>
    <w:rsid w:val="00903490"/>
    <w:rsid w:val="009057E5"/>
    <w:rsid w:val="009077CB"/>
    <w:rsid w:val="009127BA"/>
    <w:rsid w:val="00917B99"/>
    <w:rsid w:val="00921D7D"/>
    <w:rsid w:val="009227A6"/>
    <w:rsid w:val="009228EF"/>
    <w:rsid w:val="0093263E"/>
    <w:rsid w:val="00933EC1"/>
    <w:rsid w:val="00937226"/>
    <w:rsid w:val="0094190A"/>
    <w:rsid w:val="00941C7C"/>
    <w:rsid w:val="009421E3"/>
    <w:rsid w:val="00944E1C"/>
    <w:rsid w:val="009457FB"/>
    <w:rsid w:val="009530DB"/>
    <w:rsid w:val="00953676"/>
    <w:rsid w:val="00957CBC"/>
    <w:rsid w:val="009625A4"/>
    <w:rsid w:val="009705EE"/>
    <w:rsid w:val="00977927"/>
    <w:rsid w:val="0098135C"/>
    <w:rsid w:val="0098156A"/>
    <w:rsid w:val="00984C3C"/>
    <w:rsid w:val="00990546"/>
    <w:rsid w:val="00991BAC"/>
    <w:rsid w:val="00992BFC"/>
    <w:rsid w:val="009A3DE5"/>
    <w:rsid w:val="009A636E"/>
    <w:rsid w:val="009A6EA0"/>
    <w:rsid w:val="009B2EC7"/>
    <w:rsid w:val="009B441F"/>
    <w:rsid w:val="009C08DF"/>
    <w:rsid w:val="009C1335"/>
    <w:rsid w:val="009C1AB2"/>
    <w:rsid w:val="009C4AD1"/>
    <w:rsid w:val="009C7251"/>
    <w:rsid w:val="009D02C3"/>
    <w:rsid w:val="009D31E3"/>
    <w:rsid w:val="009D32C1"/>
    <w:rsid w:val="009D4C8E"/>
    <w:rsid w:val="009E2E91"/>
    <w:rsid w:val="009E697B"/>
    <w:rsid w:val="009F0874"/>
    <w:rsid w:val="00A054B4"/>
    <w:rsid w:val="00A05DC9"/>
    <w:rsid w:val="00A139F5"/>
    <w:rsid w:val="00A145DF"/>
    <w:rsid w:val="00A2159A"/>
    <w:rsid w:val="00A23A97"/>
    <w:rsid w:val="00A3266F"/>
    <w:rsid w:val="00A32DF6"/>
    <w:rsid w:val="00A365F4"/>
    <w:rsid w:val="00A374E1"/>
    <w:rsid w:val="00A42DE3"/>
    <w:rsid w:val="00A47D80"/>
    <w:rsid w:val="00A53132"/>
    <w:rsid w:val="00A563F2"/>
    <w:rsid w:val="00A566E8"/>
    <w:rsid w:val="00A568BD"/>
    <w:rsid w:val="00A62EDE"/>
    <w:rsid w:val="00A74089"/>
    <w:rsid w:val="00A810F9"/>
    <w:rsid w:val="00A822F0"/>
    <w:rsid w:val="00A86ECC"/>
    <w:rsid w:val="00A86FCC"/>
    <w:rsid w:val="00A97D96"/>
    <w:rsid w:val="00AA1473"/>
    <w:rsid w:val="00AA710D"/>
    <w:rsid w:val="00AA75B0"/>
    <w:rsid w:val="00AB18EF"/>
    <w:rsid w:val="00AB532C"/>
    <w:rsid w:val="00AB5D29"/>
    <w:rsid w:val="00AB6D25"/>
    <w:rsid w:val="00AC17BC"/>
    <w:rsid w:val="00AC218B"/>
    <w:rsid w:val="00AC6510"/>
    <w:rsid w:val="00AD44C7"/>
    <w:rsid w:val="00AD654F"/>
    <w:rsid w:val="00AD6E9F"/>
    <w:rsid w:val="00AE2D4B"/>
    <w:rsid w:val="00AE4F99"/>
    <w:rsid w:val="00AE7BD5"/>
    <w:rsid w:val="00AF1A9E"/>
    <w:rsid w:val="00AF4649"/>
    <w:rsid w:val="00AF6BA8"/>
    <w:rsid w:val="00AF76AD"/>
    <w:rsid w:val="00B105F1"/>
    <w:rsid w:val="00B11B69"/>
    <w:rsid w:val="00B14952"/>
    <w:rsid w:val="00B248AC"/>
    <w:rsid w:val="00B31783"/>
    <w:rsid w:val="00B31E5A"/>
    <w:rsid w:val="00B37317"/>
    <w:rsid w:val="00B37842"/>
    <w:rsid w:val="00B41A35"/>
    <w:rsid w:val="00B45E39"/>
    <w:rsid w:val="00B47892"/>
    <w:rsid w:val="00B57007"/>
    <w:rsid w:val="00B612AD"/>
    <w:rsid w:val="00B625F9"/>
    <w:rsid w:val="00B63952"/>
    <w:rsid w:val="00B653AB"/>
    <w:rsid w:val="00B65F9E"/>
    <w:rsid w:val="00B66B19"/>
    <w:rsid w:val="00B70CB3"/>
    <w:rsid w:val="00B7187E"/>
    <w:rsid w:val="00B718A3"/>
    <w:rsid w:val="00B71E6C"/>
    <w:rsid w:val="00B73C24"/>
    <w:rsid w:val="00B914E9"/>
    <w:rsid w:val="00B956EE"/>
    <w:rsid w:val="00BA2BA1"/>
    <w:rsid w:val="00BA3562"/>
    <w:rsid w:val="00BB4F09"/>
    <w:rsid w:val="00BB71AA"/>
    <w:rsid w:val="00BC364F"/>
    <w:rsid w:val="00BC6295"/>
    <w:rsid w:val="00BD28BF"/>
    <w:rsid w:val="00BD4E33"/>
    <w:rsid w:val="00BE2F23"/>
    <w:rsid w:val="00C030DE"/>
    <w:rsid w:val="00C16C14"/>
    <w:rsid w:val="00C22105"/>
    <w:rsid w:val="00C244B6"/>
    <w:rsid w:val="00C258D1"/>
    <w:rsid w:val="00C26E0E"/>
    <w:rsid w:val="00C32AFF"/>
    <w:rsid w:val="00C3702F"/>
    <w:rsid w:val="00C4500A"/>
    <w:rsid w:val="00C4570C"/>
    <w:rsid w:val="00C45C61"/>
    <w:rsid w:val="00C51B40"/>
    <w:rsid w:val="00C60BF1"/>
    <w:rsid w:val="00C628C8"/>
    <w:rsid w:val="00C64A37"/>
    <w:rsid w:val="00C7158E"/>
    <w:rsid w:val="00C7250B"/>
    <w:rsid w:val="00C7346B"/>
    <w:rsid w:val="00C75E87"/>
    <w:rsid w:val="00C77086"/>
    <w:rsid w:val="00C77C0E"/>
    <w:rsid w:val="00C80E67"/>
    <w:rsid w:val="00C86279"/>
    <w:rsid w:val="00C8665D"/>
    <w:rsid w:val="00C91687"/>
    <w:rsid w:val="00C91AA0"/>
    <w:rsid w:val="00C92057"/>
    <w:rsid w:val="00C924A8"/>
    <w:rsid w:val="00C94015"/>
    <w:rsid w:val="00C945FE"/>
    <w:rsid w:val="00C96FAA"/>
    <w:rsid w:val="00C97A04"/>
    <w:rsid w:val="00CA107B"/>
    <w:rsid w:val="00CA31F9"/>
    <w:rsid w:val="00CA484D"/>
    <w:rsid w:val="00CA4FB6"/>
    <w:rsid w:val="00CA5FF7"/>
    <w:rsid w:val="00CC20AB"/>
    <w:rsid w:val="00CC249E"/>
    <w:rsid w:val="00CC7014"/>
    <w:rsid w:val="00CC739E"/>
    <w:rsid w:val="00CD58B7"/>
    <w:rsid w:val="00CD73FE"/>
    <w:rsid w:val="00CE691B"/>
    <w:rsid w:val="00CF04F7"/>
    <w:rsid w:val="00CF4099"/>
    <w:rsid w:val="00CF5738"/>
    <w:rsid w:val="00CF7FC4"/>
    <w:rsid w:val="00D00796"/>
    <w:rsid w:val="00D02CCD"/>
    <w:rsid w:val="00D06A6B"/>
    <w:rsid w:val="00D11CC2"/>
    <w:rsid w:val="00D1245A"/>
    <w:rsid w:val="00D12672"/>
    <w:rsid w:val="00D1389A"/>
    <w:rsid w:val="00D261A2"/>
    <w:rsid w:val="00D27022"/>
    <w:rsid w:val="00D4516B"/>
    <w:rsid w:val="00D45F49"/>
    <w:rsid w:val="00D46939"/>
    <w:rsid w:val="00D47FE1"/>
    <w:rsid w:val="00D52EBD"/>
    <w:rsid w:val="00D56B26"/>
    <w:rsid w:val="00D616D2"/>
    <w:rsid w:val="00D63B5F"/>
    <w:rsid w:val="00D65F7F"/>
    <w:rsid w:val="00D67D65"/>
    <w:rsid w:val="00D70EF7"/>
    <w:rsid w:val="00D748E3"/>
    <w:rsid w:val="00D82CB4"/>
    <w:rsid w:val="00D8397C"/>
    <w:rsid w:val="00D94EED"/>
    <w:rsid w:val="00D96026"/>
    <w:rsid w:val="00DA7C1C"/>
    <w:rsid w:val="00DB147A"/>
    <w:rsid w:val="00DB1B7A"/>
    <w:rsid w:val="00DB347F"/>
    <w:rsid w:val="00DC6708"/>
    <w:rsid w:val="00DD3B8D"/>
    <w:rsid w:val="00DE1E3B"/>
    <w:rsid w:val="00DE762C"/>
    <w:rsid w:val="00DF0727"/>
    <w:rsid w:val="00DF0A59"/>
    <w:rsid w:val="00E013D8"/>
    <w:rsid w:val="00E01436"/>
    <w:rsid w:val="00E02319"/>
    <w:rsid w:val="00E045BD"/>
    <w:rsid w:val="00E05801"/>
    <w:rsid w:val="00E12DE2"/>
    <w:rsid w:val="00E12EA7"/>
    <w:rsid w:val="00E173CD"/>
    <w:rsid w:val="00E17B77"/>
    <w:rsid w:val="00E20FAE"/>
    <w:rsid w:val="00E23337"/>
    <w:rsid w:val="00E259EA"/>
    <w:rsid w:val="00E32061"/>
    <w:rsid w:val="00E35899"/>
    <w:rsid w:val="00E36C1C"/>
    <w:rsid w:val="00E41229"/>
    <w:rsid w:val="00E42FF9"/>
    <w:rsid w:val="00E4463A"/>
    <w:rsid w:val="00E4474B"/>
    <w:rsid w:val="00E4714C"/>
    <w:rsid w:val="00E51AEB"/>
    <w:rsid w:val="00E522A7"/>
    <w:rsid w:val="00E53D89"/>
    <w:rsid w:val="00E54452"/>
    <w:rsid w:val="00E563B1"/>
    <w:rsid w:val="00E5794A"/>
    <w:rsid w:val="00E664C5"/>
    <w:rsid w:val="00E671A2"/>
    <w:rsid w:val="00E72C72"/>
    <w:rsid w:val="00E75387"/>
    <w:rsid w:val="00E76D26"/>
    <w:rsid w:val="00E80924"/>
    <w:rsid w:val="00E86609"/>
    <w:rsid w:val="00E9149E"/>
    <w:rsid w:val="00EA1C51"/>
    <w:rsid w:val="00EA3FFA"/>
    <w:rsid w:val="00EB0D7F"/>
    <w:rsid w:val="00EB1390"/>
    <w:rsid w:val="00EB2C71"/>
    <w:rsid w:val="00EB4340"/>
    <w:rsid w:val="00EB556D"/>
    <w:rsid w:val="00EB5A7D"/>
    <w:rsid w:val="00ED55C0"/>
    <w:rsid w:val="00ED682B"/>
    <w:rsid w:val="00EE3787"/>
    <w:rsid w:val="00EE41D5"/>
    <w:rsid w:val="00EF0A89"/>
    <w:rsid w:val="00F037A4"/>
    <w:rsid w:val="00F149EE"/>
    <w:rsid w:val="00F22CBD"/>
    <w:rsid w:val="00F24921"/>
    <w:rsid w:val="00F27C8F"/>
    <w:rsid w:val="00F30186"/>
    <w:rsid w:val="00F32749"/>
    <w:rsid w:val="00F338A5"/>
    <w:rsid w:val="00F37172"/>
    <w:rsid w:val="00F41A83"/>
    <w:rsid w:val="00F4477E"/>
    <w:rsid w:val="00F52480"/>
    <w:rsid w:val="00F67D8F"/>
    <w:rsid w:val="00F70406"/>
    <w:rsid w:val="00F76E0B"/>
    <w:rsid w:val="00F8018B"/>
    <w:rsid w:val="00F802BE"/>
    <w:rsid w:val="00F80B2E"/>
    <w:rsid w:val="00F80E93"/>
    <w:rsid w:val="00F84D58"/>
    <w:rsid w:val="00F86024"/>
    <w:rsid w:val="00F8611A"/>
    <w:rsid w:val="00F8634C"/>
    <w:rsid w:val="00FA3CB6"/>
    <w:rsid w:val="00FA5128"/>
    <w:rsid w:val="00FB42D4"/>
    <w:rsid w:val="00FB5906"/>
    <w:rsid w:val="00FB762F"/>
    <w:rsid w:val="00FC2AED"/>
    <w:rsid w:val="00FC2B43"/>
    <w:rsid w:val="00FC6706"/>
    <w:rsid w:val="00FC7C53"/>
    <w:rsid w:val="00FD3789"/>
    <w:rsid w:val="00FD5EA7"/>
    <w:rsid w:val="00FE0F32"/>
    <w:rsid w:val="00FE76B7"/>
    <w:rsid w:val="00FF0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NormalnyWeb">
    <w:name w:val="Normal (Web)"/>
    <w:basedOn w:val="Normalny"/>
    <w:uiPriority w:val="99"/>
    <w:semiHidden/>
    <w:unhideWhenUsed/>
    <w:rsid w:val="00D67D6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73FB8"/>
    <w:rPr>
      <w:color w:val="954F72" w:themeColor="followedHyperlink"/>
      <w:u w:val="single"/>
    </w:rPr>
  </w:style>
  <w:style w:type="table" w:customStyle="1" w:styleId="Siatkatabelijasna1">
    <w:name w:val="Siatka tabeli — jasna1"/>
    <w:basedOn w:val="Standardowy"/>
    <w:uiPriority w:val="40"/>
    <w:rsid w:val="00716F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8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2.xml"/><Relationship Id="rId18" Type="http://schemas.openxmlformats.org/officeDocument/2006/relationships/footer" Target="footer2.xml"/><Relationship Id="rId26" Type="http://schemas.openxmlformats.org/officeDocument/2006/relationships/hyperlink" Target="http://stat.gov.pl/metainformacje/slownik-pojec/pojecia-stosowane-w-statystyce-publicznej/1233,pojecie.html" TargetMode="External"/><Relationship Id="rId39" Type="http://schemas.openxmlformats.org/officeDocument/2006/relationships/theme" Target="theme/theme1.xml"/><Relationship Id="rId21" Type="http://schemas.openxmlformats.org/officeDocument/2006/relationships/hyperlink" Target="mailto:obslugaprasowa@stat.gov.pl" TargetMode="External"/><Relationship Id="rId34" Type="http://schemas.openxmlformats.org/officeDocument/2006/relationships/hyperlink" Target="http://stat.gov.pl/metainformacje/slownik-pojec/pojecia-stosowane-w-statystyce-publicznej/539,pojecie.html" TargetMode="External"/><Relationship Id="rId7" Type="http://schemas.openxmlformats.org/officeDocument/2006/relationships/settings" Target="settings.xml"/><Relationship Id="rId12" Type="http://schemas.openxmlformats.org/officeDocument/2006/relationships/chart" Target="charts/chart1.xml"/><Relationship Id="rId17" Type="http://schemas.openxmlformats.org/officeDocument/2006/relationships/header" Target="header2.xml"/><Relationship Id="rId25" Type="http://schemas.openxmlformats.org/officeDocument/2006/relationships/hyperlink" Target="https://bdl.stat.gov.pl/BDL/dane/podgrup/temat" TargetMode="External"/><Relationship Id="rId33" Type="http://schemas.openxmlformats.org/officeDocument/2006/relationships/hyperlink" Target="http://stat.gov.pl/metainformacje/slownik-pojec/pojecia-stosowane-w-statystyce-publicznej/1239,pojecie.html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mailto:rzecznik@stat.gov.pl" TargetMode="External"/><Relationship Id="rId29" Type="http://schemas.openxmlformats.org/officeDocument/2006/relationships/hyperlink" Target="http://stat.gov.pl/metainformacje/slownik-pojec/pojecia-stosowane-w-statystyce-publicznej/3397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emf"/><Relationship Id="rId24" Type="http://schemas.openxmlformats.org/officeDocument/2006/relationships/image" Target="media/image6.png"/><Relationship Id="rId32" Type="http://schemas.openxmlformats.org/officeDocument/2006/relationships/hyperlink" Target="http://stat.gov.pl/metainformacje/slownik-pojec/pojecia-stosowane-w-statystyce-publicznej/1233,pojecie.html" TargetMode="External"/><Relationship Id="rId37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image" Target="media/image5.png"/><Relationship Id="rId28" Type="http://schemas.openxmlformats.org/officeDocument/2006/relationships/hyperlink" Target="http://stat.gov.pl/metainformacje/slownik-pojec/pojecia-stosowane-w-statystyce-publicznej/539,pojecie.html" TargetMode="External"/><Relationship Id="rId36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yperlink" Target="mailto:W.Krasniewska@stat.gov.pl" TargetMode="External"/><Relationship Id="rId31" Type="http://schemas.openxmlformats.org/officeDocument/2006/relationships/hyperlink" Target="https://bdl.stat.gov.pl/BDL/dane/podgrup/tema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3.xml"/><Relationship Id="rId22" Type="http://schemas.openxmlformats.org/officeDocument/2006/relationships/image" Target="media/image4.png"/><Relationship Id="rId27" Type="http://schemas.openxmlformats.org/officeDocument/2006/relationships/hyperlink" Target="http://stat.gov.pl/metainformacje/slownik-pojec/pojecia-stosowane-w-statystyce-publicznej/1239,pojecie.html" TargetMode="External"/><Relationship Id="rId35" Type="http://schemas.openxmlformats.org/officeDocument/2006/relationships/hyperlink" Target="http://stat.gov.pl/metainformacje/slownik-pojec/pojecia-stosowane-w-statystyce-publicznej/3397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Arkusz2!$A$8:$B$8</c:f>
              <c:strCache>
                <c:ptCount val="1"/>
                <c:pt idx="0">
                  <c:v>turyści korzystający w I kw. 2018 r.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6677AD"/>
                    </a:solidFill>
                    <a:latin typeface="Fira Sans Extra Condensed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Arkusz2!$C$7:$E$7</c:f>
              <c:strCache>
                <c:ptCount val="3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</c:strCache>
            </c:strRef>
          </c:cat>
          <c:val>
            <c:numRef>
              <c:f>Arkusz2!$C$8:$E$8</c:f>
              <c:numCache>
                <c:formatCode>0.0</c:formatCode>
                <c:ptCount val="3"/>
                <c:pt idx="0">
                  <c:v>2</c:v>
                </c:pt>
                <c:pt idx="1">
                  <c:v>2</c:v>
                </c:pt>
                <c:pt idx="2" formatCode="General">
                  <c:v>2.2000000000000002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DC1-4920-B702-A433D340D5DA}"/>
            </c:ext>
          </c:extLst>
        </c:ser>
        <c:ser>
          <c:idx val="1"/>
          <c:order val="1"/>
          <c:tx>
            <c:strRef>
              <c:f>Arkusz2!$A$9:$B$9</c:f>
              <c:strCache>
                <c:ptCount val="1"/>
                <c:pt idx="0">
                  <c:v>udzielone noclegi w I kw. 2018 r.</c:v>
                </c:pt>
              </c:strCache>
            </c:strRef>
          </c:tx>
          <c:spPr>
            <a:solidFill>
              <a:srgbClr val="66B68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66B68E"/>
                    </a:solidFill>
                    <a:latin typeface="Fira Sans Extra Condensed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Arkusz2!$C$7:$E$7</c:f>
              <c:strCache>
                <c:ptCount val="3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</c:strCache>
            </c:strRef>
          </c:cat>
          <c:val>
            <c:numRef>
              <c:f>Arkusz2!$C$9:$E$9</c:f>
              <c:numCache>
                <c:formatCode>General</c:formatCode>
                <c:ptCount val="3"/>
                <c:pt idx="0">
                  <c:v>5.2</c:v>
                </c:pt>
                <c:pt idx="1">
                  <c:v>5.3</c:v>
                </c:pt>
                <c:pt idx="2">
                  <c:v>5.2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DC1-4920-B702-A433D340D5DA}"/>
            </c:ext>
          </c:extLst>
        </c:ser>
        <c:ser>
          <c:idx val="2"/>
          <c:order val="2"/>
          <c:tx>
            <c:strRef>
              <c:f>Arkusz2!$A$10:$B$10</c:f>
              <c:strCache>
                <c:ptCount val="1"/>
                <c:pt idx="0">
                  <c:v>turyści korzystający w I kw. 2019 r.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001D77"/>
                    </a:solidFill>
                    <a:latin typeface="Fira Sans Extra Condensed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Arkusz2!$C$7:$E$7</c:f>
              <c:strCache>
                <c:ptCount val="3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</c:strCache>
            </c:strRef>
          </c:cat>
          <c:val>
            <c:numRef>
              <c:f>Arkusz2!$C$10:$E$10</c:f>
              <c:numCache>
                <c:formatCode>General</c:formatCode>
                <c:ptCount val="3"/>
                <c:pt idx="0">
                  <c:v>2.1</c:v>
                </c:pt>
                <c:pt idx="1">
                  <c:v>2.2000000000000002</c:v>
                </c:pt>
                <c:pt idx="2">
                  <c:v>2.4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2DC1-4920-B702-A433D340D5DA}"/>
            </c:ext>
          </c:extLst>
        </c:ser>
        <c:ser>
          <c:idx val="3"/>
          <c:order val="3"/>
          <c:tx>
            <c:strRef>
              <c:f>Arkusz2!$A$11:$B$11</c:f>
              <c:strCache>
                <c:ptCount val="1"/>
                <c:pt idx="0">
                  <c:v>udzielone noclegi w I kw. 2019 r.</c:v>
                </c:pt>
              </c:strCache>
            </c:strRef>
          </c:tx>
          <c:spPr>
            <a:solidFill>
              <a:srgbClr val="00854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008542"/>
                    </a:solidFill>
                    <a:latin typeface="Fira Sans Extra Condensed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Arkusz2!$C$7:$E$7</c:f>
              <c:strCache>
                <c:ptCount val="3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</c:strCache>
            </c:strRef>
          </c:cat>
          <c:val>
            <c:numRef>
              <c:f>Arkusz2!$C$11:$E$11</c:f>
              <c:numCache>
                <c:formatCode>General</c:formatCode>
                <c:ptCount val="3"/>
                <c:pt idx="0">
                  <c:v>5.4</c:v>
                </c:pt>
                <c:pt idx="1">
                  <c:v>5.7</c:v>
                </c:pt>
                <c:pt idx="2">
                  <c:v>5.7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2DC1-4920-B702-A433D340D5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17667952"/>
        <c:axId val="1517668496"/>
      </c:barChart>
      <c:catAx>
        <c:axId val="15176679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 Extra Condensed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517668496"/>
        <c:crosses val="autoZero"/>
        <c:auto val="1"/>
        <c:lblAlgn val="ctr"/>
        <c:lblOffset val="100"/>
        <c:noMultiLvlLbl val="0"/>
      </c:catAx>
      <c:valAx>
        <c:axId val="15176684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out"/>
        <c:minorTickMark val="none"/>
        <c:tickLblPos val="nextTo"/>
        <c:spPr>
          <a:noFill/>
          <a:ln>
            <a:solidFill>
              <a:schemeClr val="bg1">
                <a:lumMod val="8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 Extra Condensed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5176679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 Extra Condensed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305774278215221E-2"/>
          <c:y val="5.0925925925925923E-2"/>
          <c:w val="0.88858311461067363"/>
          <c:h val="0.73795384951881016"/>
        </c:manualLayout>
      </c:layout>
      <c:lineChart>
        <c:grouping val="standard"/>
        <c:varyColors val="0"/>
        <c:ser>
          <c:idx val="0"/>
          <c:order val="0"/>
          <c:tx>
            <c:strRef>
              <c:f>Arkusz2!$L$106</c:f>
              <c:strCache>
                <c:ptCount val="1"/>
                <c:pt idx="0">
                  <c:v>obiekty hotelowe</c:v>
                </c:pt>
              </c:strCache>
            </c:strRef>
          </c:tx>
          <c:spPr>
            <a:ln>
              <a:solidFill>
                <a:srgbClr val="001D77"/>
              </a:solidFill>
            </a:ln>
          </c:spPr>
          <c:marker>
            <c:symbol val="circle"/>
            <c:size val="5"/>
            <c:spPr>
              <a:solidFill>
                <a:schemeClr val="bg1"/>
              </a:solidFill>
              <a:ln>
                <a:solidFill>
                  <a:srgbClr val="001D77"/>
                </a:solidFill>
              </a:ln>
            </c:spPr>
          </c:marker>
          <c:cat>
            <c:strRef>
              <c:f>Arkusz2!$M$105:$O$105</c:f>
              <c:strCache>
                <c:ptCount val="3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</c:strCache>
            </c:strRef>
          </c:cat>
          <c:val>
            <c:numRef>
              <c:f>Arkusz2!$M$106:$O$106</c:f>
              <c:numCache>
                <c:formatCode>General</c:formatCode>
                <c:ptCount val="3"/>
                <c:pt idx="0">
                  <c:v>33</c:v>
                </c:pt>
                <c:pt idx="1">
                  <c:v>38.1</c:v>
                </c:pt>
                <c:pt idx="2">
                  <c:v>35.200000000000003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Arkusz2!$L$107</c:f>
              <c:strCache>
                <c:ptCount val="1"/>
                <c:pt idx="0">
                  <c:v>obiekty niehotelowe</c:v>
                </c:pt>
              </c:strCache>
            </c:strRef>
          </c:tx>
          <c:spPr>
            <a:ln>
              <a:solidFill>
                <a:srgbClr val="008542"/>
              </a:solidFill>
            </a:ln>
          </c:spPr>
          <c:marker>
            <c:symbol val="circle"/>
            <c:size val="5"/>
            <c:spPr>
              <a:solidFill>
                <a:schemeClr val="bg1"/>
              </a:solidFill>
              <a:ln>
                <a:solidFill>
                  <a:srgbClr val="008542"/>
                </a:solidFill>
              </a:ln>
            </c:spPr>
          </c:marker>
          <c:cat>
            <c:strRef>
              <c:f>Arkusz2!$M$105:$O$105</c:f>
              <c:strCache>
                <c:ptCount val="3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</c:strCache>
            </c:strRef>
          </c:cat>
          <c:val>
            <c:numRef>
              <c:f>Arkusz2!$M$107:$O$107</c:f>
              <c:numCache>
                <c:formatCode>General</c:formatCode>
                <c:ptCount val="3"/>
                <c:pt idx="0">
                  <c:v>30.7</c:v>
                </c:pt>
                <c:pt idx="1">
                  <c:v>36.5</c:v>
                </c:pt>
                <c:pt idx="2">
                  <c:v>31.3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17670128"/>
        <c:axId val="1517666864"/>
      </c:lineChart>
      <c:catAx>
        <c:axId val="151767012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 baseline="0">
                <a:latin typeface="Fira Sans Extra Condensed" panose="020B0503050000020004" pitchFamily="34" charset="0"/>
              </a:defRPr>
            </a:pPr>
            <a:endParaRPr lang="pl-PL"/>
          </a:p>
        </c:txPr>
        <c:crossAx val="1517666864"/>
        <c:crosses val="autoZero"/>
        <c:auto val="1"/>
        <c:lblAlgn val="ctr"/>
        <c:lblOffset val="100"/>
        <c:noMultiLvlLbl val="0"/>
      </c:catAx>
      <c:valAx>
        <c:axId val="1517666864"/>
        <c:scaling>
          <c:orientation val="minMax"/>
          <c:max val="50"/>
          <c:min val="20"/>
        </c:scaling>
        <c:delete val="0"/>
        <c:axPos val="l"/>
        <c:majorGridlines/>
        <c:numFmt formatCode="#,##0.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 baseline="0">
                <a:latin typeface="Fira Sans Extra Condensed" panose="020B0503050000020004" pitchFamily="34" charset="0"/>
              </a:defRPr>
            </a:pPr>
            <a:endParaRPr lang="pl-PL"/>
          </a:p>
        </c:txPr>
        <c:crossAx val="1517670128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900" baseline="0">
              <a:latin typeface="Fira Sans Extra Condensed" panose="020B05030500000200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Arkusz2!$L$125</c:f>
              <c:strCache>
                <c:ptCount val="1"/>
                <c:pt idx="0">
                  <c:v>I-III 2018</c:v>
                </c:pt>
              </c:strCache>
            </c:strRef>
          </c:tx>
          <c:spPr>
            <a:ln>
              <a:solidFill>
                <a:srgbClr val="001D77">
                  <a:alpha val="40000"/>
                </a:srgbClr>
              </a:solidFill>
              <a:prstDash val="dash"/>
            </a:ln>
          </c:spPr>
          <c:marker>
            <c:symbol val="circle"/>
            <c:size val="5"/>
            <c:spPr>
              <a:solidFill>
                <a:schemeClr val="bg1"/>
              </a:solidFill>
              <a:ln>
                <a:solidFill>
                  <a:srgbClr val="001D77">
                    <a:alpha val="40000"/>
                  </a:srgbClr>
                </a:solidFill>
              </a:ln>
            </c:spPr>
          </c:marker>
          <c:cat>
            <c:strRef>
              <c:f>Arkusz2!$M$124:$O$124</c:f>
              <c:strCache>
                <c:ptCount val="3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</c:strCache>
            </c:strRef>
          </c:cat>
          <c:val>
            <c:numRef>
              <c:f>Arkusz2!$M$125:$O$125</c:f>
              <c:numCache>
                <c:formatCode>0.0</c:formatCode>
                <c:ptCount val="3"/>
                <c:pt idx="0">
                  <c:v>39.700000000000003</c:v>
                </c:pt>
                <c:pt idx="1">
                  <c:v>44.4</c:v>
                </c:pt>
                <c:pt idx="2">
                  <c:v>43.2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Arkusz2!$L$126</c:f>
              <c:strCache>
                <c:ptCount val="1"/>
                <c:pt idx="0">
                  <c:v>I-III 2019</c:v>
                </c:pt>
              </c:strCache>
            </c:strRef>
          </c:tx>
          <c:spPr>
            <a:ln>
              <a:solidFill>
                <a:srgbClr val="001D77"/>
              </a:solidFill>
            </a:ln>
          </c:spPr>
          <c:marker>
            <c:symbol val="circle"/>
            <c:size val="5"/>
            <c:spPr>
              <a:solidFill>
                <a:schemeClr val="bg1"/>
              </a:solidFill>
              <a:ln>
                <a:solidFill>
                  <a:srgbClr val="001D77"/>
                </a:solidFill>
              </a:ln>
            </c:spPr>
          </c:marker>
          <c:cat>
            <c:strRef>
              <c:f>Arkusz2!$M$124:$O$124</c:f>
              <c:strCache>
                <c:ptCount val="3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</c:strCache>
            </c:strRef>
          </c:cat>
          <c:val>
            <c:numRef>
              <c:f>Arkusz2!$M$126:$O$126</c:f>
              <c:numCache>
                <c:formatCode>0.0</c:formatCode>
                <c:ptCount val="3"/>
                <c:pt idx="0">
                  <c:v>40.4</c:v>
                </c:pt>
                <c:pt idx="1">
                  <c:v>46.5</c:v>
                </c:pt>
                <c:pt idx="2">
                  <c:v>45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17669040"/>
        <c:axId val="1678364016"/>
      </c:lineChart>
      <c:catAx>
        <c:axId val="151766904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 baseline="0">
                <a:latin typeface="Fira Sans Extra Condensed" panose="020B0503050000020004" pitchFamily="34" charset="0"/>
              </a:defRPr>
            </a:pPr>
            <a:endParaRPr lang="pl-PL"/>
          </a:p>
        </c:txPr>
        <c:crossAx val="1678364016"/>
        <c:crosses val="autoZero"/>
        <c:auto val="1"/>
        <c:lblAlgn val="ctr"/>
        <c:lblOffset val="100"/>
        <c:noMultiLvlLbl val="0"/>
      </c:catAx>
      <c:valAx>
        <c:axId val="1678364016"/>
        <c:scaling>
          <c:orientation val="minMax"/>
          <c:max val="50"/>
          <c:min val="20"/>
        </c:scaling>
        <c:delete val="0"/>
        <c:axPos val="l"/>
        <c:majorGridlines/>
        <c:numFmt formatCode="0.0" sourceLinked="1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 baseline="0">
                <a:solidFill>
                  <a:schemeClr val="tx1"/>
                </a:solidFill>
                <a:latin typeface="Fira Sans Extra Condensed" panose="020B0503050000020004" pitchFamily="34" charset="0"/>
              </a:defRPr>
            </a:pPr>
            <a:endParaRPr lang="pl-PL"/>
          </a:p>
        </c:txPr>
        <c:crossAx val="1517669040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900" baseline="0">
              <a:latin typeface="Fira Sans Extra Condensed" panose="020B05030500000200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6E2F43-23FE-4313-8A29-C6950F7EB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1134</Words>
  <Characters>6807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Karczmarski Jacek</cp:lastModifiedBy>
  <cp:revision>3</cp:revision>
  <cp:lastPrinted>2019-06-21T10:41:00Z</cp:lastPrinted>
  <dcterms:created xsi:type="dcterms:W3CDTF">2019-06-21T10:41:00Z</dcterms:created>
  <dcterms:modified xsi:type="dcterms:W3CDTF">2019-06-21T10:43:00Z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