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="00F53749">
        <w:rPr>
          <w:shd w:val="clear" w:color="auto" w:fill="FFFFFF"/>
        </w:rPr>
        <w:t>-</w:t>
      </w:r>
      <w:r w:rsidRPr="00530074">
        <w:rPr>
          <w:shd w:val="clear" w:color="auto" w:fill="FFFFFF"/>
        </w:rPr>
        <w:t xml:space="preserve"> </w:t>
      </w:r>
      <w:r w:rsidR="00E0762C">
        <w:rPr>
          <w:shd w:val="clear" w:color="auto" w:fill="FFFFFF"/>
        </w:rPr>
        <w:t>wrzesień</w:t>
      </w:r>
      <w:r w:rsidR="00F53749">
        <w:rPr>
          <w:shd w:val="clear" w:color="auto" w:fill="FFFFFF"/>
        </w:rPr>
        <w:t xml:space="preserve"> 2018 </w:t>
      </w:r>
      <w:r w:rsidRPr="00530074">
        <w:rPr>
          <w:shd w:val="clear" w:color="auto" w:fill="FFFFFF"/>
        </w:rPr>
        <w:t>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074DD8" w:rsidRDefault="00163353" w:rsidP="00074DD8">
                            <w:pPr>
                              <w:pStyle w:val="tekstzboku"/>
                            </w:pPr>
                            <w:r>
                              <w:t>We wrześniu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odnot</w:t>
                            </w:r>
                            <w:r>
                              <w:t>o</w:t>
                            </w:r>
                            <w:r>
                              <w:t>wano niewielką poprawę zarówno obecnych, jak i przyszłych nastrojów kons</w:t>
                            </w:r>
                            <w:r>
                              <w:t>u</w:t>
                            </w:r>
                            <w:r>
                              <w:t>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163353" w:rsidRPr="00074DD8" w:rsidRDefault="00163353" w:rsidP="00074DD8">
                      <w:pPr>
                        <w:pStyle w:val="tekstzboku"/>
                      </w:pPr>
                      <w:r>
                        <w:t>We wrześniu</w:t>
                      </w:r>
                      <w:r w:rsidRPr="00AE6789">
                        <w:t xml:space="preserve"> 2018</w:t>
                      </w:r>
                      <w:r>
                        <w:t xml:space="preserve"> r. odnot</w:t>
                      </w:r>
                      <w:r>
                        <w:t>o</w:t>
                      </w:r>
                      <w:r>
                        <w:t>wano niewielką poprawę zarówno obecnych, jak i przyszłych nastrojów kons</w:t>
                      </w:r>
                      <w:r>
                        <w:t>u</w:t>
                      </w:r>
                      <w:r>
                        <w:t>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BC44E4" w:rsidRDefault="00163353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6,9</w:t>
                            </w:r>
                          </w:p>
                          <w:p w:rsidR="00163353" w:rsidRPr="00DD7916" w:rsidRDefault="00163353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163353" w:rsidRPr="00BC44E4" w:rsidRDefault="00163353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6,9</w:t>
                      </w:r>
                    </w:p>
                    <w:p w:rsidR="00163353" w:rsidRPr="00DD7916" w:rsidRDefault="00163353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500308">
        <w:t>6</w:t>
      </w:r>
      <w:r w:rsidR="0090561C">
        <w:t>,9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380DFD" w:rsidRDefault="00163353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wyższy o 0,7 p. proc. w st</w:t>
                            </w:r>
                            <w:r>
                              <w:t>o</w:t>
                            </w:r>
                            <w:r>
                              <w:t>sunku do poprzedniego mi</w:t>
                            </w:r>
                            <w:r>
                              <w:t>e</w:t>
                            </w:r>
                            <w:r>
                              <w:t>siąca</w:t>
                            </w:r>
                          </w:p>
                          <w:p w:rsidR="00163353" w:rsidRPr="00D616D2" w:rsidRDefault="0016335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163353" w:rsidRPr="00380DFD" w:rsidRDefault="00163353" w:rsidP="00380DFD">
                      <w:pPr>
                        <w:pStyle w:val="tekstzboku"/>
                      </w:pPr>
                      <w:r>
                        <w:t>Bieżący wskaźnik ufności konsumenckiej (BWUK) był wyższy o 0,7 p. proc. w st</w:t>
                      </w:r>
                      <w:r>
                        <w:t>o</w:t>
                      </w:r>
                      <w:r>
                        <w:t>sunku do poprzedniego mi</w:t>
                      </w:r>
                      <w:r>
                        <w:t>e</w:t>
                      </w:r>
                      <w:r>
                        <w:t>siąca</w:t>
                      </w:r>
                    </w:p>
                    <w:p w:rsidR="00163353" w:rsidRPr="00D616D2" w:rsidRDefault="0016335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>w</w:t>
      </w:r>
      <w:r w:rsidR="00E0762C">
        <w:t>e</w:t>
      </w:r>
      <w:r w:rsidR="009A5A6D" w:rsidRPr="009A5A6D">
        <w:t xml:space="preserve"> </w:t>
      </w:r>
      <w:r w:rsidR="00E0762C">
        <w:t>wrześniu</w:t>
      </w:r>
      <w:r w:rsidR="009A5A6D" w:rsidRPr="009A5A6D">
        <w:t xml:space="preserve"> 2018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2253F4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90561C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90561C">
        <w:rPr>
          <w:shd w:val="clear" w:color="auto" w:fill="FFFFFF"/>
        </w:rPr>
        <w:t>7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500308">
        <w:rPr>
          <w:shd w:val="clear" w:color="auto" w:fill="FFFFFF"/>
        </w:rPr>
        <w:t>6</w:t>
      </w:r>
      <w:r w:rsidR="0053753D">
        <w:rPr>
          <w:shd w:val="clear" w:color="auto" w:fill="FFFFFF"/>
        </w:rPr>
        <w:t>,</w:t>
      </w:r>
      <w:r w:rsidR="0090561C">
        <w:rPr>
          <w:shd w:val="clear" w:color="auto" w:fill="FFFFFF"/>
        </w:rPr>
        <w:t>9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98156A" w:rsidRDefault="00B95B90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Spośród składowych wskaźnika, najbardziej poprawiły się</w:t>
      </w:r>
      <w:r w:rsidR="003F153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ocen</w:t>
      </w:r>
      <w:r>
        <w:rPr>
          <w:shd w:val="clear" w:color="auto" w:fill="FFFFFF"/>
        </w:rPr>
        <w:t>y</w:t>
      </w:r>
      <w:r w:rsidR="00891FF7">
        <w:rPr>
          <w:shd w:val="clear" w:color="auto" w:fill="FFFFFF"/>
        </w:rPr>
        <w:t xml:space="preserve"> </w:t>
      </w:r>
      <w:r w:rsidR="006C4C37">
        <w:rPr>
          <w:shd w:val="clear" w:color="auto" w:fill="FFFFFF"/>
        </w:rPr>
        <w:t>obecnej</w:t>
      </w:r>
      <w:r>
        <w:rPr>
          <w:shd w:val="clear" w:color="auto" w:fill="FFFFFF"/>
        </w:rPr>
        <w:t xml:space="preserve"> oraz przyszłej syt</w:t>
      </w:r>
      <w:r>
        <w:rPr>
          <w:shd w:val="clear" w:color="auto" w:fill="FFFFFF"/>
        </w:rPr>
        <w:t>u</w:t>
      </w:r>
      <w:r>
        <w:rPr>
          <w:shd w:val="clear" w:color="auto" w:fill="FFFFFF"/>
        </w:rPr>
        <w:t xml:space="preserve">acji ekonomicznej kraju </w:t>
      </w:r>
      <w:r w:rsidR="006C4C37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(</w:t>
      </w:r>
      <w:r w:rsidR="00A2414C">
        <w:rPr>
          <w:shd w:val="clear" w:color="auto" w:fill="FFFFFF"/>
        </w:rPr>
        <w:t>wzrost</w:t>
      </w:r>
      <w:r w:rsidR="00B72F68">
        <w:rPr>
          <w:shd w:val="clear" w:color="auto" w:fill="FFFFFF"/>
        </w:rPr>
        <w:t>y</w:t>
      </w:r>
      <w:r>
        <w:rPr>
          <w:shd w:val="clear" w:color="auto" w:fill="FFFFFF"/>
        </w:rPr>
        <w:t xml:space="preserve"> odpowiednio o 2,8</w:t>
      </w:r>
      <w:r w:rsidR="003F153D">
        <w:rPr>
          <w:shd w:val="clear" w:color="auto" w:fill="FFFFFF"/>
        </w:rPr>
        <w:t xml:space="preserve"> i</w:t>
      </w:r>
      <w:r w:rsidR="003350E9">
        <w:rPr>
          <w:shd w:val="clear" w:color="auto" w:fill="FFFFFF"/>
        </w:rPr>
        <w:t> </w:t>
      </w:r>
      <w:r>
        <w:rPr>
          <w:shd w:val="clear" w:color="auto" w:fill="FFFFFF"/>
        </w:rPr>
        <w:t>2</w:t>
      </w:r>
      <w:r w:rsidR="00617810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="00891FF7">
        <w:rPr>
          <w:shd w:val="clear" w:color="auto" w:fill="FFFFFF"/>
        </w:rPr>
        <w:t xml:space="preserve"> p. proc.)</w:t>
      </w:r>
      <w:r w:rsidR="00B217DB">
        <w:rPr>
          <w:shd w:val="clear" w:color="auto" w:fill="FFFFFF"/>
        </w:rPr>
        <w:t>.</w:t>
      </w:r>
      <w:r w:rsidR="008024D9">
        <w:rPr>
          <w:shd w:val="clear" w:color="auto" w:fill="FFFFFF"/>
        </w:rPr>
        <w:t xml:space="preserve"> </w:t>
      </w:r>
      <w:r>
        <w:rPr>
          <w:shd w:val="clear" w:color="auto" w:fill="FFFFFF"/>
        </w:rPr>
        <w:t>Natomiast pogorszyły</w:t>
      </w:r>
      <w:r w:rsidR="008024D9">
        <w:rPr>
          <w:shd w:val="clear" w:color="auto" w:fill="FFFFFF"/>
        </w:rPr>
        <w:t xml:space="preserve"> się </w:t>
      </w:r>
      <w:r>
        <w:rPr>
          <w:shd w:val="clear" w:color="auto" w:fill="FFFFFF"/>
        </w:rPr>
        <w:t>oceny</w:t>
      </w:r>
      <w:r w:rsidR="007820A2">
        <w:rPr>
          <w:shd w:val="clear" w:color="auto" w:fill="FFFFFF"/>
        </w:rPr>
        <w:t xml:space="preserve"> obecnej </w:t>
      </w:r>
      <w:r>
        <w:rPr>
          <w:shd w:val="clear" w:color="auto" w:fill="FFFFFF"/>
        </w:rPr>
        <w:t xml:space="preserve">i przyszłej sytuacji finansowej gospodarstwa domowego </w:t>
      </w:r>
      <w:r w:rsidR="00A2414C">
        <w:rPr>
          <w:shd w:val="clear" w:color="auto" w:fill="FFFFFF"/>
        </w:rPr>
        <w:t>(spadk</w:t>
      </w:r>
      <w:r w:rsidR="00B72F68">
        <w:rPr>
          <w:shd w:val="clear" w:color="auto" w:fill="FFFFFF"/>
        </w:rPr>
        <w:t>i</w:t>
      </w:r>
      <w:r>
        <w:rPr>
          <w:shd w:val="clear" w:color="auto" w:fill="FFFFFF"/>
        </w:rPr>
        <w:t xml:space="preserve"> odpowiednio o 1,7</w:t>
      </w:r>
      <w:r w:rsidR="008024D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0,9 </w:t>
      </w:r>
      <w:r w:rsidR="008024D9">
        <w:rPr>
          <w:shd w:val="clear" w:color="auto" w:fill="FFFFFF"/>
        </w:rPr>
        <w:t>p. proc.).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E0762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wyższa o </w:t>
      </w:r>
      <w:r w:rsidR="00DF53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380DFD" w:rsidRDefault="00163353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0,7 p. proc.  w stosunku do poprzedniego miesiąca</w:t>
                            </w:r>
                          </w:p>
                          <w:p w:rsidR="00163353" w:rsidRPr="00380DFD" w:rsidRDefault="00163353" w:rsidP="00C074FD">
                            <w:pPr>
                              <w:pStyle w:val="tekstzboku"/>
                            </w:pPr>
                          </w:p>
                          <w:p w:rsidR="00163353" w:rsidRPr="00D616D2" w:rsidRDefault="00163353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163353" w:rsidRPr="00380DFD" w:rsidRDefault="00163353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0,7 p. proc.  w stosunku do poprzedniego miesiąca</w:t>
                      </w:r>
                    </w:p>
                    <w:p w:rsidR="00163353" w:rsidRPr="00380DFD" w:rsidRDefault="00163353" w:rsidP="00C074FD">
                      <w:pPr>
                        <w:pStyle w:val="tekstzboku"/>
                      </w:pPr>
                    </w:p>
                    <w:p w:rsidR="00163353" w:rsidRPr="00D616D2" w:rsidRDefault="00163353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0762C">
        <w:t>e</w:t>
      </w:r>
      <w:r w:rsidRPr="009A5A6D">
        <w:t xml:space="preserve"> </w:t>
      </w:r>
      <w:r w:rsidR="00E0762C">
        <w:t>wrześniu</w:t>
      </w:r>
      <w:r w:rsidRPr="009A5A6D">
        <w:t xml:space="preserve"> 2018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0561C">
        <w:rPr>
          <w:shd w:val="clear" w:color="auto" w:fill="FFFFFF"/>
        </w:rPr>
        <w:t>wzrósł o 0,7 p. proc.</w:t>
      </w:r>
      <w:r w:rsidRPr="00396FC5">
        <w:rPr>
          <w:shd w:val="clear" w:color="auto" w:fill="FFFFFF"/>
        </w:rPr>
        <w:t xml:space="preserve"> w st</w:t>
      </w:r>
      <w:r w:rsidRPr="00396FC5">
        <w:rPr>
          <w:shd w:val="clear" w:color="auto" w:fill="FFFFFF"/>
        </w:rPr>
        <w:t>o</w:t>
      </w:r>
      <w:r w:rsidRPr="00396FC5">
        <w:rPr>
          <w:shd w:val="clear" w:color="auto" w:fill="FFFFFF"/>
        </w:rPr>
        <w:t xml:space="preserve">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90561C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90561C">
        <w:rPr>
          <w:shd w:val="clear" w:color="auto" w:fill="FFFFFF"/>
        </w:rPr>
        <w:t>1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4E61ED" w:rsidRDefault="00163353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poprawę </w:t>
      </w:r>
      <w:r w:rsidR="00C566A9">
        <w:rPr>
          <w:shd w:val="clear" w:color="auto" w:fill="FFFFFF"/>
        </w:rPr>
        <w:t>wartości wskaźnika wpłynęły</w:t>
      </w:r>
      <w:r w:rsidR="00B72F68">
        <w:rPr>
          <w:shd w:val="clear" w:color="auto" w:fill="FFFFFF"/>
        </w:rPr>
        <w:t xml:space="preserve"> głównie</w:t>
      </w:r>
      <w:r>
        <w:rPr>
          <w:shd w:val="clear" w:color="auto" w:fill="FFFFFF"/>
        </w:rPr>
        <w:t xml:space="preserve"> </w:t>
      </w:r>
      <w:r w:rsidR="00562F4D">
        <w:rPr>
          <w:shd w:val="clear" w:color="auto" w:fill="FFFFFF"/>
        </w:rPr>
        <w:t>ocen</w:t>
      </w:r>
      <w:r w:rsidR="00C566A9">
        <w:rPr>
          <w:shd w:val="clear" w:color="auto" w:fill="FFFFFF"/>
        </w:rPr>
        <w:t>y</w:t>
      </w:r>
      <w:r w:rsidR="00562F4D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przyszłej sytuacji ekonomicznej kraju oraz możliwości przyszłego </w:t>
      </w:r>
      <w:r w:rsidR="00475BA8">
        <w:rPr>
          <w:shd w:val="clear" w:color="auto" w:fill="FFFFFF"/>
        </w:rPr>
        <w:t>oszczędzania p</w:t>
      </w:r>
      <w:r w:rsidR="00562F4D">
        <w:rPr>
          <w:shd w:val="clear" w:color="auto" w:fill="FFFFFF"/>
        </w:rPr>
        <w:t>ieniędzy</w:t>
      </w:r>
      <w:r w:rsidR="008A1D0D">
        <w:rPr>
          <w:shd w:val="clear" w:color="auto" w:fill="FFFFFF"/>
        </w:rPr>
        <w:t xml:space="preserve"> (</w:t>
      </w:r>
      <w:r w:rsidR="00C566A9">
        <w:rPr>
          <w:shd w:val="clear" w:color="auto" w:fill="FFFFFF"/>
        </w:rPr>
        <w:t>wzrost</w:t>
      </w:r>
      <w:r w:rsidR="00B72F68">
        <w:rPr>
          <w:shd w:val="clear" w:color="auto" w:fill="FFFFFF"/>
        </w:rPr>
        <w:t>y</w:t>
      </w:r>
      <w:r w:rsidR="00C566A9">
        <w:rPr>
          <w:shd w:val="clear" w:color="auto" w:fill="FFFFFF"/>
        </w:rPr>
        <w:t xml:space="preserve"> </w:t>
      </w:r>
      <w:r>
        <w:rPr>
          <w:shd w:val="clear" w:color="auto" w:fill="FFFFFF"/>
        </w:rPr>
        <w:t>odpowiednio o 2,5 i 1,5</w:t>
      </w:r>
      <w:r w:rsidR="008A1D0D">
        <w:rPr>
          <w:shd w:val="clear" w:color="auto" w:fill="FFFFFF"/>
        </w:rPr>
        <w:t xml:space="preserve"> p. proc.)</w:t>
      </w:r>
      <w:r w:rsidR="006962BC">
        <w:rPr>
          <w:shd w:val="clear" w:color="auto" w:fill="FFFFFF"/>
        </w:rPr>
        <w:t xml:space="preserve">. </w:t>
      </w:r>
      <w:r>
        <w:rPr>
          <w:shd w:val="clear" w:color="auto" w:fill="FFFFFF"/>
        </w:rPr>
        <w:t>Największy s</w:t>
      </w:r>
      <w:r w:rsidR="00E57ABD">
        <w:rPr>
          <w:shd w:val="clear" w:color="auto" w:fill="FFFFFF"/>
        </w:rPr>
        <w:t>padek wartości</w:t>
      </w:r>
      <w:r w:rsidR="008A1D0D">
        <w:rPr>
          <w:shd w:val="clear" w:color="auto" w:fill="FFFFFF"/>
        </w:rPr>
        <w:t xml:space="preserve"> </w:t>
      </w:r>
      <w:r w:rsidR="00A33D0D">
        <w:rPr>
          <w:shd w:val="clear" w:color="auto" w:fill="FFFFFF"/>
        </w:rPr>
        <w:t xml:space="preserve">odnotowano dla oceny </w:t>
      </w:r>
      <w:r w:rsidR="0060556B">
        <w:rPr>
          <w:shd w:val="clear" w:color="auto" w:fill="FFFFFF"/>
        </w:rPr>
        <w:t>przyszłej</w:t>
      </w:r>
      <w:r>
        <w:rPr>
          <w:shd w:val="clear" w:color="auto" w:fill="FFFFFF"/>
        </w:rPr>
        <w:t xml:space="preserve"> sytuacji finansowej g</w:t>
      </w:r>
      <w:r>
        <w:rPr>
          <w:shd w:val="clear" w:color="auto" w:fill="FFFFFF"/>
        </w:rPr>
        <w:t>o</w:t>
      </w:r>
      <w:r>
        <w:rPr>
          <w:shd w:val="clear" w:color="auto" w:fill="FFFFFF"/>
        </w:rPr>
        <w:t>spodarstwa domowego</w:t>
      </w:r>
      <w:r w:rsidR="00B72F68">
        <w:rPr>
          <w:shd w:val="clear" w:color="auto" w:fill="FFFFFF"/>
        </w:rPr>
        <w:t xml:space="preserve"> (spadek o </w:t>
      </w:r>
      <w:r w:rsidR="0060556B">
        <w:rPr>
          <w:shd w:val="clear" w:color="auto" w:fill="FFFFFF"/>
        </w:rPr>
        <w:t>0,9</w:t>
      </w:r>
      <w:r w:rsidR="008A1D0D">
        <w:rPr>
          <w:shd w:val="clear" w:color="auto" w:fill="FFFFFF"/>
        </w:rPr>
        <w:t xml:space="preserve"> p. proc).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</w:t>
      </w:r>
      <w:r w:rsidR="00E0762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E0762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wrześniu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 o </w:t>
      </w:r>
      <w:r w:rsidR="00DF53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2253F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,3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  <w:r w:rsidR="00DF532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wyższą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GridTableLight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0"/>
        <w:gridCol w:w="599"/>
        <w:gridCol w:w="1070"/>
        <w:gridCol w:w="1099"/>
        <w:gridCol w:w="1027"/>
        <w:gridCol w:w="1093"/>
        <w:gridCol w:w="1182"/>
        <w:gridCol w:w="1309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wej gospodarstwa dom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93660E" w:rsidRDefault="0016335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163353" w:rsidRPr="0093660E" w:rsidRDefault="0016335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FD7BD2" w:rsidRDefault="00F53749" w:rsidP="00072F74">
      <w:pPr>
        <w:pStyle w:val="tytuwykresu"/>
        <w:ind w:left="851" w:hanging="851"/>
        <w:rPr>
          <w:shd w:val="clear" w:color="auto" w:fill="FFFFFF"/>
        </w:rPr>
      </w:pPr>
      <w:bookmarkStart w:id="0" w:name="_GoBack"/>
      <w:r w:rsidRPr="007A7B28">
        <w:rPr>
          <w:noProof/>
          <w:szCs w:val="18"/>
          <w:lang w:eastAsia="pl-PL"/>
        </w:rPr>
        <w:lastRenderedPageBreak/>
        <w:drawing>
          <wp:anchor distT="0" distB="0" distL="114300" distR="114300" simplePos="0" relativeHeight="251761664" behindDoc="0" locked="0" layoutInCell="1" allowOverlap="1" wp14:anchorId="03844062" wp14:editId="03A6A40E">
            <wp:simplePos x="0" y="0"/>
            <wp:positionH relativeFrom="margin">
              <wp:posOffset>36195</wp:posOffset>
            </wp:positionH>
            <wp:positionV relativeFrom="margin">
              <wp:posOffset>4996815</wp:posOffset>
            </wp:positionV>
            <wp:extent cx="5124450" cy="419100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  <w:r>
        <w:rPr>
          <w:shd w:val="clear" w:color="auto" w:fill="FFFFFF"/>
        </w:rPr>
        <w:br/>
      </w:r>
      <w:r w:rsidRPr="00341AC1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14F59991" wp14:editId="2D1115F6">
            <wp:simplePos x="0" y="0"/>
            <wp:positionH relativeFrom="margin">
              <wp:posOffset>150495</wp:posOffset>
            </wp:positionH>
            <wp:positionV relativeFrom="margin">
              <wp:posOffset>531495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B77" w:rsidRDefault="00053B77" w:rsidP="00F53749">
      <w:pPr>
        <w:pStyle w:val="tytuwykresu"/>
        <w:rPr>
          <w:shd w:val="clear" w:color="auto" w:fill="FFFFFF"/>
        </w:rPr>
      </w:pP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GridTableLight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2"/>
        <w:gridCol w:w="634"/>
        <w:gridCol w:w="1323"/>
        <w:gridCol w:w="1377"/>
        <w:gridCol w:w="1471"/>
        <w:gridCol w:w="1258"/>
        <w:gridCol w:w="1309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93660E" w:rsidRDefault="00163353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163353" w:rsidRPr="0093660E" w:rsidRDefault="00163353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163353" w:rsidRPr="0093660E" w:rsidRDefault="00163353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163353" w:rsidRPr="0093660E" w:rsidRDefault="00163353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Pr="003B3271" w:rsidRDefault="00163353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163353" w:rsidRPr="003B3271" w:rsidRDefault="00163353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F53749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30074">
              <w:rPr>
                <w:b/>
                <w:sz w:val="20"/>
                <w:lang w:val="en-US"/>
              </w:rPr>
              <w:t>faks</w:t>
            </w:r>
            <w:proofErr w:type="spellEnd"/>
            <w:r w:rsidRPr="00530074">
              <w:rPr>
                <w:b/>
                <w:sz w:val="20"/>
                <w:lang w:val="en-US"/>
              </w:rPr>
              <w:t>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353" w:rsidRDefault="0016335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63353" w:rsidRPr="00C51D06" w:rsidRDefault="00163353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63353" w:rsidRPr="00F65B91" w:rsidRDefault="00A11B41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633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sierpniu 2018 roku</w:t>
                              </w:r>
                            </w:hyperlink>
                          </w:p>
                          <w:p w:rsidR="00163353" w:rsidRPr="00C51D06" w:rsidRDefault="00A11B4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6335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7/2018</w:t>
                              </w:r>
                            </w:hyperlink>
                          </w:p>
                          <w:p w:rsidR="00163353" w:rsidRPr="00C51D06" w:rsidRDefault="001633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63353" w:rsidRPr="00655E7E" w:rsidRDefault="001633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63353" w:rsidRPr="00E827EF" w:rsidRDefault="00A11B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63353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163353" w:rsidRPr="00C267CA" w:rsidRDefault="0016335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163353" w:rsidRDefault="00163353" w:rsidP="00AB6D25">
                      <w:pPr>
                        <w:rPr>
                          <w:b/>
                        </w:rPr>
                      </w:pPr>
                    </w:p>
                    <w:p w:rsidR="00163353" w:rsidRPr="00C51D06" w:rsidRDefault="00163353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163353" w:rsidRPr="00F65B91" w:rsidRDefault="00A11B41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1633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sierpniu 2018 roku</w:t>
                        </w:r>
                      </w:hyperlink>
                    </w:p>
                    <w:p w:rsidR="00163353" w:rsidRPr="00C51D06" w:rsidRDefault="00A11B41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16335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7/2018</w:t>
                        </w:r>
                      </w:hyperlink>
                    </w:p>
                    <w:p w:rsidR="00163353" w:rsidRPr="00C51D06" w:rsidRDefault="001633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63353" w:rsidRPr="00655E7E" w:rsidRDefault="001633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63353" w:rsidRPr="00E827EF" w:rsidRDefault="00A11B4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163353"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163353" w:rsidRPr="00C267CA" w:rsidRDefault="0016335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41" w:rsidRDefault="00A11B41" w:rsidP="000662E2">
      <w:pPr>
        <w:spacing w:after="0" w:line="240" w:lineRule="auto"/>
      </w:pPr>
      <w:r>
        <w:separator/>
      </w:r>
    </w:p>
  </w:endnote>
  <w:endnote w:type="continuationSeparator" w:id="0">
    <w:p w:rsidR="00A11B41" w:rsidRDefault="00A11B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163353" w:rsidRDefault="001633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74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163353" w:rsidRDefault="001633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74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163353" w:rsidRDefault="001633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7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41" w:rsidRDefault="00A11B41" w:rsidP="000662E2">
      <w:pPr>
        <w:spacing w:after="0" w:line="240" w:lineRule="auto"/>
      </w:pPr>
      <w:r>
        <w:separator/>
      </w:r>
    </w:p>
  </w:footnote>
  <w:footnote w:type="continuationSeparator" w:id="0">
    <w:p w:rsidR="00A11B41" w:rsidRDefault="00A11B41" w:rsidP="000662E2">
      <w:pPr>
        <w:spacing w:after="0" w:line="240" w:lineRule="auto"/>
      </w:pPr>
      <w:r>
        <w:continuationSeparator/>
      </w:r>
    </w:p>
  </w:footnote>
  <w:footnote w:id="1">
    <w:p w:rsidR="00163353" w:rsidRPr="00EC6435" w:rsidRDefault="00163353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</w:t>
      </w:r>
      <w:r w:rsidRPr="00210F89">
        <w:rPr>
          <w:rFonts w:ascii="Fira Sans" w:hAnsi="Fira Sans" w:cs="Fira Sans"/>
          <w:sz w:val="16"/>
          <w:szCs w:val="19"/>
        </w:rPr>
        <w:t>i</w:t>
      </w:r>
      <w:r w:rsidRPr="00210F89">
        <w:rPr>
          <w:rFonts w:ascii="Fira Sans" w:hAnsi="Fira Sans" w:cs="Fira Sans"/>
          <w:sz w:val="16"/>
          <w:szCs w:val="19"/>
        </w:rPr>
        <w:t xml:space="preserve">stycznie nad konsumentami nastawionymi optymistycznie. </w:t>
      </w:r>
      <w:r w:rsidRPr="00210F89">
        <w:rPr>
          <w:rFonts w:ascii="Fira Sans" w:hAnsi="Fira Sans"/>
          <w:noProof/>
          <w:sz w:val="16"/>
        </w:rPr>
        <w:t>W</w:t>
      </w:r>
      <w:r>
        <w:rPr>
          <w:rFonts w:ascii="Fira Sans" w:hAnsi="Fira Sans"/>
          <w:noProof/>
          <w:sz w:val="16"/>
        </w:rPr>
        <w:t>e</w:t>
      </w:r>
      <w:r w:rsidRPr="00210F89">
        <w:rPr>
          <w:rFonts w:ascii="Fira Sans" w:hAnsi="Fira Sans"/>
          <w:noProof/>
          <w:sz w:val="16"/>
        </w:rPr>
        <w:t xml:space="preserve"> </w:t>
      </w:r>
      <w:r>
        <w:rPr>
          <w:rFonts w:ascii="Fira Sans" w:hAnsi="Fira Sans"/>
          <w:noProof/>
          <w:sz w:val="16"/>
        </w:rPr>
        <w:t>wrześniu 2018 r. przeprowadzono 1286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03-12.09.2018 r. (w tym 74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53" w:rsidRDefault="00163353">
    <w:pPr>
      <w:pStyle w:val="Nagwek"/>
    </w:pPr>
  </w:p>
  <w:p w:rsidR="00163353" w:rsidRDefault="001633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53" w:rsidRDefault="0016335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63353" w:rsidRPr="003C6C8D" w:rsidRDefault="0016335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63353" w:rsidRPr="003C6C8D" w:rsidRDefault="0016335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63353" w:rsidRDefault="0016335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3353" w:rsidRPr="00C97596" w:rsidRDefault="0016335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19.09.2018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63353" w:rsidRPr="00C97596" w:rsidRDefault="0016335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19.09.2018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53" w:rsidRDefault="00163353">
    <w:pPr>
      <w:pStyle w:val="Nagwek"/>
    </w:pPr>
  </w:p>
  <w:p w:rsidR="00163353" w:rsidRDefault="001633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6288"/>
    <w:rsid w:val="00087858"/>
    <w:rsid w:val="00092223"/>
    <w:rsid w:val="00097840"/>
    <w:rsid w:val="000A296E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81035"/>
    <w:rsid w:val="00183CE4"/>
    <w:rsid w:val="00192832"/>
    <w:rsid w:val="001951DA"/>
    <w:rsid w:val="00197987"/>
    <w:rsid w:val="00197B94"/>
    <w:rsid w:val="001A7D81"/>
    <w:rsid w:val="001C3269"/>
    <w:rsid w:val="001C42EB"/>
    <w:rsid w:val="001D1DB4"/>
    <w:rsid w:val="001D2AA0"/>
    <w:rsid w:val="001D7E17"/>
    <w:rsid w:val="001F2A20"/>
    <w:rsid w:val="00210F89"/>
    <w:rsid w:val="002253F4"/>
    <w:rsid w:val="00227C24"/>
    <w:rsid w:val="00255158"/>
    <w:rsid w:val="002574F9"/>
    <w:rsid w:val="00262B61"/>
    <w:rsid w:val="00262E7F"/>
    <w:rsid w:val="00276811"/>
    <w:rsid w:val="0028269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882"/>
    <w:rsid w:val="00377B67"/>
    <w:rsid w:val="00380DFD"/>
    <w:rsid w:val="003843DB"/>
    <w:rsid w:val="00393761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7FE6"/>
    <w:rsid w:val="00400193"/>
    <w:rsid w:val="004013C9"/>
    <w:rsid w:val="00401F1A"/>
    <w:rsid w:val="00406761"/>
    <w:rsid w:val="00407D88"/>
    <w:rsid w:val="004212E7"/>
    <w:rsid w:val="0042446D"/>
    <w:rsid w:val="004266E2"/>
    <w:rsid w:val="00427BF8"/>
    <w:rsid w:val="00431318"/>
    <w:rsid w:val="00431C02"/>
    <w:rsid w:val="00437395"/>
    <w:rsid w:val="0044211B"/>
    <w:rsid w:val="00445047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B2FF7"/>
    <w:rsid w:val="004B587A"/>
    <w:rsid w:val="004B7496"/>
    <w:rsid w:val="004C1895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5A92"/>
    <w:rsid w:val="00505EA2"/>
    <w:rsid w:val="0051042A"/>
    <w:rsid w:val="00510D9A"/>
    <w:rsid w:val="0051777B"/>
    <w:rsid w:val="005203F1"/>
    <w:rsid w:val="00521BC3"/>
    <w:rsid w:val="005249E0"/>
    <w:rsid w:val="0052620B"/>
    <w:rsid w:val="00526FE9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916D7"/>
    <w:rsid w:val="005930D9"/>
    <w:rsid w:val="005A36AA"/>
    <w:rsid w:val="005A653B"/>
    <w:rsid w:val="005A698C"/>
    <w:rsid w:val="005A730E"/>
    <w:rsid w:val="005B3A86"/>
    <w:rsid w:val="005C433F"/>
    <w:rsid w:val="005E0799"/>
    <w:rsid w:val="005E0B91"/>
    <w:rsid w:val="005F0D73"/>
    <w:rsid w:val="005F4EA6"/>
    <w:rsid w:val="005F5A80"/>
    <w:rsid w:val="00600F7B"/>
    <w:rsid w:val="006044FF"/>
    <w:rsid w:val="0060556B"/>
    <w:rsid w:val="00607CC5"/>
    <w:rsid w:val="00617810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1ECB"/>
    <w:rsid w:val="006623F1"/>
    <w:rsid w:val="00663D48"/>
    <w:rsid w:val="00665EB3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C105E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553E"/>
    <w:rsid w:val="00715683"/>
    <w:rsid w:val="007211B1"/>
    <w:rsid w:val="00727664"/>
    <w:rsid w:val="00743028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A2DC1"/>
    <w:rsid w:val="007A7B28"/>
    <w:rsid w:val="007B7753"/>
    <w:rsid w:val="007D1F0E"/>
    <w:rsid w:val="007D3319"/>
    <w:rsid w:val="007D335D"/>
    <w:rsid w:val="007D6F6F"/>
    <w:rsid w:val="007E3314"/>
    <w:rsid w:val="007E4B03"/>
    <w:rsid w:val="007F324B"/>
    <w:rsid w:val="007F4E3D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7B"/>
    <w:rsid w:val="00852448"/>
    <w:rsid w:val="00866947"/>
    <w:rsid w:val="0088258A"/>
    <w:rsid w:val="00886332"/>
    <w:rsid w:val="00886CAB"/>
    <w:rsid w:val="00887A82"/>
    <w:rsid w:val="008908A3"/>
    <w:rsid w:val="00891FF7"/>
    <w:rsid w:val="00897772"/>
    <w:rsid w:val="008979AA"/>
    <w:rsid w:val="008A1D0D"/>
    <w:rsid w:val="008A26D9"/>
    <w:rsid w:val="008A2F86"/>
    <w:rsid w:val="008A3745"/>
    <w:rsid w:val="008B77C0"/>
    <w:rsid w:val="008C0C29"/>
    <w:rsid w:val="008C2B4B"/>
    <w:rsid w:val="008D61B1"/>
    <w:rsid w:val="008D7B28"/>
    <w:rsid w:val="008E39CE"/>
    <w:rsid w:val="008F3638"/>
    <w:rsid w:val="008F4441"/>
    <w:rsid w:val="008F6F31"/>
    <w:rsid w:val="008F74DF"/>
    <w:rsid w:val="0090176A"/>
    <w:rsid w:val="0090561C"/>
    <w:rsid w:val="00907522"/>
    <w:rsid w:val="009127BA"/>
    <w:rsid w:val="00914E6D"/>
    <w:rsid w:val="009227A6"/>
    <w:rsid w:val="00924F4C"/>
    <w:rsid w:val="00931755"/>
    <w:rsid w:val="00933EC1"/>
    <w:rsid w:val="0093660E"/>
    <w:rsid w:val="00942142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5A6D"/>
    <w:rsid w:val="009A6EA0"/>
    <w:rsid w:val="009B171E"/>
    <w:rsid w:val="009C1335"/>
    <w:rsid w:val="009C1AB2"/>
    <w:rsid w:val="009C7251"/>
    <w:rsid w:val="009D10D8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1B41"/>
    <w:rsid w:val="00A139F5"/>
    <w:rsid w:val="00A201E6"/>
    <w:rsid w:val="00A217E6"/>
    <w:rsid w:val="00A2214D"/>
    <w:rsid w:val="00A2414C"/>
    <w:rsid w:val="00A24D7A"/>
    <w:rsid w:val="00A33D0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66F2"/>
    <w:rsid w:val="00A86ECC"/>
    <w:rsid w:val="00A86FCC"/>
    <w:rsid w:val="00AA5262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B00C0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483E"/>
    <w:rsid w:val="00B46A9F"/>
    <w:rsid w:val="00B61924"/>
    <w:rsid w:val="00B653AB"/>
    <w:rsid w:val="00B65F9E"/>
    <w:rsid w:val="00B66B19"/>
    <w:rsid w:val="00B7120E"/>
    <w:rsid w:val="00B72F68"/>
    <w:rsid w:val="00B733EE"/>
    <w:rsid w:val="00B81262"/>
    <w:rsid w:val="00B81EBE"/>
    <w:rsid w:val="00B85DBF"/>
    <w:rsid w:val="00B86BCA"/>
    <w:rsid w:val="00B914E9"/>
    <w:rsid w:val="00B9163F"/>
    <w:rsid w:val="00B956EE"/>
    <w:rsid w:val="00B95B90"/>
    <w:rsid w:val="00BA2BA1"/>
    <w:rsid w:val="00BA3562"/>
    <w:rsid w:val="00BA6359"/>
    <w:rsid w:val="00BA76A2"/>
    <w:rsid w:val="00BB1D75"/>
    <w:rsid w:val="00BB4F09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22105"/>
    <w:rsid w:val="00C244B6"/>
    <w:rsid w:val="00C25087"/>
    <w:rsid w:val="00C267CA"/>
    <w:rsid w:val="00C3702F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B1737"/>
    <w:rsid w:val="00CB1BA1"/>
    <w:rsid w:val="00CC28D0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05126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397C"/>
    <w:rsid w:val="00D90CB4"/>
    <w:rsid w:val="00D94BFD"/>
    <w:rsid w:val="00D94EED"/>
    <w:rsid w:val="00D96026"/>
    <w:rsid w:val="00D97CB4"/>
    <w:rsid w:val="00DA0438"/>
    <w:rsid w:val="00DA70BC"/>
    <w:rsid w:val="00DA7C1C"/>
    <w:rsid w:val="00DB147A"/>
    <w:rsid w:val="00DB1B7A"/>
    <w:rsid w:val="00DC0BD7"/>
    <w:rsid w:val="00DC6708"/>
    <w:rsid w:val="00DD01DA"/>
    <w:rsid w:val="00DD7916"/>
    <w:rsid w:val="00DF5320"/>
    <w:rsid w:val="00E01436"/>
    <w:rsid w:val="00E045BD"/>
    <w:rsid w:val="00E0762C"/>
    <w:rsid w:val="00E135B1"/>
    <w:rsid w:val="00E165B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EE5223"/>
    <w:rsid w:val="00EF6C6B"/>
    <w:rsid w:val="00F0121F"/>
    <w:rsid w:val="00F037A4"/>
    <w:rsid w:val="00F154DB"/>
    <w:rsid w:val="00F15F6E"/>
    <w:rsid w:val="00F27C8F"/>
    <w:rsid w:val="00F32323"/>
    <w:rsid w:val="00F32749"/>
    <w:rsid w:val="00F327B3"/>
    <w:rsid w:val="00F359FA"/>
    <w:rsid w:val="00F37172"/>
    <w:rsid w:val="00F4477E"/>
    <w:rsid w:val="00F45AD8"/>
    <w:rsid w:val="00F46013"/>
    <w:rsid w:val="00F478EF"/>
    <w:rsid w:val="00F53749"/>
    <w:rsid w:val="00F65B91"/>
    <w:rsid w:val="00F6684A"/>
    <w:rsid w:val="00F6773E"/>
    <w:rsid w:val="00F67D8F"/>
    <w:rsid w:val="00F726A7"/>
    <w:rsid w:val="00F729F3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72018,4,78.html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72018,4,78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w-sierpniu-2018-roku,3,69.html" TargetMode="External"/><Relationship Id="rId30" Type="http://schemas.openxmlformats.org/officeDocument/2006/relationships/hyperlink" Target="http://stat.gov.pl/obszary-tematyczne/koniunktura/koniunktura/koniunktura-w-przemysle-budownictwie-handlu-i-uslugach-w-sierpniu-2018-roku,3,69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209984"/>
        <c:axId val="14121228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209984"/>
        <c:axId val="141212288"/>
      </c:lineChart>
      <c:catAx>
        <c:axId val="1412099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12288"/>
        <c:crossesAt val="0"/>
        <c:auto val="0"/>
        <c:lblAlgn val="ctr"/>
        <c:lblOffset val="100"/>
        <c:tickLblSkip val="1"/>
        <c:noMultiLvlLbl val="0"/>
      </c:catAx>
      <c:valAx>
        <c:axId val="14121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9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5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  <c:pt idx="41">
                  <c:v>6.1</c:v>
                </c:pt>
                <c:pt idx="42">
                  <c:v>5.2</c:v>
                </c:pt>
                <c:pt idx="43">
                  <c:v>6.2</c:v>
                </c:pt>
                <c:pt idx="44">
                  <c:v>6.9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485696"/>
        <c:axId val="28148800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5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  <c:pt idx="41">
                  <c:v>-0.6</c:v>
                </c:pt>
                <c:pt idx="42">
                  <c:v>1</c:v>
                </c:pt>
                <c:pt idx="43">
                  <c:v>2.9</c:v>
                </c:pt>
                <c:pt idx="44">
                  <c:v>1.2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5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5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  <c:pt idx="41">
                  <c:v>9.5</c:v>
                </c:pt>
                <c:pt idx="42">
                  <c:v>9.8000000000000007</c:v>
                </c:pt>
                <c:pt idx="43">
                  <c:v>8</c:v>
                </c:pt>
                <c:pt idx="44">
                  <c:v>10.8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5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5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  <c:pt idx="41">
                  <c:v>14.2</c:v>
                </c:pt>
                <c:pt idx="42">
                  <c:v>10.3</c:v>
                </c:pt>
                <c:pt idx="43">
                  <c:v>14.2</c:v>
                </c:pt>
                <c:pt idx="44">
                  <c:v>15.2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1485696"/>
        <c:axId val="281488000"/>
      </c:lineChart>
      <c:catAx>
        <c:axId val="281485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1488000"/>
        <c:crossesAt val="0"/>
        <c:auto val="1"/>
        <c:lblAlgn val="ctr"/>
        <c:lblOffset val="100"/>
        <c:tickLblSkip val="1"/>
        <c:noMultiLvlLbl val="0"/>
      </c:catAx>
      <c:valAx>
        <c:axId val="281488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148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E-2"/>
          <c:y val="3.514376996805111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5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  <c:pt idx="41">
                  <c:v>4</c:v>
                </c:pt>
                <c:pt idx="42">
                  <c:v>2.4</c:v>
                </c:pt>
                <c:pt idx="43">
                  <c:v>2.4</c:v>
                </c:pt>
                <c:pt idx="44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894272"/>
        <c:axId val="2819009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5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5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5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  <c:pt idx="41">
                  <c:v>13.7</c:v>
                </c:pt>
                <c:pt idx="42">
                  <c:v>14.1</c:v>
                </c:pt>
                <c:pt idx="43">
                  <c:v>12.3</c:v>
                </c:pt>
                <c:pt idx="44">
                  <c:v>11.9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5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  <c:pt idx="41">
                  <c:v>-5.2</c:v>
                </c:pt>
                <c:pt idx="42">
                  <c:v>-9.4</c:v>
                </c:pt>
                <c:pt idx="43">
                  <c:v>-8.6999999999999993</c:v>
                </c:pt>
                <c:pt idx="44">
                  <c:v>-7.2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1894272"/>
        <c:axId val="281900928"/>
      </c:lineChart>
      <c:catAx>
        <c:axId val="2818942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1900928"/>
        <c:crossesAt val="0"/>
        <c:auto val="1"/>
        <c:lblAlgn val="ctr"/>
        <c:lblOffset val="100"/>
        <c:tickLblSkip val="1"/>
        <c:noMultiLvlLbl val="0"/>
      </c:catAx>
      <c:valAx>
        <c:axId val="28190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189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2008576"/>
        <c:axId val="2820394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2008576"/>
        <c:axId val="282039424"/>
      </c:lineChart>
      <c:catAx>
        <c:axId val="2820085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2039424"/>
        <c:crossesAt val="0"/>
        <c:auto val="0"/>
        <c:lblAlgn val="ctr"/>
        <c:lblOffset val="100"/>
        <c:noMultiLvlLbl val="0"/>
      </c:catAx>
      <c:valAx>
        <c:axId val="28203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8200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80A3393-0B7A-489F-B83D-B636528B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 - wrzesień 2018 roku</vt:lpstr>
    </vt:vector>
  </TitlesOfParts>
  <Company>Główny Urząd Statystyczny</Company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wrzesień 2018 roku</dc:title>
  <dc:subject>Koniunktura konsumencka - wrzesień 2018 roku</dc:subject>
  <dc:creator>Główny Urząd Statystyczny</dc:creator>
  <cp:keywords>koniunktura konsumencka; badanie koniunktury konsumenckiej; nastroje konsumenckie; badanie kondycji gospodarstw domowych; wskaźnik ufności konsumenckiej</cp:keywords>
  <dc:description>Koniunktura konsumencka - wrzesień 2018 roku</dc:description>
  <cp:revision>3</cp:revision>
  <cp:lastPrinted>2018-08-21T07:59:00Z</cp:lastPrinted>
  <dcterms:created xsi:type="dcterms:W3CDTF">2018-09-19T06:57:00Z</dcterms:created>
  <dcterms:modified xsi:type="dcterms:W3CDTF">2018-09-19T07:02:00Z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