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1214"/>
        <w:gridCol w:w="5698"/>
        <w:gridCol w:w="2869"/>
      </w:tblGrid>
      <w:tr w:rsidR="00C420FF" w:rsidRPr="001C0FB9" w:rsidTr="00D90937">
        <w:tc>
          <w:tcPr>
            <w:tcW w:w="1214" w:type="dxa"/>
          </w:tcPr>
          <w:p w:rsidR="00C420FF" w:rsidRPr="001C0FB9" w:rsidRDefault="00C420FF" w:rsidP="00D90937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lang w:eastAsia="pl-PL"/>
              </w:rPr>
              <w:drawing>
                <wp:inline distT="0" distB="0" distL="0" distR="0" wp14:anchorId="1D5B9278" wp14:editId="5D0ECDF9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C420FF" w:rsidRPr="001C0FB9" w:rsidRDefault="00C420FF" w:rsidP="00D90937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1C0FB9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C420FF" w:rsidRPr="001C0FB9" w:rsidRDefault="00C420FF" w:rsidP="00D90937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4"/>
              </w:rPr>
              <w:t>Notatka informacyjna</w:t>
            </w:r>
            <w:r w:rsidRPr="001C0FB9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C420FF" w:rsidRPr="001C0FB9" w:rsidRDefault="00C420FF" w:rsidP="00004AE9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C0FB9"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CA1B92">
              <w:rPr>
                <w:rFonts w:ascii="Arial" w:hAnsi="Arial" w:cs="Arial"/>
                <w:sz w:val="24"/>
                <w:szCs w:val="24"/>
              </w:rPr>
              <w:t>2</w:t>
            </w:r>
            <w:r w:rsidR="005D7D7E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F140E9">
              <w:rPr>
                <w:rFonts w:ascii="Arial" w:hAnsi="Arial" w:cs="Arial"/>
                <w:sz w:val="24"/>
                <w:szCs w:val="24"/>
              </w:rPr>
              <w:t>.07</w:t>
            </w:r>
            <w:r>
              <w:rPr>
                <w:rFonts w:ascii="Arial" w:hAnsi="Arial" w:cs="Arial"/>
                <w:sz w:val="24"/>
                <w:szCs w:val="24"/>
              </w:rPr>
              <w:t>.2017</w:t>
            </w:r>
          </w:p>
        </w:tc>
      </w:tr>
    </w:tbl>
    <w:p w:rsidR="00C420FF" w:rsidRPr="004950FC" w:rsidRDefault="00C420FF" w:rsidP="00600EDE">
      <w:pPr>
        <w:spacing w:before="480" w:after="240" w:line="288" w:lineRule="auto"/>
        <w:jc w:val="center"/>
        <w:rPr>
          <w:rFonts w:ascii="Arial" w:eastAsia="Times New Roman" w:hAnsi="Arial" w:cs="Arial"/>
          <w:b/>
          <w:color w:val="4292C6"/>
          <w:sz w:val="32"/>
          <w:szCs w:val="32"/>
          <w:lang w:eastAsia="pl-PL"/>
        </w:rPr>
      </w:pPr>
      <w:r w:rsidRPr="004950FC">
        <w:rPr>
          <w:rFonts w:ascii="Arial" w:eastAsia="Times New Roman" w:hAnsi="Arial" w:cs="Arial"/>
          <w:b/>
          <w:color w:val="4292C6"/>
          <w:sz w:val="32"/>
          <w:szCs w:val="32"/>
          <w:lang w:eastAsia="pl-PL"/>
        </w:rPr>
        <w:t>Ambulatoryjna opieka zdrowotna w 2016 r.</w:t>
      </w:r>
    </w:p>
    <w:p w:rsidR="00DB1459" w:rsidRPr="00633EC8" w:rsidRDefault="00DB1459" w:rsidP="00164EAD">
      <w:pPr>
        <w:spacing w:after="360" w:line="288" w:lineRule="auto"/>
        <w:ind w:firstLine="709"/>
        <w:jc w:val="both"/>
        <w:rPr>
          <w:lang w:eastAsia="pl-PL"/>
        </w:rPr>
      </w:pPr>
      <w:r>
        <w:rPr>
          <w:rFonts w:ascii="Arial" w:hAnsi="Arial" w:cs="Arial"/>
          <w:sz w:val="20"/>
          <w:szCs w:val="20"/>
        </w:rPr>
        <w:t xml:space="preserve">Na koniec 2016 r. </w:t>
      </w:r>
      <w:r w:rsidR="00A037E3">
        <w:rPr>
          <w:rFonts w:ascii="Arial" w:hAnsi="Arial" w:cs="Arial"/>
          <w:sz w:val="20"/>
          <w:szCs w:val="20"/>
        </w:rPr>
        <w:t xml:space="preserve">zbadano 26645 podmiotów realizujących </w:t>
      </w:r>
      <w:r>
        <w:rPr>
          <w:rFonts w:ascii="Arial" w:hAnsi="Arial" w:cs="Arial"/>
          <w:sz w:val="20"/>
          <w:szCs w:val="20"/>
        </w:rPr>
        <w:t>świadczenia a</w:t>
      </w:r>
      <w:r w:rsidR="00A037E3">
        <w:rPr>
          <w:rFonts w:ascii="Arial" w:hAnsi="Arial" w:cs="Arial"/>
          <w:sz w:val="20"/>
          <w:szCs w:val="20"/>
        </w:rPr>
        <w:t xml:space="preserve">mbulatoryjnej opieki zdrowotnej: </w:t>
      </w:r>
      <w:r w:rsidR="00E377FD">
        <w:rPr>
          <w:rFonts w:ascii="Arial" w:hAnsi="Arial" w:cs="Arial"/>
          <w:sz w:val="20"/>
          <w:szCs w:val="20"/>
        </w:rPr>
        <w:t>21299 przychodni</w:t>
      </w:r>
      <w:r w:rsidR="003806FE">
        <w:rPr>
          <w:rFonts w:ascii="Arial" w:hAnsi="Arial" w:cs="Arial"/>
          <w:sz w:val="20"/>
          <w:szCs w:val="20"/>
        </w:rPr>
        <w:t xml:space="preserve">, 1020 </w:t>
      </w:r>
      <w:r>
        <w:rPr>
          <w:rFonts w:ascii="Arial" w:hAnsi="Arial" w:cs="Arial"/>
          <w:sz w:val="20"/>
          <w:szCs w:val="20"/>
        </w:rPr>
        <w:t>praktyk lekarskich</w:t>
      </w:r>
      <w:r w:rsidR="003806FE">
        <w:rPr>
          <w:rFonts w:ascii="Arial" w:hAnsi="Arial" w:cs="Arial"/>
          <w:sz w:val="20"/>
          <w:szCs w:val="20"/>
        </w:rPr>
        <w:t xml:space="preserve"> i 4326 praktyk stomatologicznych.</w:t>
      </w:r>
    </w:p>
    <w:p w:rsidR="00164EAD" w:rsidRDefault="008D20CF" w:rsidP="00164EAD">
      <w:pPr>
        <w:spacing w:before="240" w:after="120" w:line="288" w:lineRule="auto"/>
        <w:jc w:val="center"/>
        <w:rPr>
          <w:rFonts w:ascii="Arial" w:hAnsi="Arial" w:cs="Arial"/>
          <w:color w:val="4292C6"/>
          <w:sz w:val="20"/>
          <w:szCs w:val="20"/>
        </w:rPr>
      </w:pPr>
      <w:r w:rsidRPr="004950FC">
        <w:rPr>
          <w:rFonts w:ascii="Arial" w:hAnsi="Arial" w:cs="Arial"/>
          <w:color w:val="4292C6"/>
          <w:sz w:val="20"/>
          <w:szCs w:val="20"/>
        </w:rPr>
        <w:t>Wykres</w:t>
      </w:r>
      <w:r w:rsidR="004950FC">
        <w:rPr>
          <w:rFonts w:ascii="Arial" w:hAnsi="Arial" w:cs="Arial"/>
          <w:color w:val="4292C6"/>
          <w:sz w:val="20"/>
          <w:szCs w:val="20"/>
        </w:rPr>
        <w:t xml:space="preserve"> </w:t>
      </w:r>
      <w:r w:rsidRPr="004950FC">
        <w:rPr>
          <w:rFonts w:ascii="Arial" w:hAnsi="Arial" w:cs="Arial"/>
          <w:color w:val="4292C6"/>
          <w:sz w:val="20"/>
          <w:szCs w:val="20"/>
        </w:rPr>
        <w:t>1.</w:t>
      </w:r>
      <w:r w:rsidRPr="004950FC">
        <w:rPr>
          <w:rFonts w:eastAsiaTheme="minorEastAsia" w:hAnsi="Times New Roman"/>
          <w:color w:val="4292C6"/>
          <w:kern w:val="24"/>
          <w:sz w:val="28"/>
          <w:szCs w:val="28"/>
          <w:lang w:eastAsia="pl-PL"/>
        </w:rPr>
        <w:t xml:space="preserve"> </w:t>
      </w:r>
      <w:r w:rsidR="004950FC">
        <w:rPr>
          <w:rFonts w:ascii="Arial" w:hAnsi="Arial" w:cs="Arial"/>
          <w:color w:val="4292C6"/>
          <w:sz w:val="20"/>
          <w:szCs w:val="20"/>
        </w:rPr>
        <w:t xml:space="preserve">Liczba przychodni i praktyk </w:t>
      </w:r>
    </w:p>
    <w:p w:rsidR="00FF029B" w:rsidRDefault="00923D6A" w:rsidP="00164EAD">
      <w:pPr>
        <w:spacing w:before="120" w:after="120" w:line="288" w:lineRule="auto"/>
        <w:jc w:val="center"/>
        <w:rPr>
          <w:rFonts w:ascii="Arial" w:hAnsi="Arial" w:cs="Arial"/>
          <w:color w:val="4292C6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drawing>
          <wp:inline distT="0" distB="0" distL="0" distR="0" wp14:anchorId="6D080618">
            <wp:extent cx="5047615" cy="2524125"/>
            <wp:effectExtent l="0" t="0" r="63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7C6" w:rsidRPr="008B3241" w:rsidRDefault="00BF27C6" w:rsidP="00164EAD">
      <w:pPr>
        <w:spacing w:before="360" w:after="120" w:line="288" w:lineRule="auto"/>
        <w:jc w:val="center"/>
        <w:rPr>
          <w:rFonts w:ascii="Arial" w:hAnsi="Arial" w:cs="Arial"/>
          <w:color w:val="4292C6"/>
          <w:sz w:val="20"/>
          <w:szCs w:val="20"/>
        </w:rPr>
      </w:pPr>
      <w:r w:rsidRPr="008B3241">
        <w:rPr>
          <w:rFonts w:ascii="Arial" w:hAnsi="Arial" w:cs="Arial"/>
          <w:color w:val="4292C6"/>
          <w:sz w:val="20"/>
          <w:szCs w:val="20"/>
        </w:rPr>
        <w:t>Wykres 2.</w:t>
      </w:r>
      <w:r w:rsidR="008B3241">
        <w:rPr>
          <w:rFonts w:ascii="Arial" w:hAnsi="Arial" w:cs="Arial"/>
          <w:color w:val="4292C6"/>
          <w:sz w:val="20"/>
          <w:szCs w:val="20"/>
        </w:rPr>
        <w:t xml:space="preserve"> </w:t>
      </w:r>
      <w:r w:rsidR="00FF029B" w:rsidRPr="00FF029B">
        <w:rPr>
          <w:rFonts w:ascii="Arial" w:hAnsi="Arial" w:cs="Arial"/>
          <w:color w:val="4292C6"/>
          <w:sz w:val="20"/>
          <w:szCs w:val="20"/>
        </w:rPr>
        <w:t xml:space="preserve">Liczba przychodni i praktyk </w:t>
      </w:r>
      <w:r w:rsidR="008B3241">
        <w:rPr>
          <w:rFonts w:ascii="Arial" w:hAnsi="Arial" w:cs="Arial"/>
          <w:color w:val="4292C6"/>
          <w:sz w:val="20"/>
          <w:szCs w:val="20"/>
        </w:rPr>
        <w:t>według województw</w:t>
      </w:r>
    </w:p>
    <w:p w:rsidR="008B3241" w:rsidRDefault="001F6E88" w:rsidP="008B3241">
      <w:pPr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drawing>
          <wp:inline distT="0" distB="0" distL="0" distR="0" wp14:anchorId="44DFDE4B">
            <wp:extent cx="5261610" cy="3785870"/>
            <wp:effectExtent l="0" t="0" r="0" b="508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F9C" w:rsidRDefault="00F36F9C" w:rsidP="00F36F9C">
      <w:pPr>
        <w:spacing w:after="12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Najwięcej przychodni zlokalizowanych było na terenie województwa mazowieckiego (2885), a najmniej odnotowano w województwie opolskim (543). Sposród praktyk lekarzy i lekarzy dentystów realizujących świadczenia zdrowotne w ramach umowy z Narodowym Funduszem Zdrowia najwięcej prowadziło działalność na obszarze województwa wielkopolskiego (695), a najmniej na terenie województwa małopolskiego (186).</w:t>
      </w:r>
    </w:p>
    <w:p w:rsidR="00FF029B" w:rsidRPr="00625BE5" w:rsidRDefault="00FF029B" w:rsidP="00F36F9C">
      <w:pPr>
        <w:tabs>
          <w:tab w:val="left" w:pos="2100"/>
        </w:tabs>
        <w:spacing w:after="240" w:line="288" w:lineRule="auto"/>
        <w:ind w:firstLine="709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W 2016 r. liczba ludności przypadająca na 1 podmiot ambulatoryjnej opieki zdrowotnej (przychodnię lub praktykę) wyniosła na poziomie kraju 1442 osoby (o 38 osób mniej niż przed rokiem). Najwięcej ludności przypadało na jedną placówkę w województwie pomorskim (1851 mieszkańców), a najmniej w warmińsko- mazurskim (1191 mieszkańców).</w:t>
      </w:r>
    </w:p>
    <w:p w:rsidR="00D61FF4" w:rsidRDefault="00D61FF4" w:rsidP="00F36F9C">
      <w:pPr>
        <w:spacing w:after="120" w:line="288" w:lineRule="auto"/>
        <w:jc w:val="center"/>
        <w:rPr>
          <w:rFonts w:ascii="Arial" w:hAnsi="Arial" w:cs="Arial"/>
          <w:color w:val="4292C6"/>
          <w:sz w:val="20"/>
          <w:szCs w:val="20"/>
        </w:rPr>
      </w:pPr>
      <w:r w:rsidRPr="00D61FF4">
        <w:rPr>
          <w:rFonts w:ascii="Arial" w:hAnsi="Arial" w:cs="Arial"/>
          <w:color w:val="4292C6"/>
          <w:sz w:val="20"/>
          <w:szCs w:val="20"/>
        </w:rPr>
        <w:t xml:space="preserve">Mapa 1. Liczba ludności przypadająca na </w:t>
      </w:r>
      <w:r>
        <w:rPr>
          <w:rFonts w:ascii="Arial" w:hAnsi="Arial" w:cs="Arial"/>
          <w:color w:val="4292C6"/>
          <w:sz w:val="20"/>
          <w:szCs w:val="20"/>
        </w:rPr>
        <w:t xml:space="preserve">1 </w:t>
      </w:r>
      <w:r w:rsidRPr="00D61FF4">
        <w:rPr>
          <w:rFonts w:ascii="Arial" w:hAnsi="Arial" w:cs="Arial"/>
          <w:color w:val="4292C6"/>
          <w:sz w:val="20"/>
          <w:szCs w:val="20"/>
        </w:rPr>
        <w:t>podmiot ambulatoryjnej opieki zdrowotnej</w:t>
      </w:r>
      <w:r>
        <w:rPr>
          <w:rFonts w:ascii="Arial" w:hAnsi="Arial" w:cs="Arial"/>
          <w:color w:val="4292C6"/>
          <w:sz w:val="20"/>
          <w:szCs w:val="20"/>
        </w:rPr>
        <w:t xml:space="preserve"> </w:t>
      </w:r>
      <w:r w:rsidRPr="00D61FF4">
        <w:rPr>
          <w:rFonts w:ascii="Arial" w:hAnsi="Arial" w:cs="Arial"/>
          <w:color w:val="4292C6"/>
          <w:sz w:val="20"/>
          <w:szCs w:val="20"/>
        </w:rPr>
        <w:t>według województw</w:t>
      </w:r>
    </w:p>
    <w:p w:rsidR="006614AB" w:rsidRDefault="006614AB" w:rsidP="00F36F9C">
      <w:pPr>
        <w:spacing w:after="120" w:line="288" w:lineRule="auto"/>
        <w:jc w:val="center"/>
        <w:rPr>
          <w:rFonts w:ascii="Arial" w:hAnsi="Arial" w:cs="Arial"/>
          <w:color w:val="4292C6"/>
          <w:sz w:val="20"/>
          <w:szCs w:val="20"/>
        </w:rPr>
      </w:pPr>
      <w:r>
        <w:object w:dxaOrig="8641" w:dyaOrig="5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in" o:ole="">
            <v:imagedata r:id="rId10" o:title=""/>
          </v:shape>
          <o:OLEObject Type="Embed" ProgID="STATISTICA.Graph" ShapeID="_x0000_i1025" DrawAspect="Content" ObjectID="_1562477864" r:id="rId11">
            <o:FieldCodes>\s</o:FieldCodes>
          </o:OLEObject>
        </w:object>
      </w:r>
    </w:p>
    <w:p w:rsidR="00AB5B97" w:rsidRDefault="00AB5B97" w:rsidP="00F36F9C">
      <w:pPr>
        <w:spacing w:before="360" w:after="24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ciągu 2016 r. w przychodniach i praktykach udzielono </w:t>
      </w:r>
      <w:r w:rsidRPr="00033717">
        <w:rPr>
          <w:rFonts w:ascii="Arial" w:hAnsi="Arial" w:cs="Arial"/>
          <w:sz w:val="20"/>
          <w:szCs w:val="20"/>
        </w:rPr>
        <w:t xml:space="preserve">282,5 mln </w:t>
      </w:r>
      <w:r>
        <w:rPr>
          <w:rFonts w:ascii="Arial" w:hAnsi="Arial" w:cs="Arial"/>
          <w:sz w:val="20"/>
          <w:szCs w:val="20"/>
        </w:rPr>
        <w:t>porad lekarskich</w:t>
      </w:r>
      <w:r w:rsidR="00473F4C">
        <w:rPr>
          <w:rFonts w:ascii="Arial" w:hAnsi="Arial" w:cs="Arial"/>
          <w:sz w:val="20"/>
          <w:szCs w:val="20"/>
        </w:rPr>
        <w:t xml:space="preserve"> (o 1,4% więcej niż przed rokiem)</w:t>
      </w:r>
      <w:r>
        <w:rPr>
          <w:rFonts w:ascii="Arial" w:hAnsi="Arial" w:cs="Arial"/>
          <w:sz w:val="20"/>
          <w:szCs w:val="20"/>
        </w:rPr>
        <w:t xml:space="preserve"> i </w:t>
      </w:r>
      <w:r w:rsidRPr="00033717">
        <w:rPr>
          <w:rFonts w:ascii="Arial" w:hAnsi="Arial" w:cs="Arial"/>
          <w:sz w:val="20"/>
          <w:szCs w:val="20"/>
        </w:rPr>
        <w:t xml:space="preserve">34,5 </w:t>
      </w:r>
      <w:r>
        <w:rPr>
          <w:rFonts w:ascii="Arial" w:hAnsi="Arial" w:cs="Arial"/>
          <w:sz w:val="20"/>
          <w:szCs w:val="20"/>
        </w:rPr>
        <w:t>mln porad stomatologicznych</w:t>
      </w:r>
      <w:r w:rsidR="00473F4C">
        <w:rPr>
          <w:rFonts w:ascii="Arial" w:hAnsi="Arial" w:cs="Arial"/>
          <w:sz w:val="20"/>
          <w:szCs w:val="20"/>
        </w:rPr>
        <w:t xml:space="preserve"> (o 0,6% mniej niż w 2015 r.)</w:t>
      </w:r>
      <w:r>
        <w:rPr>
          <w:rFonts w:ascii="Arial" w:hAnsi="Arial" w:cs="Arial"/>
          <w:sz w:val="20"/>
          <w:szCs w:val="20"/>
        </w:rPr>
        <w:t xml:space="preserve">. </w:t>
      </w:r>
      <w:r w:rsidR="00CA1B92">
        <w:rPr>
          <w:rFonts w:ascii="Arial" w:hAnsi="Arial" w:cs="Arial"/>
          <w:sz w:val="20"/>
          <w:szCs w:val="20"/>
        </w:rPr>
        <w:t>Wśród</w:t>
      </w:r>
      <w:r w:rsidR="00BC7EF3">
        <w:rPr>
          <w:rFonts w:ascii="Arial" w:hAnsi="Arial" w:cs="Arial"/>
          <w:sz w:val="20"/>
          <w:szCs w:val="20"/>
        </w:rPr>
        <w:t xml:space="preserve"> porad lekarskich </w:t>
      </w:r>
      <w:r w:rsidR="00D613CC">
        <w:rPr>
          <w:rFonts w:ascii="Arial" w:hAnsi="Arial" w:cs="Arial"/>
          <w:sz w:val="20"/>
          <w:szCs w:val="20"/>
        </w:rPr>
        <w:t>166,4 </w:t>
      </w:r>
      <w:r w:rsidRPr="00552CB5">
        <w:rPr>
          <w:rFonts w:ascii="Arial" w:hAnsi="Arial" w:cs="Arial"/>
          <w:sz w:val="20"/>
          <w:szCs w:val="20"/>
        </w:rPr>
        <w:t xml:space="preserve">mln </w:t>
      </w:r>
      <w:r w:rsidR="00BC7EF3">
        <w:rPr>
          <w:rFonts w:ascii="Arial" w:hAnsi="Arial" w:cs="Arial"/>
          <w:sz w:val="20"/>
          <w:szCs w:val="20"/>
        </w:rPr>
        <w:t>stanowiły porady udzielone w podstawowej opiece zdrowotnej</w:t>
      </w:r>
      <w:r>
        <w:rPr>
          <w:rFonts w:ascii="Arial" w:hAnsi="Arial" w:cs="Arial"/>
          <w:sz w:val="20"/>
          <w:szCs w:val="20"/>
        </w:rPr>
        <w:t xml:space="preserve">, a </w:t>
      </w:r>
      <w:r w:rsidR="00BC7EF3">
        <w:rPr>
          <w:rFonts w:ascii="Arial" w:hAnsi="Arial" w:cs="Arial"/>
          <w:sz w:val="20"/>
          <w:szCs w:val="20"/>
        </w:rPr>
        <w:t>116,1 mln – w opiece specjalistycznej</w:t>
      </w:r>
      <w:r w:rsidR="00473F4C">
        <w:rPr>
          <w:rFonts w:ascii="Arial" w:hAnsi="Arial" w:cs="Arial"/>
          <w:sz w:val="20"/>
          <w:szCs w:val="20"/>
        </w:rPr>
        <w:t xml:space="preserve"> (odpowiednio o 0,8% i 2,1% więcej niż przed rokiem)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A65C0" w:rsidRPr="007A65C0" w:rsidRDefault="007A65C0" w:rsidP="007A65C0">
      <w:pPr>
        <w:spacing w:after="120" w:line="288" w:lineRule="auto"/>
        <w:rPr>
          <w:rFonts w:ascii="Arial" w:hAnsi="Arial" w:cs="Arial"/>
          <w:color w:val="4292C6"/>
          <w:sz w:val="20"/>
          <w:szCs w:val="20"/>
        </w:rPr>
      </w:pPr>
      <w:r w:rsidRPr="007A65C0">
        <w:rPr>
          <w:rFonts w:ascii="Arial" w:hAnsi="Arial" w:cs="Arial"/>
          <w:color w:val="4292C6"/>
          <w:sz w:val="20"/>
          <w:szCs w:val="20"/>
        </w:rPr>
        <w:t>Tablica</w:t>
      </w:r>
      <w:r>
        <w:rPr>
          <w:rFonts w:ascii="Arial" w:hAnsi="Arial" w:cs="Arial"/>
          <w:color w:val="4292C6"/>
          <w:sz w:val="20"/>
          <w:szCs w:val="20"/>
        </w:rPr>
        <w:t xml:space="preserve"> 1. Porady </w:t>
      </w:r>
      <w:r w:rsidR="00401957">
        <w:rPr>
          <w:rFonts w:ascii="Arial" w:hAnsi="Arial" w:cs="Arial"/>
          <w:color w:val="4292C6"/>
          <w:sz w:val="20"/>
          <w:szCs w:val="20"/>
        </w:rPr>
        <w:t xml:space="preserve">ambulatoryjne </w:t>
      </w:r>
      <w:r>
        <w:rPr>
          <w:rFonts w:ascii="Arial" w:hAnsi="Arial" w:cs="Arial"/>
          <w:color w:val="4292C6"/>
          <w:sz w:val="20"/>
          <w:szCs w:val="20"/>
        </w:rPr>
        <w:t>udzielone w przychodniach i praktykach (w mln)</w:t>
      </w: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  <w:gridCol w:w="1134"/>
      </w:tblGrid>
      <w:tr w:rsidR="00AB5B97" w:rsidRPr="007A65C0" w:rsidTr="00AB5B97">
        <w:trPr>
          <w:trHeight w:val="300"/>
          <w:jc w:val="center"/>
        </w:trPr>
        <w:tc>
          <w:tcPr>
            <w:tcW w:w="4309" w:type="dxa"/>
            <w:tcBorders>
              <w:bottom w:val="single" w:sz="4" w:space="0" w:color="auto"/>
            </w:tcBorders>
            <w:shd w:val="clear" w:color="auto" w:fill="DEEBF7"/>
            <w:noWrap/>
            <w:vAlign w:val="center"/>
            <w:hideMark/>
          </w:tcPr>
          <w:p w:rsidR="007A65C0" w:rsidRPr="007A65C0" w:rsidRDefault="007A65C0" w:rsidP="00AB5B97">
            <w:pPr>
              <w:jc w:val="center"/>
              <w:rPr>
                <w:rFonts w:ascii="Arial" w:hAnsi="Arial" w:cs="Arial"/>
                <w:noProof w:val="0"/>
              </w:rPr>
            </w:pPr>
            <w:r w:rsidRPr="007A65C0">
              <w:rPr>
                <w:rFonts w:ascii="Arial" w:hAnsi="Arial" w:cs="Arial"/>
                <w:noProof w:val="0"/>
              </w:rPr>
              <w:t>Wyszczególnienie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BF7"/>
            <w:noWrap/>
            <w:vAlign w:val="center"/>
            <w:hideMark/>
          </w:tcPr>
          <w:p w:rsidR="007A65C0" w:rsidRPr="007A65C0" w:rsidRDefault="007A65C0" w:rsidP="00B469E1">
            <w:pPr>
              <w:jc w:val="center"/>
              <w:rPr>
                <w:rFonts w:ascii="Arial" w:hAnsi="Arial" w:cs="Arial"/>
                <w:bCs/>
                <w:noProof w:val="0"/>
              </w:rPr>
            </w:pPr>
            <w:r w:rsidRPr="007A65C0">
              <w:rPr>
                <w:rFonts w:ascii="Arial" w:hAnsi="Arial" w:cs="Arial"/>
                <w:bCs/>
                <w:noProof w:val="0"/>
              </w:rPr>
              <w:t>2015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BF7"/>
            <w:noWrap/>
            <w:vAlign w:val="center"/>
            <w:hideMark/>
          </w:tcPr>
          <w:p w:rsidR="007A65C0" w:rsidRPr="007A65C0" w:rsidRDefault="007A65C0" w:rsidP="00B469E1">
            <w:pPr>
              <w:jc w:val="center"/>
              <w:rPr>
                <w:rFonts w:ascii="Arial" w:hAnsi="Arial" w:cs="Arial"/>
                <w:bCs/>
                <w:noProof w:val="0"/>
              </w:rPr>
            </w:pPr>
            <w:r w:rsidRPr="007A65C0">
              <w:rPr>
                <w:rFonts w:ascii="Arial" w:hAnsi="Arial" w:cs="Arial"/>
                <w:bCs/>
                <w:noProof w:val="0"/>
              </w:rPr>
              <w:t>2016</w:t>
            </w:r>
          </w:p>
        </w:tc>
      </w:tr>
      <w:tr w:rsidR="007A65C0" w:rsidRPr="008F397F" w:rsidTr="00AB5B97">
        <w:trPr>
          <w:trHeight w:val="340"/>
          <w:jc w:val="center"/>
        </w:trPr>
        <w:tc>
          <w:tcPr>
            <w:tcW w:w="4309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A65C0" w:rsidRPr="008F397F" w:rsidRDefault="007A65C0" w:rsidP="00AB5B97">
            <w:pPr>
              <w:tabs>
                <w:tab w:val="right" w:leader="dot" w:pos="4309"/>
              </w:tabs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Porady ogółem</w:t>
            </w:r>
            <w:r w:rsidRPr="008F397F">
              <w:rPr>
                <w:rFonts w:ascii="Arial" w:hAnsi="Arial" w:cs="Arial"/>
                <w:noProof w:val="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317,1</w:t>
            </w:r>
          </w:p>
        </w:tc>
      </w:tr>
      <w:tr w:rsidR="007A65C0" w:rsidRPr="008F397F" w:rsidTr="00AB5B97">
        <w:trPr>
          <w:trHeight w:val="340"/>
          <w:jc w:val="center"/>
        </w:trPr>
        <w:tc>
          <w:tcPr>
            <w:tcW w:w="4309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7A65C0" w:rsidP="00AB5B97">
            <w:pPr>
              <w:tabs>
                <w:tab w:val="right" w:leader="dot" w:pos="4309"/>
              </w:tabs>
              <w:rPr>
                <w:rFonts w:ascii="Arial" w:hAnsi="Arial" w:cs="Arial"/>
                <w:noProof w:val="0"/>
              </w:rPr>
            </w:pPr>
            <w:r w:rsidRPr="008F397F">
              <w:rPr>
                <w:rFonts w:ascii="Arial" w:hAnsi="Arial" w:cs="Arial"/>
                <w:noProof w:val="0"/>
              </w:rPr>
              <w:t xml:space="preserve">  </w:t>
            </w:r>
            <w:r w:rsidR="00AB5B97">
              <w:rPr>
                <w:rFonts w:ascii="Arial" w:hAnsi="Arial" w:cs="Arial"/>
                <w:noProof w:val="0"/>
              </w:rPr>
              <w:t>l</w:t>
            </w:r>
            <w:r>
              <w:rPr>
                <w:rFonts w:ascii="Arial" w:hAnsi="Arial" w:cs="Arial"/>
                <w:noProof w:val="0"/>
              </w:rPr>
              <w:t>ekarskie</w:t>
            </w:r>
            <w:r w:rsidRPr="008F397F">
              <w:rPr>
                <w:rFonts w:ascii="Arial" w:hAnsi="Arial" w:cs="Arial"/>
                <w:noProof w:val="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282,5</w:t>
            </w:r>
          </w:p>
        </w:tc>
      </w:tr>
      <w:tr w:rsidR="00AB5B97" w:rsidRPr="008F397F" w:rsidTr="00AB5B97">
        <w:trPr>
          <w:trHeight w:val="340"/>
          <w:jc w:val="center"/>
        </w:trPr>
        <w:tc>
          <w:tcPr>
            <w:tcW w:w="4309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7A65C0" w:rsidP="00AB5B97">
            <w:pPr>
              <w:tabs>
                <w:tab w:val="right" w:leader="dot" w:pos="4309"/>
              </w:tabs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</w:t>
            </w:r>
            <w:r w:rsidR="00AB5B97">
              <w:rPr>
                <w:rFonts w:ascii="Arial" w:hAnsi="Arial" w:cs="Arial"/>
                <w:noProof w:val="0"/>
              </w:rPr>
              <w:t>w</w:t>
            </w:r>
            <w:r>
              <w:rPr>
                <w:rFonts w:ascii="Arial" w:hAnsi="Arial" w:cs="Arial"/>
                <w:noProof w:val="0"/>
              </w:rPr>
              <w:t xml:space="preserve"> podstawowej opiece zdrowotnej</w:t>
            </w:r>
            <w:r>
              <w:rPr>
                <w:rFonts w:ascii="Arial" w:hAnsi="Arial" w:cs="Arial"/>
                <w:noProof w:val="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166,4</w:t>
            </w:r>
          </w:p>
        </w:tc>
      </w:tr>
      <w:tr w:rsidR="00AB5B97" w:rsidRPr="008F397F" w:rsidTr="00AB5B97">
        <w:trPr>
          <w:trHeight w:val="340"/>
          <w:jc w:val="center"/>
        </w:trPr>
        <w:tc>
          <w:tcPr>
            <w:tcW w:w="4309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AB5B97" w:rsidP="00AB5B97">
            <w:pPr>
              <w:tabs>
                <w:tab w:val="right" w:leader="dot" w:pos="4309"/>
              </w:tabs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    w opiece specjalistycznej</w:t>
            </w:r>
            <w:r>
              <w:rPr>
                <w:rFonts w:ascii="Arial" w:hAnsi="Arial" w:cs="Arial"/>
                <w:noProof w:val="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24187A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113,7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7A65C0" w:rsidRPr="008F397F" w:rsidRDefault="0024187A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116,1</w:t>
            </w:r>
          </w:p>
        </w:tc>
      </w:tr>
      <w:tr w:rsidR="007A65C0" w:rsidRPr="008F397F" w:rsidTr="00AB5B97">
        <w:trPr>
          <w:trHeight w:val="340"/>
          <w:jc w:val="center"/>
        </w:trPr>
        <w:tc>
          <w:tcPr>
            <w:tcW w:w="4309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7A65C0" w:rsidP="00AB5B97">
            <w:pPr>
              <w:tabs>
                <w:tab w:val="right" w:leader="dot" w:pos="4309"/>
              </w:tabs>
              <w:rPr>
                <w:rFonts w:ascii="Arial" w:hAnsi="Arial" w:cs="Arial"/>
                <w:noProof w:val="0"/>
              </w:rPr>
            </w:pPr>
            <w:r w:rsidRPr="008F397F">
              <w:rPr>
                <w:rFonts w:ascii="Arial" w:hAnsi="Arial" w:cs="Arial"/>
                <w:noProof w:val="0"/>
              </w:rPr>
              <w:t xml:space="preserve">  </w:t>
            </w:r>
            <w:r>
              <w:rPr>
                <w:rFonts w:ascii="Arial" w:hAnsi="Arial" w:cs="Arial"/>
                <w:noProof w:val="0"/>
              </w:rPr>
              <w:t>stomatologiczne</w:t>
            </w:r>
            <w:r w:rsidRPr="008F397F">
              <w:rPr>
                <w:rFonts w:ascii="Arial" w:hAnsi="Arial" w:cs="Arial"/>
                <w:noProof w:val="0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:rsidR="007A65C0" w:rsidRPr="008F397F" w:rsidRDefault="00AB5B97" w:rsidP="00B469E1">
            <w:pPr>
              <w:jc w:val="right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34,5</w:t>
            </w:r>
          </w:p>
        </w:tc>
      </w:tr>
    </w:tbl>
    <w:p w:rsidR="00021133" w:rsidRDefault="00021133" w:rsidP="00021133">
      <w:pPr>
        <w:rPr>
          <w:rFonts w:ascii="Arial" w:hAnsi="Arial" w:cs="Arial"/>
          <w:sz w:val="20"/>
          <w:szCs w:val="20"/>
        </w:rPr>
      </w:pPr>
    </w:p>
    <w:p w:rsidR="00F36F9C" w:rsidRDefault="00F36F9C">
      <w:pPr>
        <w:rPr>
          <w:rFonts w:ascii="Arial" w:hAnsi="Arial" w:cs="Arial"/>
          <w:color w:val="4292C6"/>
          <w:sz w:val="20"/>
          <w:szCs w:val="20"/>
        </w:rPr>
      </w:pPr>
      <w:r>
        <w:rPr>
          <w:rFonts w:ascii="Arial" w:hAnsi="Arial" w:cs="Arial"/>
          <w:color w:val="4292C6"/>
          <w:sz w:val="20"/>
          <w:szCs w:val="20"/>
        </w:rPr>
        <w:br w:type="page"/>
      </w:r>
    </w:p>
    <w:p w:rsidR="00021133" w:rsidRDefault="00437932" w:rsidP="00401957">
      <w:pPr>
        <w:spacing w:after="120" w:line="288" w:lineRule="auto"/>
        <w:ind w:firstLine="709"/>
        <w:jc w:val="center"/>
        <w:rPr>
          <w:rFonts w:ascii="Arial" w:hAnsi="Arial" w:cs="Arial"/>
          <w:color w:val="4292C6"/>
          <w:sz w:val="20"/>
          <w:szCs w:val="20"/>
        </w:rPr>
      </w:pPr>
      <w:r w:rsidRPr="004950FC">
        <w:rPr>
          <w:rFonts w:ascii="Arial" w:hAnsi="Arial" w:cs="Arial"/>
          <w:color w:val="4292C6"/>
          <w:sz w:val="20"/>
          <w:szCs w:val="20"/>
        </w:rPr>
        <w:lastRenderedPageBreak/>
        <w:t>Wykres</w:t>
      </w:r>
      <w:r>
        <w:rPr>
          <w:rFonts w:ascii="Arial" w:hAnsi="Arial" w:cs="Arial"/>
          <w:color w:val="4292C6"/>
          <w:sz w:val="20"/>
          <w:szCs w:val="20"/>
        </w:rPr>
        <w:t xml:space="preserve"> 3</w:t>
      </w:r>
      <w:r w:rsidRPr="004950FC">
        <w:rPr>
          <w:rFonts w:ascii="Arial" w:hAnsi="Arial" w:cs="Arial"/>
          <w:color w:val="4292C6"/>
          <w:sz w:val="20"/>
          <w:szCs w:val="20"/>
        </w:rPr>
        <w:t>.</w:t>
      </w:r>
      <w:r w:rsidRPr="004950FC">
        <w:rPr>
          <w:rFonts w:eastAsiaTheme="minorEastAsia" w:hAnsi="Times New Roman"/>
          <w:color w:val="4292C6"/>
          <w:kern w:val="24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color w:val="4292C6"/>
          <w:sz w:val="20"/>
          <w:szCs w:val="20"/>
        </w:rPr>
        <w:t xml:space="preserve">Struktura porad </w:t>
      </w:r>
      <w:r w:rsidR="00401957">
        <w:rPr>
          <w:rFonts w:ascii="Arial" w:hAnsi="Arial" w:cs="Arial"/>
          <w:color w:val="4292C6"/>
          <w:sz w:val="20"/>
          <w:szCs w:val="20"/>
        </w:rPr>
        <w:t xml:space="preserve">ambulatoryjnych </w:t>
      </w:r>
      <w:r>
        <w:rPr>
          <w:rFonts w:ascii="Arial" w:hAnsi="Arial" w:cs="Arial"/>
          <w:color w:val="4292C6"/>
          <w:sz w:val="20"/>
          <w:szCs w:val="20"/>
        </w:rPr>
        <w:t xml:space="preserve">udzielonych w przychodniach i praktykach </w:t>
      </w:r>
      <w:r w:rsidR="006D1D7C">
        <w:rPr>
          <w:rFonts w:ascii="Arial" w:hAnsi="Arial" w:cs="Arial"/>
          <w:color w:val="4292C6"/>
          <w:sz w:val="20"/>
          <w:szCs w:val="20"/>
        </w:rPr>
        <w:br/>
      </w:r>
      <w:r w:rsidR="00401957">
        <w:rPr>
          <w:rFonts w:ascii="Arial" w:hAnsi="Arial" w:cs="Arial"/>
          <w:color w:val="4292C6"/>
          <w:sz w:val="20"/>
          <w:szCs w:val="20"/>
        </w:rPr>
        <w:t>według wieku pacjentów</w:t>
      </w:r>
    </w:p>
    <w:p w:rsidR="006827B1" w:rsidRDefault="00800341" w:rsidP="00401957">
      <w:pPr>
        <w:spacing w:after="120" w:line="288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drawing>
          <wp:inline distT="0" distB="0" distL="0" distR="0" wp14:anchorId="7597A895">
            <wp:extent cx="5767070" cy="1987550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288" w:rsidRDefault="00DC2C9C" w:rsidP="00F36F9C">
      <w:pPr>
        <w:spacing w:before="360" w:after="12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C2C9C">
        <w:rPr>
          <w:rFonts w:ascii="Arial" w:hAnsi="Arial" w:cs="Arial"/>
          <w:sz w:val="20"/>
          <w:szCs w:val="20"/>
        </w:rPr>
        <w:t>Największą liczbę porad lekarskich i stomatologicznych udzielonych w ramach</w:t>
      </w:r>
      <w:r>
        <w:rPr>
          <w:rFonts w:ascii="Arial" w:hAnsi="Arial" w:cs="Arial"/>
          <w:sz w:val="20"/>
          <w:szCs w:val="20"/>
        </w:rPr>
        <w:t xml:space="preserve"> </w:t>
      </w:r>
      <w:r w:rsidRPr="00DC2C9C">
        <w:rPr>
          <w:rFonts w:ascii="Arial" w:hAnsi="Arial" w:cs="Arial"/>
          <w:sz w:val="20"/>
          <w:szCs w:val="20"/>
        </w:rPr>
        <w:t>ambulatoryjnej opieki zdrowotnej</w:t>
      </w:r>
      <w:r w:rsidR="00066288">
        <w:rPr>
          <w:rFonts w:ascii="Arial" w:hAnsi="Arial" w:cs="Arial"/>
          <w:sz w:val="20"/>
          <w:szCs w:val="20"/>
        </w:rPr>
        <w:t xml:space="preserve"> w przychodniach i praktykach</w:t>
      </w:r>
      <w:r w:rsidRPr="00DC2C9C">
        <w:rPr>
          <w:rFonts w:ascii="Arial" w:hAnsi="Arial" w:cs="Arial"/>
          <w:sz w:val="20"/>
          <w:szCs w:val="20"/>
        </w:rPr>
        <w:t xml:space="preserve"> odnotowano w województwie mazowieckim (</w:t>
      </w:r>
      <w:r>
        <w:rPr>
          <w:rFonts w:ascii="Arial" w:hAnsi="Arial" w:cs="Arial"/>
          <w:sz w:val="20"/>
          <w:szCs w:val="20"/>
        </w:rPr>
        <w:t>14,8</w:t>
      </w:r>
      <w:r w:rsidRPr="00DC2C9C">
        <w:rPr>
          <w:rFonts w:ascii="Arial" w:hAnsi="Arial" w:cs="Arial"/>
          <w:sz w:val="20"/>
          <w:szCs w:val="20"/>
        </w:rPr>
        <w:t xml:space="preserve">% wszystkich porad), a najniższą – w województwie opolskim (2,3%). </w:t>
      </w:r>
    </w:p>
    <w:p w:rsidR="00F36F9C" w:rsidRDefault="00F30C00" w:rsidP="00F36F9C">
      <w:pPr>
        <w:spacing w:before="120" w:after="36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30C00">
        <w:rPr>
          <w:rFonts w:ascii="Arial" w:hAnsi="Arial" w:cs="Arial"/>
          <w:sz w:val="20"/>
          <w:szCs w:val="20"/>
        </w:rPr>
        <w:t>Przeciętna liczba porad</w:t>
      </w:r>
      <w:r>
        <w:rPr>
          <w:rFonts w:ascii="Arial" w:hAnsi="Arial" w:cs="Arial"/>
          <w:sz w:val="20"/>
          <w:szCs w:val="20"/>
        </w:rPr>
        <w:t xml:space="preserve"> </w:t>
      </w:r>
      <w:r w:rsidR="00C63A1B">
        <w:rPr>
          <w:rFonts w:ascii="Arial" w:hAnsi="Arial" w:cs="Arial"/>
          <w:sz w:val="20"/>
          <w:szCs w:val="20"/>
        </w:rPr>
        <w:t>ambulatoryjnych</w:t>
      </w:r>
      <w:r w:rsidR="00066288">
        <w:rPr>
          <w:rFonts w:ascii="Arial" w:hAnsi="Arial" w:cs="Arial"/>
          <w:sz w:val="20"/>
          <w:szCs w:val="20"/>
        </w:rPr>
        <w:t xml:space="preserve"> </w:t>
      </w:r>
      <w:r w:rsidRPr="00F30C00">
        <w:rPr>
          <w:rFonts w:ascii="Arial" w:hAnsi="Arial" w:cs="Arial"/>
          <w:sz w:val="20"/>
          <w:szCs w:val="20"/>
        </w:rPr>
        <w:t>w prz</w:t>
      </w:r>
      <w:r w:rsidR="00066288">
        <w:rPr>
          <w:rFonts w:ascii="Arial" w:hAnsi="Arial" w:cs="Arial"/>
          <w:sz w:val="20"/>
          <w:szCs w:val="20"/>
        </w:rPr>
        <w:t>eliczeniu na 1 mieszkańca w 2016</w:t>
      </w:r>
      <w:r w:rsidRPr="00F30C00">
        <w:rPr>
          <w:rFonts w:ascii="Arial" w:hAnsi="Arial" w:cs="Arial"/>
          <w:sz w:val="20"/>
          <w:szCs w:val="20"/>
        </w:rPr>
        <w:t xml:space="preserve"> r. </w:t>
      </w:r>
      <w:r w:rsidR="00C63A1B">
        <w:rPr>
          <w:rFonts w:ascii="Arial" w:hAnsi="Arial" w:cs="Arial"/>
          <w:sz w:val="20"/>
          <w:szCs w:val="20"/>
        </w:rPr>
        <w:t>wyniosła 8,3</w:t>
      </w:r>
      <w:r w:rsidRPr="00F30C00">
        <w:rPr>
          <w:rFonts w:ascii="Arial" w:hAnsi="Arial" w:cs="Arial"/>
          <w:sz w:val="20"/>
          <w:szCs w:val="20"/>
        </w:rPr>
        <w:t xml:space="preserve"> porady. </w:t>
      </w:r>
      <w:r w:rsidR="00621186">
        <w:rPr>
          <w:rFonts w:ascii="Arial" w:hAnsi="Arial" w:cs="Arial"/>
          <w:sz w:val="20"/>
          <w:szCs w:val="20"/>
        </w:rPr>
        <w:t>Największą wartość tego wskaźnika – 8,7 porady na 1 mieszkańca odnotowano w 3 województwach: mazowiec</w:t>
      </w:r>
      <w:r w:rsidR="00CA1B92">
        <w:rPr>
          <w:rFonts w:ascii="Arial" w:hAnsi="Arial" w:cs="Arial"/>
          <w:sz w:val="20"/>
          <w:szCs w:val="20"/>
        </w:rPr>
        <w:t>kim, łódzkim i śląskim, a najniższą</w:t>
      </w:r>
      <w:r w:rsidR="00621186">
        <w:rPr>
          <w:rFonts w:ascii="Arial" w:hAnsi="Arial" w:cs="Arial"/>
          <w:sz w:val="20"/>
          <w:szCs w:val="20"/>
        </w:rPr>
        <w:t xml:space="preserve"> w województwie opolskim – 7,2 porady na 1 mieszkańca</w:t>
      </w:r>
      <w:r w:rsidR="00DC2C9C" w:rsidRPr="00DC2C9C">
        <w:rPr>
          <w:rFonts w:ascii="Arial" w:hAnsi="Arial" w:cs="Arial"/>
          <w:sz w:val="20"/>
          <w:szCs w:val="20"/>
        </w:rPr>
        <w:t>.</w:t>
      </w:r>
    </w:p>
    <w:p w:rsidR="006614AB" w:rsidRDefault="004A6F10" w:rsidP="006614AB">
      <w:pPr>
        <w:spacing w:before="120" w:after="240" w:line="288" w:lineRule="auto"/>
        <w:ind w:firstLine="709"/>
        <w:jc w:val="center"/>
        <w:rPr>
          <w:rFonts w:ascii="Arial" w:hAnsi="Arial" w:cs="Arial"/>
          <w:color w:val="4292C6"/>
          <w:sz w:val="20"/>
          <w:szCs w:val="20"/>
        </w:rPr>
      </w:pPr>
      <w:r w:rsidRPr="006868BF">
        <w:rPr>
          <w:rFonts w:ascii="Arial" w:hAnsi="Arial" w:cs="Arial"/>
          <w:color w:val="4292C6"/>
          <w:sz w:val="20"/>
          <w:szCs w:val="20"/>
        </w:rPr>
        <w:t xml:space="preserve">Wykres 4. Porady </w:t>
      </w:r>
      <w:r w:rsidR="006868BF">
        <w:rPr>
          <w:rFonts w:ascii="Arial" w:hAnsi="Arial" w:cs="Arial"/>
          <w:color w:val="4292C6"/>
          <w:sz w:val="20"/>
          <w:szCs w:val="20"/>
        </w:rPr>
        <w:t>ambulatoryjne</w:t>
      </w:r>
      <w:r w:rsidRPr="006868BF">
        <w:rPr>
          <w:rFonts w:ascii="Arial" w:hAnsi="Arial" w:cs="Arial"/>
          <w:color w:val="4292C6"/>
          <w:sz w:val="20"/>
          <w:szCs w:val="20"/>
        </w:rPr>
        <w:t xml:space="preserve"> </w:t>
      </w:r>
      <w:r w:rsidR="006868BF">
        <w:rPr>
          <w:rFonts w:ascii="Arial" w:hAnsi="Arial" w:cs="Arial"/>
          <w:color w:val="4292C6"/>
          <w:sz w:val="20"/>
          <w:szCs w:val="20"/>
        </w:rPr>
        <w:t>udzielone w przychodniach i praktykach według</w:t>
      </w:r>
      <w:r w:rsidRPr="006868BF">
        <w:rPr>
          <w:rFonts w:ascii="Arial" w:hAnsi="Arial" w:cs="Arial"/>
          <w:color w:val="4292C6"/>
          <w:sz w:val="20"/>
          <w:szCs w:val="20"/>
        </w:rPr>
        <w:t xml:space="preserve"> województw </w:t>
      </w:r>
      <w:r w:rsidR="00723203" w:rsidRPr="006868BF">
        <w:rPr>
          <w:rFonts w:ascii="Arial" w:hAnsi="Arial" w:cs="Arial"/>
          <w:color w:val="4292C6"/>
          <w:sz w:val="20"/>
          <w:szCs w:val="20"/>
        </w:rPr>
        <w:t>(w mln)</w:t>
      </w:r>
    </w:p>
    <w:p w:rsidR="009E444D" w:rsidRDefault="001F6E88" w:rsidP="006614AB">
      <w:pPr>
        <w:spacing w:before="120" w:after="240" w:line="288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drawing>
          <wp:inline distT="0" distB="0" distL="0" distR="0" wp14:anchorId="507D29B2">
            <wp:extent cx="5767070" cy="3785870"/>
            <wp:effectExtent l="0" t="0" r="0" b="508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F9C" w:rsidRDefault="00F36F9C">
      <w:pPr>
        <w:rPr>
          <w:rFonts w:ascii="Arial" w:hAnsi="Arial" w:cs="Arial"/>
          <w:color w:val="4292C6"/>
          <w:sz w:val="20"/>
          <w:szCs w:val="20"/>
        </w:rPr>
      </w:pPr>
      <w:r>
        <w:rPr>
          <w:rFonts w:ascii="Arial" w:hAnsi="Arial" w:cs="Arial"/>
          <w:color w:val="4292C6"/>
          <w:sz w:val="20"/>
          <w:szCs w:val="20"/>
        </w:rPr>
        <w:br w:type="page"/>
      </w:r>
    </w:p>
    <w:p w:rsidR="00E62CA1" w:rsidRDefault="004A0F81" w:rsidP="00684810">
      <w:pPr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292C6"/>
          <w:sz w:val="20"/>
          <w:szCs w:val="20"/>
        </w:rPr>
        <w:lastRenderedPageBreak/>
        <w:t>Mapa</w:t>
      </w:r>
      <w:r w:rsidR="00684810" w:rsidRPr="00D61FF4">
        <w:rPr>
          <w:rFonts w:ascii="Arial" w:hAnsi="Arial" w:cs="Arial"/>
          <w:color w:val="4292C6"/>
          <w:sz w:val="20"/>
          <w:szCs w:val="20"/>
        </w:rPr>
        <w:t xml:space="preserve"> </w:t>
      </w:r>
      <w:r w:rsidR="00684810">
        <w:rPr>
          <w:rFonts w:ascii="Arial" w:hAnsi="Arial" w:cs="Arial"/>
          <w:color w:val="4292C6"/>
          <w:sz w:val="20"/>
          <w:szCs w:val="20"/>
        </w:rPr>
        <w:t>2</w:t>
      </w:r>
      <w:r w:rsidR="00684810" w:rsidRPr="00D61FF4">
        <w:rPr>
          <w:rFonts w:ascii="Arial" w:hAnsi="Arial" w:cs="Arial"/>
          <w:color w:val="4292C6"/>
          <w:sz w:val="20"/>
          <w:szCs w:val="20"/>
        </w:rPr>
        <w:t xml:space="preserve">. </w:t>
      </w:r>
      <w:r w:rsidR="00684810" w:rsidRPr="00684810">
        <w:rPr>
          <w:rFonts w:ascii="Arial" w:hAnsi="Arial" w:cs="Arial"/>
          <w:color w:val="4292C6"/>
          <w:sz w:val="20"/>
          <w:szCs w:val="20"/>
        </w:rPr>
        <w:t xml:space="preserve">Porady </w:t>
      </w:r>
      <w:r w:rsidRPr="004A0F81">
        <w:rPr>
          <w:rFonts w:ascii="Arial" w:hAnsi="Arial" w:cs="Arial"/>
          <w:color w:val="4292C6"/>
          <w:sz w:val="20"/>
          <w:szCs w:val="20"/>
        </w:rPr>
        <w:t xml:space="preserve">ambulatoryjne udzielone w przychodniach i praktykach </w:t>
      </w:r>
      <w:r w:rsidR="00684810">
        <w:rPr>
          <w:rFonts w:ascii="Arial" w:hAnsi="Arial" w:cs="Arial"/>
          <w:color w:val="4292C6"/>
          <w:sz w:val="20"/>
          <w:szCs w:val="20"/>
        </w:rPr>
        <w:t xml:space="preserve">na 1 mieszkańca </w:t>
      </w:r>
      <w:r w:rsidR="00684810" w:rsidRPr="00684810">
        <w:rPr>
          <w:rFonts w:ascii="Arial" w:hAnsi="Arial" w:cs="Arial"/>
          <w:color w:val="4292C6"/>
          <w:sz w:val="20"/>
          <w:szCs w:val="20"/>
        </w:rPr>
        <w:t>według województw</w:t>
      </w:r>
    </w:p>
    <w:p w:rsidR="00A241A0" w:rsidRDefault="002037DA" w:rsidP="006614AB">
      <w:pPr>
        <w:jc w:val="center"/>
        <w:rPr>
          <w:rFonts w:ascii="Arial" w:hAnsi="Arial" w:cs="Arial"/>
          <w:sz w:val="20"/>
          <w:szCs w:val="20"/>
        </w:rPr>
      </w:pPr>
      <w:r>
        <w:object w:dxaOrig="7921" w:dyaOrig="5761">
          <v:shape id="_x0000_i1026" type="#_x0000_t75" style="width:396pt;height:4in" o:ole="">
            <v:imagedata r:id="rId14" o:title=""/>
          </v:shape>
          <o:OLEObject Type="Embed" ProgID="STATISTICA.Graph" ShapeID="_x0000_i1026" DrawAspect="Content" ObjectID="_1562477865" r:id="rId15">
            <o:FieldCodes>\s</o:FieldCodes>
          </o:OLEObject>
        </w:object>
      </w:r>
    </w:p>
    <w:p w:rsidR="001A2AF8" w:rsidRPr="004950FC" w:rsidRDefault="004950FC" w:rsidP="00356FCA">
      <w:pPr>
        <w:spacing w:after="120" w:line="288" w:lineRule="auto"/>
        <w:jc w:val="both"/>
        <w:rPr>
          <w:rFonts w:ascii="Arial" w:hAnsi="Arial" w:cs="Arial"/>
          <w:color w:val="4292C6"/>
          <w:sz w:val="20"/>
          <w:szCs w:val="20"/>
        </w:rPr>
      </w:pPr>
      <w:r>
        <w:rPr>
          <w:rFonts w:ascii="Arial" w:hAnsi="Arial" w:cs="Arial"/>
          <w:color w:val="4292C6"/>
          <w:sz w:val="20"/>
          <w:szCs w:val="20"/>
        </w:rPr>
        <w:t>Uwagi metodyczne</w:t>
      </w:r>
    </w:p>
    <w:p w:rsidR="001A2AF8" w:rsidRPr="00356FCA" w:rsidRDefault="001A2AF8" w:rsidP="00356FCA">
      <w:pPr>
        <w:pStyle w:val="Akapitzlist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56FCA">
        <w:rPr>
          <w:rFonts w:ascii="Arial" w:hAnsi="Arial" w:cs="Arial"/>
          <w:sz w:val="20"/>
          <w:szCs w:val="20"/>
        </w:rPr>
        <w:t>Notatkę opracowano na podstawie wy</w:t>
      </w:r>
      <w:r w:rsidR="00356FCA">
        <w:rPr>
          <w:rFonts w:ascii="Arial" w:hAnsi="Arial" w:cs="Arial"/>
          <w:sz w:val="20"/>
          <w:szCs w:val="20"/>
        </w:rPr>
        <w:t xml:space="preserve">ników badania GUS realizowanego </w:t>
      </w:r>
      <w:r w:rsidRPr="00356FCA">
        <w:rPr>
          <w:rFonts w:ascii="Arial" w:hAnsi="Arial" w:cs="Arial"/>
          <w:sz w:val="20"/>
          <w:szCs w:val="20"/>
        </w:rPr>
        <w:t>na formularzu ZD-3</w:t>
      </w:r>
      <w:r w:rsidR="004950FC" w:rsidRPr="00356FCA">
        <w:rPr>
          <w:rFonts w:ascii="Arial" w:hAnsi="Arial" w:cs="Arial"/>
          <w:sz w:val="20"/>
          <w:szCs w:val="20"/>
        </w:rPr>
        <w:t xml:space="preserve"> </w:t>
      </w:r>
      <w:r w:rsidR="004950FC" w:rsidRPr="00356FCA">
        <w:rPr>
          <w:rFonts w:ascii="Arial" w:hAnsi="Arial" w:cs="Arial"/>
          <w:i/>
          <w:sz w:val="20"/>
          <w:szCs w:val="20"/>
        </w:rPr>
        <w:t>Sprawozdanie z ambulatoryjnej opieki zdrowotnej</w:t>
      </w:r>
      <w:r w:rsidR="00356FCA" w:rsidRPr="00356FCA">
        <w:rPr>
          <w:rFonts w:ascii="Arial" w:hAnsi="Arial" w:cs="Arial"/>
          <w:sz w:val="20"/>
          <w:szCs w:val="20"/>
        </w:rPr>
        <w:t xml:space="preserve"> oraz na podstawie danych otrzymanych z Ministerstwa Spraw Wewnętrznych i Administracji i pochodzących ze sprawozdania resortowego </w:t>
      </w:r>
      <w:r w:rsidRPr="00356FCA">
        <w:rPr>
          <w:rFonts w:ascii="Arial" w:hAnsi="Arial" w:cs="Arial"/>
          <w:sz w:val="20"/>
          <w:szCs w:val="20"/>
        </w:rPr>
        <w:t>MSWiA-32.</w:t>
      </w:r>
    </w:p>
    <w:p w:rsidR="001A2AF8" w:rsidRPr="00427A63" w:rsidRDefault="00356FCA" w:rsidP="00A2311F">
      <w:pPr>
        <w:pStyle w:val="Akapitzlist"/>
        <w:numPr>
          <w:ilvl w:val="0"/>
          <w:numId w:val="1"/>
        </w:numPr>
        <w:spacing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Badanie obejmuje </w:t>
      </w:r>
      <w:r w:rsidR="00A2311F">
        <w:rPr>
          <w:rFonts w:ascii="Arial" w:hAnsi="Arial" w:cs="Arial"/>
          <w:sz w:val="20"/>
          <w:szCs w:val="20"/>
        </w:rPr>
        <w:t>p</w:t>
      </w:r>
      <w:r w:rsidR="00A2311F" w:rsidRPr="00A2311F">
        <w:rPr>
          <w:rFonts w:ascii="Arial" w:hAnsi="Arial" w:cs="Arial"/>
          <w:sz w:val="20"/>
          <w:szCs w:val="20"/>
        </w:rPr>
        <w:t>rzychodnie łącznie z: ośrodkami zdrowia, poradniami, ambulatoriami i izbami chorych oraz zakładami badań diagnostycznych i medycznymi</w:t>
      </w:r>
      <w:r w:rsidR="00A2311F">
        <w:rPr>
          <w:rFonts w:ascii="Arial" w:hAnsi="Arial" w:cs="Arial"/>
          <w:sz w:val="20"/>
          <w:szCs w:val="20"/>
        </w:rPr>
        <w:t xml:space="preserve"> laboratoriami diagnostycznymi oraz p</w:t>
      </w:r>
      <w:r w:rsidR="00A2311F" w:rsidRPr="00A2311F">
        <w:rPr>
          <w:rFonts w:ascii="Arial" w:hAnsi="Arial" w:cs="Arial"/>
          <w:sz w:val="20"/>
          <w:szCs w:val="20"/>
        </w:rPr>
        <w:t>raktyki lekarskie</w:t>
      </w:r>
      <w:r w:rsidR="00A2311F">
        <w:rPr>
          <w:rFonts w:ascii="Arial" w:hAnsi="Arial" w:cs="Arial"/>
          <w:sz w:val="20"/>
          <w:szCs w:val="20"/>
        </w:rPr>
        <w:t xml:space="preserve"> i stomatologiczne</w:t>
      </w:r>
      <w:r w:rsidR="00A2311F" w:rsidRPr="00A2311F">
        <w:rPr>
          <w:rFonts w:ascii="Arial" w:hAnsi="Arial" w:cs="Arial"/>
          <w:sz w:val="20"/>
          <w:szCs w:val="20"/>
        </w:rPr>
        <w:t xml:space="preserve"> (indywidualne i grupowe, podstawowe i specjalistyczne) realizujące świadczenia zdrowotne fin</w:t>
      </w:r>
      <w:r w:rsidR="00923D6A">
        <w:rPr>
          <w:rFonts w:ascii="Arial" w:hAnsi="Arial" w:cs="Arial"/>
          <w:sz w:val="20"/>
          <w:szCs w:val="20"/>
        </w:rPr>
        <w:t>ansowane ze środków publicznych w ramach umowy z N</w:t>
      </w:r>
      <w:r w:rsidR="00313AB1">
        <w:rPr>
          <w:rFonts w:ascii="Arial" w:hAnsi="Arial" w:cs="Arial"/>
          <w:sz w:val="20"/>
          <w:szCs w:val="20"/>
        </w:rPr>
        <w:t xml:space="preserve">arodowym </w:t>
      </w:r>
      <w:r w:rsidR="00923D6A">
        <w:rPr>
          <w:rFonts w:ascii="Arial" w:hAnsi="Arial" w:cs="Arial"/>
          <w:sz w:val="20"/>
          <w:szCs w:val="20"/>
        </w:rPr>
        <w:t>F</w:t>
      </w:r>
      <w:r w:rsidR="00313AB1">
        <w:rPr>
          <w:rFonts w:ascii="Arial" w:hAnsi="Arial" w:cs="Arial"/>
          <w:sz w:val="20"/>
          <w:szCs w:val="20"/>
        </w:rPr>
        <w:t xml:space="preserve">unduszem </w:t>
      </w:r>
      <w:r w:rsidR="00923D6A">
        <w:rPr>
          <w:rFonts w:ascii="Arial" w:hAnsi="Arial" w:cs="Arial"/>
          <w:sz w:val="20"/>
          <w:szCs w:val="20"/>
        </w:rPr>
        <w:t>Z</w:t>
      </w:r>
      <w:r w:rsidR="00313AB1">
        <w:rPr>
          <w:rFonts w:ascii="Arial" w:hAnsi="Arial" w:cs="Arial"/>
          <w:sz w:val="20"/>
          <w:szCs w:val="20"/>
        </w:rPr>
        <w:t>drowia</w:t>
      </w:r>
      <w:r w:rsidR="001A2AF8" w:rsidRPr="00427A63">
        <w:rPr>
          <w:rFonts w:ascii="Arial" w:hAnsi="Arial" w:cs="Arial"/>
          <w:bCs/>
          <w:sz w:val="20"/>
          <w:szCs w:val="20"/>
        </w:rPr>
        <w:t>.</w:t>
      </w:r>
    </w:p>
    <w:p w:rsidR="001A2AF8" w:rsidRDefault="001A2AF8" w:rsidP="00356FCA">
      <w:pPr>
        <w:pStyle w:val="Akapitzlist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to świadczenie zdrowotne udzielone w warunkach ambulatoryj</w:t>
      </w:r>
      <w:r w:rsidR="00702970">
        <w:rPr>
          <w:rFonts w:ascii="Arial" w:hAnsi="Arial" w:cs="Arial"/>
          <w:sz w:val="20"/>
          <w:szCs w:val="20"/>
        </w:rPr>
        <w:t>nych lub domowych przez lekarza</w:t>
      </w:r>
      <w:r>
        <w:rPr>
          <w:rFonts w:ascii="Arial" w:hAnsi="Arial" w:cs="Arial"/>
          <w:sz w:val="20"/>
          <w:szCs w:val="20"/>
        </w:rPr>
        <w:t>, lekarza dentystę lub psychologa.</w:t>
      </w:r>
    </w:p>
    <w:p w:rsidR="00356FCA" w:rsidRDefault="00356FCA" w:rsidP="00356F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B92" w:rsidRPr="007C3158" w:rsidRDefault="00CA1B92" w:rsidP="00356F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6FCA" w:rsidRDefault="00356FCA" w:rsidP="00356FCA">
      <w:pPr>
        <w:spacing w:after="0" w:line="288" w:lineRule="auto"/>
        <w:jc w:val="both"/>
        <w:rPr>
          <w:rFonts w:ascii="Arial" w:hAnsi="Arial" w:cs="Arial"/>
          <w:noProof w:val="0"/>
          <w:sz w:val="20"/>
        </w:rPr>
      </w:pPr>
      <w:r w:rsidRPr="008F397F">
        <w:rPr>
          <w:rFonts w:ascii="Arial" w:hAnsi="Arial" w:cs="Arial"/>
          <w:noProof w:val="0"/>
          <w:sz w:val="20"/>
        </w:rPr>
        <w:t xml:space="preserve">Więcej informacji o </w:t>
      </w:r>
      <w:r w:rsidR="00A2311F">
        <w:rPr>
          <w:rFonts w:ascii="Arial" w:hAnsi="Arial" w:cs="Arial"/>
          <w:noProof w:val="0"/>
          <w:sz w:val="20"/>
        </w:rPr>
        <w:t>ambulatoryjnej opiece zdrowotnej</w:t>
      </w:r>
      <w:r>
        <w:rPr>
          <w:rFonts w:ascii="Arial" w:hAnsi="Arial" w:cs="Arial"/>
          <w:noProof w:val="0"/>
          <w:sz w:val="20"/>
        </w:rPr>
        <w:t xml:space="preserve"> zostanie zaprezentowanych </w:t>
      </w:r>
      <w:r w:rsidRPr="008F397F">
        <w:rPr>
          <w:rFonts w:ascii="Arial" w:hAnsi="Arial" w:cs="Arial"/>
          <w:noProof w:val="0"/>
          <w:sz w:val="20"/>
        </w:rPr>
        <w:t xml:space="preserve">w </w:t>
      </w:r>
      <w:r>
        <w:rPr>
          <w:rFonts w:ascii="Arial" w:hAnsi="Arial" w:cs="Arial"/>
          <w:noProof w:val="0"/>
          <w:sz w:val="20"/>
        </w:rPr>
        <w:t xml:space="preserve">wydawanej corocznie </w:t>
      </w:r>
      <w:r w:rsidRPr="008F397F">
        <w:rPr>
          <w:rFonts w:ascii="Arial" w:hAnsi="Arial" w:cs="Arial"/>
          <w:noProof w:val="0"/>
          <w:sz w:val="20"/>
        </w:rPr>
        <w:t xml:space="preserve">publikacji </w:t>
      </w:r>
      <w:r>
        <w:rPr>
          <w:rFonts w:ascii="Arial" w:hAnsi="Arial" w:cs="Arial"/>
          <w:noProof w:val="0"/>
          <w:sz w:val="20"/>
        </w:rPr>
        <w:t xml:space="preserve">branżowej GUS </w:t>
      </w:r>
      <w:r w:rsidRPr="008F397F">
        <w:rPr>
          <w:rFonts w:ascii="Arial" w:hAnsi="Arial" w:cs="Arial"/>
          <w:noProof w:val="0"/>
          <w:sz w:val="20"/>
        </w:rPr>
        <w:t>„Zdrow</w:t>
      </w:r>
      <w:r>
        <w:rPr>
          <w:rFonts w:ascii="Arial" w:hAnsi="Arial" w:cs="Arial"/>
          <w:noProof w:val="0"/>
          <w:sz w:val="20"/>
        </w:rPr>
        <w:t>ie i</w:t>
      </w:r>
      <w:r w:rsidR="00A2311F">
        <w:rPr>
          <w:rFonts w:ascii="Arial" w:hAnsi="Arial" w:cs="Arial"/>
          <w:noProof w:val="0"/>
          <w:sz w:val="20"/>
        </w:rPr>
        <w:t xml:space="preserve"> </w:t>
      </w:r>
      <w:r>
        <w:rPr>
          <w:rFonts w:ascii="Arial" w:hAnsi="Arial" w:cs="Arial"/>
          <w:noProof w:val="0"/>
          <w:sz w:val="20"/>
        </w:rPr>
        <w:t xml:space="preserve">ochrona zdrowia w 2016 r.”, której wydanie planowe jest w grudniu br. </w:t>
      </w:r>
      <w:r w:rsidRPr="008F397F">
        <w:rPr>
          <w:rFonts w:ascii="Arial" w:hAnsi="Arial" w:cs="Arial"/>
          <w:noProof w:val="0"/>
          <w:sz w:val="20"/>
        </w:rPr>
        <w:t>Publikacja będzie zawierała</w:t>
      </w:r>
      <w:r>
        <w:rPr>
          <w:rFonts w:ascii="Arial" w:hAnsi="Arial" w:cs="Arial"/>
          <w:noProof w:val="0"/>
          <w:sz w:val="20"/>
        </w:rPr>
        <w:t xml:space="preserve"> </w:t>
      </w:r>
      <w:r w:rsidRPr="008F397F">
        <w:rPr>
          <w:rFonts w:ascii="Arial" w:hAnsi="Arial" w:cs="Arial"/>
          <w:noProof w:val="0"/>
          <w:sz w:val="20"/>
        </w:rPr>
        <w:t xml:space="preserve">syntezę wyników </w:t>
      </w:r>
      <w:r>
        <w:rPr>
          <w:rFonts w:ascii="Arial" w:hAnsi="Arial" w:cs="Arial"/>
          <w:noProof w:val="0"/>
          <w:sz w:val="20"/>
        </w:rPr>
        <w:t>badań</w:t>
      </w:r>
      <w:r w:rsidRPr="008F397F">
        <w:rPr>
          <w:rFonts w:ascii="Arial" w:hAnsi="Arial" w:cs="Arial"/>
          <w:noProof w:val="0"/>
          <w:sz w:val="20"/>
        </w:rPr>
        <w:t xml:space="preserve"> </w:t>
      </w:r>
      <w:r w:rsidRPr="004D0B2F">
        <w:rPr>
          <w:rFonts w:ascii="Arial" w:hAnsi="Arial" w:cs="Arial"/>
          <w:noProof w:val="0"/>
          <w:sz w:val="20"/>
        </w:rPr>
        <w:t>dotyczących infrastruktury i funkcjonowania systemu opie</w:t>
      </w:r>
      <w:r w:rsidR="00A2311F">
        <w:rPr>
          <w:rFonts w:ascii="Arial" w:hAnsi="Arial" w:cs="Arial"/>
          <w:noProof w:val="0"/>
          <w:sz w:val="20"/>
        </w:rPr>
        <w:t xml:space="preserve">ki zdrowotnej, prowadzonych w </w:t>
      </w:r>
      <w:r>
        <w:rPr>
          <w:rFonts w:ascii="Arial" w:hAnsi="Arial" w:cs="Arial"/>
          <w:noProof w:val="0"/>
          <w:sz w:val="20"/>
        </w:rPr>
        <w:t>r</w:t>
      </w:r>
      <w:r w:rsidRPr="004D0B2F">
        <w:rPr>
          <w:rFonts w:ascii="Arial" w:hAnsi="Arial" w:cs="Arial"/>
          <w:noProof w:val="0"/>
          <w:sz w:val="20"/>
        </w:rPr>
        <w:t xml:space="preserve">amach </w:t>
      </w:r>
      <w:r>
        <w:rPr>
          <w:rFonts w:ascii="Arial" w:hAnsi="Arial" w:cs="Arial"/>
          <w:noProof w:val="0"/>
          <w:sz w:val="20"/>
        </w:rPr>
        <w:t>Polskiej Statystyki Publicznej, uwagi</w:t>
      </w:r>
      <w:r w:rsidRPr="008F397F">
        <w:rPr>
          <w:rFonts w:ascii="Arial" w:hAnsi="Arial" w:cs="Arial"/>
          <w:noProof w:val="0"/>
          <w:sz w:val="20"/>
        </w:rPr>
        <w:t xml:space="preserve"> metodyczn</w:t>
      </w:r>
      <w:r>
        <w:rPr>
          <w:rFonts w:ascii="Arial" w:hAnsi="Arial" w:cs="Arial"/>
          <w:noProof w:val="0"/>
          <w:sz w:val="20"/>
        </w:rPr>
        <w:t>e</w:t>
      </w:r>
      <w:r w:rsidRPr="008F397F">
        <w:rPr>
          <w:rFonts w:ascii="Arial" w:hAnsi="Arial" w:cs="Arial"/>
          <w:noProof w:val="0"/>
          <w:sz w:val="20"/>
        </w:rPr>
        <w:t xml:space="preserve"> i obszerny aneks tabelaryczny.</w:t>
      </w:r>
    </w:p>
    <w:p w:rsidR="00CA1B92" w:rsidRDefault="00CA1B92" w:rsidP="00356FCA">
      <w:pPr>
        <w:pStyle w:val="Akapitzlist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735"/>
      </w:tblGrid>
      <w:tr w:rsidR="00356FCA" w:rsidRPr="005D7D7E" w:rsidTr="0014283F">
        <w:trPr>
          <w:trHeight w:val="1452"/>
        </w:trPr>
        <w:tc>
          <w:tcPr>
            <w:tcW w:w="5041" w:type="dxa"/>
          </w:tcPr>
          <w:p w:rsidR="00356FCA" w:rsidRPr="008F397F" w:rsidRDefault="00356FCA" w:rsidP="0014283F">
            <w:pPr>
              <w:jc w:val="center"/>
              <w:rPr>
                <w:rFonts w:ascii="Arial" w:hAnsi="Arial" w:cs="Arial"/>
                <w:noProof w:val="0"/>
              </w:rPr>
            </w:pPr>
            <w:r w:rsidRPr="008F397F">
              <w:rPr>
                <w:rFonts w:ascii="Arial" w:hAnsi="Arial" w:cs="Arial"/>
                <w:noProof w:val="0"/>
              </w:rPr>
              <w:t>Opracowanie merytoryczne:</w:t>
            </w:r>
          </w:p>
          <w:p w:rsidR="00356FCA" w:rsidRPr="008F397F" w:rsidRDefault="00356FCA" w:rsidP="0014283F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8F397F">
              <w:rPr>
                <w:rFonts w:ascii="Arial" w:hAnsi="Arial" w:cs="Arial"/>
                <w:b/>
                <w:noProof w:val="0"/>
              </w:rPr>
              <w:t>Urząd Statystyczny w Krakowie</w:t>
            </w:r>
          </w:p>
          <w:p w:rsidR="00356FCA" w:rsidRPr="008F397F" w:rsidRDefault="00356FCA" w:rsidP="0014283F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8F397F">
              <w:rPr>
                <w:rFonts w:ascii="Arial" w:hAnsi="Arial" w:cs="Arial"/>
                <w:b/>
                <w:noProof w:val="0"/>
              </w:rPr>
              <w:t>Ośrodek Statystyki Zdrowia i Ochrony Zdrowia</w:t>
            </w:r>
          </w:p>
          <w:p w:rsidR="00356FCA" w:rsidRPr="00356FCA" w:rsidRDefault="00356FCA" w:rsidP="0014283F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356FCA">
              <w:rPr>
                <w:rFonts w:ascii="Arial" w:hAnsi="Arial" w:cs="Arial"/>
                <w:b/>
                <w:noProof w:val="0"/>
              </w:rPr>
              <w:t>Agata Sańka</w:t>
            </w:r>
          </w:p>
          <w:p w:rsidR="00356FCA" w:rsidRPr="00356FCA" w:rsidRDefault="00356FCA" w:rsidP="0014283F">
            <w:pPr>
              <w:jc w:val="center"/>
              <w:rPr>
                <w:rFonts w:ascii="Arial" w:hAnsi="Arial" w:cs="Arial"/>
                <w:b/>
                <w:noProof w:val="0"/>
              </w:rPr>
            </w:pPr>
            <w:r w:rsidRPr="00356FCA">
              <w:rPr>
                <w:rFonts w:ascii="Arial" w:hAnsi="Arial" w:cs="Arial"/>
                <w:b/>
                <w:noProof w:val="0"/>
              </w:rPr>
              <w:t>tel.: (+48 12) 36 10 128</w:t>
            </w:r>
          </w:p>
          <w:p w:rsidR="00356FCA" w:rsidRPr="00356FCA" w:rsidRDefault="00356FCA" w:rsidP="0014283F">
            <w:pPr>
              <w:jc w:val="center"/>
              <w:rPr>
                <w:rFonts w:ascii="Arial" w:hAnsi="Arial" w:cs="Arial"/>
                <w:b/>
                <w:noProof w:val="0"/>
                <w:lang w:val="en-GB"/>
              </w:rPr>
            </w:pPr>
            <w:r w:rsidRPr="00356FCA">
              <w:rPr>
                <w:rFonts w:ascii="Arial" w:hAnsi="Arial" w:cs="Arial"/>
                <w:b/>
                <w:bCs/>
                <w:lang w:val="en-GB"/>
              </w:rPr>
              <w:t xml:space="preserve">e-mail: </w:t>
            </w:r>
            <w:r w:rsidRPr="00D85968">
              <w:rPr>
                <w:rFonts w:ascii="Arial" w:eastAsiaTheme="minorHAnsi" w:hAnsi="Arial" w:cs="Arial"/>
                <w:b/>
                <w:bCs/>
                <w:color w:val="0000FF"/>
                <w:u w:val="single"/>
                <w:lang w:val="en-GB"/>
              </w:rPr>
              <w:t>a.sanka@stat.gov.pl</w:t>
            </w:r>
          </w:p>
        </w:tc>
        <w:tc>
          <w:tcPr>
            <w:tcW w:w="4735" w:type="dxa"/>
          </w:tcPr>
          <w:p w:rsidR="00356FCA" w:rsidRPr="00356FCA" w:rsidRDefault="00356FCA" w:rsidP="0014283F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56FCA">
              <w:rPr>
                <w:rFonts w:cs="Arial"/>
                <w:sz w:val="20"/>
                <w:szCs w:val="22"/>
                <w:lang w:val="pl-PL"/>
              </w:rPr>
              <w:t>Rozpowszechnianie:</w:t>
            </w:r>
          </w:p>
          <w:p w:rsidR="00356FCA" w:rsidRPr="00356FCA" w:rsidRDefault="00356FCA" w:rsidP="0014283F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56FCA">
              <w:rPr>
                <w:rFonts w:cs="Arial"/>
                <w:sz w:val="20"/>
                <w:szCs w:val="22"/>
                <w:lang w:val="pl-PL"/>
              </w:rPr>
              <w:t>Rzecznik Prasowy Prezesa GUS</w:t>
            </w:r>
          </w:p>
          <w:p w:rsidR="00356FCA" w:rsidRPr="00356FCA" w:rsidRDefault="00356FCA" w:rsidP="0014283F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pl-PL"/>
              </w:rPr>
            </w:pPr>
            <w:r w:rsidRPr="00356FCA">
              <w:rPr>
                <w:rFonts w:cs="Arial"/>
                <w:sz w:val="20"/>
                <w:szCs w:val="22"/>
                <w:lang w:val="pl-PL"/>
              </w:rPr>
              <w:t>Karolina Dawidziuk</w:t>
            </w:r>
          </w:p>
          <w:p w:rsidR="00356FCA" w:rsidRPr="00CA1B92" w:rsidRDefault="00356FCA" w:rsidP="0014283F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</w:rPr>
            </w:pPr>
            <w:r w:rsidRPr="00CA1B92">
              <w:rPr>
                <w:rFonts w:cs="Arial"/>
                <w:sz w:val="20"/>
                <w:szCs w:val="22"/>
              </w:rPr>
              <w:t>tel.: (+48 22) 608 30 09, (+48 22) 608 34 75</w:t>
            </w:r>
          </w:p>
          <w:p w:rsidR="00356FCA" w:rsidRPr="00CA1B92" w:rsidRDefault="00356FCA" w:rsidP="0014283F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</w:rPr>
            </w:pPr>
            <w:proofErr w:type="spellStart"/>
            <w:r w:rsidRPr="00CA1B92">
              <w:rPr>
                <w:rFonts w:cs="Arial"/>
                <w:sz w:val="20"/>
                <w:szCs w:val="22"/>
              </w:rPr>
              <w:t>kom</w:t>
            </w:r>
            <w:proofErr w:type="spellEnd"/>
            <w:r w:rsidRPr="00CA1B92">
              <w:rPr>
                <w:rFonts w:cs="Arial"/>
                <w:sz w:val="20"/>
                <w:szCs w:val="22"/>
              </w:rPr>
              <w:t>.: 695 255 011</w:t>
            </w:r>
          </w:p>
          <w:p w:rsidR="00356FCA" w:rsidRPr="00356FCA" w:rsidRDefault="00356FCA" w:rsidP="0014283F">
            <w:pPr>
              <w:spacing w:after="160" w:line="259" w:lineRule="auto"/>
              <w:jc w:val="center"/>
              <w:rPr>
                <w:lang w:val="en-GB" w:eastAsia="en-GB"/>
              </w:rPr>
            </w:pPr>
            <w:r w:rsidRPr="00356FCA">
              <w:rPr>
                <w:rFonts w:ascii="Arial" w:eastAsiaTheme="minorHAnsi" w:hAnsi="Arial" w:cs="Arial"/>
                <w:b/>
                <w:bCs/>
                <w:lang w:val="en-GB"/>
              </w:rPr>
              <w:t xml:space="preserve">e-mail: </w:t>
            </w:r>
            <w:hyperlink r:id="rId16" w:history="1">
              <w:r w:rsidRPr="00356FCA">
                <w:rPr>
                  <w:rFonts w:ascii="Arial" w:eastAsiaTheme="minorHAnsi" w:hAnsi="Arial" w:cs="Arial"/>
                  <w:b/>
                  <w:bCs/>
                  <w:color w:val="0000FF"/>
                  <w:u w:val="single"/>
                  <w:lang w:val="en-GB"/>
                </w:rPr>
                <w:t>rzecznik@stat.gov.pl</w:t>
              </w:r>
            </w:hyperlink>
          </w:p>
        </w:tc>
      </w:tr>
    </w:tbl>
    <w:p w:rsidR="00356FCA" w:rsidRPr="00356FCA" w:rsidRDefault="00356FCA" w:rsidP="00356FCA">
      <w:pPr>
        <w:pStyle w:val="Akapitzlist"/>
        <w:spacing w:after="0" w:line="240" w:lineRule="auto"/>
        <w:rPr>
          <w:rFonts w:ascii="Arial" w:hAnsi="Arial" w:cs="Arial"/>
          <w:sz w:val="20"/>
          <w:szCs w:val="24"/>
          <w:lang w:val="en-GB"/>
        </w:rPr>
      </w:pPr>
    </w:p>
    <w:p w:rsidR="00356FCA" w:rsidRPr="00356FCA" w:rsidRDefault="00356FCA" w:rsidP="00356FCA">
      <w:pPr>
        <w:spacing w:after="0" w:line="240" w:lineRule="auto"/>
        <w:ind w:left="720"/>
        <w:contextualSpacing/>
        <w:jc w:val="center"/>
        <w:rPr>
          <w:rFonts w:ascii="Arial" w:hAnsi="Arial" w:cs="Arial"/>
          <w:noProof w:val="0"/>
          <w:sz w:val="20"/>
          <w:szCs w:val="20"/>
        </w:rPr>
      </w:pPr>
      <w:r w:rsidRPr="00356FCA">
        <w:rPr>
          <w:rFonts w:ascii="Arial" w:hAnsi="Arial" w:cs="Arial"/>
          <w:noProof w:val="0"/>
          <w:sz w:val="20"/>
          <w:szCs w:val="20"/>
        </w:rPr>
        <w:t>Więcej na:</w:t>
      </w:r>
    </w:p>
    <w:p w:rsidR="00356FCA" w:rsidRPr="00356FCA" w:rsidRDefault="005D7D7E" w:rsidP="00356FCA">
      <w:pPr>
        <w:spacing w:after="0" w:line="240" w:lineRule="auto"/>
        <w:ind w:left="720"/>
        <w:contextualSpacing/>
        <w:jc w:val="center"/>
        <w:rPr>
          <w:b/>
          <w:bCs/>
          <w:color w:val="0000FF"/>
          <w:sz w:val="20"/>
          <w:u w:val="single"/>
        </w:rPr>
      </w:pPr>
      <w:hyperlink r:id="rId17" w:history="1">
        <w:r w:rsidR="00356FCA" w:rsidRPr="00356FCA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http://stat.gov.pl/obszary-tematyczne/zdrowie/</w:t>
        </w:r>
      </w:hyperlink>
    </w:p>
    <w:p w:rsidR="00356FCA" w:rsidRPr="00356FCA" w:rsidRDefault="005D7D7E" w:rsidP="00356FCA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hyperlink r:id="rId18" w:history="1">
        <w:r w:rsidR="00356FCA" w:rsidRPr="00356FCA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http://swaid.stat.gov.pl/SitePagesDBW/ZdrowieOchronaZdrowia.aspx</w:t>
        </w:r>
      </w:hyperlink>
    </w:p>
    <w:p w:rsidR="00C420FF" w:rsidRPr="00356FCA" w:rsidRDefault="00356FCA" w:rsidP="00356FCA">
      <w:pPr>
        <w:spacing w:after="0" w:line="240" w:lineRule="auto"/>
        <w:ind w:left="720"/>
        <w:contextualSpacing/>
        <w:jc w:val="center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356FCA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https://bdl.stat.gov.pl/BDL/start</w:t>
      </w:r>
    </w:p>
    <w:sectPr w:rsidR="00C420FF" w:rsidRPr="00356FCA" w:rsidSect="004950FC">
      <w:footerReference w:type="default" r:id="rId19"/>
      <w:pgSz w:w="11906" w:h="16838"/>
      <w:pgMar w:top="1134" w:right="992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C1" w:rsidRDefault="00F12AC1" w:rsidP="00130079">
      <w:pPr>
        <w:spacing w:after="0" w:line="240" w:lineRule="auto"/>
      </w:pPr>
      <w:r>
        <w:separator/>
      </w:r>
    </w:p>
  </w:endnote>
  <w:endnote w:type="continuationSeparator" w:id="0">
    <w:p w:rsidR="00F12AC1" w:rsidRDefault="00F12AC1" w:rsidP="0013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115562"/>
      <w:docPartObj>
        <w:docPartGallery w:val="Page Numbers (Bottom of Page)"/>
        <w:docPartUnique/>
      </w:docPartObj>
    </w:sdtPr>
    <w:sdtEndPr/>
    <w:sdtContent>
      <w:p w:rsidR="00130079" w:rsidRDefault="001300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D7E">
          <w:t>4</w:t>
        </w:r>
        <w:r>
          <w:fldChar w:fldCharType="end"/>
        </w:r>
      </w:p>
    </w:sdtContent>
  </w:sdt>
  <w:p w:rsidR="00130079" w:rsidRDefault="00130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C1" w:rsidRDefault="00F12AC1" w:rsidP="00130079">
      <w:pPr>
        <w:spacing w:after="0" w:line="240" w:lineRule="auto"/>
      </w:pPr>
      <w:r>
        <w:separator/>
      </w:r>
    </w:p>
  </w:footnote>
  <w:footnote w:type="continuationSeparator" w:id="0">
    <w:p w:rsidR="00F12AC1" w:rsidRDefault="00F12AC1" w:rsidP="0013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610"/>
    <w:multiLevelType w:val="hybridMultilevel"/>
    <w:tmpl w:val="11E84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81"/>
    <w:rsid w:val="00000523"/>
    <w:rsid w:val="00004AE9"/>
    <w:rsid w:val="0000686C"/>
    <w:rsid w:val="00021133"/>
    <w:rsid w:val="00034DF2"/>
    <w:rsid w:val="00061713"/>
    <w:rsid w:val="0006537E"/>
    <w:rsid w:val="00066288"/>
    <w:rsid w:val="00072046"/>
    <w:rsid w:val="000739AD"/>
    <w:rsid w:val="000C1019"/>
    <w:rsid w:val="000C3EF1"/>
    <w:rsid w:val="000D4DAC"/>
    <w:rsid w:val="00130079"/>
    <w:rsid w:val="001357EC"/>
    <w:rsid w:val="0014283F"/>
    <w:rsid w:val="00147AD8"/>
    <w:rsid w:val="00164EAD"/>
    <w:rsid w:val="001843A2"/>
    <w:rsid w:val="001A2AF8"/>
    <w:rsid w:val="001B4AFF"/>
    <w:rsid w:val="001F6E88"/>
    <w:rsid w:val="0020247F"/>
    <w:rsid w:val="002037DA"/>
    <w:rsid w:val="00205F6D"/>
    <w:rsid w:val="00235669"/>
    <w:rsid w:val="0024187A"/>
    <w:rsid w:val="0025365F"/>
    <w:rsid w:val="00313A4F"/>
    <w:rsid w:val="00313AB1"/>
    <w:rsid w:val="003342A9"/>
    <w:rsid w:val="00356FCA"/>
    <w:rsid w:val="003806FE"/>
    <w:rsid w:val="0039479F"/>
    <w:rsid w:val="00401957"/>
    <w:rsid w:val="00411553"/>
    <w:rsid w:val="00437932"/>
    <w:rsid w:val="00473F4C"/>
    <w:rsid w:val="0049143F"/>
    <w:rsid w:val="0049382D"/>
    <w:rsid w:val="004950FC"/>
    <w:rsid w:val="004A0F81"/>
    <w:rsid w:val="004A6F10"/>
    <w:rsid w:val="00505F34"/>
    <w:rsid w:val="005273EB"/>
    <w:rsid w:val="0054773D"/>
    <w:rsid w:val="00553032"/>
    <w:rsid w:val="00556934"/>
    <w:rsid w:val="005702D8"/>
    <w:rsid w:val="00591CBA"/>
    <w:rsid w:val="005C7026"/>
    <w:rsid w:val="005D036D"/>
    <w:rsid w:val="005D7D7E"/>
    <w:rsid w:val="00600EDE"/>
    <w:rsid w:val="00621186"/>
    <w:rsid w:val="006614AB"/>
    <w:rsid w:val="006827B1"/>
    <w:rsid w:val="00684810"/>
    <w:rsid w:val="006868BF"/>
    <w:rsid w:val="00686945"/>
    <w:rsid w:val="00691F3A"/>
    <w:rsid w:val="006D1D7C"/>
    <w:rsid w:val="00702970"/>
    <w:rsid w:val="00711942"/>
    <w:rsid w:val="00723203"/>
    <w:rsid w:val="00753A10"/>
    <w:rsid w:val="00767A81"/>
    <w:rsid w:val="007A65C0"/>
    <w:rsid w:val="007C3158"/>
    <w:rsid w:val="00800341"/>
    <w:rsid w:val="00873346"/>
    <w:rsid w:val="00885B59"/>
    <w:rsid w:val="008A4314"/>
    <w:rsid w:val="008B3241"/>
    <w:rsid w:val="008D20CF"/>
    <w:rsid w:val="00923D6A"/>
    <w:rsid w:val="00942EB5"/>
    <w:rsid w:val="00986671"/>
    <w:rsid w:val="009E444D"/>
    <w:rsid w:val="00A037E3"/>
    <w:rsid w:val="00A15DA1"/>
    <w:rsid w:val="00A2311F"/>
    <w:rsid w:val="00A241A0"/>
    <w:rsid w:val="00A76468"/>
    <w:rsid w:val="00AB5B97"/>
    <w:rsid w:val="00AD48A4"/>
    <w:rsid w:val="00B61205"/>
    <w:rsid w:val="00BB0F8F"/>
    <w:rsid w:val="00BB500B"/>
    <w:rsid w:val="00BC7EF3"/>
    <w:rsid w:val="00BF27C6"/>
    <w:rsid w:val="00C005EB"/>
    <w:rsid w:val="00C420FF"/>
    <w:rsid w:val="00C63A1B"/>
    <w:rsid w:val="00C72DA6"/>
    <w:rsid w:val="00C846C7"/>
    <w:rsid w:val="00CA1B92"/>
    <w:rsid w:val="00CB2E1F"/>
    <w:rsid w:val="00CD3C40"/>
    <w:rsid w:val="00D24D4F"/>
    <w:rsid w:val="00D613CC"/>
    <w:rsid w:val="00D61FF4"/>
    <w:rsid w:val="00D85968"/>
    <w:rsid w:val="00DB1459"/>
    <w:rsid w:val="00DC2C9C"/>
    <w:rsid w:val="00E377FD"/>
    <w:rsid w:val="00E62CA1"/>
    <w:rsid w:val="00E71255"/>
    <w:rsid w:val="00F12AC1"/>
    <w:rsid w:val="00F140E9"/>
    <w:rsid w:val="00F30C00"/>
    <w:rsid w:val="00F36F9C"/>
    <w:rsid w:val="00F8085A"/>
    <w:rsid w:val="00FB4DD5"/>
    <w:rsid w:val="00FB7165"/>
    <w:rsid w:val="00FE2C11"/>
    <w:rsid w:val="00FF029B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6D457CC-23D8-4552-A64B-EB047B6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0FF"/>
    <w:rPr>
      <w:noProof/>
    </w:rPr>
  </w:style>
  <w:style w:type="paragraph" w:styleId="Nagwek3">
    <w:name w:val="heading 3"/>
    <w:basedOn w:val="Normalny"/>
    <w:next w:val="Normalny"/>
    <w:link w:val="Nagwek3Znak"/>
    <w:qFormat/>
    <w:rsid w:val="001A2AF8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noProof w:val="0"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A2AF8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unhideWhenUsed/>
    <w:rsid w:val="001A2AF8"/>
    <w:rPr>
      <w:strike w:val="0"/>
      <w:dstrike w:val="0"/>
      <w:color w:val="00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1A2AF8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table" w:styleId="Tabela-Siatka">
    <w:name w:val="Table Grid"/>
    <w:basedOn w:val="Standardowy"/>
    <w:uiPriority w:val="59"/>
    <w:rsid w:val="001A2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05F3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07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13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079"/>
    <w:rPr>
      <w:noProof/>
    </w:rPr>
  </w:style>
  <w:style w:type="paragraph" w:customStyle="1" w:styleId="Default">
    <w:name w:val="Default"/>
    <w:rsid w:val="00356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FCA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CA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C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swaid.stat.gov.pl/SitePagesDBW/ZdrowieOchronaZdrowia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zdrowie/" TargetMode="External"/><Relationship Id="rId2" Type="http://schemas.openxmlformats.org/officeDocument/2006/relationships/styles" Target="styles.xml"/><Relationship Id="rId16" Type="http://schemas.openxmlformats.org/officeDocument/2006/relationships/hyperlink" Target="mailto:rzecznik@stat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Sańka Agata</dc:creator>
  <cp:keywords/>
  <dc:description/>
  <cp:lastModifiedBy>Penpeska Maria</cp:lastModifiedBy>
  <cp:revision>52</cp:revision>
  <cp:lastPrinted>2017-07-25T06:47:00Z</cp:lastPrinted>
  <dcterms:created xsi:type="dcterms:W3CDTF">2017-07-13T11:27:00Z</dcterms:created>
  <dcterms:modified xsi:type="dcterms:W3CDTF">2017-07-25T06:51:00Z</dcterms:modified>
</cp:coreProperties>
</file>