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32B33" w14:textId="00F1259B" w:rsidR="0098530A" w:rsidRPr="000A2388" w:rsidRDefault="00053C82" w:rsidP="0098530A">
      <w:pPr>
        <w:pStyle w:val="tytuinformacji"/>
        <w:rPr>
          <w:lang w:val="en-US" w:eastAsia="pl-PL"/>
        </w:rPr>
      </w:pPr>
      <w:r>
        <w:rPr>
          <w:lang w:val="en" w:eastAsia="pl-PL"/>
        </w:rPr>
        <w:t xml:space="preserve">Maritime </w:t>
      </w:r>
      <w:r w:rsidR="0098530A" w:rsidRPr="0098530A">
        <w:rPr>
          <w:lang w:val="en" w:eastAsia="pl-PL"/>
        </w:rPr>
        <w:t>economy in Poland in 202</w:t>
      </w:r>
      <w:r w:rsidR="00AE7A8F">
        <w:rPr>
          <w:lang w:val="en" w:eastAsia="pl-PL"/>
        </w:rPr>
        <w:t>4</w:t>
      </w:r>
    </w:p>
    <w:p w14:paraId="18FBD121" w14:textId="77777777" w:rsidR="003D1CA4" w:rsidRPr="000A2388" w:rsidRDefault="003D1CA4" w:rsidP="002D69FD">
      <w:pPr>
        <w:pStyle w:val="tytuinformacji"/>
        <w:rPr>
          <w:shd w:val="clear" w:color="auto" w:fill="FFFFFF"/>
          <w:lang w:val="en-US"/>
        </w:rPr>
      </w:pPr>
    </w:p>
    <w:p w14:paraId="29B0A9F1" w14:textId="280FE263" w:rsidR="0098530A" w:rsidRPr="00192086" w:rsidRDefault="0098530A" w:rsidP="00174F28">
      <w:pPr>
        <w:pStyle w:val="Tekstkomentarza"/>
        <w:spacing w:before="360" w:line="240" w:lineRule="exact"/>
        <w:rPr>
          <w:b/>
          <w:sz w:val="19"/>
          <w:szCs w:val="19"/>
          <w:lang w:val="en-US"/>
        </w:rPr>
      </w:pPr>
      <w:r w:rsidRPr="00192086">
        <w:rPr>
          <w:b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771004FB" wp14:editId="09A7FB68">
                <wp:simplePos x="0" y="0"/>
                <wp:positionH relativeFrom="margin">
                  <wp:posOffset>-36195</wp:posOffset>
                </wp:positionH>
                <wp:positionV relativeFrom="paragraph">
                  <wp:posOffset>240665</wp:posOffset>
                </wp:positionV>
                <wp:extent cx="1728000" cy="1059815"/>
                <wp:effectExtent l="0" t="0" r="5715" b="6985"/>
                <wp:wrapSquare wrapText="bothSides"/>
                <wp:docPr id="49" name="Pole tekstowe 2" descr="8.9% decrease in cargo traffic compared to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2669D" w14:textId="0C573604" w:rsidR="0058754F" w:rsidRPr="0058754F" w:rsidRDefault="00855F13" w:rsidP="007D44D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113"/>
                              <w:rPr>
                                <w:rFonts w:ascii="Fira Sans SemiBold" w:eastAsia="Fira Sans Light" w:hAnsi="Fira Sans SemiBold" w:cs="Times New Roman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855F13">
                              <w:rPr>
                                <w:rFonts w:ascii="Fira Sans SemiBold" w:eastAsia="Fira Sans Light" w:hAnsi="Fira Sans SemiBold" w:cs="Times New Roman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98530A" w:rsidRPr="000A2388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196B83">
                              <w:rPr>
                                <w:rFonts w:ascii="Fira Sans SemiBold" w:eastAsia="Fira Sans Light" w:hAnsi="Fira Sans SemiBold" w:cs="Times New Roman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8.9</w:t>
                            </w:r>
                            <w:r w:rsidR="0058754F" w:rsidRPr="0058754F">
                              <w:rPr>
                                <w:rFonts w:ascii="Fira Sans SemiBold" w:eastAsia="Fira Sans Light" w:hAnsi="Fira Sans SemiBold" w:cs="Times New Roman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1F178B20" w14:textId="10CF7A2B" w:rsidR="0058754F" w:rsidRPr="0058754F" w:rsidRDefault="00196B83" w:rsidP="0058754F">
                            <w:pPr>
                              <w:spacing w:before="0" w:after="0" w:line="240" w:lineRule="auto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De</w:t>
                            </w:r>
                            <w:r w:rsidR="0058754F" w:rsidRPr="0058754F">
                              <w:rPr>
                                <w:sz w:val="20"/>
                                <w:lang w:val="en-US"/>
                              </w:rPr>
                              <w:t xml:space="preserve">crease in cargo traffic </w:t>
                            </w:r>
                            <w:r w:rsidR="0058754F" w:rsidRPr="0058754F">
                              <w:rPr>
                                <w:sz w:val="20"/>
                                <w:lang w:val="en-US"/>
                              </w:rPr>
                              <w:br/>
                              <w:t>compared to 202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3</w:t>
                            </w:r>
                          </w:p>
                          <w:p w14:paraId="156437C9" w14:textId="679C0D2D" w:rsidR="0098530A" w:rsidRPr="000A2388" w:rsidRDefault="0098530A" w:rsidP="0058754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1004FB" id="Pole tekstowe 2" o:spid="_x0000_s1026" alt="8.9% decrease in cargo traffic compared to 2023" style="position:absolute;margin-left:-2.85pt;margin-top:18.95pt;width:136.05pt;height:83.45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" fillcolor="#001d77" stroked="f">
                <v:stroke joinstyle="miter"/>
                <v:textbox>
                  <w:txbxContent>
                    <w:p w14:paraId="68B2669D" w14:textId="0C573604" w:rsidR="0058754F" w:rsidRPr="0058754F" w:rsidRDefault="00855F13" w:rsidP="007D44D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113"/>
                        <w:rPr>
                          <w:rFonts w:ascii="Fira Sans SemiBold" w:eastAsia="Fira Sans Light" w:hAnsi="Fira Sans SemiBold" w:cs="Times New Roman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855F13">
                        <w:rPr>
                          <w:rFonts w:ascii="Fira Sans SemiBold" w:eastAsia="Fira Sans Light" w:hAnsi="Fira Sans SemiBold" w:cs="Times New Roman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98530A" w:rsidRPr="000A2388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196B83">
                        <w:rPr>
                          <w:rFonts w:ascii="Fira Sans SemiBold" w:eastAsia="Fira Sans Light" w:hAnsi="Fira Sans SemiBold" w:cs="Times New Roman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8.9</w:t>
                      </w:r>
                      <w:r w:rsidR="0058754F" w:rsidRPr="0058754F">
                        <w:rPr>
                          <w:rFonts w:ascii="Fira Sans SemiBold" w:eastAsia="Fira Sans Light" w:hAnsi="Fira Sans SemiBold" w:cs="Times New Roman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1F178B20" w14:textId="10CF7A2B" w:rsidR="0058754F" w:rsidRPr="0058754F" w:rsidRDefault="00196B83" w:rsidP="0058754F">
                      <w:pPr>
                        <w:spacing w:before="0" w:after="0" w:line="240" w:lineRule="auto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De</w:t>
                      </w:r>
                      <w:r w:rsidR="0058754F" w:rsidRPr="0058754F">
                        <w:rPr>
                          <w:sz w:val="20"/>
                          <w:lang w:val="en-US"/>
                        </w:rPr>
                        <w:t xml:space="preserve">crease in cargo traffic </w:t>
                      </w:r>
                      <w:r w:rsidR="0058754F" w:rsidRPr="0058754F">
                        <w:rPr>
                          <w:sz w:val="20"/>
                          <w:lang w:val="en-US"/>
                        </w:rPr>
                        <w:br/>
                        <w:t>compared to 202</w:t>
                      </w:r>
                      <w:r>
                        <w:rPr>
                          <w:sz w:val="20"/>
                          <w:lang w:val="en-US"/>
                        </w:rPr>
                        <w:t>3</w:t>
                      </w:r>
                    </w:p>
                    <w:p w14:paraId="156437C9" w14:textId="679C0D2D" w:rsidR="0098530A" w:rsidRPr="000A2388" w:rsidRDefault="0098530A" w:rsidP="0058754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867D4" w:rsidRPr="00192086">
        <w:rPr>
          <w:b/>
          <w:sz w:val="19"/>
          <w:szCs w:val="19"/>
          <w:lang w:val="en-US"/>
        </w:rPr>
        <w:t>Compared</w:t>
      </w:r>
      <w:r w:rsidR="007C3637" w:rsidRPr="00192086">
        <w:rPr>
          <w:b/>
          <w:sz w:val="19"/>
          <w:szCs w:val="19"/>
          <w:lang w:val="en-US"/>
        </w:rPr>
        <w:t xml:space="preserve"> to 202</w:t>
      </w:r>
      <w:r w:rsidR="00196B83" w:rsidRPr="00192086">
        <w:rPr>
          <w:b/>
          <w:sz w:val="19"/>
          <w:szCs w:val="19"/>
          <w:lang w:val="en-US"/>
        </w:rPr>
        <w:t>3</w:t>
      </w:r>
      <w:r w:rsidR="007C3637" w:rsidRPr="00192086">
        <w:rPr>
          <w:b/>
          <w:sz w:val="19"/>
          <w:szCs w:val="19"/>
          <w:lang w:val="en-US"/>
        </w:rPr>
        <w:t>, cargo traffic through</w:t>
      </w:r>
      <w:r w:rsidR="0058754F" w:rsidRPr="00192086">
        <w:rPr>
          <w:b/>
          <w:sz w:val="19"/>
          <w:szCs w:val="19"/>
          <w:lang w:val="en-US"/>
        </w:rPr>
        <w:t xml:space="preserve"> Polish seaports </w:t>
      </w:r>
      <w:r w:rsidR="00196B83" w:rsidRPr="00192086">
        <w:rPr>
          <w:b/>
          <w:sz w:val="19"/>
          <w:szCs w:val="19"/>
          <w:lang w:val="en-US"/>
        </w:rPr>
        <w:t>de</w:t>
      </w:r>
      <w:r w:rsidR="0058754F" w:rsidRPr="00192086">
        <w:rPr>
          <w:b/>
          <w:sz w:val="19"/>
          <w:szCs w:val="19"/>
          <w:lang w:val="en-US"/>
        </w:rPr>
        <w:t>creased</w:t>
      </w:r>
      <w:r w:rsidR="003E32B9">
        <w:rPr>
          <w:b/>
          <w:sz w:val="19"/>
          <w:szCs w:val="19"/>
          <w:lang w:val="en-US"/>
        </w:rPr>
        <w:t>,</w:t>
      </w:r>
      <w:r w:rsidR="007C3637" w:rsidRPr="00192086">
        <w:rPr>
          <w:b/>
          <w:sz w:val="19"/>
          <w:szCs w:val="19"/>
          <w:lang w:val="en-US"/>
        </w:rPr>
        <w:t xml:space="preserve"> while both </w:t>
      </w:r>
      <w:r w:rsidR="0058754F" w:rsidRPr="00192086">
        <w:rPr>
          <w:b/>
          <w:sz w:val="19"/>
          <w:szCs w:val="19"/>
          <w:lang w:val="en-US"/>
        </w:rPr>
        <w:t xml:space="preserve">passenger </w:t>
      </w:r>
      <w:r w:rsidR="007C3637" w:rsidRPr="00192086">
        <w:rPr>
          <w:b/>
          <w:sz w:val="19"/>
          <w:szCs w:val="19"/>
          <w:lang w:val="en-US"/>
        </w:rPr>
        <w:t>movements</w:t>
      </w:r>
      <w:r w:rsidR="0058754F" w:rsidRPr="00192086">
        <w:rPr>
          <w:b/>
          <w:sz w:val="19"/>
          <w:szCs w:val="19"/>
          <w:lang w:val="en-US"/>
        </w:rPr>
        <w:t xml:space="preserve"> and the number</w:t>
      </w:r>
      <w:r w:rsidR="00196B83" w:rsidRPr="00192086">
        <w:rPr>
          <w:b/>
          <w:sz w:val="19"/>
          <w:szCs w:val="19"/>
          <w:lang w:val="en-US"/>
        </w:rPr>
        <w:t xml:space="preserve"> of ship arrivals in seaports in</w:t>
      </w:r>
      <w:r w:rsidR="0058754F" w:rsidRPr="00192086">
        <w:rPr>
          <w:b/>
          <w:sz w:val="19"/>
          <w:szCs w:val="19"/>
          <w:lang w:val="en-US"/>
        </w:rPr>
        <w:t xml:space="preserve">creased. </w:t>
      </w:r>
      <w:r w:rsidR="003E32B9">
        <w:rPr>
          <w:b/>
          <w:sz w:val="19"/>
          <w:szCs w:val="19"/>
          <w:lang w:val="en-US"/>
        </w:rPr>
        <w:t>T</w:t>
      </w:r>
      <w:r w:rsidR="00F27F4F" w:rsidRPr="00192086">
        <w:rPr>
          <w:b/>
          <w:sz w:val="19"/>
          <w:szCs w:val="19"/>
          <w:lang w:val="en-US"/>
        </w:rPr>
        <w:t>he</w:t>
      </w:r>
      <w:r w:rsidR="00F21DF6" w:rsidRPr="00192086">
        <w:rPr>
          <w:b/>
          <w:sz w:val="19"/>
          <w:szCs w:val="19"/>
          <w:lang w:val="en-US"/>
        </w:rPr>
        <w:t xml:space="preserve"> </w:t>
      </w:r>
      <w:r w:rsidR="000A2388" w:rsidRPr="00192086">
        <w:rPr>
          <w:b/>
          <w:sz w:val="19"/>
          <w:szCs w:val="19"/>
          <w:lang w:val="en-US"/>
        </w:rPr>
        <w:t xml:space="preserve">volume </w:t>
      </w:r>
      <w:r w:rsidR="00844A75">
        <w:rPr>
          <w:b/>
          <w:sz w:val="19"/>
          <w:szCs w:val="19"/>
          <w:lang w:val="en-US"/>
        </w:rPr>
        <w:br/>
      </w:r>
      <w:r w:rsidR="000A2388" w:rsidRPr="00192086">
        <w:rPr>
          <w:b/>
          <w:sz w:val="19"/>
          <w:szCs w:val="19"/>
          <w:lang w:val="en-US"/>
        </w:rPr>
        <w:t xml:space="preserve">of international carriages of cargo </w:t>
      </w:r>
      <w:r w:rsidR="00F27F4F" w:rsidRPr="00192086">
        <w:rPr>
          <w:b/>
          <w:sz w:val="19"/>
          <w:szCs w:val="19"/>
          <w:lang w:val="en-US"/>
        </w:rPr>
        <w:t xml:space="preserve">and passengers by Polish operators </w:t>
      </w:r>
      <w:r w:rsidR="003E32B9">
        <w:rPr>
          <w:b/>
          <w:sz w:val="19"/>
          <w:szCs w:val="19"/>
          <w:lang w:val="en-US"/>
        </w:rPr>
        <w:t xml:space="preserve">also </w:t>
      </w:r>
      <w:r w:rsidR="002040BF" w:rsidRPr="00192086">
        <w:rPr>
          <w:b/>
          <w:sz w:val="19"/>
          <w:szCs w:val="19"/>
          <w:lang w:val="en-US"/>
        </w:rPr>
        <w:t>de</w:t>
      </w:r>
      <w:r w:rsidR="000A2388" w:rsidRPr="00192086">
        <w:rPr>
          <w:b/>
          <w:sz w:val="19"/>
          <w:szCs w:val="19"/>
          <w:lang w:val="en-US"/>
        </w:rPr>
        <w:t xml:space="preserve">creased. As </w:t>
      </w:r>
      <w:r w:rsidR="005C369F" w:rsidRPr="00192086">
        <w:rPr>
          <w:b/>
          <w:sz w:val="19"/>
          <w:szCs w:val="19"/>
          <w:lang w:val="en-US"/>
        </w:rPr>
        <w:t>at</w:t>
      </w:r>
      <w:r w:rsidR="000A2388" w:rsidRPr="00192086">
        <w:rPr>
          <w:b/>
          <w:sz w:val="19"/>
          <w:szCs w:val="19"/>
          <w:lang w:val="en-US"/>
        </w:rPr>
        <w:t xml:space="preserve"> the end of 202</w:t>
      </w:r>
      <w:r w:rsidR="00AE7A8F" w:rsidRPr="00192086">
        <w:rPr>
          <w:b/>
          <w:sz w:val="19"/>
          <w:szCs w:val="19"/>
          <w:lang w:val="en-US"/>
        </w:rPr>
        <w:t>4</w:t>
      </w:r>
      <w:r w:rsidR="000A2388" w:rsidRPr="00192086">
        <w:rPr>
          <w:b/>
          <w:sz w:val="19"/>
          <w:szCs w:val="19"/>
          <w:lang w:val="en-US"/>
        </w:rPr>
        <w:t xml:space="preserve">, </w:t>
      </w:r>
      <w:r w:rsidR="005C369F" w:rsidRPr="00192086">
        <w:rPr>
          <w:b/>
          <w:sz w:val="19"/>
          <w:szCs w:val="19"/>
          <w:lang w:val="en-US"/>
        </w:rPr>
        <w:t xml:space="preserve">the number of units </w:t>
      </w:r>
      <w:r w:rsidR="003E32B9">
        <w:rPr>
          <w:b/>
          <w:sz w:val="19"/>
          <w:szCs w:val="19"/>
          <w:lang w:val="en-US"/>
        </w:rPr>
        <w:t>in</w:t>
      </w:r>
      <w:r w:rsidR="005C369F" w:rsidRPr="00192086">
        <w:rPr>
          <w:b/>
          <w:sz w:val="19"/>
          <w:szCs w:val="19"/>
          <w:lang w:val="en-US"/>
        </w:rPr>
        <w:t xml:space="preserve"> the maritime and coastal transport fleet </w:t>
      </w:r>
      <w:r w:rsidR="000A2388" w:rsidRPr="00192086">
        <w:rPr>
          <w:b/>
          <w:sz w:val="19"/>
          <w:szCs w:val="19"/>
          <w:lang w:val="en-US"/>
        </w:rPr>
        <w:t xml:space="preserve">remained </w:t>
      </w:r>
      <w:r w:rsidR="00E01A7C" w:rsidRPr="00192086">
        <w:rPr>
          <w:b/>
          <w:sz w:val="19"/>
          <w:szCs w:val="19"/>
          <w:lang w:val="en-US"/>
        </w:rPr>
        <w:t xml:space="preserve">at the same level </w:t>
      </w:r>
      <w:r w:rsidR="00856131" w:rsidRPr="00192086">
        <w:rPr>
          <w:b/>
          <w:sz w:val="19"/>
          <w:szCs w:val="19"/>
          <w:lang w:val="en-US"/>
        </w:rPr>
        <w:t>as in the previous year</w:t>
      </w:r>
      <w:r w:rsidR="003E32B9">
        <w:rPr>
          <w:b/>
          <w:sz w:val="19"/>
          <w:szCs w:val="19"/>
          <w:lang w:val="en-US"/>
        </w:rPr>
        <w:t>,</w:t>
      </w:r>
      <w:r w:rsidR="00666041" w:rsidRPr="00192086">
        <w:rPr>
          <w:b/>
          <w:sz w:val="19"/>
          <w:szCs w:val="19"/>
          <w:lang w:val="en-US"/>
        </w:rPr>
        <w:t xml:space="preserve"> </w:t>
      </w:r>
      <w:r w:rsidR="00844A75">
        <w:rPr>
          <w:b/>
          <w:sz w:val="19"/>
          <w:szCs w:val="19"/>
          <w:lang w:val="en-US"/>
        </w:rPr>
        <w:t xml:space="preserve">while </w:t>
      </w:r>
      <w:r w:rsidR="003E32B9">
        <w:rPr>
          <w:b/>
          <w:sz w:val="19"/>
          <w:szCs w:val="19"/>
          <w:lang w:val="en-US"/>
        </w:rPr>
        <w:t>t</w:t>
      </w:r>
      <w:r w:rsidR="00666041" w:rsidRPr="00192086">
        <w:rPr>
          <w:b/>
          <w:sz w:val="19"/>
          <w:szCs w:val="19"/>
          <w:lang w:val="en-US"/>
        </w:rPr>
        <w:t xml:space="preserve">he </w:t>
      </w:r>
      <w:r w:rsidR="003E32B9">
        <w:rPr>
          <w:b/>
          <w:sz w:val="19"/>
          <w:szCs w:val="19"/>
          <w:lang w:val="en-US"/>
        </w:rPr>
        <w:t>number</w:t>
      </w:r>
      <w:r w:rsidR="00666041" w:rsidRPr="00192086">
        <w:rPr>
          <w:b/>
          <w:sz w:val="19"/>
          <w:szCs w:val="19"/>
          <w:lang w:val="en-US"/>
        </w:rPr>
        <w:t xml:space="preserve"> of vessels in the Polish fishing fleet decreased. The fish and shellfish catches were lower. </w:t>
      </w:r>
    </w:p>
    <w:p w14:paraId="72A2ED58" w14:textId="77777777" w:rsidR="00D35451" w:rsidRDefault="00D35451" w:rsidP="00D35451">
      <w:pPr>
        <w:pStyle w:val="Nagwek1"/>
        <w:spacing w:before="240"/>
        <w:rPr>
          <w:lang w:val="en-US"/>
        </w:rPr>
      </w:pPr>
    </w:p>
    <w:p w14:paraId="79745E09" w14:textId="2FCA3E80" w:rsidR="0098530A" w:rsidRPr="000A2388" w:rsidRDefault="0098530A" w:rsidP="0098530A">
      <w:pPr>
        <w:pStyle w:val="Nagwek1"/>
        <w:rPr>
          <w:lang w:val="en-US"/>
        </w:rPr>
      </w:pPr>
      <w:r w:rsidRPr="00E454FE">
        <w:rPr>
          <w:rFonts w:ascii="Fira Sans" w:eastAsiaTheme="minorHAnsi" w:hAnsi="Fira Sans" w:cstheme="minorBidi"/>
          <w:noProof/>
          <w:color w:val="002060"/>
          <w:szCs w:val="19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49D288D8" wp14:editId="1DC18036">
                <wp:simplePos x="0" y="0"/>
                <wp:positionH relativeFrom="column">
                  <wp:posOffset>5217331</wp:posOffset>
                </wp:positionH>
                <wp:positionV relativeFrom="paragraph">
                  <wp:posOffset>363220</wp:posOffset>
                </wp:positionV>
                <wp:extent cx="1833245" cy="675005"/>
                <wp:effectExtent l="0" t="0" r="0" b="0"/>
                <wp:wrapTight wrapText="bothSides">
                  <wp:wrapPolygon edited="0">
                    <wp:start x="673" y="0"/>
                    <wp:lineTo x="673" y="20726"/>
                    <wp:lineTo x="20874" y="20726"/>
                    <wp:lineTo x="20874" y="0"/>
                    <wp:lineTo x="673" y="0"/>
                  </wp:wrapPolygon>
                </wp:wrapTight>
                <wp:docPr id="17" name="Pole tekstowe 17" descr="Cargo traffic in seaports in 2024 was 8.9% lower than in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675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CE52C" w14:textId="21E31222" w:rsidR="0098530A" w:rsidRPr="000A2388" w:rsidRDefault="0058754F" w:rsidP="00443639">
                            <w:pPr>
                              <w:pStyle w:val="tekstzboku"/>
                              <w:rPr>
                                <w:bCs w:val="0"/>
                                <w:color w:val="002060"/>
                                <w:lang w:val="en-US"/>
                              </w:rPr>
                            </w:pPr>
                            <w:r w:rsidRPr="0058754F">
                              <w:rPr>
                                <w:lang w:val="en-US"/>
                              </w:rPr>
                              <w:t xml:space="preserve">Cargo traffic in seaports </w:t>
                            </w:r>
                            <w:r w:rsidR="004131B0">
                              <w:rPr>
                                <w:lang w:val="en-US"/>
                              </w:rPr>
                              <w:br/>
                            </w:r>
                            <w:r w:rsidRPr="0058754F">
                              <w:rPr>
                                <w:lang w:val="en-US"/>
                              </w:rPr>
                              <w:t>in 202</w:t>
                            </w:r>
                            <w:r w:rsidR="00196B83">
                              <w:rPr>
                                <w:lang w:val="en-US"/>
                              </w:rPr>
                              <w:t>4</w:t>
                            </w:r>
                            <w:r w:rsidRPr="0058754F">
                              <w:rPr>
                                <w:lang w:val="en-US"/>
                              </w:rPr>
                              <w:t xml:space="preserve"> was </w:t>
                            </w:r>
                            <w:r w:rsidR="00196B83">
                              <w:rPr>
                                <w:lang w:val="en-US"/>
                              </w:rPr>
                              <w:t>8.9</w:t>
                            </w:r>
                            <w:r w:rsidRPr="0058754F">
                              <w:rPr>
                                <w:lang w:val="en-US"/>
                              </w:rPr>
                              <w:t xml:space="preserve">% </w:t>
                            </w:r>
                            <w:r w:rsidR="00AD532A">
                              <w:rPr>
                                <w:lang w:val="en-US"/>
                              </w:rPr>
                              <w:t>lower</w:t>
                            </w:r>
                            <w:r w:rsidRPr="0058754F">
                              <w:rPr>
                                <w:lang w:val="en-US"/>
                              </w:rPr>
                              <w:t xml:space="preserve"> than </w:t>
                            </w:r>
                            <w:r w:rsidR="004131B0">
                              <w:rPr>
                                <w:lang w:val="en-US"/>
                              </w:rPr>
                              <w:br/>
                            </w:r>
                            <w:r w:rsidRPr="0058754F">
                              <w:rPr>
                                <w:lang w:val="en-US"/>
                              </w:rPr>
                              <w:t>in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288D8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Cargo traffic in seaports in 2024 was 8.9% lower than in the previous year" style="position:absolute;margin-left:410.8pt;margin-top:28.6pt;width:144.35pt;height:53.1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" filled="f" stroked="f">
                <v:textbox>
                  <w:txbxContent>
                    <w:p w14:paraId="40BCE52C" w14:textId="21E31222" w:rsidR="0098530A" w:rsidRPr="000A2388" w:rsidRDefault="0058754F" w:rsidP="00443639">
                      <w:pPr>
                        <w:pStyle w:val="tekstzboku"/>
                        <w:rPr>
                          <w:bCs w:val="0"/>
                          <w:color w:val="002060"/>
                          <w:lang w:val="en-US"/>
                        </w:rPr>
                      </w:pPr>
                      <w:r w:rsidRPr="0058754F">
                        <w:rPr>
                          <w:lang w:val="en-US"/>
                        </w:rPr>
                        <w:t xml:space="preserve">Cargo traffic in seaports </w:t>
                      </w:r>
                      <w:r w:rsidR="004131B0">
                        <w:rPr>
                          <w:lang w:val="en-US"/>
                        </w:rPr>
                        <w:br/>
                      </w:r>
                      <w:r w:rsidRPr="0058754F">
                        <w:rPr>
                          <w:lang w:val="en-US"/>
                        </w:rPr>
                        <w:t>in 202</w:t>
                      </w:r>
                      <w:r w:rsidR="00196B83">
                        <w:rPr>
                          <w:lang w:val="en-US"/>
                        </w:rPr>
                        <w:t>4</w:t>
                      </w:r>
                      <w:r w:rsidRPr="0058754F">
                        <w:rPr>
                          <w:lang w:val="en-US"/>
                        </w:rPr>
                        <w:t xml:space="preserve"> was </w:t>
                      </w:r>
                      <w:r w:rsidR="00196B83">
                        <w:rPr>
                          <w:lang w:val="en-US"/>
                        </w:rPr>
                        <w:t>8.9</w:t>
                      </w:r>
                      <w:r w:rsidRPr="0058754F">
                        <w:rPr>
                          <w:lang w:val="en-US"/>
                        </w:rPr>
                        <w:t xml:space="preserve">% </w:t>
                      </w:r>
                      <w:r w:rsidR="00AD532A">
                        <w:rPr>
                          <w:lang w:val="en-US"/>
                        </w:rPr>
                        <w:t>lower</w:t>
                      </w:r>
                      <w:r w:rsidRPr="0058754F">
                        <w:rPr>
                          <w:lang w:val="en-US"/>
                        </w:rPr>
                        <w:t xml:space="preserve"> than </w:t>
                      </w:r>
                      <w:r w:rsidR="004131B0">
                        <w:rPr>
                          <w:lang w:val="en-US"/>
                        </w:rPr>
                        <w:br/>
                      </w:r>
                      <w:r w:rsidRPr="0058754F">
                        <w:rPr>
                          <w:lang w:val="en-US"/>
                        </w:rPr>
                        <w:t>in the previous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911BB">
        <w:rPr>
          <w:shd w:val="clear" w:color="auto" w:fill="FFFFFF"/>
          <w:lang w:val="en-US"/>
        </w:rPr>
        <w:br/>
      </w:r>
      <w:r w:rsidR="00444358" w:rsidRPr="000A2388">
        <w:rPr>
          <w:lang w:val="en-US"/>
        </w:rPr>
        <w:t>Seaports</w:t>
      </w:r>
    </w:p>
    <w:p w14:paraId="0EE85D47" w14:textId="6B7A6463" w:rsidR="00D66035" w:rsidRPr="000A2388" w:rsidRDefault="0058754F" w:rsidP="00D66035">
      <w:pPr>
        <w:rPr>
          <w:lang w:val="en-US" w:eastAsia="pl-PL"/>
        </w:rPr>
      </w:pPr>
      <w:r w:rsidRPr="0058754F">
        <w:rPr>
          <w:lang w:val="en-US" w:eastAsia="pl-PL"/>
        </w:rPr>
        <w:t>Cargo traffic in seaports in 202</w:t>
      </w:r>
      <w:r w:rsidR="00196B83">
        <w:rPr>
          <w:lang w:val="en-US" w:eastAsia="pl-PL"/>
        </w:rPr>
        <w:t>4</w:t>
      </w:r>
      <w:r w:rsidRPr="0058754F">
        <w:rPr>
          <w:lang w:val="en-US" w:eastAsia="pl-PL"/>
        </w:rPr>
        <w:t xml:space="preserve"> amounted to </w:t>
      </w:r>
      <w:r w:rsidR="00196B83">
        <w:rPr>
          <w:lang w:val="en-US" w:eastAsia="pl-PL"/>
        </w:rPr>
        <w:t>124.2</w:t>
      </w:r>
      <w:r w:rsidRPr="0058754F">
        <w:rPr>
          <w:lang w:val="en-US" w:eastAsia="pl-PL"/>
        </w:rPr>
        <w:t xml:space="preserve"> million </w:t>
      </w:r>
      <w:proofErr w:type="spellStart"/>
      <w:r w:rsidRPr="0058754F">
        <w:rPr>
          <w:lang w:val="en-US" w:eastAsia="pl-PL"/>
        </w:rPr>
        <w:t>tonnes</w:t>
      </w:r>
      <w:proofErr w:type="spellEnd"/>
      <w:r w:rsidRPr="0058754F">
        <w:rPr>
          <w:lang w:val="en-US" w:eastAsia="pl-PL"/>
        </w:rPr>
        <w:t xml:space="preserve"> and was </w:t>
      </w:r>
      <w:r w:rsidR="00196B83">
        <w:rPr>
          <w:lang w:val="en-US" w:eastAsia="pl-PL"/>
        </w:rPr>
        <w:t>lower</w:t>
      </w:r>
      <w:r w:rsidRPr="0058754F">
        <w:rPr>
          <w:lang w:val="en-US" w:eastAsia="pl-PL"/>
        </w:rPr>
        <w:t xml:space="preserve"> by </w:t>
      </w:r>
      <w:r w:rsidR="00196B83">
        <w:rPr>
          <w:lang w:val="en-US" w:eastAsia="pl-PL"/>
        </w:rPr>
        <w:t>8.9</w:t>
      </w:r>
      <w:r w:rsidRPr="0058754F">
        <w:rPr>
          <w:lang w:val="en-US" w:eastAsia="pl-PL"/>
        </w:rPr>
        <w:t xml:space="preserve">% </w:t>
      </w:r>
      <w:r w:rsidRPr="0058754F">
        <w:rPr>
          <w:lang w:val="en-US" w:eastAsia="pl-PL"/>
        </w:rPr>
        <w:br/>
        <w:t xml:space="preserve">in comparison to previous year. The largest increase of cargo traffic </w:t>
      </w:r>
      <w:r w:rsidR="00CA4162">
        <w:rPr>
          <w:lang w:val="en-US"/>
        </w:rPr>
        <w:t xml:space="preserve">was recorded at </w:t>
      </w:r>
      <w:r w:rsidRPr="0058754F">
        <w:rPr>
          <w:lang w:val="en-US"/>
        </w:rPr>
        <w:t xml:space="preserve">the port of </w:t>
      </w:r>
      <w:r w:rsidR="00196B83" w:rsidRPr="0058754F">
        <w:rPr>
          <w:lang w:val="en-US"/>
        </w:rPr>
        <w:t xml:space="preserve">Police (by </w:t>
      </w:r>
      <w:r w:rsidR="00196B83">
        <w:rPr>
          <w:lang w:val="en-US"/>
        </w:rPr>
        <w:t>39.2</w:t>
      </w:r>
      <w:r w:rsidR="00196B83" w:rsidRPr="0058754F">
        <w:rPr>
          <w:lang w:val="en-US"/>
        </w:rPr>
        <w:t xml:space="preserve">%) and </w:t>
      </w:r>
      <w:proofErr w:type="spellStart"/>
      <w:r w:rsidR="00196B83" w:rsidRPr="0058754F">
        <w:rPr>
          <w:lang w:val="en-US"/>
        </w:rPr>
        <w:t>Świnoujście</w:t>
      </w:r>
      <w:proofErr w:type="spellEnd"/>
      <w:r w:rsidR="00196B83" w:rsidRPr="0058754F">
        <w:rPr>
          <w:lang w:val="en-US"/>
        </w:rPr>
        <w:t xml:space="preserve"> (by </w:t>
      </w:r>
      <w:r w:rsidR="00196B83">
        <w:rPr>
          <w:lang w:val="en-US"/>
        </w:rPr>
        <w:t>3.5</w:t>
      </w:r>
      <w:r w:rsidR="00196B83" w:rsidRPr="0058754F">
        <w:rPr>
          <w:lang w:val="en-US"/>
        </w:rPr>
        <w:t>%)</w:t>
      </w:r>
      <w:r w:rsidR="00196B83">
        <w:rPr>
          <w:lang w:val="en-US"/>
        </w:rPr>
        <w:t xml:space="preserve"> </w:t>
      </w:r>
      <w:r w:rsidR="00196B83" w:rsidRPr="0058754F">
        <w:rPr>
          <w:lang w:val="en-US"/>
        </w:rPr>
        <w:t>while a decrease was reported in</w:t>
      </w:r>
      <w:r w:rsidR="00196B83">
        <w:rPr>
          <w:lang w:val="en-US" w:eastAsia="pl-PL"/>
        </w:rPr>
        <w:t xml:space="preserve"> </w:t>
      </w:r>
      <w:r w:rsidR="00196B83">
        <w:rPr>
          <w:lang w:val="en-US"/>
        </w:rPr>
        <w:t xml:space="preserve">Szczecin </w:t>
      </w:r>
      <w:r w:rsidR="004131B0">
        <w:rPr>
          <w:lang w:val="en-US"/>
        </w:rPr>
        <w:br/>
      </w:r>
      <w:r w:rsidR="00196B83">
        <w:rPr>
          <w:lang w:val="en-US"/>
        </w:rPr>
        <w:t>(by 16.1%),</w:t>
      </w:r>
      <w:r w:rsidR="00196B83">
        <w:rPr>
          <w:lang w:val="en-US" w:eastAsia="pl-PL"/>
        </w:rPr>
        <w:t xml:space="preserve"> </w:t>
      </w:r>
      <w:proofErr w:type="spellStart"/>
      <w:r w:rsidRPr="0058754F">
        <w:rPr>
          <w:lang w:val="en-US"/>
        </w:rPr>
        <w:t>Gdańsk</w:t>
      </w:r>
      <w:proofErr w:type="spellEnd"/>
      <w:r w:rsidRPr="0058754F">
        <w:rPr>
          <w:lang w:val="en-US"/>
        </w:rPr>
        <w:t xml:space="preserve"> (by </w:t>
      </w:r>
      <w:r w:rsidR="00196B83">
        <w:rPr>
          <w:lang w:val="en-US"/>
        </w:rPr>
        <w:t>11.0%) and</w:t>
      </w:r>
      <w:r w:rsidRPr="0058754F">
        <w:rPr>
          <w:lang w:val="en-US"/>
        </w:rPr>
        <w:t xml:space="preserve"> Gdynia (by</w:t>
      </w:r>
      <w:r w:rsidR="002C3302">
        <w:rPr>
          <w:lang w:val="en-US"/>
        </w:rPr>
        <w:t xml:space="preserve"> 10</w:t>
      </w:r>
      <w:r w:rsidR="00196B83">
        <w:rPr>
          <w:lang w:val="en-US"/>
        </w:rPr>
        <w:t>.0%).</w:t>
      </w:r>
    </w:p>
    <w:p w14:paraId="59394BA9" w14:textId="6F4A29A5" w:rsidR="007747ED" w:rsidRDefault="005E5C12" w:rsidP="007747ED">
      <w:pPr>
        <w:pStyle w:val="tytuwykresu"/>
        <w:rPr>
          <w:spacing w:val="0"/>
        </w:rPr>
      </w:pPr>
      <w:r w:rsidRPr="000A21FB">
        <w:rPr>
          <w:spacing w:val="0"/>
        </w:rPr>
        <w:t xml:space="preserve">Chart </w:t>
      </w:r>
      <w:r w:rsidR="007747ED" w:rsidRPr="000A21FB">
        <w:rPr>
          <w:spacing w:val="0"/>
        </w:rPr>
        <w:t>1.</w:t>
      </w:r>
      <w:r w:rsidR="007747ED" w:rsidRPr="000A21FB">
        <w:rPr>
          <w:spacing w:val="0"/>
          <w:shd w:val="clear" w:color="auto" w:fill="FFFFFF"/>
        </w:rPr>
        <w:t xml:space="preserve"> </w:t>
      </w:r>
      <w:r w:rsidRPr="000A21FB">
        <w:rPr>
          <w:spacing w:val="0"/>
        </w:rPr>
        <w:t xml:space="preserve">Cargo </w:t>
      </w:r>
      <w:proofErr w:type="spellStart"/>
      <w:r w:rsidRPr="000A21FB">
        <w:rPr>
          <w:spacing w:val="0"/>
        </w:rPr>
        <w:t>traffic</w:t>
      </w:r>
      <w:proofErr w:type="spellEnd"/>
      <w:r w:rsidRPr="000A21FB">
        <w:rPr>
          <w:spacing w:val="0"/>
        </w:rPr>
        <w:t xml:space="preserve"> in </w:t>
      </w:r>
      <w:proofErr w:type="spellStart"/>
      <w:r w:rsidRPr="000A21FB">
        <w:rPr>
          <w:spacing w:val="0"/>
        </w:rPr>
        <w:t>seaports</w:t>
      </w:r>
      <w:proofErr w:type="spellEnd"/>
    </w:p>
    <w:p w14:paraId="084B936D" w14:textId="036F34CD" w:rsidR="00026CED" w:rsidRDefault="00B41E42" w:rsidP="00026CED">
      <w:pPr>
        <w:pStyle w:val="Brakstyluakapitowego"/>
      </w:pPr>
      <w:r>
        <w:rPr>
          <w:noProof/>
          <w:lang w:val="pl-PL"/>
        </w:rPr>
        <w:drawing>
          <wp:inline distT="0" distB="0" distL="0" distR="0" wp14:anchorId="5C493C04" wp14:editId="6DB80B95">
            <wp:extent cx="4704327" cy="1800000"/>
            <wp:effectExtent l="0" t="0" r="1270" b="0"/>
            <wp:docPr id="15" name="Obraz 15" descr="A multi-year chart presenting cargo traffic at seaports in the years 2010 – 2024. In 2024, the cargo traffic amounted to: in Gdańsk 71.0 million tonnes (in 2010 – 26.4 million tonnes), Gdynia – 23.3 million tonnes (in 2010 – 12.3 million tonnes), Świnoujście – 18.4 million tonnes (in 2010 – 10.7 million tonnes), Szczecin – 9.9 million tonnes (in 2010  – 8.0 million tonnes), Police – 1.1 million tonnes (in 2010  – 1.8 million tonnes)." title="Lin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0432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C76AF" w14:textId="77777777" w:rsidR="00BF04A8" w:rsidRDefault="00BF04A8" w:rsidP="00B41E42">
      <w:pPr>
        <w:rPr>
          <w:lang w:val="en-US"/>
        </w:rPr>
      </w:pPr>
    </w:p>
    <w:p w14:paraId="5B41C3B6" w14:textId="0E2F2432" w:rsidR="0058754F" w:rsidRPr="0058754F" w:rsidRDefault="0058754F" w:rsidP="0058754F">
      <w:pPr>
        <w:rPr>
          <w:lang w:val="en-US"/>
        </w:rPr>
      </w:pPr>
      <w:r w:rsidRPr="0058754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0FE7A44B" wp14:editId="3CD84471">
                <wp:simplePos x="0" y="0"/>
                <wp:positionH relativeFrom="page">
                  <wp:posOffset>5672616</wp:posOffset>
                </wp:positionH>
                <wp:positionV relativeFrom="paragraph">
                  <wp:posOffset>456414</wp:posOffset>
                </wp:positionV>
                <wp:extent cx="1840230" cy="647700"/>
                <wp:effectExtent l="0" t="0" r="0" b="0"/>
                <wp:wrapTight wrapText="bothSides">
                  <wp:wrapPolygon edited="0">
                    <wp:start x="671" y="0"/>
                    <wp:lineTo x="671" y="20965"/>
                    <wp:lineTo x="20795" y="20965"/>
                    <wp:lineTo x="20795" y="0"/>
                    <wp:lineTo x="671" y="0"/>
                  </wp:wrapPolygon>
                </wp:wrapTight>
                <wp:docPr id="18" name="Pole tekstowe 18" descr="In the structure of cargo traffic in 2024, dry liquid prevailed (44.4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423AA" w14:textId="319D5F0D" w:rsidR="0058754F" w:rsidRDefault="0058754F" w:rsidP="0058754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58754F">
                              <w:rPr>
                                <w:lang w:val="en-US"/>
                              </w:rPr>
                              <w:t>In the structure of cargo traffic in 202</w:t>
                            </w:r>
                            <w:r w:rsidR="00196B83">
                              <w:rPr>
                                <w:lang w:val="en-US"/>
                              </w:rPr>
                              <w:t>4</w:t>
                            </w:r>
                            <w:r w:rsidRPr="0058754F">
                              <w:rPr>
                                <w:lang w:val="en-US"/>
                              </w:rPr>
                              <w:t xml:space="preserve">, dry liquid </w:t>
                            </w:r>
                            <w:r w:rsidR="00196B83">
                              <w:rPr>
                                <w:lang w:val="en-US"/>
                              </w:rPr>
                              <w:t>prevailed (44.4</w:t>
                            </w:r>
                            <w:r w:rsidRPr="0058754F"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02D9092D" w14:textId="77777777" w:rsidR="0058754F" w:rsidRDefault="0058754F" w:rsidP="0058754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7A44B" id="Pole tekstowe 18" o:spid="_x0000_s1028" type="#_x0000_t202" alt="In the structure of cargo traffic in 2024, dry liquid prevailed (44.4%)&#10;" style="position:absolute;margin-left:446.65pt;margin-top:35.95pt;width:144.9pt;height:51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" filled="f" stroked="f">
                <v:textbox>
                  <w:txbxContent>
                    <w:p w14:paraId="5D0423AA" w14:textId="319D5F0D" w:rsidR="0058754F" w:rsidRDefault="0058754F" w:rsidP="0058754F">
                      <w:pPr>
                        <w:pStyle w:val="tekstzboku"/>
                        <w:rPr>
                          <w:lang w:val="en-US"/>
                        </w:rPr>
                      </w:pPr>
                      <w:r w:rsidRPr="0058754F">
                        <w:rPr>
                          <w:lang w:val="en-US"/>
                        </w:rPr>
                        <w:t>In the structure of cargo traffic in 202</w:t>
                      </w:r>
                      <w:r w:rsidR="00196B83">
                        <w:rPr>
                          <w:lang w:val="en-US"/>
                        </w:rPr>
                        <w:t>4</w:t>
                      </w:r>
                      <w:r w:rsidRPr="0058754F">
                        <w:rPr>
                          <w:lang w:val="en-US"/>
                        </w:rPr>
                        <w:t xml:space="preserve">, dry liquid </w:t>
                      </w:r>
                      <w:r w:rsidR="00196B83">
                        <w:rPr>
                          <w:lang w:val="en-US"/>
                        </w:rPr>
                        <w:t>prevailed (44.4</w:t>
                      </w:r>
                      <w:r w:rsidRPr="0058754F">
                        <w:rPr>
                          <w:lang w:val="en-US"/>
                        </w:rPr>
                        <w:t>%)</w:t>
                      </w:r>
                    </w:p>
                    <w:p w14:paraId="02D9092D" w14:textId="77777777" w:rsidR="0058754F" w:rsidRDefault="0058754F" w:rsidP="0058754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58754F">
        <w:rPr>
          <w:lang w:val="en-US"/>
        </w:rPr>
        <w:t xml:space="preserve">The share of </w:t>
      </w:r>
      <w:r w:rsidR="00CA4162">
        <w:rPr>
          <w:lang w:val="en-US"/>
        </w:rPr>
        <w:t xml:space="preserve">individual </w:t>
      </w:r>
      <w:r w:rsidRPr="0058754F">
        <w:rPr>
          <w:lang w:val="en-US"/>
        </w:rPr>
        <w:t>seaports in the domestic cargo traffic in 202</w:t>
      </w:r>
      <w:r w:rsidR="00196B83">
        <w:rPr>
          <w:lang w:val="en-US"/>
        </w:rPr>
        <w:t>4</w:t>
      </w:r>
      <w:r w:rsidRPr="0058754F">
        <w:rPr>
          <w:lang w:val="en-US"/>
        </w:rPr>
        <w:t xml:space="preserve"> w</w:t>
      </w:r>
      <w:r w:rsidR="00CA4162">
        <w:rPr>
          <w:lang w:val="en-US"/>
        </w:rPr>
        <w:t>as</w:t>
      </w:r>
      <w:r w:rsidRPr="0058754F">
        <w:rPr>
          <w:lang w:val="en-US"/>
        </w:rPr>
        <w:t xml:space="preserve"> as follows: </w:t>
      </w:r>
      <w:proofErr w:type="spellStart"/>
      <w:r w:rsidRPr="0058754F">
        <w:rPr>
          <w:lang w:val="en-US"/>
        </w:rPr>
        <w:t>Gdańsk</w:t>
      </w:r>
      <w:proofErr w:type="spellEnd"/>
      <w:r w:rsidRPr="0058754F">
        <w:rPr>
          <w:lang w:val="en-US"/>
        </w:rPr>
        <w:t xml:space="preserve"> (</w:t>
      </w:r>
      <w:r w:rsidR="00196B83">
        <w:rPr>
          <w:lang w:val="en-US"/>
        </w:rPr>
        <w:t>57.2</w:t>
      </w:r>
      <w:r w:rsidRPr="0058754F">
        <w:rPr>
          <w:lang w:val="en-US"/>
        </w:rPr>
        <w:t>%), Gdynia (18.</w:t>
      </w:r>
      <w:r w:rsidR="00196B83">
        <w:rPr>
          <w:lang w:val="en-US"/>
        </w:rPr>
        <w:t>7</w:t>
      </w:r>
      <w:r w:rsidRPr="0058754F">
        <w:rPr>
          <w:lang w:val="en-US"/>
        </w:rPr>
        <w:t xml:space="preserve">%), </w:t>
      </w:r>
      <w:proofErr w:type="spellStart"/>
      <w:r w:rsidRPr="0058754F">
        <w:rPr>
          <w:lang w:val="en-US"/>
        </w:rPr>
        <w:t>Świnoujście</w:t>
      </w:r>
      <w:proofErr w:type="spellEnd"/>
      <w:r w:rsidRPr="0058754F">
        <w:rPr>
          <w:lang w:val="en-US"/>
        </w:rPr>
        <w:t xml:space="preserve"> (</w:t>
      </w:r>
      <w:r w:rsidR="00196B83">
        <w:rPr>
          <w:lang w:val="en-US"/>
        </w:rPr>
        <w:t>14.8%), Szczecin (8.0</w:t>
      </w:r>
      <w:r w:rsidRPr="0058754F">
        <w:rPr>
          <w:lang w:val="en-US"/>
        </w:rPr>
        <w:t>%), Police (0.</w:t>
      </w:r>
      <w:r w:rsidR="00196B83">
        <w:rPr>
          <w:lang w:val="en-US"/>
        </w:rPr>
        <w:t>9</w:t>
      </w:r>
      <w:r w:rsidRPr="0058754F">
        <w:rPr>
          <w:lang w:val="en-US"/>
        </w:rPr>
        <w:t>%) and other ports (0.</w:t>
      </w:r>
      <w:r w:rsidR="00196B83">
        <w:rPr>
          <w:lang w:val="en-US"/>
        </w:rPr>
        <w:t>4</w:t>
      </w:r>
      <w:r w:rsidRPr="0058754F">
        <w:rPr>
          <w:lang w:val="en-US"/>
        </w:rPr>
        <w:t>%).</w:t>
      </w:r>
    </w:p>
    <w:p w14:paraId="04FDF816" w14:textId="66F6271E" w:rsidR="0058754F" w:rsidRPr="0058754F" w:rsidRDefault="0058754F" w:rsidP="0058754F">
      <w:pPr>
        <w:rPr>
          <w:lang w:val="en-US"/>
        </w:rPr>
      </w:pPr>
      <w:r w:rsidRPr="0058754F">
        <w:rPr>
          <w:lang w:val="en-US"/>
        </w:rPr>
        <w:t>In the structure of cargo traffic in 202</w:t>
      </w:r>
      <w:r w:rsidR="00196B83">
        <w:rPr>
          <w:lang w:val="en-US"/>
        </w:rPr>
        <w:t>4</w:t>
      </w:r>
      <w:r w:rsidRPr="0058754F">
        <w:rPr>
          <w:lang w:val="en-US"/>
        </w:rPr>
        <w:t xml:space="preserve">, </w:t>
      </w:r>
      <w:r w:rsidR="000E67AB">
        <w:rPr>
          <w:lang w:val="en-US"/>
        </w:rPr>
        <w:t xml:space="preserve">liquid bulk had </w:t>
      </w:r>
      <w:r w:rsidRPr="0058754F">
        <w:rPr>
          <w:lang w:val="en-US"/>
        </w:rPr>
        <w:t>the largest share (</w:t>
      </w:r>
      <w:r w:rsidR="00196B83">
        <w:rPr>
          <w:lang w:val="en-US"/>
        </w:rPr>
        <w:t>44.4</w:t>
      </w:r>
      <w:r w:rsidRPr="0058754F">
        <w:rPr>
          <w:lang w:val="en-US"/>
        </w:rPr>
        <w:t>%</w:t>
      </w:r>
      <w:r w:rsidR="000E67AB">
        <w:rPr>
          <w:lang w:val="en-US"/>
        </w:rPr>
        <w:t>)</w:t>
      </w:r>
      <w:r w:rsidRPr="0058754F">
        <w:rPr>
          <w:lang w:val="en-US"/>
        </w:rPr>
        <w:t xml:space="preserve">, including crude oil and oil products </w:t>
      </w:r>
      <w:r w:rsidR="000E67AB">
        <w:rPr>
          <w:lang w:val="en-US"/>
        </w:rPr>
        <w:t>(</w:t>
      </w:r>
      <w:r w:rsidR="00196B83">
        <w:rPr>
          <w:lang w:val="en-US"/>
        </w:rPr>
        <w:t>38.3</w:t>
      </w:r>
      <w:r w:rsidRPr="0058754F">
        <w:rPr>
          <w:lang w:val="en-US"/>
        </w:rPr>
        <w:t>%),</w:t>
      </w:r>
      <w:r w:rsidR="00CE7EE6">
        <w:rPr>
          <w:lang w:val="en-US"/>
        </w:rPr>
        <w:t xml:space="preserve"> followed by</w:t>
      </w:r>
      <w:r w:rsidRPr="0058754F">
        <w:rPr>
          <w:lang w:val="en-US"/>
        </w:rPr>
        <w:t xml:space="preserve"> dry bulk (</w:t>
      </w:r>
      <w:r w:rsidR="00196B83">
        <w:rPr>
          <w:lang w:val="en-US"/>
        </w:rPr>
        <w:t>24.5</w:t>
      </w:r>
      <w:r w:rsidRPr="0058754F">
        <w:rPr>
          <w:lang w:val="en-US"/>
        </w:rPr>
        <w:t>%</w:t>
      </w:r>
      <w:r w:rsidR="000E67AB">
        <w:rPr>
          <w:lang w:val="en-US"/>
        </w:rPr>
        <w:t>)</w:t>
      </w:r>
      <w:r w:rsidRPr="0058754F">
        <w:rPr>
          <w:lang w:val="en-US"/>
        </w:rPr>
        <w:t xml:space="preserve">, including coal and coke </w:t>
      </w:r>
      <w:r w:rsidR="000E67AB">
        <w:rPr>
          <w:lang w:val="en-US"/>
        </w:rPr>
        <w:t>(</w:t>
      </w:r>
      <w:r w:rsidR="00196B83">
        <w:rPr>
          <w:lang w:val="en-US"/>
        </w:rPr>
        <w:t>8.0</w:t>
      </w:r>
      <w:r w:rsidRPr="0058754F">
        <w:rPr>
          <w:lang w:val="en-US"/>
        </w:rPr>
        <w:t>%</w:t>
      </w:r>
      <w:r w:rsidR="002C3302">
        <w:rPr>
          <w:lang w:val="en-US"/>
        </w:rPr>
        <w:t>)</w:t>
      </w:r>
      <w:r w:rsidRPr="0058754F">
        <w:rPr>
          <w:lang w:val="en-US"/>
        </w:rPr>
        <w:t xml:space="preserve"> and </w:t>
      </w:r>
      <w:r w:rsidR="00196B83">
        <w:rPr>
          <w:lang w:val="en-US"/>
        </w:rPr>
        <w:t>cargo in large containers (19.6</w:t>
      </w:r>
      <w:r w:rsidRPr="0058754F">
        <w:rPr>
          <w:lang w:val="en-US"/>
        </w:rPr>
        <w:t xml:space="preserve">%). </w:t>
      </w:r>
    </w:p>
    <w:p w14:paraId="1E231BBE" w14:textId="4D49155F" w:rsidR="0058754F" w:rsidRPr="0058754F" w:rsidRDefault="002C3302" w:rsidP="0058754F">
      <w:pPr>
        <w:rPr>
          <w:lang w:val="en-US"/>
        </w:rPr>
      </w:pPr>
      <w:r>
        <w:rPr>
          <w:lang w:val="en-US"/>
        </w:rPr>
        <w:t>I</w:t>
      </w:r>
      <w:r w:rsidR="0058754F" w:rsidRPr="0058754F">
        <w:rPr>
          <w:lang w:val="en-US"/>
        </w:rPr>
        <w:t xml:space="preserve">n comparison to the previous year, an increase </w:t>
      </w:r>
      <w:r w:rsidR="00CE7EE6">
        <w:rPr>
          <w:lang w:val="en-US"/>
        </w:rPr>
        <w:t xml:space="preserve">was recorded </w:t>
      </w:r>
      <w:r w:rsidR="0058754F" w:rsidRPr="0058754F">
        <w:rPr>
          <w:lang w:val="en-US"/>
        </w:rPr>
        <w:t xml:space="preserve">in </w:t>
      </w:r>
      <w:r w:rsidR="00CE7EE6">
        <w:rPr>
          <w:lang w:val="en-US"/>
        </w:rPr>
        <w:t xml:space="preserve">the </w:t>
      </w:r>
      <w:r w:rsidR="0058754F" w:rsidRPr="0058754F">
        <w:rPr>
          <w:lang w:val="en-US"/>
        </w:rPr>
        <w:t xml:space="preserve">cargo traffic of </w:t>
      </w:r>
      <w:r w:rsidR="00196B83" w:rsidRPr="0058754F">
        <w:rPr>
          <w:lang w:val="en-US"/>
        </w:rPr>
        <w:t xml:space="preserve">ro-ro units (by </w:t>
      </w:r>
      <w:r w:rsidR="00196B83">
        <w:rPr>
          <w:lang w:val="en-US"/>
        </w:rPr>
        <w:t>6.8</w:t>
      </w:r>
      <w:r w:rsidR="00196B83" w:rsidRPr="0058754F">
        <w:rPr>
          <w:lang w:val="en-US"/>
        </w:rPr>
        <w:t>%)</w:t>
      </w:r>
      <w:r w:rsidR="00CE7EE6">
        <w:rPr>
          <w:lang w:val="en-US"/>
        </w:rPr>
        <w:t xml:space="preserve"> and</w:t>
      </w:r>
      <w:r w:rsidR="00196B83">
        <w:rPr>
          <w:lang w:val="en-US"/>
        </w:rPr>
        <w:t xml:space="preserve"> </w:t>
      </w:r>
      <w:r w:rsidR="00196B83" w:rsidRPr="0058754F">
        <w:rPr>
          <w:lang w:val="en-US"/>
        </w:rPr>
        <w:t xml:space="preserve">liquid bulk (by </w:t>
      </w:r>
      <w:r w:rsidR="00196B83">
        <w:rPr>
          <w:lang w:val="en-US"/>
        </w:rPr>
        <w:t>3.8</w:t>
      </w:r>
      <w:r w:rsidR="00196B83" w:rsidRPr="0058754F">
        <w:rPr>
          <w:lang w:val="en-US"/>
        </w:rPr>
        <w:t>%, of cru</w:t>
      </w:r>
      <w:r w:rsidR="00196B83">
        <w:rPr>
          <w:lang w:val="en-US"/>
        </w:rPr>
        <w:t xml:space="preserve">de oil and oil products 4.2%), </w:t>
      </w:r>
      <w:r w:rsidR="00196B83" w:rsidRPr="00CE7EE6">
        <w:rPr>
          <w:spacing w:val="-4"/>
          <w:lang w:val="en-US"/>
        </w:rPr>
        <w:t>while decrease</w:t>
      </w:r>
      <w:r w:rsidR="00CE7EE6" w:rsidRPr="00CE7EE6">
        <w:rPr>
          <w:spacing w:val="-4"/>
          <w:lang w:val="en-US"/>
        </w:rPr>
        <w:t>s</w:t>
      </w:r>
      <w:r w:rsidR="00196B83">
        <w:rPr>
          <w:lang w:val="en-US"/>
        </w:rPr>
        <w:t xml:space="preserve"> </w:t>
      </w:r>
      <w:r w:rsidR="00CE7EE6">
        <w:rPr>
          <w:lang w:val="en-US"/>
        </w:rPr>
        <w:t xml:space="preserve">were observed </w:t>
      </w:r>
      <w:r w:rsidR="00196B83">
        <w:rPr>
          <w:lang w:val="en-US"/>
        </w:rPr>
        <w:t xml:space="preserve">in dry bulk (by 28.2%), </w:t>
      </w:r>
      <w:r w:rsidR="009F1915">
        <w:rPr>
          <w:lang w:val="en-US"/>
        </w:rPr>
        <w:t xml:space="preserve">large containers (by </w:t>
      </w:r>
      <w:r w:rsidR="00196B83">
        <w:rPr>
          <w:lang w:val="en-US"/>
        </w:rPr>
        <w:t>9.3</w:t>
      </w:r>
      <w:r w:rsidR="009F1915">
        <w:rPr>
          <w:lang w:val="en-US"/>
        </w:rPr>
        <w:t xml:space="preserve">%) and </w:t>
      </w:r>
      <w:r w:rsidR="00196B83">
        <w:rPr>
          <w:lang w:val="en-US"/>
        </w:rPr>
        <w:t xml:space="preserve">other general cargo </w:t>
      </w:r>
      <w:r w:rsidR="00CE7EE6">
        <w:rPr>
          <w:lang w:val="en-US"/>
        </w:rPr>
        <w:br/>
      </w:r>
      <w:r w:rsidR="00196B83">
        <w:rPr>
          <w:lang w:val="en-US"/>
        </w:rPr>
        <w:t xml:space="preserve">(by 6.6%). </w:t>
      </w:r>
    </w:p>
    <w:p w14:paraId="58E7429A" w14:textId="5207CA45" w:rsidR="00093C8A" w:rsidRPr="000A2388" w:rsidRDefault="00093C8A" w:rsidP="00093C8A">
      <w:pPr>
        <w:rPr>
          <w:lang w:val="en-US"/>
        </w:rPr>
      </w:pPr>
    </w:p>
    <w:p w14:paraId="742FF9FE" w14:textId="77777777" w:rsidR="00992041" w:rsidRDefault="00992041" w:rsidP="00A936F2">
      <w:pPr>
        <w:rPr>
          <w:lang w:val="en-US"/>
        </w:rPr>
      </w:pPr>
    </w:p>
    <w:p w14:paraId="1838110B" w14:textId="77777777" w:rsidR="00C61F40" w:rsidRPr="000A2388" w:rsidRDefault="00C61F40" w:rsidP="00A936F2">
      <w:pPr>
        <w:rPr>
          <w:lang w:val="en-US"/>
        </w:rPr>
      </w:pPr>
    </w:p>
    <w:p w14:paraId="42487289" w14:textId="2355B2F0" w:rsidR="007747ED" w:rsidRDefault="0094294F" w:rsidP="007747ED">
      <w:pPr>
        <w:pStyle w:val="tytuwykresu"/>
        <w:rPr>
          <w:spacing w:val="0"/>
          <w:shd w:val="clear" w:color="auto" w:fill="FFFFFF"/>
          <w:lang w:val="en-US"/>
        </w:rPr>
      </w:pPr>
      <w:r w:rsidRPr="000A21FB">
        <w:rPr>
          <w:spacing w:val="0"/>
          <w:lang w:val="en-US"/>
        </w:rPr>
        <w:lastRenderedPageBreak/>
        <w:t>Chart</w:t>
      </w:r>
      <w:r w:rsidR="007747ED" w:rsidRPr="000A21FB">
        <w:rPr>
          <w:spacing w:val="0"/>
          <w:lang w:val="en-US"/>
        </w:rPr>
        <w:t xml:space="preserve"> 2.</w:t>
      </w:r>
      <w:r w:rsidR="007747ED" w:rsidRPr="000A21FB">
        <w:rPr>
          <w:spacing w:val="0"/>
          <w:shd w:val="clear" w:color="auto" w:fill="FFFFFF"/>
          <w:lang w:val="en-US"/>
        </w:rPr>
        <w:t xml:space="preserve"> </w:t>
      </w:r>
      <w:r w:rsidRPr="000A21FB">
        <w:rPr>
          <w:spacing w:val="0"/>
          <w:shd w:val="clear" w:color="auto" w:fill="FFFFFF"/>
          <w:lang w:val="en-US"/>
        </w:rPr>
        <w:t>Cargo traffi</w:t>
      </w:r>
      <w:r w:rsidR="00C61F40" w:rsidRPr="000A21FB">
        <w:rPr>
          <w:spacing w:val="0"/>
          <w:shd w:val="clear" w:color="auto" w:fill="FFFFFF"/>
          <w:lang w:val="en-US"/>
        </w:rPr>
        <w:t>c by seaports and cargo categories</w:t>
      </w:r>
      <w:r w:rsidRPr="000A21FB">
        <w:rPr>
          <w:spacing w:val="0"/>
          <w:shd w:val="clear" w:color="auto" w:fill="FFFFFF"/>
          <w:lang w:val="en-US"/>
        </w:rPr>
        <w:t xml:space="preserve"> in 202</w:t>
      </w:r>
      <w:r w:rsidR="00336259">
        <w:rPr>
          <w:spacing w:val="0"/>
          <w:shd w:val="clear" w:color="auto" w:fill="FFFFFF"/>
          <w:lang w:val="en-US"/>
        </w:rPr>
        <w:t>4</w:t>
      </w:r>
    </w:p>
    <w:p w14:paraId="6835F2DF" w14:textId="48CE28F7" w:rsidR="001E0C24" w:rsidRDefault="001E0C24" w:rsidP="001E0C24">
      <w:pPr>
        <w:pStyle w:val="Brakstyluakapitowego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28066D37" wp14:editId="25C52E2C">
            <wp:extent cx="4497629" cy="1800000"/>
            <wp:effectExtent l="0" t="0" r="0" b="0"/>
            <wp:docPr id="1" name="Obraz 1" descr="In 2024 the port of Gdańsk handled 71.0 million tonnes, of which the largest weight represented liquid bulk cargo – 39.1 million tonnes; Gdynia – 23.3 million tonnes, of which the largest weight represented large containers – 8.1 million tonnes; Świnoujście – 18.4 million tonnes, of which the largest weight represented liquid bulk cargo  – 9.4 million tonnes; Szczecin – 9.9 million tonnes, of which the largest weight represented dry bulk cargo – 4.7 million tonnes; Police – 1.1 million tonnes, of which the largest weight represented dry bulk cargo – 0.8 million tonnes; and other ports  – 0.6 million tonnes, of which the largest weight represented dry bulk cargo – 0.4 million tonnes." title="Cumulative 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9762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EABEB" w14:textId="77777777" w:rsidR="007747ED" w:rsidRDefault="007747ED" w:rsidP="00113F81"/>
    <w:p w14:paraId="2CAAB580" w14:textId="16CB99BE" w:rsidR="0058754F" w:rsidRPr="0058754F" w:rsidRDefault="0058754F" w:rsidP="00BA1D4A">
      <w:pPr>
        <w:rPr>
          <w:noProof/>
          <w:lang w:val="en-US" w:eastAsia="pl-PL"/>
        </w:rPr>
      </w:pPr>
      <w:r w:rsidRPr="007869C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150A07FE" wp14:editId="393C07A0">
                <wp:simplePos x="0" y="0"/>
                <wp:positionH relativeFrom="column">
                  <wp:posOffset>5206365</wp:posOffset>
                </wp:positionH>
                <wp:positionV relativeFrom="paragraph">
                  <wp:posOffset>638835</wp:posOffset>
                </wp:positionV>
                <wp:extent cx="1875155" cy="900430"/>
                <wp:effectExtent l="0" t="0" r="0" b="0"/>
                <wp:wrapTight wrapText="bothSides">
                  <wp:wrapPolygon edited="0">
                    <wp:start x="658" y="0"/>
                    <wp:lineTo x="658" y="21021"/>
                    <wp:lineTo x="20847" y="21021"/>
                    <wp:lineTo x="20847" y="0"/>
                    <wp:lineTo x="658" y="0"/>
                  </wp:wrapPolygon>
                </wp:wrapTight>
                <wp:docPr id="27" name="Pole tekstowe 27" descr="In 2024, most of the international maritime traffic was made in relation to European ports (63.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155" cy="900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15C9D" w14:textId="553C0909" w:rsidR="0058754F" w:rsidRDefault="0058754F" w:rsidP="00A20E03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58754F">
                              <w:rPr>
                                <w:lang w:val="en-US"/>
                              </w:rPr>
                              <w:t>In 202</w:t>
                            </w:r>
                            <w:r w:rsidR="007869CF">
                              <w:rPr>
                                <w:lang w:val="en-US"/>
                              </w:rPr>
                              <w:t>4</w:t>
                            </w:r>
                            <w:r w:rsidRPr="0058754F">
                              <w:rPr>
                                <w:lang w:val="en-US"/>
                              </w:rPr>
                              <w:t xml:space="preserve">, most of the international maritime traffic was made in </w:t>
                            </w:r>
                            <w:r w:rsidR="007869CF">
                              <w:rPr>
                                <w:lang w:val="en-US"/>
                              </w:rPr>
                              <w:t>relation to European ports (63.0</w:t>
                            </w:r>
                            <w:r w:rsidRPr="0058754F"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A07FE" id="Pole tekstowe 27" o:spid="_x0000_s1029" type="#_x0000_t202" alt="In 2024, most of the international maritime traffic was made in relation to European ports (63.0%)" style="position:absolute;margin-left:409.95pt;margin-top:50.3pt;width:147.65pt;height:70.9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" filled="f" stroked="f">
                <v:textbox>
                  <w:txbxContent>
                    <w:p w14:paraId="3CE15C9D" w14:textId="553C0909" w:rsidR="0058754F" w:rsidRDefault="0058754F" w:rsidP="00A20E03">
                      <w:pPr>
                        <w:pStyle w:val="tekstzboku"/>
                        <w:rPr>
                          <w:lang w:val="en-US"/>
                        </w:rPr>
                      </w:pPr>
                      <w:r w:rsidRPr="0058754F">
                        <w:rPr>
                          <w:lang w:val="en-US"/>
                        </w:rPr>
                        <w:t>In 202</w:t>
                      </w:r>
                      <w:r w:rsidR="007869CF">
                        <w:rPr>
                          <w:lang w:val="en-US"/>
                        </w:rPr>
                        <w:t>4</w:t>
                      </w:r>
                      <w:r w:rsidRPr="0058754F">
                        <w:rPr>
                          <w:lang w:val="en-US"/>
                        </w:rPr>
                        <w:t xml:space="preserve">, most of the international maritime traffic was made in </w:t>
                      </w:r>
                      <w:r w:rsidR="007869CF">
                        <w:rPr>
                          <w:lang w:val="en-US"/>
                        </w:rPr>
                        <w:t>relation to European ports (63.0</w:t>
                      </w:r>
                      <w:r w:rsidRPr="0058754F"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869CF">
        <w:rPr>
          <w:noProof/>
          <w:lang w:val="en-US" w:eastAsia="pl-PL"/>
        </w:rPr>
        <w:t>In 202</w:t>
      </w:r>
      <w:r w:rsidR="007869CF" w:rsidRPr="007869CF">
        <w:rPr>
          <w:noProof/>
          <w:lang w:val="en-US" w:eastAsia="pl-PL"/>
        </w:rPr>
        <w:t>4</w:t>
      </w:r>
      <w:r w:rsidRPr="007869CF">
        <w:rPr>
          <w:noProof/>
          <w:lang w:val="en-US" w:eastAsia="pl-PL"/>
        </w:rPr>
        <w:t xml:space="preserve">, domestic maritime traffic amounted to </w:t>
      </w:r>
      <w:r w:rsidR="007869CF" w:rsidRPr="007869CF">
        <w:rPr>
          <w:noProof/>
          <w:lang w:val="en-US" w:eastAsia="pl-PL"/>
        </w:rPr>
        <w:t>4.4</w:t>
      </w:r>
      <w:r w:rsidRPr="007869CF">
        <w:rPr>
          <w:noProof/>
          <w:lang w:val="en-US" w:eastAsia="pl-PL"/>
        </w:rPr>
        <w:t xml:space="preserve"> million tonnes (by </w:t>
      </w:r>
      <w:r w:rsidR="007869CF" w:rsidRPr="007869CF">
        <w:rPr>
          <w:noProof/>
          <w:lang w:val="en-US" w:eastAsia="pl-PL"/>
        </w:rPr>
        <w:t>25.4</w:t>
      </w:r>
      <w:r w:rsidRPr="007869CF">
        <w:rPr>
          <w:noProof/>
          <w:lang w:val="en-US" w:eastAsia="pl-PL"/>
        </w:rPr>
        <w:t xml:space="preserve">% more than in the </w:t>
      </w:r>
      <w:r w:rsidR="007869CF" w:rsidRPr="007869CF">
        <w:rPr>
          <w:noProof/>
          <w:lang w:val="en-US" w:eastAsia="pl-PL"/>
        </w:rPr>
        <w:t xml:space="preserve">previous year) and </w:t>
      </w:r>
      <w:r w:rsidR="0045163E">
        <w:rPr>
          <w:noProof/>
          <w:lang w:val="en-US" w:eastAsia="pl-PL"/>
        </w:rPr>
        <w:t>accounted for</w:t>
      </w:r>
      <w:r w:rsidR="007869CF" w:rsidRPr="007869CF">
        <w:rPr>
          <w:noProof/>
          <w:lang w:val="en-US" w:eastAsia="pl-PL"/>
        </w:rPr>
        <w:t xml:space="preserve"> 3</w:t>
      </w:r>
      <w:r w:rsidRPr="007869CF">
        <w:rPr>
          <w:noProof/>
          <w:lang w:val="en-US" w:eastAsia="pl-PL"/>
        </w:rPr>
        <w:t xml:space="preserve">.6% of the total cargo traffic. </w:t>
      </w:r>
      <w:r w:rsidR="0045163E">
        <w:rPr>
          <w:noProof/>
          <w:lang w:val="en-US" w:eastAsia="pl-PL"/>
        </w:rPr>
        <w:t>A</w:t>
      </w:r>
      <w:r w:rsidR="009979EE">
        <w:rPr>
          <w:noProof/>
          <w:lang w:val="en-US" w:eastAsia="pl-PL"/>
        </w:rPr>
        <w:t xml:space="preserve"> total of</w:t>
      </w:r>
      <w:r w:rsidRPr="007869CF">
        <w:rPr>
          <w:noProof/>
          <w:lang w:val="en-US" w:eastAsia="pl-PL"/>
        </w:rPr>
        <w:t xml:space="preserve"> </w:t>
      </w:r>
      <w:r w:rsidR="00C71B12" w:rsidRPr="00C71B12">
        <w:rPr>
          <w:noProof/>
          <w:lang w:val="en-US" w:eastAsia="pl-PL"/>
        </w:rPr>
        <w:t xml:space="preserve">119.8 million tonnes </w:t>
      </w:r>
      <w:r w:rsidR="00C71B12">
        <w:rPr>
          <w:noProof/>
          <w:lang w:val="en-US" w:eastAsia="pl-PL"/>
        </w:rPr>
        <w:t>of cargo w</w:t>
      </w:r>
      <w:r w:rsidR="0045163E">
        <w:rPr>
          <w:noProof/>
          <w:lang w:val="en-US" w:eastAsia="pl-PL"/>
        </w:rPr>
        <w:t>as</w:t>
      </w:r>
      <w:r w:rsidR="00C71B12">
        <w:rPr>
          <w:noProof/>
          <w:lang w:val="en-US" w:eastAsia="pl-PL"/>
        </w:rPr>
        <w:t xml:space="preserve"> handeled in </w:t>
      </w:r>
      <w:r w:rsidRPr="007869CF">
        <w:rPr>
          <w:noProof/>
          <w:lang w:val="en-US" w:eastAsia="pl-PL"/>
        </w:rPr>
        <w:t>international maritime traffic</w:t>
      </w:r>
      <w:r w:rsidR="00C71B12">
        <w:rPr>
          <w:noProof/>
          <w:lang w:val="en-US" w:eastAsia="pl-PL"/>
        </w:rPr>
        <w:t xml:space="preserve">, which is </w:t>
      </w:r>
      <w:r w:rsidR="007869CF" w:rsidRPr="007869CF">
        <w:rPr>
          <w:noProof/>
          <w:lang w:val="en-US" w:eastAsia="pl-PL"/>
        </w:rPr>
        <w:t>9.8</w:t>
      </w:r>
      <w:r w:rsidRPr="007869CF">
        <w:rPr>
          <w:noProof/>
          <w:lang w:val="en-US" w:eastAsia="pl-PL"/>
        </w:rPr>
        <w:t xml:space="preserve">% </w:t>
      </w:r>
      <w:r w:rsidR="007869CF" w:rsidRPr="007869CF">
        <w:rPr>
          <w:noProof/>
          <w:lang w:val="en-US" w:eastAsia="pl-PL"/>
        </w:rPr>
        <w:t>less</w:t>
      </w:r>
      <w:r w:rsidRPr="007869CF">
        <w:rPr>
          <w:noProof/>
          <w:lang w:val="en-US" w:eastAsia="pl-PL"/>
        </w:rPr>
        <w:t xml:space="preserve"> than </w:t>
      </w:r>
      <w:r w:rsidR="00806923">
        <w:rPr>
          <w:noProof/>
          <w:lang w:val="en-US" w:eastAsia="pl-PL"/>
        </w:rPr>
        <w:br/>
      </w:r>
      <w:r w:rsidRPr="007869CF">
        <w:rPr>
          <w:noProof/>
          <w:lang w:val="en-US" w:eastAsia="pl-PL"/>
        </w:rPr>
        <w:t>in 202</w:t>
      </w:r>
      <w:r w:rsidR="007869CF" w:rsidRPr="007869CF">
        <w:rPr>
          <w:noProof/>
          <w:lang w:val="en-US" w:eastAsia="pl-PL"/>
        </w:rPr>
        <w:t>3</w:t>
      </w:r>
      <w:r w:rsidRPr="0058754F">
        <w:rPr>
          <w:noProof/>
          <w:lang w:val="en-US" w:eastAsia="pl-PL"/>
        </w:rPr>
        <w:t>.</w:t>
      </w:r>
    </w:p>
    <w:p w14:paraId="726B4ACA" w14:textId="18DEC938" w:rsidR="00B908C0" w:rsidRPr="000A2388" w:rsidRDefault="0058754F" w:rsidP="00BA1D4A">
      <w:pPr>
        <w:rPr>
          <w:noProof/>
          <w:lang w:val="en-US" w:eastAsia="pl-PL"/>
        </w:rPr>
      </w:pPr>
      <w:r w:rsidRPr="0058754F">
        <w:rPr>
          <w:noProof/>
          <w:lang w:val="en-US" w:eastAsia="pl-PL"/>
        </w:rPr>
        <w:t>In 202</w:t>
      </w:r>
      <w:r w:rsidR="007869CF">
        <w:rPr>
          <w:noProof/>
          <w:lang w:val="en-US" w:eastAsia="pl-PL"/>
        </w:rPr>
        <w:t>4</w:t>
      </w:r>
      <w:r w:rsidRPr="0058754F">
        <w:rPr>
          <w:noProof/>
          <w:lang w:val="en-US" w:eastAsia="pl-PL"/>
        </w:rPr>
        <w:t>, cargo traffic on the routes to/from E</w:t>
      </w:r>
      <w:r w:rsidR="007869CF">
        <w:rPr>
          <w:noProof/>
          <w:lang w:val="en-US" w:eastAsia="pl-PL"/>
        </w:rPr>
        <w:t>uropean ports accounted for 63.0</w:t>
      </w:r>
      <w:r w:rsidRPr="0058754F">
        <w:rPr>
          <w:noProof/>
          <w:lang w:val="en-US" w:eastAsia="pl-PL"/>
        </w:rPr>
        <w:t>% of the international maritime traffic in Polish seaport</w:t>
      </w:r>
      <w:r w:rsidR="00284AC3">
        <w:rPr>
          <w:noProof/>
          <w:lang w:val="en-US" w:eastAsia="pl-PL"/>
        </w:rPr>
        <w:t>s</w:t>
      </w:r>
      <w:r w:rsidRPr="0058754F">
        <w:rPr>
          <w:noProof/>
          <w:lang w:val="en-US" w:eastAsia="pl-PL"/>
        </w:rPr>
        <w:t>. The international maritime traffic with other continents amounted as follows: with Africa (</w:t>
      </w:r>
      <w:r w:rsidR="007869CF">
        <w:rPr>
          <w:noProof/>
          <w:lang w:val="en-US" w:eastAsia="pl-PL"/>
        </w:rPr>
        <w:t>17.4</w:t>
      </w:r>
      <w:r w:rsidRPr="0058754F">
        <w:rPr>
          <w:noProof/>
          <w:lang w:val="en-US" w:eastAsia="pl-PL"/>
        </w:rPr>
        <w:t>%),</w:t>
      </w:r>
      <w:r w:rsidR="007869CF" w:rsidRPr="007869CF">
        <w:rPr>
          <w:noProof/>
          <w:lang w:val="en-US" w:eastAsia="pl-PL"/>
        </w:rPr>
        <w:t xml:space="preserve"> </w:t>
      </w:r>
      <w:r w:rsidR="007869CF" w:rsidRPr="0058754F">
        <w:rPr>
          <w:noProof/>
          <w:lang w:val="en-US" w:eastAsia="pl-PL"/>
        </w:rPr>
        <w:t>North America (</w:t>
      </w:r>
      <w:r w:rsidR="007869CF">
        <w:rPr>
          <w:noProof/>
          <w:lang w:val="en-US" w:eastAsia="pl-PL"/>
        </w:rPr>
        <w:t>8.4</w:t>
      </w:r>
      <w:r w:rsidR="007869CF" w:rsidRPr="0058754F">
        <w:rPr>
          <w:noProof/>
          <w:lang w:val="en-US" w:eastAsia="pl-PL"/>
        </w:rPr>
        <w:t>%),</w:t>
      </w:r>
      <w:r w:rsidR="007869CF">
        <w:rPr>
          <w:noProof/>
          <w:lang w:val="en-US" w:eastAsia="pl-PL"/>
        </w:rPr>
        <w:t xml:space="preserve"> </w:t>
      </w:r>
      <w:r w:rsidRPr="0058754F">
        <w:rPr>
          <w:noProof/>
          <w:lang w:val="en-US" w:eastAsia="pl-PL"/>
        </w:rPr>
        <w:t>Asia (</w:t>
      </w:r>
      <w:r w:rsidR="007869CF">
        <w:rPr>
          <w:noProof/>
          <w:lang w:val="en-US" w:eastAsia="pl-PL"/>
        </w:rPr>
        <w:t>5.8</w:t>
      </w:r>
      <w:r w:rsidRPr="0058754F">
        <w:rPr>
          <w:noProof/>
          <w:lang w:val="en-US" w:eastAsia="pl-PL"/>
        </w:rPr>
        <w:t xml:space="preserve">%), </w:t>
      </w:r>
      <w:r w:rsidR="007869CF">
        <w:rPr>
          <w:noProof/>
          <w:lang w:val="en-US" w:eastAsia="pl-PL"/>
        </w:rPr>
        <w:t>Central and South America (5</w:t>
      </w:r>
      <w:r w:rsidRPr="0058754F">
        <w:rPr>
          <w:noProof/>
          <w:lang w:val="en-US" w:eastAsia="pl-PL"/>
        </w:rPr>
        <w:t>.1%), Australia and Oceania (0.</w:t>
      </w:r>
      <w:r w:rsidR="007869CF">
        <w:rPr>
          <w:noProof/>
          <w:lang w:val="en-US" w:eastAsia="pl-PL"/>
        </w:rPr>
        <w:t>4</w:t>
      </w:r>
      <w:r w:rsidRPr="0058754F">
        <w:rPr>
          <w:noProof/>
          <w:lang w:val="en-US" w:eastAsia="pl-PL"/>
        </w:rPr>
        <w:t>%)</w:t>
      </w:r>
      <w:r w:rsidR="00141AFD">
        <w:rPr>
          <w:noProof/>
          <w:lang w:val="en-US" w:eastAsia="pl-PL"/>
        </w:rPr>
        <w:t>.</w:t>
      </w:r>
      <w:r w:rsidR="00B908C0" w:rsidRPr="000A2388">
        <w:rPr>
          <w:lang w:val="en-US"/>
        </w:rPr>
        <w:t xml:space="preserve"> </w:t>
      </w:r>
    </w:p>
    <w:p w14:paraId="7987B0EB" w14:textId="32F96616" w:rsidR="007747ED" w:rsidRDefault="00B908C0" w:rsidP="009C2C4A">
      <w:pPr>
        <w:pStyle w:val="tytuwykresu"/>
        <w:ind w:left="709" w:hanging="709"/>
        <w:rPr>
          <w:spacing w:val="0"/>
          <w:lang w:val="en-US"/>
        </w:rPr>
      </w:pPr>
      <w:r w:rsidRPr="00BA1D4A">
        <w:rPr>
          <w:spacing w:val="0"/>
          <w:szCs w:val="18"/>
          <w:lang w:val="en-US"/>
        </w:rPr>
        <w:t>Chart</w:t>
      </w:r>
      <w:r w:rsidR="007747ED" w:rsidRPr="00BA1D4A">
        <w:rPr>
          <w:spacing w:val="0"/>
          <w:szCs w:val="18"/>
          <w:lang w:val="en-US"/>
        </w:rPr>
        <w:t xml:space="preserve"> 3.</w:t>
      </w:r>
      <w:r w:rsidR="007747ED" w:rsidRPr="00BA1D4A">
        <w:rPr>
          <w:spacing w:val="0"/>
          <w:shd w:val="clear" w:color="auto" w:fill="FFFFFF"/>
          <w:lang w:val="en-US"/>
        </w:rPr>
        <w:t xml:space="preserve"> </w:t>
      </w:r>
      <w:r w:rsidRPr="00BA1D4A">
        <w:rPr>
          <w:spacing w:val="0"/>
          <w:lang w:val="en-US"/>
        </w:rPr>
        <w:t>International m</w:t>
      </w:r>
      <w:r w:rsidR="00C61F40" w:rsidRPr="00BA1D4A">
        <w:rPr>
          <w:spacing w:val="0"/>
          <w:lang w:val="en-US"/>
        </w:rPr>
        <w:t>aritime traffic in seaports by country</w:t>
      </w:r>
      <w:r w:rsidRPr="00BA1D4A">
        <w:rPr>
          <w:spacing w:val="0"/>
          <w:lang w:val="en-US"/>
        </w:rPr>
        <w:t xml:space="preserve"> of loading </w:t>
      </w:r>
      <w:r w:rsidR="00CC401F" w:rsidRPr="00BA1D4A">
        <w:rPr>
          <w:spacing w:val="0"/>
          <w:lang w:val="en-US"/>
        </w:rPr>
        <w:t>or</w:t>
      </w:r>
      <w:r w:rsidRPr="00BA1D4A">
        <w:rPr>
          <w:spacing w:val="0"/>
          <w:lang w:val="en-US"/>
        </w:rPr>
        <w:t xml:space="preserve"> unloading </w:t>
      </w:r>
      <w:r w:rsidR="009C2C4A" w:rsidRPr="00BA1D4A">
        <w:rPr>
          <w:spacing w:val="0"/>
          <w:lang w:val="en-US"/>
        </w:rPr>
        <w:t>in 202</w:t>
      </w:r>
      <w:r w:rsidR="003A60F1" w:rsidRPr="00BA1D4A">
        <w:rPr>
          <w:spacing w:val="0"/>
          <w:lang w:val="en-US"/>
        </w:rPr>
        <w:t>4</w:t>
      </w:r>
    </w:p>
    <w:p w14:paraId="7615C5B4" w14:textId="775DC7EC" w:rsidR="00670D82" w:rsidRDefault="00670D82" w:rsidP="00670D82">
      <w:pPr>
        <w:pStyle w:val="Brakstyluakapitowego"/>
      </w:pPr>
      <w:r>
        <w:rPr>
          <w:noProof/>
          <w:lang w:val="pl-PL"/>
        </w:rPr>
        <w:drawing>
          <wp:inline distT="0" distB="0" distL="0" distR="0" wp14:anchorId="63CBA03E" wp14:editId="564EF93E">
            <wp:extent cx="4600281" cy="1368000"/>
            <wp:effectExtent l="0" t="0" r="0" b="3810"/>
            <wp:docPr id="13" name="Obraz 13" descr="In 2024, the largest volumes of cargo were shipped to Germany – 7.3 million tonnes, Sweden – 5.2 million tonnes, Netherlands – 3.1 million tonnes and Belgium – 2.3 million tonnes. On the other hand the largest volumes of cargo originated from Sweden – 6.2 million tonnes, Germany – 5.2 million tonnes, Belgium – 4.5 million tonnes and Netherlands – 4.3 million tonnes." title="Cumulative 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00281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90A2B" w14:textId="4AF3DA0C" w:rsidR="004E0D6A" w:rsidRDefault="004E0D6A" w:rsidP="004E0D6A">
      <w:pPr>
        <w:rPr>
          <w:lang w:val="en-US"/>
        </w:rPr>
      </w:pPr>
      <w:r w:rsidRPr="005A1D8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0647C067" wp14:editId="648C679F">
                <wp:simplePos x="0" y="0"/>
                <wp:positionH relativeFrom="column">
                  <wp:posOffset>5208583</wp:posOffset>
                </wp:positionH>
                <wp:positionV relativeFrom="paragraph">
                  <wp:posOffset>134004</wp:posOffset>
                </wp:positionV>
                <wp:extent cx="1894840" cy="1153160"/>
                <wp:effectExtent l="0" t="0" r="0" b="0"/>
                <wp:wrapTight wrapText="bothSides">
                  <wp:wrapPolygon edited="0">
                    <wp:start x="651" y="0"/>
                    <wp:lineTo x="651" y="21053"/>
                    <wp:lineTo x="20847" y="21053"/>
                    <wp:lineTo x="20847" y="0"/>
                    <wp:lineTo x="651" y="0"/>
                  </wp:wrapPolygon>
                </wp:wrapTight>
                <wp:docPr id="32" name="Pole tekstowe 32" descr="In 2024, the main partners in sea-land and land-sea transit through Polish ports were Germany (60.3%), Ukraine (4.2%), Czechia (4.0%) and Slovakia (4.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153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82E92" w14:textId="5EA7ECAD" w:rsidR="007747ED" w:rsidRPr="000A2388" w:rsidRDefault="003A60F1" w:rsidP="004E0D6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 2024</w:t>
                            </w:r>
                            <w:r w:rsidR="0034796A" w:rsidRPr="0034796A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34796A" w:rsidRPr="004E0D6A">
                              <w:t>the</w:t>
                            </w:r>
                            <w:r w:rsidR="0034796A" w:rsidRPr="0034796A">
                              <w:rPr>
                                <w:lang w:val="en-US"/>
                              </w:rPr>
                              <w:t xml:space="preserve"> main </w:t>
                            </w:r>
                            <w:r w:rsidR="0034796A">
                              <w:rPr>
                                <w:lang w:val="en-US"/>
                              </w:rPr>
                              <w:t>partners</w:t>
                            </w:r>
                            <w:r w:rsidR="0034796A" w:rsidRPr="0034796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F5A17">
                              <w:rPr>
                                <w:lang w:val="en-US"/>
                              </w:rPr>
                              <w:br/>
                            </w:r>
                            <w:r w:rsidR="0034796A" w:rsidRPr="0034796A">
                              <w:rPr>
                                <w:lang w:val="en-US"/>
                              </w:rPr>
                              <w:t xml:space="preserve">in sea-land and land-sea transit </w:t>
                            </w:r>
                            <w:r w:rsidR="0034796A">
                              <w:rPr>
                                <w:lang w:val="en-US"/>
                              </w:rPr>
                              <w:t>through</w:t>
                            </w:r>
                            <w:r w:rsidR="0034796A" w:rsidRPr="0034796A">
                              <w:rPr>
                                <w:lang w:val="en-US"/>
                              </w:rPr>
                              <w:t xml:space="preserve"> Polish ports were </w:t>
                            </w:r>
                            <w:r w:rsidR="001F5A17">
                              <w:rPr>
                                <w:lang w:val="en-US"/>
                              </w:rPr>
                              <w:br/>
                            </w:r>
                            <w:r>
                              <w:rPr>
                                <w:lang w:val="en-US"/>
                              </w:rPr>
                              <w:t>Germany (60.3</w:t>
                            </w:r>
                            <w:r w:rsidR="0034796A" w:rsidRPr="0034796A">
                              <w:rPr>
                                <w:lang w:val="en-US"/>
                              </w:rPr>
                              <w:t>%), Ukraine (</w:t>
                            </w:r>
                            <w:r>
                              <w:rPr>
                                <w:lang w:val="en-US"/>
                              </w:rPr>
                              <w:t>4.2</w:t>
                            </w:r>
                            <w:r w:rsidR="0034796A" w:rsidRPr="0034796A">
                              <w:rPr>
                                <w:lang w:val="en-US"/>
                              </w:rPr>
                              <w:t>%)</w:t>
                            </w:r>
                            <w:r>
                              <w:rPr>
                                <w:lang w:val="en-US"/>
                              </w:rPr>
                              <w:t>,</w:t>
                            </w:r>
                            <w:r w:rsidRPr="003A60F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4796A">
                              <w:rPr>
                                <w:lang w:val="en-US"/>
                              </w:rPr>
                              <w:t>Czech</w:t>
                            </w:r>
                            <w:r>
                              <w:rPr>
                                <w:lang w:val="en-US"/>
                              </w:rPr>
                              <w:t>ia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(4.0%) and </w:t>
                            </w:r>
                            <w:r w:rsidR="008D5231">
                              <w:rPr>
                                <w:lang w:val="en-US"/>
                              </w:rPr>
                              <w:t>Slovakia (4.0%)</w:t>
                            </w:r>
                            <w:r w:rsidR="0034796A" w:rsidRPr="0034796A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7C067" id="Pole tekstowe 32" o:spid="_x0000_s1030" type="#_x0000_t202" alt="In 2024, the main partners in sea-land and land-sea transit through Polish ports were Germany (60.3%), Ukraine (4.2%), Czechia (4.0%) and Slovakia (4.0%)" style="position:absolute;margin-left:410.1pt;margin-top:10.55pt;width:149.2pt;height:90.8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" filled="f" stroked="f">
                <v:textbox>
                  <w:txbxContent>
                    <w:p w14:paraId="1E482E92" w14:textId="5EA7ECAD" w:rsidR="007747ED" w:rsidRPr="000A2388" w:rsidRDefault="003A60F1" w:rsidP="004E0D6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 2024</w:t>
                      </w:r>
                      <w:r w:rsidR="0034796A" w:rsidRPr="0034796A">
                        <w:rPr>
                          <w:lang w:val="en-US"/>
                        </w:rPr>
                        <w:t xml:space="preserve">, </w:t>
                      </w:r>
                      <w:r w:rsidR="0034796A" w:rsidRPr="004E0D6A">
                        <w:t>the</w:t>
                      </w:r>
                      <w:r w:rsidR="0034796A" w:rsidRPr="0034796A">
                        <w:rPr>
                          <w:lang w:val="en-US"/>
                        </w:rPr>
                        <w:t xml:space="preserve"> main </w:t>
                      </w:r>
                      <w:r w:rsidR="0034796A">
                        <w:rPr>
                          <w:lang w:val="en-US"/>
                        </w:rPr>
                        <w:t>partners</w:t>
                      </w:r>
                      <w:r w:rsidR="0034796A" w:rsidRPr="0034796A">
                        <w:rPr>
                          <w:lang w:val="en-US"/>
                        </w:rPr>
                        <w:t xml:space="preserve"> </w:t>
                      </w:r>
                      <w:r w:rsidR="001F5A17">
                        <w:rPr>
                          <w:lang w:val="en-US"/>
                        </w:rPr>
                        <w:br/>
                      </w:r>
                      <w:r w:rsidR="0034796A" w:rsidRPr="0034796A">
                        <w:rPr>
                          <w:lang w:val="en-US"/>
                        </w:rPr>
                        <w:t xml:space="preserve">in sea-land and land-sea transit </w:t>
                      </w:r>
                      <w:r w:rsidR="0034796A">
                        <w:rPr>
                          <w:lang w:val="en-US"/>
                        </w:rPr>
                        <w:t>through</w:t>
                      </w:r>
                      <w:r w:rsidR="0034796A" w:rsidRPr="0034796A">
                        <w:rPr>
                          <w:lang w:val="en-US"/>
                        </w:rPr>
                        <w:t xml:space="preserve"> Polish ports were </w:t>
                      </w:r>
                      <w:r w:rsidR="001F5A17">
                        <w:rPr>
                          <w:lang w:val="en-US"/>
                        </w:rPr>
                        <w:br/>
                      </w:r>
                      <w:r>
                        <w:rPr>
                          <w:lang w:val="en-US"/>
                        </w:rPr>
                        <w:t>Germany (60.3</w:t>
                      </w:r>
                      <w:r w:rsidR="0034796A" w:rsidRPr="0034796A">
                        <w:rPr>
                          <w:lang w:val="en-US"/>
                        </w:rPr>
                        <w:t>%), Ukraine (</w:t>
                      </w:r>
                      <w:r>
                        <w:rPr>
                          <w:lang w:val="en-US"/>
                        </w:rPr>
                        <w:t>4.2</w:t>
                      </w:r>
                      <w:r w:rsidR="0034796A" w:rsidRPr="0034796A">
                        <w:rPr>
                          <w:lang w:val="en-US"/>
                        </w:rPr>
                        <w:t>%)</w:t>
                      </w:r>
                      <w:r>
                        <w:rPr>
                          <w:lang w:val="en-US"/>
                        </w:rPr>
                        <w:t>,</w:t>
                      </w:r>
                      <w:r w:rsidRPr="003A60F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34796A">
                        <w:rPr>
                          <w:lang w:val="en-US"/>
                        </w:rPr>
                        <w:t>Czech</w:t>
                      </w:r>
                      <w:r>
                        <w:rPr>
                          <w:lang w:val="en-US"/>
                        </w:rPr>
                        <w:t>ia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(4.0%) and </w:t>
                      </w:r>
                      <w:r w:rsidR="008D5231">
                        <w:rPr>
                          <w:lang w:val="en-US"/>
                        </w:rPr>
                        <w:t>Slovakia (4.0%)</w:t>
                      </w:r>
                      <w:r w:rsidR="0034796A" w:rsidRPr="0034796A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21BBD0D" w14:textId="1BA5694F" w:rsidR="003A60F1" w:rsidRDefault="00A27FB3" w:rsidP="007747ED">
      <w:pPr>
        <w:rPr>
          <w:lang w:val="en-US"/>
        </w:rPr>
      </w:pPr>
      <w:r w:rsidRPr="000A2388">
        <w:rPr>
          <w:lang w:val="en-US"/>
        </w:rPr>
        <w:t>In 202</w:t>
      </w:r>
      <w:r w:rsidR="003A60F1">
        <w:rPr>
          <w:lang w:val="en-US"/>
        </w:rPr>
        <w:t>4</w:t>
      </w:r>
      <w:r w:rsidRPr="000A2388">
        <w:rPr>
          <w:lang w:val="en-US"/>
        </w:rPr>
        <w:t xml:space="preserve">, the volume of cargo transit amounted to </w:t>
      </w:r>
      <w:r w:rsidR="003A60F1">
        <w:rPr>
          <w:lang w:val="en-US"/>
        </w:rPr>
        <w:t>2</w:t>
      </w:r>
      <w:r w:rsidR="00275B03">
        <w:rPr>
          <w:lang w:val="en-US"/>
        </w:rPr>
        <w:t>1</w:t>
      </w:r>
      <w:r w:rsidR="003A60F1">
        <w:rPr>
          <w:lang w:val="en-US"/>
        </w:rPr>
        <w:t>.6</w:t>
      </w:r>
      <w:r w:rsidR="005E718B">
        <w:rPr>
          <w:lang w:val="en-US"/>
        </w:rPr>
        <w:t xml:space="preserve"> million</w:t>
      </w:r>
      <w:r w:rsidR="007747ED" w:rsidRPr="000A2388">
        <w:rPr>
          <w:lang w:val="en-US"/>
        </w:rPr>
        <w:t xml:space="preserve"> </w:t>
      </w:r>
      <w:proofErr w:type="spellStart"/>
      <w:r w:rsidR="007747ED" w:rsidRPr="000A2388">
        <w:rPr>
          <w:lang w:val="en-US"/>
        </w:rPr>
        <w:t>ton</w:t>
      </w:r>
      <w:r w:rsidR="005E718B">
        <w:rPr>
          <w:lang w:val="en-US"/>
        </w:rPr>
        <w:t>nes</w:t>
      </w:r>
      <w:proofErr w:type="spellEnd"/>
      <w:r w:rsidR="007747ED" w:rsidRPr="000A2388">
        <w:rPr>
          <w:lang w:val="en-US"/>
        </w:rPr>
        <w:t xml:space="preserve"> </w:t>
      </w:r>
      <w:r w:rsidRPr="000A2388">
        <w:rPr>
          <w:lang w:val="en-US"/>
        </w:rPr>
        <w:t xml:space="preserve">and </w:t>
      </w:r>
      <w:r w:rsidR="003A60F1">
        <w:rPr>
          <w:lang w:val="en-US"/>
        </w:rPr>
        <w:t>d</w:t>
      </w:r>
      <w:r w:rsidR="00275B03">
        <w:rPr>
          <w:lang w:val="en-US"/>
        </w:rPr>
        <w:t>ecreased</w:t>
      </w:r>
      <w:r w:rsidR="003A60F1">
        <w:rPr>
          <w:lang w:val="en-US"/>
        </w:rPr>
        <w:t xml:space="preserve"> </w:t>
      </w:r>
      <w:r w:rsidRPr="000A2388">
        <w:rPr>
          <w:lang w:val="en-US"/>
        </w:rPr>
        <w:t xml:space="preserve">by </w:t>
      </w:r>
      <w:r w:rsidR="003A60F1">
        <w:rPr>
          <w:lang w:val="en-US"/>
        </w:rPr>
        <w:t>5.3</w:t>
      </w:r>
      <w:r w:rsidRPr="000A2388">
        <w:rPr>
          <w:lang w:val="en-US"/>
        </w:rPr>
        <w:t xml:space="preserve">% </w:t>
      </w:r>
      <w:r w:rsidR="00275B03">
        <w:rPr>
          <w:lang w:val="en-US"/>
        </w:rPr>
        <w:t>in comparison to</w:t>
      </w:r>
      <w:r w:rsidRPr="000A2388">
        <w:rPr>
          <w:lang w:val="en-US"/>
        </w:rPr>
        <w:t xml:space="preserve"> previous year. The largest weight of transit cargo</w:t>
      </w:r>
      <w:r w:rsidR="00284AC3">
        <w:rPr>
          <w:lang w:val="en-US"/>
        </w:rPr>
        <w:t xml:space="preserve"> was</w:t>
      </w:r>
      <w:r w:rsidRPr="000A2388">
        <w:rPr>
          <w:lang w:val="en-US"/>
        </w:rPr>
        <w:t xml:space="preserve"> handled </w:t>
      </w:r>
      <w:r w:rsidR="00284AC3">
        <w:rPr>
          <w:lang w:val="en-US"/>
        </w:rPr>
        <w:t xml:space="preserve">by </w:t>
      </w:r>
      <w:r w:rsidRPr="000A2388">
        <w:rPr>
          <w:lang w:val="en-US"/>
        </w:rPr>
        <w:t xml:space="preserve">the port of </w:t>
      </w:r>
      <w:proofErr w:type="spellStart"/>
      <w:r w:rsidRPr="000A2388">
        <w:rPr>
          <w:lang w:val="en-US"/>
        </w:rPr>
        <w:t>Gda</w:t>
      </w:r>
      <w:r w:rsidR="00CB7A98">
        <w:rPr>
          <w:lang w:val="en-US"/>
        </w:rPr>
        <w:t>ń</w:t>
      </w:r>
      <w:r w:rsidR="003A60F1">
        <w:rPr>
          <w:lang w:val="en-US"/>
        </w:rPr>
        <w:t>sk</w:t>
      </w:r>
      <w:proofErr w:type="spellEnd"/>
      <w:r w:rsidR="003A60F1">
        <w:rPr>
          <w:lang w:val="en-US"/>
        </w:rPr>
        <w:t xml:space="preserve"> (65.1</w:t>
      </w:r>
      <w:r w:rsidRPr="000A2388">
        <w:rPr>
          <w:lang w:val="en-US"/>
        </w:rPr>
        <w:t xml:space="preserve">%), followed by </w:t>
      </w:r>
      <w:proofErr w:type="spellStart"/>
      <w:r w:rsidR="005E718B">
        <w:rPr>
          <w:lang w:val="en-US"/>
        </w:rPr>
        <w:t>Ś</w:t>
      </w:r>
      <w:r w:rsidR="00D911BB">
        <w:rPr>
          <w:lang w:val="en-US"/>
        </w:rPr>
        <w:t>winoujś</w:t>
      </w:r>
      <w:r w:rsidR="003A60F1">
        <w:rPr>
          <w:lang w:val="en-US"/>
        </w:rPr>
        <w:t>cie</w:t>
      </w:r>
      <w:proofErr w:type="spellEnd"/>
      <w:r w:rsidR="003A60F1">
        <w:rPr>
          <w:lang w:val="en-US"/>
        </w:rPr>
        <w:t xml:space="preserve"> (24.8</w:t>
      </w:r>
      <w:r w:rsidRPr="000A2388">
        <w:rPr>
          <w:lang w:val="en-US"/>
        </w:rPr>
        <w:t>%)</w:t>
      </w:r>
      <w:r w:rsidR="003A60F1">
        <w:rPr>
          <w:lang w:val="en-US"/>
        </w:rPr>
        <w:t>, Szczecin (7.3%), and Gdynia (2</w:t>
      </w:r>
      <w:r w:rsidR="00631874">
        <w:rPr>
          <w:lang w:val="en-US"/>
        </w:rPr>
        <w:t>.8</w:t>
      </w:r>
      <w:r w:rsidR="003A60F1">
        <w:rPr>
          <w:lang w:val="en-US"/>
        </w:rPr>
        <w:t xml:space="preserve">%). </w:t>
      </w:r>
      <w:r w:rsidR="0098739D">
        <w:rPr>
          <w:lang w:val="en-US"/>
        </w:rPr>
        <w:br/>
      </w:r>
      <w:r w:rsidR="00284AC3">
        <w:rPr>
          <w:lang w:val="en-US"/>
        </w:rPr>
        <w:t xml:space="preserve">No </w:t>
      </w:r>
      <w:r w:rsidR="003A60F1" w:rsidRPr="0034796A">
        <w:rPr>
          <w:lang w:val="en-US"/>
        </w:rPr>
        <w:t>freight transit traf</w:t>
      </w:r>
      <w:r w:rsidR="003A60F1">
        <w:rPr>
          <w:lang w:val="en-US"/>
        </w:rPr>
        <w:t xml:space="preserve">fic </w:t>
      </w:r>
      <w:r w:rsidR="00284AC3">
        <w:rPr>
          <w:lang w:val="en-US"/>
        </w:rPr>
        <w:t xml:space="preserve">was recorded </w:t>
      </w:r>
      <w:r w:rsidR="003A60F1">
        <w:rPr>
          <w:lang w:val="en-US"/>
        </w:rPr>
        <w:t xml:space="preserve">through the seaport of </w:t>
      </w:r>
      <w:proofErr w:type="spellStart"/>
      <w:r w:rsidR="003A60F1">
        <w:rPr>
          <w:lang w:val="en-US"/>
        </w:rPr>
        <w:t>Kołobrzeg</w:t>
      </w:r>
      <w:proofErr w:type="spellEnd"/>
      <w:r w:rsidR="003A60F1">
        <w:rPr>
          <w:lang w:val="en-US"/>
        </w:rPr>
        <w:t xml:space="preserve">. </w:t>
      </w:r>
    </w:p>
    <w:p w14:paraId="467AA725" w14:textId="6E09F620" w:rsidR="0034796A" w:rsidRPr="000A2388" w:rsidRDefault="0034796A" w:rsidP="004E0D6A">
      <w:pPr>
        <w:rPr>
          <w:lang w:val="en-US"/>
        </w:rPr>
      </w:pPr>
      <w:r w:rsidRPr="0034796A">
        <w:rPr>
          <w:lang w:val="en-US"/>
        </w:rPr>
        <w:t>On an annual basis, an increase in the weight of transit cargo ha</w:t>
      </w:r>
      <w:r>
        <w:rPr>
          <w:lang w:val="en-US"/>
        </w:rPr>
        <w:t xml:space="preserve">ndled </w:t>
      </w:r>
      <w:r w:rsidR="0098739D">
        <w:rPr>
          <w:lang w:val="en-US"/>
        </w:rPr>
        <w:t xml:space="preserve">was observed </w:t>
      </w:r>
      <w:r>
        <w:rPr>
          <w:lang w:val="en-US"/>
        </w:rPr>
        <w:t xml:space="preserve">in the port of </w:t>
      </w:r>
      <w:proofErr w:type="spellStart"/>
      <w:r>
        <w:rPr>
          <w:lang w:val="en-US"/>
        </w:rPr>
        <w:t>Ś</w:t>
      </w:r>
      <w:r w:rsidR="009978F2">
        <w:rPr>
          <w:lang w:val="en-US"/>
        </w:rPr>
        <w:t>winoujś</w:t>
      </w:r>
      <w:r w:rsidRPr="0034796A">
        <w:rPr>
          <w:lang w:val="en-US"/>
        </w:rPr>
        <w:t>cie</w:t>
      </w:r>
      <w:proofErr w:type="spellEnd"/>
      <w:r w:rsidRPr="0034796A">
        <w:rPr>
          <w:lang w:val="en-US"/>
        </w:rPr>
        <w:t xml:space="preserve"> (</w:t>
      </w:r>
      <w:r w:rsidR="008D5231">
        <w:rPr>
          <w:lang w:val="en-US"/>
        </w:rPr>
        <w:t>by 3.3%)</w:t>
      </w:r>
      <w:r w:rsidR="0098739D">
        <w:rPr>
          <w:lang w:val="en-US"/>
        </w:rPr>
        <w:t>,</w:t>
      </w:r>
      <w:r>
        <w:rPr>
          <w:lang w:val="en-US"/>
        </w:rPr>
        <w:t xml:space="preserve"> </w:t>
      </w:r>
      <w:r w:rsidR="0098739D">
        <w:rPr>
          <w:lang w:val="en-US"/>
        </w:rPr>
        <w:t>while</w:t>
      </w:r>
      <w:r w:rsidRPr="0034796A">
        <w:rPr>
          <w:lang w:val="en-US"/>
        </w:rPr>
        <w:t xml:space="preserve"> decrease</w:t>
      </w:r>
      <w:r w:rsidR="0098739D">
        <w:rPr>
          <w:lang w:val="en-US"/>
        </w:rPr>
        <w:t>s</w:t>
      </w:r>
      <w:r w:rsidRPr="0034796A">
        <w:rPr>
          <w:lang w:val="en-US"/>
        </w:rPr>
        <w:t xml:space="preserve"> w</w:t>
      </w:r>
      <w:r w:rsidR="0098739D">
        <w:rPr>
          <w:lang w:val="en-US"/>
        </w:rPr>
        <w:t>ere</w:t>
      </w:r>
      <w:r w:rsidRPr="0034796A">
        <w:rPr>
          <w:lang w:val="en-US"/>
        </w:rPr>
        <w:t xml:space="preserve"> </w:t>
      </w:r>
      <w:r w:rsidR="008D5231">
        <w:rPr>
          <w:lang w:val="en-US"/>
        </w:rPr>
        <w:t xml:space="preserve">recorded in Gdynia (by 30.1%), Szczecin (by 17.6%) and </w:t>
      </w:r>
      <w:proofErr w:type="spellStart"/>
      <w:r w:rsidR="008D5231">
        <w:rPr>
          <w:lang w:val="en-US"/>
        </w:rPr>
        <w:t>Gdańsk</w:t>
      </w:r>
      <w:proofErr w:type="spellEnd"/>
      <w:r w:rsidR="008D5231">
        <w:rPr>
          <w:lang w:val="en-US"/>
        </w:rPr>
        <w:t xml:space="preserve"> (by 4.8</w:t>
      </w:r>
      <w:r w:rsidR="008D5231" w:rsidRPr="0034796A">
        <w:rPr>
          <w:lang w:val="en-US"/>
        </w:rPr>
        <w:t>%).</w:t>
      </w:r>
      <w:r w:rsidR="004E0D6A">
        <w:rPr>
          <w:lang w:val="en-US"/>
        </w:rPr>
        <w:t xml:space="preserve"> </w:t>
      </w:r>
      <w:r w:rsidRPr="0034796A">
        <w:rPr>
          <w:lang w:val="en-US"/>
        </w:rPr>
        <w:t xml:space="preserve">Compared to the previous year, transit cargo </w:t>
      </w:r>
      <w:r w:rsidR="009E0428">
        <w:rPr>
          <w:lang w:val="en-US"/>
        </w:rPr>
        <w:t xml:space="preserve">turnover </w:t>
      </w:r>
      <w:r w:rsidR="00806923">
        <w:rPr>
          <w:lang w:val="en-US"/>
        </w:rPr>
        <w:br/>
      </w:r>
      <w:r w:rsidR="008D5231">
        <w:rPr>
          <w:lang w:val="en-US"/>
        </w:rPr>
        <w:t>de</w:t>
      </w:r>
      <w:r w:rsidRPr="0034796A">
        <w:rPr>
          <w:lang w:val="en-US"/>
        </w:rPr>
        <w:t xml:space="preserve">creased </w:t>
      </w:r>
      <w:r w:rsidR="0098739D">
        <w:rPr>
          <w:lang w:val="en-US"/>
        </w:rPr>
        <w:t xml:space="preserve">for </w:t>
      </w:r>
      <w:r w:rsidR="008D5231">
        <w:rPr>
          <w:lang w:val="en-US"/>
        </w:rPr>
        <w:t>both imports (by 0.8%</w:t>
      </w:r>
      <w:r w:rsidR="00957B3A">
        <w:rPr>
          <w:lang w:val="en-US"/>
        </w:rPr>
        <w:t>)</w:t>
      </w:r>
      <w:r w:rsidR="008D5231">
        <w:rPr>
          <w:lang w:val="en-US"/>
        </w:rPr>
        <w:t xml:space="preserve"> and</w:t>
      </w:r>
      <w:r w:rsidRPr="0034796A">
        <w:rPr>
          <w:lang w:val="en-US"/>
        </w:rPr>
        <w:t xml:space="preserve"> exports </w:t>
      </w:r>
      <w:r w:rsidR="006867D4">
        <w:rPr>
          <w:lang w:val="en-US"/>
        </w:rPr>
        <w:t>(</w:t>
      </w:r>
      <w:r w:rsidR="008D5231">
        <w:rPr>
          <w:lang w:val="en-US"/>
        </w:rPr>
        <w:t>of 27.7</w:t>
      </w:r>
      <w:r w:rsidRPr="0034796A">
        <w:rPr>
          <w:lang w:val="en-US"/>
        </w:rPr>
        <w:t>%).</w:t>
      </w:r>
    </w:p>
    <w:p w14:paraId="0800F3FE" w14:textId="158806C6" w:rsidR="007747ED" w:rsidRPr="00D129EC" w:rsidRDefault="005E718B" w:rsidP="007747ED">
      <w:pPr>
        <w:pStyle w:val="tytuwykresu"/>
        <w:rPr>
          <w:spacing w:val="0"/>
          <w:lang w:val="en-US"/>
        </w:rPr>
      </w:pPr>
      <w:r w:rsidRPr="00D129EC">
        <w:rPr>
          <w:spacing w:val="0"/>
          <w:lang w:val="en-US"/>
        </w:rPr>
        <w:t>Chart</w:t>
      </w:r>
      <w:r w:rsidR="007747ED" w:rsidRPr="00D129EC">
        <w:rPr>
          <w:spacing w:val="0"/>
          <w:lang w:val="en-US"/>
        </w:rPr>
        <w:t xml:space="preserve"> 4. </w:t>
      </w:r>
      <w:r w:rsidRPr="00D129EC">
        <w:rPr>
          <w:spacing w:val="0"/>
          <w:lang w:val="en-US"/>
        </w:rPr>
        <w:t xml:space="preserve">Structure of transit cargo in seaports in </w:t>
      </w:r>
      <w:r w:rsidR="007747ED" w:rsidRPr="00D129EC">
        <w:rPr>
          <w:spacing w:val="0"/>
          <w:lang w:val="en-US"/>
        </w:rPr>
        <w:t>202</w:t>
      </w:r>
      <w:r w:rsidR="00957B3A" w:rsidRPr="00D129EC">
        <w:rPr>
          <w:spacing w:val="0"/>
          <w:lang w:val="en-US"/>
        </w:rPr>
        <w:t>4</w:t>
      </w:r>
    </w:p>
    <w:p w14:paraId="598FC037" w14:textId="4F1CE22B" w:rsidR="0040264C" w:rsidRDefault="0040264C" w:rsidP="0040264C">
      <w:pPr>
        <w:pStyle w:val="Brakstyluakapitowego"/>
      </w:pPr>
      <w:r>
        <w:rPr>
          <w:noProof/>
          <w:lang w:val="pl-PL"/>
        </w:rPr>
        <w:drawing>
          <wp:inline distT="0" distB="0" distL="0" distR="0" wp14:anchorId="221D769F" wp14:editId="20724F8A">
            <wp:extent cx="4733822" cy="1152000"/>
            <wp:effectExtent l="0" t="0" r="0" b="0"/>
            <wp:docPr id="34" name="Obraz 34" descr="In 2024, regarding transit traffic through the port of Gdańsk, the goods carried inwards represented 87.8%, outwards – 12.2%;  Gdynia – inwards 89.0%, outwards 11.0%; Szczecin – inwards 70.3%, outwards 29.7%; Świnoujście – inwards 90.4%, outwards 9.6%." title="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33822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F497" w14:textId="77777777" w:rsidR="0040264C" w:rsidRDefault="0040264C" w:rsidP="0040264C">
      <w:pPr>
        <w:rPr>
          <w:lang w:val="en-US"/>
        </w:rPr>
      </w:pPr>
    </w:p>
    <w:p w14:paraId="4BC671E3" w14:textId="0F3411C7" w:rsidR="0058754F" w:rsidRPr="0058754F" w:rsidRDefault="0058754F" w:rsidP="00E977BC">
      <w:pPr>
        <w:rPr>
          <w:spacing w:val="-2"/>
          <w:lang w:val="en-US"/>
        </w:rPr>
      </w:pPr>
      <w:r w:rsidRPr="0058754F">
        <w:rPr>
          <w:spacing w:val="-2"/>
          <w:lang w:val="en-US"/>
        </w:rPr>
        <w:lastRenderedPageBreak/>
        <w:t>In 202</w:t>
      </w:r>
      <w:r w:rsidR="007869CF">
        <w:rPr>
          <w:spacing w:val="-2"/>
          <w:lang w:val="en-US"/>
        </w:rPr>
        <w:t>4</w:t>
      </w:r>
      <w:r w:rsidR="009E0428">
        <w:rPr>
          <w:spacing w:val="-2"/>
          <w:lang w:val="en-US"/>
        </w:rPr>
        <w:t xml:space="preserve"> </w:t>
      </w:r>
      <w:r w:rsidR="001E59F5">
        <w:rPr>
          <w:spacing w:val="-2"/>
          <w:lang w:val="en-US"/>
        </w:rPr>
        <w:t xml:space="preserve">a total of </w:t>
      </w:r>
      <w:r w:rsidR="007869CF">
        <w:rPr>
          <w:spacing w:val="-2"/>
          <w:lang w:val="en-US"/>
        </w:rPr>
        <w:t>2.4</w:t>
      </w:r>
      <w:r w:rsidRPr="0058754F">
        <w:rPr>
          <w:spacing w:val="-2"/>
          <w:lang w:val="en-US"/>
        </w:rPr>
        <w:t xml:space="preserve"> million </w:t>
      </w:r>
      <w:r w:rsidRPr="007C3637">
        <w:rPr>
          <w:lang w:val="en-US"/>
        </w:rPr>
        <w:t xml:space="preserve">passengers </w:t>
      </w:r>
      <w:r w:rsidR="001E59F5">
        <w:rPr>
          <w:lang w:val="en-US"/>
        </w:rPr>
        <w:t>began</w:t>
      </w:r>
      <w:r w:rsidRPr="007C3637">
        <w:rPr>
          <w:lang w:val="en-US"/>
        </w:rPr>
        <w:t xml:space="preserve"> or </w:t>
      </w:r>
      <w:r w:rsidR="001E59F5">
        <w:rPr>
          <w:lang w:val="en-US"/>
        </w:rPr>
        <w:t>ended</w:t>
      </w:r>
      <w:r w:rsidRPr="007C3637">
        <w:rPr>
          <w:lang w:val="en-US"/>
        </w:rPr>
        <w:t xml:space="preserve"> their sea journey </w:t>
      </w:r>
      <w:r w:rsidR="001E59F5">
        <w:rPr>
          <w:lang w:val="en-US"/>
        </w:rPr>
        <w:t xml:space="preserve">at seaport </w:t>
      </w:r>
      <w:r w:rsidRPr="007C3637">
        <w:rPr>
          <w:lang w:val="en-US"/>
        </w:rPr>
        <w:t>(</w:t>
      </w:r>
      <w:r w:rsidR="007869CF">
        <w:rPr>
          <w:lang w:val="en-US"/>
        </w:rPr>
        <w:t>7.8</w:t>
      </w:r>
      <w:r w:rsidRPr="007C3637">
        <w:rPr>
          <w:lang w:val="en-US"/>
        </w:rPr>
        <w:t xml:space="preserve">% </w:t>
      </w:r>
      <w:r w:rsidR="007869CF">
        <w:rPr>
          <w:lang w:val="en-US"/>
        </w:rPr>
        <w:t>more than in 2023</w:t>
      </w:r>
      <w:r w:rsidRPr="007C3637">
        <w:rPr>
          <w:lang w:val="en-US"/>
        </w:rPr>
        <w:t xml:space="preserve">). </w:t>
      </w:r>
      <w:r w:rsidR="001E59F5">
        <w:rPr>
          <w:lang w:val="en-US"/>
        </w:rPr>
        <w:t>D</w:t>
      </w:r>
      <w:r w:rsidRPr="007C3637">
        <w:rPr>
          <w:lang w:val="en-US"/>
        </w:rPr>
        <w:t xml:space="preserve">omestic passenger traffic amounted to </w:t>
      </w:r>
      <w:r w:rsidR="007869CF">
        <w:rPr>
          <w:lang w:val="en-US"/>
        </w:rPr>
        <w:t>700.3</w:t>
      </w:r>
      <w:r w:rsidRPr="007C3637">
        <w:rPr>
          <w:lang w:val="en-US"/>
        </w:rPr>
        <w:t xml:space="preserve"> thousand persons (</w:t>
      </w:r>
      <w:r w:rsidR="007869CF">
        <w:rPr>
          <w:lang w:val="en-US"/>
        </w:rPr>
        <w:t>35.3</w:t>
      </w:r>
      <w:r w:rsidRPr="007C3637">
        <w:rPr>
          <w:lang w:val="en-US"/>
        </w:rPr>
        <w:t xml:space="preserve">% </w:t>
      </w:r>
      <w:r w:rsidR="009E0428">
        <w:rPr>
          <w:lang w:val="en-US"/>
        </w:rPr>
        <w:t>more than a year ago</w:t>
      </w:r>
      <w:r w:rsidRPr="007C3637">
        <w:rPr>
          <w:lang w:val="en-US"/>
        </w:rPr>
        <w:t>)</w:t>
      </w:r>
      <w:r w:rsidR="00806923">
        <w:rPr>
          <w:lang w:val="en-US"/>
        </w:rPr>
        <w:t>,</w:t>
      </w:r>
      <w:r w:rsidRPr="007C3637">
        <w:rPr>
          <w:lang w:val="en-US"/>
        </w:rPr>
        <w:t xml:space="preserve"> </w:t>
      </w:r>
      <w:r w:rsidR="001E59F5">
        <w:rPr>
          <w:lang w:val="en-US"/>
        </w:rPr>
        <w:t>while</w:t>
      </w:r>
      <w:r w:rsidRPr="007C3637">
        <w:rPr>
          <w:lang w:val="en-US"/>
        </w:rPr>
        <w:t xml:space="preserve"> international</w:t>
      </w:r>
      <w:r w:rsidR="007869CF">
        <w:rPr>
          <w:spacing w:val="-2"/>
          <w:lang w:val="en-US"/>
        </w:rPr>
        <w:t xml:space="preserve"> </w:t>
      </w:r>
      <w:r w:rsidR="00083336">
        <w:rPr>
          <w:spacing w:val="-2"/>
          <w:lang w:val="en-US"/>
        </w:rPr>
        <w:t>passenger traffic</w:t>
      </w:r>
      <w:r w:rsidR="001E59F5">
        <w:rPr>
          <w:spacing w:val="-2"/>
          <w:lang w:val="en-US"/>
        </w:rPr>
        <w:t xml:space="preserve"> reached</w:t>
      </w:r>
      <w:r w:rsidR="007869CF">
        <w:rPr>
          <w:spacing w:val="-2"/>
          <w:lang w:val="en-US"/>
        </w:rPr>
        <w:t xml:space="preserve"> 1.7 million persons (0.4</w:t>
      </w:r>
      <w:r w:rsidRPr="0058754F">
        <w:rPr>
          <w:spacing w:val="-2"/>
          <w:lang w:val="en-US"/>
        </w:rPr>
        <w:t>% less</w:t>
      </w:r>
      <w:r w:rsidR="00083336">
        <w:rPr>
          <w:spacing w:val="-2"/>
          <w:lang w:val="en-US"/>
        </w:rPr>
        <w:t xml:space="preserve"> </w:t>
      </w:r>
      <w:r w:rsidR="00083336">
        <w:rPr>
          <w:lang w:val="en-US"/>
        </w:rPr>
        <w:t>than a year ago</w:t>
      </w:r>
      <w:r w:rsidRPr="0058754F">
        <w:rPr>
          <w:spacing w:val="-2"/>
          <w:lang w:val="en-US"/>
        </w:rPr>
        <w:t xml:space="preserve">). </w:t>
      </w:r>
    </w:p>
    <w:p w14:paraId="170BE982" w14:textId="39C2B397" w:rsidR="0058754F" w:rsidRPr="0058754F" w:rsidRDefault="0058754F" w:rsidP="00E977BC">
      <w:pPr>
        <w:rPr>
          <w:lang w:val="en-US"/>
        </w:rPr>
      </w:pPr>
      <w:r w:rsidRPr="0058754F">
        <w:rPr>
          <w:lang w:val="en-US"/>
        </w:rPr>
        <w:t xml:space="preserve">Sweden was the </w:t>
      </w:r>
      <w:r w:rsidR="00E66710">
        <w:rPr>
          <w:lang w:val="en-US"/>
        </w:rPr>
        <w:t xml:space="preserve">main destination and origin </w:t>
      </w:r>
      <w:r w:rsidRPr="0058754F">
        <w:rPr>
          <w:lang w:val="en-US"/>
        </w:rPr>
        <w:t xml:space="preserve">country </w:t>
      </w:r>
      <w:r w:rsidR="00E66710">
        <w:rPr>
          <w:lang w:val="en-US"/>
        </w:rPr>
        <w:t xml:space="preserve">for </w:t>
      </w:r>
      <w:r w:rsidRPr="0058754F">
        <w:rPr>
          <w:lang w:val="en-US"/>
        </w:rPr>
        <w:t xml:space="preserve">passengers </w:t>
      </w:r>
      <w:r w:rsidR="00E66710">
        <w:rPr>
          <w:lang w:val="en-US"/>
        </w:rPr>
        <w:t xml:space="preserve">travelling through </w:t>
      </w:r>
      <w:r w:rsidRPr="0058754F">
        <w:rPr>
          <w:lang w:val="en-US"/>
        </w:rPr>
        <w:t>Polish seaports</w:t>
      </w:r>
      <w:r w:rsidR="00E66710">
        <w:rPr>
          <w:lang w:val="en-US"/>
        </w:rPr>
        <w:t>,</w:t>
      </w:r>
      <w:r w:rsidRPr="0058754F">
        <w:rPr>
          <w:lang w:val="en-US"/>
        </w:rPr>
        <w:t xml:space="preserve"> </w:t>
      </w:r>
      <w:r w:rsidR="00E66710">
        <w:rPr>
          <w:lang w:val="en-US"/>
        </w:rPr>
        <w:t xml:space="preserve">accounting for 99.8% of </w:t>
      </w:r>
      <w:r w:rsidRPr="0058754F">
        <w:rPr>
          <w:lang w:val="en-US"/>
        </w:rPr>
        <w:t>international pa</w:t>
      </w:r>
      <w:r w:rsidR="007869CF">
        <w:rPr>
          <w:lang w:val="en-US"/>
        </w:rPr>
        <w:t>ssenger traffic</w:t>
      </w:r>
      <w:r w:rsidRPr="0058754F">
        <w:rPr>
          <w:lang w:val="en-US"/>
        </w:rPr>
        <w:t>.</w:t>
      </w:r>
    </w:p>
    <w:p w14:paraId="65EEF837" w14:textId="063E69DF" w:rsidR="007747ED" w:rsidRDefault="005E718B" w:rsidP="00513DA4">
      <w:pPr>
        <w:pStyle w:val="tytuwykresu"/>
        <w:ind w:left="709" w:hanging="709"/>
        <w:rPr>
          <w:spacing w:val="0"/>
          <w:lang w:val="en-US"/>
        </w:rPr>
      </w:pPr>
      <w:r w:rsidRPr="00513DA4">
        <w:rPr>
          <w:spacing w:val="0"/>
          <w:lang w:val="en-US"/>
        </w:rPr>
        <w:t>Chart</w:t>
      </w:r>
      <w:r w:rsidR="007747ED" w:rsidRPr="00513DA4">
        <w:rPr>
          <w:spacing w:val="0"/>
          <w:lang w:val="en-US"/>
        </w:rPr>
        <w:t xml:space="preserve"> 5. </w:t>
      </w:r>
      <w:r w:rsidRPr="00513DA4">
        <w:rPr>
          <w:spacing w:val="0"/>
          <w:lang w:val="en-US"/>
        </w:rPr>
        <w:t xml:space="preserve">International passenger movements in seaports by country of </w:t>
      </w:r>
      <w:r w:rsidR="000214CD" w:rsidRPr="00513DA4">
        <w:rPr>
          <w:spacing w:val="0"/>
          <w:lang w:val="en-US"/>
        </w:rPr>
        <w:t xml:space="preserve">embarkation </w:t>
      </w:r>
      <w:r w:rsidR="00513DA4" w:rsidRPr="00513DA4">
        <w:rPr>
          <w:spacing w:val="0"/>
          <w:lang w:val="en-US"/>
        </w:rPr>
        <w:br/>
      </w:r>
      <w:r w:rsidR="000214CD" w:rsidRPr="00513DA4">
        <w:rPr>
          <w:spacing w:val="0"/>
          <w:lang w:val="en-US"/>
        </w:rPr>
        <w:t xml:space="preserve">or disembarkation in </w:t>
      </w:r>
      <w:r w:rsidR="007747ED" w:rsidRPr="00513DA4">
        <w:rPr>
          <w:spacing w:val="0"/>
          <w:lang w:val="en-US"/>
        </w:rPr>
        <w:t>202</w:t>
      </w:r>
      <w:r w:rsidR="00336259">
        <w:rPr>
          <w:spacing w:val="0"/>
          <w:lang w:val="en-US"/>
        </w:rPr>
        <w:t>4</w:t>
      </w:r>
    </w:p>
    <w:p w14:paraId="014E1A78" w14:textId="6B69DC2C" w:rsidR="001B4242" w:rsidRDefault="001B4242" w:rsidP="001B4242">
      <w:pPr>
        <w:pStyle w:val="Brakstyluakapitowego"/>
      </w:pPr>
      <w:r>
        <w:rPr>
          <w:noProof/>
        </w:rPr>
        <w:drawing>
          <wp:inline distT="0" distB="0" distL="0" distR="0" wp14:anchorId="573065EA" wp14:editId="7B234FCF">
            <wp:extent cx="4688826" cy="1260000"/>
            <wp:effectExtent l="0" t="0" r="0" b="0"/>
            <wp:docPr id="26" name="Obraz 26" descr="In 2024, passengers who arrived or started an international journey from Polish seaports, were embarked or disembarked mainly in Sweden – 1723.3 thousand persons, while the largest number of passengers were reported in Świnoujście – 1022.2 thousand passengers, Gdynia – 561.8 thousand passengers. " title="Cumulative 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8826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31DDA" w14:textId="77777777" w:rsidR="007747ED" w:rsidRDefault="007747ED" w:rsidP="007747ED">
      <w:r w:rsidRPr="005A1D8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1A1AB4B9" wp14:editId="00FCFFC6">
                <wp:simplePos x="0" y="0"/>
                <wp:positionH relativeFrom="column">
                  <wp:posOffset>5194935</wp:posOffset>
                </wp:positionH>
                <wp:positionV relativeFrom="paragraph">
                  <wp:posOffset>187325</wp:posOffset>
                </wp:positionV>
                <wp:extent cx="1859280" cy="777240"/>
                <wp:effectExtent l="0" t="0" r="0" b="3810"/>
                <wp:wrapTight wrapText="bothSides">
                  <wp:wrapPolygon edited="0">
                    <wp:start x="664" y="0"/>
                    <wp:lineTo x="664" y="21176"/>
                    <wp:lineTo x="20803" y="21176"/>
                    <wp:lineTo x="20803" y="0"/>
                    <wp:lineTo x="664" y="0"/>
                  </wp:wrapPolygon>
                </wp:wrapTight>
                <wp:docPr id="44" name="Pole tekstowe 44" descr="In 2024, 6.0% more ships called at Polish seaports than a year a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F5CA6" w14:textId="7AB5C96B" w:rsidR="007747ED" w:rsidRPr="00E977BC" w:rsidRDefault="0058754F" w:rsidP="00E977BC">
                            <w:pPr>
                              <w:pStyle w:val="tekstzboku"/>
                            </w:pPr>
                            <w:r w:rsidRPr="00E977BC">
                              <w:t>In 202</w:t>
                            </w:r>
                            <w:r w:rsidR="00FE6839" w:rsidRPr="00E977BC">
                              <w:t>4</w:t>
                            </w:r>
                            <w:r w:rsidRPr="00E977BC">
                              <w:t>,</w:t>
                            </w:r>
                            <w:r w:rsidR="00AD24E1" w:rsidRPr="00E977BC">
                              <w:t xml:space="preserve"> </w:t>
                            </w:r>
                            <w:r w:rsidR="00A6396F">
                              <w:t xml:space="preserve">6.0% </w:t>
                            </w:r>
                            <w:proofErr w:type="spellStart"/>
                            <w:r w:rsidR="00A6396F">
                              <w:t>more</w:t>
                            </w:r>
                            <w:proofErr w:type="spellEnd"/>
                            <w:r w:rsidR="00A6396F">
                              <w:t xml:space="preserve"> </w:t>
                            </w:r>
                            <w:proofErr w:type="spellStart"/>
                            <w:r w:rsidR="00A6396F">
                              <w:t>ships</w:t>
                            </w:r>
                            <w:proofErr w:type="spellEnd"/>
                            <w:r w:rsidR="00A6396F">
                              <w:t xml:space="preserve"> </w:t>
                            </w:r>
                            <w:proofErr w:type="spellStart"/>
                            <w:r w:rsidR="00A6396F">
                              <w:t>called</w:t>
                            </w:r>
                            <w:proofErr w:type="spellEnd"/>
                            <w:r w:rsidR="00A6396F">
                              <w:t xml:space="preserve"> </w:t>
                            </w:r>
                            <w:proofErr w:type="spellStart"/>
                            <w:r w:rsidR="00A6396F">
                              <w:t>at</w:t>
                            </w:r>
                            <w:proofErr w:type="spellEnd"/>
                            <w:r w:rsidR="00AD24E1" w:rsidRPr="00E977BC">
                              <w:t xml:space="preserve"> </w:t>
                            </w:r>
                            <w:proofErr w:type="spellStart"/>
                            <w:r w:rsidR="00AD24E1" w:rsidRPr="00E977BC">
                              <w:t>Polish</w:t>
                            </w:r>
                            <w:proofErr w:type="spellEnd"/>
                            <w:r w:rsidR="00AD24E1" w:rsidRPr="00E977BC">
                              <w:t xml:space="preserve"> </w:t>
                            </w:r>
                            <w:proofErr w:type="spellStart"/>
                            <w:r w:rsidR="00AD24E1" w:rsidRPr="00E977BC">
                              <w:t>seaports</w:t>
                            </w:r>
                            <w:proofErr w:type="spellEnd"/>
                            <w:r w:rsidR="00AD24E1" w:rsidRPr="00E977BC">
                              <w:t xml:space="preserve"> </w:t>
                            </w:r>
                            <w:proofErr w:type="spellStart"/>
                            <w:r w:rsidRPr="00E977BC">
                              <w:t>than</w:t>
                            </w:r>
                            <w:proofErr w:type="spellEnd"/>
                            <w:r w:rsidRPr="00E977BC">
                              <w:t xml:space="preserve"> a </w:t>
                            </w:r>
                            <w:proofErr w:type="spellStart"/>
                            <w:r w:rsidRPr="00E977BC">
                              <w:t>year</w:t>
                            </w:r>
                            <w:proofErr w:type="spellEnd"/>
                            <w:r w:rsidRPr="00E977BC">
                              <w:t xml:space="preserve"> 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AB4B9" id="Pole tekstowe 44" o:spid="_x0000_s1031" type="#_x0000_t202" alt="In 2024, 6.0% more ships called at Polish seaports than a year ago" style="position:absolute;margin-left:409.05pt;margin-top:14.75pt;width:146.4pt;height:61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" filled="f" stroked="f">
                <v:textbox>
                  <w:txbxContent>
                    <w:p w14:paraId="522F5CA6" w14:textId="7AB5C96B" w:rsidR="007747ED" w:rsidRPr="00E977BC" w:rsidRDefault="0058754F" w:rsidP="00E977BC">
                      <w:pPr>
                        <w:pStyle w:val="tekstzboku"/>
                      </w:pPr>
                      <w:r w:rsidRPr="00E977BC">
                        <w:t>In 202</w:t>
                      </w:r>
                      <w:r w:rsidR="00FE6839" w:rsidRPr="00E977BC">
                        <w:t>4</w:t>
                      </w:r>
                      <w:r w:rsidRPr="00E977BC">
                        <w:t>,</w:t>
                      </w:r>
                      <w:r w:rsidR="00AD24E1" w:rsidRPr="00E977BC">
                        <w:t xml:space="preserve"> </w:t>
                      </w:r>
                      <w:r w:rsidR="00A6396F">
                        <w:t xml:space="preserve">6.0% </w:t>
                      </w:r>
                      <w:proofErr w:type="spellStart"/>
                      <w:r w:rsidR="00A6396F">
                        <w:t>more</w:t>
                      </w:r>
                      <w:proofErr w:type="spellEnd"/>
                      <w:r w:rsidR="00A6396F">
                        <w:t xml:space="preserve"> </w:t>
                      </w:r>
                      <w:proofErr w:type="spellStart"/>
                      <w:r w:rsidR="00A6396F">
                        <w:t>ships</w:t>
                      </w:r>
                      <w:proofErr w:type="spellEnd"/>
                      <w:r w:rsidR="00A6396F">
                        <w:t xml:space="preserve"> </w:t>
                      </w:r>
                      <w:proofErr w:type="spellStart"/>
                      <w:r w:rsidR="00A6396F">
                        <w:t>called</w:t>
                      </w:r>
                      <w:proofErr w:type="spellEnd"/>
                      <w:r w:rsidR="00A6396F">
                        <w:t xml:space="preserve"> </w:t>
                      </w:r>
                      <w:proofErr w:type="spellStart"/>
                      <w:r w:rsidR="00A6396F">
                        <w:t>at</w:t>
                      </w:r>
                      <w:proofErr w:type="spellEnd"/>
                      <w:r w:rsidR="00AD24E1" w:rsidRPr="00E977BC">
                        <w:t xml:space="preserve"> </w:t>
                      </w:r>
                      <w:proofErr w:type="spellStart"/>
                      <w:r w:rsidR="00AD24E1" w:rsidRPr="00E977BC">
                        <w:t>Polish</w:t>
                      </w:r>
                      <w:proofErr w:type="spellEnd"/>
                      <w:r w:rsidR="00AD24E1" w:rsidRPr="00E977BC">
                        <w:t xml:space="preserve"> </w:t>
                      </w:r>
                      <w:proofErr w:type="spellStart"/>
                      <w:r w:rsidR="00AD24E1" w:rsidRPr="00E977BC">
                        <w:t>seaports</w:t>
                      </w:r>
                      <w:proofErr w:type="spellEnd"/>
                      <w:r w:rsidR="00AD24E1" w:rsidRPr="00E977BC">
                        <w:t xml:space="preserve"> </w:t>
                      </w:r>
                      <w:proofErr w:type="spellStart"/>
                      <w:r w:rsidRPr="00E977BC">
                        <w:t>than</w:t>
                      </w:r>
                      <w:proofErr w:type="spellEnd"/>
                      <w:r w:rsidRPr="00E977BC">
                        <w:t xml:space="preserve"> a </w:t>
                      </w:r>
                      <w:proofErr w:type="spellStart"/>
                      <w:r w:rsidRPr="00E977BC">
                        <w:t>year</w:t>
                      </w:r>
                      <w:proofErr w:type="spellEnd"/>
                      <w:r w:rsidRPr="00E977BC">
                        <w:t xml:space="preserve"> ago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F14CFA3" w14:textId="0085F4B5" w:rsidR="0058754F" w:rsidRPr="0058754F" w:rsidRDefault="00AD24E1" w:rsidP="0058754F">
      <w:pPr>
        <w:rPr>
          <w:lang w:val="en-US"/>
        </w:rPr>
      </w:pPr>
      <w:r>
        <w:rPr>
          <w:lang w:val="en-US"/>
        </w:rPr>
        <w:t>In 202</w:t>
      </w:r>
      <w:r w:rsidR="00FE6839">
        <w:rPr>
          <w:lang w:val="en-US"/>
        </w:rPr>
        <w:t>4</w:t>
      </w:r>
      <w:r>
        <w:rPr>
          <w:lang w:val="en-US"/>
        </w:rPr>
        <w:t xml:space="preserve">, </w:t>
      </w:r>
      <w:r w:rsidR="000073A3">
        <w:rPr>
          <w:lang w:val="en-US"/>
        </w:rPr>
        <w:t xml:space="preserve">20.0 thousand ships </w:t>
      </w:r>
      <w:r w:rsidR="00FD73A2">
        <w:rPr>
          <w:lang w:val="en-US"/>
        </w:rPr>
        <w:t xml:space="preserve">called </w:t>
      </w:r>
      <w:r w:rsidR="000073A3">
        <w:rPr>
          <w:lang w:val="en-US"/>
        </w:rPr>
        <w:t xml:space="preserve">at Polish seaports </w:t>
      </w:r>
      <w:r w:rsidR="00FE6839">
        <w:rPr>
          <w:lang w:val="en-US"/>
        </w:rPr>
        <w:t>(</w:t>
      </w:r>
      <w:r w:rsidR="000073A3">
        <w:rPr>
          <w:lang w:val="en-US"/>
        </w:rPr>
        <w:t>compare</w:t>
      </w:r>
      <w:bookmarkStart w:id="0" w:name="_GoBack"/>
      <w:bookmarkEnd w:id="0"/>
      <w:r w:rsidR="000073A3">
        <w:rPr>
          <w:lang w:val="en-US"/>
        </w:rPr>
        <w:t>d to</w:t>
      </w:r>
      <w:r w:rsidR="00FE6839">
        <w:rPr>
          <w:lang w:val="en-US"/>
        </w:rPr>
        <w:t xml:space="preserve"> 18</w:t>
      </w:r>
      <w:r w:rsidR="0058754F" w:rsidRPr="0058754F">
        <w:rPr>
          <w:lang w:val="en-US"/>
        </w:rPr>
        <w:t>.9</w:t>
      </w:r>
      <w:r w:rsidR="00FE6839">
        <w:rPr>
          <w:lang w:val="en-US"/>
        </w:rPr>
        <w:t xml:space="preserve"> thousand ships </w:t>
      </w:r>
      <w:r w:rsidR="00302618">
        <w:rPr>
          <w:lang w:val="en-US"/>
        </w:rPr>
        <w:br/>
      </w:r>
      <w:r w:rsidR="00FE6839">
        <w:rPr>
          <w:lang w:val="en-US"/>
        </w:rPr>
        <w:t>reported in 2023</w:t>
      </w:r>
      <w:r w:rsidR="0058754F" w:rsidRPr="0058754F">
        <w:rPr>
          <w:lang w:val="en-US"/>
        </w:rPr>
        <w:t>) with a gros</w:t>
      </w:r>
      <w:r w:rsidR="00FD73A2">
        <w:rPr>
          <w:lang w:val="en-US"/>
        </w:rPr>
        <w:t xml:space="preserve">s tonnage (GT) of </w:t>
      </w:r>
      <w:r w:rsidR="00FE6839">
        <w:rPr>
          <w:lang w:val="en-US"/>
        </w:rPr>
        <w:t>301.9</w:t>
      </w:r>
      <w:r w:rsidR="00FD73A2">
        <w:rPr>
          <w:lang w:val="en-US"/>
        </w:rPr>
        <w:t xml:space="preserve"> million</w:t>
      </w:r>
      <w:r w:rsidR="0058754F" w:rsidRPr="0058754F">
        <w:rPr>
          <w:lang w:val="en-US"/>
        </w:rPr>
        <w:t xml:space="preserve"> (by </w:t>
      </w:r>
      <w:r w:rsidR="00FE6839">
        <w:rPr>
          <w:lang w:val="en-US"/>
        </w:rPr>
        <w:t xml:space="preserve">3.9% higher in comparison </w:t>
      </w:r>
      <w:r w:rsidR="00302618">
        <w:rPr>
          <w:lang w:val="en-US"/>
        </w:rPr>
        <w:br/>
      </w:r>
      <w:r w:rsidR="00FE6839">
        <w:rPr>
          <w:lang w:val="en-US"/>
        </w:rPr>
        <w:t>to 2023</w:t>
      </w:r>
      <w:r w:rsidR="0058754F" w:rsidRPr="0058754F">
        <w:rPr>
          <w:lang w:val="en-US"/>
        </w:rPr>
        <w:t xml:space="preserve">) and deadweight (DWT) of </w:t>
      </w:r>
      <w:r w:rsidR="00FE6839">
        <w:rPr>
          <w:lang w:val="en-US"/>
        </w:rPr>
        <w:t>225.5</w:t>
      </w:r>
      <w:r w:rsidR="0058754F" w:rsidRPr="0058754F">
        <w:rPr>
          <w:lang w:val="en-US"/>
        </w:rPr>
        <w:t xml:space="preserve"> million </w:t>
      </w:r>
      <w:proofErr w:type="spellStart"/>
      <w:r w:rsidR="0058754F" w:rsidRPr="0058754F">
        <w:rPr>
          <w:lang w:val="en-US"/>
        </w:rPr>
        <w:t>tonnes</w:t>
      </w:r>
      <w:proofErr w:type="spellEnd"/>
      <w:r w:rsidR="0058754F" w:rsidRPr="0058754F">
        <w:rPr>
          <w:lang w:val="en-US"/>
        </w:rPr>
        <w:t xml:space="preserve"> (by </w:t>
      </w:r>
      <w:r w:rsidR="002904B9">
        <w:rPr>
          <w:lang w:val="en-US"/>
        </w:rPr>
        <w:t>4</w:t>
      </w:r>
      <w:r w:rsidR="0058754F" w:rsidRPr="0058754F">
        <w:rPr>
          <w:lang w:val="en-US"/>
        </w:rPr>
        <w:t xml:space="preserve">.8% </w:t>
      </w:r>
      <w:r w:rsidR="00FE6839">
        <w:rPr>
          <w:lang w:val="en-US"/>
        </w:rPr>
        <w:t>lower</w:t>
      </w:r>
      <w:r w:rsidR="0058754F" w:rsidRPr="0058754F">
        <w:rPr>
          <w:lang w:val="en-US"/>
        </w:rPr>
        <w:t xml:space="preserve"> in comparison to the previous year).</w:t>
      </w:r>
    </w:p>
    <w:p w14:paraId="7C6E6525" w14:textId="54088DF2" w:rsidR="0058754F" w:rsidRPr="00176A02" w:rsidRDefault="0058754F" w:rsidP="0058754F">
      <w:pPr>
        <w:rPr>
          <w:lang w:val="en-US"/>
        </w:rPr>
      </w:pPr>
      <w:r w:rsidRPr="0058754F">
        <w:rPr>
          <w:lang w:val="en-US"/>
        </w:rPr>
        <w:t>Compared to 202</w:t>
      </w:r>
      <w:r w:rsidR="00FE6839">
        <w:rPr>
          <w:lang w:val="en-US"/>
        </w:rPr>
        <w:t>3</w:t>
      </w:r>
      <w:r w:rsidRPr="0058754F">
        <w:rPr>
          <w:lang w:val="en-US"/>
        </w:rPr>
        <w:t xml:space="preserve">, </w:t>
      </w:r>
      <w:proofErr w:type="spellStart"/>
      <w:r w:rsidR="00666041" w:rsidRPr="00666041">
        <w:t>all</w:t>
      </w:r>
      <w:proofErr w:type="spellEnd"/>
      <w:r w:rsidR="00666041" w:rsidRPr="00666041">
        <w:t xml:space="preserve"> </w:t>
      </w:r>
      <w:proofErr w:type="spellStart"/>
      <w:r w:rsidR="009D34D2">
        <w:t>key</w:t>
      </w:r>
      <w:proofErr w:type="spellEnd"/>
      <w:r w:rsidR="00666041" w:rsidRPr="00666041">
        <w:t xml:space="preserve"> </w:t>
      </w:r>
      <w:proofErr w:type="spellStart"/>
      <w:r w:rsidR="00666041" w:rsidRPr="00666041">
        <w:t>metrics</w:t>
      </w:r>
      <w:proofErr w:type="spellEnd"/>
      <w:r w:rsidR="00666041" w:rsidRPr="00666041">
        <w:t xml:space="preserve"> </w:t>
      </w:r>
      <w:proofErr w:type="spellStart"/>
      <w:r w:rsidR="00666041" w:rsidRPr="00666041">
        <w:t>used</w:t>
      </w:r>
      <w:proofErr w:type="spellEnd"/>
      <w:r w:rsidR="00666041" w:rsidRPr="00666041">
        <w:t xml:space="preserve"> to </w:t>
      </w:r>
      <w:proofErr w:type="spellStart"/>
      <w:r w:rsidR="00666041" w:rsidRPr="00666041">
        <w:t>assess</w:t>
      </w:r>
      <w:proofErr w:type="spellEnd"/>
      <w:r w:rsidR="00666041" w:rsidRPr="00666041">
        <w:t xml:space="preserve"> the </w:t>
      </w:r>
      <w:proofErr w:type="spellStart"/>
      <w:r w:rsidR="00666041" w:rsidRPr="00666041">
        <w:t>avarage</w:t>
      </w:r>
      <w:proofErr w:type="spellEnd"/>
      <w:r w:rsidR="00666041" w:rsidRPr="00666041">
        <w:t xml:space="preserve"> </w:t>
      </w:r>
      <w:proofErr w:type="spellStart"/>
      <w:r w:rsidR="00666041" w:rsidRPr="00666041">
        <w:t>size</w:t>
      </w:r>
      <w:proofErr w:type="spellEnd"/>
      <w:r w:rsidR="00666041" w:rsidRPr="00666041">
        <w:t xml:space="preserve"> of </w:t>
      </w:r>
      <w:proofErr w:type="spellStart"/>
      <w:r w:rsidR="00666041" w:rsidRPr="00666041">
        <w:t>vessels</w:t>
      </w:r>
      <w:proofErr w:type="spellEnd"/>
      <w:r w:rsidR="00666041" w:rsidRPr="00666041">
        <w:t xml:space="preserve"> </w:t>
      </w:r>
      <w:proofErr w:type="spellStart"/>
      <w:r w:rsidR="00666041" w:rsidRPr="00666041">
        <w:t>that</w:t>
      </w:r>
      <w:proofErr w:type="spellEnd"/>
      <w:r w:rsidR="00666041" w:rsidRPr="00666041">
        <w:t xml:space="preserve"> </w:t>
      </w:r>
      <w:proofErr w:type="spellStart"/>
      <w:r w:rsidR="00666041" w:rsidRPr="00666041">
        <w:t>entered</w:t>
      </w:r>
      <w:proofErr w:type="spellEnd"/>
      <w:r w:rsidR="00666041" w:rsidRPr="00666041">
        <w:t xml:space="preserve"> </w:t>
      </w:r>
      <w:r w:rsidR="009D34D2">
        <w:br/>
      </w:r>
      <w:r w:rsidR="00666041" w:rsidRPr="00666041">
        <w:t xml:space="preserve">the </w:t>
      </w:r>
      <w:proofErr w:type="spellStart"/>
      <w:r w:rsidR="00666041" w:rsidRPr="00666041">
        <w:t>Polish</w:t>
      </w:r>
      <w:proofErr w:type="spellEnd"/>
      <w:r w:rsidR="00666041" w:rsidRPr="00666041">
        <w:t xml:space="preserve"> </w:t>
      </w:r>
      <w:proofErr w:type="spellStart"/>
      <w:r w:rsidR="00666041" w:rsidRPr="00666041">
        <w:t>seaports</w:t>
      </w:r>
      <w:proofErr w:type="spellEnd"/>
      <w:r w:rsidR="00666041" w:rsidRPr="00666041">
        <w:t xml:space="preserve"> </w:t>
      </w:r>
      <w:proofErr w:type="spellStart"/>
      <w:r w:rsidR="00666041" w:rsidRPr="00666041">
        <w:t>have</w:t>
      </w:r>
      <w:proofErr w:type="spellEnd"/>
      <w:r w:rsidR="00666041" w:rsidRPr="00666041">
        <w:t xml:space="preserve"> </w:t>
      </w:r>
      <w:proofErr w:type="spellStart"/>
      <w:r w:rsidR="00666041" w:rsidRPr="00666041">
        <w:t>desreased</w:t>
      </w:r>
      <w:proofErr w:type="spellEnd"/>
      <w:r w:rsidRPr="0058754F">
        <w:rPr>
          <w:lang w:val="en-US"/>
        </w:rPr>
        <w:t xml:space="preserve"> as follows – </w:t>
      </w:r>
      <w:r w:rsidR="00176A02" w:rsidRPr="0058754F">
        <w:rPr>
          <w:lang w:val="en-US"/>
        </w:rPr>
        <w:t xml:space="preserve">deadweight (by </w:t>
      </w:r>
      <w:r w:rsidR="00176A02">
        <w:rPr>
          <w:lang w:val="en-US"/>
        </w:rPr>
        <w:t xml:space="preserve">10.3%), </w:t>
      </w:r>
      <w:r w:rsidR="00176A02" w:rsidRPr="00E977BC">
        <w:rPr>
          <w:spacing w:val="-2"/>
          <w:lang w:val="en-US"/>
        </w:rPr>
        <w:t xml:space="preserve">net tonnage (by 5.2%) </w:t>
      </w:r>
      <w:r w:rsidR="00176A02">
        <w:rPr>
          <w:lang w:val="en-US"/>
        </w:rPr>
        <w:t xml:space="preserve">and </w:t>
      </w:r>
      <w:r w:rsidR="00176A02" w:rsidRPr="0058754F">
        <w:rPr>
          <w:lang w:val="en-US"/>
        </w:rPr>
        <w:t xml:space="preserve">gross tonnage (by </w:t>
      </w:r>
      <w:r w:rsidR="00176A02">
        <w:rPr>
          <w:lang w:val="en-US"/>
        </w:rPr>
        <w:t>2.0%).</w:t>
      </w:r>
    </w:p>
    <w:p w14:paraId="5B586336" w14:textId="7A70AC49" w:rsidR="007747ED" w:rsidRPr="00C61F40" w:rsidRDefault="00E977BC" w:rsidP="007747ED">
      <w:pPr>
        <w:pStyle w:val="Nagwek1"/>
        <w:rPr>
          <w:lang w:val="en-US"/>
        </w:rPr>
      </w:pPr>
      <w:r w:rsidRPr="006778E7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7E62B115" wp14:editId="7AB14897">
                <wp:simplePos x="0" y="0"/>
                <wp:positionH relativeFrom="column">
                  <wp:posOffset>5207000</wp:posOffset>
                </wp:positionH>
                <wp:positionV relativeFrom="paragraph">
                  <wp:posOffset>205588</wp:posOffset>
                </wp:positionV>
                <wp:extent cx="1892935" cy="932180"/>
                <wp:effectExtent l="0" t="0" r="0" b="1270"/>
                <wp:wrapTight wrapText="bothSides">
                  <wp:wrapPolygon edited="0">
                    <wp:start x="652" y="0"/>
                    <wp:lineTo x="652" y="21188"/>
                    <wp:lineTo x="20868" y="21188"/>
                    <wp:lineTo x="20868" y="0"/>
                    <wp:lineTo x="652" y="0"/>
                  </wp:wrapPolygon>
                </wp:wrapTight>
                <wp:docPr id="2" name="Pole tekstowe 2" descr="In comparison to 2023, an increase in the gross tonnage (GT) by 3.5% and deadweight  (DWT) by 3.2% was recorded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935" cy="93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21C53" w14:textId="7E3ACA41" w:rsidR="007747ED" w:rsidRPr="006D4E2B" w:rsidRDefault="006D4E2B" w:rsidP="006D4E2B">
                            <w:pPr>
                              <w:pStyle w:val="tekstzboku"/>
                            </w:pPr>
                            <w:r w:rsidRPr="006D4E2B">
                              <w:t xml:space="preserve">In </w:t>
                            </w:r>
                            <w:proofErr w:type="spellStart"/>
                            <w:r w:rsidRPr="006D4E2B">
                              <w:t>comparison</w:t>
                            </w:r>
                            <w:proofErr w:type="spellEnd"/>
                            <w:r w:rsidRPr="006D4E2B">
                              <w:t xml:space="preserve"> to 2023, </w:t>
                            </w:r>
                            <w:proofErr w:type="spellStart"/>
                            <w:r w:rsidRPr="006D4E2B">
                              <w:t>an</w:t>
                            </w:r>
                            <w:proofErr w:type="spellEnd"/>
                            <w:r w:rsidRPr="006D4E2B">
                              <w:t xml:space="preserve"> </w:t>
                            </w:r>
                            <w:proofErr w:type="spellStart"/>
                            <w:r w:rsidRPr="006D4E2B">
                              <w:t>increase</w:t>
                            </w:r>
                            <w:proofErr w:type="spellEnd"/>
                            <w:r w:rsidRPr="006D4E2B">
                              <w:t xml:space="preserve"> in the </w:t>
                            </w:r>
                            <w:proofErr w:type="spellStart"/>
                            <w:r w:rsidRPr="006D4E2B">
                              <w:t>gross</w:t>
                            </w:r>
                            <w:proofErr w:type="spellEnd"/>
                            <w:r w:rsidRPr="006D4E2B">
                              <w:t xml:space="preserve"> </w:t>
                            </w:r>
                            <w:proofErr w:type="spellStart"/>
                            <w:r w:rsidRPr="006D4E2B">
                              <w:t>tonnage</w:t>
                            </w:r>
                            <w:proofErr w:type="spellEnd"/>
                            <w:r w:rsidRPr="006D4E2B">
                              <w:t xml:space="preserve"> (GT) </w:t>
                            </w:r>
                            <w:r>
                              <w:br/>
                            </w:r>
                            <w:r w:rsidRPr="006D4E2B">
                              <w:t xml:space="preserve">by 3.5% and </w:t>
                            </w:r>
                            <w:proofErr w:type="spellStart"/>
                            <w:r w:rsidRPr="006D4E2B">
                              <w:t>deadweight</w:t>
                            </w:r>
                            <w:proofErr w:type="spellEnd"/>
                            <w:r w:rsidRPr="006D4E2B">
                              <w:t xml:space="preserve"> (DWT) by 3.2% was </w:t>
                            </w:r>
                            <w:proofErr w:type="spellStart"/>
                            <w:r w:rsidRPr="006D4E2B">
                              <w:t>recorded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2B115" id="_x0000_s1032" type="#_x0000_t202" alt="In comparison to 2023, an increase in the gross tonnage (GT) by 3.5% and deadweight  (DWT) by 3.2% was recorded&#10;" style="position:absolute;margin-left:410pt;margin-top:16.2pt;width:149.05pt;height:73.4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" filled="f" stroked="f">
                <v:textbox>
                  <w:txbxContent>
                    <w:p w14:paraId="7E021C53" w14:textId="7E3ACA41" w:rsidR="007747ED" w:rsidRPr="006D4E2B" w:rsidRDefault="006D4E2B" w:rsidP="006D4E2B">
                      <w:pPr>
                        <w:pStyle w:val="tekstzboku"/>
                      </w:pPr>
                      <w:r w:rsidRPr="006D4E2B">
                        <w:t xml:space="preserve">In </w:t>
                      </w:r>
                      <w:proofErr w:type="spellStart"/>
                      <w:r w:rsidRPr="006D4E2B">
                        <w:t>comparison</w:t>
                      </w:r>
                      <w:proofErr w:type="spellEnd"/>
                      <w:r w:rsidRPr="006D4E2B">
                        <w:t xml:space="preserve"> to 2023, </w:t>
                      </w:r>
                      <w:proofErr w:type="spellStart"/>
                      <w:r w:rsidRPr="006D4E2B">
                        <w:t>an</w:t>
                      </w:r>
                      <w:proofErr w:type="spellEnd"/>
                      <w:r w:rsidRPr="006D4E2B">
                        <w:t xml:space="preserve"> </w:t>
                      </w:r>
                      <w:proofErr w:type="spellStart"/>
                      <w:r w:rsidRPr="006D4E2B">
                        <w:t>increase</w:t>
                      </w:r>
                      <w:proofErr w:type="spellEnd"/>
                      <w:r w:rsidRPr="006D4E2B">
                        <w:t xml:space="preserve"> in the </w:t>
                      </w:r>
                      <w:proofErr w:type="spellStart"/>
                      <w:r w:rsidRPr="006D4E2B">
                        <w:t>gross</w:t>
                      </w:r>
                      <w:proofErr w:type="spellEnd"/>
                      <w:r w:rsidRPr="006D4E2B">
                        <w:t xml:space="preserve"> </w:t>
                      </w:r>
                      <w:proofErr w:type="spellStart"/>
                      <w:r w:rsidRPr="006D4E2B">
                        <w:t>tonnage</w:t>
                      </w:r>
                      <w:proofErr w:type="spellEnd"/>
                      <w:r w:rsidRPr="006D4E2B">
                        <w:t xml:space="preserve"> (GT) </w:t>
                      </w:r>
                      <w:r>
                        <w:br/>
                      </w:r>
                      <w:r w:rsidRPr="006D4E2B">
                        <w:t xml:space="preserve">by 3.5% and </w:t>
                      </w:r>
                      <w:proofErr w:type="spellStart"/>
                      <w:r w:rsidRPr="006D4E2B">
                        <w:t>deadweight</w:t>
                      </w:r>
                      <w:proofErr w:type="spellEnd"/>
                      <w:r w:rsidRPr="006D4E2B">
                        <w:t xml:space="preserve"> (DWT) by 3.2% was </w:t>
                      </w:r>
                      <w:proofErr w:type="spellStart"/>
                      <w:r w:rsidRPr="006D4E2B">
                        <w:t>recorded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  <w:r w:rsidR="000214CD" w:rsidRPr="00C61F40">
        <w:rPr>
          <w:noProof/>
          <w:lang w:val="en-US"/>
        </w:rPr>
        <w:t>Maritime and coastal shipping</w:t>
      </w:r>
    </w:p>
    <w:p w14:paraId="04B6B41C" w14:textId="3C0FEF5E" w:rsidR="008B2B85" w:rsidRPr="000214CD" w:rsidRDefault="008B2B85" w:rsidP="00E25B25">
      <w:pPr>
        <w:rPr>
          <w:lang w:val="en-US"/>
        </w:rPr>
      </w:pPr>
      <w:r w:rsidRPr="008B2B85">
        <w:rPr>
          <w:lang w:val="en-US"/>
        </w:rPr>
        <w:t>At the end of 2024, the maritime fleet consisted of 89 ships (</w:t>
      </w:r>
      <w:r w:rsidR="00666041" w:rsidRPr="00D43E9C">
        <w:rPr>
          <w:lang w:val="en-US"/>
        </w:rPr>
        <w:t xml:space="preserve">one more </w:t>
      </w:r>
      <w:r w:rsidR="009B0ECF">
        <w:rPr>
          <w:lang w:val="en-US"/>
        </w:rPr>
        <w:t xml:space="preserve">than </w:t>
      </w:r>
      <w:r w:rsidR="00666041" w:rsidRPr="00D43E9C">
        <w:rPr>
          <w:lang w:val="en-US"/>
        </w:rPr>
        <w:t>in 2023</w:t>
      </w:r>
      <w:r w:rsidRPr="008B2B85">
        <w:rPr>
          <w:lang w:val="en-US"/>
        </w:rPr>
        <w:t xml:space="preserve">), </w:t>
      </w:r>
      <w:r w:rsidRPr="008B2B85">
        <w:rPr>
          <w:spacing w:val="-2"/>
          <w:lang w:val="en-US"/>
        </w:rPr>
        <w:t xml:space="preserve">owned or co-owned by Polish </w:t>
      </w:r>
      <w:proofErr w:type="spellStart"/>
      <w:r w:rsidRPr="008B2B85">
        <w:rPr>
          <w:spacing w:val="-2"/>
          <w:lang w:val="en-US"/>
        </w:rPr>
        <w:t>shipowners</w:t>
      </w:r>
      <w:proofErr w:type="spellEnd"/>
      <w:r w:rsidRPr="008B2B85">
        <w:rPr>
          <w:spacing w:val="-2"/>
          <w:lang w:val="en-US"/>
        </w:rPr>
        <w:t xml:space="preserve"> and fleet operators. The total volume of deadweight</w:t>
      </w:r>
      <w:r w:rsidRPr="008B2B85">
        <w:rPr>
          <w:lang w:val="en-US"/>
        </w:rPr>
        <w:t xml:space="preserve"> (DWT) of the fleet amounted to 2807.1 thousand </w:t>
      </w:r>
      <w:proofErr w:type="spellStart"/>
      <w:r w:rsidRPr="008B2B85">
        <w:rPr>
          <w:lang w:val="en-US"/>
        </w:rPr>
        <w:t>tonnes</w:t>
      </w:r>
      <w:proofErr w:type="spellEnd"/>
      <w:r w:rsidRPr="008B2B85">
        <w:rPr>
          <w:lang w:val="en-US"/>
        </w:rPr>
        <w:t xml:space="preserve">, whereas its gross </w:t>
      </w:r>
      <w:r w:rsidRPr="00E25B25">
        <w:rPr>
          <w:spacing w:val="-2"/>
          <w:lang w:val="en-US"/>
        </w:rPr>
        <w:t xml:space="preserve">tonnage (GT) </w:t>
      </w:r>
      <w:r w:rsidR="008A0624">
        <w:rPr>
          <w:spacing w:val="-2"/>
          <w:lang w:val="en-US"/>
        </w:rPr>
        <w:t>reached</w:t>
      </w:r>
      <w:r w:rsidRPr="00E25B25">
        <w:rPr>
          <w:spacing w:val="-2"/>
          <w:lang w:val="en-US"/>
        </w:rPr>
        <w:t xml:space="preserve"> </w:t>
      </w:r>
      <w:r w:rsidR="008A0624">
        <w:rPr>
          <w:spacing w:val="-2"/>
          <w:lang w:val="en-US"/>
        </w:rPr>
        <w:br/>
      </w:r>
      <w:r w:rsidRPr="00E25B25">
        <w:rPr>
          <w:spacing w:val="-2"/>
          <w:lang w:val="en-US"/>
        </w:rPr>
        <w:t>2029.0 thousands (</w:t>
      </w:r>
      <w:r w:rsidR="008A0624">
        <w:rPr>
          <w:spacing w:val="-2"/>
          <w:lang w:val="en-US"/>
        </w:rPr>
        <w:t>compared to</w:t>
      </w:r>
      <w:r w:rsidRPr="00E25B25">
        <w:rPr>
          <w:spacing w:val="-2"/>
          <w:lang w:val="en-US"/>
        </w:rPr>
        <w:t xml:space="preserve"> 2721.1 thousand </w:t>
      </w:r>
      <w:proofErr w:type="spellStart"/>
      <w:r w:rsidRPr="00E25B25">
        <w:rPr>
          <w:spacing w:val="-2"/>
          <w:lang w:val="en-US"/>
        </w:rPr>
        <w:t>tonnes</w:t>
      </w:r>
      <w:proofErr w:type="spellEnd"/>
      <w:r w:rsidRPr="00E25B25">
        <w:rPr>
          <w:spacing w:val="-2"/>
          <w:lang w:val="en-US"/>
        </w:rPr>
        <w:t xml:space="preserve"> and 1960.1 thousands </w:t>
      </w:r>
      <w:r w:rsidRPr="008B2B85">
        <w:rPr>
          <w:lang w:val="en-US"/>
        </w:rPr>
        <w:t xml:space="preserve">in 2023, </w:t>
      </w:r>
      <w:r w:rsidR="008A0624">
        <w:rPr>
          <w:lang w:val="en-US"/>
        </w:rPr>
        <w:br/>
      </w:r>
      <w:r w:rsidRPr="008B2B85">
        <w:rPr>
          <w:lang w:val="en-US"/>
        </w:rPr>
        <w:t>respectively).</w:t>
      </w:r>
    </w:p>
    <w:p w14:paraId="670A7EFF" w14:textId="73CC17EC" w:rsidR="007747ED" w:rsidRDefault="005E718B" w:rsidP="0086361C">
      <w:pPr>
        <w:pStyle w:val="tytuwykresu"/>
        <w:ind w:left="709" w:hanging="709"/>
        <w:rPr>
          <w:b w:val="0"/>
          <w:shd w:val="clear" w:color="auto" w:fill="FFFFFF"/>
          <w:lang w:val="en-US"/>
        </w:rPr>
      </w:pPr>
      <w:r w:rsidRPr="0086361C">
        <w:rPr>
          <w:spacing w:val="0"/>
          <w:lang w:val="en-US"/>
        </w:rPr>
        <w:t>Chart</w:t>
      </w:r>
      <w:r w:rsidR="007747ED" w:rsidRPr="0086361C">
        <w:rPr>
          <w:spacing w:val="0"/>
          <w:lang w:val="en-US"/>
        </w:rPr>
        <w:t xml:space="preserve"> 6. </w:t>
      </w:r>
      <w:r w:rsidR="00FE3FD4" w:rsidRPr="0086361C">
        <w:rPr>
          <w:spacing w:val="0"/>
          <w:lang w:val="en-US"/>
        </w:rPr>
        <w:t>Maritime cargo-carrying fleet in 202</w:t>
      </w:r>
      <w:r w:rsidR="00053C82">
        <w:rPr>
          <w:spacing w:val="0"/>
          <w:lang w:val="en-US"/>
        </w:rPr>
        <w:t xml:space="preserve">4 </w:t>
      </w:r>
      <w:r w:rsidR="007747ED" w:rsidRPr="0086361C">
        <w:rPr>
          <w:spacing w:val="0"/>
          <w:lang w:val="en-US"/>
        </w:rPr>
        <w:br/>
      </w:r>
      <w:r w:rsidR="00FE3FD4">
        <w:rPr>
          <w:b w:val="0"/>
          <w:shd w:val="clear" w:color="auto" w:fill="FFFFFF"/>
          <w:lang w:val="en-US"/>
        </w:rPr>
        <w:t>As of 31 Dec</w:t>
      </w:r>
      <w:r w:rsidR="00072381">
        <w:rPr>
          <w:b w:val="0"/>
          <w:shd w:val="clear" w:color="auto" w:fill="FFFFFF"/>
          <w:lang w:val="en-US"/>
        </w:rPr>
        <w:t>ember</w:t>
      </w:r>
    </w:p>
    <w:p w14:paraId="13B857A3" w14:textId="7A023F72" w:rsidR="00E52CEC" w:rsidRDefault="00E52CEC" w:rsidP="00E52CEC">
      <w:pPr>
        <w:pStyle w:val="Brakstyluakapitowego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4348F4CC" wp14:editId="676AA15C">
            <wp:extent cx="4403599" cy="2664000"/>
            <wp:effectExtent l="0" t="0" r="0" b="3175"/>
            <wp:docPr id="35" name="Obraz 35" descr="At the end of December 2024, there were 69 dry cargo carriers whereas the other ships within the maritime cargo-carrying ships consisted of: 3 tankers, 9 cargo-passenger ferries, 2 seagoing barges, 2 passenger ships and 4 seagoing yachts." title="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03599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B650A" w14:textId="784F3586" w:rsidR="007747ED" w:rsidRPr="00C61F40" w:rsidRDefault="007747ED" w:rsidP="006A4FEA">
      <w:pPr>
        <w:pStyle w:val="Przypis"/>
        <w:spacing w:after="120" w:line="240" w:lineRule="exact"/>
        <w:rPr>
          <w:lang w:val="en-US"/>
        </w:rPr>
      </w:pPr>
      <w:r w:rsidRPr="00AF33E9">
        <w:rPr>
          <w:iCs/>
          <w:noProof/>
          <w:color w:val="001D77"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2E6488E" wp14:editId="377A5BB5">
                <wp:simplePos x="0" y="0"/>
                <wp:positionH relativeFrom="column">
                  <wp:posOffset>6350</wp:posOffset>
                </wp:positionH>
                <wp:positionV relativeFrom="paragraph">
                  <wp:posOffset>33020</wp:posOffset>
                </wp:positionV>
                <wp:extent cx="720000" cy="0"/>
                <wp:effectExtent l="0" t="0" r="23495" b="1905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36DDACB" id="Łącznik prosty 25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2.6pt" to="57.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" strokecolor="#001d77" strokeweight=".5pt">
                <v:stroke joinstyle="miter"/>
              </v:line>
            </w:pict>
          </mc:Fallback>
        </mc:AlternateContent>
      </w:r>
      <w:proofErr w:type="spellStart"/>
      <w:r w:rsidRPr="00AF33E9">
        <w:rPr>
          <w:iCs/>
          <w:sz w:val="16"/>
          <w:lang w:val="en-US"/>
        </w:rPr>
        <w:t>a</w:t>
      </w:r>
      <w:proofErr w:type="spellEnd"/>
      <w:r w:rsidR="00FE3FD4" w:rsidRPr="006A4FEA">
        <w:rPr>
          <w:sz w:val="16"/>
          <w:lang w:val="en-US"/>
        </w:rPr>
        <w:t xml:space="preserve"> Excluding ferries</w:t>
      </w:r>
      <w:r w:rsidRPr="00C61F40">
        <w:rPr>
          <w:lang w:val="en-US"/>
        </w:rPr>
        <w:t>.</w:t>
      </w:r>
    </w:p>
    <w:p w14:paraId="3FC9D910" w14:textId="584B70CA" w:rsidR="008B2B85" w:rsidRPr="008B2B85" w:rsidRDefault="008B2B85" w:rsidP="00AF33E9">
      <w:pPr>
        <w:rPr>
          <w:lang w:val="en-US"/>
        </w:rPr>
      </w:pPr>
      <w:r w:rsidRPr="008B2B85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3563B4B6" wp14:editId="467E280A">
                <wp:simplePos x="0" y="0"/>
                <wp:positionH relativeFrom="column">
                  <wp:posOffset>5224887</wp:posOffset>
                </wp:positionH>
                <wp:positionV relativeFrom="paragraph">
                  <wp:posOffset>396</wp:posOffset>
                </wp:positionV>
                <wp:extent cx="1878330" cy="929640"/>
                <wp:effectExtent l="0" t="0" r="0" b="3810"/>
                <wp:wrapTight wrapText="bothSides">
                  <wp:wrapPolygon edited="0">
                    <wp:start x="657" y="0"/>
                    <wp:lineTo x="657" y="21246"/>
                    <wp:lineTo x="20811" y="21246"/>
                    <wp:lineTo x="20811" y="0"/>
                    <wp:lineTo x="657" y="0"/>
                  </wp:wrapPolygon>
                </wp:wrapTight>
                <wp:docPr id="4" name="Pole tekstowe 4" descr="Using the maritime cargo-carrying fleet, Polish shipping operators transferred  9.2% goods less than in 2023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330" cy="929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39362" w14:textId="0677EF70" w:rsidR="008B2B85" w:rsidRPr="00631874" w:rsidRDefault="008B2B85" w:rsidP="008F3D5E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 w:rsidRPr="008B2B85">
                              <w:rPr>
                                <w:lang w:val="en-US"/>
                              </w:rPr>
                              <w:t>Using the maritime cargo-</w:t>
                            </w:r>
                            <w:r w:rsidR="00B24730">
                              <w:rPr>
                                <w:lang w:val="en-US"/>
                              </w:rPr>
                              <w:br/>
                              <w:t>-</w:t>
                            </w:r>
                            <w:r w:rsidRPr="008B2B85">
                              <w:rPr>
                                <w:lang w:val="en-US"/>
                              </w:rPr>
                              <w:t xml:space="preserve">carrying fleet, Polish shipping </w:t>
                            </w:r>
                            <w:r w:rsidRPr="008B2B85">
                              <w:rPr>
                                <w:lang w:val="en-US"/>
                              </w:rPr>
                              <w:br/>
                              <w:t>operators transferred 9.2% goods less than in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3B4B6" id="Pole tekstowe 4" o:spid="_x0000_s1033" type="#_x0000_t202" alt="Using the maritime cargo-carrying fleet, Polish shipping operators transferred  9.2% goods less than in 2023&#10;" style="position:absolute;margin-left:411.4pt;margin-top:.05pt;width:147.9pt;height:73.2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" filled="f" stroked="f">
                <v:textbox>
                  <w:txbxContent>
                    <w:p w14:paraId="30D39362" w14:textId="0677EF70" w:rsidR="008B2B85" w:rsidRPr="00631874" w:rsidRDefault="008B2B85" w:rsidP="008F3D5E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 w:rsidRPr="008B2B85">
                        <w:rPr>
                          <w:lang w:val="en-US"/>
                        </w:rPr>
                        <w:t>Using the maritime cargo-</w:t>
                      </w:r>
                      <w:r w:rsidR="00B24730">
                        <w:rPr>
                          <w:lang w:val="en-US"/>
                        </w:rPr>
                        <w:br/>
                        <w:t>-</w:t>
                      </w:r>
                      <w:r w:rsidRPr="008B2B85">
                        <w:rPr>
                          <w:lang w:val="en-US"/>
                        </w:rPr>
                        <w:t xml:space="preserve">carrying fleet, Polish shipping </w:t>
                      </w:r>
                      <w:r w:rsidRPr="008B2B85">
                        <w:rPr>
                          <w:lang w:val="en-US"/>
                        </w:rPr>
                        <w:br/>
                        <w:t>operators transferred 9.2% goods less than in 2023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B2B85">
        <w:rPr>
          <w:noProof/>
          <w:lang w:val="en-US" w:eastAsia="pl-PL"/>
        </w:rPr>
        <w:t>At the end of</w:t>
      </w:r>
      <w:r w:rsidRPr="008B2B85">
        <w:rPr>
          <w:lang w:val="en-US"/>
        </w:rPr>
        <w:t xml:space="preserve"> 2024 ships</w:t>
      </w:r>
      <w:r w:rsidR="006F51D2">
        <w:rPr>
          <w:lang w:val="en-US"/>
        </w:rPr>
        <w:t xml:space="preserve"> registered</w:t>
      </w:r>
      <w:r w:rsidRPr="008B2B85">
        <w:rPr>
          <w:lang w:val="en-US"/>
        </w:rPr>
        <w:t xml:space="preserve"> under the Polish flag </w:t>
      </w:r>
      <w:r w:rsidR="006F51D2">
        <w:rPr>
          <w:lang w:val="en-US"/>
        </w:rPr>
        <w:t>constituted</w:t>
      </w:r>
      <w:r w:rsidRPr="008B2B85">
        <w:rPr>
          <w:lang w:val="en-US"/>
        </w:rPr>
        <w:t xml:space="preserve"> 15.7% of the total number of maritime cargo-carrying fleet. The total deadweight (DWT) of </w:t>
      </w:r>
      <w:r w:rsidR="006F51D2">
        <w:rPr>
          <w:lang w:val="en-US"/>
        </w:rPr>
        <w:t xml:space="preserve">ships flying </w:t>
      </w:r>
      <w:r w:rsidRPr="008B2B85">
        <w:rPr>
          <w:lang w:val="en-US"/>
        </w:rPr>
        <w:t xml:space="preserve">the Polish flag (14 vessels) amounted to 18.1 thousand </w:t>
      </w:r>
      <w:proofErr w:type="spellStart"/>
      <w:r w:rsidRPr="008B2B85">
        <w:rPr>
          <w:lang w:val="en-US"/>
        </w:rPr>
        <w:t>tonnes</w:t>
      </w:r>
      <w:proofErr w:type="spellEnd"/>
      <w:r w:rsidRPr="008B2B85">
        <w:rPr>
          <w:lang w:val="en-US"/>
        </w:rPr>
        <w:t xml:space="preserve"> (0.6% of the total deadweight of maritime fleet), while the gross tonnage (GT) – 13.9 thousands (0.7% of the total gross </w:t>
      </w:r>
      <w:r w:rsidRPr="00302618">
        <w:rPr>
          <w:spacing w:val="-2"/>
          <w:lang w:val="en-US"/>
        </w:rPr>
        <w:t xml:space="preserve">tonnage). </w:t>
      </w:r>
      <w:r w:rsidR="006F51D2" w:rsidRPr="00302618">
        <w:rPr>
          <w:spacing w:val="-2"/>
          <w:lang w:val="en-US"/>
        </w:rPr>
        <w:t>The maritime cargo-carrying fleet companies shipped 6683.</w:t>
      </w:r>
      <w:r w:rsidR="00980631">
        <w:rPr>
          <w:spacing w:val="-2"/>
          <w:lang w:val="en-US"/>
        </w:rPr>
        <w:t>8</w:t>
      </w:r>
      <w:r w:rsidR="006F51D2" w:rsidRPr="00302618">
        <w:rPr>
          <w:spacing w:val="-2"/>
          <w:lang w:val="en-US"/>
        </w:rPr>
        <w:t xml:space="preserve"> thousand </w:t>
      </w:r>
      <w:proofErr w:type="spellStart"/>
      <w:r w:rsidR="006F51D2" w:rsidRPr="00302618">
        <w:rPr>
          <w:spacing w:val="-2"/>
          <w:lang w:val="en-US"/>
        </w:rPr>
        <w:t>tonnes</w:t>
      </w:r>
      <w:proofErr w:type="spellEnd"/>
      <w:r w:rsidR="006F51D2" w:rsidRPr="00302618">
        <w:rPr>
          <w:spacing w:val="-2"/>
          <w:lang w:val="en-US"/>
        </w:rPr>
        <w:t xml:space="preserve"> of goods</w:t>
      </w:r>
      <w:r w:rsidR="006F51D2">
        <w:rPr>
          <w:lang w:val="en-US"/>
        </w:rPr>
        <w:t xml:space="preserve"> (compared to 7363.0 thousand </w:t>
      </w:r>
      <w:proofErr w:type="spellStart"/>
      <w:r w:rsidR="006F51D2">
        <w:rPr>
          <w:lang w:val="en-US"/>
        </w:rPr>
        <w:t>tonnes</w:t>
      </w:r>
      <w:proofErr w:type="spellEnd"/>
      <w:r w:rsidR="006F51D2">
        <w:rPr>
          <w:lang w:val="en-US"/>
        </w:rPr>
        <w:t xml:space="preserve"> in 2023)</w:t>
      </w:r>
      <w:r w:rsidR="006F51D2" w:rsidRPr="008B2B85">
        <w:rPr>
          <w:lang w:val="en-US"/>
        </w:rPr>
        <w:t>.</w:t>
      </w:r>
    </w:p>
    <w:p w14:paraId="3D991913" w14:textId="2736933B" w:rsidR="008B2B85" w:rsidRPr="00FE3FD4" w:rsidRDefault="00650B2F" w:rsidP="00AF33E9">
      <w:pPr>
        <w:rPr>
          <w:lang w:val="en-US"/>
        </w:rPr>
      </w:pPr>
      <w:r>
        <w:rPr>
          <w:lang w:val="en-US"/>
        </w:rPr>
        <w:t xml:space="preserve">The average age </w:t>
      </w:r>
      <w:r w:rsidR="00E9203F">
        <w:rPr>
          <w:lang w:val="en-US"/>
        </w:rPr>
        <w:t>of vessel</w:t>
      </w:r>
      <w:r w:rsidR="00421EDD">
        <w:rPr>
          <w:lang w:val="en-US"/>
        </w:rPr>
        <w:t>s</w:t>
      </w:r>
      <w:r w:rsidR="00E9203F">
        <w:rPr>
          <w:lang w:val="en-US"/>
        </w:rPr>
        <w:t xml:space="preserve"> in the maritime transport fleet </w:t>
      </w:r>
      <w:r w:rsidR="008B2B85" w:rsidRPr="008B2B85">
        <w:rPr>
          <w:lang w:val="en-US"/>
        </w:rPr>
        <w:t>was 19.2 years (</w:t>
      </w:r>
      <w:r w:rsidR="00421EDD">
        <w:rPr>
          <w:lang w:val="en-US"/>
        </w:rPr>
        <w:t>for ships flying</w:t>
      </w:r>
      <w:r w:rsidR="008B2B85" w:rsidRPr="008B2B85">
        <w:rPr>
          <w:lang w:val="en-US"/>
        </w:rPr>
        <w:t xml:space="preserve"> </w:t>
      </w:r>
      <w:r w:rsidR="008B2B85" w:rsidRPr="003F6028">
        <w:rPr>
          <w:spacing w:val="-2"/>
          <w:lang w:val="en-US"/>
        </w:rPr>
        <w:t>the Polish flag</w:t>
      </w:r>
      <w:r w:rsidR="00421EDD" w:rsidRPr="003F6028">
        <w:rPr>
          <w:spacing w:val="-2"/>
          <w:lang w:val="en-US"/>
        </w:rPr>
        <w:t xml:space="preserve"> – </w:t>
      </w:r>
      <w:r w:rsidR="008B2B85" w:rsidRPr="003F6028">
        <w:rPr>
          <w:spacing w:val="-2"/>
          <w:lang w:val="en-US"/>
        </w:rPr>
        <w:t>43.9 years</w:t>
      </w:r>
      <w:r w:rsidR="00421EDD" w:rsidRPr="003F6028">
        <w:rPr>
          <w:spacing w:val="-2"/>
          <w:lang w:val="en-US"/>
        </w:rPr>
        <w:t>,</w:t>
      </w:r>
      <w:r w:rsidR="008B2B85" w:rsidRPr="003F6028">
        <w:rPr>
          <w:spacing w:val="-2"/>
          <w:lang w:val="en-US"/>
        </w:rPr>
        <w:t xml:space="preserve"> whereas </w:t>
      </w:r>
      <w:r w:rsidR="00421EDD" w:rsidRPr="003F6028">
        <w:rPr>
          <w:spacing w:val="-2"/>
          <w:lang w:val="en-US"/>
        </w:rPr>
        <w:t xml:space="preserve">operating under </w:t>
      </w:r>
      <w:r w:rsidR="008B2B85" w:rsidRPr="003F6028">
        <w:rPr>
          <w:spacing w:val="-2"/>
          <w:lang w:val="en-US"/>
        </w:rPr>
        <w:t xml:space="preserve">foreign flags </w:t>
      </w:r>
      <w:r w:rsidR="00421EDD" w:rsidRPr="003F6028">
        <w:rPr>
          <w:spacing w:val="-2"/>
          <w:lang w:val="en-US"/>
        </w:rPr>
        <w:t>–</w:t>
      </w:r>
      <w:r w:rsidR="008B2B85" w:rsidRPr="003F6028">
        <w:rPr>
          <w:spacing w:val="-2"/>
          <w:lang w:val="en-US"/>
        </w:rPr>
        <w:t xml:space="preserve"> 14.6 years on average).</w:t>
      </w:r>
    </w:p>
    <w:p w14:paraId="0DAFF5B0" w14:textId="619A1D45" w:rsidR="007747ED" w:rsidRDefault="005E718B" w:rsidP="007747ED">
      <w:pPr>
        <w:pStyle w:val="tytuwykresu"/>
        <w:ind w:left="851" w:hanging="851"/>
        <w:rPr>
          <w:spacing w:val="0"/>
          <w:lang w:val="en-US"/>
        </w:rPr>
      </w:pPr>
      <w:r w:rsidRPr="0086361C">
        <w:rPr>
          <w:spacing w:val="0"/>
          <w:lang w:val="en-US"/>
        </w:rPr>
        <w:t>Chart</w:t>
      </w:r>
      <w:r w:rsidR="007747ED" w:rsidRPr="0086361C">
        <w:rPr>
          <w:spacing w:val="0"/>
          <w:lang w:val="en-US"/>
        </w:rPr>
        <w:t xml:space="preserve"> 7. </w:t>
      </w:r>
      <w:r w:rsidR="00B12C5A" w:rsidRPr="0086361C">
        <w:rPr>
          <w:spacing w:val="0"/>
          <w:lang w:val="en-US"/>
        </w:rPr>
        <w:t xml:space="preserve">Structure of goods shipped by maritime cargo-carrying fleet by categories in </w:t>
      </w:r>
      <w:r w:rsidR="007747ED" w:rsidRPr="0086361C">
        <w:rPr>
          <w:spacing w:val="0"/>
          <w:lang w:val="en-US"/>
        </w:rPr>
        <w:t>202</w:t>
      </w:r>
      <w:r w:rsidR="00053C82">
        <w:rPr>
          <w:spacing w:val="0"/>
          <w:lang w:val="en-US"/>
        </w:rPr>
        <w:t>4</w:t>
      </w:r>
    </w:p>
    <w:p w14:paraId="42204494" w14:textId="1DCE54B8" w:rsidR="00B24730" w:rsidRDefault="00B24730" w:rsidP="00B24730">
      <w:pPr>
        <w:pStyle w:val="Brakstyluakapitowego"/>
      </w:pPr>
      <w:r>
        <w:rPr>
          <w:noProof/>
          <w:lang w:val="pl-PL"/>
        </w:rPr>
        <w:drawing>
          <wp:inline distT="0" distB="0" distL="0" distR="0" wp14:anchorId="0F94D9E8" wp14:editId="33CF9622">
            <wp:extent cx="3408954" cy="1944000"/>
            <wp:effectExtent l="0" t="0" r="1270" b="0"/>
            <wp:docPr id="43" name="Obraz 43" descr="In 2024, the breakdown of cargo transported by maritime cargo-carrying fleet included: ro-ro cargo that accounted for 59.7%, other general cargo – 29.2%, dry bulk – 9.9%, liquid bulk – 0.9%, large containers – 0.3%." title="Pi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08954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64D9C" w14:textId="77777777" w:rsidR="003F6028" w:rsidRDefault="003F6028" w:rsidP="00523241">
      <w:pPr>
        <w:rPr>
          <w:lang w:val="en-US"/>
        </w:rPr>
      </w:pPr>
    </w:p>
    <w:p w14:paraId="6F522316" w14:textId="77777777" w:rsidR="008B2B85" w:rsidRPr="008B2B85" w:rsidRDefault="008B2B85" w:rsidP="00523241">
      <w:pPr>
        <w:rPr>
          <w:lang w:val="en-US"/>
        </w:rPr>
      </w:pPr>
      <w:r w:rsidRPr="008B2B85">
        <w:rPr>
          <w:lang w:val="en-US"/>
        </w:rPr>
        <w:t xml:space="preserve">On the routes to/from Polish seaports there were 5562.7 thousand </w:t>
      </w:r>
      <w:proofErr w:type="spellStart"/>
      <w:r w:rsidRPr="008B2B85">
        <w:rPr>
          <w:lang w:val="en-US"/>
        </w:rPr>
        <w:t>tonnes</w:t>
      </w:r>
      <w:proofErr w:type="spellEnd"/>
      <w:r w:rsidRPr="008B2B85">
        <w:rPr>
          <w:lang w:val="en-US"/>
        </w:rPr>
        <w:t xml:space="preserve"> of cargo carried </w:t>
      </w:r>
      <w:r w:rsidRPr="008B2B85">
        <w:rPr>
          <w:lang w:val="en-US"/>
        </w:rPr>
        <w:br/>
        <w:t xml:space="preserve">(less by 10.6% than in 2023), of which the goods shipped abroad from Polish ports represented 52.5% (by 10.9% less than the previous year), whereas the goods shipped inwards </w:t>
      </w:r>
      <w:r w:rsidRPr="008B2B85">
        <w:rPr>
          <w:lang w:val="en-US"/>
        </w:rPr>
        <w:br/>
        <w:t xml:space="preserve">– 47.5% (10.3% less). </w:t>
      </w:r>
    </w:p>
    <w:p w14:paraId="3D1905AB" w14:textId="2570CC23" w:rsidR="008B2B85" w:rsidRPr="00083F16" w:rsidRDefault="008B2B85" w:rsidP="00523241">
      <w:pPr>
        <w:rPr>
          <w:lang w:val="en-US"/>
        </w:rPr>
      </w:pPr>
      <w:r w:rsidRPr="008B2B85">
        <w:rPr>
          <w:lang w:val="en-US"/>
        </w:rPr>
        <w:t xml:space="preserve">The weight of goods carried between </w:t>
      </w:r>
      <w:r w:rsidR="00427DFE">
        <w:rPr>
          <w:lang w:val="en-US"/>
        </w:rPr>
        <w:t xml:space="preserve">Polish and foreign </w:t>
      </w:r>
      <w:r w:rsidRPr="008B2B85">
        <w:rPr>
          <w:lang w:val="en-US"/>
        </w:rPr>
        <w:t xml:space="preserve">ports amounted to 1061.1 thousand </w:t>
      </w:r>
      <w:proofErr w:type="spellStart"/>
      <w:r w:rsidRPr="008B2B85">
        <w:rPr>
          <w:lang w:val="en-US"/>
        </w:rPr>
        <w:t>tonnes</w:t>
      </w:r>
      <w:proofErr w:type="spellEnd"/>
      <w:r w:rsidRPr="008B2B85">
        <w:rPr>
          <w:lang w:val="en-US"/>
        </w:rPr>
        <w:t xml:space="preserve"> (by 3.7% </w:t>
      </w:r>
      <w:r w:rsidR="000A6E12">
        <w:rPr>
          <w:lang w:val="en-US"/>
        </w:rPr>
        <w:t>less</w:t>
      </w:r>
      <w:r w:rsidRPr="008B2B85">
        <w:rPr>
          <w:lang w:val="en-US"/>
        </w:rPr>
        <w:t xml:space="preserve"> </w:t>
      </w:r>
      <w:r w:rsidR="00427DFE">
        <w:rPr>
          <w:lang w:val="en-US"/>
        </w:rPr>
        <w:t xml:space="preserve">than </w:t>
      </w:r>
      <w:r w:rsidRPr="008B2B85">
        <w:rPr>
          <w:lang w:val="en-US"/>
        </w:rPr>
        <w:t xml:space="preserve">in the previous year), </w:t>
      </w:r>
      <w:r w:rsidR="00403FDD" w:rsidRPr="00D43E9C">
        <w:rPr>
          <w:lang w:val="en-US"/>
        </w:rPr>
        <w:t>whereas between Polish ports</w:t>
      </w:r>
      <w:r w:rsidR="00581D20">
        <w:rPr>
          <w:lang w:val="en-US"/>
        </w:rPr>
        <w:t xml:space="preserve"> </w:t>
      </w:r>
      <w:r w:rsidR="00403FDD" w:rsidRPr="00D43E9C">
        <w:rPr>
          <w:lang w:val="en-US"/>
        </w:rPr>
        <w:t xml:space="preserve">– 42.0 thousand </w:t>
      </w:r>
      <w:proofErr w:type="spellStart"/>
      <w:r w:rsidR="00403FDD" w:rsidRPr="00D43E9C">
        <w:rPr>
          <w:lang w:val="en-US"/>
        </w:rPr>
        <w:t>tonnes</w:t>
      </w:r>
      <w:proofErr w:type="spellEnd"/>
      <w:r w:rsidR="00403FDD" w:rsidRPr="00D43E9C">
        <w:rPr>
          <w:lang w:val="en-US"/>
        </w:rPr>
        <w:t xml:space="preserve"> (no such carriages </w:t>
      </w:r>
      <w:r w:rsidR="00427DFE">
        <w:rPr>
          <w:lang w:val="en-US"/>
        </w:rPr>
        <w:t xml:space="preserve">were </w:t>
      </w:r>
      <w:r w:rsidR="00403FDD" w:rsidRPr="00D43E9C">
        <w:rPr>
          <w:lang w:val="en-US"/>
        </w:rPr>
        <w:t>reported</w:t>
      </w:r>
      <w:r w:rsidR="00427DFE">
        <w:rPr>
          <w:lang w:val="en-US"/>
        </w:rPr>
        <w:t xml:space="preserve"> in 2023</w:t>
      </w:r>
      <w:r w:rsidR="00403FDD" w:rsidRPr="00D43E9C">
        <w:rPr>
          <w:lang w:val="en-US"/>
        </w:rPr>
        <w:t>)</w:t>
      </w:r>
      <w:r w:rsidR="00403FDD">
        <w:rPr>
          <w:lang w:val="en-US"/>
        </w:rPr>
        <w:t xml:space="preserve">. </w:t>
      </w:r>
      <w:r w:rsidRPr="008B2B85">
        <w:rPr>
          <w:lang w:val="en-US"/>
        </w:rPr>
        <w:t xml:space="preserve">Intra-ports transfers of goods represented 0.3% of the total cargo shipped by </w:t>
      </w:r>
      <w:r w:rsidR="00427DFE">
        <w:rPr>
          <w:lang w:val="en-US"/>
        </w:rPr>
        <w:t xml:space="preserve">the </w:t>
      </w:r>
      <w:r w:rsidRPr="008B2B85">
        <w:rPr>
          <w:lang w:val="en-US"/>
        </w:rPr>
        <w:t xml:space="preserve">maritime cargo-carrying fleet and amounted to 18.0 thousand </w:t>
      </w:r>
      <w:proofErr w:type="spellStart"/>
      <w:r w:rsidRPr="008B2B85">
        <w:rPr>
          <w:lang w:val="en-US"/>
        </w:rPr>
        <w:t>tonnes</w:t>
      </w:r>
      <w:proofErr w:type="spellEnd"/>
      <w:r w:rsidRPr="008B2B85">
        <w:rPr>
          <w:lang w:val="en-US"/>
        </w:rPr>
        <w:t>.</w:t>
      </w:r>
    </w:p>
    <w:p w14:paraId="13624380" w14:textId="1BFA2E21" w:rsidR="007747ED" w:rsidRDefault="005E718B" w:rsidP="007747ED">
      <w:pPr>
        <w:pStyle w:val="tytuwykresu"/>
        <w:rPr>
          <w:spacing w:val="0"/>
          <w:lang w:val="en-US"/>
        </w:rPr>
      </w:pPr>
      <w:r w:rsidRPr="009E0079">
        <w:rPr>
          <w:spacing w:val="0"/>
          <w:lang w:val="en-US"/>
        </w:rPr>
        <w:t>Chart</w:t>
      </w:r>
      <w:r w:rsidR="007747ED" w:rsidRPr="009E0079">
        <w:rPr>
          <w:spacing w:val="0"/>
          <w:lang w:val="en-US"/>
        </w:rPr>
        <w:t xml:space="preserve"> 8. </w:t>
      </w:r>
      <w:r w:rsidR="00083F16" w:rsidRPr="009E0079">
        <w:rPr>
          <w:spacing w:val="0"/>
          <w:lang w:val="en-US"/>
        </w:rPr>
        <w:t xml:space="preserve">Transport of goods and </w:t>
      </w:r>
      <w:r w:rsidR="00310D1F" w:rsidRPr="009E0079">
        <w:rPr>
          <w:spacing w:val="0"/>
          <w:lang w:val="en-US"/>
        </w:rPr>
        <w:t xml:space="preserve">transportation volume performed by type of shipping </w:t>
      </w:r>
    </w:p>
    <w:p w14:paraId="5DDA87A2" w14:textId="37DEF55A" w:rsidR="006964BC" w:rsidRDefault="006964BC" w:rsidP="006964BC">
      <w:pPr>
        <w:pStyle w:val="Brakstyluakapitowego"/>
      </w:pPr>
      <w:r w:rsidRPr="009E0079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2DC44BA5" wp14:editId="78DF9306">
                <wp:simplePos x="0" y="0"/>
                <wp:positionH relativeFrom="page">
                  <wp:posOffset>5691041</wp:posOffset>
                </wp:positionH>
                <wp:positionV relativeFrom="paragraph">
                  <wp:posOffset>2276930</wp:posOffset>
                </wp:positionV>
                <wp:extent cx="1853565" cy="647700"/>
                <wp:effectExtent l="0" t="0" r="0" b="0"/>
                <wp:wrapTight wrapText="bothSides">
                  <wp:wrapPolygon edited="0">
                    <wp:start x="666" y="0"/>
                    <wp:lineTo x="666" y="20965"/>
                    <wp:lineTo x="20867" y="20965"/>
                    <wp:lineTo x="20867" y="0"/>
                    <wp:lineTo x="666" y="0"/>
                  </wp:wrapPolygon>
                </wp:wrapTight>
                <wp:docPr id="6" name="Pole tekstowe 6" descr="The number of international passenger transfers decreased by 7.1% as compared to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356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728FA" w14:textId="77777777" w:rsidR="00403FDD" w:rsidRPr="00423BE9" w:rsidRDefault="00403FDD" w:rsidP="00403FD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423BE9">
                              <w:rPr>
                                <w:lang w:val="en-US"/>
                              </w:rPr>
                              <w:t>The number of international passenger transfers decreased by 7.1% as compared to 2023</w:t>
                            </w:r>
                          </w:p>
                          <w:p w14:paraId="24A21617" w14:textId="38B0FE43" w:rsidR="00310D1F" w:rsidRPr="007E67A0" w:rsidRDefault="001B4426" w:rsidP="0074068F">
                            <w:pPr>
                              <w:pStyle w:val="tekstzboku"/>
                              <w:rPr>
                                <w:color w:val="FF0000"/>
                                <w:lang w:val="en-US"/>
                              </w:rPr>
                            </w:pPr>
                            <w:r w:rsidRPr="007E67A0">
                              <w:rPr>
                                <w:color w:val="FF0000"/>
                                <w:lang w:val="en-US"/>
                              </w:rPr>
                              <w:t>to 202</w:t>
                            </w:r>
                            <w:r w:rsidR="00C74D33" w:rsidRPr="007E67A0">
                              <w:rPr>
                                <w:color w:val="FF000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44BA5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34" type="#_x0000_t202" alt="The number of international passenger transfers decreased by 7.1% as compared to 2023" style="position:absolute;margin-left:448.1pt;margin-top:179.3pt;width:145.95pt;height:51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" filled="f" stroked="f">
                <v:textbox>
                  <w:txbxContent>
                    <w:p w14:paraId="791728FA" w14:textId="77777777" w:rsidR="00403FDD" w:rsidRPr="00423BE9" w:rsidRDefault="00403FDD" w:rsidP="00403FDD">
                      <w:pPr>
                        <w:pStyle w:val="tekstzboku"/>
                        <w:rPr>
                          <w:lang w:val="en-US"/>
                        </w:rPr>
                      </w:pPr>
                      <w:r w:rsidRPr="00423BE9">
                        <w:rPr>
                          <w:lang w:val="en-US"/>
                        </w:rPr>
                        <w:t>The number of international passenger transfers decreased by 7.1% as compared to 2023</w:t>
                      </w:r>
                    </w:p>
                    <w:p w14:paraId="24A21617" w14:textId="38B0FE43" w:rsidR="00310D1F" w:rsidRPr="007E67A0" w:rsidRDefault="001B4426" w:rsidP="0074068F">
                      <w:pPr>
                        <w:pStyle w:val="tekstzboku"/>
                        <w:rPr>
                          <w:color w:val="FF0000"/>
                          <w:lang w:val="en-US"/>
                        </w:rPr>
                      </w:pPr>
                      <w:r w:rsidRPr="007E67A0">
                        <w:rPr>
                          <w:color w:val="FF0000"/>
                          <w:lang w:val="en-US"/>
                        </w:rPr>
                        <w:t>to 202</w:t>
                      </w:r>
                      <w:r w:rsidR="00C74D33" w:rsidRPr="007E67A0">
                        <w:rPr>
                          <w:color w:val="FF0000"/>
                          <w:lang w:val="en-US"/>
                        </w:rPr>
                        <w:t>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52530C6" wp14:editId="73FBBC4C">
            <wp:extent cx="4373118" cy="2304000"/>
            <wp:effectExtent l="0" t="0" r="8890" b="1270"/>
            <wp:docPr id="24" name="Obraz 24" descr="Two charts presenting data for the years 2023 and 2024; the left side one – in million tonnes, the right side one  – in billion tonne-kilometres. In 2023, goods carried as part of scheduled shipping amounted to 7.3 million tonnes, tramp shipping – 0.04 million tonnes; in 2024, 6.6 million tonnes and 0.06 million tonnes, respectively. In 2023, transportation volume performed within the scheduled shipping amounted to 19.7 billion tonne-kilometres, and tramp shipping – 0.001 billion tonne -kilometres; in 2024, 18.6 billion tonne-kilometres and 0.03 billion tonne-kilometres, respectively." title="Cumulative 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73118" cy="23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59F86" w14:textId="4549B62F" w:rsidR="008B2B85" w:rsidRPr="00310D1F" w:rsidRDefault="008B2B85" w:rsidP="00523241">
      <w:pPr>
        <w:rPr>
          <w:rFonts w:eastAsia="Fira Sans Light" w:cs="Times New Roman"/>
          <w:spacing w:val="-4"/>
          <w:lang w:val="en-US"/>
        </w:rPr>
      </w:pPr>
      <w:r w:rsidRPr="008B2B85">
        <w:rPr>
          <w:lang w:val="en-US"/>
        </w:rPr>
        <w:t xml:space="preserve">In 2024, the Polish fleet owners and operators transferred 535.8 thousand passengers </w:t>
      </w:r>
      <w:r w:rsidRPr="008B2B85">
        <w:rPr>
          <w:lang w:val="en-US"/>
        </w:rPr>
        <w:br/>
        <w:t xml:space="preserve">on international routes. In addition, 231.0 thousands truck drivers travelled onboard ferries </w:t>
      </w:r>
      <w:r w:rsidRPr="008B2B85">
        <w:rPr>
          <w:lang w:val="en-US"/>
        </w:rPr>
        <w:br/>
        <w:t>(by 11.1% less than the previous year</w:t>
      </w:r>
      <w:r w:rsidRPr="008B2B85">
        <w:rPr>
          <w:rFonts w:eastAsia="Fira Sans Light" w:cs="Times New Roman"/>
          <w:lang w:val="en-US"/>
        </w:rPr>
        <w:t>).</w:t>
      </w:r>
    </w:p>
    <w:p w14:paraId="3510A48F" w14:textId="763FA87E" w:rsidR="007747ED" w:rsidRDefault="005E718B" w:rsidP="009E0079">
      <w:pPr>
        <w:pStyle w:val="tytuwykresu"/>
        <w:ind w:left="709" w:hanging="709"/>
        <w:rPr>
          <w:spacing w:val="0"/>
          <w:lang w:val="en-US"/>
        </w:rPr>
      </w:pPr>
      <w:r w:rsidRPr="009E0079">
        <w:rPr>
          <w:spacing w:val="0"/>
          <w:lang w:val="en-US"/>
        </w:rPr>
        <w:lastRenderedPageBreak/>
        <w:t>Chart</w:t>
      </w:r>
      <w:r w:rsidR="007747ED" w:rsidRPr="009E0079">
        <w:rPr>
          <w:spacing w:val="0"/>
          <w:lang w:val="en-US"/>
        </w:rPr>
        <w:t xml:space="preserve"> 9. </w:t>
      </w:r>
      <w:r w:rsidR="00495E75" w:rsidRPr="009E0079">
        <w:rPr>
          <w:spacing w:val="0"/>
          <w:lang w:val="en-US"/>
        </w:rPr>
        <w:t xml:space="preserve">Structure of passengers transferred onboard maritime and coastal fleets in </w:t>
      </w:r>
      <w:r w:rsidR="007747ED" w:rsidRPr="009E0079">
        <w:rPr>
          <w:spacing w:val="0"/>
          <w:lang w:val="en-US"/>
        </w:rPr>
        <w:t>202</w:t>
      </w:r>
      <w:r w:rsidR="00053C82">
        <w:rPr>
          <w:spacing w:val="0"/>
          <w:lang w:val="en-US"/>
        </w:rPr>
        <w:t>4</w:t>
      </w:r>
      <w:r w:rsidR="007747ED" w:rsidRPr="009E0079">
        <w:rPr>
          <w:spacing w:val="0"/>
          <w:lang w:val="en-US"/>
        </w:rPr>
        <w:t xml:space="preserve"> </w:t>
      </w:r>
      <w:r w:rsidR="007747ED" w:rsidRPr="009E0079">
        <w:rPr>
          <w:spacing w:val="0"/>
          <w:lang w:val="en-US"/>
        </w:rPr>
        <w:br/>
        <w:t>(</w:t>
      </w:r>
      <w:r w:rsidR="00495E75" w:rsidRPr="009E0079">
        <w:rPr>
          <w:spacing w:val="0"/>
          <w:lang w:val="en-US"/>
        </w:rPr>
        <w:t>excluding truck drivers</w:t>
      </w:r>
      <w:r w:rsidR="007747ED" w:rsidRPr="009E0079">
        <w:rPr>
          <w:spacing w:val="0"/>
          <w:lang w:val="en-US"/>
        </w:rPr>
        <w:t>)</w:t>
      </w:r>
    </w:p>
    <w:p w14:paraId="4B86797B" w14:textId="77777777" w:rsidR="002B7980" w:rsidRDefault="002B7980" w:rsidP="002B7980">
      <w:pPr>
        <w:pStyle w:val="Brakstyluakapitowego"/>
      </w:pPr>
    </w:p>
    <w:p w14:paraId="00EF4578" w14:textId="59970A22" w:rsidR="002B7980" w:rsidRDefault="002B7980" w:rsidP="00523241">
      <w:pPr>
        <w:rPr>
          <w:lang w:val="en-US"/>
        </w:rPr>
      </w:pPr>
      <w:r>
        <w:rPr>
          <w:noProof/>
          <w:lang w:eastAsia="pl-PL"/>
        </w:rPr>
        <w:drawing>
          <wp:inline distT="0" distB="0" distL="0" distR="0" wp14:anchorId="126C9372" wp14:editId="1908D411">
            <wp:extent cx="4174137" cy="1980000"/>
            <wp:effectExtent l="0" t="0" r="0" b="1270"/>
            <wp:docPr id="40" name="Obraz 40" descr="In 2024, the breakdown of passenger transfers by maritime and coastal cargo-carrying fleet consisted of international carriages with the share of 37.5%, transfers between Polish ports – 15.9%, and intra port transfers  – 46.6%." title="Pi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74137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4D571" w14:textId="6022417C" w:rsidR="007377E9" w:rsidRDefault="001B4426" w:rsidP="007747ED">
      <w:r w:rsidRPr="00E454F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A591E52" wp14:editId="04C5E2A4">
                <wp:simplePos x="0" y="0"/>
                <wp:positionH relativeFrom="page">
                  <wp:posOffset>5654836</wp:posOffset>
                </wp:positionH>
                <wp:positionV relativeFrom="paragraph">
                  <wp:posOffset>106509</wp:posOffset>
                </wp:positionV>
                <wp:extent cx="1886585" cy="1038225"/>
                <wp:effectExtent l="0" t="0" r="0" b="0"/>
                <wp:wrapTight wrapText="bothSides">
                  <wp:wrapPolygon edited="0">
                    <wp:start x="654" y="0"/>
                    <wp:lineTo x="654" y="21006"/>
                    <wp:lineTo x="20720" y="21006"/>
                    <wp:lineTo x="20720" y="0"/>
                    <wp:lineTo x="654" y="0"/>
                  </wp:wrapPolygon>
                </wp:wrapTight>
                <wp:docPr id="19" name="Pole tekstowe 19" descr="Compared to 2023, a decrease of 7.2% in deadweight tonnage (DWT) and 5.3% in gross tonnage (GT) was recorded for vessels in the coastal fl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F22CA" w14:textId="29DB9F44" w:rsidR="009C05DF" w:rsidRPr="00523241" w:rsidRDefault="009C05DF" w:rsidP="00523241">
                            <w:pPr>
                              <w:pStyle w:val="tekstzboku"/>
                            </w:pPr>
                            <w:proofErr w:type="spellStart"/>
                            <w:r w:rsidRPr="00523241">
                              <w:t>Compared</w:t>
                            </w:r>
                            <w:proofErr w:type="spellEnd"/>
                            <w:r w:rsidRPr="00523241">
                              <w:t xml:space="preserve"> to 2023, a </w:t>
                            </w:r>
                            <w:proofErr w:type="spellStart"/>
                            <w:r w:rsidRPr="00523241">
                              <w:t>decrease</w:t>
                            </w:r>
                            <w:proofErr w:type="spellEnd"/>
                            <w:r w:rsidRPr="00523241">
                              <w:t xml:space="preserve"> </w:t>
                            </w:r>
                            <w:r w:rsidR="00683246" w:rsidRPr="00523241">
                              <w:br/>
                            </w:r>
                            <w:r w:rsidRPr="00523241">
                              <w:t xml:space="preserve">of 7.2% in </w:t>
                            </w:r>
                            <w:proofErr w:type="spellStart"/>
                            <w:r w:rsidRPr="00523241">
                              <w:t>deadweight</w:t>
                            </w:r>
                            <w:proofErr w:type="spellEnd"/>
                            <w:r w:rsidRPr="00523241">
                              <w:t xml:space="preserve"> </w:t>
                            </w:r>
                            <w:proofErr w:type="spellStart"/>
                            <w:r w:rsidRPr="00523241">
                              <w:t>tonnage</w:t>
                            </w:r>
                            <w:proofErr w:type="spellEnd"/>
                            <w:r w:rsidRPr="00523241">
                              <w:t xml:space="preserve"> (DWT) and 5.3% in </w:t>
                            </w:r>
                            <w:proofErr w:type="spellStart"/>
                            <w:r w:rsidRPr="00523241">
                              <w:t>gross</w:t>
                            </w:r>
                            <w:proofErr w:type="spellEnd"/>
                            <w:r w:rsidRPr="00523241">
                              <w:t xml:space="preserve"> </w:t>
                            </w:r>
                            <w:proofErr w:type="spellStart"/>
                            <w:r w:rsidRPr="00523241">
                              <w:t>tonnage</w:t>
                            </w:r>
                            <w:proofErr w:type="spellEnd"/>
                            <w:r w:rsidRPr="00523241">
                              <w:t xml:space="preserve"> (GT) was </w:t>
                            </w:r>
                            <w:proofErr w:type="spellStart"/>
                            <w:r w:rsidRPr="00523241">
                              <w:t>recorded</w:t>
                            </w:r>
                            <w:proofErr w:type="spellEnd"/>
                            <w:r w:rsidRPr="00523241">
                              <w:t xml:space="preserve"> for </w:t>
                            </w:r>
                            <w:proofErr w:type="spellStart"/>
                            <w:r w:rsidRPr="00523241">
                              <w:t>vessels</w:t>
                            </w:r>
                            <w:proofErr w:type="spellEnd"/>
                            <w:r w:rsidRPr="00523241">
                              <w:t xml:space="preserve"> </w:t>
                            </w:r>
                            <w:r w:rsidR="00683246" w:rsidRPr="00523241">
                              <w:br/>
                            </w:r>
                            <w:r w:rsidRPr="00523241">
                              <w:t xml:space="preserve">in the </w:t>
                            </w:r>
                            <w:proofErr w:type="spellStart"/>
                            <w:r w:rsidRPr="00523241">
                              <w:t>coastal</w:t>
                            </w:r>
                            <w:proofErr w:type="spellEnd"/>
                            <w:r w:rsidRPr="00523241">
                              <w:t xml:space="preserve"> </w:t>
                            </w:r>
                            <w:proofErr w:type="spellStart"/>
                            <w:r w:rsidRPr="00523241">
                              <w:t>fleet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91E52" id="Pole tekstowe 19" o:spid="_x0000_s1035" type="#_x0000_t202" alt="Compared to 2023, a decrease of 7.2% in deadweight tonnage (DWT) and 5.3% in gross tonnage (GT) was recorded for vessels in the coastal fleet" style="position:absolute;margin-left:445.25pt;margin-top:8.4pt;width:148.55pt;height:81.7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" filled="f" stroked="f">
                <v:textbox>
                  <w:txbxContent>
                    <w:p w14:paraId="5B8F22CA" w14:textId="29DB9F44" w:rsidR="009C05DF" w:rsidRPr="00523241" w:rsidRDefault="009C05DF" w:rsidP="00523241">
                      <w:pPr>
                        <w:pStyle w:val="tekstzboku"/>
                      </w:pPr>
                      <w:proofErr w:type="spellStart"/>
                      <w:r w:rsidRPr="00523241">
                        <w:t>Compared</w:t>
                      </w:r>
                      <w:proofErr w:type="spellEnd"/>
                      <w:r w:rsidRPr="00523241">
                        <w:t xml:space="preserve"> to 2023, a </w:t>
                      </w:r>
                      <w:proofErr w:type="spellStart"/>
                      <w:r w:rsidRPr="00523241">
                        <w:t>decrease</w:t>
                      </w:r>
                      <w:proofErr w:type="spellEnd"/>
                      <w:r w:rsidRPr="00523241">
                        <w:t xml:space="preserve"> </w:t>
                      </w:r>
                      <w:r w:rsidR="00683246" w:rsidRPr="00523241">
                        <w:br/>
                      </w:r>
                      <w:r w:rsidRPr="00523241">
                        <w:t xml:space="preserve">of 7.2% in </w:t>
                      </w:r>
                      <w:proofErr w:type="spellStart"/>
                      <w:r w:rsidRPr="00523241">
                        <w:t>deadweight</w:t>
                      </w:r>
                      <w:proofErr w:type="spellEnd"/>
                      <w:r w:rsidRPr="00523241">
                        <w:t xml:space="preserve"> </w:t>
                      </w:r>
                      <w:proofErr w:type="spellStart"/>
                      <w:r w:rsidRPr="00523241">
                        <w:t>tonnage</w:t>
                      </w:r>
                      <w:proofErr w:type="spellEnd"/>
                      <w:r w:rsidRPr="00523241">
                        <w:t xml:space="preserve"> (DWT) and 5.3% in </w:t>
                      </w:r>
                      <w:proofErr w:type="spellStart"/>
                      <w:r w:rsidRPr="00523241">
                        <w:t>gross</w:t>
                      </w:r>
                      <w:proofErr w:type="spellEnd"/>
                      <w:r w:rsidRPr="00523241">
                        <w:t xml:space="preserve"> </w:t>
                      </w:r>
                      <w:proofErr w:type="spellStart"/>
                      <w:r w:rsidRPr="00523241">
                        <w:t>tonnage</w:t>
                      </w:r>
                      <w:proofErr w:type="spellEnd"/>
                      <w:r w:rsidRPr="00523241">
                        <w:t xml:space="preserve"> (GT) was </w:t>
                      </w:r>
                      <w:proofErr w:type="spellStart"/>
                      <w:r w:rsidRPr="00523241">
                        <w:t>recorded</w:t>
                      </w:r>
                      <w:proofErr w:type="spellEnd"/>
                      <w:r w:rsidRPr="00523241">
                        <w:t xml:space="preserve"> for </w:t>
                      </w:r>
                      <w:proofErr w:type="spellStart"/>
                      <w:r w:rsidRPr="00523241">
                        <w:t>vessels</w:t>
                      </w:r>
                      <w:proofErr w:type="spellEnd"/>
                      <w:r w:rsidRPr="00523241">
                        <w:t xml:space="preserve"> </w:t>
                      </w:r>
                      <w:r w:rsidR="00683246" w:rsidRPr="00523241">
                        <w:br/>
                      </w:r>
                      <w:r w:rsidRPr="00523241">
                        <w:t xml:space="preserve">in the </w:t>
                      </w:r>
                      <w:proofErr w:type="spellStart"/>
                      <w:r w:rsidRPr="00523241">
                        <w:t>coastal</w:t>
                      </w:r>
                      <w:proofErr w:type="spellEnd"/>
                      <w:r w:rsidRPr="00523241">
                        <w:t xml:space="preserve"> </w:t>
                      </w:r>
                      <w:proofErr w:type="spellStart"/>
                      <w:r w:rsidRPr="00523241">
                        <w:t>fleet</w:t>
                      </w:r>
                      <w:proofErr w:type="spellEnd"/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5483BD39" w14:textId="369460AE" w:rsidR="008B2B85" w:rsidRPr="008B2B85" w:rsidRDefault="008B2B85" w:rsidP="00523241">
      <w:pPr>
        <w:rPr>
          <w:szCs w:val="19"/>
          <w:lang w:val="en-US"/>
        </w:rPr>
      </w:pPr>
      <w:r w:rsidRPr="008B2B85">
        <w:rPr>
          <w:lang w:val="en-US"/>
        </w:rPr>
        <w:t xml:space="preserve">At the end of 2024 coastal fleet consisted of 41 vessels with the total deadweight (DWT) </w:t>
      </w:r>
      <w:r w:rsidRPr="008B2B85">
        <w:rPr>
          <w:lang w:val="en-US"/>
        </w:rPr>
        <w:br/>
        <w:t xml:space="preserve">of 11.5 thousand </w:t>
      </w:r>
      <w:proofErr w:type="spellStart"/>
      <w:r w:rsidRPr="008B2B85">
        <w:rPr>
          <w:lang w:val="en-US"/>
        </w:rPr>
        <w:t>tonnes</w:t>
      </w:r>
      <w:proofErr w:type="spellEnd"/>
      <w:r w:rsidRPr="008B2B85">
        <w:rPr>
          <w:lang w:val="en-US"/>
        </w:rPr>
        <w:t xml:space="preserve"> and gross tonnage (GT) of 9.9 thousands. All coastal vessels hoisted the flag of Poland. They were 49.4 years on average.</w:t>
      </w:r>
    </w:p>
    <w:p w14:paraId="5CFF291E" w14:textId="48A8039F" w:rsidR="008B2B85" w:rsidRPr="008B2B85" w:rsidRDefault="008B2B85" w:rsidP="00523241">
      <w:pPr>
        <w:rPr>
          <w:lang w:val="en-US"/>
        </w:rPr>
      </w:pPr>
      <w:r w:rsidRPr="008B2B85">
        <w:rPr>
          <w:lang w:val="en-US"/>
        </w:rPr>
        <w:t xml:space="preserve">In 2024, 153.8 thousand persons travelled on routes between Polish ports, using coastal </w:t>
      </w:r>
      <w:r w:rsidRPr="008B2B85">
        <w:rPr>
          <w:lang w:val="en-US"/>
        </w:rPr>
        <w:br/>
        <w:t xml:space="preserve">passenger fleet (5.9% </w:t>
      </w:r>
      <w:r w:rsidR="00DE721B">
        <w:rPr>
          <w:lang w:val="en-US"/>
        </w:rPr>
        <w:t>more</w:t>
      </w:r>
      <w:r w:rsidRPr="008B2B85">
        <w:rPr>
          <w:lang w:val="en-US"/>
        </w:rPr>
        <w:t xml:space="preserve"> than in the previous year), with the transport </w:t>
      </w:r>
      <w:r w:rsidR="000957D7" w:rsidRPr="000957D7">
        <w:t>performance</w:t>
      </w:r>
      <w:r w:rsidR="000957D7">
        <w:rPr>
          <w:b/>
          <w:bCs/>
          <w:color w:val="1F497D"/>
          <w:sz w:val="18"/>
          <w:szCs w:val="18"/>
        </w:rPr>
        <w:t xml:space="preserve"> </w:t>
      </w:r>
      <w:r w:rsidR="00302618">
        <w:rPr>
          <w:lang w:val="en-US"/>
        </w:rPr>
        <w:br/>
      </w:r>
      <w:r w:rsidRPr="008B2B85">
        <w:rPr>
          <w:lang w:val="en-US"/>
        </w:rPr>
        <w:t xml:space="preserve">performed equal to 3207.6 thousand passenger-kilometers (6.9% </w:t>
      </w:r>
      <w:r w:rsidR="003F3BB1">
        <w:rPr>
          <w:lang w:val="en-US"/>
        </w:rPr>
        <w:t>more</w:t>
      </w:r>
      <w:r w:rsidRPr="008B2B85">
        <w:rPr>
          <w:lang w:val="en-US"/>
        </w:rPr>
        <w:t xml:space="preserve"> compared to 2023). </w:t>
      </w:r>
      <w:r w:rsidRPr="008B2B85">
        <w:rPr>
          <w:lang w:val="en-US"/>
        </w:rPr>
        <w:br/>
      </w:r>
      <w:r w:rsidRPr="008B2B85">
        <w:rPr>
          <w:spacing w:val="-2"/>
          <w:lang w:val="en-US"/>
        </w:rPr>
        <w:t>In 2024, on intra-port routes there were travelled onboard coastal passenger fleet 611.0 thousand</w:t>
      </w:r>
      <w:r w:rsidRPr="008B2B85">
        <w:rPr>
          <w:lang w:val="en-US"/>
        </w:rPr>
        <w:t xml:space="preserve"> persons (</w:t>
      </w:r>
      <w:r w:rsidR="003F3BB1">
        <w:rPr>
          <w:lang w:val="en-US"/>
        </w:rPr>
        <w:t>in</w:t>
      </w:r>
      <w:r w:rsidRPr="008B2B85">
        <w:rPr>
          <w:lang w:val="en-US"/>
        </w:rPr>
        <w:t xml:space="preserve">crease of 17.3% on an annual basis), an average distance per a single passenger journey </w:t>
      </w:r>
      <w:r w:rsidR="003F3BB1">
        <w:rPr>
          <w:lang w:val="en-US"/>
        </w:rPr>
        <w:t xml:space="preserve">was on the level </w:t>
      </w:r>
      <w:r w:rsidRPr="008B2B85">
        <w:rPr>
          <w:lang w:val="en-US"/>
        </w:rPr>
        <w:t xml:space="preserve">of 7.5 km. </w:t>
      </w:r>
    </w:p>
    <w:p w14:paraId="43D955F0" w14:textId="31755DF8" w:rsidR="008B2B85" w:rsidRPr="007377E9" w:rsidRDefault="008B2B85" w:rsidP="00523241">
      <w:pPr>
        <w:rPr>
          <w:lang w:val="en-US"/>
        </w:rPr>
      </w:pPr>
      <w:r w:rsidRPr="008B2B85">
        <w:rPr>
          <w:lang w:val="en-US"/>
        </w:rPr>
        <w:t xml:space="preserve">At the end of 2024 the number of crew of maritime and coastal fleet amounted to 2022 </w:t>
      </w:r>
      <w:r w:rsidR="00302618">
        <w:rPr>
          <w:lang w:val="en-US"/>
        </w:rPr>
        <w:br/>
      </w:r>
      <w:r w:rsidRPr="008B2B85">
        <w:rPr>
          <w:lang w:val="en-US"/>
        </w:rPr>
        <w:t>persons (</w:t>
      </w:r>
      <w:r w:rsidR="003F3BB1">
        <w:rPr>
          <w:lang w:val="en-US"/>
        </w:rPr>
        <w:t>2</w:t>
      </w:r>
      <w:r w:rsidR="000A766E">
        <w:rPr>
          <w:lang w:val="en-US"/>
        </w:rPr>
        <w:t>.</w:t>
      </w:r>
      <w:r w:rsidR="003F3BB1">
        <w:rPr>
          <w:lang w:val="en-US"/>
        </w:rPr>
        <w:t xml:space="preserve">1% more than in </w:t>
      </w:r>
      <w:r w:rsidRPr="008B2B85">
        <w:rPr>
          <w:lang w:val="en-US"/>
        </w:rPr>
        <w:t xml:space="preserve">the previous year), including the maritime fleet – 1857 persons, </w:t>
      </w:r>
      <w:r w:rsidR="00523241">
        <w:rPr>
          <w:lang w:val="en-US"/>
        </w:rPr>
        <w:br/>
      </w:r>
      <w:r w:rsidR="003F3BB1">
        <w:rPr>
          <w:lang w:val="en-US"/>
        </w:rPr>
        <w:t>(increase by 2</w:t>
      </w:r>
      <w:r w:rsidR="000A766E">
        <w:rPr>
          <w:lang w:val="en-US"/>
        </w:rPr>
        <w:t>.</w:t>
      </w:r>
      <w:r w:rsidR="003F3BB1">
        <w:rPr>
          <w:lang w:val="en-US"/>
        </w:rPr>
        <w:t xml:space="preserve">5%) </w:t>
      </w:r>
      <w:r w:rsidRPr="008B2B85">
        <w:rPr>
          <w:lang w:val="en-US"/>
        </w:rPr>
        <w:t>and 165 persons in the coastal one</w:t>
      </w:r>
      <w:r w:rsidR="003F3BB1">
        <w:rPr>
          <w:lang w:val="en-US"/>
        </w:rPr>
        <w:t xml:space="preserve"> (decrease by 2</w:t>
      </w:r>
      <w:r w:rsidR="000A766E">
        <w:rPr>
          <w:lang w:val="en-US"/>
        </w:rPr>
        <w:t>.</w:t>
      </w:r>
      <w:r w:rsidR="003F3BB1">
        <w:rPr>
          <w:lang w:val="en-US"/>
        </w:rPr>
        <w:t>9%)</w:t>
      </w:r>
      <w:r w:rsidRPr="008B2B85">
        <w:rPr>
          <w:lang w:val="en-US"/>
        </w:rPr>
        <w:t>.</w:t>
      </w:r>
    </w:p>
    <w:p w14:paraId="4F2A03FD" w14:textId="0D74AA3C" w:rsidR="007747ED" w:rsidRPr="00C61F40" w:rsidRDefault="00765460" w:rsidP="007747ED">
      <w:pPr>
        <w:pStyle w:val="Nagwek1"/>
        <w:rPr>
          <w:lang w:val="en-US"/>
        </w:rPr>
      </w:pPr>
      <w:r w:rsidRPr="00C61F40">
        <w:rPr>
          <w:lang w:val="en-US"/>
        </w:rPr>
        <w:t>Shipbuilding and ship repair industry</w:t>
      </w:r>
      <w:r w:rsidR="00B32365" w:rsidRPr="00B32365">
        <w:rPr>
          <w:vertAlign w:val="superscript"/>
          <w:lang w:val="en-US"/>
        </w:rPr>
        <w:t>1</w:t>
      </w:r>
    </w:p>
    <w:p w14:paraId="1BB8AF56" w14:textId="7EA2C80F" w:rsidR="0028207B" w:rsidRPr="0028207B" w:rsidRDefault="00CC1DC8" w:rsidP="00523241">
      <w:pPr>
        <w:rPr>
          <w:lang w:val="en-US"/>
        </w:rPr>
      </w:pPr>
      <w:r w:rsidRPr="00523241">
        <w:rPr>
          <w:spacing w:val="-2"/>
          <w:lang w:val="en-US"/>
        </w:rPr>
        <w:t>No changes were recorded in the order portfolio on a year-on-year basis.</w:t>
      </w:r>
      <w:r w:rsidR="009C05DF" w:rsidRPr="00523241">
        <w:rPr>
          <w:spacing w:val="-2"/>
          <w:lang w:val="en-US"/>
        </w:rPr>
        <w:t xml:space="preserve"> </w:t>
      </w:r>
      <w:r w:rsidR="0028207B" w:rsidRPr="00523241">
        <w:rPr>
          <w:spacing w:val="-2"/>
          <w:lang w:val="en-US"/>
        </w:rPr>
        <w:t xml:space="preserve"> At the end of 202</w:t>
      </w:r>
      <w:r w:rsidRPr="00523241">
        <w:rPr>
          <w:spacing w:val="-2"/>
          <w:lang w:val="en-US"/>
        </w:rPr>
        <w:t>4</w:t>
      </w:r>
      <w:r w:rsidR="0028207B" w:rsidRPr="0028207B">
        <w:rPr>
          <w:lang w:val="en-US"/>
        </w:rPr>
        <w:t xml:space="preserve">, </w:t>
      </w:r>
      <w:r w:rsidR="00523241">
        <w:rPr>
          <w:lang w:val="en-US"/>
        </w:rPr>
        <w:br/>
      </w:r>
      <w:r w:rsidR="0028207B" w:rsidRPr="0028207B">
        <w:rPr>
          <w:lang w:val="en-US"/>
        </w:rPr>
        <w:t xml:space="preserve">it included </w:t>
      </w:r>
      <w:r w:rsidR="00D446A2">
        <w:rPr>
          <w:lang w:val="en-US"/>
        </w:rPr>
        <w:t>5</w:t>
      </w:r>
      <w:r w:rsidR="0028207B" w:rsidRPr="0028207B">
        <w:rPr>
          <w:lang w:val="en-US"/>
        </w:rPr>
        <w:t xml:space="preserve"> vessels.</w:t>
      </w:r>
    </w:p>
    <w:p w14:paraId="2513EEE7" w14:textId="066404B6" w:rsidR="007747ED" w:rsidRPr="001375AA" w:rsidRDefault="009C05DF" w:rsidP="00523241">
      <w:pPr>
        <w:rPr>
          <w:lang w:val="en-US"/>
        </w:rPr>
      </w:pPr>
      <w:r w:rsidRPr="009C05DF">
        <w:rPr>
          <w:lang w:val="en-US"/>
        </w:rPr>
        <w:t>In 2024, 403 vessels with a total gross tonnage (GT) e</w:t>
      </w:r>
      <w:r>
        <w:rPr>
          <w:lang w:val="en-US"/>
        </w:rPr>
        <w:t>xceeding 3.8 million were repai</w:t>
      </w:r>
      <w:r w:rsidRPr="009C05DF">
        <w:rPr>
          <w:lang w:val="en-US"/>
        </w:rPr>
        <w:t xml:space="preserve">red </w:t>
      </w:r>
      <w:r w:rsidR="005E3571">
        <w:rPr>
          <w:lang w:val="en-US"/>
        </w:rPr>
        <w:br/>
      </w:r>
      <w:r w:rsidRPr="00523241">
        <w:rPr>
          <w:spacing w:val="-3"/>
          <w:lang w:val="en-US"/>
        </w:rPr>
        <w:t>in Polish shipyards (</w:t>
      </w:r>
      <w:r w:rsidR="001943E7">
        <w:rPr>
          <w:spacing w:val="-3"/>
          <w:lang w:val="en-US"/>
        </w:rPr>
        <w:t>compared to</w:t>
      </w:r>
      <w:r w:rsidRPr="00523241">
        <w:rPr>
          <w:spacing w:val="-3"/>
          <w:lang w:val="en-US"/>
        </w:rPr>
        <w:t xml:space="preserve"> 458 vessels with </w:t>
      </w:r>
      <w:r w:rsidR="001943E7">
        <w:rPr>
          <w:spacing w:val="-3"/>
          <w:lang w:val="en-US"/>
        </w:rPr>
        <w:t xml:space="preserve">a </w:t>
      </w:r>
      <w:r w:rsidRPr="00523241">
        <w:rPr>
          <w:spacing w:val="-3"/>
          <w:lang w:val="en-US"/>
        </w:rPr>
        <w:t>total gross tonnage exceeding 4</w:t>
      </w:r>
      <w:r w:rsidR="000A766E">
        <w:rPr>
          <w:spacing w:val="-3"/>
          <w:lang w:val="en-US"/>
        </w:rPr>
        <w:t>.</w:t>
      </w:r>
      <w:r w:rsidRPr="00523241">
        <w:rPr>
          <w:spacing w:val="-3"/>
          <w:lang w:val="en-US"/>
        </w:rPr>
        <w:t>9 million</w:t>
      </w:r>
      <w:r w:rsidR="001943E7">
        <w:rPr>
          <w:spacing w:val="-3"/>
          <w:lang w:val="en-US"/>
        </w:rPr>
        <w:t xml:space="preserve"> </w:t>
      </w:r>
      <w:r w:rsidR="00302618">
        <w:rPr>
          <w:spacing w:val="-3"/>
          <w:lang w:val="en-US"/>
        </w:rPr>
        <w:br/>
      </w:r>
      <w:r w:rsidR="001943E7">
        <w:rPr>
          <w:spacing w:val="-3"/>
          <w:lang w:val="en-US"/>
        </w:rPr>
        <w:t>in the previous year</w:t>
      </w:r>
      <w:r w:rsidRPr="00523241">
        <w:rPr>
          <w:spacing w:val="-3"/>
          <w:lang w:val="en-US"/>
        </w:rPr>
        <w:t>).</w:t>
      </w:r>
    </w:p>
    <w:p w14:paraId="589D19E3" w14:textId="77777777" w:rsidR="00055DC5" w:rsidRPr="00F7485C" w:rsidRDefault="00055DC5" w:rsidP="00055DC5">
      <w:pPr>
        <w:pStyle w:val="Nagwek1"/>
        <w:rPr>
          <w:lang w:val="en-US"/>
        </w:rPr>
      </w:pPr>
      <w:r w:rsidRPr="00F7485C">
        <w:rPr>
          <w:lang w:val="en-US"/>
        </w:rPr>
        <w:t>Marine fisheries</w:t>
      </w:r>
    </w:p>
    <w:p w14:paraId="1DF70D9B" w14:textId="01C68E81" w:rsidR="00055DC5" w:rsidRPr="00F7485C" w:rsidRDefault="00055DC5" w:rsidP="005E3571">
      <w:pPr>
        <w:rPr>
          <w:noProof/>
          <w:lang w:val="en-US"/>
        </w:rPr>
      </w:pPr>
      <w:r w:rsidRPr="00302618">
        <w:rPr>
          <w:noProof/>
          <w:spacing w:val="-2"/>
          <w:lang w:val="en-US"/>
        </w:rPr>
        <w:t>As of the end of 202</w:t>
      </w:r>
      <w:r w:rsidR="00A86681" w:rsidRPr="00302618">
        <w:rPr>
          <w:noProof/>
          <w:spacing w:val="-2"/>
          <w:lang w:val="en-US"/>
        </w:rPr>
        <w:t>4</w:t>
      </w:r>
      <w:r w:rsidRPr="00302618">
        <w:rPr>
          <w:noProof/>
          <w:spacing w:val="-2"/>
          <w:lang w:val="en-US"/>
        </w:rPr>
        <w:t>, Polish mari</w:t>
      </w:r>
      <w:r w:rsidR="00CC401F" w:rsidRPr="00302618">
        <w:rPr>
          <w:noProof/>
          <w:spacing w:val="-2"/>
          <w:lang w:val="en-US"/>
        </w:rPr>
        <w:t>tim</w:t>
      </w:r>
      <w:r w:rsidRPr="00302618">
        <w:rPr>
          <w:noProof/>
          <w:spacing w:val="-2"/>
          <w:lang w:val="en-US"/>
        </w:rPr>
        <w:t xml:space="preserve">e fishing fleet consisted of </w:t>
      </w:r>
      <w:r w:rsidR="005F16FF" w:rsidRPr="00302618">
        <w:rPr>
          <w:noProof/>
          <w:spacing w:val="-2"/>
          <w:lang w:val="en-US"/>
        </w:rPr>
        <w:t>721</w:t>
      </w:r>
      <w:r w:rsidRPr="00302618">
        <w:rPr>
          <w:noProof/>
          <w:spacing w:val="-2"/>
          <w:lang w:val="en-US"/>
        </w:rPr>
        <w:t xml:space="preserve"> ships and </w:t>
      </w:r>
      <w:r w:rsidR="00AE429A" w:rsidRPr="00302618">
        <w:rPr>
          <w:noProof/>
          <w:spacing w:val="-2"/>
          <w:lang w:val="en-US"/>
        </w:rPr>
        <w:t>boats</w:t>
      </w:r>
      <w:r w:rsidRPr="00302618">
        <w:rPr>
          <w:noProof/>
          <w:spacing w:val="-2"/>
          <w:lang w:val="en-US"/>
        </w:rPr>
        <w:t xml:space="preserve"> (</w:t>
      </w:r>
      <w:r w:rsidR="005F16FF" w:rsidRPr="00302618">
        <w:rPr>
          <w:noProof/>
          <w:spacing w:val="-2"/>
          <w:lang w:val="en-US"/>
        </w:rPr>
        <w:t xml:space="preserve">a </w:t>
      </w:r>
      <w:r w:rsidR="00B27FE8">
        <w:rPr>
          <w:noProof/>
          <w:spacing w:val="-2"/>
          <w:lang w:val="en-US"/>
        </w:rPr>
        <w:t xml:space="preserve">12.5% </w:t>
      </w:r>
      <w:r w:rsidR="005F16FF" w:rsidRPr="00302618">
        <w:rPr>
          <w:noProof/>
          <w:spacing w:val="-2"/>
          <w:lang w:val="en-US"/>
        </w:rPr>
        <w:t>decrease</w:t>
      </w:r>
      <w:r w:rsidR="005F16FF">
        <w:rPr>
          <w:noProof/>
          <w:lang w:val="en-US"/>
        </w:rPr>
        <w:t xml:space="preserve"> </w:t>
      </w:r>
      <w:r>
        <w:rPr>
          <w:noProof/>
          <w:lang w:val="en-US"/>
        </w:rPr>
        <w:t>compared to 2023</w:t>
      </w:r>
      <w:r w:rsidRPr="00F7485C">
        <w:rPr>
          <w:noProof/>
          <w:lang w:val="en-US"/>
        </w:rPr>
        <w:t>), with t</w:t>
      </w:r>
      <w:r>
        <w:rPr>
          <w:noProof/>
          <w:lang w:val="en-US"/>
        </w:rPr>
        <w:t xml:space="preserve">he total gross tonnage (GT) </w:t>
      </w:r>
      <w:r w:rsidR="00AE429A">
        <w:rPr>
          <w:noProof/>
          <w:lang w:val="en-US"/>
        </w:rPr>
        <w:t xml:space="preserve">of </w:t>
      </w:r>
      <w:r>
        <w:rPr>
          <w:noProof/>
          <w:lang w:val="en-US"/>
        </w:rPr>
        <w:t>3</w:t>
      </w:r>
      <w:r w:rsidR="005F16FF">
        <w:rPr>
          <w:noProof/>
          <w:lang w:val="en-US"/>
        </w:rPr>
        <w:t>4</w:t>
      </w:r>
      <w:r>
        <w:rPr>
          <w:noProof/>
          <w:lang w:val="en-US"/>
        </w:rPr>
        <w:t>.</w:t>
      </w:r>
      <w:r w:rsidR="005F16FF">
        <w:rPr>
          <w:noProof/>
          <w:lang w:val="en-US"/>
        </w:rPr>
        <w:t>0</w:t>
      </w:r>
      <w:r w:rsidRPr="00F7485C">
        <w:rPr>
          <w:noProof/>
          <w:lang w:val="en-US"/>
        </w:rPr>
        <w:t xml:space="preserve"> thousands (</w:t>
      </w:r>
      <w:r w:rsidR="005F16FF" w:rsidRPr="00302618">
        <w:rPr>
          <w:noProof/>
          <w:spacing w:val="-4"/>
          <w:lang w:val="en-US"/>
        </w:rPr>
        <w:t>a decrease by 4</w:t>
      </w:r>
      <w:r w:rsidR="001F69DE">
        <w:rPr>
          <w:noProof/>
          <w:spacing w:val="-4"/>
          <w:lang w:val="en-US"/>
        </w:rPr>
        <w:t>.</w:t>
      </w:r>
      <w:r w:rsidR="005F16FF" w:rsidRPr="00302618">
        <w:rPr>
          <w:noProof/>
          <w:spacing w:val="-4"/>
          <w:lang w:val="en-US"/>
        </w:rPr>
        <w:t>2</w:t>
      </w:r>
      <w:r w:rsidRPr="00302618">
        <w:rPr>
          <w:noProof/>
          <w:spacing w:val="-4"/>
          <w:lang w:val="en-US"/>
        </w:rPr>
        <w:t xml:space="preserve">% </w:t>
      </w:r>
      <w:r w:rsidR="005F16FF" w:rsidRPr="00302618">
        <w:rPr>
          <w:noProof/>
          <w:spacing w:val="-4"/>
          <w:lang w:val="en-US"/>
        </w:rPr>
        <w:t>compared to 2023</w:t>
      </w:r>
      <w:r w:rsidRPr="00302618">
        <w:rPr>
          <w:noProof/>
          <w:spacing w:val="-4"/>
          <w:lang w:val="en-US"/>
        </w:rPr>
        <w:t xml:space="preserve">) and engine power </w:t>
      </w:r>
      <w:r w:rsidR="00AE429A" w:rsidRPr="00302618">
        <w:rPr>
          <w:noProof/>
          <w:spacing w:val="-4"/>
          <w:lang w:val="en-US"/>
        </w:rPr>
        <w:t xml:space="preserve">of </w:t>
      </w:r>
      <w:r w:rsidR="005F16FF" w:rsidRPr="00302618">
        <w:rPr>
          <w:noProof/>
          <w:spacing w:val="-4"/>
          <w:lang w:val="en-US"/>
        </w:rPr>
        <w:t>76</w:t>
      </w:r>
      <w:r w:rsidR="001F69DE">
        <w:rPr>
          <w:noProof/>
          <w:spacing w:val="-4"/>
          <w:lang w:val="en-US"/>
        </w:rPr>
        <w:t>.</w:t>
      </w:r>
      <w:r w:rsidR="005F16FF" w:rsidRPr="00302618">
        <w:rPr>
          <w:noProof/>
          <w:spacing w:val="-4"/>
          <w:lang w:val="en-US"/>
        </w:rPr>
        <w:t>3</w:t>
      </w:r>
      <w:r w:rsidRPr="00302618">
        <w:rPr>
          <w:noProof/>
          <w:spacing w:val="-4"/>
          <w:lang w:val="en-US"/>
        </w:rPr>
        <w:t xml:space="preserve"> thousand kW (</w:t>
      </w:r>
      <w:r w:rsidR="00AE429A" w:rsidRPr="00302618">
        <w:rPr>
          <w:noProof/>
          <w:spacing w:val="-4"/>
          <w:lang w:val="en-US"/>
        </w:rPr>
        <w:t xml:space="preserve">a </w:t>
      </w:r>
      <w:r w:rsidR="005F16FF" w:rsidRPr="00302618">
        <w:rPr>
          <w:noProof/>
          <w:spacing w:val="-4"/>
          <w:lang w:val="en-US"/>
        </w:rPr>
        <w:t>9</w:t>
      </w:r>
      <w:r w:rsidRPr="00302618">
        <w:rPr>
          <w:noProof/>
          <w:spacing w:val="-4"/>
          <w:lang w:val="en-US"/>
        </w:rPr>
        <w:t>.</w:t>
      </w:r>
      <w:r w:rsidR="005F16FF" w:rsidRPr="00302618">
        <w:rPr>
          <w:noProof/>
          <w:spacing w:val="-4"/>
          <w:lang w:val="en-US"/>
        </w:rPr>
        <w:t>1</w:t>
      </w:r>
      <w:r w:rsidRPr="00302618">
        <w:rPr>
          <w:noProof/>
          <w:spacing w:val="-4"/>
          <w:lang w:val="en-US"/>
        </w:rPr>
        <w:t xml:space="preserve">% </w:t>
      </w:r>
      <w:r w:rsidR="00AE429A" w:rsidRPr="00302618">
        <w:rPr>
          <w:noProof/>
          <w:spacing w:val="-4"/>
          <w:lang w:val="en-US"/>
        </w:rPr>
        <w:t>decrease</w:t>
      </w:r>
      <w:r w:rsidRPr="00302618">
        <w:rPr>
          <w:noProof/>
          <w:spacing w:val="-4"/>
          <w:lang w:val="en-US"/>
        </w:rPr>
        <w:t>).</w:t>
      </w:r>
    </w:p>
    <w:p w14:paraId="6A9F31F8" w14:textId="0C7421AA" w:rsidR="007747ED" w:rsidRPr="001375AA" w:rsidRDefault="001F6501" w:rsidP="005E3571">
      <w:pPr>
        <w:rPr>
          <w:lang w:val="en-US"/>
        </w:rPr>
      </w:pPr>
      <w:r w:rsidRPr="00D651A6">
        <w:rPr>
          <w:shd w:val="clear" w:color="auto" w:fill="FFFFFF"/>
          <w:lang w:val="en-US"/>
        </w:rPr>
        <w:t>T</w:t>
      </w:r>
      <w:r w:rsidR="00055DC5" w:rsidRPr="00D651A6">
        <w:rPr>
          <w:shd w:val="clear" w:color="auto" w:fill="FFFFFF"/>
          <w:lang w:val="en-US"/>
        </w:rPr>
        <w:t>he Polish fishing fleet consisted of 2 trawlers, 1</w:t>
      </w:r>
      <w:r w:rsidR="005F16FF" w:rsidRPr="00D651A6">
        <w:rPr>
          <w:shd w:val="clear" w:color="auto" w:fill="FFFFFF"/>
          <w:lang w:val="en-US"/>
        </w:rPr>
        <w:t>08</w:t>
      </w:r>
      <w:r w:rsidR="00055DC5" w:rsidRPr="00D651A6">
        <w:rPr>
          <w:shd w:val="clear" w:color="auto" w:fill="FFFFFF"/>
          <w:lang w:val="en-US"/>
        </w:rPr>
        <w:t xml:space="preserve"> cutters and 6</w:t>
      </w:r>
      <w:r w:rsidR="005F16FF" w:rsidRPr="00D651A6">
        <w:rPr>
          <w:shd w:val="clear" w:color="auto" w:fill="FFFFFF"/>
          <w:lang w:val="en-US"/>
        </w:rPr>
        <w:t>11</w:t>
      </w:r>
      <w:r w:rsidR="00055DC5" w:rsidRPr="00D651A6">
        <w:rPr>
          <w:shd w:val="clear" w:color="auto" w:fill="FFFFFF"/>
          <w:lang w:val="en-US"/>
        </w:rPr>
        <w:t xml:space="preserve"> </w:t>
      </w:r>
      <w:r w:rsidRPr="00D651A6">
        <w:rPr>
          <w:shd w:val="clear" w:color="auto" w:fill="FFFFFF"/>
          <w:lang w:val="en-US"/>
        </w:rPr>
        <w:t xml:space="preserve">small-scale </w:t>
      </w:r>
      <w:r w:rsidR="00055DC5" w:rsidRPr="00D651A6">
        <w:rPr>
          <w:shd w:val="clear" w:color="auto" w:fill="FFFFFF"/>
          <w:lang w:val="en-US"/>
        </w:rPr>
        <w:t>boats. For trawlers,</w:t>
      </w:r>
      <w:r w:rsidR="00055DC5">
        <w:rPr>
          <w:shd w:val="clear" w:color="auto" w:fill="FFFFFF"/>
          <w:lang w:val="en-US"/>
        </w:rPr>
        <w:t xml:space="preserve"> Gdynia remained their </w:t>
      </w:r>
      <w:r w:rsidR="00A9121E">
        <w:rPr>
          <w:shd w:val="clear" w:color="auto" w:fill="FFFFFF"/>
          <w:lang w:val="en-US"/>
        </w:rPr>
        <w:t>home port</w:t>
      </w:r>
      <w:r w:rsidR="00055DC5" w:rsidRPr="007F6DFE">
        <w:rPr>
          <w:shd w:val="clear" w:color="auto" w:fill="FFFFFF"/>
          <w:lang w:val="en-US"/>
        </w:rPr>
        <w:t>. Most of the cutters (7</w:t>
      </w:r>
      <w:r w:rsidR="005F16FF">
        <w:rPr>
          <w:shd w:val="clear" w:color="auto" w:fill="FFFFFF"/>
          <w:lang w:val="en-US"/>
        </w:rPr>
        <w:t>1</w:t>
      </w:r>
      <w:r w:rsidR="00055DC5" w:rsidRPr="007F6DFE">
        <w:rPr>
          <w:shd w:val="clear" w:color="auto" w:fill="FFFFFF"/>
          <w:lang w:val="en-US"/>
        </w:rPr>
        <w:t>.</w:t>
      </w:r>
      <w:r w:rsidR="005F16FF">
        <w:rPr>
          <w:shd w:val="clear" w:color="auto" w:fill="FFFFFF"/>
          <w:lang w:val="en-US"/>
        </w:rPr>
        <w:t>3</w:t>
      </w:r>
      <w:r w:rsidR="00055DC5" w:rsidRPr="007F6DFE">
        <w:rPr>
          <w:shd w:val="clear" w:color="auto" w:fill="FFFFFF"/>
          <w:lang w:val="en-US"/>
        </w:rPr>
        <w:t>%) were sta</w:t>
      </w:r>
      <w:r w:rsidR="00055DC5">
        <w:rPr>
          <w:shd w:val="clear" w:color="auto" w:fill="FFFFFF"/>
          <w:lang w:val="en-US"/>
        </w:rPr>
        <w:t xml:space="preserve">tioned in the </w:t>
      </w:r>
      <w:proofErr w:type="spellStart"/>
      <w:r w:rsidR="00055DC5">
        <w:rPr>
          <w:shd w:val="clear" w:color="auto" w:fill="FFFFFF"/>
          <w:lang w:val="en-US"/>
        </w:rPr>
        <w:t>Pom</w:t>
      </w:r>
      <w:r>
        <w:rPr>
          <w:shd w:val="clear" w:color="auto" w:fill="FFFFFF"/>
          <w:lang w:val="en-US"/>
        </w:rPr>
        <w:t>orskie</w:t>
      </w:r>
      <w:proofErr w:type="spellEnd"/>
      <w:r w:rsidR="00055DC5">
        <w:rPr>
          <w:shd w:val="clear" w:color="auto" w:fill="FFFFFF"/>
          <w:lang w:val="en-US"/>
        </w:rPr>
        <w:t xml:space="preserve"> Voivod</w:t>
      </w:r>
      <w:r w:rsidR="00055DC5" w:rsidRPr="007F6DFE">
        <w:rPr>
          <w:shd w:val="clear" w:color="auto" w:fill="FFFFFF"/>
          <w:lang w:val="en-US"/>
        </w:rPr>
        <w:t xml:space="preserve">ship </w:t>
      </w:r>
      <w:r w:rsidR="00A9121E">
        <w:rPr>
          <w:shd w:val="clear" w:color="auto" w:fill="FFFFFF"/>
          <w:lang w:val="en-US"/>
        </w:rPr>
        <w:t>with</w:t>
      </w:r>
      <w:r w:rsidR="00055DC5" w:rsidRPr="007F6DFE">
        <w:rPr>
          <w:shd w:val="clear" w:color="auto" w:fill="FFFFFF"/>
          <w:lang w:val="en-US"/>
        </w:rPr>
        <w:t xml:space="preserve"> the re</w:t>
      </w:r>
      <w:r w:rsidR="00A9121E">
        <w:rPr>
          <w:shd w:val="clear" w:color="auto" w:fill="FFFFFF"/>
          <w:lang w:val="en-US"/>
        </w:rPr>
        <w:t>mainder</w:t>
      </w:r>
      <w:r w:rsidR="00055DC5" w:rsidRPr="007F6DFE">
        <w:rPr>
          <w:shd w:val="clear" w:color="auto" w:fill="FFFFFF"/>
          <w:lang w:val="en-US"/>
        </w:rPr>
        <w:t xml:space="preserve"> in the </w:t>
      </w:r>
      <w:proofErr w:type="spellStart"/>
      <w:r w:rsidR="00055DC5">
        <w:rPr>
          <w:shd w:val="clear" w:color="auto" w:fill="FFFFFF"/>
          <w:lang w:val="en-US"/>
        </w:rPr>
        <w:t>Zachodniopomorskie</w:t>
      </w:r>
      <w:proofErr w:type="spellEnd"/>
      <w:r w:rsidR="00055DC5">
        <w:rPr>
          <w:shd w:val="clear" w:color="auto" w:fill="FFFFFF"/>
          <w:lang w:val="en-US"/>
        </w:rPr>
        <w:t xml:space="preserve"> Voivod</w:t>
      </w:r>
      <w:r w:rsidR="00055DC5" w:rsidRPr="007F6DFE">
        <w:rPr>
          <w:shd w:val="clear" w:color="auto" w:fill="FFFFFF"/>
          <w:lang w:val="en-US"/>
        </w:rPr>
        <w:t xml:space="preserve">ship. </w:t>
      </w:r>
      <w:r w:rsidR="00A9121E">
        <w:rPr>
          <w:shd w:val="clear" w:color="auto" w:fill="FFFFFF"/>
          <w:lang w:val="en-US"/>
        </w:rPr>
        <w:t>On the other hand f</w:t>
      </w:r>
      <w:r w:rsidR="00055DC5" w:rsidRPr="007F6DFE">
        <w:rPr>
          <w:shd w:val="clear" w:color="auto" w:fill="FFFFFF"/>
          <w:lang w:val="en-US"/>
        </w:rPr>
        <w:t>ishing boats were station</w:t>
      </w:r>
      <w:r w:rsidR="00055DC5">
        <w:rPr>
          <w:shd w:val="clear" w:color="auto" w:fill="FFFFFF"/>
          <w:lang w:val="en-US"/>
        </w:rPr>
        <w:t>ed in all the Baltic Sea voivod</w:t>
      </w:r>
      <w:r w:rsidR="00055DC5" w:rsidRPr="007F6DFE">
        <w:rPr>
          <w:shd w:val="clear" w:color="auto" w:fill="FFFFFF"/>
          <w:lang w:val="en-US"/>
        </w:rPr>
        <w:t xml:space="preserve">ships: </w:t>
      </w:r>
      <w:proofErr w:type="spellStart"/>
      <w:r w:rsidR="00055DC5" w:rsidRPr="007F6DFE">
        <w:rPr>
          <w:shd w:val="clear" w:color="auto" w:fill="FFFFFF"/>
          <w:lang w:val="en-US"/>
        </w:rPr>
        <w:t>Pomorskie</w:t>
      </w:r>
      <w:proofErr w:type="spellEnd"/>
      <w:r w:rsidR="00055DC5" w:rsidRPr="007F6DFE">
        <w:rPr>
          <w:shd w:val="clear" w:color="auto" w:fill="FFFFFF"/>
          <w:lang w:val="en-US"/>
        </w:rPr>
        <w:t xml:space="preserve"> (4</w:t>
      </w:r>
      <w:r w:rsidR="005F16FF">
        <w:rPr>
          <w:shd w:val="clear" w:color="auto" w:fill="FFFFFF"/>
          <w:lang w:val="en-US"/>
        </w:rPr>
        <w:t>5</w:t>
      </w:r>
      <w:r w:rsidR="00055DC5" w:rsidRPr="007F6DFE">
        <w:rPr>
          <w:shd w:val="clear" w:color="auto" w:fill="FFFFFF"/>
          <w:lang w:val="en-US"/>
        </w:rPr>
        <w:t>.</w:t>
      </w:r>
      <w:r w:rsidR="005F16FF">
        <w:rPr>
          <w:shd w:val="clear" w:color="auto" w:fill="FFFFFF"/>
          <w:lang w:val="en-US"/>
        </w:rPr>
        <w:t>8</w:t>
      </w:r>
      <w:r w:rsidR="00055DC5" w:rsidRPr="007F6DFE">
        <w:rPr>
          <w:shd w:val="clear" w:color="auto" w:fill="FFFFFF"/>
          <w:lang w:val="en-US"/>
        </w:rPr>
        <w:t xml:space="preserve">% of the total number of Polish fishing boats), </w:t>
      </w:r>
      <w:proofErr w:type="spellStart"/>
      <w:r w:rsidR="00055DC5" w:rsidRPr="007F6DFE">
        <w:rPr>
          <w:shd w:val="clear" w:color="auto" w:fill="FFFFFF"/>
          <w:lang w:val="en-US"/>
        </w:rPr>
        <w:t>Zachodniopomorskie</w:t>
      </w:r>
      <w:proofErr w:type="spellEnd"/>
      <w:r w:rsidR="00055DC5" w:rsidRPr="007F6DFE">
        <w:rPr>
          <w:shd w:val="clear" w:color="auto" w:fill="FFFFFF"/>
          <w:lang w:val="en-US"/>
        </w:rPr>
        <w:t xml:space="preserve"> (4</w:t>
      </w:r>
      <w:r w:rsidR="005F16FF">
        <w:rPr>
          <w:shd w:val="clear" w:color="auto" w:fill="FFFFFF"/>
          <w:lang w:val="en-US"/>
        </w:rPr>
        <w:t>2</w:t>
      </w:r>
      <w:r w:rsidR="00055DC5" w:rsidRPr="007F6DFE">
        <w:rPr>
          <w:shd w:val="clear" w:color="auto" w:fill="FFFFFF"/>
          <w:lang w:val="en-US"/>
        </w:rPr>
        <w:t>.</w:t>
      </w:r>
      <w:r w:rsidR="005F16FF">
        <w:rPr>
          <w:shd w:val="clear" w:color="auto" w:fill="FFFFFF"/>
          <w:lang w:val="en-US"/>
        </w:rPr>
        <w:t>4</w:t>
      </w:r>
      <w:r w:rsidR="00055DC5" w:rsidRPr="007F6DFE">
        <w:rPr>
          <w:shd w:val="clear" w:color="auto" w:fill="FFFFFF"/>
          <w:lang w:val="en-US"/>
        </w:rPr>
        <w:t>%)</w:t>
      </w:r>
      <w:r w:rsidR="00055DC5">
        <w:rPr>
          <w:shd w:val="clear" w:color="auto" w:fill="FFFFFF"/>
          <w:lang w:val="en-US"/>
        </w:rPr>
        <w:t xml:space="preserve">, </w:t>
      </w:r>
      <w:r w:rsidR="00055DC5" w:rsidRPr="007F6DFE">
        <w:rPr>
          <w:shd w:val="clear" w:color="auto" w:fill="FFFFFF"/>
          <w:lang w:val="en-US"/>
        </w:rPr>
        <w:t>and</w:t>
      </w:r>
      <w:r w:rsidR="00055DC5">
        <w:rPr>
          <w:shd w:val="clear" w:color="auto" w:fill="FFFFFF"/>
          <w:lang w:val="en-US"/>
        </w:rPr>
        <w:t xml:space="preserve"> </w:t>
      </w:r>
      <w:proofErr w:type="spellStart"/>
      <w:r w:rsidR="00055DC5" w:rsidRPr="007F6DFE">
        <w:rPr>
          <w:shd w:val="clear" w:color="auto" w:fill="FFFFFF"/>
          <w:lang w:val="en-US"/>
        </w:rPr>
        <w:t>Warmińsko</w:t>
      </w:r>
      <w:proofErr w:type="spellEnd"/>
      <w:r w:rsidR="00055DC5" w:rsidRPr="007F6DFE">
        <w:rPr>
          <w:shd w:val="clear" w:color="auto" w:fill="FFFFFF"/>
          <w:lang w:val="en-US"/>
        </w:rPr>
        <w:t>-</w:t>
      </w:r>
      <w:r w:rsidR="00575EED">
        <w:rPr>
          <w:shd w:val="clear" w:color="auto" w:fill="FFFFFF"/>
          <w:lang w:val="en-US"/>
        </w:rPr>
        <w:br/>
        <w:t>-</w:t>
      </w:r>
      <w:proofErr w:type="spellStart"/>
      <w:r w:rsidR="00055DC5" w:rsidRPr="007F6DFE">
        <w:rPr>
          <w:shd w:val="clear" w:color="auto" w:fill="FFFFFF"/>
          <w:lang w:val="en-US"/>
        </w:rPr>
        <w:t>Mazurskie</w:t>
      </w:r>
      <w:proofErr w:type="spellEnd"/>
      <w:r w:rsidR="00055DC5" w:rsidRPr="007F6DFE">
        <w:rPr>
          <w:shd w:val="clear" w:color="auto" w:fill="FFFFFF"/>
          <w:lang w:val="en-US"/>
        </w:rPr>
        <w:t xml:space="preserve"> (1</w:t>
      </w:r>
      <w:r w:rsidR="005F16FF">
        <w:rPr>
          <w:shd w:val="clear" w:color="auto" w:fill="FFFFFF"/>
          <w:lang w:val="en-US"/>
        </w:rPr>
        <w:t>1</w:t>
      </w:r>
      <w:r w:rsidR="00055DC5" w:rsidRPr="007F6DFE">
        <w:rPr>
          <w:shd w:val="clear" w:color="auto" w:fill="FFFFFF"/>
          <w:lang w:val="en-US"/>
        </w:rPr>
        <w:t>.</w:t>
      </w:r>
      <w:r w:rsidR="005F16FF">
        <w:rPr>
          <w:shd w:val="clear" w:color="auto" w:fill="FFFFFF"/>
          <w:lang w:val="en-US"/>
        </w:rPr>
        <w:t>8</w:t>
      </w:r>
      <w:r w:rsidR="00055DC5" w:rsidRPr="007F6DFE">
        <w:rPr>
          <w:shd w:val="clear" w:color="auto" w:fill="FFFFFF"/>
          <w:lang w:val="en-US"/>
        </w:rPr>
        <w:t>%).</w:t>
      </w:r>
    </w:p>
    <w:p w14:paraId="784CDBCB" w14:textId="78AA75AB" w:rsidR="007747ED" w:rsidRPr="001375AA" w:rsidRDefault="007747ED" w:rsidP="007747ED">
      <w:pPr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516E209" wp14:editId="09EA7A98">
                <wp:simplePos x="0" y="0"/>
                <wp:positionH relativeFrom="column">
                  <wp:posOffset>55659</wp:posOffset>
                </wp:positionH>
                <wp:positionV relativeFrom="paragraph">
                  <wp:posOffset>234812</wp:posOffset>
                </wp:positionV>
                <wp:extent cx="719455" cy="0"/>
                <wp:effectExtent l="0" t="0" r="23495" b="19050"/>
                <wp:wrapNone/>
                <wp:docPr id="28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CC9610" id="Łącznik prosty 28" o:spid="_x0000_s1026" style="position:absolute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4pt,18.5pt" to="61.0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" strokecolor="#001d77" strokeweight=".5pt">
                <v:stroke joinstyle="miter"/>
              </v:line>
            </w:pict>
          </mc:Fallback>
        </mc:AlternateContent>
      </w:r>
    </w:p>
    <w:p w14:paraId="3798FFBF" w14:textId="2F3717C5" w:rsidR="007747ED" w:rsidRPr="00913873" w:rsidRDefault="007747ED" w:rsidP="007747ED">
      <w:pPr>
        <w:pStyle w:val="Przypis"/>
        <w:rPr>
          <w:strike/>
          <w:color w:val="000000" w:themeColor="text1"/>
          <w:lang w:val="en-US"/>
        </w:rPr>
      </w:pPr>
      <w:r w:rsidRPr="00CC33DF">
        <w:rPr>
          <w:color w:val="000000" w:themeColor="text1"/>
          <w:vertAlign w:val="superscript"/>
          <w:lang w:val="en-US"/>
        </w:rPr>
        <w:t>1</w:t>
      </w:r>
      <w:r w:rsidRPr="00913873">
        <w:rPr>
          <w:color w:val="000000" w:themeColor="text1"/>
          <w:lang w:val="en-US"/>
        </w:rPr>
        <w:t xml:space="preserve"> </w:t>
      </w:r>
      <w:r w:rsidR="001375AA" w:rsidRPr="00913873">
        <w:rPr>
          <w:color w:val="000000" w:themeColor="text1"/>
          <w:lang w:val="en-US"/>
        </w:rPr>
        <w:t xml:space="preserve">On the basis of data </w:t>
      </w:r>
      <w:r w:rsidR="00796798" w:rsidRPr="00913873">
        <w:rPr>
          <w:color w:val="000000" w:themeColor="text1"/>
          <w:lang w:val="en-US"/>
        </w:rPr>
        <w:t xml:space="preserve">from </w:t>
      </w:r>
      <w:r w:rsidR="00CC7511" w:rsidRPr="00913873">
        <w:rPr>
          <w:color w:val="000000" w:themeColor="text1"/>
          <w:lang w:val="en-US"/>
        </w:rPr>
        <w:t xml:space="preserve">the </w:t>
      </w:r>
      <w:r w:rsidR="001375AA" w:rsidRPr="00913873">
        <w:rPr>
          <w:color w:val="000000" w:themeColor="text1"/>
          <w:lang w:val="en-US"/>
        </w:rPr>
        <w:t xml:space="preserve">Maritime Advanced Research Centre (CTO S.A.) in </w:t>
      </w:r>
      <w:proofErr w:type="spellStart"/>
      <w:r w:rsidR="001375AA" w:rsidRPr="00913873">
        <w:rPr>
          <w:color w:val="000000" w:themeColor="text1"/>
          <w:lang w:val="en-US"/>
        </w:rPr>
        <w:t>Gdańsk</w:t>
      </w:r>
      <w:proofErr w:type="spellEnd"/>
      <w:r w:rsidR="006829E9" w:rsidRPr="00913873">
        <w:rPr>
          <w:color w:val="000000" w:themeColor="text1"/>
          <w:lang w:val="en-US"/>
        </w:rPr>
        <w:t>.</w:t>
      </w:r>
      <w:r w:rsidR="001375AA" w:rsidRPr="00913873">
        <w:rPr>
          <w:color w:val="000000" w:themeColor="text1"/>
          <w:lang w:val="en-US"/>
        </w:rPr>
        <w:t xml:space="preserve"> </w:t>
      </w:r>
    </w:p>
    <w:p w14:paraId="484BBBB0" w14:textId="7F6F11B3" w:rsidR="007F6DFE" w:rsidRPr="007F6DFE" w:rsidRDefault="00724CA1" w:rsidP="008155F4">
      <w:pPr>
        <w:rPr>
          <w:shd w:val="clear" w:color="auto" w:fill="FFFFFF"/>
          <w:lang w:val="en-US"/>
        </w:rPr>
      </w:pPr>
      <w:r w:rsidRPr="00711C08">
        <w:rPr>
          <w:rFonts w:eastAsia="Fira Sans Light"/>
          <w:strike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5CE69326" wp14:editId="21D7452E">
                <wp:simplePos x="0" y="0"/>
                <wp:positionH relativeFrom="column">
                  <wp:posOffset>5219700</wp:posOffset>
                </wp:positionH>
                <wp:positionV relativeFrom="paragraph">
                  <wp:posOffset>0</wp:posOffset>
                </wp:positionV>
                <wp:extent cx="1871980" cy="1104900"/>
                <wp:effectExtent l="0" t="0" r="0" b="0"/>
                <wp:wrapTight wrapText="bothSides">
                  <wp:wrapPolygon edited="0">
                    <wp:start x="659" y="0"/>
                    <wp:lineTo x="659" y="21228"/>
                    <wp:lineTo x="20882" y="21228"/>
                    <wp:lineTo x="20882" y="0"/>
                    <wp:lineTo x="659" y="0"/>
                  </wp:wrapPolygon>
                </wp:wrapTight>
                <wp:docPr id="16" name="Pole tekstowe 16" descr="The catches of fish and inverte-brates in marine waters in 2024 amounted to 130.7 thousand tonnes, and were by 18.5% lower than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F1BF6" w14:textId="4CE82BF2" w:rsidR="00711C08" w:rsidRPr="00AE0202" w:rsidRDefault="00711C08" w:rsidP="00B24730">
                            <w:pPr>
                              <w:pStyle w:val="tekstzboku"/>
                              <w:spacing w:before="0"/>
                            </w:pPr>
                            <w:r w:rsidRPr="00AE0202">
                              <w:t xml:space="preserve">The </w:t>
                            </w:r>
                            <w:proofErr w:type="spellStart"/>
                            <w:r w:rsidRPr="00AE0202">
                              <w:t>catches</w:t>
                            </w:r>
                            <w:proofErr w:type="spellEnd"/>
                            <w:r w:rsidRPr="00AE0202">
                              <w:t xml:space="preserve"> of </w:t>
                            </w:r>
                            <w:proofErr w:type="spellStart"/>
                            <w:r w:rsidRPr="00AE0202">
                              <w:t>fish</w:t>
                            </w:r>
                            <w:proofErr w:type="spellEnd"/>
                            <w:r w:rsidRPr="00AE0202">
                              <w:t xml:space="preserve"> and </w:t>
                            </w:r>
                            <w:proofErr w:type="spellStart"/>
                            <w:r w:rsidRPr="00AE0202">
                              <w:t>invertebrates</w:t>
                            </w:r>
                            <w:proofErr w:type="spellEnd"/>
                            <w:r w:rsidRPr="00AE0202">
                              <w:t xml:space="preserve"> in </w:t>
                            </w:r>
                            <w:proofErr w:type="spellStart"/>
                            <w:r w:rsidRPr="00AE0202">
                              <w:t>marine</w:t>
                            </w:r>
                            <w:proofErr w:type="spellEnd"/>
                            <w:r w:rsidRPr="00AE0202">
                              <w:t xml:space="preserve"> </w:t>
                            </w:r>
                            <w:proofErr w:type="spellStart"/>
                            <w:r w:rsidRPr="00AE0202">
                              <w:t>waters</w:t>
                            </w:r>
                            <w:proofErr w:type="spellEnd"/>
                            <w:r w:rsidRPr="00AE0202">
                              <w:t xml:space="preserve"> in 202</w:t>
                            </w:r>
                            <w:r w:rsidR="004F5666" w:rsidRPr="00AE0202">
                              <w:t>4</w:t>
                            </w:r>
                            <w:r w:rsidRPr="00AE0202">
                              <w:t xml:space="preserve"> </w:t>
                            </w:r>
                            <w:proofErr w:type="spellStart"/>
                            <w:r w:rsidRPr="00AE0202">
                              <w:t>amounted</w:t>
                            </w:r>
                            <w:proofErr w:type="spellEnd"/>
                            <w:r w:rsidRPr="00AE0202">
                              <w:t xml:space="preserve"> to </w:t>
                            </w:r>
                            <w:r w:rsidR="004F5666" w:rsidRPr="00AE0202">
                              <w:t>130.7</w:t>
                            </w:r>
                            <w:r w:rsidRPr="00AE0202">
                              <w:t xml:space="preserve"> </w:t>
                            </w:r>
                            <w:proofErr w:type="spellStart"/>
                            <w:r w:rsidRPr="00AE0202">
                              <w:t>thousand</w:t>
                            </w:r>
                            <w:proofErr w:type="spellEnd"/>
                            <w:r w:rsidRPr="00AE0202">
                              <w:t xml:space="preserve"> </w:t>
                            </w:r>
                            <w:proofErr w:type="spellStart"/>
                            <w:r w:rsidRPr="00AE0202">
                              <w:t>tonnes</w:t>
                            </w:r>
                            <w:proofErr w:type="spellEnd"/>
                            <w:r w:rsidRPr="00AE0202">
                              <w:t xml:space="preserve">, and </w:t>
                            </w:r>
                            <w:proofErr w:type="spellStart"/>
                            <w:r w:rsidRPr="00AE0202">
                              <w:t>were</w:t>
                            </w:r>
                            <w:proofErr w:type="spellEnd"/>
                            <w:r w:rsidRPr="00AE0202">
                              <w:t xml:space="preserve"> by </w:t>
                            </w:r>
                            <w:r w:rsidR="004F5666" w:rsidRPr="00AE0202">
                              <w:t>18.5</w:t>
                            </w:r>
                            <w:r w:rsidRPr="00AE0202">
                              <w:t xml:space="preserve">% </w:t>
                            </w:r>
                            <w:r w:rsidR="00C40E89">
                              <w:br/>
                            </w:r>
                            <w:proofErr w:type="spellStart"/>
                            <w:r w:rsidRPr="00AE0202">
                              <w:t>lower</w:t>
                            </w:r>
                            <w:proofErr w:type="spellEnd"/>
                            <w:r w:rsidRPr="00AE0202">
                              <w:t xml:space="preserve"> </w:t>
                            </w:r>
                            <w:proofErr w:type="spellStart"/>
                            <w:r w:rsidRPr="00AE0202">
                              <w:t>than</w:t>
                            </w:r>
                            <w:proofErr w:type="spellEnd"/>
                            <w:r w:rsidRPr="00AE0202">
                              <w:t xml:space="preserve"> the </w:t>
                            </w:r>
                            <w:proofErr w:type="spellStart"/>
                            <w:r w:rsidRPr="00AE0202">
                              <w:t>previous</w:t>
                            </w:r>
                            <w:proofErr w:type="spellEnd"/>
                            <w:r w:rsidRPr="00AE0202">
                              <w:t xml:space="preserve"> </w:t>
                            </w:r>
                            <w:proofErr w:type="spellStart"/>
                            <w:r w:rsidRPr="00AE0202">
                              <w:t>year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69326" id="Pole tekstowe 16" o:spid="_x0000_s1036" type="#_x0000_t202" alt="The catches of fish and inverte-brates in marine waters in 2024 amounted to 130.7 thousand tonnes, and were by 18.5% lower than the previous year" style="position:absolute;margin-left:411pt;margin-top:0;width:147.4pt;height:87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" filled="f" stroked="f">
                <v:textbox>
                  <w:txbxContent>
                    <w:p w14:paraId="7E3F1BF6" w14:textId="4CE82BF2" w:rsidR="00711C08" w:rsidRPr="00AE0202" w:rsidRDefault="00711C08" w:rsidP="00B24730">
                      <w:pPr>
                        <w:pStyle w:val="tekstzboku"/>
                        <w:spacing w:before="0"/>
                      </w:pPr>
                      <w:r w:rsidRPr="00AE0202">
                        <w:t xml:space="preserve">The </w:t>
                      </w:r>
                      <w:proofErr w:type="spellStart"/>
                      <w:r w:rsidRPr="00AE0202">
                        <w:t>catches</w:t>
                      </w:r>
                      <w:proofErr w:type="spellEnd"/>
                      <w:r w:rsidRPr="00AE0202">
                        <w:t xml:space="preserve"> of </w:t>
                      </w:r>
                      <w:proofErr w:type="spellStart"/>
                      <w:r w:rsidRPr="00AE0202">
                        <w:t>fish</w:t>
                      </w:r>
                      <w:proofErr w:type="spellEnd"/>
                      <w:r w:rsidRPr="00AE0202">
                        <w:t xml:space="preserve"> and </w:t>
                      </w:r>
                      <w:proofErr w:type="spellStart"/>
                      <w:r w:rsidRPr="00AE0202">
                        <w:t>invertebrates</w:t>
                      </w:r>
                      <w:proofErr w:type="spellEnd"/>
                      <w:r w:rsidRPr="00AE0202">
                        <w:t xml:space="preserve"> in </w:t>
                      </w:r>
                      <w:proofErr w:type="spellStart"/>
                      <w:r w:rsidRPr="00AE0202">
                        <w:t>marine</w:t>
                      </w:r>
                      <w:proofErr w:type="spellEnd"/>
                      <w:r w:rsidRPr="00AE0202">
                        <w:t xml:space="preserve"> </w:t>
                      </w:r>
                      <w:proofErr w:type="spellStart"/>
                      <w:r w:rsidRPr="00AE0202">
                        <w:t>waters</w:t>
                      </w:r>
                      <w:proofErr w:type="spellEnd"/>
                      <w:r w:rsidRPr="00AE0202">
                        <w:t xml:space="preserve"> in 202</w:t>
                      </w:r>
                      <w:r w:rsidR="004F5666" w:rsidRPr="00AE0202">
                        <w:t>4</w:t>
                      </w:r>
                      <w:r w:rsidRPr="00AE0202">
                        <w:t xml:space="preserve"> </w:t>
                      </w:r>
                      <w:proofErr w:type="spellStart"/>
                      <w:r w:rsidRPr="00AE0202">
                        <w:t>amounted</w:t>
                      </w:r>
                      <w:proofErr w:type="spellEnd"/>
                      <w:r w:rsidRPr="00AE0202">
                        <w:t xml:space="preserve"> to </w:t>
                      </w:r>
                      <w:r w:rsidR="004F5666" w:rsidRPr="00AE0202">
                        <w:t>130.7</w:t>
                      </w:r>
                      <w:r w:rsidRPr="00AE0202">
                        <w:t xml:space="preserve"> </w:t>
                      </w:r>
                      <w:proofErr w:type="spellStart"/>
                      <w:r w:rsidRPr="00AE0202">
                        <w:t>thousand</w:t>
                      </w:r>
                      <w:proofErr w:type="spellEnd"/>
                      <w:r w:rsidRPr="00AE0202">
                        <w:t xml:space="preserve"> </w:t>
                      </w:r>
                      <w:proofErr w:type="spellStart"/>
                      <w:r w:rsidRPr="00AE0202">
                        <w:t>tonnes</w:t>
                      </w:r>
                      <w:proofErr w:type="spellEnd"/>
                      <w:r w:rsidRPr="00AE0202">
                        <w:t xml:space="preserve">, and </w:t>
                      </w:r>
                      <w:proofErr w:type="spellStart"/>
                      <w:r w:rsidRPr="00AE0202">
                        <w:t>were</w:t>
                      </w:r>
                      <w:proofErr w:type="spellEnd"/>
                      <w:r w:rsidRPr="00AE0202">
                        <w:t xml:space="preserve"> by </w:t>
                      </w:r>
                      <w:r w:rsidR="004F5666" w:rsidRPr="00AE0202">
                        <w:t>18.5</w:t>
                      </w:r>
                      <w:r w:rsidRPr="00AE0202">
                        <w:t xml:space="preserve">% </w:t>
                      </w:r>
                      <w:r w:rsidR="00C40E89">
                        <w:br/>
                      </w:r>
                      <w:proofErr w:type="spellStart"/>
                      <w:r w:rsidRPr="00AE0202">
                        <w:t>lower</w:t>
                      </w:r>
                      <w:proofErr w:type="spellEnd"/>
                      <w:r w:rsidRPr="00AE0202">
                        <w:t xml:space="preserve"> </w:t>
                      </w:r>
                      <w:proofErr w:type="spellStart"/>
                      <w:r w:rsidRPr="00AE0202">
                        <w:t>than</w:t>
                      </w:r>
                      <w:proofErr w:type="spellEnd"/>
                      <w:r w:rsidRPr="00AE0202">
                        <w:t xml:space="preserve"> the </w:t>
                      </w:r>
                      <w:proofErr w:type="spellStart"/>
                      <w:r w:rsidRPr="00AE0202">
                        <w:t>previous</w:t>
                      </w:r>
                      <w:proofErr w:type="spellEnd"/>
                      <w:r w:rsidRPr="00AE0202">
                        <w:t xml:space="preserve"> </w:t>
                      </w:r>
                      <w:proofErr w:type="spellStart"/>
                      <w:r w:rsidRPr="00AE0202">
                        <w:t>year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  <w:r w:rsidR="007F6DFE" w:rsidRPr="007F6DFE">
        <w:rPr>
          <w:shd w:val="clear" w:color="auto" w:fill="FFFFFF"/>
          <w:lang w:val="en-US"/>
        </w:rPr>
        <w:t>In 202</w:t>
      </w:r>
      <w:r w:rsidR="005F16FF">
        <w:rPr>
          <w:shd w:val="clear" w:color="auto" w:fill="FFFFFF"/>
          <w:lang w:val="en-US"/>
        </w:rPr>
        <w:t>4</w:t>
      </w:r>
      <w:r w:rsidR="007F6DFE" w:rsidRPr="007F6DFE">
        <w:rPr>
          <w:shd w:val="clear" w:color="auto" w:fill="FFFFFF"/>
          <w:lang w:val="en-US"/>
        </w:rPr>
        <w:t xml:space="preserve">, </w:t>
      </w:r>
      <w:r w:rsidR="005F16FF">
        <w:rPr>
          <w:shd w:val="clear" w:color="auto" w:fill="FFFFFF"/>
          <w:lang w:val="en-US"/>
        </w:rPr>
        <w:t>75</w:t>
      </w:r>
      <w:r w:rsidR="007F6DFE" w:rsidRPr="007F6DFE">
        <w:rPr>
          <w:shd w:val="clear" w:color="auto" w:fill="FFFFFF"/>
          <w:lang w:val="en-US"/>
        </w:rPr>
        <w:t>.</w:t>
      </w:r>
      <w:r w:rsidR="005F16FF">
        <w:rPr>
          <w:shd w:val="clear" w:color="auto" w:fill="FFFFFF"/>
          <w:lang w:val="en-US"/>
        </w:rPr>
        <w:t>5</w:t>
      </w:r>
      <w:r w:rsidR="007F6DFE" w:rsidRPr="007F6DFE">
        <w:rPr>
          <w:shd w:val="clear" w:color="auto" w:fill="FFFFFF"/>
          <w:lang w:val="en-US"/>
        </w:rPr>
        <w:t xml:space="preserve"> thousand </w:t>
      </w:r>
      <w:proofErr w:type="spellStart"/>
      <w:r w:rsidR="007F6DFE" w:rsidRPr="007F6DFE">
        <w:rPr>
          <w:shd w:val="clear" w:color="auto" w:fill="FFFFFF"/>
          <w:lang w:val="en-US"/>
        </w:rPr>
        <w:t>tonnes</w:t>
      </w:r>
      <w:proofErr w:type="spellEnd"/>
      <w:r w:rsidR="007F6DFE" w:rsidRPr="007F6DFE">
        <w:rPr>
          <w:shd w:val="clear" w:color="auto" w:fill="FFFFFF"/>
          <w:lang w:val="en-US"/>
        </w:rPr>
        <w:t xml:space="preserve"> of fish (representing 5</w:t>
      </w:r>
      <w:r w:rsidR="005F16FF">
        <w:rPr>
          <w:shd w:val="clear" w:color="auto" w:fill="FFFFFF"/>
          <w:lang w:val="en-US"/>
        </w:rPr>
        <w:t>7</w:t>
      </w:r>
      <w:r w:rsidR="007F6DFE" w:rsidRPr="007F6DFE">
        <w:rPr>
          <w:shd w:val="clear" w:color="auto" w:fill="FFFFFF"/>
          <w:lang w:val="en-US"/>
        </w:rPr>
        <w:t>.</w:t>
      </w:r>
      <w:r w:rsidR="004F5666">
        <w:rPr>
          <w:shd w:val="clear" w:color="auto" w:fill="FFFFFF"/>
          <w:lang w:val="en-US"/>
        </w:rPr>
        <w:t>7</w:t>
      </w:r>
      <w:r w:rsidR="007F6DFE" w:rsidRPr="007F6DFE">
        <w:rPr>
          <w:shd w:val="clear" w:color="auto" w:fill="FFFFFF"/>
          <w:lang w:val="en-US"/>
        </w:rPr>
        <w:t xml:space="preserve">% of the total catch weight) were </w:t>
      </w:r>
      <w:r w:rsidR="007F6DFE">
        <w:rPr>
          <w:shd w:val="clear" w:color="auto" w:fill="FFFFFF"/>
          <w:lang w:val="en-US"/>
        </w:rPr>
        <w:t>caught in</w:t>
      </w:r>
      <w:r w:rsidR="007F6DFE" w:rsidRPr="007F6DFE">
        <w:rPr>
          <w:shd w:val="clear" w:color="auto" w:fill="FFFFFF"/>
          <w:lang w:val="en-US"/>
        </w:rPr>
        <w:t xml:space="preserve"> the Baltic fisheries, </w:t>
      </w:r>
      <w:r w:rsidR="007F6DFE">
        <w:rPr>
          <w:shd w:val="clear" w:color="auto" w:fill="FFFFFF"/>
          <w:lang w:val="en-US"/>
        </w:rPr>
        <w:t xml:space="preserve">i.e. </w:t>
      </w:r>
      <w:r w:rsidR="005F16FF">
        <w:rPr>
          <w:shd w:val="clear" w:color="auto" w:fill="FFFFFF"/>
          <w:lang w:val="en-US"/>
        </w:rPr>
        <w:t>20</w:t>
      </w:r>
      <w:r w:rsidR="007F6DFE" w:rsidRPr="007F6DFE">
        <w:rPr>
          <w:shd w:val="clear" w:color="auto" w:fill="FFFFFF"/>
          <w:lang w:val="en-US"/>
        </w:rPr>
        <w:t>.</w:t>
      </w:r>
      <w:r w:rsidR="005F16FF">
        <w:rPr>
          <w:shd w:val="clear" w:color="auto" w:fill="FFFFFF"/>
          <w:lang w:val="en-US"/>
        </w:rPr>
        <w:t>5</w:t>
      </w:r>
      <w:r w:rsidR="007F6DFE" w:rsidRPr="007F6DFE">
        <w:rPr>
          <w:shd w:val="clear" w:color="auto" w:fill="FFFFFF"/>
          <w:lang w:val="en-US"/>
        </w:rPr>
        <w:t xml:space="preserve">% less than in </w:t>
      </w:r>
      <w:r w:rsidR="007F6DFE" w:rsidRPr="005E58C0">
        <w:rPr>
          <w:spacing w:val="-2"/>
          <w:shd w:val="clear" w:color="auto" w:fill="FFFFFF"/>
          <w:lang w:val="en-US"/>
        </w:rPr>
        <w:t>202</w:t>
      </w:r>
      <w:r w:rsidR="009C346E" w:rsidRPr="005E58C0">
        <w:rPr>
          <w:spacing w:val="-2"/>
          <w:shd w:val="clear" w:color="auto" w:fill="FFFFFF"/>
          <w:lang w:val="en-US"/>
        </w:rPr>
        <w:t>3</w:t>
      </w:r>
      <w:r w:rsidR="007F6DFE" w:rsidRPr="005E58C0">
        <w:rPr>
          <w:spacing w:val="-2"/>
          <w:shd w:val="clear" w:color="auto" w:fill="FFFFFF"/>
          <w:lang w:val="en-US"/>
        </w:rPr>
        <w:t xml:space="preserve">. </w:t>
      </w:r>
      <w:r w:rsidR="009C346E" w:rsidRPr="005E58C0">
        <w:rPr>
          <w:spacing w:val="-2"/>
          <w:shd w:val="clear" w:color="auto" w:fill="FFFFFF"/>
          <w:lang w:val="en-US"/>
        </w:rPr>
        <w:t>Outside th</w:t>
      </w:r>
      <w:r w:rsidR="009C346E" w:rsidRPr="007F6DFE">
        <w:rPr>
          <w:shd w:val="clear" w:color="auto" w:fill="FFFFFF"/>
          <w:lang w:val="en-US"/>
        </w:rPr>
        <w:t>e Bal</w:t>
      </w:r>
      <w:r w:rsidR="009C346E">
        <w:rPr>
          <w:shd w:val="clear" w:color="auto" w:fill="FFFFFF"/>
          <w:lang w:val="en-US"/>
        </w:rPr>
        <w:t xml:space="preserve">tic Sea, </w:t>
      </w:r>
      <w:r w:rsidR="00310177">
        <w:rPr>
          <w:shd w:val="clear" w:color="auto" w:fill="FFFFFF"/>
          <w:lang w:val="en-US"/>
        </w:rPr>
        <w:t xml:space="preserve">in 2024 </w:t>
      </w:r>
      <w:r w:rsidR="009C346E" w:rsidRPr="005E58C0">
        <w:rPr>
          <w:spacing w:val="-2"/>
          <w:shd w:val="clear" w:color="auto" w:fill="FFFFFF"/>
          <w:lang w:val="en-US"/>
        </w:rPr>
        <w:t>Polish fishing</w:t>
      </w:r>
      <w:r w:rsidR="009C346E">
        <w:rPr>
          <w:shd w:val="clear" w:color="auto" w:fill="FFFFFF"/>
          <w:lang w:val="en-US"/>
        </w:rPr>
        <w:t xml:space="preserve"> companies</w:t>
      </w:r>
      <w:r w:rsidR="009C346E" w:rsidRPr="007F6DFE">
        <w:rPr>
          <w:shd w:val="clear" w:color="auto" w:fill="FFFFFF"/>
          <w:lang w:val="en-US"/>
        </w:rPr>
        <w:t xml:space="preserve"> </w:t>
      </w:r>
      <w:r w:rsidR="00310177">
        <w:rPr>
          <w:shd w:val="clear" w:color="auto" w:fill="FFFFFF"/>
          <w:lang w:val="en-US"/>
        </w:rPr>
        <w:t>operated</w:t>
      </w:r>
      <w:r w:rsidR="009C346E" w:rsidRPr="007F6DFE">
        <w:rPr>
          <w:shd w:val="clear" w:color="auto" w:fill="FFFFFF"/>
          <w:lang w:val="en-US"/>
        </w:rPr>
        <w:t xml:space="preserve"> only in the Northeast Atlantic and </w:t>
      </w:r>
      <w:r w:rsidR="00310177">
        <w:rPr>
          <w:shd w:val="clear" w:color="auto" w:fill="FFFFFF"/>
          <w:lang w:val="en-US"/>
        </w:rPr>
        <w:t xml:space="preserve">the </w:t>
      </w:r>
      <w:r w:rsidR="009C346E" w:rsidRPr="007F6DFE">
        <w:rPr>
          <w:shd w:val="clear" w:color="auto" w:fill="FFFFFF"/>
          <w:lang w:val="en-US"/>
        </w:rPr>
        <w:t xml:space="preserve">Pacific, </w:t>
      </w:r>
      <w:r w:rsidR="00310177">
        <w:rPr>
          <w:shd w:val="clear" w:color="auto" w:fill="FFFFFF"/>
          <w:lang w:val="en-US"/>
        </w:rPr>
        <w:t xml:space="preserve">having </w:t>
      </w:r>
      <w:r w:rsidR="009C346E" w:rsidRPr="007F6DFE">
        <w:rPr>
          <w:shd w:val="clear" w:color="auto" w:fill="FFFFFF"/>
          <w:lang w:val="en-US"/>
        </w:rPr>
        <w:t>withdrawn from the Central and Eastern Atlantic</w:t>
      </w:r>
      <w:r w:rsidR="009C346E">
        <w:rPr>
          <w:shd w:val="clear" w:color="auto" w:fill="FFFFFF"/>
          <w:lang w:val="en-US"/>
        </w:rPr>
        <w:t xml:space="preserve"> </w:t>
      </w:r>
      <w:r w:rsidR="00310177">
        <w:rPr>
          <w:shd w:val="clear" w:color="auto" w:fill="FFFFFF"/>
          <w:lang w:val="en-US"/>
        </w:rPr>
        <w:t>fishing</w:t>
      </w:r>
      <w:r w:rsidR="009C346E">
        <w:rPr>
          <w:shd w:val="clear" w:color="auto" w:fill="FFFFFF"/>
          <w:lang w:val="en-US"/>
        </w:rPr>
        <w:t xml:space="preserve"> areas</w:t>
      </w:r>
      <w:r w:rsidR="009C346E" w:rsidRPr="007F6DFE">
        <w:rPr>
          <w:shd w:val="clear" w:color="auto" w:fill="FFFFFF"/>
          <w:lang w:val="en-US"/>
        </w:rPr>
        <w:t>.</w:t>
      </w:r>
      <w:r w:rsidR="009C346E">
        <w:rPr>
          <w:shd w:val="clear" w:color="auto" w:fill="FFFFFF"/>
          <w:lang w:val="en-US"/>
        </w:rPr>
        <w:t xml:space="preserve"> </w:t>
      </w:r>
      <w:r w:rsidR="007F6DFE" w:rsidRPr="007F6DFE">
        <w:rPr>
          <w:shd w:val="clear" w:color="auto" w:fill="FFFFFF"/>
          <w:lang w:val="en-US"/>
        </w:rPr>
        <w:t xml:space="preserve">Deep-sea </w:t>
      </w:r>
      <w:r w:rsidR="00310177">
        <w:rPr>
          <w:shd w:val="clear" w:color="auto" w:fill="FFFFFF"/>
          <w:lang w:val="en-US"/>
        </w:rPr>
        <w:t>catches</w:t>
      </w:r>
      <w:r w:rsidR="007F6DFE" w:rsidRPr="007F6DFE">
        <w:rPr>
          <w:shd w:val="clear" w:color="auto" w:fill="FFFFFF"/>
          <w:lang w:val="en-US"/>
        </w:rPr>
        <w:t xml:space="preserve"> amounted to </w:t>
      </w:r>
      <w:r w:rsidR="005F16FF">
        <w:rPr>
          <w:shd w:val="clear" w:color="auto" w:fill="FFFFFF"/>
          <w:lang w:val="en-US"/>
        </w:rPr>
        <w:t>55</w:t>
      </w:r>
      <w:r w:rsidR="007F6DFE" w:rsidRPr="007F6DFE">
        <w:rPr>
          <w:shd w:val="clear" w:color="auto" w:fill="FFFFFF"/>
          <w:lang w:val="en-US"/>
        </w:rPr>
        <w:t>.</w:t>
      </w:r>
      <w:r w:rsidR="005F16FF">
        <w:rPr>
          <w:shd w:val="clear" w:color="auto" w:fill="FFFFFF"/>
          <w:lang w:val="en-US"/>
        </w:rPr>
        <w:t>3</w:t>
      </w:r>
      <w:r w:rsidR="007F6DFE" w:rsidRPr="007F6DFE">
        <w:rPr>
          <w:shd w:val="clear" w:color="auto" w:fill="FFFFFF"/>
          <w:lang w:val="en-US"/>
        </w:rPr>
        <w:t xml:space="preserve"> thousand </w:t>
      </w:r>
      <w:proofErr w:type="spellStart"/>
      <w:r w:rsidR="007F6DFE" w:rsidRPr="007F6DFE">
        <w:rPr>
          <w:shd w:val="clear" w:color="auto" w:fill="FFFFFF"/>
          <w:lang w:val="en-US"/>
        </w:rPr>
        <w:t>tonnes</w:t>
      </w:r>
      <w:proofErr w:type="spellEnd"/>
      <w:r w:rsidR="007F6DFE" w:rsidRPr="007F6DFE">
        <w:rPr>
          <w:shd w:val="clear" w:color="auto" w:fill="FFFFFF"/>
          <w:lang w:val="en-US"/>
        </w:rPr>
        <w:t xml:space="preserve">, </w:t>
      </w:r>
      <w:r w:rsidR="00310177">
        <w:rPr>
          <w:shd w:val="clear" w:color="auto" w:fill="FFFFFF"/>
          <w:lang w:val="en-US"/>
        </w:rPr>
        <w:t xml:space="preserve">and </w:t>
      </w:r>
      <w:r w:rsidR="007F6DFE" w:rsidRPr="007F6DFE">
        <w:rPr>
          <w:shd w:val="clear" w:color="auto" w:fill="FFFFFF"/>
          <w:lang w:val="en-US"/>
        </w:rPr>
        <w:t xml:space="preserve">was </w:t>
      </w:r>
      <w:r w:rsidR="00310177">
        <w:rPr>
          <w:shd w:val="clear" w:color="auto" w:fill="FFFFFF"/>
          <w:lang w:val="en-US"/>
        </w:rPr>
        <w:t xml:space="preserve">by </w:t>
      </w:r>
      <w:r w:rsidR="005F16FF">
        <w:rPr>
          <w:shd w:val="clear" w:color="auto" w:fill="FFFFFF"/>
          <w:lang w:val="en-US"/>
        </w:rPr>
        <w:t>15</w:t>
      </w:r>
      <w:r w:rsidR="007F6DFE" w:rsidRPr="007F6DFE">
        <w:rPr>
          <w:shd w:val="clear" w:color="auto" w:fill="FFFFFF"/>
          <w:lang w:val="en-US"/>
        </w:rPr>
        <w:t>.</w:t>
      </w:r>
      <w:r w:rsidR="005F16FF">
        <w:rPr>
          <w:shd w:val="clear" w:color="auto" w:fill="FFFFFF"/>
          <w:lang w:val="en-US"/>
        </w:rPr>
        <w:t>6</w:t>
      </w:r>
      <w:r w:rsidR="007F6DFE" w:rsidRPr="007F6DFE">
        <w:rPr>
          <w:shd w:val="clear" w:color="auto" w:fill="FFFFFF"/>
          <w:lang w:val="en-US"/>
        </w:rPr>
        <w:t xml:space="preserve">% </w:t>
      </w:r>
      <w:r w:rsidR="005F16FF">
        <w:rPr>
          <w:shd w:val="clear" w:color="auto" w:fill="FFFFFF"/>
          <w:lang w:val="en-US"/>
        </w:rPr>
        <w:t>lower</w:t>
      </w:r>
      <w:r w:rsidR="007F6DFE" w:rsidRPr="007F6DFE">
        <w:rPr>
          <w:shd w:val="clear" w:color="auto" w:fill="FFFFFF"/>
          <w:lang w:val="en-US"/>
        </w:rPr>
        <w:t xml:space="preserve"> than </w:t>
      </w:r>
      <w:r w:rsidR="00310177">
        <w:rPr>
          <w:shd w:val="clear" w:color="auto" w:fill="FFFFFF"/>
          <w:lang w:val="en-US"/>
        </w:rPr>
        <w:t xml:space="preserve">in </w:t>
      </w:r>
      <w:r w:rsidR="007F6DFE" w:rsidRPr="007F6DFE">
        <w:rPr>
          <w:shd w:val="clear" w:color="auto" w:fill="FFFFFF"/>
          <w:lang w:val="en-US"/>
        </w:rPr>
        <w:t>the previous year.</w:t>
      </w:r>
    </w:p>
    <w:p w14:paraId="65C79087" w14:textId="44879347" w:rsidR="007747ED" w:rsidRPr="00752065" w:rsidRDefault="00A83F9D" w:rsidP="00913873">
      <w:pPr>
        <w:rPr>
          <w:shd w:val="clear" w:color="auto" w:fill="FFFFFF"/>
          <w:lang w:val="en-US"/>
        </w:rPr>
      </w:pPr>
      <w:r w:rsidRPr="00443639">
        <w:rPr>
          <w:spacing w:val="-2"/>
          <w:shd w:val="clear" w:color="auto" w:fill="FFFFFF"/>
          <w:lang w:val="en-US"/>
        </w:rPr>
        <w:t>As in previous years t</w:t>
      </w:r>
      <w:r w:rsidR="0021353E" w:rsidRPr="00443639">
        <w:rPr>
          <w:spacing w:val="-2"/>
          <w:shd w:val="clear" w:color="auto" w:fill="FFFFFF"/>
          <w:lang w:val="en-US"/>
        </w:rPr>
        <w:t>he species breakdown of the catch was dominated</w:t>
      </w:r>
      <w:r w:rsidR="0021353E" w:rsidRPr="0021353E">
        <w:rPr>
          <w:shd w:val="clear" w:color="auto" w:fill="FFFFFF"/>
          <w:lang w:val="en-US"/>
        </w:rPr>
        <w:t xml:space="preserve"> by sprats, caught </w:t>
      </w:r>
      <w:r w:rsidR="00D651A6">
        <w:rPr>
          <w:shd w:val="clear" w:color="auto" w:fill="FFFFFF"/>
          <w:lang w:val="en-US"/>
        </w:rPr>
        <w:br/>
      </w:r>
      <w:r w:rsidR="0021353E" w:rsidRPr="0021353E">
        <w:rPr>
          <w:shd w:val="clear" w:color="auto" w:fill="FFFFFF"/>
          <w:lang w:val="en-US"/>
        </w:rPr>
        <w:t xml:space="preserve">exclusively in </w:t>
      </w:r>
      <w:r w:rsidR="0021353E">
        <w:rPr>
          <w:shd w:val="clear" w:color="auto" w:fill="FFFFFF"/>
          <w:lang w:val="en-US"/>
        </w:rPr>
        <w:t xml:space="preserve">the </w:t>
      </w:r>
      <w:r w:rsidR="0021353E" w:rsidRPr="0021353E">
        <w:rPr>
          <w:shd w:val="clear" w:color="auto" w:fill="FFFFFF"/>
          <w:lang w:val="en-US"/>
        </w:rPr>
        <w:t>Baltic fisheries. In 20</w:t>
      </w:r>
      <w:r w:rsidR="0021353E">
        <w:rPr>
          <w:shd w:val="clear" w:color="auto" w:fill="FFFFFF"/>
          <w:lang w:val="en-US"/>
        </w:rPr>
        <w:t>2</w:t>
      </w:r>
      <w:r w:rsidR="005F16FF">
        <w:rPr>
          <w:shd w:val="clear" w:color="auto" w:fill="FFFFFF"/>
          <w:lang w:val="en-US"/>
        </w:rPr>
        <w:t>4</w:t>
      </w:r>
      <w:r w:rsidR="0021353E">
        <w:rPr>
          <w:shd w:val="clear" w:color="auto" w:fill="FFFFFF"/>
          <w:lang w:val="en-US"/>
        </w:rPr>
        <w:t xml:space="preserve">, </w:t>
      </w:r>
      <w:r w:rsidR="005F16FF">
        <w:rPr>
          <w:shd w:val="clear" w:color="auto" w:fill="FFFFFF"/>
          <w:lang w:val="en-US"/>
        </w:rPr>
        <w:t>52</w:t>
      </w:r>
      <w:r w:rsidR="0021353E">
        <w:rPr>
          <w:shd w:val="clear" w:color="auto" w:fill="FFFFFF"/>
          <w:lang w:val="en-US"/>
        </w:rPr>
        <w:t>.</w:t>
      </w:r>
      <w:r w:rsidR="005F16FF">
        <w:rPr>
          <w:shd w:val="clear" w:color="auto" w:fill="FFFFFF"/>
          <w:lang w:val="en-US"/>
        </w:rPr>
        <w:t>7</w:t>
      </w:r>
      <w:r w:rsidR="0021353E">
        <w:rPr>
          <w:shd w:val="clear" w:color="auto" w:fill="FFFFFF"/>
          <w:lang w:val="en-US"/>
        </w:rPr>
        <w:t xml:space="preserve"> thousand </w:t>
      </w:r>
      <w:proofErr w:type="spellStart"/>
      <w:r w:rsidR="0021353E">
        <w:rPr>
          <w:shd w:val="clear" w:color="auto" w:fill="FFFFFF"/>
          <w:lang w:val="en-US"/>
        </w:rPr>
        <w:t>tonnes</w:t>
      </w:r>
      <w:proofErr w:type="spellEnd"/>
      <w:r w:rsidR="0021353E">
        <w:rPr>
          <w:shd w:val="clear" w:color="auto" w:fill="FFFFFF"/>
          <w:lang w:val="en-US"/>
        </w:rPr>
        <w:t xml:space="preserve"> of those</w:t>
      </w:r>
      <w:r w:rsidR="0021353E" w:rsidRPr="0021353E">
        <w:rPr>
          <w:shd w:val="clear" w:color="auto" w:fill="FFFFFF"/>
          <w:lang w:val="en-US"/>
        </w:rPr>
        <w:t xml:space="preserve"> fish were caught, accounting for </w:t>
      </w:r>
      <w:r w:rsidR="005F16FF">
        <w:rPr>
          <w:shd w:val="clear" w:color="auto" w:fill="FFFFFF"/>
          <w:lang w:val="en-US"/>
        </w:rPr>
        <w:t>40</w:t>
      </w:r>
      <w:r w:rsidR="0021353E" w:rsidRPr="0021353E">
        <w:rPr>
          <w:shd w:val="clear" w:color="auto" w:fill="FFFFFF"/>
          <w:lang w:val="en-US"/>
        </w:rPr>
        <w:t>.</w:t>
      </w:r>
      <w:r w:rsidR="005F16FF">
        <w:rPr>
          <w:shd w:val="clear" w:color="auto" w:fill="FFFFFF"/>
          <w:lang w:val="en-US"/>
        </w:rPr>
        <w:t>3</w:t>
      </w:r>
      <w:r w:rsidR="0021353E" w:rsidRPr="0021353E">
        <w:rPr>
          <w:shd w:val="clear" w:color="auto" w:fill="FFFFFF"/>
          <w:lang w:val="en-US"/>
        </w:rPr>
        <w:t xml:space="preserve">% of the total weight </w:t>
      </w:r>
      <w:r w:rsidR="00575EED">
        <w:rPr>
          <w:shd w:val="clear" w:color="auto" w:fill="FFFFFF"/>
          <w:lang w:val="en-US"/>
        </w:rPr>
        <w:t xml:space="preserve">of </w:t>
      </w:r>
      <w:r w:rsidR="0021353E">
        <w:rPr>
          <w:shd w:val="clear" w:color="auto" w:fill="FFFFFF"/>
          <w:lang w:val="en-US"/>
        </w:rPr>
        <w:t>fish and shellfish</w:t>
      </w:r>
      <w:r>
        <w:rPr>
          <w:shd w:val="clear" w:color="auto" w:fill="FFFFFF"/>
          <w:lang w:val="en-US"/>
        </w:rPr>
        <w:t xml:space="preserve"> caught</w:t>
      </w:r>
      <w:r w:rsidR="0021353E" w:rsidRPr="0021353E">
        <w:rPr>
          <w:shd w:val="clear" w:color="auto" w:fill="FFFFFF"/>
          <w:lang w:val="en-US"/>
        </w:rPr>
        <w:t>.</w:t>
      </w:r>
    </w:p>
    <w:p w14:paraId="505E7F19" w14:textId="23ABB879" w:rsidR="0021353E" w:rsidRPr="0021353E" w:rsidRDefault="0021353E" w:rsidP="00913873">
      <w:pPr>
        <w:rPr>
          <w:shd w:val="clear" w:color="auto" w:fill="FFFFFF"/>
          <w:lang w:val="en-US"/>
        </w:rPr>
      </w:pPr>
      <w:r w:rsidRPr="0021353E">
        <w:rPr>
          <w:shd w:val="clear" w:color="auto" w:fill="FFFFFF"/>
          <w:lang w:val="en-US"/>
        </w:rPr>
        <w:t xml:space="preserve">Among the organisms caught in the Baltic Sea and lagoons, in addition to marine </w:t>
      </w:r>
      <w:r>
        <w:rPr>
          <w:shd w:val="clear" w:color="auto" w:fill="FFFFFF"/>
          <w:lang w:val="en-US"/>
        </w:rPr>
        <w:t xml:space="preserve">fin </w:t>
      </w:r>
      <w:r w:rsidRPr="0021353E">
        <w:rPr>
          <w:shd w:val="clear" w:color="auto" w:fill="FFFFFF"/>
          <w:lang w:val="en-US"/>
        </w:rPr>
        <w:t xml:space="preserve">fish, species typical of fresh and brackish waters (freshwater and </w:t>
      </w:r>
      <w:r>
        <w:rPr>
          <w:shd w:val="clear" w:color="auto" w:fill="FFFFFF"/>
          <w:lang w:val="en-US"/>
        </w:rPr>
        <w:t>diadromous</w:t>
      </w:r>
      <w:r w:rsidRPr="0021353E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ones</w:t>
      </w:r>
      <w:r w:rsidRPr="0021353E">
        <w:rPr>
          <w:shd w:val="clear" w:color="auto" w:fill="FFFFFF"/>
          <w:lang w:val="en-US"/>
        </w:rPr>
        <w:t xml:space="preserve">) were also </w:t>
      </w:r>
      <w:r>
        <w:rPr>
          <w:shd w:val="clear" w:color="auto" w:fill="FFFFFF"/>
          <w:lang w:val="en-US"/>
        </w:rPr>
        <w:t>caught</w:t>
      </w:r>
      <w:r w:rsidRPr="0021353E">
        <w:rPr>
          <w:shd w:val="clear" w:color="auto" w:fill="FFFFFF"/>
          <w:lang w:val="en-US"/>
        </w:rPr>
        <w:t xml:space="preserve">, with a total weight of </w:t>
      </w:r>
      <w:r w:rsidR="005F16FF">
        <w:rPr>
          <w:shd w:val="clear" w:color="auto" w:fill="FFFFFF"/>
          <w:lang w:val="en-US"/>
        </w:rPr>
        <w:t>3</w:t>
      </w:r>
      <w:r w:rsidRPr="0021353E">
        <w:rPr>
          <w:shd w:val="clear" w:color="auto" w:fill="FFFFFF"/>
          <w:lang w:val="en-US"/>
        </w:rPr>
        <w:t>.</w:t>
      </w:r>
      <w:r w:rsidR="005F16FF">
        <w:rPr>
          <w:shd w:val="clear" w:color="auto" w:fill="FFFFFF"/>
          <w:lang w:val="en-US"/>
        </w:rPr>
        <w:t>3</w:t>
      </w:r>
      <w:r w:rsidRPr="0021353E">
        <w:rPr>
          <w:shd w:val="clear" w:color="auto" w:fill="FFFFFF"/>
          <w:lang w:val="en-US"/>
        </w:rPr>
        <w:t xml:space="preserve"> thousand </w:t>
      </w:r>
      <w:proofErr w:type="spellStart"/>
      <w:r w:rsidRPr="0021353E">
        <w:rPr>
          <w:shd w:val="clear" w:color="auto" w:fill="FFFFFF"/>
          <w:lang w:val="en-US"/>
        </w:rPr>
        <w:t>tonnes</w:t>
      </w:r>
      <w:proofErr w:type="spellEnd"/>
      <w:r w:rsidRPr="0021353E">
        <w:rPr>
          <w:shd w:val="clear" w:color="auto" w:fill="FFFFFF"/>
          <w:lang w:val="en-US"/>
        </w:rPr>
        <w:t xml:space="preserve"> in 202</w:t>
      </w:r>
      <w:r w:rsidR="005F16FF">
        <w:rPr>
          <w:shd w:val="clear" w:color="auto" w:fill="FFFFFF"/>
          <w:lang w:val="en-US"/>
        </w:rPr>
        <w:t>4</w:t>
      </w:r>
      <w:r w:rsidRPr="0021353E">
        <w:rPr>
          <w:shd w:val="clear" w:color="auto" w:fill="FFFFFF"/>
          <w:lang w:val="en-US"/>
        </w:rPr>
        <w:t>. The most numerous representatives in this group were bream, whose catch accounted for</w:t>
      </w:r>
      <w:r>
        <w:rPr>
          <w:shd w:val="clear" w:color="auto" w:fill="FFFFFF"/>
          <w:lang w:val="en-US"/>
        </w:rPr>
        <w:t xml:space="preserve"> 4</w:t>
      </w:r>
      <w:r w:rsidR="005F16FF">
        <w:rPr>
          <w:shd w:val="clear" w:color="auto" w:fill="FFFFFF"/>
          <w:lang w:val="en-US"/>
        </w:rPr>
        <w:t>9</w:t>
      </w:r>
      <w:r>
        <w:rPr>
          <w:shd w:val="clear" w:color="auto" w:fill="FFFFFF"/>
          <w:lang w:val="en-US"/>
        </w:rPr>
        <w:t>.2% of the total weight of diadromous</w:t>
      </w:r>
      <w:r w:rsidRPr="0021353E">
        <w:rPr>
          <w:shd w:val="clear" w:color="auto" w:fill="FFFFFF"/>
          <w:lang w:val="en-US"/>
        </w:rPr>
        <w:t xml:space="preserve"> and freshwater fish, followed by roach (19.</w:t>
      </w:r>
      <w:r w:rsidR="005F16FF">
        <w:rPr>
          <w:shd w:val="clear" w:color="auto" w:fill="FFFFFF"/>
          <w:lang w:val="en-US"/>
        </w:rPr>
        <w:t>3</w:t>
      </w:r>
      <w:r w:rsidRPr="0021353E">
        <w:rPr>
          <w:shd w:val="clear" w:color="auto" w:fill="FFFFFF"/>
          <w:lang w:val="en-US"/>
        </w:rPr>
        <w:t>%) and perch (1</w:t>
      </w:r>
      <w:r w:rsidR="005F16FF">
        <w:rPr>
          <w:shd w:val="clear" w:color="auto" w:fill="FFFFFF"/>
          <w:lang w:val="en-US"/>
        </w:rPr>
        <w:t>2</w:t>
      </w:r>
      <w:r w:rsidRPr="0021353E">
        <w:rPr>
          <w:shd w:val="clear" w:color="auto" w:fill="FFFFFF"/>
          <w:lang w:val="en-US"/>
        </w:rPr>
        <w:t>.</w:t>
      </w:r>
      <w:r w:rsidR="005F16FF">
        <w:rPr>
          <w:shd w:val="clear" w:color="auto" w:fill="FFFFFF"/>
          <w:lang w:val="en-US"/>
        </w:rPr>
        <w:t>6</w:t>
      </w:r>
      <w:r w:rsidRPr="0021353E">
        <w:rPr>
          <w:shd w:val="clear" w:color="auto" w:fill="FFFFFF"/>
          <w:lang w:val="en-US"/>
        </w:rPr>
        <w:t>%).</w:t>
      </w:r>
    </w:p>
    <w:p w14:paraId="340075AB" w14:textId="1E3B0F87" w:rsidR="007747ED" w:rsidRPr="00752065" w:rsidRDefault="0021353E" w:rsidP="00913873">
      <w:pPr>
        <w:rPr>
          <w:shd w:val="clear" w:color="auto" w:fill="FFFFFF"/>
          <w:lang w:val="en-US"/>
        </w:rPr>
      </w:pPr>
      <w:r w:rsidRPr="0021353E">
        <w:rPr>
          <w:shd w:val="clear" w:color="auto" w:fill="FFFFFF"/>
          <w:lang w:val="en-US"/>
        </w:rPr>
        <w:t>Deep-sea catches in 202</w:t>
      </w:r>
      <w:r w:rsidR="005F16FF">
        <w:rPr>
          <w:shd w:val="clear" w:color="auto" w:fill="FFFFFF"/>
          <w:lang w:val="en-US"/>
        </w:rPr>
        <w:t>4</w:t>
      </w:r>
      <w:r w:rsidRPr="0021353E">
        <w:rPr>
          <w:shd w:val="clear" w:color="auto" w:fill="FFFFFF"/>
          <w:lang w:val="en-US"/>
        </w:rPr>
        <w:t xml:space="preserve"> were dominated by blue whiting (</w:t>
      </w:r>
      <w:r w:rsidR="005F16FF">
        <w:rPr>
          <w:shd w:val="clear" w:color="auto" w:fill="FFFFFF"/>
          <w:lang w:val="en-US"/>
        </w:rPr>
        <w:t>68</w:t>
      </w:r>
      <w:r w:rsidRPr="0021353E">
        <w:rPr>
          <w:shd w:val="clear" w:color="auto" w:fill="FFFFFF"/>
          <w:lang w:val="en-US"/>
        </w:rPr>
        <w:t>.</w:t>
      </w:r>
      <w:r w:rsidR="005F16FF">
        <w:rPr>
          <w:shd w:val="clear" w:color="auto" w:fill="FFFFFF"/>
          <w:lang w:val="en-US"/>
        </w:rPr>
        <w:t>7</w:t>
      </w:r>
      <w:r w:rsidRPr="0021353E">
        <w:rPr>
          <w:shd w:val="clear" w:color="auto" w:fill="FFFFFF"/>
          <w:lang w:val="en-US"/>
        </w:rPr>
        <w:t>%) and Chilean horse mackerel (</w:t>
      </w:r>
      <w:r w:rsidR="005F16FF">
        <w:rPr>
          <w:shd w:val="clear" w:color="auto" w:fill="FFFFFF"/>
          <w:lang w:val="en-US"/>
        </w:rPr>
        <w:t>19</w:t>
      </w:r>
      <w:r w:rsidRPr="0021353E">
        <w:rPr>
          <w:shd w:val="clear" w:color="auto" w:fill="FFFFFF"/>
          <w:lang w:val="en-US"/>
        </w:rPr>
        <w:t>.</w:t>
      </w:r>
      <w:r w:rsidR="005F16FF">
        <w:rPr>
          <w:shd w:val="clear" w:color="auto" w:fill="FFFFFF"/>
          <w:lang w:val="en-US"/>
        </w:rPr>
        <w:t>7</w:t>
      </w:r>
      <w:r w:rsidRPr="0021353E">
        <w:rPr>
          <w:shd w:val="clear" w:color="auto" w:fill="FFFFFF"/>
          <w:lang w:val="en-US"/>
        </w:rPr>
        <w:t xml:space="preserve">% of the total weight of fish and other marine organisms taken from Atlantic and </w:t>
      </w:r>
      <w:r w:rsidR="00913873">
        <w:rPr>
          <w:shd w:val="clear" w:color="auto" w:fill="FFFFFF"/>
          <w:lang w:val="en-US"/>
        </w:rPr>
        <w:br/>
      </w:r>
      <w:r w:rsidRPr="0021353E">
        <w:rPr>
          <w:shd w:val="clear" w:color="auto" w:fill="FFFFFF"/>
          <w:lang w:val="en-US"/>
        </w:rPr>
        <w:t>Pacific basins). Marine invertebrates made up a small proportion of these catches</w:t>
      </w:r>
      <w:r w:rsidR="00913873">
        <w:rPr>
          <w:shd w:val="clear" w:color="auto" w:fill="FFFFFF"/>
          <w:lang w:val="en-US"/>
        </w:rPr>
        <w:t>.</w:t>
      </w:r>
    </w:p>
    <w:p w14:paraId="10AEE6CF" w14:textId="501D8B13" w:rsidR="007747ED" w:rsidRPr="002B7980" w:rsidRDefault="0021353E" w:rsidP="002B7980">
      <w:pPr>
        <w:pStyle w:val="Tytutablicy"/>
      </w:pPr>
      <w:r w:rsidRPr="002B7980">
        <w:t xml:space="preserve">Chart 10. </w:t>
      </w:r>
      <w:proofErr w:type="spellStart"/>
      <w:r w:rsidRPr="002B7980">
        <w:t>Structure</w:t>
      </w:r>
      <w:proofErr w:type="spellEnd"/>
      <w:r w:rsidRPr="002B7980">
        <w:t xml:space="preserve"> of </w:t>
      </w:r>
      <w:proofErr w:type="spellStart"/>
      <w:r w:rsidRPr="002B7980">
        <w:t>marine</w:t>
      </w:r>
      <w:proofErr w:type="spellEnd"/>
      <w:r w:rsidRPr="002B7980">
        <w:t xml:space="preserve"> </w:t>
      </w:r>
      <w:proofErr w:type="spellStart"/>
      <w:r w:rsidRPr="002B7980">
        <w:t>finfish</w:t>
      </w:r>
      <w:proofErr w:type="spellEnd"/>
      <w:r w:rsidRPr="002B7980">
        <w:t xml:space="preserve"> and </w:t>
      </w:r>
      <w:proofErr w:type="spellStart"/>
      <w:r w:rsidRPr="002B7980">
        <w:t>shellfish</w:t>
      </w:r>
      <w:proofErr w:type="spellEnd"/>
      <w:r w:rsidRPr="002B7980">
        <w:t xml:space="preserve"> </w:t>
      </w:r>
      <w:proofErr w:type="spellStart"/>
      <w:r w:rsidRPr="002B7980">
        <w:t>catches</w:t>
      </w:r>
      <w:proofErr w:type="spellEnd"/>
      <w:r w:rsidR="003678B5" w:rsidRPr="002B7980">
        <w:t xml:space="preserve"> by </w:t>
      </w:r>
      <w:proofErr w:type="spellStart"/>
      <w:r w:rsidR="003678B5" w:rsidRPr="002B7980">
        <w:t>species</w:t>
      </w:r>
      <w:proofErr w:type="spellEnd"/>
      <w:r w:rsidR="003678B5" w:rsidRPr="002B7980">
        <w:t xml:space="preserve"> in 202</w:t>
      </w:r>
      <w:r w:rsidR="009C346E" w:rsidRPr="002B7980">
        <w:t>4</w:t>
      </w:r>
    </w:p>
    <w:p w14:paraId="28667531" w14:textId="33EADD47" w:rsidR="002B7980" w:rsidRDefault="002B7980" w:rsidP="002B7980">
      <w:pPr>
        <w:pStyle w:val="Brakstyluakapitowego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5437B70C" wp14:editId="44D271F8">
            <wp:extent cx="4376937" cy="2304293"/>
            <wp:effectExtent l="0" t="0" r="5080" b="1270"/>
            <wp:docPr id="42" name="Obraz 42" descr="In 2024, the breakdown of marine finfish and shellfish catches included: sprat for 40.3%, herring – 11.5%, blue whiting – 29.1%, flatfish – 3.1%, Chilean horse mackerel – 8.3%, chub mackerel – 2.7%, others – 5.0%." title="Pi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76937" cy="230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C91B2" w14:textId="77777777" w:rsidR="00A20E03" w:rsidRPr="0021353E" w:rsidRDefault="00A20E03" w:rsidP="007747ED">
      <w:pPr>
        <w:rPr>
          <w:shd w:val="clear" w:color="auto" w:fill="FFFFFF"/>
          <w:lang w:val="en-US"/>
        </w:rPr>
      </w:pPr>
    </w:p>
    <w:p w14:paraId="5C08927E" w14:textId="77777777" w:rsidR="007747ED" w:rsidRDefault="007747ED" w:rsidP="007747ED">
      <w:pPr>
        <w:rPr>
          <w:shd w:val="clear" w:color="auto" w:fill="FFFFFF"/>
          <w:lang w:val="en-US"/>
        </w:rPr>
      </w:pPr>
    </w:p>
    <w:p w14:paraId="0F255957" w14:textId="77777777" w:rsidR="008B3DAB" w:rsidRDefault="008B3DAB" w:rsidP="007747ED">
      <w:pPr>
        <w:rPr>
          <w:shd w:val="clear" w:color="auto" w:fill="FFFFFF"/>
          <w:lang w:val="en-US"/>
        </w:rPr>
      </w:pPr>
    </w:p>
    <w:p w14:paraId="42242C91" w14:textId="77777777" w:rsidR="008B3DAB" w:rsidRDefault="008B3DAB" w:rsidP="007747ED">
      <w:pPr>
        <w:rPr>
          <w:shd w:val="clear" w:color="auto" w:fill="FFFFFF"/>
          <w:lang w:val="en-US"/>
        </w:rPr>
      </w:pPr>
    </w:p>
    <w:p w14:paraId="10C71B67" w14:textId="77777777" w:rsidR="008B3DAB" w:rsidRDefault="008B3DAB" w:rsidP="007747ED">
      <w:pPr>
        <w:rPr>
          <w:shd w:val="clear" w:color="auto" w:fill="FFFFFF"/>
          <w:lang w:val="en-US"/>
        </w:rPr>
      </w:pPr>
    </w:p>
    <w:p w14:paraId="4172F87D" w14:textId="77777777" w:rsidR="008B3DAB" w:rsidRDefault="008B3DAB" w:rsidP="007747ED">
      <w:pPr>
        <w:rPr>
          <w:shd w:val="clear" w:color="auto" w:fill="FFFFFF"/>
          <w:lang w:val="en-US"/>
        </w:rPr>
      </w:pPr>
    </w:p>
    <w:p w14:paraId="72B3AFFB" w14:textId="77777777" w:rsidR="008B3DAB" w:rsidRDefault="008B3DAB" w:rsidP="007747ED">
      <w:pPr>
        <w:rPr>
          <w:shd w:val="clear" w:color="auto" w:fill="FFFFFF"/>
          <w:lang w:val="en-US"/>
        </w:rPr>
      </w:pPr>
    </w:p>
    <w:p w14:paraId="72732D29" w14:textId="77777777" w:rsidR="008B3DAB" w:rsidRDefault="008B3DAB" w:rsidP="007747ED">
      <w:pPr>
        <w:rPr>
          <w:shd w:val="clear" w:color="auto" w:fill="FFFFFF"/>
          <w:lang w:val="en-US"/>
        </w:rPr>
      </w:pPr>
    </w:p>
    <w:p w14:paraId="4FE8D0ED" w14:textId="77777777" w:rsidR="007747ED" w:rsidRPr="0021353E" w:rsidRDefault="007747ED" w:rsidP="007747ED">
      <w:pPr>
        <w:rPr>
          <w:shd w:val="clear" w:color="auto" w:fill="FFFFFF"/>
          <w:lang w:val="en-US"/>
        </w:rPr>
      </w:pPr>
    </w:p>
    <w:p w14:paraId="31A3F62E" w14:textId="77777777" w:rsidR="007747ED" w:rsidRPr="0021353E" w:rsidRDefault="007747ED" w:rsidP="007747ED">
      <w:pPr>
        <w:rPr>
          <w:lang w:val="en-US"/>
        </w:rPr>
      </w:pPr>
    </w:p>
    <w:p w14:paraId="1C203778" w14:textId="5673CC14" w:rsidR="007747ED" w:rsidRPr="000A2388" w:rsidRDefault="007747ED" w:rsidP="007747ED">
      <w:pPr>
        <w:rPr>
          <w:rFonts w:eastAsia="Times New Roman" w:cs="Times New Roman"/>
          <w:szCs w:val="19"/>
          <w:lang w:val="en-US" w:eastAsia="pl-PL"/>
        </w:rPr>
      </w:pPr>
      <w:r w:rsidRPr="000A2388">
        <w:rPr>
          <w:rFonts w:eastAsia="Times New Roman" w:cs="Times New Roman"/>
          <w:szCs w:val="19"/>
          <w:lang w:val="en-US" w:eastAsia="pl-PL"/>
        </w:rPr>
        <w:t xml:space="preserve">When quoting data from the </w:t>
      </w:r>
      <w:r w:rsidR="00902A10">
        <w:rPr>
          <w:rFonts w:eastAsia="Times New Roman" w:cs="Times New Roman"/>
          <w:szCs w:val="19"/>
          <w:lang w:val="en-US" w:eastAsia="pl-PL"/>
        </w:rPr>
        <w:t>Statistics Poland</w:t>
      </w:r>
      <w:r w:rsidRPr="000A2388">
        <w:rPr>
          <w:rFonts w:eastAsia="Times New Roman" w:cs="Times New Roman"/>
          <w:szCs w:val="19"/>
          <w:lang w:val="en-US" w:eastAsia="pl-PL"/>
        </w:rPr>
        <w:t xml:space="preserve">, please include the following information: "Source of data from the </w:t>
      </w:r>
      <w:r w:rsidR="00902A10">
        <w:rPr>
          <w:rFonts w:eastAsia="Times New Roman" w:cs="Times New Roman"/>
          <w:szCs w:val="19"/>
          <w:lang w:val="en-US" w:eastAsia="pl-PL"/>
        </w:rPr>
        <w:t>Statistics Poland</w:t>
      </w:r>
      <w:r w:rsidRPr="000A2388">
        <w:rPr>
          <w:rFonts w:eastAsia="Times New Roman" w:cs="Times New Roman"/>
          <w:szCs w:val="19"/>
          <w:lang w:val="en-US" w:eastAsia="pl-PL"/>
        </w:rPr>
        <w:t xml:space="preserve">", and in the case of publishing calculations made on the data published by the </w:t>
      </w:r>
      <w:r w:rsidR="00902A10">
        <w:rPr>
          <w:rFonts w:eastAsia="Times New Roman" w:cs="Times New Roman"/>
          <w:szCs w:val="19"/>
          <w:lang w:val="en-US" w:eastAsia="pl-PL"/>
        </w:rPr>
        <w:t>Statistics Poland</w:t>
      </w:r>
      <w:r w:rsidRPr="000A2388">
        <w:rPr>
          <w:rFonts w:eastAsia="Times New Roman" w:cs="Times New Roman"/>
          <w:szCs w:val="19"/>
          <w:lang w:val="en-US" w:eastAsia="pl-PL"/>
        </w:rPr>
        <w:t xml:space="preserve">, please include the following information: "Own study based on </w:t>
      </w:r>
      <w:r w:rsidR="00902A10">
        <w:rPr>
          <w:rFonts w:eastAsia="Times New Roman" w:cs="Times New Roman"/>
          <w:szCs w:val="19"/>
          <w:lang w:val="en-US" w:eastAsia="pl-PL"/>
        </w:rPr>
        <w:t>Statistics Poland</w:t>
      </w:r>
      <w:r w:rsidRPr="000A2388">
        <w:rPr>
          <w:rFonts w:eastAsia="Times New Roman" w:cs="Times New Roman"/>
          <w:szCs w:val="19"/>
          <w:lang w:val="en-US" w:eastAsia="pl-PL"/>
        </w:rPr>
        <w:t xml:space="preserve"> data".</w:t>
      </w:r>
    </w:p>
    <w:p w14:paraId="4D7EC2C0" w14:textId="77777777" w:rsidR="00694AF0" w:rsidRPr="000A2388" w:rsidRDefault="00694AF0" w:rsidP="00E76D26">
      <w:pPr>
        <w:rPr>
          <w:sz w:val="18"/>
          <w:lang w:val="en-US"/>
        </w:rPr>
      </w:pPr>
    </w:p>
    <w:p w14:paraId="13021073" w14:textId="77777777" w:rsidR="00DA331D" w:rsidRPr="000A2388" w:rsidRDefault="00DA331D" w:rsidP="00DA331D">
      <w:pPr>
        <w:spacing w:before="360"/>
        <w:rPr>
          <w:sz w:val="18"/>
          <w:lang w:val="en-US"/>
        </w:rPr>
        <w:sectPr w:rsidR="00DA331D" w:rsidRPr="000A2388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24130FB" w14:textId="77777777" w:rsidTr="009E7D31">
        <w:trPr>
          <w:trHeight w:val="1626"/>
        </w:trPr>
        <w:tc>
          <w:tcPr>
            <w:tcW w:w="4926" w:type="dxa"/>
          </w:tcPr>
          <w:p w14:paraId="513DD74E" w14:textId="77777777" w:rsidR="00DE2400" w:rsidRPr="000A2388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0A2388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0A2388">
              <w:rPr>
                <w:rFonts w:cs="Arial"/>
                <w:sz w:val="20"/>
                <w:lang w:val="en-US"/>
              </w:rPr>
              <w:t>:</w:t>
            </w:r>
          </w:p>
          <w:p w14:paraId="4C79A8C5" w14:textId="77777777" w:rsidR="00DE2400" w:rsidRPr="000A2388" w:rsidRDefault="002A58C6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2" w:tgtFrame="_blank" w:history="1">
              <w:r w:rsidR="00B37D6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B37D6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B37D68">
              <w:rPr>
                <w:rFonts w:cs="Arial"/>
                <w:b/>
                <w:sz w:val="20"/>
                <w:lang w:val="en-GB"/>
              </w:rPr>
              <w:t>Szczecin</w:t>
            </w:r>
          </w:p>
          <w:p w14:paraId="724C7ACF" w14:textId="2F400E5F" w:rsidR="00DE2400" w:rsidRPr="00AE54DC" w:rsidRDefault="002F6102" w:rsidP="00BB6625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Deputy d</w:t>
            </w:r>
            <w:r w:rsidR="002A6B98" w:rsidRPr="00AE54DC">
              <w:rPr>
                <w:b/>
                <w:sz w:val="20"/>
                <w:szCs w:val="20"/>
                <w:lang w:val="fi-FI"/>
              </w:rPr>
              <w:t xml:space="preserve">irector </w:t>
            </w:r>
            <w:r w:rsidR="007509BB"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 xml:space="preserve">Katarzyna </w:t>
            </w:r>
            <w:proofErr w:type="spellStart"/>
            <w:r w:rsidR="007509BB" w:rsidRPr="008423D8">
              <w:rPr>
                <w:b/>
                <w:color w:val="000000" w:themeColor="text1"/>
                <w:sz w:val="20"/>
                <w:lang w:eastAsia="pl-PL"/>
              </w:rPr>
              <w:t>Dmitrowicz</w:t>
            </w:r>
            <w:proofErr w:type="spellEnd"/>
            <w:r w:rsidR="007509BB" w:rsidRPr="008423D8">
              <w:rPr>
                <w:b/>
                <w:color w:val="000000" w:themeColor="text1"/>
                <w:sz w:val="20"/>
                <w:lang w:eastAsia="pl-PL"/>
              </w:rPr>
              <w:t>-Życka</w:t>
            </w:r>
          </w:p>
          <w:p w14:paraId="7B1050F4" w14:textId="77777777" w:rsidR="00DE2400" w:rsidRPr="00AB24E4" w:rsidRDefault="006C197A" w:rsidP="007509B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7509B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7509B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509BB"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459 77 00</w:t>
            </w:r>
          </w:p>
        </w:tc>
        <w:tc>
          <w:tcPr>
            <w:tcW w:w="4927" w:type="dxa"/>
          </w:tcPr>
          <w:p w14:paraId="7C031515" w14:textId="77777777" w:rsidR="00F70871" w:rsidRPr="005653EE" w:rsidRDefault="00F70871" w:rsidP="00F70871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1D4CCD21" w14:textId="77777777" w:rsidR="00F70871" w:rsidRPr="0027575B" w:rsidRDefault="00F70871" w:rsidP="00F70871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26662044" w14:textId="77777777" w:rsidR="00F70871" w:rsidRPr="0027575B" w:rsidRDefault="00F70871" w:rsidP="00F70871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Phone: (+48 22) 608 38 04,</w:t>
            </w:r>
            <w:r>
              <w:rPr>
                <w:sz w:val="20"/>
                <w:lang w:val="en-GB"/>
              </w:rPr>
              <w:t xml:space="preserve"> </w:t>
            </w:r>
            <w:r w:rsidRPr="0027575B">
              <w:rPr>
                <w:sz w:val="20"/>
                <w:lang w:val="en-GB"/>
              </w:rPr>
              <w:t xml:space="preserve"> (+48 22) 449 41 45, </w:t>
            </w:r>
          </w:p>
          <w:p w14:paraId="36F089CD" w14:textId="77777777" w:rsidR="00F70871" w:rsidRPr="0027575B" w:rsidRDefault="00F70871" w:rsidP="00F70871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2BC07B26" w14:textId="44E340AF" w:rsidR="00DE2400" w:rsidRDefault="00F70871" w:rsidP="00F70871">
            <w:pPr>
              <w:rPr>
                <w:sz w:val="18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3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B97CC6" w14:paraId="706EB4D3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FCEDEAB" w14:textId="5D3550CA" w:rsidR="00B97CC6" w:rsidRPr="00F05FC7" w:rsidRDefault="00B97CC6" w:rsidP="00B97CC6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E410BCF" w14:textId="6BE15D1C" w:rsidR="00B97CC6" w:rsidRDefault="00B97CC6" w:rsidP="00D222F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3FBDDBC1" wp14:editId="71A45A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B97CC6" w14:paraId="0A191247" w14:textId="77777777" w:rsidTr="009E7D31">
        <w:trPr>
          <w:trHeight w:val="418"/>
        </w:trPr>
        <w:tc>
          <w:tcPr>
            <w:tcW w:w="4926" w:type="dxa"/>
            <w:vMerge/>
          </w:tcPr>
          <w:p w14:paraId="621BFE6F" w14:textId="77777777" w:rsidR="00B97CC6" w:rsidRPr="00C91687" w:rsidRDefault="00B97CC6" w:rsidP="00D222F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6FCC4DC" w14:textId="2FE058CD" w:rsidR="00B97CC6" w:rsidRDefault="00B97CC6" w:rsidP="00D222F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4CBB728F" wp14:editId="4E26B9B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Statistics Poland on Twitter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B97CC6" w14:paraId="1FAC0246" w14:textId="77777777" w:rsidTr="009E7D31">
        <w:trPr>
          <w:trHeight w:val="480"/>
        </w:trPr>
        <w:tc>
          <w:tcPr>
            <w:tcW w:w="4926" w:type="dxa"/>
            <w:vMerge/>
          </w:tcPr>
          <w:p w14:paraId="7EDEE5E9" w14:textId="77777777" w:rsidR="00B97CC6" w:rsidRPr="00C91687" w:rsidRDefault="00B97CC6" w:rsidP="00D222F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8271DB8" w14:textId="04561EE4" w:rsidR="00B97CC6" w:rsidRDefault="00B97CC6" w:rsidP="00D222F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76EBBA09" wp14:editId="4C4CE7B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97CC6" w14:paraId="29CB6216" w14:textId="77777777" w:rsidTr="009E7D31">
        <w:trPr>
          <w:trHeight w:val="480"/>
        </w:trPr>
        <w:tc>
          <w:tcPr>
            <w:tcW w:w="4926" w:type="dxa"/>
            <w:vMerge/>
          </w:tcPr>
          <w:p w14:paraId="24DFF685" w14:textId="77777777" w:rsidR="00B97CC6" w:rsidRPr="00C91687" w:rsidRDefault="00B97CC6" w:rsidP="00D222F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0123E8" w14:textId="0A9AF538" w:rsidR="00B97CC6" w:rsidRPr="003D5F42" w:rsidRDefault="00B97CC6" w:rsidP="00D222F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75BE1CB6" wp14:editId="19607B3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B97CC6" w14:paraId="58C5506F" w14:textId="77777777" w:rsidTr="009E7D31">
        <w:trPr>
          <w:trHeight w:val="480"/>
        </w:trPr>
        <w:tc>
          <w:tcPr>
            <w:tcW w:w="4926" w:type="dxa"/>
            <w:vMerge/>
          </w:tcPr>
          <w:p w14:paraId="7A7EA18F" w14:textId="77777777" w:rsidR="00B97CC6" w:rsidRPr="00C91687" w:rsidRDefault="00B97CC6" w:rsidP="00D222F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08D44C" w14:textId="1EE3D1FD" w:rsidR="00B97CC6" w:rsidRPr="003D5F42" w:rsidRDefault="00B97CC6" w:rsidP="00D222F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24FBA31D" wp14:editId="64AD5E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97CC6" w14:paraId="16910367" w14:textId="77777777" w:rsidTr="009E7D31">
        <w:trPr>
          <w:trHeight w:val="953"/>
        </w:trPr>
        <w:tc>
          <w:tcPr>
            <w:tcW w:w="4926" w:type="dxa"/>
            <w:vMerge/>
          </w:tcPr>
          <w:p w14:paraId="24AB9096" w14:textId="77777777" w:rsidR="00B97CC6" w:rsidRPr="00C91687" w:rsidRDefault="00B97CC6" w:rsidP="00D222F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4D6914C" w14:textId="072CAA73" w:rsidR="00B97CC6" w:rsidRPr="003D5F42" w:rsidRDefault="00B97CC6" w:rsidP="00D222F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5793BE4A" wp14:editId="59F805C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70871" w:rsidRPr="00AE7A8F" w14:paraId="636A7389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86B223A" w14:textId="77777777" w:rsidR="00F70871" w:rsidRPr="000A2388" w:rsidRDefault="00F70871" w:rsidP="00F70871">
            <w:pPr>
              <w:shd w:val="clear" w:color="auto" w:fill="D9D9D9" w:themeFill="background1" w:themeFillShade="D9"/>
              <w:spacing w:before="360" w:line="240" w:lineRule="exact"/>
              <w:rPr>
                <w:b/>
                <w:lang w:val="en-US"/>
              </w:rPr>
            </w:pPr>
            <w:r w:rsidRPr="000A2388">
              <w:rPr>
                <w:b/>
                <w:lang w:val="en-US"/>
              </w:rPr>
              <w:t>Related information</w:t>
            </w:r>
          </w:p>
          <w:p w14:paraId="210CE570" w14:textId="3C0A21D7" w:rsidR="00F70871" w:rsidRPr="00B13BE1" w:rsidRDefault="00F70871" w:rsidP="00F70871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rFonts w:cstheme="minorBidi"/>
                <w:lang w:val="en-US"/>
              </w:rPr>
            </w:pPr>
            <w:r>
              <w:rPr>
                <w:rStyle w:val="Hipercze"/>
                <w:rFonts w:cstheme="minorBidi"/>
                <w:lang w:val="en-US"/>
              </w:rPr>
              <w:fldChar w:fldCharType="begin"/>
            </w:r>
            <w:r w:rsidR="00443639">
              <w:rPr>
                <w:rStyle w:val="Hipercze"/>
                <w:rFonts w:cstheme="minorBidi"/>
                <w:lang w:val="en-US"/>
              </w:rPr>
              <w:instrText>HYPERLINK "https://stat.gov.pl/en/topics/transport-and-communications/transport/the-maritime-economy-in-poland-in-years-2021-and-2022,8,5.html" \o "Link to the publication \"The maritime economy in Poland in years 2021 and 2022\"</w:instrText>
            </w:r>
            <w:r>
              <w:rPr>
                <w:rStyle w:val="Hipercze"/>
                <w:rFonts w:cstheme="minorBidi"/>
                <w:lang w:val="en-US"/>
              </w:rPr>
              <w:fldChar w:fldCharType="separate"/>
            </w:r>
            <w:r w:rsidRPr="00B13BE1">
              <w:rPr>
                <w:rStyle w:val="Hipercze"/>
                <w:rFonts w:cstheme="minorBidi"/>
                <w:lang w:val="en-US"/>
              </w:rPr>
              <w:t>The maritime economy in Poland in years 2021 and 2022</w:t>
            </w:r>
          </w:p>
          <w:p w14:paraId="06CAAF6A" w14:textId="4ECAB174" w:rsidR="00F70871" w:rsidRPr="00F70871" w:rsidRDefault="00F70871" w:rsidP="00F70871">
            <w:pPr>
              <w:spacing w:line="240" w:lineRule="exact"/>
              <w:rPr>
                <w:rStyle w:val="Hipercze"/>
                <w:lang w:val="en-US"/>
              </w:rPr>
            </w:pPr>
            <w:r>
              <w:rPr>
                <w:rStyle w:val="Hipercze"/>
                <w:rFonts w:cstheme="minorBidi"/>
                <w:lang w:val="en-US"/>
              </w:rPr>
              <w:fldChar w:fldCharType="end"/>
            </w:r>
            <w:r>
              <w:rPr>
                <w:rStyle w:val="Hipercze"/>
                <w:lang w:val="en-US"/>
              </w:rPr>
              <w:fldChar w:fldCharType="begin"/>
            </w:r>
            <w:r>
              <w:rPr>
                <w:rStyle w:val="Hipercze"/>
                <w:lang w:val="en-US"/>
              </w:rPr>
              <w:instrText xml:space="preserve"> HYPERLINK "https://stat.gov.pl/en/topics/statistical-yearbooks/statistical-yearbooks/statistical-yearbook-of-maritime-economy-2024,8,17.html" \o "Link to the publication \"Statistical Yearbook of Maritime Economy 2024\" " </w:instrText>
            </w:r>
            <w:r>
              <w:rPr>
                <w:rStyle w:val="Hipercze"/>
                <w:lang w:val="en-US"/>
              </w:rPr>
              <w:fldChar w:fldCharType="separate"/>
            </w:r>
            <w:r w:rsidRPr="00F70871">
              <w:rPr>
                <w:rStyle w:val="Hipercze"/>
                <w:lang w:val="en-US"/>
              </w:rPr>
              <w:t>Statistical Yearbook of Maritime Economy 2024</w:t>
            </w:r>
          </w:p>
          <w:p w14:paraId="28B8320D" w14:textId="0ACC075F" w:rsidR="00F70871" w:rsidRPr="000A2388" w:rsidRDefault="00F70871" w:rsidP="00F70871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lang w:val="en-US"/>
              </w:rPr>
              <w:fldChar w:fldCharType="end"/>
            </w:r>
            <w:r w:rsidRPr="000A2388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3D64ED92" w14:textId="77777777" w:rsidR="00F70871" w:rsidRPr="00B13BE1" w:rsidRDefault="00F70871" w:rsidP="00F70871">
            <w:pPr>
              <w:spacing w:line="240" w:lineRule="exact"/>
              <w:rPr>
                <w:rStyle w:val="Hipercze"/>
                <w:lang w:val="en-US"/>
              </w:rPr>
            </w:pPr>
            <w:r>
              <w:rPr>
                <w:rStyle w:val="Hipercze"/>
                <w:lang w:val="en-US"/>
              </w:rPr>
              <w:fldChar w:fldCharType="begin"/>
            </w:r>
            <w:r>
              <w:rPr>
                <w:rStyle w:val="Hipercze"/>
                <w:lang w:val="en-US"/>
              </w:rPr>
              <w:instrText>HYPERLINK "https://stat.gov.pl/en/metainformation/glossary/terms-used-in-official-statistics/1683,term.html" \o "Link to the term: Seaport"</w:instrText>
            </w:r>
            <w:r>
              <w:rPr>
                <w:rStyle w:val="Hipercze"/>
                <w:lang w:val="en-US"/>
              </w:rPr>
              <w:fldChar w:fldCharType="separate"/>
            </w:r>
            <w:r w:rsidRPr="00B13BE1">
              <w:rPr>
                <w:rStyle w:val="Hipercze"/>
                <w:lang w:val="en-US"/>
              </w:rPr>
              <w:t>Seaport</w:t>
            </w:r>
          </w:p>
          <w:p w14:paraId="63FAD380" w14:textId="77777777" w:rsidR="00F70871" w:rsidRPr="00AE1BE3" w:rsidRDefault="00F70871" w:rsidP="00F70871">
            <w:pPr>
              <w:spacing w:line="240" w:lineRule="exact"/>
              <w:rPr>
                <w:rStyle w:val="Hipercze"/>
                <w:rFonts w:cstheme="minorBidi"/>
                <w:lang w:val="en-US"/>
              </w:rPr>
            </w:pPr>
            <w:r>
              <w:rPr>
                <w:rStyle w:val="Hipercze"/>
                <w:lang w:val="en-US"/>
              </w:rPr>
              <w:fldChar w:fldCharType="end"/>
            </w:r>
            <w:r>
              <w:rPr>
                <w:rStyle w:val="Hipercze"/>
                <w:rFonts w:cstheme="minorBidi"/>
                <w:lang w:val="en-US"/>
              </w:rPr>
              <w:fldChar w:fldCharType="begin"/>
            </w:r>
            <w:r>
              <w:rPr>
                <w:rStyle w:val="Hipercze"/>
                <w:rFonts w:cstheme="minorBidi"/>
                <w:lang w:val="en-US"/>
              </w:rPr>
              <w:instrText xml:space="preserve"> HYPERLINK "https://stat.gov.pl/en/metainformation/glossary/terms-used-in-official-statistics/1690,term.html" \o "Link to the term: Seagoing vessels" </w:instrText>
            </w:r>
            <w:r>
              <w:rPr>
                <w:rStyle w:val="Hipercze"/>
                <w:rFonts w:cstheme="minorBidi"/>
                <w:lang w:val="en-US"/>
              </w:rPr>
              <w:fldChar w:fldCharType="separate"/>
            </w:r>
            <w:r w:rsidRPr="00AE1BE3">
              <w:rPr>
                <w:rStyle w:val="Hipercze"/>
                <w:rFonts w:cstheme="minorBidi"/>
                <w:lang w:val="en-US"/>
              </w:rPr>
              <w:t>Seagoing vessels</w:t>
            </w:r>
          </w:p>
          <w:p w14:paraId="2890D10F" w14:textId="77777777" w:rsidR="00F70871" w:rsidRDefault="00F70871" w:rsidP="00F70871">
            <w:pPr>
              <w:spacing w:line="240" w:lineRule="exact"/>
              <w:rPr>
                <w:color w:val="000000" w:themeColor="text1"/>
                <w:szCs w:val="24"/>
                <w:lang w:val="en-GB"/>
              </w:rPr>
            </w:pPr>
            <w:r>
              <w:rPr>
                <w:rStyle w:val="Hipercze"/>
                <w:rFonts w:cstheme="minorBidi"/>
                <w:lang w:val="en-US"/>
              </w:rPr>
              <w:fldChar w:fldCharType="end"/>
            </w:r>
            <w:hyperlink r:id="rId32" w:tooltip="Link to the term: Gross tonnage (GT)" w:history="1">
              <w:r w:rsidRPr="00492D2F">
                <w:rPr>
                  <w:rStyle w:val="Hipercze"/>
                  <w:rFonts w:cstheme="minorBidi"/>
                  <w:szCs w:val="24"/>
                  <w:lang w:val="en-GB"/>
                </w:rPr>
                <w:t>Gross tonnage (GT)</w:t>
              </w:r>
            </w:hyperlink>
          </w:p>
          <w:p w14:paraId="56B0F414" w14:textId="77777777" w:rsidR="00F70871" w:rsidRDefault="002A58C6" w:rsidP="00F70871">
            <w:pPr>
              <w:spacing w:line="240" w:lineRule="exact"/>
              <w:rPr>
                <w:color w:val="000000" w:themeColor="text1"/>
                <w:szCs w:val="24"/>
                <w:lang w:val="en-GB"/>
              </w:rPr>
            </w:pPr>
            <w:hyperlink r:id="rId33" w:tooltip="Link to the term: Net tonnage (NT)" w:history="1">
              <w:r w:rsidR="00F70871" w:rsidRPr="00A81CDD">
                <w:rPr>
                  <w:rStyle w:val="Hipercze"/>
                  <w:rFonts w:cstheme="minorBidi"/>
                  <w:szCs w:val="24"/>
                  <w:lang w:val="en-GB"/>
                </w:rPr>
                <w:t>Net tonnage (NT)</w:t>
              </w:r>
            </w:hyperlink>
          </w:p>
          <w:p w14:paraId="5D9095FB" w14:textId="77777777" w:rsidR="00F70871" w:rsidRPr="00AE1BE3" w:rsidRDefault="00F70871" w:rsidP="00F70871">
            <w:pPr>
              <w:spacing w:line="240" w:lineRule="exact"/>
              <w:rPr>
                <w:rStyle w:val="Hipercze"/>
                <w:rFonts w:cstheme="minorBidi"/>
                <w:szCs w:val="24"/>
                <w:lang w:val="en-GB"/>
              </w:rPr>
            </w:pPr>
            <w:r>
              <w:rPr>
                <w:rStyle w:val="Hipercze"/>
                <w:rFonts w:cstheme="minorBidi"/>
                <w:szCs w:val="24"/>
                <w:lang w:val="en-GB"/>
              </w:rPr>
              <w:fldChar w:fldCharType="begin"/>
            </w:r>
            <w:r>
              <w:rPr>
                <w:rStyle w:val="Hipercze"/>
                <w:rFonts w:cstheme="minorBidi"/>
                <w:szCs w:val="24"/>
                <w:lang w:val="en-GB"/>
              </w:rPr>
              <w:instrText xml:space="preserve"> HYPERLINK "https://stat.gov.pl/en/metainformation/glossary/terms-used-in-official-statistics/881,term.html" \o "Link to the term: Cargo maritime transport in ton – kilometers" </w:instrText>
            </w:r>
            <w:r>
              <w:rPr>
                <w:rStyle w:val="Hipercze"/>
                <w:rFonts w:cstheme="minorBidi"/>
                <w:szCs w:val="24"/>
                <w:lang w:val="en-GB"/>
              </w:rPr>
              <w:fldChar w:fldCharType="separate"/>
            </w:r>
            <w:r w:rsidRPr="00AE1BE3">
              <w:rPr>
                <w:rStyle w:val="Hipercze"/>
                <w:rFonts w:cstheme="minorBidi"/>
                <w:szCs w:val="24"/>
                <w:lang w:val="en-GB"/>
              </w:rPr>
              <w:t xml:space="preserve">Cargo maritime transport in ton - </w:t>
            </w:r>
            <w:proofErr w:type="spellStart"/>
            <w:r w:rsidRPr="00AE1BE3">
              <w:rPr>
                <w:rStyle w:val="Hipercze"/>
                <w:rFonts w:cstheme="minorBidi"/>
                <w:szCs w:val="24"/>
                <w:lang w:val="en-GB"/>
              </w:rPr>
              <w:t>kilometers</w:t>
            </w:r>
            <w:proofErr w:type="spellEnd"/>
          </w:p>
          <w:p w14:paraId="0ED69B8C" w14:textId="77777777" w:rsidR="00F70871" w:rsidRDefault="00F70871" w:rsidP="00F70871">
            <w:pPr>
              <w:spacing w:line="240" w:lineRule="exact"/>
              <w:rPr>
                <w:color w:val="000000" w:themeColor="text1"/>
                <w:szCs w:val="24"/>
                <w:lang w:val="en-GB"/>
              </w:rPr>
            </w:pPr>
            <w:r>
              <w:rPr>
                <w:rStyle w:val="Hipercze"/>
                <w:rFonts w:cstheme="minorBidi"/>
                <w:szCs w:val="24"/>
                <w:lang w:val="en-GB"/>
              </w:rPr>
              <w:fldChar w:fldCharType="end"/>
            </w:r>
            <w:hyperlink r:id="rId34" w:tooltip="Link to the term: Coastal transport fleet" w:history="1">
              <w:r w:rsidRPr="00462E18">
                <w:rPr>
                  <w:rStyle w:val="Hipercze"/>
                  <w:rFonts w:cstheme="minorBidi"/>
                  <w:szCs w:val="24"/>
                  <w:lang w:val="en-GB"/>
                </w:rPr>
                <w:t>Coastal transport fleet</w:t>
              </w:r>
            </w:hyperlink>
          </w:p>
          <w:p w14:paraId="5A1A09C6" w14:textId="77777777" w:rsidR="00F70871" w:rsidRDefault="002A58C6" w:rsidP="00F70871">
            <w:pPr>
              <w:spacing w:line="240" w:lineRule="exact"/>
              <w:rPr>
                <w:color w:val="000000" w:themeColor="text1"/>
                <w:szCs w:val="24"/>
                <w:lang w:val="en-GB"/>
              </w:rPr>
            </w:pPr>
            <w:hyperlink r:id="rId35" w:tooltip="Link to the term: Cargo traffic at sea ports" w:history="1">
              <w:r w:rsidR="00F70871" w:rsidRPr="00AC1ECE">
                <w:rPr>
                  <w:rStyle w:val="Hipercze"/>
                  <w:rFonts w:cstheme="minorBidi"/>
                  <w:szCs w:val="24"/>
                  <w:lang w:val="en-GB"/>
                </w:rPr>
                <w:t>Cargo traffic at sea ports</w:t>
              </w:r>
            </w:hyperlink>
          </w:p>
          <w:p w14:paraId="33F5C872" w14:textId="77777777" w:rsidR="00F70871" w:rsidRDefault="002A58C6" w:rsidP="00F70871">
            <w:pPr>
              <w:spacing w:line="240" w:lineRule="exact"/>
              <w:rPr>
                <w:color w:val="000000" w:themeColor="text1"/>
                <w:szCs w:val="24"/>
                <w:lang w:val="en-GB"/>
              </w:rPr>
            </w:pPr>
            <w:hyperlink r:id="rId36" w:tooltip="Link to the term: Average distance of cargo transportation by sea and coastal fleet" w:history="1">
              <w:r w:rsidR="00F70871" w:rsidRPr="00BA6F9E">
                <w:rPr>
                  <w:rStyle w:val="Hipercze"/>
                  <w:rFonts w:cstheme="minorBidi"/>
                  <w:szCs w:val="24"/>
                  <w:lang w:val="en-GB"/>
                </w:rPr>
                <w:t>Average distance of cargo transportation by sea and coastal fleet</w:t>
              </w:r>
            </w:hyperlink>
          </w:p>
          <w:p w14:paraId="196F71B9" w14:textId="77179D3F" w:rsidR="00F70871" w:rsidRPr="00492D2F" w:rsidRDefault="002A58C6" w:rsidP="00F70871">
            <w:pPr>
              <w:spacing w:line="240" w:lineRule="exact"/>
              <w:rPr>
                <w:color w:val="000000" w:themeColor="text1"/>
                <w:szCs w:val="24"/>
                <w:lang w:val="en-GB"/>
              </w:rPr>
            </w:pPr>
            <w:hyperlink r:id="rId37" w:tooltip="Link to the term: Average transport distance of a passenger by sea and coastal transport fleet" w:history="1">
              <w:r w:rsidR="00F70871" w:rsidRPr="00BA6F9E">
                <w:rPr>
                  <w:rStyle w:val="Hipercze"/>
                  <w:rFonts w:cstheme="minorBidi"/>
                  <w:szCs w:val="24"/>
                  <w:lang w:val="en-GB"/>
                </w:rPr>
                <w:t>Average transport distance of a passenger by sea and coastal transport fleet</w:t>
              </w:r>
            </w:hyperlink>
          </w:p>
        </w:tc>
      </w:tr>
    </w:tbl>
    <w:p w14:paraId="07A7F030" w14:textId="77777777" w:rsidR="007747ED" w:rsidRPr="000A2388" w:rsidRDefault="007747ED" w:rsidP="006D4B01">
      <w:pPr>
        <w:rPr>
          <w:sz w:val="18"/>
          <w:lang w:val="en-US"/>
        </w:rPr>
      </w:pPr>
    </w:p>
    <w:sectPr w:rsidR="007747ED" w:rsidRPr="000A2388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8C7B4D" w14:textId="77777777" w:rsidR="002A58C6" w:rsidRDefault="002A58C6" w:rsidP="000662E2">
      <w:pPr>
        <w:spacing w:after="0" w:line="240" w:lineRule="auto"/>
      </w:pPr>
      <w:r>
        <w:separator/>
      </w:r>
    </w:p>
  </w:endnote>
  <w:endnote w:type="continuationSeparator" w:id="0">
    <w:p w14:paraId="4E863B6D" w14:textId="77777777" w:rsidR="002A58C6" w:rsidRDefault="002A58C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4AC27F4-CE5E-44EA-B4DA-F5ACE6A1E17C}"/>
    <w:embedBold r:id="rId2" w:fontKey="{5A254015-6AE6-4431-AABD-9042FF7600C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29748EF-480C-4950-84D1-5F57572AA03F}"/>
    <w:embedBold r:id="rId4" w:fontKey="{40EFBD10-63F6-4F34-A96E-C058F7842B2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04845B2-F883-44C7-AF34-145A70BECB55}"/>
    <w:embedBold r:id="rId6" w:fontKey="{6BB2FE19-7055-42C6-BD50-C8FEA46FBCB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5A84907-3F43-469F-8FA9-0554B4B4864B}"/>
    <w:embedItalic r:id="rId8" w:fontKey="{ECB15B92-81D8-4F20-AC2A-22C7AB653D0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7DED103-D91E-4FEB-A232-7239CF3946B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1028029-7E72-4EB7-8BA8-DAC10E7F015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3045C81-716E-4D61-BBEA-436660A187A0}"/>
    <w:embedBold r:id="rId12" w:fontKey="{52F8914F-9E18-4D45-8C15-7AC1F262288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06F638B" w14:textId="77777777" w:rsidR="00001C4F" w:rsidRDefault="00001C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242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4DB202E" w14:textId="77777777" w:rsidR="00001C4F" w:rsidRDefault="00001C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24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7DCD8DB" w14:textId="77777777" w:rsidR="00001C4F" w:rsidRDefault="00001C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242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B5CB6" w14:textId="77777777" w:rsidR="002A58C6" w:rsidRDefault="002A58C6" w:rsidP="000662E2">
      <w:pPr>
        <w:spacing w:after="0" w:line="240" w:lineRule="auto"/>
      </w:pPr>
      <w:r>
        <w:separator/>
      </w:r>
    </w:p>
  </w:footnote>
  <w:footnote w:type="continuationSeparator" w:id="0">
    <w:p w14:paraId="2BEC1870" w14:textId="77777777" w:rsidR="002A58C6" w:rsidRDefault="002A58C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151F70" w14:textId="29A7332B" w:rsidR="00001C4F" w:rsidRDefault="00001C4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ADF7782" wp14:editId="0BA3E57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DE93A5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  <w:p w14:paraId="2E6410D6" w14:textId="77777777" w:rsidR="00001C4F" w:rsidRDefault="00001C4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E9665" w14:textId="6C775FD8" w:rsidR="00001C4F" w:rsidRDefault="00001C4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9F88F8A" wp14:editId="4FA78EC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A1C520F" wp14:editId="108F81E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B6AC11" w14:textId="77777777" w:rsidR="00001C4F" w:rsidRPr="003C6C8D" w:rsidRDefault="00001C4F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1C520F" id="Schemat blokowy: opóźnienie 6" o:spid="_x0000_s1037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WFaWgYAADk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5B6AC11" w14:textId="77777777" w:rsidR="00001C4F" w:rsidRPr="003C6C8D" w:rsidRDefault="00001C4F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B850262" wp14:editId="744C1EF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0A8709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72AC7E46" w14:textId="77777777" w:rsidR="00001C4F" w:rsidRDefault="00001C4F">
    <w:pPr>
      <w:pStyle w:val="Nagwek"/>
      <w:rPr>
        <w:noProof/>
        <w:lang w:eastAsia="pl-PL"/>
      </w:rPr>
    </w:pPr>
  </w:p>
  <w:p w14:paraId="5E753E9C" w14:textId="77777777" w:rsidR="00001C4F" w:rsidRDefault="00001C4F">
    <w:pPr>
      <w:pStyle w:val="Nagwek"/>
      <w:rPr>
        <w:noProof/>
        <w:lang w:eastAsia="pl-PL"/>
      </w:rPr>
    </w:pPr>
  </w:p>
  <w:p w14:paraId="52EFD830" w14:textId="497CD61E" w:rsidR="00001C4F" w:rsidRDefault="00001C4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949E3" wp14:editId="21DE4BCE">
              <wp:simplePos x="0" y="0"/>
              <wp:positionH relativeFrom="column">
                <wp:posOffset>5220042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Publication Data&#10;28.04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10BBC" w14:textId="40C6228B" w:rsidR="00001C4F" w:rsidRPr="00141EE2" w:rsidRDefault="00E7151E" w:rsidP="00F049AB">
                          <w:pPr>
                            <w:pStyle w:val="Datainformacjisygnalnej"/>
                            <w:rPr>
                              <w:szCs w:val="19"/>
                            </w:rPr>
                          </w:pPr>
                          <w:r w:rsidRPr="00141EE2">
                            <w:rPr>
                              <w:szCs w:val="19"/>
                            </w:rPr>
                            <w:t>2</w:t>
                          </w:r>
                          <w:r w:rsidR="00D953CE" w:rsidRPr="00141EE2">
                            <w:rPr>
                              <w:szCs w:val="19"/>
                            </w:rPr>
                            <w:t>8</w:t>
                          </w:r>
                          <w:r w:rsidR="00001C4F" w:rsidRPr="00141EE2">
                            <w:rPr>
                              <w:szCs w:val="19"/>
                            </w:rPr>
                            <w:t>.0</w:t>
                          </w:r>
                          <w:r w:rsidRPr="00141EE2">
                            <w:rPr>
                              <w:szCs w:val="19"/>
                            </w:rPr>
                            <w:t>4</w:t>
                          </w:r>
                          <w:r w:rsidR="00001C4F" w:rsidRPr="00141EE2">
                            <w:rPr>
                              <w:szCs w:val="19"/>
                            </w:rPr>
                            <w:t>.202</w:t>
                          </w:r>
                          <w:r w:rsidR="00D953CE" w:rsidRPr="00141EE2">
                            <w:rPr>
                              <w:szCs w:val="19"/>
                            </w:rPr>
                            <w:t>5</w:t>
                          </w:r>
                          <w:r w:rsidR="00001C4F" w:rsidRPr="00141EE2">
                            <w:rPr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949E3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Publication Data&#10;28.04.2025" style="position:absolute;margin-left:411.0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" filled="f" stroked="f">
              <v:textbox>
                <w:txbxContent>
                  <w:p w14:paraId="70110BBC" w14:textId="40C6228B" w:rsidR="00001C4F" w:rsidRPr="00141EE2" w:rsidRDefault="00E7151E" w:rsidP="00F049AB">
                    <w:pPr>
                      <w:pStyle w:val="Datainformacjisygnalnej"/>
                      <w:rPr>
                        <w:szCs w:val="19"/>
                      </w:rPr>
                    </w:pPr>
                    <w:r w:rsidRPr="00141EE2">
                      <w:rPr>
                        <w:szCs w:val="19"/>
                      </w:rPr>
                      <w:t>2</w:t>
                    </w:r>
                    <w:r w:rsidR="00D953CE" w:rsidRPr="00141EE2">
                      <w:rPr>
                        <w:szCs w:val="19"/>
                      </w:rPr>
                      <w:t>8</w:t>
                    </w:r>
                    <w:r w:rsidR="00001C4F" w:rsidRPr="00141EE2">
                      <w:rPr>
                        <w:szCs w:val="19"/>
                      </w:rPr>
                      <w:t>.0</w:t>
                    </w:r>
                    <w:r w:rsidRPr="00141EE2">
                      <w:rPr>
                        <w:szCs w:val="19"/>
                      </w:rPr>
                      <w:t>4</w:t>
                    </w:r>
                    <w:r w:rsidR="00001C4F" w:rsidRPr="00141EE2">
                      <w:rPr>
                        <w:szCs w:val="19"/>
                      </w:rPr>
                      <w:t>.202</w:t>
                    </w:r>
                    <w:r w:rsidR="00D953CE" w:rsidRPr="00141EE2">
                      <w:rPr>
                        <w:szCs w:val="19"/>
                      </w:rPr>
                      <w:t>5</w:t>
                    </w:r>
                    <w:r w:rsidR="00001C4F" w:rsidRPr="00141EE2">
                      <w:rPr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F0741" w14:textId="77777777" w:rsidR="00001C4F" w:rsidRDefault="00001C4F">
    <w:pPr>
      <w:pStyle w:val="Nagwek"/>
    </w:pPr>
  </w:p>
  <w:p w14:paraId="30F5F8B8" w14:textId="77777777" w:rsidR="00001C4F" w:rsidRDefault="00001C4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42" type="#_x0000_t75" style="width:121.95pt;height:122.5pt;visibility:visible;mso-wrap-style:square" o:bullet="t">
        <v:imagedata r:id="rId2" o:title=""/>
      </v:shape>
    </w:pict>
  </w:numPicBullet>
  <w:numPicBullet w:numPicBulletId="2">
    <w:pict>
      <v:shape id="_x0000_i1043" type="#_x0000_t75" style="width:14.5pt;height:21.5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4F"/>
    <w:rsid w:val="00001C5B"/>
    <w:rsid w:val="00003027"/>
    <w:rsid w:val="00003437"/>
    <w:rsid w:val="000061ED"/>
    <w:rsid w:val="0000709F"/>
    <w:rsid w:val="000073A3"/>
    <w:rsid w:val="000108B8"/>
    <w:rsid w:val="000148DD"/>
    <w:rsid w:val="000152F5"/>
    <w:rsid w:val="00017C6D"/>
    <w:rsid w:val="00017FF6"/>
    <w:rsid w:val="000214CD"/>
    <w:rsid w:val="00021C0B"/>
    <w:rsid w:val="00021CD0"/>
    <w:rsid w:val="00024254"/>
    <w:rsid w:val="0002507C"/>
    <w:rsid w:val="00026CED"/>
    <w:rsid w:val="00041E30"/>
    <w:rsid w:val="0004582E"/>
    <w:rsid w:val="000470AA"/>
    <w:rsid w:val="00053C82"/>
    <w:rsid w:val="00055DC5"/>
    <w:rsid w:val="00057CA1"/>
    <w:rsid w:val="0006302E"/>
    <w:rsid w:val="000647A9"/>
    <w:rsid w:val="000662E2"/>
    <w:rsid w:val="00066883"/>
    <w:rsid w:val="00071B39"/>
    <w:rsid w:val="00072381"/>
    <w:rsid w:val="00074DD8"/>
    <w:rsid w:val="00075759"/>
    <w:rsid w:val="00077F42"/>
    <w:rsid w:val="000806F7"/>
    <w:rsid w:val="00083336"/>
    <w:rsid w:val="00083F16"/>
    <w:rsid w:val="00084D2F"/>
    <w:rsid w:val="00093C8A"/>
    <w:rsid w:val="000957D7"/>
    <w:rsid w:val="00097840"/>
    <w:rsid w:val="000A21FB"/>
    <w:rsid w:val="000A2388"/>
    <w:rsid w:val="000A6E12"/>
    <w:rsid w:val="000A766E"/>
    <w:rsid w:val="000B0727"/>
    <w:rsid w:val="000B11EC"/>
    <w:rsid w:val="000C135D"/>
    <w:rsid w:val="000C1CBA"/>
    <w:rsid w:val="000C4430"/>
    <w:rsid w:val="000C5395"/>
    <w:rsid w:val="000D1D43"/>
    <w:rsid w:val="000D225C"/>
    <w:rsid w:val="000D2A5C"/>
    <w:rsid w:val="000D39F0"/>
    <w:rsid w:val="000D4216"/>
    <w:rsid w:val="000E0918"/>
    <w:rsid w:val="000E6614"/>
    <w:rsid w:val="000E67AB"/>
    <w:rsid w:val="000E79A9"/>
    <w:rsid w:val="000E7D97"/>
    <w:rsid w:val="000F0053"/>
    <w:rsid w:val="000F569C"/>
    <w:rsid w:val="001011C3"/>
    <w:rsid w:val="00105CDB"/>
    <w:rsid w:val="00106373"/>
    <w:rsid w:val="00106DA3"/>
    <w:rsid w:val="00110214"/>
    <w:rsid w:val="00110D87"/>
    <w:rsid w:val="00112399"/>
    <w:rsid w:val="00113F81"/>
    <w:rsid w:val="00114DB9"/>
    <w:rsid w:val="00116087"/>
    <w:rsid w:val="00117711"/>
    <w:rsid w:val="0012213A"/>
    <w:rsid w:val="00130296"/>
    <w:rsid w:val="00130CEC"/>
    <w:rsid w:val="00134145"/>
    <w:rsid w:val="00136083"/>
    <w:rsid w:val="00136736"/>
    <w:rsid w:val="00136740"/>
    <w:rsid w:val="00136D67"/>
    <w:rsid w:val="001375AA"/>
    <w:rsid w:val="0014024F"/>
    <w:rsid w:val="001415F8"/>
    <w:rsid w:val="00141AFD"/>
    <w:rsid w:val="00141EE2"/>
    <w:rsid w:val="001423B6"/>
    <w:rsid w:val="00144756"/>
    <w:rsid w:val="001448A7"/>
    <w:rsid w:val="00146621"/>
    <w:rsid w:val="00146D17"/>
    <w:rsid w:val="00155FA3"/>
    <w:rsid w:val="00156F04"/>
    <w:rsid w:val="001617E3"/>
    <w:rsid w:val="00162325"/>
    <w:rsid w:val="00162B80"/>
    <w:rsid w:val="00174F28"/>
    <w:rsid w:val="00176408"/>
    <w:rsid w:val="00176A02"/>
    <w:rsid w:val="00184A13"/>
    <w:rsid w:val="00192086"/>
    <w:rsid w:val="001943E7"/>
    <w:rsid w:val="001951DA"/>
    <w:rsid w:val="0019696F"/>
    <w:rsid w:val="00196B83"/>
    <w:rsid w:val="001A1DF9"/>
    <w:rsid w:val="001A30A3"/>
    <w:rsid w:val="001A4A8C"/>
    <w:rsid w:val="001B053D"/>
    <w:rsid w:val="001B1139"/>
    <w:rsid w:val="001B4242"/>
    <w:rsid w:val="001B4426"/>
    <w:rsid w:val="001C3269"/>
    <w:rsid w:val="001C3372"/>
    <w:rsid w:val="001D19B6"/>
    <w:rsid w:val="001D1DB4"/>
    <w:rsid w:val="001D23F1"/>
    <w:rsid w:val="001D25F9"/>
    <w:rsid w:val="001D61ED"/>
    <w:rsid w:val="001E0C24"/>
    <w:rsid w:val="001E59F5"/>
    <w:rsid w:val="001E5B2D"/>
    <w:rsid w:val="001E6CD6"/>
    <w:rsid w:val="001F5A17"/>
    <w:rsid w:val="001F6501"/>
    <w:rsid w:val="001F69DE"/>
    <w:rsid w:val="001F772E"/>
    <w:rsid w:val="0020156C"/>
    <w:rsid w:val="002021A6"/>
    <w:rsid w:val="002040BF"/>
    <w:rsid w:val="0020413E"/>
    <w:rsid w:val="00204DC2"/>
    <w:rsid w:val="00211A24"/>
    <w:rsid w:val="0021353E"/>
    <w:rsid w:val="00216634"/>
    <w:rsid w:val="00230B8E"/>
    <w:rsid w:val="00232E41"/>
    <w:rsid w:val="002343C6"/>
    <w:rsid w:val="00241C0D"/>
    <w:rsid w:val="002423B0"/>
    <w:rsid w:val="00242D31"/>
    <w:rsid w:val="00250E83"/>
    <w:rsid w:val="0025481E"/>
    <w:rsid w:val="00255AB9"/>
    <w:rsid w:val="002574F9"/>
    <w:rsid w:val="00260F7D"/>
    <w:rsid w:val="00262B61"/>
    <w:rsid w:val="00262CC6"/>
    <w:rsid w:val="002639F6"/>
    <w:rsid w:val="00263E08"/>
    <w:rsid w:val="0027299D"/>
    <w:rsid w:val="00275B03"/>
    <w:rsid w:val="00276811"/>
    <w:rsid w:val="002777BC"/>
    <w:rsid w:val="0028207B"/>
    <w:rsid w:val="00282699"/>
    <w:rsid w:val="00282772"/>
    <w:rsid w:val="002846A9"/>
    <w:rsid w:val="00284AC3"/>
    <w:rsid w:val="002904B9"/>
    <w:rsid w:val="002922CE"/>
    <w:rsid w:val="002926DF"/>
    <w:rsid w:val="0029426C"/>
    <w:rsid w:val="00296697"/>
    <w:rsid w:val="002A3276"/>
    <w:rsid w:val="002A58C6"/>
    <w:rsid w:val="002A68EF"/>
    <w:rsid w:val="002A6B98"/>
    <w:rsid w:val="002B0472"/>
    <w:rsid w:val="002B6B12"/>
    <w:rsid w:val="002B7980"/>
    <w:rsid w:val="002C21F0"/>
    <w:rsid w:val="002C3302"/>
    <w:rsid w:val="002D01DF"/>
    <w:rsid w:val="002D69FD"/>
    <w:rsid w:val="002D792E"/>
    <w:rsid w:val="002E2973"/>
    <w:rsid w:val="002E375C"/>
    <w:rsid w:val="002E3EB3"/>
    <w:rsid w:val="002E6140"/>
    <w:rsid w:val="002E6985"/>
    <w:rsid w:val="002E71B6"/>
    <w:rsid w:val="002F0D08"/>
    <w:rsid w:val="002F35F6"/>
    <w:rsid w:val="002F6102"/>
    <w:rsid w:val="002F714C"/>
    <w:rsid w:val="002F77C8"/>
    <w:rsid w:val="00302618"/>
    <w:rsid w:val="00303556"/>
    <w:rsid w:val="00304F22"/>
    <w:rsid w:val="00306C7C"/>
    <w:rsid w:val="00307334"/>
    <w:rsid w:val="00310177"/>
    <w:rsid w:val="00310D1F"/>
    <w:rsid w:val="00313F9B"/>
    <w:rsid w:val="00314F86"/>
    <w:rsid w:val="00316F3A"/>
    <w:rsid w:val="00317F4D"/>
    <w:rsid w:val="003204BA"/>
    <w:rsid w:val="00322EDD"/>
    <w:rsid w:val="0032666A"/>
    <w:rsid w:val="003309FA"/>
    <w:rsid w:val="00332320"/>
    <w:rsid w:val="0033527D"/>
    <w:rsid w:val="00336259"/>
    <w:rsid w:val="0034195F"/>
    <w:rsid w:val="003449D2"/>
    <w:rsid w:val="0034588E"/>
    <w:rsid w:val="0034796A"/>
    <w:rsid w:val="00347D72"/>
    <w:rsid w:val="00353F45"/>
    <w:rsid w:val="00356F18"/>
    <w:rsid w:val="00357611"/>
    <w:rsid w:val="00362F80"/>
    <w:rsid w:val="0036432A"/>
    <w:rsid w:val="00364687"/>
    <w:rsid w:val="00364AF9"/>
    <w:rsid w:val="00367237"/>
    <w:rsid w:val="003678B5"/>
    <w:rsid w:val="0037077F"/>
    <w:rsid w:val="00372411"/>
    <w:rsid w:val="00373882"/>
    <w:rsid w:val="00380B3A"/>
    <w:rsid w:val="003811AB"/>
    <w:rsid w:val="003843DB"/>
    <w:rsid w:val="00393761"/>
    <w:rsid w:val="00394E26"/>
    <w:rsid w:val="003952D4"/>
    <w:rsid w:val="003954F7"/>
    <w:rsid w:val="00396691"/>
    <w:rsid w:val="00396D62"/>
    <w:rsid w:val="00397D18"/>
    <w:rsid w:val="003A1B36"/>
    <w:rsid w:val="003A2DC0"/>
    <w:rsid w:val="003A60F1"/>
    <w:rsid w:val="003B0D42"/>
    <w:rsid w:val="003B1454"/>
    <w:rsid w:val="003B18B6"/>
    <w:rsid w:val="003B4E81"/>
    <w:rsid w:val="003B624E"/>
    <w:rsid w:val="003B71DD"/>
    <w:rsid w:val="003C161B"/>
    <w:rsid w:val="003C28C0"/>
    <w:rsid w:val="003C59E0"/>
    <w:rsid w:val="003C6C8D"/>
    <w:rsid w:val="003D1CA4"/>
    <w:rsid w:val="003D2656"/>
    <w:rsid w:val="003D4F95"/>
    <w:rsid w:val="003D5F42"/>
    <w:rsid w:val="003D60A9"/>
    <w:rsid w:val="003E32B9"/>
    <w:rsid w:val="003E451B"/>
    <w:rsid w:val="003E7EA2"/>
    <w:rsid w:val="003F3BB1"/>
    <w:rsid w:val="003F4C97"/>
    <w:rsid w:val="003F5359"/>
    <w:rsid w:val="003F5DAD"/>
    <w:rsid w:val="003F6028"/>
    <w:rsid w:val="003F666D"/>
    <w:rsid w:val="003F7FE6"/>
    <w:rsid w:val="00400193"/>
    <w:rsid w:val="004004E9"/>
    <w:rsid w:val="004008FA"/>
    <w:rsid w:val="0040264C"/>
    <w:rsid w:val="00403FDD"/>
    <w:rsid w:val="00407128"/>
    <w:rsid w:val="004131B0"/>
    <w:rsid w:val="004137C1"/>
    <w:rsid w:val="004157EE"/>
    <w:rsid w:val="00416EAF"/>
    <w:rsid w:val="004212E7"/>
    <w:rsid w:val="00421EDD"/>
    <w:rsid w:val="004220EF"/>
    <w:rsid w:val="00422432"/>
    <w:rsid w:val="00423C88"/>
    <w:rsid w:val="0042446D"/>
    <w:rsid w:val="00424858"/>
    <w:rsid w:val="00426DB9"/>
    <w:rsid w:val="00427BF8"/>
    <w:rsid w:val="00427DFE"/>
    <w:rsid w:val="00431C02"/>
    <w:rsid w:val="004367DE"/>
    <w:rsid w:val="00437395"/>
    <w:rsid w:val="0044269A"/>
    <w:rsid w:val="00443639"/>
    <w:rsid w:val="00444358"/>
    <w:rsid w:val="00445047"/>
    <w:rsid w:val="00446749"/>
    <w:rsid w:val="00447C69"/>
    <w:rsid w:val="00447D04"/>
    <w:rsid w:val="00450DDC"/>
    <w:rsid w:val="0045163E"/>
    <w:rsid w:val="00452FB7"/>
    <w:rsid w:val="00453EB7"/>
    <w:rsid w:val="0045584A"/>
    <w:rsid w:val="00456CC3"/>
    <w:rsid w:val="0045779A"/>
    <w:rsid w:val="00462E18"/>
    <w:rsid w:val="00463E39"/>
    <w:rsid w:val="004657FC"/>
    <w:rsid w:val="004733F6"/>
    <w:rsid w:val="00474E69"/>
    <w:rsid w:val="00476307"/>
    <w:rsid w:val="00480F69"/>
    <w:rsid w:val="00481E2D"/>
    <w:rsid w:val="00483E9F"/>
    <w:rsid w:val="00484745"/>
    <w:rsid w:val="00485A2C"/>
    <w:rsid w:val="0048672B"/>
    <w:rsid w:val="004925C6"/>
    <w:rsid w:val="00492D2F"/>
    <w:rsid w:val="00495E75"/>
    <w:rsid w:val="0049621B"/>
    <w:rsid w:val="004A1D19"/>
    <w:rsid w:val="004A75DC"/>
    <w:rsid w:val="004A7F1A"/>
    <w:rsid w:val="004C1895"/>
    <w:rsid w:val="004C3F51"/>
    <w:rsid w:val="004C55F5"/>
    <w:rsid w:val="004C569F"/>
    <w:rsid w:val="004C6D0E"/>
    <w:rsid w:val="004C6D40"/>
    <w:rsid w:val="004D700D"/>
    <w:rsid w:val="004E0D6A"/>
    <w:rsid w:val="004E12AF"/>
    <w:rsid w:val="004E483D"/>
    <w:rsid w:val="004E6AA8"/>
    <w:rsid w:val="004F0C3C"/>
    <w:rsid w:val="004F2280"/>
    <w:rsid w:val="004F23BB"/>
    <w:rsid w:val="004F26F7"/>
    <w:rsid w:val="004F5666"/>
    <w:rsid w:val="004F63FC"/>
    <w:rsid w:val="004F6670"/>
    <w:rsid w:val="004F72F9"/>
    <w:rsid w:val="00501B47"/>
    <w:rsid w:val="00502A5D"/>
    <w:rsid w:val="005038CF"/>
    <w:rsid w:val="00505A92"/>
    <w:rsid w:val="00507EE6"/>
    <w:rsid w:val="00513DA4"/>
    <w:rsid w:val="00515B80"/>
    <w:rsid w:val="00517E82"/>
    <w:rsid w:val="005203F1"/>
    <w:rsid w:val="005204B3"/>
    <w:rsid w:val="00521BC3"/>
    <w:rsid w:val="00523241"/>
    <w:rsid w:val="005235F9"/>
    <w:rsid w:val="00532E3E"/>
    <w:rsid w:val="00533632"/>
    <w:rsid w:val="00534013"/>
    <w:rsid w:val="00540C5C"/>
    <w:rsid w:val="00541E6E"/>
    <w:rsid w:val="0054251F"/>
    <w:rsid w:val="00545F8D"/>
    <w:rsid w:val="005520D8"/>
    <w:rsid w:val="00554327"/>
    <w:rsid w:val="00555CFB"/>
    <w:rsid w:val="00556CD7"/>
    <w:rsid w:val="00556CF1"/>
    <w:rsid w:val="00560436"/>
    <w:rsid w:val="00560D2C"/>
    <w:rsid w:val="00570749"/>
    <w:rsid w:val="00575EED"/>
    <w:rsid w:val="005762A7"/>
    <w:rsid w:val="005811E4"/>
    <w:rsid w:val="00581D20"/>
    <w:rsid w:val="0058754F"/>
    <w:rsid w:val="00587CEE"/>
    <w:rsid w:val="005916D7"/>
    <w:rsid w:val="0059427F"/>
    <w:rsid w:val="005A698C"/>
    <w:rsid w:val="005B14E1"/>
    <w:rsid w:val="005C0C9D"/>
    <w:rsid w:val="005C0CAC"/>
    <w:rsid w:val="005C369F"/>
    <w:rsid w:val="005D062E"/>
    <w:rsid w:val="005E0799"/>
    <w:rsid w:val="005E10F9"/>
    <w:rsid w:val="005E1200"/>
    <w:rsid w:val="005E3571"/>
    <w:rsid w:val="005E42DA"/>
    <w:rsid w:val="005E58C0"/>
    <w:rsid w:val="005E5C12"/>
    <w:rsid w:val="005E718B"/>
    <w:rsid w:val="005F16FF"/>
    <w:rsid w:val="005F45EE"/>
    <w:rsid w:val="005F5A80"/>
    <w:rsid w:val="00601AAE"/>
    <w:rsid w:val="006044FF"/>
    <w:rsid w:val="00604DAD"/>
    <w:rsid w:val="00607046"/>
    <w:rsid w:val="00607CC5"/>
    <w:rsid w:val="0061179B"/>
    <w:rsid w:val="006125F9"/>
    <w:rsid w:val="00617F71"/>
    <w:rsid w:val="00625054"/>
    <w:rsid w:val="00631874"/>
    <w:rsid w:val="00632DBA"/>
    <w:rsid w:val="00633014"/>
    <w:rsid w:val="0063437B"/>
    <w:rsid w:val="0064017E"/>
    <w:rsid w:val="0064645E"/>
    <w:rsid w:val="00650B2F"/>
    <w:rsid w:val="00653DC3"/>
    <w:rsid w:val="00654BB6"/>
    <w:rsid w:val="00666041"/>
    <w:rsid w:val="006673CA"/>
    <w:rsid w:val="00667F14"/>
    <w:rsid w:val="00670D82"/>
    <w:rsid w:val="00670EDA"/>
    <w:rsid w:val="006712CF"/>
    <w:rsid w:val="00673C26"/>
    <w:rsid w:val="00674DE5"/>
    <w:rsid w:val="006762E7"/>
    <w:rsid w:val="00676C18"/>
    <w:rsid w:val="00677ACA"/>
    <w:rsid w:val="00677CF4"/>
    <w:rsid w:val="00680119"/>
    <w:rsid w:val="006812AF"/>
    <w:rsid w:val="00682294"/>
    <w:rsid w:val="006829E9"/>
    <w:rsid w:val="006831F7"/>
    <w:rsid w:val="00683246"/>
    <w:rsid w:val="0068327D"/>
    <w:rsid w:val="00685DBC"/>
    <w:rsid w:val="006867D4"/>
    <w:rsid w:val="00691278"/>
    <w:rsid w:val="00691534"/>
    <w:rsid w:val="00693880"/>
    <w:rsid w:val="00694AF0"/>
    <w:rsid w:val="00695D98"/>
    <w:rsid w:val="006964BC"/>
    <w:rsid w:val="006A4686"/>
    <w:rsid w:val="006A4FEA"/>
    <w:rsid w:val="006A7262"/>
    <w:rsid w:val="006B0E9E"/>
    <w:rsid w:val="006B486D"/>
    <w:rsid w:val="006B5AE4"/>
    <w:rsid w:val="006C197A"/>
    <w:rsid w:val="006D0247"/>
    <w:rsid w:val="006D1507"/>
    <w:rsid w:val="006D3BE8"/>
    <w:rsid w:val="006D4054"/>
    <w:rsid w:val="006D4B01"/>
    <w:rsid w:val="006D4E2B"/>
    <w:rsid w:val="006E02EC"/>
    <w:rsid w:val="006E3C4F"/>
    <w:rsid w:val="006E6F41"/>
    <w:rsid w:val="006E73E6"/>
    <w:rsid w:val="006F51D2"/>
    <w:rsid w:val="00703B48"/>
    <w:rsid w:val="00710BF3"/>
    <w:rsid w:val="00711C08"/>
    <w:rsid w:val="0071787D"/>
    <w:rsid w:val="007211B1"/>
    <w:rsid w:val="0072483E"/>
    <w:rsid w:val="00724CA1"/>
    <w:rsid w:val="00724EE0"/>
    <w:rsid w:val="007267B0"/>
    <w:rsid w:val="007277DA"/>
    <w:rsid w:val="00731D27"/>
    <w:rsid w:val="00732EBE"/>
    <w:rsid w:val="00733BCA"/>
    <w:rsid w:val="00734EF4"/>
    <w:rsid w:val="007377E9"/>
    <w:rsid w:val="0074068F"/>
    <w:rsid w:val="00742AB3"/>
    <w:rsid w:val="00744B18"/>
    <w:rsid w:val="00744F6C"/>
    <w:rsid w:val="00746187"/>
    <w:rsid w:val="007509BB"/>
    <w:rsid w:val="00752065"/>
    <w:rsid w:val="00753CE5"/>
    <w:rsid w:val="007564E3"/>
    <w:rsid w:val="00760D02"/>
    <w:rsid w:val="0076254F"/>
    <w:rsid w:val="00763530"/>
    <w:rsid w:val="00765460"/>
    <w:rsid w:val="007747ED"/>
    <w:rsid w:val="0077757F"/>
    <w:rsid w:val="007801F5"/>
    <w:rsid w:val="00783CA4"/>
    <w:rsid w:val="00783CF2"/>
    <w:rsid w:val="007842FB"/>
    <w:rsid w:val="00786124"/>
    <w:rsid w:val="007869CF"/>
    <w:rsid w:val="0079514B"/>
    <w:rsid w:val="00795252"/>
    <w:rsid w:val="00795B5A"/>
    <w:rsid w:val="00796798"/>
    <w:rsid w:val="007A01FA"/>
    <w:rsid w:val="007A2DC1"/>
    <w:rsid w:val="007A5BDF"/>
    <w:rsid w:val="007A69A5"/>
    <w:rsid w:val="007B0F85"/>
    <w:rsid w:val="007B2074"/>
    <w:rsid w:val="007C2A64"/>
    <w:rsid w:val="007C3637"/>
    <w:rsid w:val="007C6A5B"/>
    <w:rsid w:val="007D03E9"/>
    <w:rsid w:val="007D0869"/>
    <w:rsid w:val="007D14C4"/>
    <w:rsid w:val="007D3319"/>
    <w:rsid w:val="007D335D"/>
    <w:rsid w:val="007D3C4D"/>
    <w:rsid w:val="007D44D7"/>
    <w:rsid w:val="007D492C"/>
    <w:rsid w:val="007D5B34"/>
    <w:rsid w:val="007D605C"/>
    <w:rsid w:val="007D651F"/>
    <w:rsid w:val="007E3314"/>
    <w:rsid w:val="007E3514"/>
    <w:rsid w:val="007E4B03"/>
    <w:rsid w:val="007E67A0"/>
    <w:rsid w:val="007E6FA4"/>
    <w:rsid w:val="007F324B"/>
    <w:rsid w:val="007F6DFE"/>
    <w:rsid w:val="007F744E"/>
    <w:rsid w:val="00803031"/>
    <w:rsid w:val="00803E8F"/>
    <w:rsid w:val="0080553C"/>
    <w:rsid w:val="00805B46"/>
    <w:rsid w:val="00805DB4"/>
    <w:rsid w:val="00806859"/>
    <w:rsid w:val="00806923"/>
    <w:rsid w:val="0081367F"/>
    <w:rsid w:val="008140EF"/>
    <w:rsid w:val="008155F4"/>
    <w:rsid w:val="008209CA"/>
    <w:rsid w:val="00822B27"/>
    <w:rsid w:val="00823593"/>
    <w:rsid w:val="00825DC2"/>
    <w:rsid w:val="00827246"/>
    <w:rsid w:val="00834477"/>
    <w:rsid w:val="00834AD3"/>
    <w:rsid w:val="00843795"/>
    <w:rsid w:val="00844A75"/>
    <w:rsid w:val="00844D21"/>
    <w:rsid w:val="00847F0F"/>
    <w:rsid w:val="00850B7B"/>
    <w:rsid w:val="008512BE"/>
    <w:rsid w:val="00852448"/>
    <w:rsid w:val="00855F13"/>
    <w:rsid w:val="00856131"/>
    <w:rsid w:val="0086361C"/>
    <w:rsid w:val="00865DF4"/>
    <w:rsid w:val="00871771"/>
    <w:rsid w:val="00873F8E"/>
    <w:rsid w:val="00877F6C"/>
    <w:rsid w:val="0088258A"/>
    <w:rsid w:val="00886332"/>
    <w:rsid w:val="00892501"/>
    <w:rsid w:val="008925F0"/>
    <w:rsid w:val="008928DD"/>
    <w:rsid w:val="0089448A"/>
    <w:rsid w:val="00894C23"/>
    <w:rsid w:val="00895F44"/>
    <w:rsid w:val="00897877"/>
    <w:rsid w:val="008978C2"/>
    <w:rsid w:val="008A0624"/>
    <w:rsid w:val="008A26D9"/>
    <w:rsid w:val="008A3F36"/>
    <w:rsid w:val="008A7B5B"/>
    <w:rsid w:val="008B12D2"/>
    <w:rsid w:val="008B2B85"/>
    <w:rsid w:val="008B3DAB"/>
    <w:rsid w:val="008B3F43"/>
    <w:rsid w:val="008C0C29"/>
    <w:rsid w:val="008C442C"/>
    <w:rsid w:val="008D02DA"/>
    <w:rsid w:val="008D1212"/>
    <w:rsid w:val="008D3699"/>
    <w:rsid w:val="008D4F31"/>
    <w:rsid w:val="008D5231"/>
    <w:rsid w:val="008D76BC"/>
    <w:rsid w:val="008E20A4"/>
    <w:rsid w:val="008E7DBA"/>
    <w:rsid w:val="008F0829"/>
    <w:rsid w:val="008F3638"/>
    <w:rsid w:val="008F3D5E"/>
    <w:rsid w:val="008F4441"/>
    <w:rsid w:val="008F6B20"/>
    <w:rsid w:val="008F6F31"/>
    <w:rsid w:val="008F74DF"/>
    <w:rsid w:val="00902274"/>
    <w:rsid w:val="00902A10"/>
    <w:rsid w:val="009127BA"/>
    <w:rsid w:val="00912D06"/>
    <w:rsid w:val="00913873"/>
    <w:rsid w:val="0091402C"/>
    <w:rsid w:val="0091668F"/>
    <w:rsid w:val="00920AAE"/>
    <w:rsid w:val="00921819"/>
    <w:rsid w:val="009227A6"/>
    <w:rsid w:val="00933EC1"/>
    <w:rsid w:val="0094294F"/>
    <w:rsid w:val="009446AD"/>
    <w:rsid w:val="00944CD0"/>
    <w:rsid w:val="009530DB"/>
    <w:rsid w:val="00953676"/>
    <w:rsid w:val="009548A8"/>
    <w:rsid w:val="00956F30"/>
    <w:rsid w:val="00957B3A"/>
    <w:rsid w:val="0096174F"/>
    <w:rsid w:val="00962B00"/>
    <w:rsid w:val="00966C9A"/>
    <w:rsid w:val="009705EE"/>
    <w:rsid w:val="00977927"/>
    <w:rsid w:val="00980631"/>
    <w:rsid w:val="0098135C"/>
    <w:rsid w:val="0098156A"/>
    <w:rsid w:val="009845AE"/>
    <w:rsid w:val="0098530A"/>
    <w:rsid w:val="0098739D"/>
    <w:rsid w:val="00991BAC"/>
    <w:rsid w:val="00992041"/>
    <w:rsid w:val="00993AA9"/>
    <w:rsid w:val="00996884"/>
    <w:rsid w:val="009978F2"/>
    <w:rsid w:val="009979EE"/>
    <w:rsid w:val="009A6EA0"/>
    <w:rsid w:val="009A704F"/>
    <w:rsid w:val="009B0CDD"/>
    <w:rsid w:val="009B0ECF"/>
    <w:rsid w:val="009C05DF"/>
    <w:rsid w:val="009C1335"/>
    <w:rsid w:val="009C1AB2"/>
    <w:rsid w:val="009C2C4A"/>
    <w:rsid w:val="009C346E"/>
    <w:rsid w:val="009C7251"/>
    <w:rsid w:val="009D34D2"/>
    <w:rsid w:val="009D4808"/>
    <w:rsid w:val="009E0079"/>
    <w:rsid w:val="009E0428"/>
    <w:rsid w:val="009E132C"/>
    <w:rsid w:val="009E2E91"/>
    <w:rsid w:val="009E65BF"/>
    <w:rsid w:val="009E6EA8"/>
    <w:rsid w:val="009E7D31"/>
    <w:rsid w:val="009F1915"/>
    <w:rsid w:val="00A01B40"/>
    <w:rsid w:val="00A02DB2"/>
    <w:rsid w:val="00A06BF4"/>
    <w:rsid w:val="00A1074B"/>
    <w:rsid w:val="00A112D4"/>
    <w:rsid w:val="00A139F5"/>
    <w:rsid w:val="00A20E03"/>
    <w:rsid w:val="00A27FB3"/>
    <w:rsid w:val="00A32E16"/>
    <w:rsid w:val="00A365F4"/>
    <w:rsid w:val="00A376C5"/>
    <w:rsid w:val="00A45279"/>
    <w:rsid w:val="00A47D80"/>
    <w:rsid w:val="00A53132"/>
    <w:rsid w:val="00A54192"/>
    <w:rsid w:val="00A563F2"/>
    <w:rsid w:val="00A566E8"/>
    <w:rsid w:val="00A6396F"/>
    <w:rsid w:val="00A66347"/>
    <w:rsid w:val="00A7392B"/>
    <w:rsid w:val="00A810F9"/>
    <w:rsid w:val="00A81CDD"/>
    <w:rsid w:val="00A8227D"/>
    <w:rsid w:val="00A82D31"/>
    <w:rsid w:val="00A83F9D"/>
    <w:rsid w:val="00A85E7E"/>
    <w:rsid w:val="00A86681"/>
    <w:rsid w:val="00A86C15"/>
    <w:rsid w:val="00A86ECC"/>
    <w:rsid w:val="00A86FCC"/>
    <w:rsid w:val="00A87A80"/>
    <w:rsid w:val="00A90A6D"/>
    <w:rsid w:val="00A9121E"/>
    <w:rsid w:val="00A936F2"/>
    <w:rsid w:val="00A971E5"/>
    <w:rsid w:val="00AA1F7B"/>
    <w:rsid w:val="00AA2683"/>
    <w:rsid w:val="00AA2F27"/>
    <w:rsid w:val="00AA65D2"/>
    <w:rsid w:val="00AA710D"/>
    <w:rsid w:val="00AB05B7"/>
    <w:rsid w:val="00AB3F89"/>
    <w:rsid w:val="00AB5FD6"/>
    <w:rsid w:val="00AB64F3"/>
    <w:rsid w:val="00AB6D25"/>
    <w:rsid w:val="00AC1ECE"/>
    <w:rsid w:val="00AD0E56"/>
    <w:rsid w:val="00AD24E1"/>
    <w:rsid w:val="00AD532A"/>
    <w:rsid w:val="00AE0202"/>
    <w:rsid w:val="00AE229B"/>
    <w:rsid w:val="00AE2D4B"/>
    <w:rsid w:val="00AE429A"/>
    <w:rsid w:val="00AE4F99"/>
    <w:rsid w:val="00AE54DC"/>
    <w:rsid w:val="00AE7A8F"/>
    <w:rsid w:val="00AF33E9"/>
    <w:rsid w:val="00B11B69"/>
    <w:rsid w:val="00B12C5A"/>
    <w:rsid w:val="00B14952"/>
    <w:rsid w:val="00B15188"/>
    <w:rsid w:val="00B16871"/>
    <w:rsid w:val="00B24730"/>
    <w:rsid w:val="00B25B45"/>
    <w:rsid w:val="00B27FE8"/>
    <w:rsid w:val="00B31E5A"/>
    <w:rsid w:val="00B32365"/>
    <w:rsid w:val="00B330CD"/>
    <w:rsid w:val="00B36609"/>
    <w:rsid w:val="00B369C6"/>
    <w:rsid w:val="00B37BF0"/>
    <w:rsid w:val="00B37D68"/>
    <w:rsid w:val="00B41E42"/>
    <w:rsid w:val="00B45C79"/>
    <w:rsid w:val="00B45E7D"/>
    <w:rsid w:val="00B47359"/>
    <w:rsid w:val="00B5036E"/>
    <w:rsid w:val="00B6228B"/>
    <w:rsid w:val="00B63C63"/>
    <w:rsid w:val="00B653AB"/>
    <w:rsid w:val="00B65F9E"/>
    <w:rsid w:val="00B66B19"/>
    <w:rsid w:val="00B71902"/>
    <w:rsid w:val="00B7448E"/>
    <w:rsid w:val="00B7515C"/>
    <w:rsid w:val="00B82F67"/>
    <w:rsid w:val="00B908C0"/>
    <w:rsid w:val="00B914E9"/>
    <w:rsid w:val="00B956EE"/>
    <w:rsid w:val="00B97CC6"/>
    <w:rsid w:val="00BA1D4A"/>
    <w:rsid w:val="00BA2BA1"/>
    <w:rsid w:val="00BA3447"/>
    <w:rsid w:val="00BA3562"/>
    <w:rsid w:val="00BA6F9E"/>
    <w:rsid w:val="00BA7D72"/>
    <w:rsid w:val="00BB2BAD"/>
    <w:rsid w:val="00BB4F09"/>
    <w:rsid w:val="00BB54B5"/>
    <w:rsid w:val="00BB6625"/>
    <w:rsid w:val="00BC6348"/>
    <w:rsid w:val="00BD4E33"/>
    <w:rsid w:val="00BE28DF"/>
    <w:rsid w:val="00BF04A8"/>
    <w:rsid w:val="00C030DE"/>
    <w:rsid w:val="00C051A8"/>
    <w:rsid w:val="00C05AEA"/>
    <w:rsid w:val="00C103A4"/>
    <w:rsid w:val="00C16A9D"/>
    <w:rsid w:val="00C2206C"/>
    <w:rsid w:val="00C22105"/>
    <w:rsid w:val="00C244B6"/>
    <w:rsid w:val="00C27BF1"/>
    <w:rsid w:val="00C31167"/>
    <w:rsid w:val="00C360D7"/>
    <w:rsid w:val="00C3702F"/>
    <w:rsid w:val="00C40447"/>
    <w:rsid w:val="00C40E89"/>
    <w:rsid w:val="00C4500A"/>
    <w:rsid w:val="00C45628"/>
    <w:rsid w:val="00C50B95"/>
    <w:rsid w:val="00C519CF"/>
    <w:rsid w:val="00C60504"/>
    <w:rsid w:val="00C61F40"/>
    <w:rsid w:val="00C62238"/>
    <w:rsid w:val="00C63906"/>
    <w:rsid w:val="00C64809"/>
    <w:rsid w:val="00C64A37"/>
    <w:rsid w:val="00C65AE1"/>
    <w:rsid w:val="00C660DB"/>
    <w:rsid w:val="00C66259"/>
    <w:rsid w:val="00C664C7"/>
    <w:rsid w:val="00C70015"/>
    <w:rsid w:val="00C7158E"/>
    <w:rsid w:val="00C71B12"/>
    <w:rsid w:val="00C7250B"/>
    <w:rsid w:val="00C7346B"/>
    <w:rsid w:val="00C748D6"/>
    <w:rsid w:val="00C74D33"/>
    <w:rsid w:val="00C77C0E"/>
    <w:rsid w:val="00C83A07"/>
    <w:rsid w:val="00C91687"/>
    <w:rsid w:val="00C924A8"/>
    <w:rsid w:val="00C945FE"/>
    <w:rsid w:val="00C9580D"/>
    <w:rsid w:val="00C96FAA"/>
    <w:rsid w:val="00C97A04"/>
    <w:rsid w:val="00CA107B"/>
    <w:rsid w:val="00CA2297"/>
    <w:rsid w:val="00CA4162"/>
    <w:rsid w:val="00CA484D"/>
    <w:rsid w:val="00CA4FB6"/>
    <w:rsid w:val="00CA784C"/>
    <w:rsid w:val="00CB2E1D"/>
    <w:rsid w:val="00CB2F90"/>
    <w:rsid w:val="00CB6AD4"/>
    <w:rsid w:val="00CB7A98"/>
    <w:rsid w:val="00CC1DC8"/>
    <w:rsid w:val="00CC33DF"/>
    <w:rsid w:val="00CC401F"/>
    <w:rsid w:val="00CC739E"/>
    <w:rsid w:val="00CC7511"/>
    <w:rsid w:val="00CD04B2"/>
    <w:rsid w:val="00CD1EBB"/>
    <w:rsid w:val="00CD28CF"/>
    <w:rsid w:val="00CD58B7"/>
    <w:rsid w:val="00CD7967"/>
    <w:rsid w:val="00CE7EE6"/>
    <w:rsid w:val="00CF18EE"/>
    <w:rsid w:val="00CF30BD"/>
    <w:rsid w:val="00CF3213"/>
    <w:rsid w:val="00CF4099"/>
    <w:rsid w:val="00CF74A4"/>
    <w:rsid w:val="00D00796"/>
    <w:rsid w:val="00D04A7D"/>
    <w:rsid w:val="00D12705"/>
    <w:rsid w:val="00D129EC"/>
    <w:rsid w:val="00D149F8"/>
    <w:rsid w:val="00D164BA"/>
    <w:rsid w:val="00D16954"/>
    <w:rsid w:val="00D222FE"/>
    <w:rsid w:val="00D261A2"/>
    <w:rsid w:val="00D35451"/>
    <w:rsid w:val="00D40A81"/>
    <w:rsid w:val="00D445B2"/>
    <w:rsid w:val="00D446A2"/>
    <w:rsid w:val="00D601B2"/>
    <w:rsid w:val="00D60CB2"/>
    <w:rsid w:val="00D616D2"/>
    <w:rsid w:val="00D636F4"/>
    <w:rsid w:val="00D63B5F"/>
    <w:rsid w:val="00D651A6"/>
    <w:rsid w:val="00D66035"/>
    <w:rsid w:val="00D70EF7"/>
    <w:rsid w:val="00D7582E"/>
    <w:rsid w:val="00D82FEA"/>
    <w:rsid w:val="00D8397C"/>
    <w:rsid w:val="00D911BB"/>
    <w:rsid w:val="00D94EED"/>
    <w:rsid w:val="00D953CE"/>
    <w:rsid w:val="00D96026"/>
    <w:rsid w:val="00D9642F"/>
    <w:rsid w:val="00D971A9"/>
    <w:rsid w:val="00D972F6"/>
    <w:rsid w:val="00DA1678"/>
    <w:rsid w:val="00DA27FD"/>
    <w:rsid w:val="00DA331D"/>
    <w:rsid w:val="00DA39EE"/>
    <w:rsid w:val="00DA4AC0"/>
    <w:rsid w:val="00DA77AD"/>
    <w:rsid w:val="00DA7C1C"/>
    <w:rsid w:val="00DB147A"/>
    <w:rsid w:val="00DB1B7A"/>
    <w:rsid w:val="00DB210B"/>
    <w:rsid w:val="00DB5D3A"/>
    <w:rsid w:val="00DB706E"/>
    <w:rsid w:val="00DC023B"/>
    <w:rsid w:val="00DC46CA"/>
    <w:rsid w:val="00DC6708"/>
    <w:rsid w:val="00DC6987"/>
    <w:rsid w:val="00DD011A"/>
    <w:rsid w:val="00DE1D0A"/>
    <w:rsid w:val="00DE2400"/>
    <w:rsid w:val="00DE491B"/>
    <w:rsid w:val="00DE58F1"/>
    <w:rsid w:val="00DE6B58"/>
    <w:rsid w:val="00DE721B"/>
    <w:rsid w:val="00DF45CA"/>
    <w:rsid w:val="00DF5174"/>
    <w:rsid w:val="00DF5E32"/>
    <w:rsid w:val="00E01436"/>
    <w:rsid w:val="00E01A7C"/>
    <w:rsid w:val="00E03E79"/>
    <w:rsid w:val="00E045BD"/>
    <w:rsid w:val="00E04D6C"/>
    <w:rsid w:val="00E14F85"/>
    <w:rsid w:val="00E16754"/>
    <w:rsid w:val="00E17B77"/>
    <w:rsid w:val="00E20E47"/>
    <w:rsid w:val="00E231AB"/>
    <w:rsid w:val="00E23337"/>
    <w:rsid w:val="00E237C1"/>
    <w:rsid w:val="00E259EA"/>
    <w:rsid w:val="00E25B25"/>
    <w:rsid w:val="00E25D33"/>
    <w:rsid w:val="00E27FB0"/>
    <w:rsid w:val="00E32061"/>
    <w:rsid w:val="00E33F48"/>
    <w:rsid w:val="00E35825"/>
    <w:rsid w:val="00E408E4"/>
    <w:rsid w:val="00E42FF9"/>
    <w:rsid w:val="00E44790"/>
    <w:rsid w:val="00E4714C"/>
    <w:rsid w:val="00E474B3"/>
    <w:rsid w:val="00E50114"/>
    <w:rsid w:val="00E5178D"/>
    <w:rsid w:val="00E51AEB"/>
    <w:rsid w:val="00E522A7"/>
    <w:rsid w:val="00E52CEC"/>
    <w:rsid w:val="00E5349E"/>
    <w:rsid w:val="00E54452"/>
    <w:rsid w:val="00E57A93"/>
    <w:rsid w:val="00E608AC"/>
    <w:rsid w:val="00E62334"/>
    <w:rsid w:val="00E63B0C"/>
    <w:rsid w:val="00E664C5"/>
    <w:rsid w:val="00E66710"/>
    <w:rsid w:val="00E671A2"/>
    <w:rsid w:val="00E7151E"/>
    <w:rsid w:val="00E75934"/>
    <w:rsid w:val="00E76D26"/>
    <w:rsid w:val="00E76EE5"/>
    <w:rsid w:val="00E77D54"/>
    <w:rsid w:val="00E81E7C"/>
    <w:rsid w:val="00E827FE"/>
    <w:rsid w:val="00E85C4C"/>
    <w:rsid w:val="00E876FA"/>
    <w:rsid w:val="00E9203F"/>
    <w:rsid w:val="00E95036"/>
    <w:rsid w:val="00E95B8E"/>
    <w:rsid w:val="00E977BC"/>
    <w:rsid w:val="00E97E16"/>
    <w:rsid w:val="00EA16D4"/>
    <w:rsid w:val="00EB1390"/>
    <w:rsid w:val="00EB2C71"/>
    <w:rsid w:val="00EB3333"/>
    <w:rsid w:val="00EB4340"/>
    <w:rsid w:val="00EB556D"/>
    <w:rsid w:val="00EB5A7D"/>
    <w:rsid w:val="00EC51AA"/>
    <w:rsid w:val="00ED55C0"/>
    <w:rsid w:val="00ED682B"/>
    <w:rsid w:val="00EE3FA0"/>
    <w:rsid w:val="00EE41D5"/>
    <w:rsid w:val="00EE43B7"/>
    <w:rsid w:val="00EF07C6"/>
    <w:rsid w:val="00F00287"/>
    <w:rsid w:val="00F00C2D"/>
    <w:rsid w:val="00F0166F"/>
    <w:rsid w:val="00F037A4"/>
    <w:rsid w:val="00F049AB"/>
    <w:rsid w:val="00F04AE1"/>
    <w:rsid w:val="00F073B5"/>
    <w:rsid w:val="00F11311"/>
    <w:rsid w:val="00F142DB"/>
    <w:rsid w:val="00F20F63"/>
    <w:rsid w:val="00F21DF6"/>
    <w:rsid w:val="00F22E5C"/>
    <w:rsid w:val="00F27C8F"/>
    <w:rsid w:val="00F27F4F"/>
    <w:rsid w:val="00F305EB"/>
    <w:rsid w:val="00F32749"/>
    <w:rsid w:val="00F37172"/>
    <w:rsid w:val="00F4183A"/>
    <w:rsid w:val="00F4477E"/>
    <w:rsid w:val="00F46269"/>
    <w:rsid w:val="00F462A5"/>
    <w:rsid w:val="00F46AA0"/>
    <w:rsid w:val="00F60BA8"/>
    <w:rsid w:val="00F63A7C"/>
    <w:rsid w:val="00F66C26"/>
    <w:rsid w:val="00F67D8F"/>
    <w:rsid w:val="00F70871"/>
    <w:rsid w:val="00F7485C"/>
    <w:rsid w:val="00F76D80"/>
    <w:rsid w:val="00F802BE"/>
    <w:rsid w:val="00F80E93"/>
    <w:rsid w:val="00F833C0"/>
    <w:rsid w:val="00F84069"/>
    <w:rsid w:val="00F848A0"/>
    <w:rsid w:val="00F86024"/>
    <w:rsid w:val="00F8611A"/>
    <w:rsid w:val="00F9072D"/>
    <w:rsid w:val="00F911B9"/>
    <w:rsid w:val="00F94DEC"/>
    <w:rsid w:val="00F961CB"/>
    <w:rsid w:val="00FA4D6D"/>
    <w:rsid w:val="00FA5128"/>
    <w:rsid w:val="00FA6F06"/>
    <w:rsid w:val="00FB14C4"/>
    <w:rsid w:val="00FB266A"/>
    <w:rsid w:val="00FB42D4"/>
    <w:rsid w:val="00FB5906"/>
    <w:rsid w:val="00FB762F"/>
    <w:rsid w:val="00FC2AED"/>
    <w:rsid w:val="00FD1930"/>
    <w:rsid w:val="00FD5EA7"/>
    <w:rsid w:val="00FD73A2"/>
    <w:rsid w:val="00FE36CF"/>
    <w:rsid w:val="00FE3FD4"/>
    <w:rsid w:val="00FE5225"/>
    <w:rsid w:val="00FE539C"/>
    <w:rsid w:val="00FE6839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40A8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F535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443639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4131B0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3F5359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3F5359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Brakstyluakapitowego">
    <w:name w:val="[Brak stylu akapitowego]"/>
    <w:qFormat/>
    <w:rsid w:val="002D69F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paragraph" w:customStyle="1" w:styleId="Tablicadane">
    <w:name w:val="Tablica_dane"/>
    <w:basedOn w:val="Normalny"/>
    <w:link w:val="TablicadaneZnak"/>
    <w:qFormat/>
    <w:rsid w:val="002D69FD"/>
    <w:pPr>
      <w:widowControl w:val="0"/>
      <w:suppressAutoHyphens/>
      <w:autoSpaceDE w:val="0"/>
      <w:autoSpaceDN w:val="0"/>
      <w:adjustRightInd w:val="0"/>
      <w:spacing w:line="240" w:lineRule="auto"/>
      <w:jc w:val="right"/>
      <w:textAlignment w:val="center"/>
    </w:pPr>
    <w:rPr>
      <w:rFonts w:eastAsia="Times New Roman" w:cs="Calibri"/>
      <w:color w:val="000000"/>
      <w:szCs w:val="16"/>
      <w:lang w:eastAsia="pl-PL"/>
    </w:rPr>
  </w:style>
  <w:style w:type="paragraph" w:customStyle="1" w:styleId="Tablicaglowka">
    <w:name w:val="Tablica_glowka"/>
    <w:basedOn w:val="Normalny"/>
    <w:qFormat/>
    <w:rsid w:val="002D69FD"/>
    <w:pPr>
      <w:jc w:val="center"/>
    </w:pPr>
    <w:rPr>
      <w:rFonts w:eastAsia="Times New Roman" w:cs="Calibri"/>
      <w:color w:val="000000"/>
      <w:szCs w:val="16"/>
      <w:lang w:eastAsia="pl-PL"/>
    </w:rPr>
  </w:style>
  <w:style w:type="character" w:customStyle="1" w:styleId="TablicadaneZnak">
    <w:name w:val="Tablica_dane Znak"/>
    <w:basedOn w:val="Domylnaczcionkaakapitu"/>
    <w:link w:val="Tablicadane"/>
    <w:rsid w:val="002D69FD"/>
    <w:rPr>
      <w:rFonts w:ascii="Fira Sans" w:eastAsia="Times New Roman" w:hAnsi="Fira Sans" w:cs="Calibri"/>
      <w:color w:val="000000"/>
      <w:sz w:val="19"/>
      <w:szCs w:val="16"/>
      <w:lang w:eastAsia="pl-PL"/>
    </w:rPr>
  </w:style>
  <w:style w:type="paragraph" w:customStyle="1" w:styleId="Tablicaboczek0">
    <w:name w:val="Tablica_boczek"/>
    <w:basedOn w:val="Normalny"/>
    <w:qFormat/>
    <w:rsid w:val="002D69FD"/>
    <w:rPr>
      <w:rFonts w:eastAsia="Times New Roman" w:cs="Calibri"/>
      <w:bCs/>
      <w:color w:val="000000"/>
      <w:szCs w:val="16"/>
      <w:lang w:eastAsia="pl-PL"/>
    </w:rPr>
  </w:style>
  <w:style w:type="paragraph" w:customStyle="1" w:styleId="TAblicaboczek1">
    <w:name w:val="TAblica_boczek_1"/>
    <w:basedOn w:val="Tablicaboczek0"/>
    <w:qFormat/>
    <w:rsid w:val="002D69FD"/>
    <w:pPr>
      <w:ind w:firstLine="176"/>
    </w:pPr>
  </w:style>
  <w:style w:type="paragraph" w:customStyle="1" w:styleId="Tablicanotka0">
    <w:name w:val="Tablica_notka"/>
    <w:basedOn w:val="Normalny"/>
    <w:qFormat/>
    <w:rsid w:val="002D69FD"/>
    <w:pPr>
      <w:ind w:right="272"/>
      <w:jc w:val="both"/>
    </w:pPr>
    <w:rPr>
      <w:rFonts w:eastAsia="Arial" w:cs="Arial"/>
      <w:color w:val="000000" w:themeColor="text1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E62334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853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8530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85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header" Target="header1.xml"/><Relationship Id="rId26" Type="http://schemas.openxmlformats.org/officeDocument/2006/relationships/image" Target="media/image16.png"/><Relationship Id="rId39" Type="http://schemas.openxmlformats.org/officeDocument/2006/relationships/footer" Target="footer3.xml"/><Relationship Id="rId21" Type="http://schemas.openxmlformats.org/officeDocument/2006/relationships/footer" Target="footer2.xml"/><Relationship Id="rId34" Type="http://schemas.openxmlformats.org/officeDocument/2006/relationships/hyperlink" Target="https://stat.gov.pl/en/metainformation/glossary/terms-used-in-official-statistics/1692,term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header" Target="header2.xml"/><Relationship Id="rId29" Type="http://schemas.openxmlformats.org/officeDocument/2006/relationships/image" Target="media/image18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15.png"/><Relationship Id="rId32" Type="http://schemas.openxmlformats.org/officeDocument/2006/relationships/hyperlink" Target="https://stat.gov.pl/en/metainformation/glossary/terms-used-in-official-statistics/798,term.html" TargetMode="External"/><Relationship Id="rId37" Type="http://schemas.openxmlformats.org/officeDocument/2006/relationships/hyperlink" Target="https://stat.gov.pl/en/metainformation/glossary/terms-used-in-official-statistics/4249,term.htm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7.png"/><Relationship Id="rId36" Type="http://schemas.openxmlformats.org/officeDocument/2006/relationships/hyperlink" Target="https://stat.gov.pl/en/metainformation/glossary/terms-used-in-official-statistics/4250,term.html" TargetMode="External"/><Relationship Id="rId10" Type="http://schemas.openxmlformats.org/officeDocument/2006/relationships/image" Target="media/image6.png"/><Relationship Id="rId19" Type="http://schemas.openxmlformats.org/officeDocument/2006/relationships/footer" Target="footer1.xml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://warszawa.stat.gov.pl/en/" TargetMode="External"/><Relationship Id="rId27" Type="http://schemas.openxmlformats.org/officeDocument/2006/relationships/hyperlink" Target="https://www.facebook.com/GlownyUrzadStatystyczny/" TargetMode="External"/><Relationship Id="rId30" Type="http://schemas.openxmlformats.org/officeDocument/2006/relationships/image" Target="media/image19.png"/><Relationship Id="rId35" Type="http://schemas.openxmlformats.org/officeDocument/2006/relationships/hyperlink" Target="https://stat.gov.pl/en/metainformation/glossary/terms-used-in-official-statistics/806,term.html" TargetMode="External"/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https://twitter.com/GUS_STAT" TargetMode="External"/><Relationship Id="rId33" Type="http://schemas.openxmlformats.org/officeDocument/2006/relationships/hyperlink" Target="https://stat.gov.pl/en/metainformation/glossary/terms-used-in-official-statistics/799,term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EBE1E-3C92-43F4-9373-B2734F0FC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1935</Words>
  <Characters>11611</Characters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2025-04-16T05:34:00Z</dcterms:created>
  <dcterms:modified xsi:type="dcterms:W3CDTF">2025-04-23T06:33:00Z</dcterms:modified>
</cp:coreProperties>
</file>