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75D661BA" w:rsidR="003F3148" w:rsidRPr="00647391" w:rsidRDefault="00392471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4D3558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202</w:t>
      </w:r>
      <w:r w:rsidR="0019243F">
        <w:rPr>
          <w:shd w:val="clear" w:color="auto" w:fill="FFFFFF"/>
          <w:lang w:val="en-GB"/>
        </w:rPr>
        <w:t>5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0B0EB197" w14:textId="1544A8C2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6C3890F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4.2% -decrease of construction and assembly production compared to April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AA1C8F0" w:rsidR="00EE444A" w:rsidRPr="00750751" w:rsidRDefault="00FF5428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D3558">
                              <w:rPr>
                                <w:rStyle w:val="IkonawskanikaZnak"/>
                                <w:color w:val="FFFFFF" w:themeColor="background1"/>
                              </w:rPr>
                              <w:t>4</w:t>
                            </w:r>
                            <w:r w:rsidR="00C95503">
                              <w:rPr>
                                <w:rStyle w:val="IkonawskanikaZnak"/>
                                <w:color w:val="FFFFFF" w:themeColor="background1"/>
                              </w:rPr>
                              <w:t>.</w:t>
                            </w:r>
                            <w:r w:rsidR="004D3558">
                              <w:rPr>
                                <w:rStyle w:val="IkonawskanikaZnak"/>
                                <w:color w:val="FFFFFF" w:themeColor="background1"/>
                              </w:rPr>
                              <w:t>2</w:t>
                            </w:r>
                            <w:r w:rsidR="00B32832">
                              <w:rPr>
                                <w:rStyle w:val="IkonawskanikaZnak"/>
                                <w:color w:val="FFFFFF" w:themeColor="background1"/>
                              </w:rPr>
                              <w:t>%</w:t>
                            </w:r>
                          </w:p>
                          <w:p w14:paraId="13AC766E" w14:textId="327EBAB0" w:rsidR="00EE444A" w:rsidRPr="007E1B89" w:rsidRDefault="00C95503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4D3558">
                              <w:rPr>
                                <w:sz w:val="20"/>
                                <w:lang w:val="en-GB"/>
                              </w:rPr>
                              <w:t>April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4.2% -decrease of construction and assembly production compared to April of 2024" style="position:absolute;margin-left:0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5C390CCA" w14:textId="5AA1C8F0" w:rsidR="00EE444A" w:rsidRPr="00750751" w:rsidRDefault="00FF5428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D3558">
                        <w:rPr>
                          <w:rStyle w:val="IkonawskanikaZnak"/>
                          <w:color w:val="FFFFFF" w:themeColor="background1"/>
                        </w:rPr>
                        <w:t>4</w:t>
                      </w:r>
                      <w:r w:rsidR="00C95503">
                        <w:rPr>
                          <w:rStyle w:val="IkonawskanikaZnak"/>
                          <w:color w:val="FFFFFF" w:themeColor="background1"/>
                        </w:rPr>
                        <w:t>.</w:t>
                      </w:r>
                      <w:r w:rsidR="004D3558">
                        <w:rPr>
                          <w:rStyle w:val="IkonawskanikaZnak"/>
                          <w:color w:val="FFFFFF" w:themeColor="background1"/>
                        </w:rPr>
                        <w:t>2</w:t>
                      </w:r>
                      <w:r w:rsidR="00B32832">
                        <w:rPr>
                          <w:rStyle w:val="IkonawskanikaZnak"/>
                          <w:color w:val="FFFFFF" w:themeColor="background1"/>
                        </w:rPr>
                        <w:t>%</w:t>
                      </w:r>
                    </w:p>
                    <w:p w14:paraId="13AC766E" w14:textId="327EBAB0" w:rsidR="00EE444A" w:rsidRPr="007E1B89" w:rsidRDefault="00C95503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4D3558">
                        <w:rPr>
                          <w:sz w:val="20"/>
                          <w:lang w:val="en-GB"/>
                        </w:rPr>
                        <w:t>April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D12DD5">
        <w:rPr>
          <w:b/>
          <w:noProof/>
          <w:spacing w:val="-2"/>
          <w:szCs w:val="19"/>
          <w:lang w:val="en-GB" w:eastAsia="pl-PL"/>
        </w:rPr>
        <w:t xml:space="preserve">in </w:t>
      </w:r>
      <w:r w:rsidR="004D3558">
        <w:rPr>
          <w:b/>
          <w:noProof/>
          <w:spacing w:val="-2"/>
          <w:szCs w:val="19"/>
          <w:lang w:val="en-GB" w:eastAsia="pl-PL"/>
        </w:rPr>
        <w:t>April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19243F">
        <w:rPr>
          <w:b/>
          <w:noProof/>
          <w:spacing w:val="-2"/>
          <w:szCs w:val="19"/>
          <w:lang w:val="en-GB" w:eastAsia="pl-PL"/>
        </w:rPr>
        <w:t>5</w:t>
      </w:r>
      <w:r w:rsidR="00225150">
        <w:rPr>
          <w:b/>
          <w:noProof/>
          <w:spacing w:val="-2"/>
          <w:szCs w:val="19"/>
          <w:lang w:val="en-GB" w:eastAsia="pl-PL"/>
        </w:rPr>
        <w:t xml:space="preserve"> </w:t>
      </w:r>
      <w:r w:rsidR="00FF5428">
        <w:rPr>
          <w:b/>
          <w:noProof/>
          <w:spacing w:val="-2"/>
          <w:szCs w:val="19"/>
          <w:lang w:val="en-GB" w:eastAsia="pl-PL"/>
        </w:rPr>
        <w:t xml:space="preserve">was lower </w:t>
      </w:r>
      <w:r w:rsidR="00D45998">
        <w:rPr>
          <w:b/>
          <w:noProof/>
          <w:spacing w:val="-2"/>
          <w:szCs w:val="19"/>
          <w:lang w:val="en-GB" w:eastAsia="pl-PL"/>
        </w:rPr>
        <w:t>by</w:t>
      </w:r>
      <w:r w:rsidR="00A60A2A">
        <w:rPr>
          <w:b/>
          <w:noProof/>
          <w:spacing w:val="-2"/>
          <w:szCs w:val="19"/>
          <w:lang w:val="en-GB" w:eastAsia="pl-PL"/>
        </w:rPr>
        <w:t xml:space="preserve"> </w:t>
      </w:r>
      <w:r w:rsidR="004D3558">
        <w:rPr>
          <w:b/>
          <w:noProof/>
          <w:spacing w:val="-2"/>
          <w:szCs w:val="19"/>
          <w:lang w:val="en-GB" w:eastAsia="pl-PL"/>
        </w:rPr>
        <w:t>4</w:t>
      </w:r>
      <w:r w:rsidR="00A60A2A">
        <w:rPr>
          <w:b/>
          <w:noProof/>
          <w:spacing w:val="-2"/>
          <w:szCs w:val="19"/>
          <w:lang w:val="en-GB" w:eastAsia="pl-PL"/>
        </w:rPr>
        <w:t>.</w:t>
      </w:r>
      <w:r w:rsidR="004D3558">
        <w:rPr>
          <w:b/>
          <w:noProof/>
          <w:spacing w:val="-2"/>
          <w:szCs w:val="19"/>
          <w:lang w:val="en-GB" w:eastAsia="pl-PL"/>
        </w:rPr>
        <w:t>2</w:t>
      </w:r>
      <w:r w:rsidR="00A60A2A">
        <w:rPr>
          <w:b/>
          <w:noProof/>
          <w:spacing w:val="-2"/>
          <w:szCs w:val="19"/>
          <w:lang w:val="en-GB" w:eastAsia="pl-PL"/>
        </w:rPr>
        <w:t xml:space="preserve">% </w:t>
      </w:r>
      <w:r w:rsidR="00FF5428">
        <w:rPr>
          <w:b/>
          <w:noProof/>
          <w:spacing w:val="-2"/>
          <w:szCs w:val="19"/>
          <w:lang w:val="en-GB" w:eastAsia="pl-PL"/>
        </w:rPr>
        <w:t>than in the same</w:t>
      </w:r>
      <w:r w:rsidR="008438CF">
        <w:rPr>
          <w:b/>
          <w:noProof/>
          <w:spacing w:val="-2"/>
          <w:szCs w:val="19"/>
          <w:lang w:val="en-GB" w:eastAsia="pl-PL"/>
        </w:rPr>
        <w:t xml:space="preserve"> </w:t>
      </w:r>
      <w:r w:rsidR="00FF5428">
        <w:rPr>
          <w:b/>
          <w:noProof/>
          <w:spacing w:val="-2"/>
          <w:szCs w:val="19"/>
          <w:lang w:val="en-GB" w:eastAsia="pl-PL"/>
        </w:rPr>
        <w:t>period of 2024</w:t>
      </w:r>
      <w:r w:rsidR="008438CF">
        <w:rPr>
          <w:b/>
          <w:noProof/>
          <w:spacing w:val="-2"/>
          <w:szCs w:val="19"/>
          <w:lang w:val="en-GB" w:eastAsia="pl-PL"/>
        </w:rPr>
        <w:t xml:space="preserve"> </w:t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8438CF">
        <w:rPr>
          <w:b/>
          <w:noProof/>
          <w:spacing w:val="-2"/>
          <w:szCs w:val="19"/>
          <w:lang w:val="en-GB" w:eastAsia="pl-PL"/>
        </w:rPr>
        <w:t xml:space="preserve">in </w:t>
      </w:r>
      <w:r w:rsidR="004D3558">
        <w:rPr>
          <w:b/>
          <w:noProof/>
          <w:spacing w:val="-2"/>
          <w:szCs w:val="19"/>
          <w:lang w:val="en-GB" w:eastAsia="pl-PL"/>
        </w:rPr>
        <w:t>April</w:t>
      </w:r>
      <w:r w:rsidR="0022464E">
        <w:rPr>
          <w:b/>
          <w:noProof/>
          <w:spacing w:val="-2"/>
          <w:szCs w:val="19"/>
          <w:lang w:val="en-GB" w:eastAsia="pl-PL"/>
        </w:rPr>
        <w:t xml:space="preserve"> </w:t>
      </w:r>
      <w:r w:rsidR="008438CF">
        <w:rPr>
          <w:b/>
          <w:noProof/>
          <w:spacing w:val="-2"/>
          <w:szCs w:val="19"/>
          <w:lang w:val="en-GB" w:eastAsia="pl-PL"/>
        </w:rPr>
        <w:t xml:space="preserve">2024 a </w:t>
      </w:r>
      <w:r w:rsidR="0022464E" w:rsidRPr="0022464E">
        <w:rPr>
          <w:b/>
          <w:color w:val="000000" w:themeColor="text1"/>
          <w:szCs w:val="19"/>
          <w:lang w:val="en-GB"/>
        </w:rPr>
        <w:t>decrease</w:t>
      </w:r>
      <w:r w:rsidR="00087B1D" w:rsidRPr="0022464E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4D3558">
        <w:rPr>
          <w:b/>
          <w:noProof/>
          <w:spacing w:val="-2"/>
          <w:szCs w:val="19"/>
          <w:lang w:val="en-GB" w:eastAsia="pl-PL"/>
        </w:rPr>
        <w:t>2</w:t>
      </w:r>
      <w:r w:rsidR="0022464E">
        <w:rPr>
          <w:b/>
          <w:noProof/>
          <w:spacing w:val="-2"/>
          <w:szCs w:val="19"/>
          <w:lang w:val="en-GB" w:eastAsia="pl-PL"/>
        </w:rPr>
        <w:t>.</w:t>
      </w:r>
      <w:r w:rsidR="004D3558">
        <w:rPr>
          <w:b/>
          <w:noProof/>
          <w:spacing w:val="-2"/>
          <w:szCs w:val="19"/>
          <w:lang w:val="en-GB" w:eastAsia="pl-PL"/>
        </w:rPr>
        <w:t>0</w:t>
      </w:r>
      <w:r w:rsidR="009250B0" w:rsidRPr="00D45E87">
        <w:rPr>
          <w:b/>
          <w:noProof/>
          <w:spacing w:val="-2"/>
          <w:szCs w:val="19"/>
          <w:lang w:val="en-GB" w:eastAsia="pl-PL"/>
        </w:rPr>
        <w:t>%</w:t>
      </w:r>
      <w:r w:rsidR="008438CF">
        <w:rPr>
          <w:b/>
          <w:noProof/>
          <w:spacing w:val="-2"/>
          <w:szCs w:val="19"/>
          <w:lang w:val="en-GB" w:eastAsia="pl-PL"/>
        </w:rPr>
        <w:t>)</w:t>
      </w:r>
      <w:r w:rsidR="0049716D">
        <w:rPr>
          <w:b/>
          <w:noProof/>
          <w:spacing w:val="-2"/>
          <w:szCs w:val="19"/>
          <w:lang w:val="en-GB" w:eastAsia="pl-PL"/>
        </w:rPr>
        <w:t xml:space="preserve">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4D3558">
        <w:rPr>
          <w:b/>
          <w:noProof/>
          <w:spacing w:val="-2"/>
          <w:szCs w:val="19"/>
          <w:lang w:val="en-GB" w:eastAsia="pl-PL"/>
        </w:rPr>
        <w:t>5</w:t>
      </w:r>
      <w:r w:rsidR="008438CF">
        <w:rPr>
          <w:b/>
          <w:noProof/>
          <w:spacing w:val="-2"/>
          <w:szCs w:val="19"/>
          <w:lang w:val="en-GB" w:eastAsia="pl-PL"/>
        </w:rPr>
        <w:t>.</w:t>
      </w:r>
      <w:r w:rsidR="00FF5428">
        <w:rPr>
          <w:b/>
          <w:noProof/>
          <w:spacing w:val="-2"/>
          <w:szCs w:val="19"/>
          <w:lang w:val="en-GB" w:eastAsia="pl-PL"/>
        </w:rPr>
        <w:t>6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8438CF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4D3558">
        <w:rPr>
          <w:b/>
          <w:noProof/>
          <w:spacing w:val="-2"/>
          <w:szCs w:val="19"/>
          <w:lang w:val="en-GB" w:eastAsia="pl-PL"/>
        </w:rPr>
        <w:t>March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8438CF">
        <w:rPr>
          <w:b/>
          <w:noProof/>
          <w:spacing w:val="-2"/>
          <w:szCs w:val="19"/>
          <w:lang w:val="en-GB" w:eastAsia="pl-PL"/>
        </w:rPr>
        <w:t>5</w:t>
      </w:r>
      <w:r w:rsidR="00DE087D">
        <w:rPr>
          <w:b/>
          <w:noProof/>
          <w:spacing w:val="-2"/>
          <w:szCs w:val="19"/>
          <w:lang w:val="en-GB" w:eastAsia="pl-PL"/>
        </w:rPr>
        <w:t>.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08A964DB" w14:textId="3E908D49" w:rsidR="00647391" w:rsidRPr="00ED0A7E" w:rsidRDefault="00647391" w:rsidP="007C490A">
      <w:pPr>
        <w:spacing w:before="360" w:after="0" w:line="240" w:lineRule="auto"/>
        <w:rPr>
          <w:b/>
          <w:sz w:val="4"/>
          <w:szCs w:val="19"/>
          <w:shd w:val="clear" w:color="auto" w:fill="FFFFFF"/>
          <w:lang w:val="en-GB"/>
        </w:rPr>
      </w:pPr>
    </w:p>
    <w:p w14:paraId="61F7559C" w14:textId="4A8909A7" w:rsidR="00A60A2A" w:rsidRDefault="00A5207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05098DCB">
                <wp:simplePos x="0" y="0"/>
                <wp:positionH relativeFrom="page">
                  <wp:posOffset>5723577</wp:posOffset>
                </wp:positionH>
                <wp:positionV relativeFrom="paragraph">
                  <wp:posOffset>175829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in construction and assembly production in April 2025 amounted of 0.8% an annual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1EC5EB62" w:rsidR="00B32832" w:rsidRPr="00B32832" w:rsidRDefault="004B283C" w:rsidP="00B32832">
                            <w:pPr>
                              <w:pStyle w:val="tekstzboku"/>
                              <w:suppressAutoHyphens/>
                            </w:pPr>
                            <w:r>
                              <w:t>After s</w:t>
                            </w:r>
                            <w:r w:rsidR="00B32832" w:rsidRPr="00B32832">
                              <w:t xml:space="preserve">easonally adjusted, the </w:t>
                            </w:r>
                            <w:r w:rsidR="00AE5242">
                              <w:rPr>
                                <w:spacing w:val="-2"/>
                                <w:lang w:val="en-GB"/>
                              </w:rPr>
                              <w:t>decrease</w:t>
                            </w:r>
                            <w:r w:rsidR="00B32832" w:rsidRPr="00B32832">
                              <w:t xml:space="preserve"> in construction and assembly production in </w:t>
                            </w:r>
                            <w:r w:rsidR="00AE5242">
                              <w:t>April</w:t>
                            </w:r>
                            <w:r w:rsidR="00B32832" w:rsidRPr="00B32832">
                              <w:t xml:space="preserve"> 2025 amounted of 0.</w:t>
                            </w:r>
                            <w:r w:rsidR="00AE5242">
                              <w:t>8</w:t>
                            </w:r>
                            <w:r w:rsidR="00B32832" w:rsidRPr="00B32832">
                              <w:t xml:space="preserve">% </w:t>
                            </w:r>
                            <w:r w:rsidR="00FA2BB8"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decrease in construction and assembly production in April 2025 amounted of 0.8% an annual&#10;&#10;" style="position:absolute;margin-left:450.7pt;margin-top:13.85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" filled="f" stroked="f">
                <v:textbox>
                  <w:txbxContent>
                    <w:p w14:paraId="05D17C3B" w14:textId="1EC5EB62" w:rsidR="00B32832" w:rsidRPr="00B32832" w:rsidRDefault="004B283C" w:rsidP="00B32832">
                      <w:pPr>
                        <w:pStyle w:val="tekstzboku"/>
                        <w:suppressAutoHyphens/>
                      </w:pPr>
                      <w:r>
                        <w:t>After s</w:t>
                      </w:r>
                      <w:r w:rsidR="00B32832" w:rsidRPr="00B32832">
                        <w:t xml:space="preserve">easonally adjusted, the </w:t>
                      </w:r>
                      <w:r w:rsidR="00AE5242">
                        <w:rPr>
                          <w:spacing w:val="-2"/>
                          <w:lang w:val="en-GB"/>
                        </w:rPr>
                        <w:t>decrease</w:t>
                      </w:r>
                      <w:r w:rsidR="00B32832" w:rsidRPr="00B32832">
                        <w:t xml:space="preserve"> in construction and assembly production in </w:t>
                      </w:r>
                      <w:r w:rsidR="00AE5242">
                        <w:t>April</w:t>
                      </w:r>
                      <w:r w:rsidR="00B32832" w:rsidRPr="00B32832">
                        <w:t xml:space="preserve"> 2025 amounted of 0.</w:t>
                      </w:r>
                      <w:r w:rsidR="00AE5242">
                        <w:t>8</w:t>
                      </w:r>
                      <w:r w:rsidR="00B32832" w:rsidRPr="00B32832">
                        <w:t xml:space="preserve">% </w:t>
                      </w:r>
                      <w:r w:rsidR="00FA2BB8"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1613BCE7" w:rsidR="00D667C1" w:rsidRDefault="0064739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4D3558">
        <w:rPr>
          <w:noProof/>
          <w:spacing w:val="-2"/>
          <w:szCs w:val="19"/>
          <w:lang w:val="en-GB" w:eastAsia="pl-PL"/>
        </w:rPr>
        <w:t>April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>
        <w:rPr>
          <w:noProof/>
          <w:spacing w:val="-2"/>
          <w:szCs w:val="19"/>
          <w:lang w:val="en-GB" w:eastAsia="pl-PL"/>
        </w:rPr>
        <w:t>5</w:t>
      </w:r>
      <w:r w:rsidRPr="003554E1">
        <w:rPr>
          <w:noProof/>
          <w:spacing w:val="-2"/>
          <w:szCs w:val="19"/>
          <w:lang w:val="en-GB" w:eastAsia="pl-PL"/>
        </w:rPr>
        <w:t xml:space="preserve">, after </w:t>
      </w:r>
      <w:r w:rsidRPr="005828D5">
        <w:rPr>
          <w:szCs w:val="19"/>
          <w:lang w:val="en-GB"/>
        </w:rPr>
        <w:t>eliminating the seasonal</w:t>
      </w:r>
      <w:r w:rsidRPr="003554E1">
        <w:rPr>
          <w:szCs w:val="19"/>
          <w:lang w:val="en-GB"/>
        </w:rPr>
        <w:t xml:space="preserve"> factors, construction and assembly production </w:t>
      </w:r>
      <w:r>
        <w:rPr>
          <w:szCs w:val="19"/>
          <w:lang w:val="en-GB"/>
        </w:rPr>
        <w:t xml:space="preserve">reached the level by </w:t>
      </w:r>
      <w:r w:rsidR="004D3558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4D3558">
        <w:rPr>
          <w:szCs w:val="19"/>
          <w:lang w:val="en-GB"/>
        </w:rPr>
        <w:t>9</w:t>
      </w:r>
      <w:r>
        <w:rPr>
          <w:szCs w:val="19"/>
          <w:lang w:val="en-GB"/>
        </w:rPr>
        <w:t xml:space="preserve">% </w:t>
      </w:r>
      <w:r w:rsidR="004D3558">
        <w:rPr>
          <w:szCs w:val="19"/>
          <w:lang w:val="en-GB"/>
        </w:rPr>
        <w:t>lower</w:t>
      </w:r>
      <w:r>
        <w:rPr>
          <w:szCs w:val="19"/>
          <w:lang w:val="en-GB"/>
        </w:rPr>
        <w:t xml:space="preserve"> than in the corresponding month of the previous year </w:t>
      </w:r>
      <w:r w:rsidRPr="003554E1">
        <w:rPr>
          <w:szCs w:val="19"/>
          <w:lang w:val="en-GB"/>
        </w:rPr>
        <w:t xml:space="preserve">and </w:t>
      </w:r>
      <w:r>
        <w:rPr>
          <w:szCs w:val="19"/>
          <w:lang w:val="en-GB"/>
        </w:rPr>
        <w:t>lower</w:t>
      </w:r>
      <w:r w:rsidRPr="003554E1">
        <w:rPr>
          <w:szCs w:val="19"/>
          <w:lang w:val="en-GB"/>
        </w:rPr>
        <w:t xml:space="preserve"> by</w:t>
      </w:r>
      <w:r>
        <w:rPr>
          <w:szCs w:val="19"/>
          <w:lang w:val="en-GB"/>
        </w:rPr>
        <w:t> </w:t>
      </w:r>
      <w:r w:rsidR="004D3558">
        <w:rPr>
          <w:szCs w:val="19"/>
          <w:lang w:val="en-GB"/>
        </w:rPr>
        <w:t>0</w:t>
      </w:r>
      <w:r w:rsidR="00FF5428">
        <w:rPr>
          <w:szCs w:val="19"/>
          <w:lang w:val="en-GB"/>
        </w:rPr>
        <w:t>.</w:t>
      </w:r>
      <w:r w:rsidR="004D3558">
        <w:rPr>
          <w:szCs w:val="19"/>
          <w:lang w:val="en-GB"/>
        </w:rPr>
        <w:t>8</w:t>
      </w:r>
      <w:r w:rsidRPr="003554E1">
        <w:rPr>
          <w:szCs w:val="19"/>
          <w:lang w:val="en-GB"/>
        </w:rPr>
        <w:t xml:space="preserve">% in comparison to </w:t>
      </w:r>
      <w:r w:rsidR="004D3558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</w:t>
      </w:r>
      <w:r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25</w:t>
      </w:r>
      <w:r w:rsidRPr="005C1103">
        <w:rPr>
          <w:noProof/>
          <w:spacing w:val="-2"/>
          <w:szCs w:val="19"/>
          <w:lang w:val="en-GB" w:eastAsia="pl-PL"/>
        </w:rPr>
        <w:t>.</w:t>
      </w:r>
    </w:p>
    <w:p w14:paraId="0ED42C90" w14:textId="15D73D6B" w:rsidR="00D667C1" w:rsidRDefault="00D667C1" w:rsidP="00D667C1">
      <w:pPr>
        <w:tabs>
          <w:tab w:val="left" w:pos="851"/>
        </w:tabs>
        <w:spacing w:before="360" w:after="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1. Index numbers of construction and assembly production (constant prices; average monthly base </w:t>
      </w:r>
      <w:r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2021=100</w:t>
      </w:r>
      <w:r w:rsidRPr="00647391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647391">
        <w:rPr>
          <w:b/>
          <w:noProof/>
          <w:vertAlign w:val="superscript"/>
          <w:lang w:eastAsia="pl-PL"/>
        </w:rPr>
        <w:t xml:space="preserve"> </w:t>
      </w:r>
      <w:r w:rsidRPr="00D667C1">
        <w:rPr>
          <w:noProof/>
          <w:vertAlign w:val="superscript"/>
          <w:lang w:eastAsia="pl-PL"/>
        </w:rPr>
        <w:t>a</w:t>
      </w:r>
      <w:r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AC3BF" w14:textId="1A540AB1" w:rsidR="00D667C1" w:rsidRDefault="00AE5242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drawing>
          <wp:inline distT="0" distB="0" distL="0" distR="0" wp14:anchorId="05AA32A4" wp14:editId="6A451AB5">
            <wp:extent cx="4822166" cy="3270452"/>
            <wp:effectExtent l="0" t="0" r="0" b="6350"/>
            <wp:docPr id="9" name="Obraz 9" descr="Index numbers of construction and assembly production (constant prices; average monthly base 2021=100) in 2021-2025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55" cy="328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89C08" w14:textId="32544F4A" w:rsidR="00D667C1" w:rsidRDefault="00AE5242" w:rsidP="00D667C1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92409">
        <w:rPr>
          <w:sz w:val="16"/>
          <w:szCs w:val="16"/>
          <w:shd w:val="clear" w:color="auto" w:fill="FFFFFF"/>
        </w:rPr>
        <w:t xml:space="preserve"> </w:t>
      </w:r>
      <w:r w:rsidR="00D667C1" w:rsidRPr="00492409">
        <w:rPr>
          <w:sz w:val="16"/>
          <w:szCs w:val="16"/>
          <w:shd w:val="clear" w:color="auto" w:fill="FFFFFF"/>
        </w:rPr>
        <w:t xml:space="preserve">Preliminary data for </w:t>
      </w:r>
      <w:r>
        <w:rPr>
          <w:sz w:val="16"/>
          <w:szCs w:val="16"/>
          <w:shd w:val="clear" w:color="auto" w:fill="FFFFFF"/>
        </w:rPr>
        <w:t>April</w:t>
      </w:r>
      <w:r w:rsidR="00D667C1" w:rsidRPr="00492409">
        <w:rPr>
          <w:sz w:val="16"/>
          <w:szCs w:val="16"/>
          <w:shd w:val="clear" w:color="auto" w:fill="FFFFFF"/>
        </w:rPr>
        <w:t xml:space="preserve"> 2025.</w:t>
      </w:r>
    </w:p>
    <w:p w14:paraId="0463F773" w14:textId="6E81FA35" w:rsidR="00D667C1" w:rsidRDefault="00D667C1" w:rsidP="00D667C1">
      <w:pPr>
        <w:spacing w:line="288" w:lineRule="auto"/>
        <w:rPr>
          <w:spacing w:val="-2"/>
          <w:lang w:val="en-GB" w:eastAsia="pl-PL"/>
        </w:rPr>
      </w:pPr>
    </w:p>
    <w:p w14:paraId="42340CDB" w14:textId="4A83D4C4" w:rsidR="00D667C1" w:rsidRPr="000D2890" w:rsidRDefault="00D667C1" w:rsidP="000D2890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The decrease in</w:t>
      </w:r>
      <w:r w:rsidRPr="00F34143">
        <w:rPr>
          <w:szCs w:val="19"/>
          <w:lang w:val="en-GB"/>
        </w:rPr>
        <w:t xml:space="preserve">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AE5242">
        <w:rPr>
          <w:szCs w:val="19"/>
          <w:shd w:val="clear" w:color="auto" w:fill="FFFFFF"/>
          <w:lang w:val="en-GB"/>
        </w:rPr>
        <w:t>April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 xml:space="preserve">25 </w:t>
      </w:r>
      <w:r w:rsidRPr="00B05798">
        <w:rPr>
          <w:shd w:val="clear" w:color="auto" w:fill="FFFFFF"/>
          <w:lang w:val="en-GB"/>
        </w:rPr>
        <w:t>(in constant prices)</w:t>
      </w:r>
      <w:r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>
        <w:rPr>
          <w:szCs w:val="19"/>
          <w:shd w:val="clear" w:color="auto" w:fill="FFFFFF"/>
          <w:lang w:val="en-GB"/>
        </w:rPr>
        <w:t>value of 20</w:t>
      </w:r>
      <w:r>
        <w:rPr>
          <w:szCs w:val="19"/>
          <w:shd w:val="clear" w:color="auto" w:fill="FFFFFF"/>
          <w:lang w:val="en-GB"/>
        </w:rPr>
        <w:t>21</w:t>
      </w:r>
      <w:r w:rsidRPr="003554E1">
        <w:rPr>
          <w:szCs w:val="19"/>
          <w:shd w:val="clear" w:color="auto" w:fill="FFFFFF"/>
          <w:lang w:val="en-GB"/>
        </w:rPr>
        <w:t xml:space="preserve">, was </w:t>
      </w:r>
      <w:r w:rsidR="00AE5242">
        <w:rPr>
          <w:szCs w:val="19"/>
          <w:shd w:val="clear" w:color="auto" w:fill="FFFFFF"/>
          <w:lang w:val="en-GB"/>
        </w:rPr>
        <w:t>10.5</w:t>
      </w:r>
      <w:r>
        <w:rPr>
          <w:szCs w:val="19"/>
          <w:shd w:val="clear" w:color="auto" w:fill="FFFFFF"/>
          <w:lang w:val="en-GB"/>
        </w:rPr>
        <w:t>%</w:t>
      </w:r>
      <w:r w:rsidRPr="003554E1">
        <w:rPr>
          <w:spacing w:val="-2"/>
          <w:lang w:val="en-GB" w:eastAsia="pl-PL"/>
        </w:rPr>
        <w:t>.</w:t>
      </w:r>
    </w:p>
    <w:p w14:paraId="40E75A23" w14:textId="3E8149AD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lastRenderedPageBreak/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1577"/>
        <w:gridCol w:w="1504"/>
        <w:gridCol w:w="1383"/>
      </w:tblGrid>
      <w:tr w:rsidR="00AD7E1A" w:rsidRPr="00FE2F2B" w14:paraId="6014C51A" w14:textId="77777777" w:rsidTr="00ED0A7E">
        <w:trPr>
          <w:trHeight w:val="197"/>
        </w:trPr>
        <w:tc>
          <w:tcPr>
            <w:tcW w:w="355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A3AC8FC" w14:textId="5E126C33" w:rsidR="00AD7E1A" w:rsidRPr="007C761B" w:rsidRDefault="00AD7E1A" w:rsidP="00C67632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 w:rsidR="00D27AFD">
              <w:rPr>
                <w:bCs/>
                <w:szCs w:val="19"/>
                <w:shd w:val="clear" w:color="auto" w:fill="FFFFFF"/>
              </w:rPr>
              <w:t>pecification</w:t>
            </w:r>
          </w:p>
        </w:tc>
        <w:tc>
          <w:tcPr>
            <w:tcW w:w="308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D26E4" w14:textId="4406A163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E5242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09CD46" w14:textId="7EFA98D9" w:rsidR="00AD7E1A" w:rsidRPr="007C761B" w:rsidRDefault="00AF6718" w:rsidP="00C6763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</w:t>
            </w:r>
            <w:r w:rsidR="00AE5242"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 xml:space="preserve"> 20</w:t>
            </w:r>
            <w:r>
              <w:rPr>
                <w:szCs w:val="19"/>
                <w:shd w:val="clear" w:color="auto" w:fill="FFFFFF"/>
              </w:rPr>
              <w:t>25</w:t>
            </w:r>
            <w:r w:rsidR="003615F1">
              <w:rPr>
                <w:szCs w:val="19"/>
                <w:shd w:val="clear" w:color="auto" w:fill="FFFFFF"/>
                <w:vertAlign w:val="superscript"/>
              </w:rPr>
              <w:t>a</w:t>
            </w:r>
            <w:r w:rsidR="00AD7E1A" w:rsidRPr="006E34BF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</w:p>
        </w:tc>
      </w:tr>
      <w:tr w:rsidR="00AD7E1A" w:rsidRPr="00FE2F2B" w14:paraId="09F47FFA" w14:textId="77777777" w:rsidTr="00ED0A7E">
        <w:trPr>
          <w:trHeight w:val="48"/>
        </w:trPr>
        <w:tc>
          <w:tcPr>
            <w:tcW w:w="355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7DA6C03" w14:textId="77777777" w:rsidR="00AD7E1A" w:rsidRPr="007C761B" w:rsidRDefault="00AD7E1A" w:rsidP="00C67632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6E6258" w14:textId="575AAA85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E5242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F86BC" w14:textId="2E93BB42" w:rsidR="00AD7E1A" w:rsidRPr="007C761B" w:rsidRDefault="00AD7E1A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E5242"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A0C00D" w14:textId="77B5402F" w:rsidR="00AD7E1A" w:rsidRPr="007C761B" w:rsidRDefault="00AF6718" w:rsidP="00C6763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‒0</w:t>
            </w:r>
            <w:r w:rsidR="00AE5242"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  <w:r w:rsidR="00AD7E1A" w:rsidRPr="004B14E4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="00AD7E1A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AD7E1A" w:rsidRPr="00FE2F2B" w14:paraId="42BFEE09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E57B7" w14:textId="77777777" w:rsidR="00AD7E1A" w:rsidRPr="007C761B" w:rsidRDefault="00AD7E1A" w:rsidP="00C67632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7BC4F" w14:textId="1223B835" w:rsidR="00AD7E1A" w:rsidRPr="007C761B" w:rsidRDefault="00AE5242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105.6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FD85A" w14:textId="56977AB1" w:rsidR="00AD7E1A" w:rsidRPr="007C761B" w:rsidRDefault="00AE5242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95.8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FBAA45" w14:textId="59767160" w:rsidR="00AD7E1A" w:rsidRPr="007C761B" w:rsidRDefault="00AE5242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99.5</w:t>
            </w:r>
          </w:p>
        </w:tc>
      </w:tr>
      <w:tr w:rsidR="00AD7E1A" w:rsidRPr="0012558E" w14:paraId="3F2B38DE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BA85C" w14:textId="77777777" w:rsidR="00AD7E1A" w:rsidRPr="007C761B" w:rsidRDefault="00AD7E1A" w:rsidP="00C67632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6AA23" w14:textId="6E631731" w:rsidR="00AD7E1A" w:rsidRPr="007C761B" w:rsidRDefault="00AE5242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99.9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9DCF3" w14:textId="730A7DD3" w:rsidR="00AD7E1A" w:rsidRPr="007C761B" w:rsidRDefault="00AE5242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89.7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EE471F" w14:textId="6867DE6F" w:rsidR="00AD7E1A" w:rsidRPr="007C761B" w:rsidRDefault="00FF5428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AE5242">
              <w:rPr>
                <w:szCs w:val="19"/>
                <w:shd w:val="clear" w:color="auto" w:fill="FFFFFF"/>
                <w:lang w:val="en-GB"/>
              </w:rPr>
              <w:t>4.3</w:t>
            </w:r>
          </w:p>
        </w:tc>
      </w:tr>
      <w:tr w:rsidR="00AD7E1A" w:rsidRPr="0012558E" w14:paraId="7CECF47B" w14:textId="77777777" w:rsidTr="00ED0A7E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176DC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9CA70" w14:textId="13A6FD9C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F5428">
              <w:rPr>
                <w:szCs w:val="19"/>
                <w:shd w:val="clear" w:color="auto" w:fill="FFFFFF"/>
              </w:rPr>
              <w:t>2</w:t>
            </w:r>
            <w:r w:rsidR="00AE5242">
              <w:rPr>
                <w:szCs w:val="19"/>
                <w:shd w:val="clear" w:color="auto" w:fill="FFFFFF"/>
              </w:rPr>
              <w:t>0.3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7EF8C" w14:textId="45BA6F81" w:rsidR="00AD7E1A" w:rsidRPr="007C761B" w:rsidRDefault="00FF5428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AE5242">
              <w:rPr>
                <w:szCs w:val="19"/>
                <w:shd w:val="clear" w:color="auto" w:fill="FFFFFF"/>
                <w:lang w:val="en-GB"/>
              </w:rPr>
              <w:t>1.7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3DA4ED" w14:textId="52FD565C" w:rsidR="00AD7E1A" w:rsidRPr="007C761B" w:rsidRDefault="00AE5242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97.1</w:t>
            </w:r>
          </w:p>
        </w:tc>
      </w:tr>
      <w:tr w:rsidR="00AD7E1A" w:rsidRPr="0012558E" w14:paraId="05191317" w14:textId="77777777" w:rsidTr="00ED0A7E">
        <w:trPr>
          <w:trHeight w:val="540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C1177" w14:textId="77777777" w:rsidR="00AD7E1A" w:rsidRPr="007C761B" w:rsidRDefault="00AD7E1A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E6C298" w14:textId="2915A049" w:rsidR="00AD7E1A" w:rsidRPr="007C761B" w:rsidRDefault="00AE5242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95.8</w:t>
            </w:r>
          </w:p>
        </w:tc>
        <w:tc>
          <w:tcPr>
            <w:tcW w:w="15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41C2E" w14:textId="2C78A693" w:rsidR="00AD7E1A" w:rsidRPr="007C761B" w:rsidRDefault="00AD7E1A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AE5242">
              <w:rPr>
                <w:szCs w:val="19"/>
                <w:shd w:val="clear" w:color="auto" w:fill="FFFFFF"/>
                <w:lang w:val="en-GB"/>
              </w:rPr>
              <w:t>10.5</w:t>
            </w:r>
          </w:p>
        </w:tc>
        <w:tc>
          <w:tcPr>
            <w:tcW w:w="13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A79FE2F" w14:textId="00C4938A" w:rsidR="00AD7E1A" w:rsidRPr="007C761B" w:rsidRDefault="00CF7771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AE5242">
              <w:rPr>
                <w:szCs w:val="19"/>
                <w:shd w:val="clear" w:color="auto" w:fill="FFFFFF"/>
              </w:rPr>
              <w:t>9.1</w:t>
            </w:r>
          </w:p>
        </w:tc>
      </w:tr>
    </w:tbl>
    <w:p w14:paraId="704616F2" w14:textId="3CF7E8B8" w:rsidR="00CF2F5D" w:rsidRDefault="00ED0A7E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vertAlign w:val="superscript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9132F0">
        <w:rPr>
          <w:rStyle w:val="Odwoanieprzypisudolnego"/>
        </w:rPr>
        <w:t>a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Data </w:t>
      </w:r>
      <w:r w:rsidR="00CF2F5D" w:rsidRPr="00962803">
        <w:rPr>
          <w:spacing w:val="2"/>
          <w:sz w:val="16"/>
          <w:szCs w:val="18"/>
          <w:shd w:val="clear" w:color="auto" w:fill="FFFFFF"/>
          <w:lang w:val="en-GB"/>
        </w:rPr>
        <w:t>including final information on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production and prices in </w:t>
      </w:r>
      <w:r w:rsidR="00AE5242">
        <w:rPr>
          <w:spacing w:val="2"/>
          <w:sz w:val="16"/>
          <w:szCs w:val="18"/>
          <w:shd w:val="clear" w:color="auto" w:fill="FFFFFF"/>
        </w:rPr>
        <w:t>March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and preliminary data in </w:t>
      </w:r>
      <w:r w:rsidR="00AE5242">
        <w:rPr>
          <w:spacing w:val="2"/>
          <w:sz w:val="16"/>
          <w:szCs w:val="18"/>
          <w:shd w:val="clear" w:color="auto" w:fill="FFFFFF"/>
        </w:rPr>
        <w:t>April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2025.</w:t>
      </w:r>
    </w:p>
    <w:p w14:paraId="79082225" w14:textId="37DBD230" w:rsidR="005B6986" w:rsidRPr="00ED0A7E" w:rsidRDefault="00823857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0E93403F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623D58EA" w14:textId="7E04FF84" w:rsidR="00DA0131" w:rsidRDefault="00652D30" w:rsidP="003744A3">
      <w:pPr>
        <w:tabs>
          <w:tab w:val="left" w:pos="3544"/>
        </w:tabs>
        <w:spacing w:line="288" w:lineRule="auto"/>
        <w:rPr>
          <w:shd w:val="clear" w:color="auto" w:fill="FFFFFF"/>
          <w:lang w:val="en-GB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D709C2D" wp14:editId="19F2DA44">
                <wp:simplePos x="0" y="0"/>
                <wp:positionH relativeFrom="rightMargin">
                  <wp:posOffset>116097</wp:posOffset>
                </wp:positionH>
                <wp:positionV relativeFrom="paragraph">
                  <wp:posOffset>637947</wp:posOffset>
                </wp:positionV>
                <wp:extent cx="1814830" cy="1356995"/>
                <wp:effectExtent l="0" t="0" r="0" b="0"/>
                <wp:wrapTight wrapText="bothSides">
                  <wp:wrapPolygon edited="0">
                    <wp:start x="680" y="0"/>
                    <wp:lineTo x="680" y="21226"/>
                    <wp:lineTo x="20859" y="21226"/>
                    <wp:lineTo x="20859" y="0"/>
                    <wp:lineTo x="680" y="0"/>
                  </wp:wrapPolygon>
                </wp:wrapTight>
                <wp:docPr id="16" name="Pole tekstowe 16" descr="In the period of January-April 2025 the construction and assembly production decreased by 0.5% an annual 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356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3BFE" w14:textId="152DEF4A" w:rsidR="00B32832" w:rsidRPr="00962803" w:rsidRDefault="00B32832" w:rsidP="00B3283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962803">
                              <w:rPr>
                                <w:lang w:val="en-GB"/>
                              </w:rPr>
                              <w:t xml:space="preserve">In the period </w:t>
                            </w:r>
                            <w:r w:rsidR="00A5476F" w:rsidRPr="00962803">
                              <w:rPr>
                                <w:lang w:val="en-GB"/>
                              </w:rPr>
                              <w:t>of January-</w:t>
                            </w:r>
                            <w:r w:rsidR="00150121" w:rsidRPr="00962803">
                              <w:rPr>
                                <w:lang w:val="en-GB"/>
                              </w:rPr>
                              <w:t>April</w:t>
                            </w:r>
                            <w:r w:rsidR="00A5476F" w:rsidRPr="00962803">
                              <w:rPr>
                                <w:lang w:val="en-GB"/>
                              </w:rPr>
                              <w:t xml:space="preserve"> 2025 the construction and assembly production </w:t>
                            </w:r>
                            <w:r w:rsidR="007A1D8F" w:rsidRPr="00962803">
                              <w:rPr>
                                <w:lang w:val="en-GB"/>
                              </w:rPr>
                              <w:t>de</w:t>
                            </w:r>
                            <w:r w:rsidR="00A5476F" w:rsidRPr="00962803">
                              <w:rPr>
                                <w:lang w:val="en-GB"/>
                              </w:rPr>
                              <w:t>creased by 0.</w:t>
                            </w:r>
                            <w:r w:rsidR="007A1D8F" w:rsidRPr="00962803">
                              <w:rPr>
                                <w:lang w:val="en-GB"/>
                              </w:rPr>
                              <w:t>5</w:t>
                            </w:r>
                            <w:r w:rsidR="00A5476F" w:rsidRPr="00962803">
                              <w:rPr>
                                <w:lang w:val="en-GB"/>
                              </w:rPr>
                              <w:t xml:space="preserve">% an annual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9C2D" id="Pole tekstowe 16" o:spid="_x0000_s1028" type="#_x0000_t202" alt="In the period of January-April 2025 the construction and assembly production decreased by 0.5% an annual &#10;&#10;&#10;&#10;" style="position:absolute;margin-left:9.15pt;margin-top:50.25pt;width:142.9pt;height:106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" filled="f" stroked="f">
                <v:textbox>
                  <w:txbxContent>
                    <w:p w14:paraId="56763BFE" w14:textId="152DEF4A" w:rsidR="00B32832" w:rsidRPr="00962803" w:rsidRDefault="00B32832" w:rsidP="00B32832">
                      <w:pPr>
                        <w:pStyle w:val="tekstzboku"/>
                        <w:rPr>
                          <w:lang w:val="en-GB"/>
                        </w:rPr>
                      </w:pPr>
                      <w:r w:rsidRPr="00962803">
                        <w:rPr>
                          <w:lang w:val="en-GB"/>
                        </w:rPr>
                        <w:t xml:space="preserve">In the period </w:t>
                      </w:r>
                      <w:r w:rsidR="00A5476F" w:rsidRPr="00962803">
                        <w:rPr>
                          <w:lang w:val="en-GB"/>
                        </w:rPr>
                        <w:t>of January-</w:t>
                      </w:r>
                      <w:r w:rsidR="00150121" w:rsidRPr="00962803">
                        <w:rPr>
                          <w:lang w:val="en-GB"/>
                        </w:rPr>
                        <w:t>April</w:t>
                      </w:r>
                      <w:r w:rsidR="00A5476F" w:rsidRPr="00962803">
                        <w:rPr>
                          <w:lang w:val="en-GB"/>
                        </w:rPr>
                        <w:t xml:space="preserve"> 2025 the construction and assembly production </w:t>
                      </w:r>
                      <w:r w:rsidR="007A1D8F" w:rsidRPr="00962803">
                        <w:rPr>
                          <w:lang w:val="en-GB"/>
                        </w:rPr>
                        <w:t>de</w:t>
                      </w:r>
                      <w:r w:rsidR="00A5476F" w:rsidRPr="00962803">
                        <w:rPr>
                          <w:lang w:val="en-GB"/>
                        </w:rPr>
                        <w:t>creased by 0.</w:t>
                      </w:r>
                      <w:r w:rsidR="007A1D8F" w:rsidRPr="00962803">
                        <w:rPr>
                          <w:lang w:val="en-GB"/>
                        </w:rPr>
                        <w:t>5</w:t>
                      </w:r>
                      <w:r w:rsidR="00A5476F" w:rsidRPr="00962803">
                        <w:rPr>
                          <w:lang w:val="en-GB"/>
                        </w:rPr>
                        <w:t xml:space="preserve">% an annual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340EF"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7A1D8F">
        <w:rPr>
          <w:shd w:val="clear" w:color="auto" w:fill="FFFFFF"/>
          <w:lang w:val="en-GB"/>
        </w:rPr>
        <w:t>April</w:t>
      </w:r>
      <w:r w:rsidR="008605D7" w:rsidRPr="00E0719F">
        <w:rPr>
          <w:shd w:val="clear" w:color="auto" w:fill="FFFFFF"/>
          <w:lang w:val="en-GB"/>
        </w:rPr>
        <w:t xml:space="preserve"> </w:t>
      </w:r>
      <w:r w:rsidR="008605D7" w:rsidRPr="005828D5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683288">
        <w:rPr>
          <w:shd w:val="clear" w:color="auto" w:fill="FFFFFF"/>
          <w:lang w:val="en-GB"/>
        </w:rPr>
        <w:t xml:space="preserve"> </w:t>
      </w:r>
      <w:r w:rsidR="0020396C">
        <w:rPr>
          <w:shd w:val="clear" w:color="auto" w:fill="FFFFFF"/>
          <w:lang w:val="en-GB"/>
        </w:rPr>
        <w:t xml:space="preserve">decreases were observed </w:t>
      </w:r>
      <w:r w:rsidR="0020396C" w:rsidRPr="00D201DB">
        <w:rPr>
          <w:shd w:val="clear" w:color="auto" w:fill="FFFFFF"/>
          <w:lang w:val="en-GB"/>
        </w:rPr>
        <w:t>an annual</w:t>
      </w:r>
      <w:r w:rsidR="0020396C">
        <w:rPr>
          <w:shd w:val="clear" w:color="auto" w:fill="FFFFFF"/>
          <w:lang w:val="en-GB"/>
        </w:rPr>
        <w:t xml:space="preserve"> in </w:t>
      </w:r>
      <w:r w:rsidR="0020396C">
        <w:rPr>
          <w:szCs w:val="19"/>
          <w:lang w:val="en-GB"/>
        </w:rPr>
        <w:t xml:space="preserve">the </w:t>
      </w:r>
      <w:r w:rsidR="0020396C" w:rsidRPr="00AB5538">
        <w:rPr>
          <w:noProof/>
          <w:spacing w:val="-2"/>
          <w:szCs w:val="19"/>
          <w:lang w:val="en-GB" w:eastAsia="pl-PL"/>
        </w:rPr>
        <w:t>entities</w:t>
      </w:r>
      <w:r w:rsidR="0020396C">
        <w:rPr>
          <w:shd w:val="clear" w:color="auto" w:fill="FFFFFF"/>
          <w:lang w:val="en-GB"/>
        </w:rPr>
        <w:t xml:space="preserve"> </w:t>
      </w:r>
      <w:r w:rsidR="0020396C" w:rsidRPr="00D201DB">
        <w:rPr>
          <w:szCs w:val="19"/>
          <w:lang w:val="en-GB"/>
        </w:rPr>
        <w:t xml:space="preserve">dealing mainly with </w:t>
      </w:r>
      <w:r w:rsidR="0020396C">
        <w:rPr>
          <w:shd w:val="clear" w:color="auto" w:fill="FFFFFF"/>
          <w:lang w:val="en-GB"/>
        </w:rPr>
        <w:t xml:space="preserve">construction of </w:t>
      </w:r>
      <w:r w:rsidR="0020396C" w:rsidRPr="00D201DB">
        <w:rPr>
          <w:szCs w:val="19"/>
          <w:lang w:val="en-GB"/>
        </w:rPr>
        <w:t>buildings</w:t>
      </w:r>
      <w:r w:rsidR="0020396C">
        <w:rPr>
          <w:szCs w:val="19"/>
          <w:lang w:val="en-GB"/>
        </w:rPr>
        <w:t xml:space="preserve"> and for </w:t>
      </w:r>
      <w:r w:rsidR="0020396C" w:rsidRPr="00D201DB">
        <w:rPr>
          <w:shd w:val="clear" w:color="auto" w:fill="FFFFFF"/>
          <w:lang w:val="en-GB"/>
        </w:rPr>
        <w:t xml:space="preserve">whose basic type of activity was </w:t>
      </w:r>
      <w:r w:rsidR="0020396C" w:rsidRPr="00A04113">
        <w:rPr>
          <w:szCs w:val="19"/>
          <w:lang w:val="en-GB"/>
        </w:rPr>
        <w:t>civil engineering works</w:t>
      </w:r>
      <w:r w:rsidR="0020396C" w:rsidRPr="00D201DB">
        <w:rPr>
          <w:shd w:val="clear" w:color="auto" w:fill="FFFFFF"/>
          <w:lang w:val="en-GB"/>
        </w:rPr>
        <w:t xml:space="preserve"> </w:t>
      </w:r>
      <w:r w:rsidR="0020396C">
        <w:rPr>
          <w:shd w:val="clear" w:color="auto" w:fill="FFFFFF"/>
          <w:lang w:val="en-GB"/>
        </w:rPr>
        <w:t xml:space="preserve">of 10.3% and of 8.3% </w:t>
      </w:r>
      <w:r w:rsidR="0020396C" w:rsidRPr="006B18D3">
        <w:rPr>
          <w:rFonts w:cs="Times New Roman"/>
          <w:szCs w:val="19"/>
          <w:lang w:val="en-GB"/>
        </w:rPr>
        <w:t>respectively</w:t>
      </w:r>
      <w:r w:rsidR="0020396C">
        <w:rPr>
          <w:rFonts w:cs="Times New Roman"/>
          <w:szCs w:val="19"/>
          <w:lang w:val="en-GB"/>
        </w:rPr>
        <w:t>,</w:t>
      </w:r>
      <w:r w:rsidR="0020396C">
        <w:rPr>
          <w:shd w:val="clear" w:color="auto" w:fill="FFFFFF"/>
          <w:lang w:val="en-GB"/>
        </w:rPr>
        <w:t xml:space="preserve"> </w:t>
      </w:r>
      <w:r w:rsidR="0020396C">
        <w:rPr>
          <w:szCs w:val="19"/>
          <w:lang w:val="en-GB"/>
        </w:rPr>
        <w:t>whereas</w:t>
      </w:r>
      <w:r w:rsidR="0020396C">
        <w:rPr>
          <w:shd w:val="clear" w:color="auto" w:fill="FFFFFF"/>
          <w:lang w:val="en-GB"/>
        </w:rPr>
        <w:t xml:space="preserve"> </w:t>
      </w:r>
      <w:r w:rsidR="001168C1">
        <w:rPr>
          <w:shd w:val="clear" w:color="auto" w:fill="FFFFFF"/>
          <w:lang w:val="en-GB"/>
        </w:rPr>
        <w:t xml:space="preserve">increase </w:t>
      </w:r>
      <w:r w:rsidR="0020396C">
        <w:rPr>
          <w:shd w:val="clear" w:color="auto" w:fill="FFFFFF"/>
          <w:lang w:val="en-GB"/>
        </w:rPr>
        <w:t xml:space="preserve">was </w:t>
      </w:r>
      <w:r w:rsidR="00CF2F5D">
        <w:rPr>
          <w:shd w:val="clear" w:color="auto" w:fill="FFFFFF"/>
          <w:lang w:val="en-GB"/>
        </w:rPr>
        <w:t xml:space="preserve">in </w:t>
      </w:r>
      <w:r w:rsidR="00CF2F5D">
        <w:rPr>
          <w:szCs w:val="19"/>
          <w:lang w:val="en-GB"/>
        </w:rPr>
        <w:t xml:space="preserve">the </w:t>
      </w:r>
      <w:r w:rsidR="00CF2F5D" w:rsidRPr="00AB5538">
        <w:rPr>
          <w:noProof/>
          <w:spacing w:val="-2"/>
          <w:szCs w:val="19"/>
          <w:lang w:val="en-GB" w:eastAsia="pl-PL"/>
        </w:rPr>
        <w:t>entities</w:t>
      </w:r>
      <w:r w:rsidR="00CF2F5D">
        <w:rPr>
          <w:shd w:val="clear" w:color="auto" w:fill="FFFFFF"/>
          <w:lang w:val="en-GB"/>
        </w:rPr>
        <w:t xml:space="preserve"> </w:t>
      </w:r>
      <w:r w:rsidRPr="00D201DB">
        <w:rPr>
          <w:szCs w:val="19"/>
          <w:lang w:val="en-GB"/>
        </w:rPr>
        <w:t xml:space="preserve">performing specialised construction activities of </w:t>
      </w:r>
      <w:r>
        <w:rPr>
          <w:szCs w:val="19"/>
          <w:lang w:val="en-GB"/>
        </w:rPr>
        <w:t>10.5</w:t>
      </w:r>
      <w:r w:rsidRPr="00D201DB">
        <w:rPr>
          <w:szCs w:val="19"/>
          <w:lang w:val="en-GB"/>
        </w:rPr>
        <w:t>%</w:t>
      </w:r>
      <w:r w:rsidR="00D16F77">
        <w:rPr>
          <w:rFonts w:cs="Times New Roman"/>
          <w:szCs w:val="19"/>
          <w:lang w:val="en-GB"/>
        </w:rPr>
        <w:t xml:space="preserve">. </w:t>
      </w:r>
      <w:r w:rsidR="00D16F77">
        <w:rPr>
          <w:shd w:val="clear" w:color="auto" w:fill="FFFFFF"/>
          <w:lang w:val="en-GB"/>
        </w:rPr>
        <w:t xml:space="preserve"> </w:t>
      </w:r>
      <w:bookmarkStart w:id="0" w:name="_Hlk167097062"/>
    </w:p>
    <w:p w14:paraId="243D98C0" w14:textId="361D287E" w:rsidR="00231FC9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</w:t>
      </w:r>
      <w:r w:rsidR="00AF6718">
        <w:rPr>
          <w:szCs w:val="19"/>
          <w:shd w:val="clear" w:color="auto" w:fill="FFFFFF"/>
        </w:rPr>
        <w:t>‒</w:t>
      </w:r>
      <w:r w:rsidR="00E27BD9">
        <w:rPr>
          <w:szCs w:val="19"/>
          <w:lang w:val="en-GB"/>
        </w:rPr>
        <w:t>April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5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B41976">
        <w:rPr>
          <w:szCs w:val="19"/>
          <w:lang w:val="en-GB"/>
        </w:rPr>
        <w:t xml:space="preserve">in entities in </w:t>
      </w:r>
      <w:r w:rsidR="00B41976" w:rsidRPr="00AB5538">
        <w:rPr>
          <w:szCs w:val="19"/>
          <w:lang w:val="en-GB"/>
        </w:rPr>
        <w:t>whose basic type of activity was construction of buildings</w:t>
      </w:r>
      <w:r w:rsidR="00B41976">
        <w:rPr>
          <w:szCs w:val="19"/>
          <w:lang w:val="en-GB"/>
        </w:rPr>
        <w:t xml:space="preserve"> a decrease was recorded of 5.7</w:t>
      </w:r>
      <w:r w:rsidR="00B41976" w:rsidRPr="00AB5538">
        <w:rPr>
          <w:szCs w:val="19"/>
          <w:lang w:val="en-GB"/>
        </w:rPr>
        <w:t>%</w:t>
      </w:r>
      <w:r w:rsidR="00B41976">
        <w:rPr>
          <w:szCs w:val="19"/>
          <w:lang w:val="en-GB"/>
        </w:rPr>
        <w:t xml:space="preserve"> and in </w:t>
      </w:r>
      <w:r w:rsidR="00B41976" w:rsidRPr="00AB5538">
        <w:rPr>
          <w:noProof/>
          <w:spacing w:val="-2"/>
          <w:szCs w:val="19"/>
          <w:lang w:val="en-GB" w:eastAsia="pl-PL"/>
        </w:rPr>
        <w:t>entities</w:t>
      </w:r>
      <w:r w:rsidR="00B41976" w:rsidRPr="00AB5538">
        <w:rPr>
          <w:szCs w:val="19"/>
          <w:lang w:val="en-GB"/>
        </w:rPr>
        <w:t xml:space="preserve"> dealing mainly with civil engineering works </w:t>
      </w:r>
      <w:r w:rsidR="00B41976">
        <w:rPr>
          <w:szCs w:val="19"/>
          <w:lang w:val="en-GB"/>
        </w:rPr>
        <w:t xml:space="preserve">of 2.9%, </w:t>
      </w:r>
      <w:r w:rsidR="000617B9">
        <w:rPr>
          <w:szCs w:val="19"/>
          <w:lang w:val="en-GB"/>
        </w:rPr>
        <w:t>whereas</w:t>
      </w:r>
      <w:r w:rsidR="000617B9">
        <w:rPr>
          <w:noProof/>
          <w:spacing w:val="-2"/>
          <w:szCs w:val="19"/>
          <w:lang w:val="en-GB" w:eastAsia="pl-PL"/>
        </w:rPr>
        <w:t xml:space="preserve"> </w:t>
      </w:r>
      <w:r w:rsidR="005C00FA">
        <w:rPr>
          <w:noProof/>
          <w:spacing w:val="-2"/>
          <w:szCs w:val="19"/>
          <w:lang w:val="en-GB" w:eastAsia="pl-PL"/>
        </w:rPr>
        <w:t xml:space="preserve">an </w:t>
      </w:r>
      <w:r w:rsidR="005C00FA"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Pr="00AB5538">
        <w:rPr>
          <w:szCs w:val="19"/>
          <w:lang w:val="en-GB"/>
        </w:rPr>
        <w:t xml:space="preserve">performing specialised construction activities </w:t>
      </w:r>
      <w:r>
        <w:rPr>
          <w:szCs w:val="19"/>
          <w:lang w:val="en-GB"/>
        </w:rPr>
        <w:t xml:space="preserve">of </w:t>
      </w:r>
      <w:r w:rsidR="00E27BD9">
        <w:rPr>
          <w:szCs w:val="19"/>
          <w:lang w:val="en-GB"/>
        </w:rPr>
        <w:t>9</w:t>
      </w:r>
      <w:r w:rsidR="005C00FA">
        <w:rPr>
          <w:szCs w:val="19"/>
          <w:lang w:val="en-GB"/>
        </w:rPr>
        <w:t>.</w:t>
      </w:r>
      <w:r w:rsidR="00E27BD9">
        <w:rPr>
          <w:szCs w:val="19"/>
          <w:lang w:val="en-GB"/>
        </w:rPr>
        <w:t>1</w:t>
      </w:r>
      <w:r w:rsidRPr="00AB5538">
        <w:rPr>
          <w:szCs w:val="19"/>
          <w:lang w:val="en-GB"/>
        </w:rPr>
        <w:t>%</w:t>
      </w:r>
      <w:r w:rsidR="000617B9">
        <w:rPr>
          <w:szCs w:val="19"/>
          <w:lang w:val="en-GB"/>
        </w:rPr>
        <w:t>.</w:t>
      </w:r>
    </w:p>
    <w:p w14:paraId="34E4D97A" w14:textId="70E20DA2" w:rsidR="002D5EBA" w:rsidRPr="00AB5538" w:rsidRDefault="00647C67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bookmarkEnd w:id="0"/>
      <w:r w:rsidR="00760CA5">
        <w:rPr>
          <w:noProof/>
          <w:spacing w:val="-2"/>
          <w:szCs w:val="19"/>
          <w:lang w:val="en-GB" w:eastAsia="pl-PL"/>
        </w:rPr>
        <w:t>April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8605D7">
        <w:rPr>
          <w:noProof/>
          <w:spacing w:val="-2"/>
          <w:szCs w:val="19"/>
          <w:lang w:val="en-GB" w:eastAsia="pl-PL"/>
        </w:rPr>
        <w:t>5</w:t>
      </w:r>
      <w:r w:rsidR="008B04E6">
        <w:rPr>
          <w:noProof/>
          <w:spacing w:val="-2"/>
          <w:szCs w:val="19"/>
          <w:lang w:val="en-GB" w:eastAsia="pl-PL"/>
        </w:rPr>
        <w:t xml:space="preserve"> compared to </w:t>
      </w:r>
      <w:r w:rsidR="00767F85">
        <w:rPr>
          <w:noProof/>
          <w:spacing w:val="-2"/>
          <w:szCs w:val="19"/>
          <w:lang w:val="en-GB" w:eastAsia="pl-PL"/>
        </w:rPr>
        <w:t>March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0C0F86">
        <w:rPr>
          <w:noProof/>
          <w:spacing w:val="-2"/>
          <w:szCs w:val="19"/>
          <w:lang w:val="en-GB" w:eastAsia="pl-PL"/>
        </w:rPr>
        <w:t>5</w:t>
      </w:r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noProof/>
          <w:spacing w:val="-2"/>
          <w:szCs w:val="19"/>
          <w:lang w:val="en-GB" w:eastAsia="pl-PL"/>
        </w:rPr>
        <w:t>an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0C0F86">
        <w:rPr>
          <w:shd w:val="clear" w:color="auto" w:fill="FFFFFF"/>
          <w:lang w:val="en-GB"/>
        </w:rPr>
        <w:t>increase</w:t>
      </w:r>
      <w:r w:rsidR="00767F85">
        <w:rPr>
          <w:noProof/>
          <w:spacing w:val="-2"/>
          <w:szCs w:val="19"/>
          <w:lang w:val="en-GB" w:eastAsia="pl-PL"/>
        </w:rPr>
        <w:t xml:space="preserve"> </w:t>
      </w:r>
      <w:r w:rsidR="002D5EBA" w:rsidRPr="005828D5">
        <w:rPr>
          <w:color w:val="000000" w:themeColor="text1"/>
          <w:szCs w:val="19"/>
          <w:lang w:val="en-GB"/>
        </w:rPr>
        <w:t>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5229E7">
        <w:rPr>
          <w:szCs w:val="19"/>
          <w:lang w:val="en-GB"/>
        </w:rPr>
        <w:t xml:space="preserve">in </w:t>
      </w:r>
      <w:r w:rsidR="005229E7" w:rsidRPr="00AB5538">
        <w:rPr>
          <w:noProof/>
          <w:spacing w:val="-2"/>
          <w:szCs w:val="19"/>
          <w:lang w:val="en-GB" w:eastAsia="pl-PL"/>
        </w:rPr>
        <w:t>entities</w:t>
      </w:r>
      <w:r w:rsidR="005229E7" w:rsidRPr="00AB5538">
        <w:rPr>
          <w:szCs w:val="19"/>
          <w:lang w:val="en-GB"/>
        </w:rPr>
        <w:t xml:space="preserve"> </w:t>
      </w:r>
      <w:r w:rsidR="00767F85" w:rsidRPr="00AB5538">
        <w:rPr>
          <w:szCs w:val="19"/>
          <w:lang w:val="en-GB"/>
        </w:rPr>
        <w:t>dealing mainly with civil engineering works</w:t>
      </w:r>
      <w:r w:rsidR="00767F85">
        <w:rPr>
          <w:szCs w:val="19"/>
          <w:lang w:val="en-GB"/>
        </w:rPr>
        <w:t xml:space="preserve"> of 20.3%, whereas </w:t>
      </w:r>
      <w:r w:rsidR="00767F85">
        <w:t>decreased</w:t>
      </w:r>
      <w:r w:rsidR="00767F85" w:rsidRPr="00AB5538">
        <w:rPr>
          <w:szCs w:val="19"/>
          <w:lang w:val="en-GB"/>
        </w:rPr>
        <w:t xml:space="preserve"> </w:t>
      </w:r>
      <w:r w:rsidR="00767F85">
        <w:rPr>
          <w:szCs w:val="19"/>
          <w:lang w:val="en-GB"/>
        </w:rPr>
        <w:t xml:space="preserve">by 4.2% in </w:t>
      </w:r>
      <w:r w:rsidR="00767F85" w:rsidRPr="00AB5538">
        <w:rPr>
          <w:noProof/>
          <w:spacing w:val="-2"/>
          <w:szCs w:val="19"/>
          <w:lang w:val="en-GB" w:eastAsia="pl-PL"/>
        </w:rPr>
        <w:t>entities</w:t>
      </w:r>
      <w:r w:rsidR="00767F85" w:rsidRPr="00AB5538">
        <w:rPr>
          <w:szCs w:val="19"/>
          <w:lang w:val="en-GB"/>
        </w:rPr>
        <w:t xml:space="preserve"> </w:t>
      </w:r>
      <w:r w:rsidR="00AB3E5B" w:rsidRPr="00AB5538">
        <w:rPr>
          <w:szCs w:val="19"/>
          <w:lang w:val="en-GB"/>
        </w:rPr>
        <w:t>performing specialised construction activities</w:t>
      </w:r>
      <w:r w:rsidR="00767F85">
        <w:rPr>
          <w:szCs w:val="19"/>
          <w:lang w:val="en-GB"/>
        </w:rPr>
        <w:t xml:space="preserve"> and</w:t>
      </w:r>
      <w:r w:rsidR="00AB3E5B">
        <w:rPr>
          <w:szCs w:val="19"/>
          <w:lang w:val="en-GB"/>
        </w:rPr>
        <w:t xml:space="preserve"> </w:t>
      </w:r>
      <w:r w:rsidR="008E4FA1">
        <w:rPr>
          <w:szCs w:val="19"/>
          <w:lang w:val="en-GB"/>
        </w:rPr>
        <w:t>in</w:t>
      </w:r>
      <w:r w:rsidR="008E4FA1" w:rsidRPr="008E4FA1">
        <w:rPr>
          <w:noProof/>
          <w:spacing w:val="-2"/>
          <w:szCs w:val="19"/>
          <w:lang w:val="en-GB" w:eastAsia="pl-PL"/>
        </w:rPr>
        <w:t xml:space="preserve"> </w:t>
      </w:r>
      <w:r w:rsidR="008E4FA1" w:rsidRPr="00AB5538">
        <w:rPr>
          <w:noProof/>
          <w:spacing w:val="-2"/>
          <w:szCs w:val="19"/>
          <w:lang w:val="en-GB" w:eastAsia="pl-PL"/>
        </w:rPr>
        <w:t>entities</w:t>
      </w:r>
      <w:r w:rsidR="008E4FA1">
        <w:rPr>
          <w:szCs w:val="19"/>
          <w:lang w:val="en-GB"/>
        </w:rPr>
        <w:t xml:space="preserve"> </w:t>
      </w:r>
      <w:r w:rsidR="000C0F86" w:rsidRPr="00AB5538">
        <w:rPr>
          <w:szCs w:val="19"/>
          <w:lang w:val="en-GB"/>
        </w:rPr>
        <w:t>whose basic type of activity was construction of buildings</w:t>
      </w:r>
      <w:r w:rsidR="000C0F86">
        <w:rPr>
          <w:szCs w:val="19"/>
          <w:lang w:val="en-GB"/>
        </w:rPr>
        <w:t xml:space="preserve"> of </w:t>
      </w:r>
      <w:r w:rsidR="00767F85">
        <w:rPr>
          <w:szCs w:val="19"/>
          <w:lang w:val="en-GB"/>
        </w:rPr>
        <w:t>0</w:t>
      </w:r>
      <w:r w:rsidR="000C0F86">
        <w:rPr>
          <w:szCs w:val="19"/>
          <w:lang w:val="en-GB"/>
        </w:rPr>
        <w:t>.</w:t>
      </w:r>
      <w:r w:rsidR="00767F85">
        <w:rPr>
          <w:szCs w:val="19"/>
          <w:lang w:val="en-GB"/>
        </w:rPr>
        <w:t>1</w:t>
      </w:r>
      <w:r w:rsidR="00A82537">
        <w:rPr>
          <w:szCs w:val="19"/>
          <w:lang w:val="en-GB"/>
        </w:rPr>
        <w:t>%</w:t>
      </w:r>
      <w:r w:rsidR="000C0F86">
        <w:rPr>
          <w:szCs w:val="19"/>
          <w:lang w:val="en-GB"/>
        </w:rPr>
        <w:t>.</w:t>
      </w:r>
      <w:r w:rsidR="00A82537">
        <w:rPr>
          <w:szCs w:val="19"/>
          <w:lang w:val="en-GB"/>
        </w:rPr>
        <w:t xml:space="preserve"> </w:t>
      </w:r>
      <w:r w:rsidR="00C5382A">
        <w:rPr>
          <w:szCs w:val="19"/>
          <w:lang w:val="en-GB"/>
        </w:rPr>
        <w:t xml:space="preserve"> </w:t>
      </w:r>
      <w:r w:rsidR="00B66095">
        <w:rPr>
          <w:szCs w:val="19"/>
          <w:lang w:val="en-GB"/>
        </w:rPr>
        <w:t xml:space="preserve"> </w:t>
      </w:r>
      <w:r w:rsidR="002D5EBA" w:rsidRPr="00AB5538">
        <w:rPr>
          <w:szCs w:val="19"/>
          <w:lang w:val="en-GB"/>
        </w:rPr>
        <w:t xml:space="preserve"> </w:t>
      </w:r>
    </w:p>
    <w:p w14:paraId="5A51580B" w14:textId="7D7D60E5" w:rsidR="00291A22" w:rsidRDefault="00A5476F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01BA7B6B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April 2025 was noted an increase in the construction and assembly production for investment works of 1.9%  an annual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22" w14:textId="7D96C7B0" w:rsidR="00A5476F" w:rsidRPr="000B31B4" w:rsidRDefault="00A5476F" w:rsidP="00A5476F">
                            <w:pPr>
                              <w:pStyle w:val="tekstzboku"/>
                            </w:pPr>
                            <w:r>
                              <w:t xml:space="preserve">In </w:t>
                            </w:r>
                            <w:r w:rsidR="00AB1395">
                              <w:t>April</w:t>
                            </w:r>
                            <w:r>
                              <w:t xml:space="preserve"> 2025 was noted </w:t>
                            </w:r>
                            <w:r w:rsidR="00C8045E">
                              <w:t xml:space="preserve">an increase </w:t>
                            </w:r>
                            <w:r w:rsidR="0020396C">
                              <w:t xml:space="preserve">in the construction and assembly production </w:t>
                            </w:r>
                            <w:r w:rsidR="00C8045E">
                              <w:t xml:space="preserve">for investment works of </w:t>
                            </w:r>
                            <w:r w:rsidR="00E80F10">
                              <w:t>1</w:t>
                            </w:r>
                            <w:r w:rsidR="00C8045E">
                              <w:t>.</w:t>
                            </w:r>
                            <w:r w:rsidR="00E80F10">
                              <w:t>9</w:t>
                            </w:r>
                            <w:r w:rsidR="00C8045E">
                              <w:t xml:space="preserve">% </w:t>
                            </w:r>
                            <w:r w:rsidR="00246903">
                              <w:t>an annual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April 2025 was noted an increase in the construction and assembly production for investment works of 1.9%  an annual&#10;&#10;&#10;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" filled="f" stroked="f">
                <v:textbox>
                  <w:txbxContent>
                    <w:p w14:paraId="6F46C422" w14:textId="7D96C7B0" w:rsidR="00A5476F" w:rsidRPr="000B31B4" w:rsidRDefault="00A5476F" w:rsidP="00A5476F">
                      <w:pPr>
                        <w:pStyle w:val="tekstzboku"/>
                      </w:pPr>
                      <w:r>
                        <w:t xml:space="preserve">In </w:t>
                      </w:r>
                      <w:r w:rsidR="00AB1395">
                        <w:t>April</w:t>
                      </w:r>
                      <w:r>
                        <w:t xml:space="preserve"> 2025 was noted </w:t>
                      </w:r>
                      <w:r w:rsidR="00C8045E">
                        <w:t xml:space="preserve">an increase </w:t>
                      </w:r>
                      <w:r w:rsidR="0020396C">
                        <w:t xml:space="preserve">in the construction and assembly production </w:t>
                      </w:r>
                      <w:r w:rsidR="00C8045E">
                        <w:t xml:space="preserve">for investment works of </w:t>
                      </w:r>
                      <w:r w:rsidR="00E80F10">
                        <w:t>1</w:t>
                      </w:r>
                      <w:r w:rsidR="00C8045E">
                        <w:t>.</w:t>
                      </w:r>
                      <w:r w:rsidR="00E80F10">
                        <w:t>9</w:t>
                      </w:r>
                      <w:r w:rsidR="00C8045E">
                        <w:t xml:space="preserve">% </w:t>
                      </w:r>
                      <w:r w:rsidR="00246903">
                        <w:t>an annual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>in 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 xml:space="preserve">) </w:t>
      </w:r>
      <w:r w:rsidR="00291A22" w:rsidRPr="00A63DEE">
        <w:rPr>
          <w:rFonts w:cs="Times New Roman"/>
          <w:szCs w:val="19"/>
          <w:lang w:val="en-GB"/>
        </w:rPr>
        <w:t>were observed</w:t>
      </w:r>
      <w:r w:rsidR="00291A22">
        <w:rPr>
          <w:rFonts w:cs="Times New Roman"/>
          <w:szCs w:val="19"/>
          <w:lang w:val="en-GB"/>
        </w:rPr>
        <w:t>:</w:t>
      </w:r>
    </w:p>
    <w:p w14:paraId="38700ED0" w14:textId="3FBEC493" w:rsidR="003C649A" w:rsidRPr="003C649A" w:rsidRDefault="00E91BEF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An annual</w:t>
      </w:r>
      <w:r w:rsidR="00291A22">
        <w:rPr>
          <w:noProof/>
          <w:spacing w:val="-2"/>
          <w:szCs w:val="19"/>
          <w:lang w:val="en-GB" w:eastAsia="pl-PL"/>
        </w:rPr>
        <w:t xml:space="preserve"> increase </w:t>
      </w:r>
      <w:r w:rsidR="00291A22" w:rsidRPr="00291A22">
        <w:rPr>
          <w:rFonts w:cs="Times New Roman"/>
          <w:szCs w:val="19"/>
          <w:lang w:val="en-GB"/>
        </w:rPr>
        <w:t>for investment works</w:t>
      </w:r>
      <w:r w:rsidR="003C649A">
        <w:rPr>
          <w:rFonts w:cs="Times New Roman"/>
          <w:szCs w:val="19"/>
          <w:lang w:val="en-GB"/>
        </w:rPr>
        <w:t xml:space="preserve"> by </w:t>
      </w:r>
      <w:r w:rsidR="00767F85">
        <w:rPr>
          <w:rFonts w:cs="Times New Roman"/>
          <w:szCs w:val="19"/>
          <w:lang w:val="en-GB"/>
        </w:rPr>
        <w:t>1</w:t>
      </w:r>
      <w:r w:rsidR="003C649A">
        <w:rPr>
          <w:rFonts w:cs="Times New Roman"/>
          <w:szCs w:val="19"/>
          <w:lang w:val="en-GB"/>
        </w:rPr>
        <w:t>.</w:t>
      </w:r>
      <w:r w:rsidR="00767F85">
        <w:rPr>
          <w:rFonts w:cs="Times New Roman"/>
          <w:szCs w:val="19"/>
          <w:lang w:val="en-GB"/>
        </w:rPr>
        <w:t>9</w:t>
      </w:r>
      <w:r w:rsidR="003C649A">
        <w:rPr>
          <w:rFonts w:cs="Times New Roman"/>
          <w:szCs w:val="19"/>
          <w:lang w:val="en-GB"/>
        </w:rPr>
        <w:t xml:space="preserve">% and </w:t>
      </w:r>
      <w:r w:rsidR="003C649A" w:rsidRPr="00291A22">
        <w:rPr>
          <w:rFonts w:cs="Times New Roman"/>
          <w:szCs w:val="19"/>
          <w:lang w:val="en-GB"/>
        </w:rPr>
        <w:t>a decrease</w:t>
      </w:r>
      <w:r w:rsidR="00291A22" w:rsidRPr="00291A22">
        <w:rPr>
          <w:noProof/>
          <w:spacing w:val="-2"/>
          <w:szCs w:val="19"/>
          <w:lang w:val="en-GB" w:eastAsia="pl-PL"/>
        </w:rPr>
        <w:t xml:space="preserve"> </w:t>
      </w:r>
      <w:r w:rsidR="003C649A" w:rsidRPr="00291A22">
        <w:rPr>
          <w:rFonts w:cs="Times New Roman"/>
          <w:szCs w:val="19"/>
          <w:lang w:val="en-GB"/>
        </w:rPr>
        <w:t xml:space="preserve">for restoration works by </w:t>
      </w:r>
      <w:r w:rsidR="005C10A6">
        <w:rPr>
          <w:rFonts w:cs="Times New Roman"/>
          <w:szCs w:val="19"/>
          <w:lang w:val="en-GB"/>
        </w:rPr>
        <w:t>16</w:t>
      </w:r>
      <w:r w:rsidR="003C649A" w:rsidRPr="00291A22">
        <w:rPr>
          <w:rFonts w:cs="Times New Roman"/>
          <w:szCs w:val="19"/>
          <w:lang w:val="en-GB"/>
        </w:rPr>
        <w:t>.</w:t>
      </w:r>
      <w:r w:rsidR="005C10A6">
        <w:rPr>
          <w:rFonts w:cs="Times New Roman"/>
          <w:szCs w:val="19"/>
          <w:lang w:val="en-GB"/>
        </w:rPr>
        <w:t>0</w:t>
      </w:r>
      <w:r w:rsidR="003C649A" w:rsidRPr="00291A22">
        <w:rPr>
          <w:rFonts w:cs="Times New Roman"/>
          <w:szCs w:val="19"/>
          <w:lang w:val="en-GB"/>
        </w:rPr>
        <w:t>% (</w:t>
      </w:r>
      <w:r w:rsidR="00AB1395" w:rsidRPr="00291A22">
        <w:rPr>
          <w:rFonts w:cs="Times New Roman"/>
          <w:szCs w:val="19"/>
          <w:lang w:val="en-GB"/>
        </w:rPr>
        <w:t>in 202</w:t>
      </w:r>
      <w:r w:rsidR="00AB1395">
        <w:rPr>
          <w:rFonts w:cs="Times New Roman"/>
          <w:szCs w:val="19"/>
          <w:lang w:val="en-GB"/>
        </w:rPr>
        <w:t>4</w:t>
      </w:r>
      <w:r w:rsidR="00AB1395" w:rsidRPr="00291A22">
        <w:rPr>
          <w:rFonts w:cs="Times New Roman"/>
          <w:szCs w:val="19"/>
          <w:lang w:val="en-GB"/>
        </w:rPr>
        <w:t xml:space="preserve">, an increase of </w:t>
      </w:r>
      <w:r w:rsidR="00AB1395">
        <w:rPr>
          <w:rFonts w:cs="Times New Roman"/>
          <w:szCs w:val="19"/>
          <w:lang w:val="en-GB"/>
        </w:rPr>
        <w:t>5.3</w:t>
      </w:r>
      <w:r w:rsidR="00AB1395" w:rsidRPr="00291A22">
        <w:rPr>
          <w:rFonts w:cs="Times New Roman"/>
          <w:szCs w:val="19"/>
          <w:lang w:val="en-GB"/>
        </w:rPr>
        <w:t xml:space="preserve">% and a decrease of </w:t>
      </w:r>
      <w:r w:rsidR="00AB1395">
        <w:rPr>
          <w:rFonts w:cs="Times New Roman"/>
          <w:szCs w:val="19"/>
          <w:lang w:val="en-GB"/>
        </w:rPr>
        <w:t>13.7</w:t>
      </w:r>
      <w:r w:rsidR="00AB1395" w:rsidRPr="00291A22">
        <w:rPr>
          <w:rFonts w:cs="Times New Roman"/>
          <w:szCs w:val="19"/>
          <w:lang w:val="en-GB"/>
        </w:rPr>
        <w:t>% respectively</w:t>
      </w:r>
      <w:r w:rsidR="003C649A" w:rsidRPr="00291A22">
        <w:rPr>
          <w:rFonts w:cs="Times New Roman"/>
          <w:szCs w:val="19"/>
          <w:lang w:val="en-GB"/>
        </w:rPr>
        <w:t>)</w:t>
      </w:r>
      <w:r w:rsidR="006E34BF">
        <w:rPr>
          <w:rFonts w:cs="Times New Roman"/>
          <w:szCs w:val="19"/>
          <w:lang w:val="en-GB"/>
        </w:rPr>
        <w:t>,</w:t>
      </w:r>
      <w:bookmarkStart w:id="1" w:name="_GoBack"/>
      <w:bookmarkEnd w:id="1"/>
    </w:p>
    <w:p w14:paraId="51C9245F" w14:textId="72E64536" w:rsidR="00F60C82" w:rsidRPr="000D2890" w:rsidRDefault="00E91BEF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E91BEF">
        <w:rPr>
          <w:noProof/>
          <w:spacing w:val="-2"/>
          <w:szCs w:val="19"/>
          <w:lang w:val="en-GB" w:eastAsia="pl-PL"/>
        </w:rPr>
        <w:t>Compared</w:t>
      </w:r>
      <w:r>
        <w:rPr>
          <w:noProof/>
          <w:spacing w:val="-2"/>
          <w:szCs w:val="19"/>
          <w:lang w:val="en-GB" w:eastAsia="pl-PL"/>
        </w:rPr>
        <w:t xml:space="preserve"> to </w:t>
      </w:r>
      <w:r w:rsidR="00AB1395">
        <w:rPr>
          <w:noProof/>
          <w:spacing w:val="-2"/>
          <w:szCs w:val="19"/>
          <w:lang w:val="en-GB" w:eastAsia="pl-PL"/>
        </w:rPr>
        <w:t>March</w:t>
      </w:r>
      <w:r w:rsidR="003C649A">
        <w:rPr>
          <w:noProof/>
          <w:spacing w:val="-2"/>
          <w:szCs w:val="19"/>
          <w:lang w:val="en-GB" w:eastAsia="pl-PL"/>
        </w:rPr>
        <w:t xml:space="preserve"> 2025, an increase </w:t>
      </w:r>
      <w:r w:rsidR="003C649A" w:rsidRPr="00291A22">
        <w:rPr>
          <w:rFonts w:cs="Times New Roman"/>
          <w:szCs w:val="19"/>
          <w:lang w:val="en-GB"/>
        </w:rPr>
        <w:t>for investment works</w:t>
      </w:r>
      <w:r w:rsidR="003C649A">
        <w:rPr>
          <w:rFonts w:cs="Times New Roman"/>
          <w:szCs w:val="19"/>
          <w:lang w:val="en-GB"/>
        </w:rPr>
        <w:t xml:space="preserve"> by </w:t>
      </w:r>
      <w:r w:rsidR="00AB1395">
        <w:rPr>
          <w:rFonts w:cs="Times New Roman"/>
          <w:szCs w:val="19"/>
          <w:lang w:val="en-GB"/>
        </w:rPr>
        <w:t>7.3</w:t>
      </w:r>
      <w:r w:rsidR="003C649A">
        <w:rPr>
          <w:rFonts w:cs="Times New Roman"/>
          <w:szCs w:val="19"/>
          <w:lang w:val="en-GB"/>
        </w:rPr>
        <w:t xml:space="preserve">% and </w:t>
      </w:r>
      <w:r w:rsidR="003C649A" w:rsidRPr="00291A22">
        <w:rPr>
          <w:rFonts w:cs="Times New Roman"/>
          <w:szCs w:val="19"/>
          <w:lang w:val="en-GB"/>
        </w:rPr>
        <w:t xml:space="preserve">for restoration works by </w:t>
      </w:r>
      <w:r w:rsidR="00AB1395">
        <w:rPr>
          <w:rFonts w:cs="Times New Roman"/>
          <w:szCs w:val="19"/>
          <w:lang w:val="en-GB"/>
        </w:rPr>
        <w:t>1.9</w:t>
      </w:r>
      <w:r w:rsidR="003C649A" w:rsidRPr="00291A22">
        <w:rPr>
          <w:rFonts w:cs="Times New Roman"/>
          <w:szCs w:val="19"/>
          <w:lang w:val="en-GB"/>
        </w:rPr>
        <w:t>%</w:t>
      </w:r>
      <w:r w:rsidR="00DE087D">
        <w:rPr>
          <w:rFonts w:cs="Times New Roman"/>
          <w:szCs w:val="19"/>
          <w:lang w:val="en-GB"/>
        </w:rPr>
        <w:t>.</w:t>
      </w:r>
    </w:p>
    <w:p w14:paraId="36969802" w14:textId="16A34AE3" w:rsidR="00A76331" w:rsidRPr="00F60C82" w:rsidRDefault="006B18D3" w:rsidP="00F60C82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6B18D3">
        <w:rPr>
          <w:noProof/>
          <w:spacing w:val="-2"/>
          <w:szCs w:val="19"/>
          <w:lang w:val="en-GB" w:eastAsia="pl-PL"/>
        </w:rPr>
        <w:t xml:space="preserve">In the period </w:t>
      </w:r>
      <w:r w:rsidRPr="006B18D3">
        <w:rPr>
          <w:szCs w:val="19"/>
          <w:lang w:val="en-GB"/>
        </w:rPr>
        <w:t>of January</w:t>
      </w:r>
      <w:r w:rsidRPr="006B18D3">
        <w:rPr>
          <w:szCs w:val="19"/>
          <w:shd w:val="clear" w:color="auto" w:fill="FFFFFF"/>
        </w:rPr>
        <w:t>‒</w:t>
      </w:r>
      <w:r w:rsidR="00E80F10">
        <w:rPr>
          <w:szCs w:val="19"/>
          <w:lang w:val="en-GB"/>
        </w:rPr>
        <w:t>April</w:t>
      </w:r>
      <w:r w:rsidRPr="006B18D3">
        <w:rPr>
          <w:szCs w:val="19"/>
          <w:lang w:val="en-GB"/>
        </w:rPr>
        <w:t xml:space="preserve"> 2025,</w:t>
      </w:r>
      <w:r w:rsidRPr="006B18D3">
        <w:rPr>
          <w:noProof/>
          <w:spacing w:val="-2"/>
          <w:szCs w:val="19"/>
          <w:lang w:val="en-GB" w:eastAsia="pl-PL"/>
        </w:rPr>
        <w:t xml:space="preserve"> </w:t>
      </w:r>
      <w:r w:rsidRPr="006B18D3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6B18D3">
        <w:rPr>
          <w:noProof/>
          <w:spacing w:val="-2"/>
          <w:szCs w:val="19"/>
          <w:lang w:val="en-GB" w:eastAsia="pl-PL"/>
        </w:rPr>
        <w:t xml:space="preserve">, an </w:t>
      </w:r>
      <w:r w:rsidRPr="006B18D3">
        <w:rPr>
          <w:shd w:val="clear" w:color="auto" w:fill="FFFFFF"/>
          <w:lang w:val="en-GB"/>
        </w:rPr>
        <w:t>increase</w:t>
      </w:r>
      <w:r w:rsidRPr="006B18D3">
        <w:rPr>
          <w:color w:val="000000" w:themeColor="text1"/>
          <w:szCs w:val="19"/>
          <w:lang w:val="en-GB"/>
        </w:rPr>
        <w:t xml:space="preserve"> in the </w:t>
      </w:r>
      <w:r w:rsidRPr="006B18D3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6B18D3">
        <w:rPr>
          <w:color w:val="000000" w:themeColor="text1"/>
          <w:szCs w:val="19"/>
          <w:lang w:val="en-GB"/>
        </w:rPr>
        <w:t xml:space="preserve">was noted </w:t>
      </w:r>
      <w:r w:rsidRPr="006B18D3">
        <w:rPr>
          <w:rFonts w:cs="Times New Roman"/>
          <w:szCs w:val="19"/>
          <w:lang w:val="en-GB"/>
        </w:rPr>
        <w:t xml:space="preserve">for investment works by </w:t>
      </w:r>
      <w:r w:rsidR="00E80F10">
        <w:rPr>
          <w:rFonts w:cs="Times New Roman"/>
          <w:szCs w:val="19"/>
          <w:lang w:val="en-GB"/>
        </w:rPr>
        <w:t>3</w:t>
      </w:r>
      <w:r w:rsidR="003C6874">
        <w:rPr>
          <w:rFonts w:cs="Times New Roman"/>
          <w:szCs w:val="19"/>
          <w:lang w:val="en-GB"/>
        </w:rPr>
        <w:t>.</w:t>
      </w:r>
      <w:r w:rsidR="00E80F10">
        <w:rPr>
          <w:rFonts w:cs="Times New Roman"/>
          <w:szCs w:val="19"/>
          <w:lang w:val="en-GB"/>
        </w:rPr>
        <w:t>2</w:t>
      </w:r>
      <w:r w:rsidRPr="006B18D3">
        <w:rPr>
          <w:rFonts w:cs="Times New Roman"/>
          <w:szCs w:val="19"/>
          <w:lang w:val="en-GB"/>
        </w:rPr>
        <w:t xml:space="preserve">% and </w:t>
      </w:r>
      <w:r w:rsidR="004C5D67">
        <w:rPr>
          <w:rFonts w:cs="Times New Roman"/>
          <w:szCs w:val="19"/>
          <w:lang w:val="en-GB"/>
        </w:rPr>
        <w:t xml:space="preserve">a </w:t>
      </w:r>
      <w:r w:rsidRPr="006B18D3">
        <w:rPr>
          <w:rFonts w:cs="Times New Roman"/>
          <w:szCs w:val="19"/>
          <w:lang w:val="en-GB"/>
        </w:rPr>
        <w:t xml:space="preserve">decrease for restoration works by </w:t>
      </w:r>
      <w:r w:rsidR="00E80F10">
        <w:rPr>
          <w:rFonts w:cs="Times New Roman"/>
          <w:szCs w:val="19"/>
          <w:lang w:val="en-GB"/>
        </w:rPr>
        <w:t>7</w:t>
      </w:r>
      <w:r w:rsidRPr="006B18D3">
        <w:rPr>
          <w:rFonts w:cs="Times New Roman"/>
          <w:szCs w:val="19"/>
          <w:lang w:val="en-GB"/>
        </w:rPr>
        <w:t>.</w:t>
      </w:r>
      <w:r w:rsidR="00E80F10">
        <w:rPr>
          <w:rFonts w:cs="Times New Roman"/>
          <w:szCs w:val="19"/>
          <w:lang w:val="en-GB"/>
        </w:rPr>
        <w:t>8</w:t>
      </w:r>
      <w:r w:rsidRPr="006B18D3">
        <w:rPr>
          <w:rFonts w:cs="Times New Roman"/>
          <w:szCs w:val="19"/>
          <w:lang w:val="en-GB"/>
        </w:rPr>
        <w:t xml:space="preserve">% (in 2024, decreases of </w:t>
      </w:r>
      <w:r w:rsidR="003C6874">
        <w:rPr>
          <w:rFonts w:cs="Times New Roman"/>
          <w:szCs w:val="19"/>
          <w:lang w:val="en-GB"/>
        </w:rPr>
        <w:t>3</w:t>
      </w:r>
      <w:r w:rsidRPr="006B18D3">
        <w:rPr>
          <w:rFonts w:cs="Times New Roman"/>
          <w:szCs w:val="19"/>
          <w:lang w:val="en-GB"/>
        </w:rPr>
        <w:t>.</w:t>
      </w:r>
      <w:r w:rsidR="00E80F10">
        <w:rPr>
          <w:rFonts w:cs="Times New Roman"/>
          <w:szCs w:val="19"/>
          <w:lang w:val="en-GB"/>
        </w:rPr>
        <w:t>0</w:t>
      </w:r>
      <w:r w:rsidRPr="006B18D3">
        <w:rPr>
          <w:rFonts w:cs="Times New Roman"/>
          <w:szCs w:val="19"/>
          <w:lang w:val="en-GB"/>
        </w:rPr>
        <w:t xml:space="preserve">% and </w:t>
      </w:r>
      <w:r w:rsidR="00E80F10">
        <w:rPr>
          <w:rFonts w:cs="Times New Roman"/>
          <w:szCs w:val="19"/>
          <w:lang w:val="en-GB"/>
        </w:rPr>
        <w:t>18</w:t>
      </w:r>
      <w:r w:rsidR="003C6874">
        <w:rPr>
          <w:rFonts w:cs="Times New Roman"/>
          <w:szCs w:val="19"/>
          <w:lang w:val="en-GB"/>
        </w:rPr>
        <w:t>.</w:t>
      </w:r>
      <w:r w:rsidR="00E80F10">
        <w:rPr>
          <w:rFonts w:cs="Times New Roman"/>
          <w:szCs w:val="19"/>
          <w:lang w:val="en-GB"/>
        </w:rPr>
        <w:t>4</w:t>
      </w:r>
      <w:r w:rsidRPr="006B18D3">
        <w:rPr>
          <w:rFonts w:cs="Times New Roman"/>
          <w:szCs w:val="19"/>
          <w:lang w:val="en-GB"/>
        </w:rPr>
        <w:t>% respectively)</w:t>
      </w:r>
      <w:r w:rsidRPr="006B18D3">
        <w:rPr>
          <w:szCs w:val="19"/>
          <w:lang w:val="en-GB"/>
        </w:rPr>
        <w:t xml:space="preserve">.  </w:t>
      </w:r>
    </w:p>
    <w:p w14:paraId="47BB22F4" w14:textId="77777777" w:rsidR="00485BEE" w:rsidRDefault="00485BEE" w:rsidP="00023775">
      <w:pPr>
        <w:spacing w:line="288" w:lineRule="auto"/>
        <w:rPr>
          <w:lang w:val="en-GB"/>
        </w:rPr>
      </w:pPr>
    </w:p>
    <w:p w14:paraId="60B22A9D" w14:textId="77777777" w:rsidR="00AF6718" w:rsidRDefault="00AF6718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E5ACAF" w14:textId="77777777" w:rsidR="000D2890" w:rsidRDefault="00BA7C26" w:rsidP="00F75E2B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14:paraId="47901781" w14:textId="4328021B" w:rsidR="00BA7C26" w:rsidRPr="005653EE" w:rsidRDefault="00BA7C26" w:rsidP="00BA7C26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8A5B4D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8A5B4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8A5B4D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8A5B4D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8A5B4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8A5B4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8A5B4D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8A5B4D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8A5B4D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D0EA3" w14:textId="77777777" w:rsidR="008A5B4D" w:rsidRDefault="008A5B4D" w:rsidP="000662E2">
      <w:pPr>
        <w:spacing w:after="0" w:line="240" w:lineRule="auto"/>
      </w:pPr>
      <w:r>
        <w:separator/>
      </w:r>
    </w:p>
  </w:endnote>
  <w:endnote w:type="continuationSeparator" w:id="0">
    <w:p w14:paraId="7000A22B" w14:textId="77777777" w:rsidR="008A5B4D" w:rsidRDefault="008A5B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99C0B" w14:textId="77777777" w:rsidR="008A5B4D" w:rsidRDefault="008A5B4D" w:rsidP="000662E2">
      <w:pPr>
        <w:spacing w:after="0" w:line="240" w:lineRule="auto"/>
      </w:pPr>
      <w:r>
        <w:separator/>
      </w:r>
    </w:p>
  </w:footnote>
  <w:footnote w:type="continuationSeparator" w:id="0">
    <w:p w14:paraId="7C55773D" w14:textId="77777777" w:rsidR="008A5B4D" w:rsidRDefault="008A5B4D" w:rsidP="000662E2">
      <w:pPr>
        <w:spacing w:after="0" w:line="240" w:lineRule="auto"/>
      </w:pPr>
      <w:r>
        <w:continuationSeparator/>
      </w:r>
    </w:p>
  </w:footnote>
  <w:footnote w:id="1">
    <w:p w14:paraId="1073324A" w14:textId="77777777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14" name="Obraz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13" name="Obraz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12" name="Obraz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13" name="Obraz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12" name="Obraz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42DA225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EE64032" w:rsidR="00FE2F2B" w:rsidRPr="00BA40CD" w:rsidRDefault="00FF54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D35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2.05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+Q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Kkvj5A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0EE64032" w:rsidR="00FE2F2B" w:rsidRPr="00BA40CD" w:rsidRDefault="00FF54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D35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1.8pt;height:124.8pt;visibility:visible;mso-wrap-style:square" o:bullet="t">
        <v:imagedata r:id="rId1" o:title=""/>
      </v:shape>
    </w:pict>
  </w:numPicBullet>
  <w:numPicBullet w:numPicBulletId="1">
    <w:pict>
      <v:shape id="_x0000_i1042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4CBC"/>
    <w:rsid w:val="0005545D"/>
    <w:rsid w:val="00055EFC"/>
    <w:rsid w:val="00056403"/>
    <w:rsid w:val="00057CA1"/>
    <w:rsid w:val="000601AC"/>
    <w:rsid w:val="000611E1"/>
    <w:rsid w:val="000617B9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68C1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121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396C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903"/>
    <w:rsid w:val="00246C19"/>
    <w:rsid w:val="002509BD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6601A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15F1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855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16B1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09CE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D3558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53E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38A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4E88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0D89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0A6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601B"/>
    <w:rsid w:val="006460F8"/>
    <w:rsid w:val="00647391"/>
    <w:rsid w:val="0064766B"/>
    <w:rsid w:val="00647C67"/>
    <w:rsid w:val="0065120E"/>
    <w:rsid w:val="00652D30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0CA5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85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1D8F"/>
    <w:rsid w:val="007A20E6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5B4D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2F0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2803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6C8D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5D4A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BEE"/>
    <w:rsid w:val="00A63D2E"/>
    <w:rsid w:val="00A63DE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395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242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1976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029F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0F6"/>
    <w:rsid w:val="00BF38FA"/>
    <w:rsid w:val="00BF5B8C"/>
    <w:rsid w:val="00BF68FD"/>
    <w:rsid w:val="00BF7A18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82A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852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CD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581"/>
    <w:rsid w:val="00CF1168"/>
    <w:rsid w:val="00CF147E"/>
    <w:rsid w:val="00CF1651"/>
    <w:rsid w:val="00CF2F5D"/>
    <w:rsid w:val="00CF34B8"/>
    <w:rsid w:val="00CF34F4"/>
    <w:rsid w:val="00CF3DB6"/>
    <w:rsid w:val="00CF3DD1"/>
    <w:rsid w:val="00CF4099"/>
    <w:rsid w:val="00CF441F"/>
    <w:rsid w:val="00CF6077"/>
    <w:rsid w:val="00CF7771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6F77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1F3B"/>
    <w:rsid w:val="00D32D92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D2D"/>
    <w:rsid w:val="00DA6320"/>
    <w:rsid w:val="00DA64F9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BD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4452"/>
    <w:rsid w:val="00E546F2"/>
    <w:rsid w:val="00E55344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0F10"/>
    <w:rsid w:val="00E8125B"/>
    <w:rsid w:val="00E8291F"/>
    <w:rsid w:val="00E866B9"/>
    <w:rsid w:val="00E8780D"/>
    <w:rsid w:val="00E91836"/>
    <w:rsid w:val="00E91BEF"/>
    <w:rsid w:val="00E932E5"/>
    <w:rsid w:val="00E93B6D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0A7E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0C82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6AF8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5635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10BA1E5-EC42-4F91-A698-85AAFABA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932</Words>
  <Characters>5596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2025-04-15T12:21:00Z</dcterms:created>
  <dcterms:modified xsi:type="dcterms:W3CDTF">2025-05-21T09:37:00Z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