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C4C6ED" w14:textId="441929B8" w:rsidR="0098135C" w:rsidRPr="0082107B" w:rsidRDefault="00D13252" w:rsidP="005E22B3">
      <w:pPr>
        <w:pStyle w:val="Tytuinfomacjisygnalnej"/>
        <w:spacing w:after="360"/>
        <w:rPr>
          <w:rFonts w:ascii="Fira Sans Condensed SemiBold" w:hAnsi="Fira Sans Condensed SemiBold"/>
          <w:lang w:val="en-GB"/>
        </w:rPr>
      </w:pPr>
      <w:r w:rsidRPr="0082107B">
        <w:rPr>
          <w:rFonts w:ascii="Fira Sans Condensed SemiBold" w:hAnsi="Fira Sans Condensed SemiBold"/>
          <w:lang w:val="en-GB"/>
        </w:rPr>
        <w:t>Acc</w:t>
      </w:r>
      <w:r w:rsidR="00015B24" w:rsidRPr="0082107B">
        <w:rPr>
          <w:rFonts w:ascii="Fira Sans Condensed SemiBold" w:hAnsi="Fira Sans Condensed SemiBold"/>
          <w:lang w:val="en-GB"/>
        </w:rPr>
        <w:t xml:space="preserve">idents </w:t>
      </w:r>
      <w:r w:rsidR="00CE30B4" w:rsidRPr="0082107B">
        <w:rPr>
          <w:rFonts w:ascii="Fira Sans Condensed SemiBold" w:hAnsi="Fira Sans Condensed SemiBold"/>
          <w:lang w:val="en-GB"/>
        </w:rPr>
        <w:t>at</w:t>
      </w:r>
      <w:r w:rsidR="00015B24" w:rsidRPr="0082107B">
        <w:rPr>
          <w:rFonts w:ascii="Fira Sans Condensed SemiBold" w:hAnsi="Fira Sans Condensed SemiBold"/>
          <w:lang w:val="en-GB"/>
        </w:rPr>
        <w:t xml:space="preserve"> work in</w:t>
      </w:r>
      <w:r w:rsidR="00150E68" w:rsidRPr="0082107B">
        <w:rPr>
          <w:rFonts w:ascii="Fira Sans Condensed SemiBold" w:hAnsi="Fira Sans Condensed SemiBold"/>
          <w:lang w:val="en-GB"/>
        </w:rPr>
        <w:t xml:space="preserve"> </w:t>
      </w:r>
      <w:r w:rsidR="001164A2">
        <w:rPr>
          <w:rFonts w:ascii="Fira Sans Condensed SemiBold" w:hAnsi="Fira Sans Condensed SemiBold"/>
          <w:lang w:val="en-GB"/>
        </w:rPr>
        <w:t>the first quarter of 2024</w:t>
      </w:r>
      <w:r w:rsidR="00D27A8D" w:rsidRPr="0082107B">
        <w:rPr>
          <w:rFonts w:ascii="Fira Sans Condensed SemiBold" w:hAnsi="Fira Sans Condensed SemiBold"/>
          <w:lang w:val="en-GB"/>
        </w:rPr>
        <w:t xml:space="preserve"> </w:t>
      </w:r>
      <w:r w:rsidR="00C600F3">
        <w:rPr>
          <w:rFonts w:ascii="Fira Sans Condensed SemiBold" w:hAnsi="Fira Sans Condensed SemiBold"/>
          <w:lang w:val="en-GB"/>
        </w:rPr>
        <w:br/>
      </w:r>
      <w:r w:rsidR="00844D70" w:rsidRPr="0082107B">
        <w:rPr>
          <w:szCs w:val="19"/>
          <w:lang w:val="en-GB"/>
        </w:rPr>
        <w:t>–</w:t>
      </w:r>
      <w:r w:rsidR="00D27A8D" w:rsidRPr="0082107B">
        <w:rPr>
          <w:szCs w:val="19"/>
          <w:lang w:val="en-GB"/>
        </w:rPr>
        <w:t xml:space="preserve"> </w:t>
      </w:r>
      <w:r w:rsidR="00015B24" w:rsidRPr="0082107B">
        <w:rPr>
          <w:lang w:val="en-GB"/>
        </w:rPr>
        <w:t>preliminary</w:t>
      </w:r>
      <w:r w:rsidR="00015B24" w:rsidRPr="0082107B">
        <w:rPr>
          <w:rFonts w:ascii="Fira Sans Condensed SemiBold" w:hAnsi="Fira Sans Condensed SemiBold"/>
          <w:lang w:val="en-GB"/>
        </w:rPr>
        <w:t xml:space="preserve"> data</w:t>
      </w:r>
      <w:r w:rsidR="002C4755">
        <w:rPr>
          <w:rFonts w:ascii="Fira Sans Condensed SemiBold" w:hAnsi="Fira Sans Condensed SemiBold"/>
          <w:lang w:val="en-GB"/>
        </w:rPr>
        <w:t xml:space="preserve"> </w:t>
      </w:r>
    </w:p>
    <w:p w14:paraId="3CC05D4A" w14:textId="623B857C" w:rsidR="00C31206" w:rsidRPr="0082107B" w:rsidRDefault="00C600F3" w:rsidP="00C600F3">
      <w:pPr>
        <w:pStyle w:val="Lead"/>
        <w:spacing w:before="720" w:after="840"/>
        <w:rPr>
          <w:bCs/>
          <w:lang w:val="en-GB"/>
        </w:rPr>
      </w:pPr>
      <w:r w:rsidRPr="007B73FD">
        <mc:AlternateContent>
          <mc:Choice Requires="wps">
            <w:drawing>
              <wp:anchor distT="45720" distB="45720" distL="114300" distR="114300" simplePos="0" relativeHeight="251769856" behindDoc="1" locked="0" layoutInCell="1" allowOverlap="1" wp14:anchorId="667C3F80" wp14:editId="6F893A3A">
                <wp:simplePos x="0" y="0"/>
                <wp:positionH relativeFrom="column">
                  <wp:posOffset>5245100</wp:posOffset>
                </wp:positionH>
                <wp:positionV relativeFrom="paragraph">
                  <wp:posOffset>122819</wp:posOffset>
                </wp:positionV>
                <wp:extent cx="1725295" cy="979170"/>
                <wp:effectExtent l="0" t="0" r="0" b="0"/>
                <wp:wrapTight wrapText="bothSides">
                  <wp:wrapPolygon edited="0">
                    <wp:start x="715" y="0"/>
                    <wp:lineTo x="715" y="21012"/>
                    <wp:lineTo x="20749" y="21012"/>
                    <wp:lineTo x="20749" y="0"/>
                    <wp:lineTo x="715" y="0"/>
                  </wp:wrapPolygon>
                </wp:wrapTight>
                <wp:docPr id="16" name="Pole tekstowe 16" descr="The number of persons injured in accidents at work and the incidence rate increased compared to 202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9170"/>
                        </a:xfrm>
                        <a:prstGeom prst="rect">
                          <a:avLst/>
                        </a:prstGeom>
                        <a:noFill/>
                        <a:ln w="9525">
                          <a:noFill/>
                          <a:miter lim="800000"/>
                          <a:headEnd/>
                          <a:tailEnd/>
                        </a:ln>
                      </wps:spPr>
                      <wps:txbx>
                        <w:txbxContent>
                          <w:p w14:paraId="2911A6F2" w14:textId="5E2A967C" w:rsidR="00AD35E1" w:rsidRPr="000E7A40" w:rsidRDefault="00A42D9B" w:rsidP="00152F27">
                            <w:pPr>
                              <w:pStyle w:val="tekstzboku"/>
                              <w:spacing w:before="60"/>
                              <w:rPr>
                                <w:bCs w:val="0"/>
                                <w:lang w:val="en-GB"/>
                              </w:rPr>
                            </w:pPr>
                            <w:r w:rsidRPr="00A42D9B">
                              <w:rPr>
                                <w:lang w:val="en-GB"/>
                              </w:rPr>
                              <w:t xml:space="preserve">The number of persons injured in accidents at work and the incidence rate </w:t>
                            </w:r>
                            <w:r w:rsidR="002A3155" w:rsidRPr="002226EF">
                              <w:rPr>
                                <w:szCs w:val="19"/>
                                <w:lang w:val="en-GB"/>
                              </w:rPr>
                              <w:t>increased</w:t>
                            </w:r>
                            <w:r w:rsidR="00185272">
                              <w:rPr>
                                <w:lang w:val="en-GB"/>
                              </w:rPr>
                              <w:t xml:space="preserve"> compared to </w:t>
                            </w:r>
                            <w:r w:rsidR="00ED7127">
                              <w:rPr>
                                <w:lang w:val="en-GB"/>
                              </w:rPr>
                              <w:br/>
                            </w:r>
                            <w:r w:rsidR="007725C6">
                              <w:rPr>
                                <w:lang w:val="en-GB"/>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7C3F80" id="_x0000_t202" coordsize="21600,21600" o:spt="202" path="m,l,21600r21600,l21600,xe">
                <v:stroke joinstyle="miter"/>
                <v:path gradientshapeok="t" o:connecttype="rect"/>
              </v:shapetype>
              <v:shape id="Pole tekstowe 16" o:spid="_x0000_s1026" type="#_x0000_t202" alt="The number of persons injured in accidents at work and the incidence rate increased compared to 2022&#10;" style="position:absolute;margin-left:413pt;margin-top:9.65pt;width:135.85pt;height:77.1pt;z-index:-251546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" filled="f" stroked="f">
                <v:textbox>
                  <w:txbxContent>
                    <w:p w14:paraId="2911A6F2" w14:textId="5E2A967C" w:rsidR="00AD35E1" w:rsidRPr="000E7A40" w:rsidRDefault="00A42D9B" w:rsidP="00152F27">
                      <w:pPr>
                        <w:pStyle w:val="tekstzboku"/>
                        <w:spacing w:before="60"/>
                        <w:rPr>
                          <w:bCs w:val="0"/>
                          <w:lang w:val="en-GB"/>
                        </w:rPr>
                      </w:pPr>
                      <w:r w:rsidRPr="00A42D9B">
                        <w:rPr>
                          <w:lang w:val="en-GB"/>
                        </w:rPr>
                        <w:t xml:space="preserve">The number of persons injured in accidents at work and the incidence rate </w:t>
                      </w:r>
                      <w:r w:rsidR="002A3155" w:rsidRPr="002226EF">
                        <w:rPr>
                          <w:szCs w:val="19"/>
                          <w:lang w:val="en-GB"/>
                        </w:rPr>
                        <w:t>increased</w:t>
                      </w:r>
                      <w:r w:rsidR="00185272">
                        <w:rPr>
                          <w:lang w:val="en-GB"/>
                        </w:rPr>
                        <w:t xml:space="preserve"> compared to </w:t>
                      </w:r>
                      <w:r w:rsidR="00ED7127">
                        <w:rPr>
                          <w:lang w:val="en-GB"/>
                        </w:rPr>
                        <w:br/>
                      </w:r>
                      <w:r w:rsidR="007725C6">
                        <w:rPr>
                          <w:lang w:val="en-GB"/>
                        </w:rPr>
                        <w:t>2023</w:t>
                      </w:r>
                    </w:p>
                  </w:txbxContent>
                </v:textbox>
                <w10:wrap type="tight"/>
              </v:shape>
            </w:pict>
          </mc:Fallback>
        </mc:AlternateContent>
      </w:r>
      <w:r w:rsidRPr="007B73FD">
        <mc:AlternateContent>
          <mc:Choice Requires="wps">
            <w:drawing>
              <wp:anchor distT="45720" distB="45720" distL="114300" distR="114300" simplePos="0" relativeHeight="251767808" behindDoc="0" locked="0" layoutInCell="1" allowOverlap="1" wp14:anchorId="2CF82A6D" wp14:editId="0E7B7AF2">
                <wp:simplePos x="0" y="0"/>
                <wp:positionH relativeFrom="margin">
                  <wp:posOffset>34290</wp:posOffset>
                </wp:positionH>
                <wp:positionV relativeFrom="paragraph">
                  <wp:posOffset>52070</wp:posOffset>
                </wp:positionV>
                <wp:extent cx="2204085" cy="1207135"/>
                <wp:effectExtent l="0" t="0" r="5715" b="0"/>
                <wp:wrapSquare wrapText="bothSides"/>
                <wp:docPr id="15" name="Pole tekstowe 2" descr="Incidence rate in the first quarter of 2024 -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07135"/>
                        </a:xfrm>
                        <a:prstGeom prst="roundRect">
                          <a:avLst/>
                        </a:prstGeom>
                        <a:solidFill>
                          <a:srgbClr val="001D77"/>
                        </a:solidFill>
                        <a:ln w="9525">
                          <a:noFill/>
                          <a:miter lim="800000"/>
                          <a:headEnd/>
                          <a:tailEnd/>
                        </a:ln>
                      </wps:spPr>
                      <wps:txbx>
                        <w:txbxContent>
                          <w:p w14:paraId="739FB57A" w14:textId="2EE3B3DE" w:rsidR="00AD35E1" w:rsidRPr="00C600F3" w:rsidRDefault="002E25D6" w:rsidP="00DA2F84">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C600F3">
                              <w:rPr>
                                <w:rStyle w:val="IkonawskanikaZnak"/>
                                <w:sz w:val="72"/>
                                <w:szCs w:val="72"/>
                              </w:rPr>
                              <w:sym w:font="Wingdings" w:char="F0F1"/>
                            </w:r>
                            <w:r w:rsidR="00AD35E1" w:rsidRPr="00C600F3">
                              <w:rPr>
                                <w:rFonts w:ascii="Fira Sans SemiBold" w:hAnsi="Fira Sans SemiBold"/>
                                <w:color w:val="FFFFFF" w:themeColor="background1"/>
                                <w:sz w:val="72"/>
                                <w:szCs w:val="72"/>
                                <w:lang w:val="en-GB"/>
                              </w:rPr>
                              <w:t xml:space="preserve"> </w:t>
                            </w:r>
                            <w:r w:rsidR="006C5786" w:rsidRPr="00C600F3">
                              <w:rPr>
                                <w:rStyle w:val="WartowskanikaZnak"/>
                                <w:sz w:val="72"/>
                                <w:szCs w:val="72"/>
                                <w:lang w:val="en-GB"/>
                              </w:rPr>
                              <w:t>1.12</w:t>
                            </w:r>
                          </w:p>
                          <w:p w14:paraId="5101F3DE" w14:textId="4D8D4E7C" w:rsidR="00AD35E1" w:rsidRPr="005E54CD" w:rsidRDefault="00AD35E1" w:rsidP="00CB542F">
                            <w:pPr>
                              <w:pStyle w:val="Opiswskanika"/>
                              <w:spacing w:before="120"/>
                              <w:rPr>
                                <w:sz w:val="18"/>
                                <w:szCs w:val="20"/>
                                <w:lang w:val="en-GB"/>
                              </w:rPr>
                            </w:pPr>
                            <w:r>
                              <w:rPr>
                                <w:lang w:val="en-GB"/>
                              </w:rPr>
                              <w:t>Incidence rate</w:t>
                            </w:r>
                            <w:r w:rsidR="0023430C">
                              <w:rPr>
                                <w:lang w:val="en-GB"/>
                              </w:rPr>
                              <w:t xml:space="preserve"> in </w:t>
                            </w:r>
                            <w:r w:rsidR="001164A2">
                              <w:rPr>
                                <w:lang w:val="en-GB"/>
                              </w:rPr>
                              <w:t>the first quarter of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CF82A6D" id="Pole tekstowe 2" o:spid="_x0000_s1027" alt="Incidence rate in the first quarter of 2024 - 1.12" style="position:absolute;margin-left:2.7pt;margin-top:4.1pt;width:173.55pt;height:95.05pt;z-index:25176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" fillcolor="#001d77" stroked="f">
                <v:stroke joinstyle="miter"/>
                <v:textbox>
                  <w:txbxContent>
                    <w:p w14:paraId="739FB57A" w14:textId="2EE3B3DE" w:rsidR="00AD35E1" w:rsidRPr="00C600F3" w:rsidRDefault="002E25D6" w:rsidP="00DA2F84">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C600F3">
                        <w:rPr>
                          <w:rStyle w:val="IkonawskanikaZnak"/>
                          <w:sz w:val="72"/>
                          <w:szCs w:val="72"/>
                        </w:rPr>
                        <w:sym w:font="Wingdings" w:char="F0F1"/>
                      </w:r>
                      <w:r w:rsidR="00AD35E1" w:rsidRPr="00C600F3">
                        <w:rPr>
                          <w:rFonts w:ascii="Fira Sans SemiBold" w:hAnsi="Fira Sans SemiBold"/>
                          <w:color w:val="FFFFFF" w:themeColor="background1"/>
                          <w:sz w:val="72"/>
                          <w:szCs w:val="72"/>
                          <w:lang w:val="en-GB"/>
                        </w:rPr>
                        <w:t xml:space="preserve"> </w:t>
                      </w:r>
                      <w:r w:rsidR="006C5786" w:rsidRPr="00C600F3">
                        <w:rPr>
                          <w:rStyle w:val="WartowskanikaZnak"/>
                          <w:sz w:val="72"/>
                          <w:szCs w:val="72"/>
                          <w:lang w:val="en-GB"/>
                        </w:rPr>
                        <w:t>1.12</w:t>
                      </w:r>
                    </w:p>
                    <w:p w14:paraId="5101F3DE" w14:textId="4D8D4E7C" w:rsidR="00AD35E1" w:rsidRPr="005E54CD" w:rsidRDefault="00AD35E1" w:rsidP="00CB542F">
                      <w:pPr>
                        <w:pStyle w:val="Opiswskanika"/>
                        <w:spacing w:before="120"/>
                        <w:rPr>
                          <w:sz w:val="18"/>
                          <w:szCs w:val="20"/>
                          <w:lang w:val="en-GB"/>
                        </w:rPr>
                      </w:pPr>
                      <w:r>
                        <w:rPr>
                          <w:lang w:val="en-GB"/>
                        </w:rPr>
                        <w:t>Incidence rate</w:t>
                      </w:r>
                      <w:r w:rsidR="0023430C">
                        <w:rPr>
                          <w:lang w:val="en-GB"/>
                        </w:rPr>
                        <w:t xml:space="preserve"> in </w:t>
                      </w:r>
                      <w:r w:rsidR="001164A2">
                        <w:rPr>
                          <w:lang w:val="en-GB"/>
                        </w:rPr>
                        <w:t>the first quarter of 2024</w:t>
                      </w:r>
                    </w:p>
                  </w:txbxContent>
                </v:textbox>
                <w10:wrap type="square" anchorx="margin"/>
              </v:roundrect>
            </w:pict>
          </mc:Fallback>
        </mc:AlternateContent>
      </w:r>
      <w:r w:rsidR="00555FCF" w:rsidRPr="00555FCF">
        <w:rPr>
          <w:lang w:val="en-GB"/>
        </w:rPr>
        <w:t>15,43</w:t>
      </w:r>
      <w:r w:rsidR="006C5786">
        <w:rPr>
          <w:lang w:val="en-GB"/>
        </w:rPr>
        <w:t>3</w:t>
      </w:r>
      <w:r w:rsidR="00555FCF" w:rsidRPr="00555FCF">
        <w:rPr>
          <w:lang w:val="en-GB"/>
        </w:rPr>
        <w:t xml:space="preserve"> </w:t>
      </w:r>
      <w:r w:rsidR="007B73FD" w:rsidRPr="007B73FD">
        <w:rPr>
          <w:lang w:val="en-GB"/>
        </w:rPr>
        <w:t xml:space="preserve">persons injured in accidents at work were reported </w:t>
      </w:r>
      <w:r w:rsidR="007B73FD">
        <w:rPr>
          <w:lang w:val="en-GB"/>
        </w:rPr>
        <w:t xml:space="preserve">in </w:t>
      </w:r>
      <w:r w:rsidR="001164A2">
        <w:rPr>
          <w:lang w:val="en-GB"/>
        </w:rPr>
        <w:t>the first quarter of 2024</w:t>
      </w:r>
      <w:r w:rsidR="007B73FD">
        <w:rPr>
          <w:lang w:val="en-GB"/>
        </w:rPr>
        <w:t xml:space="preserve">, by </w:t>
      </w:r>
      <w:r w:rsidR="00555FCF">
        <w:rPr>
          <w:lang w:val="en-GB"/>
        </w:rPr>
        <w:t>7.9</w:t>
      </w:r>
      <w:r w:rsidR="007B73FD" w:rsidRPr="007B73FD">
        <w:rPr>
          <w:lang w:val="en-GB"/>
        </w:rPr>
        <w:t>% more than in 202</w:t>
      </w:r>
      <w:r w:rsidR="006C5786">
        <w:rPr>
          <w:lang w:val="en-GB"/>
        </w:rPr>
        <w:t>3</w:t>
      </w:r>
      <w:r w:rsidR="007B73FD" w:rsidRPr="007B73FD">
        <w:rPr>
          <w:lang w:val="en-GB"/>
        </w:rPr>
        <w:t>. The number of injured persons per 1,000 employed persons (the in</w:t>
      </w:r>
      <w:r w:rsidR="0014762F">
        <w:rPr>
          <w:lang w:val="en-GB"/>
        </w:rPr>
        <w:t xml:space="preserve">cidence rate) increased from </w:t>
      </w:r>
      <w:r w:rsidR="006C5786">
        <w:rPr>
          <w:lang w:val="en-GB"/>
        </w:rPr>
        <w:t>1.00</w:t>
      </w:r>
      <w:r w:rsidR="0014762F">
        <w:rPr>
          <w:lang w:val="en-GB"/>
        </w:rPr>
        <w:t xml:space="preserve"> to </w:t>
      </w:r>
      <w:r w:rsidR="006C5786">
        <w:rPr>
          <w:lang w:val="en-GB"/>
        </w:rPr>
        <w:t>1.12</w:t>
      </w:r>
      <w:r w:rsidR="00ED0A5B">
        <w:rPr>
          <w:lang w:val="en-GB"/>
        </w:rPr>
        <w:t>.</w:t>
      </w:r>
    </w:p>
    <w:p w14:paraId="6F9B88DC" w14:textId="336A995A" w:rsidR="005E22B3" w:rsidRPr="00C441AC" w:rsidRDefault="00555FCF" w:rsidP="007B73FD">
      <w:pPr>
        <w:spacing w:before="480" w:line="288" w:lineRule="auto"/>
        <w:rPr>
          <w:bCs/>
          <w:lang w:val="en-GB"/>
        </w:rPr>
      </w:pPr>
      <w:r>
        <w:rPr>
          <w:bCs/>
          <w:lang w:val="en-GB"/>
        </w:rPr>
        <w:t>74</w:t>
      </w:r>
      <w:r w:rsidR="00555746">
        <w:rPr>
          <w:bCs/>
          <w:lang w:val="en-GB"/>
        </w:rPr>
        <w:t xml:space="preserve"> </w:t>
      </w:r>
      <w:r w:rsidR="00555746" w:rsidRPr="005E22B3">
        <w:rPr>
          <w:bCs/>
          <w:lang w:val="en-GB"/>
        </w:rPr>
        <w:t xml:space="preserve">persons were injured in fatal </w:t>
      </w:r>
      <w:r w:rsidR="00555746" w:rsidRPr="00555746">
        <w:rPr>
          <w:bCs/>
          <w:lang w:val="en-GB"/>
        </w:rPr>
        <w:t xml:space="preserve">accidents in </w:t>
      </w:r>
      <w:r w:rsidR="001164A2">
        <w:rPr>
          <w:bCs/>
          <w:lang w:val="en-GB"/>
        </w:rPr>
        <w:t>the first quarter of 2024</w:t>
      </w:r>
      <w:r w:rsidR="00555746" w:rsidRPr="00555746">
        <w:rPr>
          <w:bCs/>
          <w:lang w:val="en-GB"/>
        </w:rPr>
        <w:t xml:space="preserve">, while </w:t>
      </w:r>
      <w:r w:rsidR="00D01BF6">
        <w:rPr>
          <w:bCs/>
          <w:lang w:val="en-GB"/>
        </w:rPr>
        <w:t>75</w:t>
      </w:r>
      <w:r w:rsidR="00555746" w:rsidRPr="00555746">
        <w:rPr>
          <w:bCs/>
          <w:lang w:val="en-GB"/>
        </w:rPr>
        <w:t xml:space="preserve"> persons sustained </w:t>
      </w:r>
      <w:r w:rsidR="00555746" w:rsidRPr="00555746">
        <w:rPr>
          <w:rFonts w:eastAsia="Times New Roman" w:cs="Times New Roman"/>
          <w:szCs w:val="19"/>
          <w:lang w:val="en-GB" w:eastAsia="pl-PL"/>
        </w:rPr>
        <w:t>injuries</w:t>
      </w:r>
      <w:r w:rsidR="00555746" w:rsidRPr="00555746">
        <w:rPr>
          <w:bCs/>
          <w:lang w:val="en-GB"/>
        </w:rPr>
        <w:t xml:space="preserve"> in serious accidents </w:t>
      </w:r>
      <w:r w:rsidR="00644665" w:rsidRPr="00644665">
        <w:rPr>
          <w:bCs/>
          <w:lang w:val="en-GB"/>
        </w:rPr>
        <w:t xml:space="preserve">respectively, a </w:t>
      </w:r>
      <w:r w:rsidR="003C29C7">
        <w:rPr>
          <w:bCs/>
          <w:lang w:val="en-GB"/>
        </w:rPr>
        <w:t>yearly increase of 131.3% and 2</w:t>
      </w:r>
      <w:r w:rsidR="00660A90">
        <w:rPr>
          <w:bCs/>
          <w:lang w:val="en-GB"/>
        </w:rPr>
        <w:t>1</w:t>
      </w:r>
      <w:r w:rsidR="003C29C7">
        <w:rPr>
          <w:bCs/>
          <w:lang w:val="en-GB"/>
        </w:rPr>
        <w:t>.</w:t>
      </w:r>
      <w:r w:rsidR="00660A90">
        <w:rPr>
          <w:bCs/>
          <w:lang w:val="en-GB"/>
        </w:rPr>
        <w:t>0</w:t>
      </w:r>
      <w:bookmarkStart w:id="0" w:name="_GoBack"/>
      <w:bookmarkEnd w:id="0"/>
      <w:r w:rsidR="00644665" w:rsidRPr="00644665">
        <w:rPr>
          <w:bCs/>
          <w:lang w:val="en-GB"/>
        </w:rPr>
        <w:t>%</w:t>
      </w:r>
      <w:r w:rsidR="00555746" w:rsidRPr="00555746">
        <w:rPr>
          <w:bCs/>
          <w:lang w:val="en-GB"/>
        </w:rPr>
        <w:t xml:space="preserve">). The most victims were recorded in accidents at work with other effects – </w:t>
      </w:r>
      <w:r w:rsidRPr="00555FCF">
        <w:rPr>
          <w:bCs/>
          <w:lang w:val="en-GB"/>
        </w:rPr>
        <w:t>15</w:t>
      </w:r>
      <w:r>
        <w:rPr>
          <w:bCs/>
          <w:lang w:val="en-GB"/>
        </w:rPr>
        <w:t>,</w:t>
      </w:r>
      <w:r w:rsidRPr="00555FCF">
        <w:rPr>
          <w:bCs/>
          <w:lang w:val="en-GB"/>
        </w:rPr>
        <w:t xml:space="preserve">284 </w:t>
      </w:r>
      <w:r w:rsidR="00555746" w:rsidRPr="00555746">
        <w:rPr>
          <w:bCs/>
          <w:lang w:val="en-GB"/>
        </w:rPr>
        <w:t>persons (</w:t>
      </w:r>
      <w:r>
        <w:rPr>
          <w:bCs/>
          <w:lang w:val="en-GB"/>
        </w:rPr>
        <w:t>7.6</w:t>
      </w:r>
      <w:r w:rsidR="00555746" w:rsidRPr="00555746">
        <w:rPr>
          <w:bCs/>
          <w:lang w:val="en-GB"/>
        </w:rPr>
        <w:t xml:space="preserve">% more than in </w:t>
      </w:r>
      <w:r w:rsidRPr="00555FCF">
        <w:rPr>
          <w:bCs/>
          <w:lang w:val="en-GB"/>
        </w:rPr>
        <w:t xml:space="preserve">the first quarter of </w:t>
      </w:r>
      <w:r w:rsidR="00555746" w:rsidRPr="00555746">
        <w:rPr>
          <w:bCs/>
          <w:lang w:val="en-GB"/>
        </w:rPr>
        <w:t>202</w:t>
      </w:r>
      <w:r>
        <w:rPr>
          <w:bCs/>
          <w:lang w:val="en-GB"/>
        </w:rPr>
        <w:t>3</w:t>
      </w:r>
      <w:r w:rsidR="00555746" w:rsidRPr="00555746">
        <w:rPr>
          <w:bCs/>
          <w:lang w:val="en-GB"/>
        </w:rPr>
        <w:t xml:space="preserve">). </w:t>
      </w:r>
      <w:r>
        <w:rPr>
          <w:bCs/>
          <w:lang w:val="en-GB"/>
        </w:rPr>
        <w:t>7</w:t>
      </w:r>
      <w:r w:rsidR="006C5786">
        <w:rPr>
          <w:bCs/>
          <w:lang w:val="en-GB"/>
        </w:rPr>
        <w:t>5</w:t>
      </w:r>
      <w:r w:rsidR="00555746" w:rsidRPr="00555746">
        <w:rPr>
          <w:bCs/>
          <w:lang w:val="en-GB"/>
        </w:rPr>
        <w:t xml:space="preserve"> persons were injured while performing remote work or telework.</w:t>
      </w:r>
    </w:p>
    <w:p w14:paraId="534A94A5" w14:textId="57C4F43B" w:rsidR="00015B24" w:rsidRPr="00CB542F" w:rsidRDefault="0031549F" w:rsidP="000D7FDB">
      <w:pPr>
        <w:spacing w:before="60" w:line="288" w:lineRule="auto"/>
        <w:ind w:right="130"/>
        <w:rPr>
          <w:bCs/>
          <w:lang w:val="en-GB"/>
        </w:rPr>
      </w:pPr>
      <w:r w:rsidRPr="0082107B">
        <w:rPr>
          <w:bCs/>
          <w:lang w:val="en-GB"/>
        </w:rPr>
        <w:t>The highest incidence rate</w:t>
      </w:r>
      <w:r w:rsidR="00015B24" w:rsidRPr="0082107B">
        <w:rPr>
          <w:bCs/>
          <w:lang w:val="en-GB"/>
        </w:rPr>
        <w:t xml:space="preserve"> w</w:t>
      </w:r>
      <w:r w:rsidR="00E752C6" w:rsidRPr="0082107B">
        <w:rPr>
          <w:bCs/>
          <w:lang w:val="en-GB"/>
        </w:rPr>
        <w:t>as</w:t>
      </w:r>
      <w:r w:rsidR="00015B24" w:rsidRPr="0082107B">
        <w:rPr>
          <w:bCs/>
          <w:lang w:val="en-GB"/>
        </w:rPr>
        <w:t xml:space="preserve"> recorded for </w:t>
      </w:r>
      <w:r w:rsidR="0014762F">
        <w:rPr>
          <w:lang w:val="en-GB"/>
        </w:rPr>
        <w:t>Śląskie</w:t>
      </w:r>
      <w:r w:rsidR="0070134E" w:rsidRPr="002A3155">
        <w:rPr>
          <w:lang w:val="en-GB"/>
        </w:rPr>
        <w:t xml:space="preserve"> </w:t>
      </w:r>
      <w:r w:rsidR="0070134E" w:rsidRPr="002A3155">
        <w:rPr>
          <w:bCs/>
          <w:lang w:val="en-GB"/>
        </w:rPr>
        <w:t>(</w:t>
      </w:r>
      <w:r w:rsidR="006C5786">
        <w:rPr>
          <w:bCs/>
          <w:lang w:val="en-GB"/>
        </w:rPr>
        <w:t>1.50</w:t>
      </w:r>
      <w:r w:rsidR="0070134E" w:rsidRPr="002A3155">
        <w:rPr>
          <w:bCs/>
          <w:lang w:val="en-GB"/>
        </w:rPr>
        <w:t>)</w:t>
      </w:r>
      <w:r w:rsidR="0070134E">
        <w:rPr>
          <w:bCs/>
          <w:lang w:val="en-GB"/>
        </w:rPr>
        <w:t>,</w:t>
      </w:r>
      <w:r w:rsidR="0070134E" w:rsidRPr="0070134E">
        <w:rPr>
          <w:lang w:val="en-GB"/>
        </w:rPr>
        <w:t xml:space="preserve"> </w:t>
      </w:r>
      <w:proofErr w:type="spellStart"/>
      <w:r w:rsidR="006C5786">
        <w:rPr>
          <w:lang w:val="en-GB"/>
        </w:rPr>
        <w:t>Zachodniopomorskie</w:t>
      </w:r>
      <w:proofErr w:type="spellEnd"/>
      <w:r w:rsidR="00CB542F">
        <w:rPr>
          <w:lang w:val="en-GB"/>
        </w:rPr>
        <w:t xml:space="preserve"> (</w:t>
      </w:r>
      <w:r w:rsidR="006C5786">
        <w:rPr>
          <w:lang w:val="en-GB"/>
        </w:rPr>
        <w:t>1.39</w:t>
      </w:r>
      <w:r w:rsidR="00CB542F">
        <w:rPr>
          <w:lang w:val="en-GB"/>
        </w:rPr>
        <w:t>)</w:t>
      </w:r>
      <w:r w:rsidR="00CB542F" w:rsidRPr="0070134E">
        <w:rPr>
          <w:lang w:val="en-GB"/>
        </w:rPr>
        <w:t xml:space="preserve"> </w:t>
      </w:r>
      <w:r w:rsidR="00CB542F" w:rsidRPr="00CB542F">
        <w:rPr>
          <w:lang w:val="en-GB"/>
        </w:rPr>
        <w:t xml:space="preserve">and </w:t>
      </w:r>
      <w:r w:rsidR="006C5786">
        <w:rPr>
          <w:lang w:val="en-GB"/>
        </w:rPr>
        <w:t>Opolskie</w:t>
      </w:r>
      <w:r w:rsidR="00AF5B6B" w:rsidRPr="00CB542F">
        <w:rPr>
          <w:lang w:val="en-GB"/>
        </w:rPr>
        <w:t xml:space="preserve"> (</w:t>
      </w:r>
      <w:r w:rsidR="006C5786">
        <w:rPr>
          <w:lang w:val="en-GB"/>
        </w:rPr>
        <w:t>1.38</w:t>
      </w:r>
      <w:r w:rsidR="002A3155" w:rsidRPr="00CB542F">
        <w:rPr>
          <w:lang w:val="en-GB"/>
        </w:rPr>
        <w:t>)</w:t>
      </w:r>
      <w:r w:rsidR="0014762F" w:rsidRPr="00CB542F">
        <w:rPr>
          <w:lang w:val="en-GB"/>
        </w:rPr>
        <w:t xml:space="preserve"> </w:t>
      </w:r>
      <w:r w:rsidR="00BF5A58" w:rsidRPr="00CB542F">
        <w:rPr>
          <w:bCs/>
          <w:lang w:val="en-GB"/>
        </w:rPr>
        <w:t>Voivodships</w:t>
      </w:r>
      <w:r w:rsidR="00ED0A5B" w:rsidRPr="00CB542F">
        <w:rPr>
          <w:bCs/>
          <w:lang w:val="en-GB"/>
        </w:rPr>
        <w:t>,</w:t>
      </w:r>
      <w:r w:rsidR="00E015CA" w:rsidRPr="00CB542F">
        <w:rPr>
          <w:bCs/>
          <w:lang w:val="en-GB"/>
        </w:rPr>
        <w:t xml:space="preserve"> </w:t>
      </w:r>
      <w:r w:rsidR="008A7ECF" w:rsidRPr="00CB542F">
        <w:rPr>
          <w:bCs/>
          <w:lang w:val="en-GB"/>
        </w:rPr>
        <w:t xml:space="preserve">the lowest for </w:t>
      </w:r>
      <w:r w:rsidR="00CB542F" w:rsidRPr="00CB542F">
        <w:rPr>
          <w:rFonts w:eastAsia="Times New Roman" w:cs="Times New Roman"/>
          <w:szCs w:val="19"/>
          <w:lang w:val="en-GB" w:eastAsia="pl-PL"/>
        </w:rPr>
        <w:t>Mazowieckie</w:t>
      </w:r>
      <w:r w:rsidR="00CB542F" w:rsidRPr="00CB542F">
        <w:rPr>
          <w:bCs/>
          <w:lang w:val="en-GB"/>
        </w:rPr>
        <w:t xml:space="preserve"> (</w:t>
      </w:r>
      <w:r w:rsidR="006C5786">
        <w:rPr>
          <w:bCs/>
          <w:lang w:val="en-GB"/>
        </w:rPr>
        <w:t>0.85</w:t>
      </w:r>
      <w:r w:rsidR="00CB542F" w:rsidRPr="00CB542F">
        <w:rPr>
          <w:bCs/>
          <w:lang w:val="en-GB"/>
        </w:rPr>
        <w:t>)</w:t>
      </w:r>
      <w:r w:rsidR="00CB542F">
        <w:rPr>
          <w:bCs/>
          <w:lang w:val="en-GB"/>
        </w:rPr>
        <w:t>,</w:t>
      </w:r>
      <w:r w:rsidR="00CB542F" w:rsidRPr="00CB542F">
        <w:rPr>
          <w:bCs/>
          <w:lang w:val="en-GB"/>
        </w:rPr>
        <w:t xml:space="preserve"> </w:t>
      </w:r>
      <w:r w:rsidR="002A3155" w:rsidRPr="00CB542F">
        <w:rPr>
          <w:bCs/>
          <w:lang w:val="en-GB"/>
        </w:rPr>
        <w:t>Małopolskie (</w:t>
      </w:r>
      <w:r w:rsidR="006C5786">
        <w:rPr>
          <w:bCs/>
          <w:lang w:val="en-GB"/>
        </w:rPr>
        <w:t>0.88</w:t>
      </w:r>
      <w:r w:rsidR="002A3155" w:rsidRPr="00CB542F">
        <w:rPr>
          <w:bCs/>
          <w:lang w:val="en-GB"/>
        </w:rPr>
        <w:t xml:space="preserve">) </w:t>
      </w:r>
      <w:r w:rsidR="00931FF9" w:rsidRPr="00CB542F">
        <w:rPr>
          <w:bCs/>
          <w:lang w:val="en-GB"/>
        </w:rPr>
        <w:t>and</w:t>
      </w:r>
      <w:r w:rsidR="00931FF9" w:rsidRPr="00CB542F">
        <w:rPr>
          <w:lang w:val="en-GB"/>
        </w:rPr>
        <w:t xml:space="preserve"> </w:t>
      </w:r>
      <w:proofErr w:type="spellStart"/>
      <w:r w:rsidR="00CB542F">
        <w:rPr>
          <w:bCs/>
          <w:lang w:val="en-GB"/>
        </w:rPr>
        <w:t>Podkarpackie</w:t>
      </w:r>
      <w:proofErr w:type="spellEnd"/>
      <w:r w:rsidR="00931FF9" w:rsidRPr="00CB542F">
        <w:rPr>
          <w:bCs/>
          <w:lang w:val="en-GB"/>
        </w:rPr>
        <w:t xml:space="preserve"> (</w:t>
      </w:r>
      <w:r w:rsidR="006C5786">
        <w:rPr>
          <w:bCs/>
          <w:lang w:val="en-GB"/>
        </w:rPr>
        <w:t>0.96</w:t>
      </w:r>
      <w:r w:rsidR="00931FF9" w:rsidRPr="00CB542F">
        <w:rPr>
          <w:bCs/>
          <w:lang w:val="en-GB"/>
        </w:rPr>
        <w:t>).</w:t>
      </w:r>
    </w:p>
    <w:p w14:paraId="17BED084" w14:textId="5B5726D3" w:rsidR="00B00212" w:rsidRDefault="00A453FB" w:rsidP="001B4817">
      <w:pPr>
        <w:pStyle w:val="Legenda"/>
        <w:tabs>
          <w:tab w:val="left" w:pos="851"/>
        </w:tabs>
        <w:spacing w:before="240" w:after="120" w:line="240" w:lineRule="exact"/>
        <w:ind w:left="624" w:hanging="624"/>
        <w:rPr>
          <w:b/>
          <w:i w:val="0"/>
          <w:color w:val="auto"/>
          <w:sz w:val="19"/>
          <w:szCs w:val="19"/>
          <w:lang w:val="en-GB"/>
        </w:rPr>
      </w:pPr>
      <w:r w:rsidRPr="00A453FB">
        <w:rPr>
          <w:noProof/>
          <w:lang w:eastAsia="pl-PL"/>
        </w:rPr>
        <w:drawing>
          <wp:anchor distT="0" distB="0" distL="114300" distR="114300" simplePos="0" relativeHeight="251794432" behindDoc="0" locked="0" layoutInCell="1" allowOverlap="1" wp14:anchorId="52DE4F13" wp14:editId="32B9629E">
            <wp:simplePos x="0" y="0"/>
            <wp:positionH relativeFrom="column">
              <wp:posOffset>0</wp:posOffset>
            </wp:positionH>
            <wp:positionV relativeFrom="paragraph">
              <wp:posOffset>476885</wp:posOffset>
            </wp:positionV>
            <wp:extent cx="5122545" cy="2832100"/>
            <wp:effectExtent l="0" t="0" r="0" b="0"/>
            <wp:wrapTopAndBottom/>
            <wp:docPr id="2" name="Obraz 2" descr="Map 1. Persons injured in accidents at work per 1,000 employed persons (excluding private farms in agriculture) in the first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2545" cy="283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068DE" w:rsidRPr="008A5E36">
        <w:rPr>
          <w:b/>
          <w:i w:val="0"/>
          <w:color w:val="auto"/>
          <w:sz w:val="19"/>
          <w:szCs w:val="19"/>
          <w:lang w:val="en-GB"/>
        </w:rPr>
        <w:t>Map</w:t>
      </w:r>
      <w:r w:rsidR="00AD35E1">
        <w:rPr>
          <w:b/>
          <w:i w:val="0"/>
          <w:color w:val="auto"/>
          <w:sz w:val="19"/>
          <w:szCs w:val="19"/>
          <w:lang w:val="en-GB"/>
        </w:rPr>
        <w:t xml:space="preserve"> 1.</w:t>
      </w:r>
      <w:r w:rsidR="003068DE" w:rsidRPr="008A5E36">
        <w:rPr>
          <w:b/>
          <w:i w:val="0"/>
          <w:color w:val="auto"/>
          <w:sz w:val="19"/>
          <w:szCs w:val="19"/>
          <w:lang w:val="en-GB"/>
        </w:rPr>
        <w:t xml:space="preserve"> Persons injured </w:t>
      </w:r>
      <w:r w:rsidR="003068DE" w:rsidRPr="008A5E36">
        <w:rPr>
          <w:rFonts w:eastAsia="Times New Roman" w:cs="Times New Roman"/>
          <w:b/>
          <w:bCs/>
          <w:i w:val="0"/>
          <w:noProof/>
          <w:color w:val="auto"/>
          <w:sz w:val="19"/>
          <w:szCs w:val="19"/>
          <w:lang w:val="en-GB" w:eastAsia="pl-PL"/>
        </w:rPr>
        <w:t>in</w:t>
      </w:r>
      <w:r w:rsidR="003068DE" w:rsidRPr="008A5E36">
        <w:rPr>
          <w:b/>
          <w:i w:val="0"/>
          <w:color w:val="auto"/>
          <w:sz w:val="19"/>
          <w:szCs w:val="19"/>
          <w:lang w:val="en-GB"/>
        </w:rPr>
        <w:t xml:space="preserve"> accidents at work per 1,000 employed persons </w:t>
      </w:r>
      <w:r w:rsidR="00ED0A5B">
        <w:rPr>
          <w:b/>
          <w:i w:val="0"/>
          <w:color w:val="auto"/>
          <w:sz w:val="19"/>
          <w:szCs w:val="19"/>
          <w:vertAlign w:val="superscript"/>
          <w:lang w:val="en-GB"/>
        </w:rPr>
        <w:t>a</w:t>
      </w:r>
      <w:r w:rsidR="003068DE" w:rsidRPr="008A5E36">
        <w:rPr>
          <w:b/>
          <w:i w:val="0"/>
          <w:color w:val="auto"/>
          <w:sz w:val="19"/>
          <w:szCs w:val="19"/>
          <w:lang w:val="en-GB"/>
        </w:rPr>
        <w:t xml:space="preserve"> </w:t>
      </w:r>
      <w:r w:rsidR="00ED0A5B">
        <w:rPr>
          <w:b/>
          <w:i w:val="0"/>
          <w:color w:val="auto"/>
          <w:sz w:val="19"/>
          <w:szCs w:val="19"/>
          <w:lang w:val="en-GB"/>
        </w:rPr>
        <w:br/>
      </w:r>
      <w:r w:rsidR="003068DE" w:rsidRPr="008A5E36">
        <w:rPr>
          <w:b/>
          <w:i w:val="0"/>
          <w:color w:val="auto"/>
          <w:sz w:val="19"/>
          <w:szCs w:val="19"/>
          <w:lang w:val="en-GB"/>
        </w:rPr>
        <w:t>(excluding private farms in agriculture)</w:t>
      </w:r>
      <w:r w:rsidR="00461ED8" w:rsidRPr="008A5E36">
        <w:rPr>
          <w:b/>
          <w:i w:val="0"/>
          <w:color w:val="auto"/>
          <w:sz w:val="19"/>
          <w:szCs w:val="19"/>
          <w:lang w:val="en-GB"/>
        </w:rPr>
        <w:t xml:space="preserve"> in </w:t>
      </w:r>
      <w:r w:rsidR="001164A2">
        <w:rPr>
          <w:b/>
          <w:i w:val="0"/>
          <w:color w:val="auto"/>
          <w:sz w:val="19"/>
          <w:szCs w:val="19"/>
          <w:lang w:val="en-GB"/>
        </w:rPr>
        <w:t>the first quarter of 2024</w:t>
      </w:r>
    </w:p>
    <w:p w14:paraId="78B64B88" w14:textId="5EFDD3E9" w:rsidR="00AD35E1" w:rsidRDefault="00DA7E74" w:rsidP="00C02BF0">
      <w:pPr>
        <w:spacing w:before="240" w:after="0" w:line="240" w:lineRule="auto"/>
        <w:rPr>
          <w:sz w:val="16"/>
          <w:szCs w:val="15"/>
          <w:lang w:val="en-GB"/>
        </w:rPr>
      </w:pPr>
      <w:r w:rsidRPr="008A5E36">
        <w:rPr>
          <w:b/>
          <w:noProof/>
          <w:color w:val="212492"/>
          <w:spacing w:val="-2"/>
          <w:lang w:eastAsia="pl-PL"/>
        </w:rPr>
        <mc:AlternateContent>
          <mc:Choice Requires="wps">
            <w:drawing>
              <wp:anchor distT="45720" distB="45720" distL="114300" distR="114300" simplePos="0" relativeHeight="251756544" behindDoc="1" locked="0" layoutInCell="1" allowOverlap="1" wp14:anchorId="3879532D" wp14:editId="3AD3E3B2">
                <wp:simplePos x="0" y="0"/>
                <wp:positionH relativeFrom="column">
                  <wp:posOffset>5302250</wp:posOffset>
                </wp:positionH>
                <wp:positionV relativeFrom="paragraph">
                  <wp:posOffset>1394460</wp:posOffset>
                </wp:positionV>
                <wp:extent cx="1725295" cy="1206500"/>
                <wp:effectExtent l="0" t="0" r="0" b="0"/>
                <wp:wrapTight wrapText="bothSides">
                  <wp:wrapPolygon edited="0">
                    <wp:start x="715" y="0"/>
                    <wp:lineTo x="715" y="21145"/>
                    <wp:lineTo x="20749" y="21145"/>
                    <wp:lineTo x="20749" y="0"/>
                    <wp:lineTo x="715" y="0"/>
                  </wp:wrapPolygon>
                </wp:wrapTight>
                <wp:docPr id="13" name="Pole tekstowe 2" descr="The highest incidence rate was recorded for Śląskie Voivodship, while the lowest for Mazowieckie Voivodshi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6500"/>
                        </a:xfrm>
                        <a:prstGeom prst="rect">
                          <a:avLst/>
                        </a:prstGeom>
                        <a:noFill/>
                        <a:ln w="9525">
                          <a:noFill/>
                          <a:miter lim="800000"/>
                          <a:headEnd/>
                          <a:tailEnd/>
                        </a:ln>
                      </wps:spPr>
                      <wps:txbx>
                        <w:txbxContent>
                          <w:p w14:paraId="1C2971C9" w14:textId="70264004" w:rsidR="00AD35E1" w:rsidRPr="0095004A" w:rsidRDefault="00AD35E1" w:rsidP="00212660">
                            <w:pPr>
                              <w:pStyle w:val="tekstzboku"/>
                              <w:spacing w:before="0"/>
                              <w:rPr>
                                <w:szCs w:val="19"/>
                                <w:lang w:val="en-GB"/>
                              </w:rPr>
                            </w:pPr>
                            <w:r w:rsidRPr="00212660">
                              <w:rPr>
                                <w:szCs w:val="19"/>
                                <w:lang w:val="en-GB"/>
                              </w:rPr>
                              <w:t>The highest incidence rate w</w:t>
                            </w:r>
                            <w:r>
                              <w:rPr>
                                <w:szCs w:val="19"/>
                                <w:lang w:val="en-GB"/>
                              </w:rPr>
                              <w:t>as</w:t>
                            </w:r>
                            <w:r w:rsidRPr="00212660">
                              <w:rPr>
                                <w:szCs w:val="19"/>
                                <w:lang w:val="en-GB"/>
                              </w:rPr>
                              <w:t xml:space="preserve"> recorded for </w:t>
                            </w:r>
                            <w:r w:rsidR="0014762F">
                              <w:rPr>
                                <w:lang w:val="en-GB"/>
                              </w:rPr>
                              <w:t>Śląskie</w:t>
                            </w:r>
                            <w:r>
                              <w:rPr>
                                <w:szCs w:val="19"/>
                                <w:lang w:val="en-GB"/>
                              </w:rPr>
                              <w:t xml:space="preserve"> </w:t>
                            </w:r>
                            <w:r w:rsidRPr="00212660">
                              <w:rPr>
                                <w:szCs w:val="19"/>
                                <w:lang w:val="en-GB"/>
                              </w:rPr>
                              <w:t>Voivodship</w:t>
                            </w:r>
                            <w:r>
                              <w:rPr>
                                <w:szCs w:val="19"/>
                                <w:lang w:val="en-GB"/>
                              </w:rPr>
                              <w:t xml:space="preserve">, </w:t>
                            </w:r>
                            <w:r w:rsidR="000A79C7">
                              <w:rPr>
                                <w:szCs w:val="19"/>
                                <w:lang w:val="en-GB"/>
                              </w:rPr>
                              <w:t xml:space="preserve">while </w:t>
                            </w:r>
                            <w:r w:rsidRPr="00EB5BCA">
                              <w:rPr>
                                <w:lang w:val="en-GB"/>
                              </w:rPr>
                              <w:t>the lowest for</w:t>
                            </w:r>
                            <w:r>
                              <w:rPr>
                                <w:lang w:val="en-GB"/>
                              </w:rPr>
                              <w:t xml:space="preserve"> </w:t>
                            </w:r>
                            <w:r w:rsidR="00CB542F" w:rsidRPr="00CB542F">
                              <w:rPr>
                                <w:lang w:val="en-GB"/>
                              </w:rPr>
                              <w:t>Mazowieckie</w:t>
                            </w:r>
                            <w:r>
                              <w:rPr>
                                <w:lang w:val="en-GB"/>
                              </w:rPr>
                              <w:t xml:space="preserve"> </w:t>
                            </w:r>
                            <w:r w:rsidRPr="008D1323">
                              <w:rPr>
                                <w:lang w:val="en-GB"/>
                              </w:rPr>
                              <w:t>Voivodship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9532D" id="_x0000_s1028" type="#_x0000_t202" alt="The highest incidence rate was recorded for Śląskie Voivodship, while the lowest for Mazowieckie Voivodship" style="position:absolute;margin-left:417.5pt;margin-top:109.8pt;width:135.85pt;height:95pt;z-index:-251559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" filled="f" stroked="f">
                <v:textbox>
                  <w:txbxContent>
                    <w:p w14:paraId="1C2971C9" w14:textId="70264004" w:rsidR="00AD35E1" w:rsidRPr="0095004A" w:rsidRDefault="00AD35E1" w:rsidP="00212660">
                      <w:pPr>
                        <w:pStyle w:val="tekstzboku"/>
                        <w:spacing w:before="0"/>
                        <w:rPr>
                          <w:szCs w:val="19"/>
                          <w:lang w:val="en-GB"/>
                        </w:rPr>
                      </w:pPr>
                      <w:r w:rsidRPr="00212660">
                        <w:rPr>
                          <w:szCs w:val="19"/>
                          <w:lang w:val="en-GB"/>
                        </w:rPr>
                        <w:t>The highest incidence rate w</w:t>
                      </w:r>
                      <w:r>
                        <w:rPr>
                          <w:szCs w:val="19"/>
                          <w:lang w:val="en-GB"/>
                        </w:rPr>
                        <w:t>as</w:t>
                      </w:r>
                      <w:r w:rsidRPr="00212660">
                        <w:rPr>
                          <w:szCs w:val="19"/>
                          <w:lang w:val="en-GB"/>
                        </w:rPr>
                        <w:t xml:space="preserve"> recorded for </w:t>
                      </w:r>
                      <w:r w:rsidR="0014762F">
                        <w:rPr>
                          <w:lang w:val="en-GB"/>
                        </w:rPr>
                        <w:t>Śląskie</w:t>
                      </w:r>
                      <w:r>
                        <w:rPr>
                          <w:szCs w:val="19"/>
                          <w:lang w:val="en-GB"/>
                        </w:rPr>
                        <w:t xml:space="preserve"> </w:t>
                      </w:r>
                      <w:r w:rsidRPr="00212660">
                        <w:rPr>
                          <w:szCs w:val="19"/>
                          <w:lang w:val="en-GB"/>
                        </w:rPr>
                        <w:t>Voivodship</w:t>
                      </w:r>
                      <w:r>
                        <w:rPr>
                          <w:szCs w:val="19"/>
                          <w:lang w:val="en-GB"/>
                        </w:rPr>
                        <w:t xml:space="preserve">, </w:t>
                      </w:r>
                      <w:r w:rsidR="000A79C7">
                        <w:rPr>
                          <w:szCs w:val="19"/>
                          <w:lang w:val="en-GB"/>
                        </w:rPr>
                        <w:t xml:space="preserve">while </w:t>
                      </w:r>
                      <w:r w:rsidRPr="00EB5BCA">
                        <w:rPr>
                          <w:lang w:val="en-GB"/>
                        </w:rPr>
                        <w:t>the lowest for</w:t>
                      </w:r>
                      <w:r>
                        <w:rPr>
                          <w:lang w:val="en-GB"/>
                        </w:rPr>
                        <w:t xml:space="preserve"> </w:t>
                      </w:r>
                      <w:r w:rsidR="00CB542F" w:rsidRPr="00CB542F">
                        <w:rPr>
                          <w:lang w:val="en-GB"/>
                        </w:rPr>
                        <w:t>Mazowieckie</w:t>
                      </w:r>
                      <w:r>
                        <w:rPr>
                          <w:lang w:val="en-GB"/>
                        </w:rPr>
                        <w:t xml:space="preserve"> </w:t>
                      </w:r>
                      <w:r w:rsidRPr="008D1323">
                        <w:rPr>
                          <w:lang w:val="en-GB"/>
                        </w:rPr>
                        <w:t>Voivodship</w:t>
                      </w:r>
                    </w:p>
                  </w:txbxContent>
                </v:textbox>
                <w10:wrap type="tight"/>
              </v:shape>
            </w:pict>
          </mc:Fallback>
        </mc:AlternateContent>
      </w:r>
      <w:proofErr w:type="spellStart"/>
      <w:r w:rsidR="00ED0A5B">
        <w:rPr>
          <w:sz w:val="16"/>
          <w:szCs w:val="16"/>
          <w:lang w:val="en-GB"/>
        </w:rPr>
        <w:t>a</w:t>
      </w:r>
      <w:proofErr w:type="spellEnd"/>
      <w:r w:rsidR="00015B24" w:rsidRPr="0082107B">
        <w:rPr>
          <w:sz w:val="16"/>
          <w:szCs w:val="16"/>
          <w:lang w:val="en-GB"/>
        </w:rPr>
        <w:t xml:space="preserve"> </w:t>
      </w:r>
      <w:r w:rsidR="004B270F" w:rsidRPr="0082107B">
        <w:rPr>
          <w:sz w:val="16"/>
          <w:szCs w:val="15"/>
          <w:lang w:val="en-GB"/>
        </w:rPr>
        <w:t>The incidence rate was calculated using preliminary data on the number of employees</w:t>
      </w:r>
      <w:r w:rsidR="00D13252" w:rsidRPr="0082107B">
        <w:rPr>
          <w:sz w:val="16"/>
          <w:szCs w:val="15"/>
          <w:lang w:val="en-GB"/>
        </w:rPr>
        <w:t xml:space="preserve">; </w:t>
      </w:r>
      <w:r w:rsidR="00015B24" w:rsidRPr="0082107B">
        <w:rPr>
          <w:sz w:val="16"/>
          <w:szCs w:val="15"/>
          <w:lang w:val="en-GB"/>
        </w:rPr>
        <w:t xml:space="preserve">civilian employees </w:t>
      </w:r>
      <w:r w:rsidR="00205048">
        <w:rPr>
          <w:sz w:val="16"/>
          <w:szCs w:val="15"/>
          <w:lang w:val="en-GB"/>
        </w:rPr>
        <w:br/>
      </w:r>
      <w:r w:rsidR="00015B24" w:rsidRPr="0082107B">
        <w:rPr>
          <w:sz w:val="16"/>
          <w:szCs w:val="15"/>
          <w:lang w:val="en-GB"/>
        </w:rPr>
        <w:t xml:space="preserve">of budgetary entities conducting activity within the scope of national </w:t>
      </w:r>
      <w:r w:rsidR="00015B24" w:rsidRPr="0082107B">
        <w:rPr>
          <w:sz w:val="16"/>
          <w:szCs w:val="16"/>
          <w:lang w:val="en-GB"/>
        </w:rPr>
        <w:t>defence</w:t>
      </w:r>
      <w:r w:rsidR="00015B24" w:rsidRPr="0082107B">
        <w:rPr>
          <w:sz w:val="16"/>
          <w:szCs w:val="15"/>
          <w:lang w:val="en-GB"/>
        </w:rPr>
        <w:t xml:space="preserve"> and public safety were </w:t>
      </w:r>
      <w:r w:rsidR="000C17C3" w:rsidRPr="0082107B">
        <w:rPr>
          <w:sz w:val="16"/>
          <w:szCs w:val="15"/>
          <w:lang w:val="en-GB"/>
        </w:rPr>
        <w:t>not included in the breakdown by voivodships</w:t>
      </w:r>
      <w:r w:rsidR="00015B24" w:rsidRPr="0082107B">
        <w:rPr>
          <w:sz w:val="16"/>
          <w:szCs w:val="15"/>
          <w:lang w:val="en-GB"/>
        </w:rPr>
        <w:t>.</w:t>
      </w:r>
    </w:p>
    <w:p w14:paraId="24133FED" w14:textId="55075ECC" w:rsidR="00AD35E1" w:rsidRDefault="00015B24" w:rsidP="00DA7E74">
      <w:pPr>
        <w:spacing w:before="240" w:line="288" w:lineRule="auto"/>
        <w:ind w:right="130"/>
        <w:rPr>
          <w:bCs/>
          <w:color w:val="000000" w:themeColor="text1"/>
          <w:lang w:val="en-GB"/>
        </w:rPr>
      </w:pPr>
      <w:r w:rsidRPr="0082107B">
        <w:rPr>
          <w:bCs/>
          <w:color w:val="000000" w:themeColor="text1"/>
          <w:lang w:val="en-GB"/>
        </w:rPr>
        <w:t>In the breakdown by type</w:t>
      </w:r>
      <w:r w:rsidR="0028102C" w:rsidRPr="0082107B">
        <w:rPr>
          <w:bCs/>
          <w:color w:val="000000" w:themeColor="text1"/>
          <w:lang w:val="en-GB"/>
        </w:rPr>
        <w:t>s</w:t>
      </w:r>
      <w:r w:rsidRPr="0082107B">
        <w:rPr>
          <w:bCs/>
          <w:color w:val="000000" w:themeColor="text1"/>
          <w:lang w:val="en-GB"/>
        </w:rPr>
        <w:t xml:space="preserve"> of economic activity, the high</w:t>
      </w:r>
      <w:r w:rsidR="00317154" w:rsidRPr="0082107B">
        <w:rPr>
          <w:bCs/>
          <w:color w:val="000000" w:themeColor="text1"/>
          <w:lang w:val="en-GB"/>
        </w:rPr>
        <w:t xml:space="preserve">est incidence rate was recorded </w:t>
      </w:r>
      <w:r w:rsidR="00205048">
        <w:rPr>
          <w:bCs/>
          <w:color w:val="000000" w:themeColor="text1"/>
          <w:lang w:val="en-GB"/>
        </w:rPr>
        <w:br/>
      </w:r>
      <w:r w:rsidR="00B53D7A">
        <w:rPr>
          <w:bCs/>
          <w:color w:val="000000" w:themeColor="text1"/>
          <w:lang w:val="en-GB"/>
        </w:rPr>
        <w:t>in the sections: M</w:t>
      </w:r>
      <w:r w:rsidRPr="0082107B">
        <w:rPr>
          <w:bCs/>
          <w:color w:val="000000" w:themeColor="text1"/>
          <w:lang w:val="en-GB"/>
        </w:rPr>
        <w:t>ining and quarrying (</w:t>
      </w:r>
      <w:r w:rsidR="006C5786">
        <w:rPr>
          <w:bCs/>
          <w:color w:val="000000" w:themeColor="text1"/>
          <w:lang w:val="en-GB"/>
        </w:rPr>
        <w:t>4.03</w:t>
      </w:r>
      <w:r w:rsidRPr="0082107B">
        <w:rPr>
          <w:bCs/>
          <w:color w:val="000000" w:themeColor="text1"/>
          <w:lang w:val="en-GB"/>
        </w:rPr>
        <w:t xml:space="preserve">), </w:t>
      </w:r>
      <w:r w:rsidR="00B53D7A">
        <w:rPr>
          <w:bCs/>
          <w:color w:val="000000" w:themeColor="text1"/>
          <w:lang w:val="en-GB"/>
        </w:rPr>
        <w:t>W</w:t>
      </w:r>
      <w:r w:rsidRPr="0082107B">
        <w:rPr>
          <w:bCs/>
          <w:color w:val="000000" w:themeColor="text1"/>
          <w:lang w:val="en-GB"/>
        </w:rPr>
        <w:t>ater supply; sewerage,</w:t>
      </w:r>
      <w:r w:rsidR="00317154" w:rsidRPr="0082107B">
        <w:rPr>
          <w:bCs/>
          <w:color w:val="000000" w:themeColor="text1"/>
          <w:lang w:val="en-GB"/>
        </w:rPr>
        <w:t xml:space="preserve"> waste management</w:t>
      </w:r>
      <w:r w:rsidR="00317154" w:rsidRPr="0082107B">
        <w:rPr>
          <w:bCs/>
          <w:color w:val="000000" w:themeColor="text1"/>
          <w:lang w:val="en-GB"/>
        </w:rPr>
        <w:br/>
      </w:r>
      <w:r w:rsidRPr="0082107B">
        <w:rPr>
          <w:bCs/>
          <w:color w:val="000000" w:themeColor="text1"/>
          <w:lang w:val="en-GB"/>
        </w:rPr>
        <w:t>and remediation activities</w:t>
      </w:r>
      <w:r w:rsidR="00A728F4" w:rsidRPr="0082107B">
        <w:rPr>
          <w:bCs/>
          <w:color w:val="000000" w:themeColor="text1"/>
          <w:lang w:val="en-GB"/>
        </w:rPr>
        <w:t xml:space="preserve"> </w:t>
      </w:r>
      <w:r w:rsidR="008A7ECF" w:rsidRPr="0082107B">
        <w:rPr>
          <w:bCs/>
          <w:color w:val="000000" w:themeColor="text1"/>
          <w:lang w:val="en-GB"/>
        </w:rPr>
        <w:t>(</w:t>
      </w:r>
      <w:r w:rsidR="006C5786">
        <w:rPr>
          <w:bCs/>
          <w:color w:val="000000" w:themeColor="text1"/>
          <w:lang w:val="en-GB"/>
        </w:rPr>
        <w:t>3.03</w:t>
      </w:r>
      <w:r w:rsidR="0028102C" w:rsidRPr="0082107B">
        <w:rPr>
          <w:bCs/>
          <w:color w:val="000000" w:themeColor="text1"/>
          <w:lang w:val="en-GB"/>
        </w:rPr>
        <w:t>) and</w:t>
      </w:r>
      <w:r w:rsidRPr="0082107B">
        <w:rPr>
          <w:bCs/>
          <w:color w:val="000000" w:themeColor="text1"/>
          <w:lang w:val="en-GB"/>
        </w:rPr>
        <w:t xml:space="preserve"> </w:t>
      </w:r>
      <w:r w:rsidR="006C5786" w:rsidRPr="006C5786">
        <w:rPr>
          <w:bCs/>
          <w:color w:val="000000" w:themeColor="text1"/>
          <w:lang w:val="en-GB"/>
        </w:rPr>
        <w:t>Human health and social work activities</w:t>
      </w:r>
      <w:r w:rsidR="00CB542F" w:rsidRPr="00CB542F">
        <w:rPr>
          <w:bCs/>
          <w:color w:val="000000" w:themeColor="text1"/>
          <w:lang w:val="en-GB"/>
        </w:rPr>
        <w:t xml:space="preserve"> </w:t>
      </w:r>
      <w:r w:rsidRPr="0082107B">
        <w:rPr>
          <w:bCs/>
          <w:color w:val="000000" w:themeColor="text1"/>
          <w:lang w:val="en-GB"/>
        </w:rPr>
        <w:t>(</w:t>
      </w:r>
      <w:r w:rsidR="006C5786">
        <w:rPr>
          <w:bCs/>
          <w:color w:val="000000" w:themeColor="text1"/>
          <w:lang w:val="en-GB"/>
        </w:rPr>
        <w:t>1.73</w:t>
      </w:r>
      <w:r w:rsidR="004A714B" w:rsidRPr="0082107B">
        <w:rPr>
          <w:bCs/>
          <w:color w:val="000000" w:themeColor="text1"/>
          <w:lang w:val="en-GB"/>
        </w:rPr>
        <w:t>), while</w:t>
      </w:r>
      <w:r w:rsidR="000175B1" w:rsidRPr="0082107B">
        <w:rPr>
          <w:bCs/>
          <w:color w:val="000000" w:themeColor="text1"/>
          <w:lang w:val="en-GB"/>
        </w:rPr>
        <w:t xml:space="preserve"> </w:t>
      </w:r>
      <w:r w:rsidR="00317154" w:rsidRPr="0082107B">
        <w:rPr>
          <w:bCs/>
          <w:color w:val="000000" w:themeColor="text1"/>
          <w:lang w:val="en-GB"/>
        </w:rPr>
        <w:t>the</w:t>
      </w:r>
      <w:r w:rsidR="004A714B" w:rsidRPr="0082107B">
        <w:rPr>
          <w:bCs/>
          <w:color w:val="000000" w:themeColor="text1"/>
          <w:lang w:val="en-GB"/>
        </w:rPr>
        <w:t xml:space="preserve"> </w:t>
      </w:r>
      <w:r w:rsidRPr="0082107B">
        <w:rPr>
          <w:bCs/>
          <w:color w:val="000000" w:themeColor="text1"/>
          <w:lang w:val="en-GB"/>
        </w:rPr>
        <w:t>lowest in the sections:</w:t>
      </w:r>
      <w:r w:rsidR="00931FF9">
        <w:rPr>
          <w:bCs/>
          <w:color w:val="000000" w:themeColor="text1"/>
          <w:lang w:val="en-GB"/>
        </w:rPr>
        <w:t xml:space="preserve"> </w:t>
      </w:r>
      <w:r w:rsidR="00B53D7A">
        <w:rPr>
          <w:bCs/>
          <w:color w:val="000000" w:themeColor="text1"/>
          <w:lang w:val="en-GB"/>
        </w:rPr>
        <w:t>I</w:t>
      </w:r>
      <w:r w:rsidRPr="0082107B">
        <w:rPr>
          <w:bCs/>
          <w:color w:val="000000" w:themeColor="text1"/>
          <w:lang w:val="en-GB"/>
        </w:rPr>
        <w:t>nformatio</w:t>
      </w:r>
      <w:r w:rsidR="00AF6DA1" w:rsidRPr="0082107B">
        <w:rPr>
          <w:bCs/>
          <w:color w:val="000000" w:themeColor="text1"/>
          <w:lang w:val="en-GB"/>
        </w:rPr>
        <w:t xml:space="preserve">n and </w:t>
      </w:r>
      <w:r w:rsidR="00AF6DA1" w:rsidRPr="0082107B">
        <w:rPr>
          <w:rFonts w:eastAsia="Times New Roman" w:cs="Times New Roman"/>
          <w:szCs w:val="19"/>
          <w:lang w:val="en-GB" w:eastAsia="pl-PL"/>
        </w:rPr>
        <w:t>communication</w:t>
      </w:r>
      <w:r w:rsidR="005778AA">
        <w:rPr>
          <w:rFonts w:eastAsia="Times New Roman" w:cs="Times New Roman"/>
          <w:szCs w:val="19"/>
          <w:lang w:val="en-GB" w:eastAsia="pl-PL"/>
        </w:rPr>
        <w:t xml:space="preserve"> </w:t>
      </w:r>
      <w:r w:rsidR="005778AA">
        <w:rPr>
          <w:bCs/>
          <w:color w:val="000000" w:themeColor="text1"/>
          <w:lang w:val="en-GB"/>
        </w:rPr>
        <w:t>(</w:t>
      </w:r>
      <w:r w:rsidR="0014762F">
        <w:rPr>
          <w:bCs/>
          <w:color w:val="000000" w:themeColor="text1"/>
          <w:lang w:val="en-GB"/>
        </w:rPr>
        <w:t>0.</w:t>
      </w:r>
      <w:r w:rsidR="006C5786">
        <w:rPr>
          <w:bCs/>
          <w:color w:val="000000" w:themeColor="text1"/>
          <w:lang w:val="en-GB"/>
        </w:rPr>
        <w:t>1</w:t>
      </w:r>
      <w:r w:rsidR="00CB542F">
        <w:rPr>
          <w:bCs/>
          <w:color w:val="000000" w:themeColor="text1"/>
          <w:lang w:val="en-GB"/>
        </w:rPr>
        <w:t>5</w:t>
      </w:r>
      <w:r w:rsidR="005778AA">
        <w:rPr>
          <w:bCs/>
          <w:color w:val="000000" w:themeColor="text1"/>
          <w:lang w:val="en-GB"/>
        </w:rPr>
        <w:t>),</w:t>
      </w:r>
      <w:r w:rsidR="005778AA" w:rsidRPr="0082107B">
        <w:rPr>
          <w:bCs/>
          <w:color w:val="000000" w:themeColor="text1"/>
          <w:lang w:val="en-GB"/>
        </w:rPr>
        <w:t xml:space="preserve"> </w:t>
      </w:r>
      <w:r w:rsidR="006C5786" w:rsidRPr="00CB542F">
        <w:rPr>
          <w:bCs/>
          <w:color w:val="000000" w:themeColor="text1"/>
          <w:spacing w:val="4"/>
          <w:lang w:val="en-GB"/>
        </w:rPr>
        <w:t>Other service activities</w:t>
      </w:r>
      <w:r w:rsidR="006C5786" w:rsidRPr="0082107B">
        <w:rPr>
          <w:bCs/>
          <w:color w:val="000000" w:themeColor="text1"/>
          <w:lang w:val="en-GB"/>
        </w:rPr>
        <w:t xml:space="preserve"> </w:t>
      </w:r>
      <w:r w:rsidR="000E7190" w:rsidRPr="0082107B">
        <w:rPr>
          <w:bCs/>
          <w:color w:val="000000" w:themeColor="text1"/>
          <w:lang w:val="en-GB"/>
        </w:rPr>
        <w:t>(</w:t>
      </w:r>
      <w:r w:rsidR="006C5786">
        <w:rPr>
          <w:lang w:val="en-GB"/>
        </w:rPr>
        <w:t>0.23</w:t>
      </w:r>
      <w:r w:rsidR="000E7190">
        <w:rPr>
          <w:bCs/>
          <w:color w:val="000000" w:themeColor="text1"/>
          <w:lang w:val="en-GB"/>
        </w:rPr>
        <w:t xml:space="preserve">) and </w:t>
      </w:r>
      <w:r w:rsidR="006C5786">
        <w:rPr>
          <w:bCs/>
          <w:color w:val="000000" w:themeColor="text1"/>
          <w:lang w:val="en-GB"/>
        </w:rPr>
        <w:t>Professional,</w:t>
      </w:r>
      <w:r w:rsidR="006C5786" w:rsidRPr="00CB542F">
        <w:rPr>
          <w:bCs/>
          <w:color w:val="000000" w:themeColor="text1"/>
          <w:lang w:val="en-GB"/>
        </w:rPr>
        <w:t xml:space="preserve"> scientific and technical activities </w:t>
      </w:r>
      <w:r w:rsidR="00AF6DA1" w:rsidRPr="0082107B">
        <w:rPr>
          <w:bCs/>
          <w:color w:val="000000" w:themeColor="text1"/>
          <w:lang w:val="en-GB"/>
        </w:rPr>
        <w:t>(</w:t>
      </w:r>
      <w:r w:rsidR="006C5786">
        <w:rPr>
          <w:bCs/>
          <w:color w:val="000000" w:themeColor="text1"/>
          <w:lang w:val="en-GB"/>
        </w:rPr>
        <w:t>0.32</w:t>
      </w:r>
      <w:r w:rsidR="000E7190">
        <w:rPr>
          <w:bCs/>
          <w:color w:val="000000" w:themeColor="text1"/>
          <w:lang w:val="en-GB"/>
        </w:rPr>
        <w:t>)</w:t>
      </w:r>
      <w:r w:rsidR="0023430C">
        <w:rPr>
          <w:bCs/>
          <w:color w:val="000000" w:themeColor="text1"/>
          <w:lang w:val="en-GB"/>
        </w:rPr>
        <w:t>.</w:t>
      </w:r>
    </w:p>
    <w:p w14:paraId="18EAA1FA" w14:textId="42D03E7D" w:rsidR="00912021" w:rsidRDefault="007538E2" w:rsidP="00AD35E1">
      <w:pPr>
        <w:pStyle w:val="Legenda"/>
        <w:tabs>
          <w:tab w:val="left" w:pos="851"/>
        </w:tabs>
        <w:spacing w:before="360" w:after="120" w:line="240" w:lineRule="exact"/>
        <w:ind w:left="709" w:hanging="709"/>
        <w:rPr>
          <w:b/>
          <w:i w:val="0"/>
          <w:color w:val="auto"/>
          <w:sz w:val="19"/>
          <w:szCs w:val="19"/>
          <w:lang w:val="en-GB"/>
        </w:rPr>
      </w:pPr>
      <w:r w:rsidRPr="008A5E36">
        <w:rPr>
          <w:b/>
          <w:noProof/>
          <w:spacing w:val="-2"/>
          <w:szCs w:val="19"/>
          <w:lang w:eastAsia="pl-PL"/>
        </w:rPr>
        <w:lastRenderedPageBreak/>
        <mc:AlternateContent>
          <mc:Choice Requires="wps">
            <w:drawing>
              <wp:anchor distT="45720" distB="45720" distL="114300" distR="114300" simplePos="0" relativeHeight="251771904" behindDoc="1" locked="0" layoutInCell="1" allowOverlap="1" wp14:anchorId="17F14056" wp14:editId="49FA22F7">
                <wp:simplePos x="0" y="0"/>
                <wp:positionH relativeFrom="column">
                  <wp:posOffset>5262880</wp:posOffset>
                </wp:positionH>
                <wp:positionV relativeFrom="paragraph">
                  <wp:posOffset>2086148</wp:posOffset>
                </wp:positionV>
                <wp:extent cx="1725295" cy="1286510"/>
                <wp:effectExtent l="0" t="0" r="0" b="0"/>
                <wp:wrapTight wrapText="bothSides">
                  <wp:wrapPolygon edited="0">
                    <wp:start x="715" y="0"/>
                    <wp:lineTo x="715" y="21110"/>
                    <wp:lineTo x="20749" y="21110"/>
                    <wp:lineTo x="20749" y="0"/>
                    <wp:lineTo x="715" y="0"/>
                  </wp:wrapPolygon>
                </wp:wrapTight>
                <wp:docPr id="19" name="Pole tekstowe 19" descr="The highest incidence rate was recorded in the section mining and quarrying, the lowest in information and communicatio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86510"/>
                        </a:xfrm>
                        <a:prstGeom prst="rect">
                          <a:avLst/>
                        </a:prstGeom>
                        <a:noFill/>
                        <a:ln w="9525">
                          <a:noFill/>
                          <a:miter lim="800000"/>
                          <a:headEnd/>
                          <a:tailEnd/>
                        </a:ln>
                      </wps:spPr>
                      <wps:txbx>
                        <w:txbxContent>
                          <w:p w14:paraId="08375AD6" w14:textId="64177CF7" w:rsidR="00AD35E1" w:rsidRPr="000E7A40" w:rsidRDefault="00AD35E1" w:rsidP="00DA2F84">
                            <w:pPr>
                              <w:pStyle w:val="tekstzboku"/>
                              <w:rPr>
                                <w:bCs w:val="0"/>
                                <w:lang w:val="en-GB"/>
                              </w:rPr>
                            </w:pPr>
                            <w:r w:rsidRPr="007D7891">
                              <w:rPr>
                                <w:lang w:val="en-GB"/>
                              </w:rPr>
                              <w:t xml:space="preserve">The highest incidence rate was recorded in the </w:t>
                            </w:r>
                            <w:r w:rsidR="00B53D7A">
                              <w:rPr>
                                <w:lang w:val="en-GB"/>
                              </w:rPr>
                              <w:t>M</w:t>
                            </w:r>
                            <w:r w:rsidR="00730AEA">
                              <w:rPr>
                                <w:lang w:val="en-GB"/>
                              </w:rPr>
                              <w:t>ining and quarrying</w:t>
                            </w:r>
                            <w:r>
                              <w:rPr>
                                <w:lang w:val="en-GB"/>
                              </w:rPr>
                              <w:t xml:space="preserve"> </w:t>
                            </w:r>
                            <w:r w:rsidR="00B53D7A" w:rsidRPr="00B53D7A">
                              <w:rPr>
                                <w:lang w:val="en-GB"/>
                              </w:rPr>
                              <w:t>section</w:t>
                            </w:r>
                            <w:r w:rsidR="00730AEA" w:rsidRPr="007249A3">
                              <w:rPr>
                                <w:lang w:val="en-GB"/>
                              </w:rPr>
                              <w:t>, while</w:t>
                            </w:r>
                            <w:r>
                              <w:rPr>
                                <w:lang w:val="en-GB"/>
                              </w:rPr>
                              <w:br/>
                            </w:r>
                            <w:r w:rsidRPr="007D7891">
                              <w:rPr>
                                <w:lang w:val="en-GB"/>
                              </w:rPr>
                              <w:t xml:space="preserve">the lowest in </w:t>
                            </w:r>
                            <w:r w:rsidR="009519D8">
                              <w:rPr>
                                <w:lang w:val="en-GB"/>
                              </w:rPr>
                              <w:t>I</w:t>
                            </w:r>
                            <w:r w:rsidR="009519D8" w:rsidRPr="005778AA">
                              <w:rPr>
                                <w:lang w:val="en-GB"/>
                              </w:rPr>
                              <w:t>nformation</w:t>
                            </w:r>
                            <w:r w:rsidR="005778AA" w:rsidRPr="005778AA">
                              <w:rPr>
                                <w:lang w:val="en-GB"/>
                              </w:rPr>
                              <w:t xml:space="preserve"> and communication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F14056" id="Pole tekstowe 19" o:spid="_x0000_s1029" type="#_x0000_t202" alt="The highest incidence rate was recorded in the section mining and quarrying, the lowest in information and communication&#10;" style="position:absolute;left:0;text-align:left;margin-left:414.4pt;margin-top:164.25pt;width:135.85pt;height:101.3pt;z-index:-251544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" filled="f" stroked="f">
                <v:textbox>
                  <w:txbxContent>
                    <w:p w14:paraId="08375AD6" w14:textId="64177CF7" w:rsidR="00AD35E1" w:rsidRPr="000E7A40" w:rsidRDefault="00AD35E1" w:rsidP="00DA2F84">
                      <w:pPr>
                        <w:pStyle w:val="tekstzboku"/>
                        <w:rPr>
                          <w:bCs w:val="0"/>
                          <w:lang w:val="en-GB"/>
                        </w:rPr>
                      </w:pPr>
                      <w:r w:rsidRPr="007D7891">
                        <w:rPr>
                          <w:lang w:val="en-GB"/>
                        </w:rPr>
                        <w:t xml:space="preserve">The highest incidence rate was recorded in the </w:t>
                      </w:r>
                      <w:r w:rsidR="00B53D7A">
                        <w:rPr>
                          <w:lang w:val="en-GB"/>
                        </w:rPr>
                        <w:t>M</w:t>
                      </w:r>
                      <w:r w:rsidR="00730AEA">
                        <w:rPr>
                          <w:lang w:val="en-GB"/>
                        </w:rPr>
                        <w:t>ining and quarrying</w:t>
                      </w:r>
                      <w:r>
                        <w:rPr>
                          <w:lang w:val="en-GB"/>
                        </w:rPr>
                        <w:t xml:space="preserve"> </w:t>
                      </w:r>
                      <w:r w:rsidR="00B53D7A" w:rsidRPr="00B53D7A">
                        <w:rPr>
                          <w:lang w:val="en-GB"/>
                        </w:rPr>
                        <w:t>section</w:t>
                      </w:r>
                      <w:r w:rsidR="00730AEA" w:rsidRPr="007249A3">
                        <w:rPr>
                          <w:lang w:val="en-GB"/>
                        </w:rPr>
                        <w:t>, while</w:t>
                      </w:r>
                      <w:r>
                        <w:rPr>
                          <w:lang w:val="en-GB"/>
                        </w:rPr>
                        <w:br/>
                      </w:r>
                      <w:r w:rsidRPr="007D7891">
                        <w:rPr>
                          <w:lang w:val="en-GB"/>
                        </w:rPr>
                        <w:t xml:space="preserve">the lowest in </w:t>
                      </w:r>
                      <w:r w:rsidR="009519D8">
                        <w:rPr>
                          <w:lang w:val="en-GB"/>
                        </w:rPr>
                        <w:t>I</w:t>
                      </w:r>
                      <w:r w:rsidR="009519D8" w:rsidRPr="005778AA">
                        <w:rPr>
                          <w:lang w:val="en-GB"/>
                        </w:rPr>
                        <w:t>nformation</w:t>
                      </w:r>
                      <w:r w:rsidR="005778AA" w:rsidRPr="005778AA">
                        <w:rPr>
                          <w:lang w:val="en-GB"/>
                        </w:rPr>
                        <w:t xml:space="preserve"> and communication</w:t>
                      </w:r>
                    </w:p>
                  </w:txbxContent>
                </v:textbox>
                <w10:wrap type="tight"/>
              </v:shape>
            </w:pict>
          </mc:Fallback>
        </mc:AlternateContent>
      </w:r>
      <w:r w:rsidR="003068DE" w:rsidRPr="008A5E36">
        <w:rPr>
          <w:b/>
          <w:i w:val="0"/>
          <w:color w:val="auto"/>
          <w:sz w:val="19"/>
          <w:szCs w:val="19"/>
          <w:lang w:val="en-GB"/>
        </w:rPr>
        <w:t>Chart</w:t>
      </w:r>
      <w:r w:rsidR="00AD35E1">
        <w:rPr>
          <w:b/>
          <w:i w:val="0"/>
          <w:color w:val="auto"/>
          <w:sz w:val="19"/>
          <w:szCs w:val="19"/>
          <w:lang w:val="en-GB"/>
        </w:rPr>
        <w:t xml:space="preserve"> 1.</w:t>
      </w:r>
      <w:r w:rsidR="008A5E36">
        <w:rPr>
          <w:b/>
          <w:i w:val="0"/>
          <w:color w:val="auto"/>
          <w:sz w:val="19"/>
          <w:szCs w:val="19"/>
          <w:lang w:val="en-GB"/>
        </w:rPr>
        <w:t xml:space="preserve"> </w:t>
      </w:r>
      <w:r w:rsidR="003068DE" w:rsidRPr="008A5E36">
        <w:rPr>
          <w:b/>
          <w:i w:val="0"/>
          <w:color w:val="auto"/>
          <w:sz w:val="19"/>
          <w:szCs w:val="19"/>
          <w:lang w:val="en-GB"/>
        </w:rPr>
        <w:t>Persons injured in accidents at work per 1,000 employed persons by sections</w:t>
      </w:r>
      <w:r w:rsidR="00EC0761">
        <w:rPr>
          <w:b/>
          <w:i w:val="0"/>
          <w:color w:val="auto"/>
          <w:sz w:val="19"/>
          <w:szCs w:val="19"/>
          <w:lang w:val="en-GB"/>
        </w:rPr>
        <w:t xml:space="preserve"> </w:t>
      </w:r>
      <w:r w:rsidR="00ED0A5B">
        <w:rPr>
          <w:b/>
          <w:i w:val="0"/>
          <w:color w:val="auto"/>
          <w:sz w:val="19"/>
          <w:szCs w:val="19"/>
          <w:lang w:val="en-GB"/>
        </w:rPr>
        <w:br/>
      </w:r>
      <w:r w:rsidR="00ED0A5B" w:rsidRPr="008A5E36">
        <w:rPr>
          <w:b/>
          <w:i w:val="0"/>
          <w:color w:val="auto"/>
          <w:sz w:val="19"/>
          <w:szCs w:val="19"/>
          <w:lang w:val="en-GB"/>
        </w:rPr>
        <w:t xml:space="preserve">in </w:t>
      </w:r>
      <w:r w:rsidR="001164A2">
        <w:rPr>
          <w:b/>
          <w:i w:val="0"/>
          <w:color w:val="auto"/>
          <w:sz w:val="19"/>
          <w:szCs w:val="19"/>
          <w:lang w:val="en-GB"/>
        </w:rPr>
        <w:t>the first quarter of 2024</w:t>
      </w:r>
      <w:r w:rsidR="00ED0A5B" w:rsidRPr="008A5E36">
        <w:rPr>
          <w:b/>
          <w:i w:val="0"/>
          <w:color w:val="auto"/>
          <w:sz w:val="19"/>
          <w:szCs w:val="19"/>
          <w:lang w:val="en-GB"/>
        </w:rPr>
        <w:t xml:space="preserve"> </w:t>
      </w:r>
      <w:r w:rsidR="003068DE" w:rsidRPr="008A5E36">
        <w:rPr>
          <w:b/>
          <w:i w:val="0"/>
          <w:color w:val="auto"/>
          <w:sz w:val="19"/>
          <w:szCs w:val="19"/>
          <w:lang w:val="en-GB"/>
        </w:rPr>
        <w:t>(excluding private farms in agriculture)</w:t>
      </w:r>
    </w:p>
    <w:p w14:paraId="5DEAD715" w14:textId="2E41BADB" w:rsidR="00BC611A" w:rsidRPr="00BC611A" w:rsidRDefault="00A453FB" w:rsidP="00BC611A">
      <w:pPr>
        <w:spacing w:line="240" w:lineRule="auto"/>
        <w:rPr>
          <w:lang w:val="en-GB"/>
        </w:rPr>
      </w:pPr>
      <w:r w:rsidRPr="00A453FB">
        <w:rPr>
          <w:noProof/>
          <w:lang w:eastAsia="pl-PL"/>
        </w:rPr>
        <w:drawing>
          <wp:anchor distT="0" distB="0" distL="114300" distR="114300" simplePos="0" relativeHeight="251795456" behindDoc="0" locked="0" layoutInCell="1" allowOverlap="1" wp14:anchorId="5790D089" wp14:editId="08C5B62C">
            <wp:simplePos x="0" y="0"/>
            <wp:positionH relativeFrom="column">
              <wp:posOffset>0</wp:posOffset>
            </wp:positionH>
            <wp:positionV relativeFrom="paragraph">
              <wp:posOffset>2540</wp:posOffset>
            </wp:positionV>
            <wp:extent cx="5122545" cy="4780091"/>
            <wp:effectExtent l="0" t="0" r="0" b="0"/>
            <wp:wrapTopAndBottom/>
            <wp:docPr id="5" name="Obraz 5" descr="Chart 1. Persons injured in accidents at work per 1,000 employed persons by sections in the first quarter of 2024 (excluding private farms in agri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2545" cy="47800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ED69C2" w14:textId="7D9E044B" w:rsidR="002A205D" w:rsidRDefault="00A453FB" w:rsidP="00C02BF0">
      <w:pPr>
        <w:spacing w:before="360" w:after="0" w:line="240" w:lineRule="auto"/>
        <w:ind w:left="709" w:hanging="709"/>
        <w:rPr>
          <w:rFonts w:eastAsia="Times New Roman" w:cs="Times New Roman"/>
          <w:b/>
          <w:bCs/>
          <w:noProof/>
          <w:szCs w:val="24"/>
          <w:lang w:val="en-GB" w:eastAsia="pl-PL"/>
        </w:rPr>
      </w:pPr>
      <w:r w:rsidRPr="00A453FB">
        <w:rPr>
          <w:noProof/>
          <w:lang w:eastAsia="pl-PL"/>
        </w:rPr>
        <w:drawing>
          <wp:anchor distT="0" distB="0" distL="114300" distR="114300" simplePos="0" relativeHeight="251796480" behindDoc="0" locked="0" layoutInCell="1" allowOverlap="1" wp14:anchorId="1816D3D9" wp14:editId="38F14235">
            <wp:simplePos x="0" y="0"/>
            <wp:positionH relativeFrom="column">
              <wp:posOffset>-30480</wp:posOffset>
            </wp:positionH>
            <wp:positionV relativeFrom="paragraph">
              <wp:posOffset>554355</wp:posOffset>
            </wp:positionV>
            <wp:extent cx="5122545" cy="2689225"/>
            <wp:effectExtent l="0" t="0" r="0" b="0"/>
            <wp:wrapTopAndBottom/>
            <wp:docPr id="11" name="Obraz 11" descr="Chart 2. Persons injured in accidents at work by contact-modes of injury in the first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2545" cy="268922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8DE" w:rsidRPr="008A5E36">
        <w:rPr>
          <w:b/>
          <w:lang w:val="en-GB"/>
        </w:rPr>
        <w:t>Chart</w:t>
      </w:r>
      <w:r w:rsidR="00AD35E1">
        <w:rPr>
          <w:b/>
          <w:lang w:val="en-GB"/>
        </w:rPr>
        <w:t xml:space="preserve"> 2.</w:t>
      </w:r>
      <w:r w:rsidR="008A5E36">
        <w:rPr>
          <w:b/>
          <w:lang w:val="en-GB"/>
        </w:rPr>
        <w:t xml:space="preserve"> </w:t>
      </w:r>
      <w:r w:rsidR="00C534A8" w:rsidRPr="00C534A8">
        <w:rPr>
          <w:rFonts w:eastAsia="Times New Roman" w:cs="Times New Roman"/>
          <w:b/>
          <w:bCs/>
          <w:noProof/>
          <w:szCs w:val="24"/>
          <w:lang w:val="en-GB" w:eastAsia="pl-PL"/>
        </w:rPr>
        <w:t>Persons injured in acci</w:t>
      </w:r>
      <w:r w:rsidR="00ED0A5B">
        <w:rPr>
          <w:rFonts w:eastAsia="Times New Roman" w:cs="Times New Roman"/>
          <w:b/>
          <w:bCs/>
          <w:noProof/>
          <w:szCs w:val="24"/>
          <w:lang w:val="en-GB" w:eastAsia="pl-PL"/>
        </w:rPr>
        <w:t>d</w:t>
      </w:r>
      <w:r w:rsidR="00C534A8" w:rsidRPr="00C534A8">
        <w:rPr>
          <w:rFonts w:eastAsia="Times New Roman" w:cs="Times New Roman"/>
          <w:b/>
          <w:bCs/>
          <w:noProof/>
          <w:szCs w:val="24"/>
          <w:lang w:val="en-GB" w:eastAsia="pl-PL"/>
        </w:rPr>
        <w:t>ents at work by contact-modes of injur</w:t>
      </w:r>
      <w:r w:rsidR="00016F6A">
        <w:rPr>
          <w:rFonts w:eastAsia="Times New Roman" w:cs="Times New Roman"/>
          <w:b/>
          <w:bCs/>
          <w:noProof/>
          <w:szCs w:val="24"/>
          <w:lang w:val="en-GB" w:eastAsia="pl-PL"/>
        </w:rPr>
        <w:t>y</w:t>
      </w:r>
      <w:r w:rsidR="00C534A8" w:rsidRPr="00C534A8">
        <w:rPr>
          <w:rFonts w:eastAsia="Times New Roman" w:cs="Times New Roman"/>
          <w:b/>
          <w:bCs/>
          <w:noProof/>
          <w:szCs w:val="24"/>
          <w:lang w:val="en-GB" w:eastAsia="pl-PL"/>
        </w:rPr>
        <w:t xml:space="preserve"> in </w:t>
      </w:r>
      <w:r w:rsidR="001164A2">
        <w:rPr>
          <w:rFonts w:eastAsia="Times New Roman" w:cs="Times New Roman"/>
          <w:b/>
          <w:bCs/>
          <w:noProof/>
          <w:szCs w:val="24"/>
          <w:lang w:val="en-GB" w:eastAsia="pl-PL"/>
        </w:rPr>
        <w:t>the first quarter of 2024</w:t>
      </w:r>
    </w:p>
    <w:p w14:paraId="792BA8BA" w14:textId="2E94C6F7" w:rsidR="00800844" w:rsidRPr="00C600F3" w:rsidRDefault="00F125E7" w:rsidP="00C600F3">
      <w:pPr>
        <w:spacing w:before="240" w:after="0" w:line="240" w:lineRule="auto"/>
        <w:ind w:left="709" w:hanging="709"/>
        <w:jc w:val="both"/>
        <w:rPr>
          <w:rFonts w:eastAsia="Times New Roman" w:cs="Times New Roman"/>
          <w:b/>
          <w:bCs/>
          <w:noProof/>
          <w:szCs w:val="24"/>
          <w:lang w:val="en-GB" w:eastAsia="pl-PL"/>
        </w:rPr>
      </w:pPr>
      <w:r w:rsidRPr="008A5E36">
        <w:rPr>
          <w:rFonts w:eastAsia="Times New Roman" w:cs="Times New Roman"/>
          <w:b/>
          <w:bCs/>
          <w:i/>
          <w:iCs/>
          <w:noProof/>
          <w:szCs w:val="24"/>
          <w:lang w:eastAsia="pl-PL"/>
        </w:rPr>
        <mc:AlternateContent>
          <mc:Choice Requires="wps">
            <w:drawing>
              <wp:anchor distT="45720" distB="45720" distL="114300" distR="114300" simplePos="0" relativeHeight="251773952" behindDoc="1" locked="0" layoutInCell="1" allowOverlap="1" wp14:anchorId="5CDC0C33" wp14:editId="0466CCDE">
                <wp:simplePos x="0" y="0"/>
                <wp:positionH relativeFrom="column">
                  <wp:posOffset>5267325</wp:posOffset>
                </wp:positionH>
                <wp:positionV relativeFrom="paragraph">
                  <wp:posOffset>878840</wp:posOffset>
                </wp:positionV>
                <wp:extent cx="1725295" cy="952500"/>
                <wp:effectExtent l="0" t="0" r="0" b="0"/>
                <wp:wrapTight wrapText="bothSides">
                  <wp:wrapPolygon edited="0">
                    <wp:start x="715" y="0"/>
                    <wp:lineTo x="715" y="21168"/>
                    <wp:lineTo x="20749" y="21168"/>
                    <wp:lineTo x="20749" y="0"/>
                    <wp:lineTo x="715" y="0"/>
                  </wp:wrapPolygon>
                </wp:wrapTight>
                <wp:docPr id="17" name="Pole tekstowe 17" descr="Horizontal or vertical impact with or against a stationary object was the prevalent group of contact-modes of injuries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52500"/>
                        </a:xfrm>
                        <a:prstGeom prst="rect">
                          <a:avLst/>
                        </a:prstGeom>
                        <a:noFill/>
                        <a:ln w="9525">
                          <a:noFill/>
                          <a:miter lim="800000"/>
                          <a:headEnd/>
                          <a:tailEnd/>
                        </a:ln>
                      </wps:spPr>
                      <wps:txbx>
                        <w:txbxContent>
                          <w:p w14:paraId="4B3BF05F" w14:textId="396A2380" w:rsidR="00AD35E1" w:rsidRPr="000E7A40" w:rsidRDefault="00AD35E1" w:rsidP="00DA2F84">
                            <w:pPr>
                              <w:pStyle w:val="tekstzboku"/>
                              <w:rPr>
                                <w:bCs w:val="0"/>
                                <w:lang w:val="en-GB"/>
                              </w:rPr>
                            </w:pPr>
                            <w:r w:rsidRPr="00005556">
                              <w:rPr>
                                <w:lang w:val="en-GB"/>
                              </w:rPr>
                              <w:t xml:space="preserve">Horizontal or vertical impact with or against a stationary object was the prevalent group of contact-modes </w:t>
                            </w:r>
                            <w:r>
                              <w:rPr>
                                <w:lang w:val="en-GB"/>
                              </w:rPr>
                              <w:br/>
                            </w:r>
                            <w:r w:rsidRPr="00005556">
                              <w:rPr>
                                <w:lang w:val="en-GB"/>
                              </w:rPr>
                              <w:t>of injuries (</w:t>
                            </w:r>
                            <w:r w:rsidR="00BA27EC">
                              <w:rPr>
                                <w:lang w:val="en-GB"/>
                              </w:rPr>
                              <w:t>3</w:t>
                            </w:r>
                            <w:r w:rsidR="006C5786">
                              <w:rPr>
                                <w:lang w:val="en-GB"/>
                              </w:rPr>
                              <w:t>3.0</w:t>
                            </w:r>
                            <w:r w:rsidRPr="00005556">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C0C33" id="Pole tekstowe 17" o:spid="_x0000_s1030" type="#_x0000_t202" alt="Horizontal or vertical impact with or against a stationary object was the prevalent group of contact-modes of injuries (33.0%)" style="position:absolute;left:0;text-align:left;margin-left:414.75pt;margin-top:69.2pt;width:135.85pt;height:75pt;z-index:-251542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" filled="f" stroked="f">
                <v:textbox>
                  <w:txbxContent>
                    <w:p w14:paraId="4B3BF05F" w14:textId="396A2380" w:rsidR="00AD35E1" w:rsidRPr="000E7A40" w:rsidRDefault="00AD35E1" w:rsidP="00DA2F84">
                      <w:pPr>
                        <w:pStyle w:val="tekstzboku"/>
                        <w:rPr>
                          <w:bCs w:val="0"/>
                          <w:lang w:val="en-GB"/>
                        </w:rPr>
                      </w:pPr>
                      <w:r w:rsidRPr="00005556">
                        <w:rPr>
                          <w:lang w:val="en-GB"/>
                        </w:rPr>
                        <w:t xml:space="preserve">Horizontal or vertical impact with or against a stationary object was the prevalent group of contact-modes </w:t>
                      </w:r>
                      <w:r>
                        <w:rPr>
                          <w:lang w:val="en-GB"/>
                        </w:rPr>
                        <w:br/>
                      </w:r>
                      <w:r w:rsidRPr="00005556">
                        <w:rPr>
                          <w:lang w:val="en-GB"/>
                        </w:rPr>
                        <w:t>of injuries (</w:t>
                      </w:r>
                      <w:r w:rsidR="00BA27EC">
                        <w:rPr>
                          <w:lang w:val="en-GB"/>
                        </w:rPr>
                        <w:t>3</w:t>
                      </w:r>
                      <w:r w:rsidR="006C5786">
                        <w:rPr>
                          <w:lang w:val="en-GB"/>
                        </w:rPr>
                        <w:t>3.0</w:t>
                      </w:r>
                      <w:r w:rsidRPr="00005556">
                        <w:rPr>
                          <w:lang w:val="en-GB"/>
                        </w:rPr>
                        <w:t>%)</w:t>
                      </w:r>
                    </w:p>
                  </w:txbxContent>
                </v:textbox>
                <w10:wrap type="tight"/>
              </v:shape>
            </w:pict>
          </mc:Fallback>
        </mc:AlternateContent>
      </w:r>
    </w:p>
    <w:p w14:paraId="68DE2844" w14:textId="4776A3D7" w:rsidR="00147586" w:rsidRPr="00800844" w:rsidRDefault="00147586" w:rsidP="00AD35E1">
      <w:pPr>
        <w:spacing w:before="0" w:after="0" w:line="240" w:lineRule="auto"/>
        <w:rPr>
          <w:sz w:val="2"/>
          <w:szCs w:val="2"/>
          <w:lang w:val="en-GB" w:eastAsia="pl-PL"/>
        </w:rPr>
      </w:pPr>
    </w:p>
    <w:p w14:paraId="107ADCC1" w14:textId="236268EE" w:rsidR="00147586" w:rsidRDefault="00A453FB" w:rsidP="007538E2">
      <w:pPr>
        <w:pStyle w:val="Legenda"/>
        <w:pageBreakBefore/>
        <w:tabs>
          <w:tab w:val="left" w:pos="851"/>
        </w:tabs>
        <w:spacing w:after="0" w:line="240" w:lineRule="exact"/>
        <w:ind w:left="851" w:hanging="851"/>
        <w:rPr>
          <w:rFonts w:eastAsia="Times New Roman" w:cs="Times New Roman"/>
          <w:b/>
          <w:bCs/>
          <w:i w:val="0"/>
          <w:iCs w:val="0"/>
          <w:noProof/>
          <w:color w:val="auto"/>
          <w:sz w:val="19"/>
          <w:szCs w:val="19"/>
          <w:lang w:val="en-GB" w:eastAsia="pl-PL"/>
        </w:rPr>
      </w:pPr>
      <w:r w:rsidRPr="00A453FB">
        <w:rPr>
          <w:noProof/>
          <w:lang w:eastAsia="pl-PL"/>
        </w:rPr>
        <w:lastRenderedPageBreak/>
        <w:drawing>
          <wp:anchor distT="0" distB="0" distL="114300" distR="114300" simplePos="0" relativeHeight="251797504" behindDoc="0" locked="0" layoutInCell="1" allowOverlap="1" wp14:anchorId="4DDA97F7" wp14:editId="5E600963">
            <wp:simplePos x="0" y="0"/>
            <wp:positionH relativeFrom="column">
              <wp:posOffset>0</wp:posOffset>
            </wp:positionH>
            <wp:positionV relativeFrom="paragraph">
              <wp:posOffset>284480</wp:posOffset>
            </wp:positionV>
            <wp:extent cx="5122545" cy="4159250"/>
            <wp:effectExtent l="0" t="0" r="0" b="0"/>
            <wp:wrapTopAndBottom/>
            <wp:docPr id="12" name="Obraz 12" descr="Chart 3. Causes of accidents at work in the first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2545" cy="415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3068DE" w:rsidRPr="00AD35E1">
        <w:rPr>
          <w:b/>
          <w:i w:val="0"/>
          <w:color w:val="auto"/>
          <w:sz w:val="19"/>
          <w:szCs w:val="19"/>
          <w:lang w:val="en-GB"/>
        </w:rPr>
        <w:t>Chart</w:t>
      </w:r>
      <w:r w:rsidR="00AD35E1" w:rsidRPr="00AD35E1">
        <w:rPr>
          <w:b/>
          <w:i w:val="0"/>
          <w:color w:val="auto"/>
          <w:sz w:val="19"/>
          <w:szCs w:val="19"/>
          <w:lang w:val="en-GB"/>
        </w:rPr>
        <w:t xml:space="preserve"> 3.</w:t>
      </w:r>
      <w:r w:rsidR="006F0EA0" w:rsidRPr="00AD35E1">
        <w:rPr>
          <w:b/>
          <w:i w:val="0"/>
          <w:color w:val="auto"/>
          <w:sz w:val="19"/>
          <w:szCs w:val="19"/>
          <w:lang w:val="en-GB"/>
        </w:rPr>
        <w:t xml:space="preserve"> </w:t>
      </w:r>
      <w:r w:rsidR="003068DE" w:rsidRPr="00AD35E1">
        <w:rPr>
          <w:rFonts w:eastAsia="Times New Roman" w:cs="Times New Roman"/>
          <w:b/>
          <w:bCs/>
          <w:i w:val="0"/>
          <w:iCs w:val="0"/>
          <w:noProof/>
          <w:color w:val="auto"/>
          <w:sz w:val="19"/>
          <w:szCs w:val="19"/>
          <w:lang w:val="en-GB" w:eastAsia="pl-PL"/>
        </w:rPr>
        <w:t xml:space="preserve">Causes of accidents at work in </w:t>
      </w:r>
      <w:r w:rsidR="001164A2">
        <w:rPr>
          <w:rFonts w:eastAsia="Times New Roman" w:cs="Times New Roman"/>
          <w:b/>
          <w:bCs/>
          <w:i w:val="0"/>
          <w:iCs w:val="0"/>
          <w:noProof/>
          <w:color w:val="auto"/>
          <w:sz w:val="19"/>
          <w:szCs w:val="19"/>
          <w:lang w:val="en-GB" w:eastAsia="pl-PL"/>
        </w:rPr>
        <w:t>the first quarter of 2024</w:t>
      </w:r>
    </w:p>
    <w:p w14:paraId="786C2BF7" w14:textId="07ACD25E" w:rsidR="009978EE" w:rsidRDefault="00A453FB" w:rsidP="00644665">
      <w:pPr>
        <w:spacing w:before="480" w:after="0" w:line="240" w:lineRule="auto"/>
        <w:ind w:left="709" w:hanging="709"/>
        <w:rPr>
          <w:rFonts w:eastAsia="Times New Roman" w:cs="Times New Roman"/>
          <w:b/>
          <w:bCs/>
          <w:iCs/>
          <w:noProof/>
          <w:szCs w:val="19"/>
          <w:lang w:val="en-GB" w:eastAsia="pl-PL"/>
        </w:rPr>
      </w:pPr>
      <w:r w:rsidRPr="00A453FB">
        <w:rPr>
          <w:noProof/>
          <w:lang w:eastAsia="pl-PL"/>
        </w:rPr>
        <w:drawing>
          <wp:anchor distT="0" distB="0" distL="114300" distR="114300" simplePos="0" relativeHeight="251798528" behindDoc="0" locked="0" layoutInCell="1" allowOverlap="1" wp14:anchorId="30651A6E" wp14:editId="3675794B">
            <wp:simplePos x="0" y="0"/>
            <wp:positionH relativeFrom="column">
              <wp:posOffset>0</wp:posOffset>
            </wp:positionH>
            <wp:positionV relativeFrom="paragraph">
              <wp:posOffset>5024120</wp:posOffset>
            </wp:positionV>
            <wp:extent cx="5122545" cy="2025650"/>
            <wp:effectExtent l="0" t="0" r="0" b="0"/>
            <wp:wrapTopAndBottom/>
            <wp:docPr id="23" name="Obraz 23" descr="Chart 4. Persons injured in accidents at work by a specific physical activity performed by the victim at the time of the accident in the first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2545" cy="202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7538E2" w:rsidRPr="00AD35E1">
        <w:rPr>
          <w:rFonts w:ascii="Fira Sans SemiBold" w:eastAsia="Times New Roman" w:hAnsi="Fira Sans SemiBold" w:cs="Times New Roman"/>
          <w:b/>
          <w:bCs/>
          <w:i/>
          <w:iCs/>
          <w:noProof/>
          <w:szCs w:val="24"/>
          <w:lang w:eastAsia="pl-PL"/>
        </w:rPr>
        <mc:AlternateContent>
          <mc:Choice Requires="wps">
            <w:drawing>
              <wp:anchor distT="45720" distB="45720" distL="114300" distR="114300" simplePos="0" relativeHeight="251776000" behindDoc="1" locked="0" layoutInCell="1" allowOverlap="1" wp14:anchorId="4700632A" wp14:editId="58E8C5D7">
                <wp:simplePos x="0" y="0"/>
                <wp:positionH relativeFrom="column">
                  <wp:posOffset>5213350</wp:posOffset>
                </wp:positionH>
                <wp:positionV relativeFrom="paragraph">
                  <wp:posOffset>1939290</wp:posOffset>
                </wp:positionV>
                <wp:extent cx="1725295" cy="668655"/>
                <wp:effectExtent l="0" t="0" r="0" b="0"/>
                <wp:wrapTight wrapText="bothSides">
                  <wp:wrapPolygon edited="0">
                    <wp:start x="715" y="0"/>
                    <wp:lineTo x="715" y="20923"/>
                    <wp:lineTo x="20749" y="20923"/>
                    <wp:lineTo x="20749" y="0"/>
                    <wp:lineTo x="715" y="0"/>
                  </wp:wrapPolygon>
                </wp:wrapTight>
                <wp:docPr id="26" name="Pole tekstowe 26" descr="Employee's incorrect action was the cause of 41.7% &#10;of the accidents at wor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8655"/>
                        </a:xfrm>
                        <a:prstGeom prst="rect">
                          <a:avLst/>
                        </a:prstGeom>
                        <a:noFill/>
                        <a:ln w="9525">
                          <a:noFill/>
                          <a:miter lim="800000"/>
                          <a:headEnd/>
                          <a:tailEnd/>
                        </a:ln>
                      </wps:spPr>
                      <wps:txbx>
                        <w:txbxContent>
                          <w:p w14:paraId="61650133" w14:textId="13B09CDB" w:rsidR="00AD35E1" w:rsidRPr="000E7A40" w:rsidRDefault="00AD35E1" w:rsidP="00DA2F84">
                            <w:pPr>
                              <w:pStyle w:val="tekstzboku"/>
                              <w:rPr>
                                <w:bCs w:val="0"/>
                                <w:lang w:val="en-GB"/>
                              </w:rPr>
                            </w:pPr>
                            <w:r w:rsidRPr="00100E17">
                              <w:rPr>
                                <w:lang w:val="en-GB"/>
                              </w:rPr>
                              <w:t>Employee's incorr</w:t>
                            </w:r>
                            <w:r>
                              <w:rPr>
                                <w:lang w:val="en-GB"/>
                              </w:rPr>
                              <w:t xml:space="preserve">ect </w:t>
                            </w:r>
                            <w:r w:rsidR="005A6A4B">
                              <w:rPr>
                                <w:lang w:val="en-GB"/>
                              </w:rPr>
                              <w:t>action was the cause of 4</w:t>
                            </w:r>
                            <w:r w:rsidR="007F554D">
                              <w:rPr>
                                <w:lang w:val="en-GB"/>
                              </w:rPr>
                              <w:t>1</w:t>
                            </w:r>
                            <w:r w:rsidR="00BA27EC">
                              <w:rPr>
                                <w:lang w:val="en-GB"/>
                              </w:rPr>
                              <w:t>.</w:t>
                            </w:r>
                            <w:r w:rsidR="006C5786">
                              <w:rPr>
                                <w:lang w:val="en-GB"/>
                              </w:rPr>
                              <w:t>7</w:t>
                            </w:r>
                            <w:r w:rsidRPr="00100E17">
                              <w:rPr>
                                <w:lang w:val="en-GB"/>
                              </w:rPr>
                              <w:t xml:space="preserve">% </w:t>
                            </w:r>
                            <w:r>
                              <w:rPr>
                                <w:lang w:val="en-GB"/>
                              </w:rPr>
                              <w:br/>
                            </w:r>
                            <w:r w:rsidRPr="00100E17">
                              <w:rPr>
                                <w:lang w:val="en-GB"/>
                              </w:rPr>
                              <w:t>of the accidents at 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0632A" id="Pole tekstowe 26" o:spid="_x0000_s1031" type="#_x0000_t202" alt="Employee's incorrect action was the cause of 41.7% &#10;of the accidents at work" style="position:absolute;left:0;text-align:left;margin-left:410.5pt;margin-top:152.7pt;width:135.85pt;height:52.65pt;z-index:-251540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" filled="f" stroked="f">
                <v:textbox>
                  <w:txbxContent>
                    <w:p w14:paraId="61650133" w14:textId="13B09CDB" w:rsidR="00AD35E1" w:rsidRPr="000E7A40" w:rsidRDefault="00AD35E1" w:rsidP="00DA2F84">
                      <w:pPr>
                        <w:pStyle w:val="tekstzboku"/>
                        <w:rPr>
                          <w:bCs w:val="0"/>
                          <w:lang w:val="en-GB"/>
                        </w:rPr>
                      </w:pPr>
                      <w:r w:rsidRPr="00100E17">
                        <w:rPr>
                          <w:lang w:val="en-GB"/>
                        </w:rPr>
                        <w:t>Employee's incorr</w:t>
                      </w:r>
                      <w:r>
                        <w:rPr>
                          <w:lang w:val="en-GB"/>
                        </w:rPr>
                        <w:t xml:space="preserve">ect </w:t>
                      </w:r>
                      <w:r w:rsidR="005A6A4B">
                        <w:rPr>
                          <w:lang w:val="en-GB"/>
                        </w:rPr>
                        <w:t>action was the cause of 4</w:t>
                      </w:r>
                      <w:r w:rsidR="007F554D">
                        <w:rPr>
                          <w:lang w:val="en-GB"/>
                        </w:rPr>
                        <w:t>1</w:t>
                      </w:r>
                      <w:r w:rsidR="00BA27EC">
                        <w:rPr>
                          <w:lang w:val="en-GB"/>
                        </w:rPr>
                        <w:t>.</w:t>
                      </w:r>
                      <w:r w:rsidR="006C5786">
                        <w:rPr>
                          <w:lang w:val="en-GB"/>
                        </w:rPr>
                        <w:t>7</w:t>
                      </w:r>
                      <w:r w:rsidRPr="00100E17">
                        <w:rPr>
                          <w:lang w:val="en-GB"/>
                        </w:rPr>
                        <w:t xml:space="preserve">% </w:t>
                      </w:r>
                      <w:r>
                        <w:rPr>
                          <w:lang w:val="en-GB"/>
                        </w:rPr>
                        <w:br/>
                      </w:r>
                      <w:r w:rsidRPr="00100E17">
                        <w:rPr>
                          <w:lang w:val="en-GB"/>
                        </w:rPr>
                        <w:t>of the accidents at work</w:t>
                      </w:r>
                    </w:p>
                  </w:txbxContent>
                </v:textbox>
                <w10:wrap type="tight"/>
              </v:shape>
            </w:pict>
          </mc:Fallback>
        </mc:AlternateContent>
      </w:r>
      <w:r w:rsidR="003068DE" w:rsidRPr="008B5942">
        <w:rPr>
          <w:b/>
          <w:szCs w:val="19"/>
          <w:lang w:val="en-GB"/>
        </w:rPr>
        <w:t>Chart</w:t>
      </w:r>
      <w:r w:rsidR="00AD35E1">
        <w:rPr>
          <w:b/>
          <w:szCs w:val="19"/>
          <w:lang w:val="en-GB"/>
        </w:rPr>
        <w:t xml:space="preserve"> 4.</w:t>
      </w:r>
      <w:r w:rsidR="006F0EA0" w:rsidRPr="008B5942">
        <w:rPr>
          <w:b/>
          <w:szCs w:val="19"/>
          <w:lang w:val="en-GB"/>
        </w:rPr>
        <w:t xml:space="preserve"> </w:t>
      </w:r>
      <w:r w:rsidR="003068DE" w:rsidRPr="008B5942">
        <w:rPr>
          <w:rFonts w:eastAsia="Times New Roman" w:cs="Times New Roman"/>
          <w:b/>
          <w:bCs/>
          <w:iCs/>
          <w:noProof/>
          <w:szCs w:val="19"/>
          <w:lang w:val="en-GB" w:eastAsia="pl-PL"/>
        </w:rPr>
        <w:t xml:space="preserve">Persons injured in accidents at work by </w:t>
      </w:r>
      <w:r w:rsidR="00ED0A5B">
        <w:rPr>
          <w:rFonts w:eastAsia="Times New Roman" w:cs="Times New Roman"/>
          <w:b/>
          <w:bCs/>
          <w:iCs/>
          <w:noProof/>
          <w:szCs w:val="19"/>
          <w:lang w:val="en-GB" w:eastAsia="pl-PL"/>
        </w:rPr>
        <w:t xml:space="preserve">a </w:t>
      </w:r>
      <w:r w:rsidR="003068DE" w:rsidRPr="008B5942">
        <w:rPr>
          <w:rFonts w:eastAsia="Times New Roman" w:cs="Times New Roman"/>
          <w:b/>
          <w:bCs/>
          <w:iCs/>
          <w:noProof/>
          <w:szCs w:val="19"/>
          <w:lang w:val="en-GB" w:eastAsia="pl-PL"/>
        </w:rPr>
        <w:t>specific physical activit</w:t>
      </w:r>
      <w:r w:rsidR="00ED0A5B">
        <w:rPr>
          <w:rFonts w:eastAsia="Times New Roman" w:cs="Times New Roman"/>
          <w:b/>
          <w:bCs/>
          <w:iCs/>
          <w:noProof/>
          <w:szCs w:val="19"/>
          <w:lang w:val="en-GB" w:eastAsia="pl-PL"/>
        </w:rPr>
        <w:t>y</w:t>
      </w:r>
      <w:r w:rsidR="003068DE" w:rsidRPr="008B5942">
        <w:rPr>
          <w:rFonts w:eastAsia="Times New Roman" w:cs="Times New Roman"/>
          <w:b/>
          <w:bCs/>
          <w:iCs/>
          <w:noProof/>
          <w:szCs w:val="19"/>
          <w:lang w:val="en-GB" w:eastAsia="pl-PL"/>
        </w:rPr>
        <w:t xml:space="preserve"> performed </w:t>
      </w:r>
      <w:r w:rsidR="00461ED8" w:rsidRPr="008B5942">
        <w:rPr>
          <w:rFonts w:eastAsia="Times New Roman" w:cs="Times New Roman"/>
          <w:b/>
          <w:bCs/>
          <w:iCs/>
          <w:noProof/>
          <w:szCs w:val="19"/>
          <w:lang w:val="en-GB" w:eastAsia="pl-PL"/>
        </w:rPr>
        <w:br/>
      </w:r>
      <w:r w:rsidR="003068DE" w:rsidRPr="008B5942">
        <w:rPr>
          <w:rFonts w:eastAsia="Times New Roman" w:cs="Times New Roman"/>
          <w:b/>
          <w:bCs/>
          <w:iCs/>
          <w:noProof/>
          <w:szCs w:val="19"/>
          <w:lang w:val="en-GB" w:eastAsia="pl-PL"/>
        </w:rPr>
        <w:t>by the victim at the time of the accident</w:t>
      </w:r>
      <w:r w:rsidR="00461ED8" w:rsidRPr="008B5942">
        <w:rPr>
          <w:rFonts w:eastAsia="Times New Roman" w:cs="Times New Roman"/>
          <w:b/>
          <w:bCs/>
          <w:iCs/>
          <w:noProof/>
          <w:szCs w:val="19"/>
          <w:lang w:val="en-GB" w:eastAsia="pl-PL"/>
        </w:rPr>
        <w:t xml:space="preserve"> in </w:t>
      </w:r>
      <w:r w:rsidR="001164A2">
        <w:rPr>
          <w:rFonts w:eastAsia="Times New Roman" w:cs="Times New Roman"/>
          <w:b/>
          <w:bCs/>
          <w:iCs/>
          <w:noProof/>
          <w:szCs w:val="19"/>
          <w:lang w:val="en-GB" w:eastAsia="pl-PL"/>
        </w:rPr>
        <w:t>the first quarter of 2024</w:t>
      </w:r>
    </w:p>
    <w:p w14:paraId="145FC31A" w14:textId="489CE6E2" w:rsidR="00ED7127" w:rsidRDefault="00C600F3" w:rsidP="007538E2">
      <w:pPr>
        <w:spacing w:before="360" w:after="0" w:line="240" w:lineRule="auto"/>
        <w:ind w:left="709" w:hanging="709"/>
        <w:rPr>
          <w:rFonts w:eastAsia="Times New Roman" w:cs="Times New Roman"/>
          <w:b/>
          <w:bCs/>
          <w:iCs/>
          <w:noProof/>
          <w:szCs w:val="19"/>
          <w:lang w:val="en-GB" w:eastAsia="pl-PL"/>
        </w:rPr>
      </w:pPr>
      <w:r w:rsidRPr="0082107B">
        <w:rPr>
          <w:rFonts w:ascii="Fira Sans SemiBold" w:eastAsia="Times New Roman" w:hAnsi="Fira Sans SemiBold" w:cs="Times New Roman"/>
          <w:b/>
          <w:bCs/>
          <w:i/>
          <w:iCs/>
          <w:noProof/>
          <w:szCs w:val="24"/>
          <w:lang w:eastAsia="pl-PL"/>
        </w:rPr>
        <mc:AlternateContent>
          <mc:Choice Requires="wps">
            <w:drawing>
              <wp:anchor distT="45720" distB="45720" distL="114300" distR="114300" simplePos="0" relativeHeight="251778048" behindDoc="1" locked="0" layoutInCell="1" allowOverlap="1" wp14:anchorId="504AF038" wp14:editId="00C535EB">
                <wp:simplePos x="0" y="0"/>
                <wp:positionH relativeFrom="column">
                  <wp:posOffset>5281930</wp:posOffset>
                </wp:positionH>
                <wp:positionV relativeFrom="paragraph">
                  <wp:posOffset>442331</wp:posOffset>
                </wp:positionV>
                <wp:extent cx="1725295" cy="952500"/>
                <wp:effectExtent l="0" t="0" r="0" b="0"/>
                <wp:wrapTight wrapText="bothSides">
                  <wp:wrapPolygon edited="0">
                    <wp:start x="715" y="0"/>
                    <wp:lineTo x="715" y="21168"/>
                    <wp:lineTo x="20749" y="21168"/>
                    <wp:lineTo x="20749" y="0"/>
                    <wp:lineTo x="715" y="0"/>
                  </wp:wrapPolygon>
                </wp:wrapTight>
                <wp:docPr id="20" name="Pole tekstowe 20" descr="Movement was the most frequent specific physical activity performed by the victim at the time of the accident (41.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52500"/>
                        </a:xfrm>
                        <a:prstGeom prst="rect">
                          <a:avLst/>
                        </a:prstGeom>
                        <a:noFill/>
                        <a:ln w="9525">
                          <a:noFill/>
                          <a:miter lim="800000"/>
                          <a:headEnd/>
                          <a:tailEnd/>
                        </a:ln>
                      </wps:spPr>
                      <wps:txbx>
                        <w:txbxContent>
                          <w:p w14:paraId="0C325C47" w14:textId="12318957" w:rsidR="00AD35E1" w:rsidRPr="000E7A40" w:rsidRDefault="00AD35E1" w:rsidP="00DA2F84">
                            <w:pPr>
                              <w:pStyle w:val="tekstzboku"/>
                              <w:rPr>
                                <w:bCs w:val="0"/>
                                <w:lang w:val="en-GB"/>
                              </w:rPr>
                            </w:pPr>
                            <w:r w:rsidRPr="00005556">
                              <w:rPr>
                                <w:lang w:val="en-GB"/>
                              </w:rPr>
                              <w:t xml:space="preserve">Movement was the most frequent specific physical activity performed </w:t>
                            </w:r>
                            <w:r w:rsidR="00BC611A">
                              <w:rPr>
                                <w:lang w:val="en-GB"/>
                              </w:rPr>
                              <w:br/>
                            </w:r>
                            <w:r w:rsidRPr="00005556">
                              <w:rPr>
                                <w:lang w:val="en-GB"/>
                              </w:rPr>
                              <w:t xml:space="preserve">by the victim at the time </w:t>
                            </w:r>
                            <w:r w:rsidR="00BC611A">
                              <w:rPr>
                                <w:lang w:val="en-GB"/>
                              </w:rPr>
                              <w:br/>
                            </w:r>
                            <w:r w:rsidRPr="00005556">
                              <w:rPr>
                                <w:lang w:val="en-GB"/>
                              </w:rPr>
                              <w:t>of</w:t>
                            </w:r>
                            <w:r>
                              <w:rPr>
                                <w:lang w:val="en-GB"/>
                              </w:rPr>
                              <w:t xml:space="preserve"> the accident (</w:t>
                            </w:r>
                            <w:r w:rsidR="006C5786">
                              <w:rPr>
                                <w:lang w:val="en-GB"/>
                              </w:rPr>
                              <w:t>41.7</w:t>
                            </w:r>
                            <w:r w:rsidRPr="00005556">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4AF038" id="Pole tekstowe 20" o:spid="_x0000_s1032" type="#_x0000_t202" alt="Movement was the most frequent specific physical activity performed by the victim at the time of the accident (41.7%)&#10;" style="position:absolute;left:0;text-align:left;margin-left:415.9pt;margin-top:34.85pt;width:135.85pt;height:75pt;z-index:-251538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" filled="f" stroked="f">
                <v:textbox>
                  <w:txbxContent>
                    <w:p w14:paraId="0C325C47" w14:textId="12318957" w:rsidR="00AD35E1" w:rsidRPr="000E7A40" w:rsidRDefault="00AD35E1" w:rsidP="00DA2F84">
                      <w:pPr>
                        <w:pStyle w:val="tekstzboku"/>
                        <w:rPr>
                          <w:bCs w:val="0"/>
                          <w:lang w:val="en-GB"/>
                        </w:rPr>
                      </w:pPr>
                      <w:r w:rsidRPr="00005556">
                        <w:rPr>
                          <w:lang w:val="en-GB"/>
                        </w:rPr>
                        <w:t xml:space="preserve">Movement was the most frequent specific physical activity performed </w:t>
                      </w:r>
                      <w:r w:rsidR="00BC611A">
                        <w:rPr>
                          <w:lang w:val="en-GB"/>
                        </w:rPr>
                        <w:br/>
                      </w:r>
                      <w:r w:rsidRPr="00005556">
                        <w:rPr>
                          <w:lang w:val="en-GB"/>
                        </w:rPr>
                        <w:t xml:space="preserve">by the victim at the time </w:t>
                      </w:r>
                      <w:r w:rsidR="00BC611A">
                        <w:rPr>
                          <w:lang w:val="en-GB"/>
                        </w:rPr>
                        <w:br/>
                      </w:r>
                      <w:r w:rsidRPr="00005556">
                        <w:rPr>
                          <w:lang w:val="en-GB"/>
                        </w:rPr>
                        <w:t>of</w:t>
                      </w:r>
                      <w:r>
                        <w:rPr>
                          <w:lang w:val="en-GB"/>
                        </w:rPr>
                        <w:t xml:space="preserve"> the accident (</w:t>
                      </w:r>
                      <w:r w:rsidR="006C5786">
                        <w:rPr>
                          <w:lang w:val="en-GB"/>
                        </w:rPr>
                        <w:t>41.7</w:t>
                      </w:r>
                      <w:r w:rsidRPr="00005556">
                        <w:rPr>
                          <w:lang w:val="en-GB"/>
                        </w:rPr>
                        <w:t>%)</w:t>
                      </w:r>
                    </w:p>
                  </w:txbxContent>
                </v:textbox>
                <w10:wrap type="tight"/>
              </v:shape>
            </w:pict>
          </mc:Fallback>
        </mc:AlternateContent>
      </w:r>
    </w:p>
    <w:p w14:paraId="2FFF3D31" w14:textId="599CB271" w:rsidR="009978EE" w:rsidRDefault="007538E2" w:rsidP="00ED7127">
      <w:pPr>
        <w:pageBreakBefore/>
        <w:spacing w:before="240" w:after="0" w:line="240" w:lineRule="auto"/>
        <w:ind w:left="709" w:hanging="709"/>
        <w:rPr>
          <w:rFonts w:eastAsia="Times New Roman" w:cs="Times New Roman"/>
          <w:b/>
          <w:bCs/>
          <w:noProof/>
          <w:szCs w:val="19"/>
          <w:lang w:val="en-GB" w:eastAsia="pl-PL"/>
        </w:rPr>
      </w:pPr>
      <w:r w:rsidRPr="0082107B">
        <w:rPr>
          <w:rFonts w:ascii="Fira Sans SemiBold" w:eastAsia="Times New Roman" w:hAnsi="Fira Sans SemiBold" w:cs="Times New Roman"/>
          <w:b/>
          <w:bCs/>
          <w:i/>
          <w:iCs/>
          <w:noProof/>
          <w:szCs w:val="24"/>
          <w:lang w:eastAsia="pl-PL"/>
        </w:rPr>
        <w:lastRenderedPageBreak/>
        <mc:AlternateContent>
          <mc:Choice Requires="wps">
            <w:drawing>
              <wp:anchor distT="45720" distB="45720" distL="114300" distR="114300" simplePos="0" relativeHeight="251780096" behindDoc="1" locked="0" layoutInCell="1" allowOverlap="1" wp14:anchorId="3FFD8220" wp14:editId="692E1169">
                <wp:simplePos x="0" y="0"/>
                <wp:positionH relativeFrom="column">
                  <wp:posOffset>5281295</wp:posOffset>
                </wp:positionH>
                <wp:positionV relativeFrom="paragraph">
                  <wp:posOffset>936683</wp:posOffset>
                </wp:positionV>
                <wp:extent cx="1725295" cy="768350"/>
                <wp:effectExtent l="0" t="0" r="0" b="0"/>
                <wp:wrapTight wrapText="bothSides">
                  <wp:wrapPolygon edited="0">
                    <wp:start x="715" y="0"/>
                    <wp:lineTo x="715" y="20886"/>
                    <wp:lineTo x="20749" y="20886"/>
                    <wp:lineTo x="20749" y="0"/>
                    <wp:lineTo x="715" y="0"/>
                  </wp:wrapPolygon>
                </wp:wrapTight>
                <wp:docPr id="30" name="Pole tekstowe 30" descr="78.1% of the persons injured in accidents at work sustained an extremity inju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68350"/>
                        </a:xfrm>
                        <a:prstGeom prst="rect">
                          <a:avLst/>
                        </a:prstGeom>
                        <a:noFill/>
                        <a:ln w="9525">
                          <a:noFill/>
                          <a:miter lim="800000"/>
                          <a:headEnd/>
                          <a:tailEnd/>
                        </a:ln>
                      </wps:spPr>
                      <wps:txbx>
                        <w:txbxContent>
                          <w:p w14:paraId="179DB5DB" w14:textId="1290F0DC" w:rsidR="00AD35E1" w:rsidRPr="000E7A40" w:rsidRDefault="000D517E" w:rsidP="00DA2F84">
                            <w:pPr>
                              <w:pStyle w:val="tekstzboku"/>
                              <w:rPr>
                                <w:bCs w:val="0"/>
                                <w:lang w:val="en-GB"/>
                              </w:rPr>
                            </w:pPr>
                            <w:r>
                              <w:rPr>
                                <w:lang w:val="en-GB"/>
                              </w:rPr>
                              <w:t>7</w:t>
                            </w:r>
                            <w:r w:rsidR="006C5786">
                              <w:rPr>
                                <w:lang w:val="en-GB"/>
                              </w:rPr>
                              <w:t>8.1</w:t>
                            </w:r>
                            <w:r w:rsidR="00AD35E1" w:rsidRPr="00005556">
                              <w:rPr>
                                <w:lang w:val="en-GB"/>
                              </w:rPr>
                              <w:t>% of the persons injured in accidents at work sustained an extremity injury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D8220" id="Pole tekstowe 30" o:spid="_x0000_s1033" type="#_x0000_t202" alt="78.1% of the persons injured in accidents at work sustained an extremity injury" style="position:absolute;left:0;text-align:left;margin-left:415.85pt;margin-top:73.75pt;width:135.85pt;height:60.5pt;z-index:-251536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" filled="f" stroked="f">
                <v:textbox>
                  <w:txbxContent>
                    <w:p w14:paraId="179DB5DB" w14:textId="1290F0DC" w:rsidR="00AD35E1" w:rsidRPr="000E7A40" w:rsidRDefault="000D517E" w:rsidP="00DA2F84">
                      <w:pPr>
                        <w:pStyle w:val="tekstzboku"/>
                        <w:rPr>
                          <w:bCs w:val="0"/>
                          <w:lang w:val="en-GB"/>
                        </w:rPr>
                      </w:pPr>
                      <w:r>
                        <w:rPr>
                          <w:lang w:val="en-GB"/>
                        </w:rPr>
                        <w:t>7</w:t>
                      </w:r>
                      <w:r w:rsidR="006C5786">
                        <w:rPr>
                          <w:lang w:val="en-GB"/>
                        </w:rPr>
                        <w:t>8.1</w:t>
                      </w:r>
                      <w:r w:rsidR="00AD35E1" w:rsidRPr="00005556">
                        <w:rPr>
                          <w:lang w:val="en-GB"/>
                        </w:rPr>
                        <w:t>% of the persons injured in accidents at work sustained an extremity injury</w:t>
                      </w:r>
                    </w:p>
                  </w:txbxContent>
                </v:textbox>
                <w10:wrap type="tight"/>
              </v:shape>
            </w:pict>
          </mc:Fallback>
        </mc:AlternateContent>
      </w:r>
      <w:r w:rsidR="003068DE" w:rsidRPr="006F0EA0">
        <w:rPr>
          <w:b/>
          <w:szCs w:val="19"/>
          <w:lang w:val="en-GB"/>
        </w:rPr>
        <w:t>Chart</w:t>
      </w:r>
      <w:r w:rsidR="00AD35E1">
        <w:rPr>
          <w:b/>
          <w:szCs w:val="19"/>
          <w:lang w:val="en-GB"/>
        </w:rPr>
        <w:t xml:space="preserve"> 5.</w:t>
      </w:r>
      <w:r w:rsidR="006F0EA0">
        <w:rPr>
          <w:b/>
          <w:szCs w:val="19"/>
          <w:lang w:val="en-GB"/>
        </w:rPr>
        <w:t xml:space="preserve"> </w:t>
      </w:r>
      <w:r w:rsidR="0061751F" w:rsidRPr="0061751F">
        <w:rPr>
          <w:rFonts w:eastAsia="Times New Roman" w:cs="Times New Roman"/>
          <w:b/>
          <w:bCs/>
          <w:noProof/>
          <w:szCs w:val="19"/>
          <w:lang w:val="en-GB" w:eastAsia="pl-PL"/>
        </w:rPr>
        <w:t xml:space="preserve">Persons injured in accidents at work </w:t>
      </w:r>
      <w:r w:rsidR="0008697B" w:rsidRPr="0061751F">
        <w:rPr>
          <w:rFonts w:eastAsia="Times New Roman" w:cs="Times New Roman"/>
          <w:b/>
          <w:bCs/>
          <w:noProof/>
          <w:szCs w:val="19"/>
          <w:lang w:val="en-GB" w:eastAsia="pl-PL"/>
        </w:rPr>
        <w:t>by part of body injure</w:t>
      </w:r>
      <w:r w:rsidR="003C10B4">
        <w:rPr>
          <w:rFonts w:eastAsia="Times New Roman" w:cs="Times New Roman"/>
          <w:b/>
          <w:bCs/>
          <w:noProof/>
          <w:szCs w:val="19"/>
          <w:lang w:val="en-GB" w:eastAsia="pl-PL"/>
        </w:rPr>
        <w:t>d</w:t>
      </w:r>
      <w:r w:rsidR="00652B47">
        <w:rPr>
          <w:rFonts w:eastAsia="Times New Roman" w:cs="Times New Roman"/>
          <w:b/>
          <w:bCs/>
          <w:noProof/>
          <w:szCs w:val="19"/>
          <w:lang w:val="en-GB" w:eastAsia="pl-PL"/>
        </w:rPr>
        <w:t xml:space="preserve"> </w:t>
      </w:r>
      <w:r w:rsidR="00652B47" w:rsidRPr="00652B47">
        <w:rPr>
          <w:rFonts w:eastAsia="Times New Roman" w:cs="Times New Roman"/>
          <w:b/>
          <w:bCs/>
          <w:noProof/>
          <w:szCs w:val="19"/>
          <w:lang w:val="en-GB" w:eastAsia="pl-PL"/>
        </w:rPr>
        <w:t xml:space="preserve">in </w:t>
      </w:r>
      <w:r w:rsidR="001164A2">
        <w:rPr>
          <w:rFonts w:eastAsia="Times New Roman" w:cs="Times New Roman"/>
          <w:b/>
          <w:bCs/>
          <w:noProof/>
          <w:szCs w:val="19"/>
          <w:lang w:val="en-GB" w:eastAsia="pl-PL"/>
        </w:rPr>
        <w:t xml:space="preserve">the first quarter </w:t>
      </w:r>
      <w:r w:rsidR="00C600F3">
        <w:rPr>
          <w:rFonts w:eastAsia="Times New Roman" w:cs="Times New Roman"/>
          <w:b/>
          <w:bCs/>
          <w:noProof/>
          <w:szCs w:val="19"/>
          <w:lang w:val="en-GB" w:eastAsia="pl-PL"/>
        </w:rPr>
        <w:br/>
      </w:r>
      <w:r w:rsidR="001164A2">
        <w:rPr>
          <w:rFonts w:eastAsia="Times New Roman" w:cs="Times New Roman"/>
          <w:b/>
          <w:bCs/>
          <w:noProof/>
          <w:szCs w:val="19"/>
          <w:lang w:val="en-GB" w:eastAsia="pl-PL"/>
        </w:rPr>
        <w:t>of 2024</w:t>
      </w:r>
    </w:p>
    <w:p w14:paraId="7899FDD6" w14:textId="2ABAC32B" w:rsidR="00ED7127" w:rsidRDefault="00A453FB" w:rsidP="007538E2">
      <w:pPr>
        <w:spacing w:before="240" w:after="0" w:line="240" w:lineRule="auto"/>
        <w:ind w:left="709" w:hanging="709"/>
        <w:rPr>
          <w:rFonts w:eastAsia="Times New Roman" w:cs="Times New Roman"/>
          <w:b/>
          <w:bCs/>
          <w:noProof/>
          <w:szCs w:val="19"/>
          <w:lang w:val="en-GB" w:eastAsia="pl-PL"/>
        </w:rPr>
      </w:pPr>
      <w:r w:rsidRPr="00A453FB">
        <w:rPr>
          <w:noProof/>
          <w:lang w:eastAsia="pl-PL"/>
        </w:rPr>
        <w:drawing>
          <wp:anchor distT="0" distB="0" distL="114300" distR="114300" simplePos="0" relativeHeight="251799552" behindDoc="0" locked="0" layoutInCell="1" allowOverlap="1" wp14:anchorId="4C481525" wp14:editId="70455B47">
            <wp:simplePos x="0" y="0"/>
            <wp:positionH relativeFrom="column">
              <wp:posOffset>0</wp:posOffset>
            </wp:positionH>
            <wp:positionV relativeFrom="paragraph">
              <wp:posOffset>154940</wp:posOffset>
            </wp:positionV>
            <wp:extent cx="5122545" cy="1933440"/>
            <wp:effectExtent l="0" t="0" r="0" b="0"/>
            <wp:wrapTopAndBottom/>
            <wp:docPr id="25" name="Obraz 25" descr="Chart 5. Persons injured in accidents at work by part of body injure in the first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2545" cy="1933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B8F905" w14:textId="2FCBA1D7" w:rsidR="00FF159A" w:rsidRPr="00FF159A" w:rsidRDefault="00F125E7" w:rsidP="00A453FB">
      <w:pPr>
        <w:spacing w:line="240" w:lineRule="auto"/>
        <w:ind w:left="142"/>
        <w:rPr>
          <w:sz w:val="18"/>
          <w:lang w:val="en-GB"/>
        </w:rPr>
      </w:pPr>
      <w:r>
        <w:rPr>
          <w:noProof/>
          <w:sz w:val="18"/>
          <w:lang w:eastAsia="pl-PL"/>
        </w:rPr>
        <mc:AlternateContent>
          <mc:Choice Requires="wps">
            <w:drawing>
              <wp:anchor distT="0" distB="0" distL="114300" distR="114300" simplePos="0" relativeHeight="251789312" behindDoc="0" locked="0" layoutInCell="1" allowOverlap="1" wp14:anchorId="4BF67ACA" wp14:editId="1BE372BD">
                <wp:simplePos x="0" y="0"/>
                <wp:positionH relativeFrom="column">
                  <wp:posOffset>22225</wp:posOffset>
                </wp:positionH>
                <wp:positionV relativeFrom="page">
                  <wp:posOffset>3354334</wp:posOffset>
                </wp:positionV>
                <wp:extent cx="0" cy="291465"/>
                <wp:effectExtent l="0" t="0" r="38100" b="32385"/>
                <wp:wrapNone/>
                <wp:docPr id="4" name="Łącznik prosty 4" title="Decorative item">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CnPr/>
                      <wps:spPr>
                        <a:xfrm>
                          <a:off x="0" y="0"/>
                          <a:ext cx="0" cy="291465"/>
                        </a:xfrm>
                        <a:prstGeom prst="line">
                          <a:avLst/>
                        </a:prstGeom>
                        <a:ln w="2222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A6EB27" id="Łącznik prosty 4" o:spid="_x0000_s1026" alt="Tytuł: Decorative item"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75pt,264.1pt" to="1.75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" strokecolor="#002060" strokeweight="1.75pt">
                <v:stroke joinstyle="miter"/>
                <w10:wrap anchory="page"/>
              </v:line>
            </w:pict>
          </mc:Fallback>
        </mc:AlternateContent>
      </w:r>
      <w:r w:rsidR="00FF159A">
        <w:rPr>
          <w:lang w:val="en-GB"/>
        </w:rPr>
        <w:t>T</w:t>
      </w:r>
      <w:r w:rsidR="00FF159A" w:rsidRPr="004A685E">
        <w:rPr>
          <w:lang w:val="en-GB"/>
        </w:rPr>
        <w:t>ables are available on the website in .xlsx format.</w:t>
      </w:r>
    </w:p>
    <w:p w14:paraId="45B68F9F" w14:textId="05C5D492" w:rsidR="004A685E" w:rsidRPr="00C600F3" w:rsidRDefault="00644665" w:rsidP="00644665">
      <w:pPr>
        <w:spacing w:before="8280" w:after="0" w:line="240" w:lineRule="auto"/>
        <w:rPr>
          <w:szCs w:val="19"/>
          <w:lang w:val="en-GB"/>
        </w:rPr>
        <w:sectPr w:rsidR="004A685E" w:rsidRPr="00C600F3" w:rsidSect="00DA2F84">
          <w:headerReference w:type="default" r:id="rId17"/>
          <w:footerReference w:type="default" r:id="rId18"/>
          <w:headerReference w:type="first" r:id="rId19"/>
          <w:footerReference w:type="first" r:id="rId20"/>
          <w:pgSz w:w="11906" w:h="16838" w:code="9"/>
          <w:pgMar w:top="720" w:right="3119" w:bottom="720" w:left="720" w:header="284" w:footer="284" w:gutter="0"/>
          <w:cols w:space="708"/>
          <w:titlePg/>
          <w:docGrid w:linePitch="360"/>
        </w:sectPr>
      </w:pPr>
      <w:r w:rsidRPr="00C600F3">
        <w:rPr>
          <w:szCs w:val="19"/>
          <w:lang w:val="en-GB"/>
        </w:rPr>
        <w:t>When citing data from Statistics Poland, please provide the following information: "Source of data: Statistics Poland". When publishing calculations made on data published by Statistics Poland, provide the following information: "Own study based on the Statistics Poland's data".</w:t>
      </w:r>
      <w:r w:rsidR="004A685E" w:rsidRPr="00C600F3">
        <w:rPr>
          <w:szCs w:val="19"/>
          <w:lang w:val="en-GB"/>
        </w:rPr>
        <w:t>.</w:t>
      </w:r>
    </w:p>
    <w:p w14:paraId="1171F99C" w14:textId="7A8289AC" w:rsidR="00A0190F" w:rsidRPr="0082107B" w:rsidRDefault="00980599" w:rsidP="00185272">
      <w:pPr>
        <w:autoSpaceDE w:val="0"/>
        <w:autoSpaceDN w:val="0"/>
        <w:adjustRightInd w:val="0"/>
        <w:ind w:right="543"/>
        <w:jc w:val="center"/>
        <w:rPr>
          <w:b/>
          <w:bCs/>
          <w:szCs w:val="19"/>
          <w:lang w:val="en-GB"/>
        </w:rPr>
      </w:pPr>
      <w:r w:rsidRPr="0082107B">
        <w:rPr>
          <w:b/>
          <w:bCs/>
          <w:szCs w:val="19"/>
          <w:lang w:val="en-GB"/>
        </w:rPr>
        <w:lastRenderedPageBreak/>
        <w:t xml:space="preserve">METHODOLOGICAL </w:t>
      </w:r>
      <w:r w:rsidRPr="002E25D6">
        <w:rPr>
          <w:b/>
          <w:bCs/>
          <w:szCs w:val="19"/>
          <w:lang w:val="en-GB"/>
        </w:rPr>
        <w:t>NOTES</w:t>
      </w:r>
    </w:p>
    <w:p w14:paraId="62E47B94" w14:textId="77777777" w:rsidR="00644665" w:rsidRDefault="00644665" w:rsidP="000D7FDB">
      <w:pPr>
        <w:suppressAutoHyphens/>
        <w:autoSpaceDE w:val="0"/>
        <w:autoSpaceDN w:val="0"/>
        <w:adjustRightInd w:val="0"/>
        <w:spacing w:after="240" w:line="288" w:lineRule="auto"/>
        <w:ind w:right="544"/>
        <w:rPr>
          <w:szCs w:val="19"/>
          <w:lang w:val="en-GB"/>
        </w:rPr>
      </w:pPr>
      <w:r w:rsidRPr="00644665">
        <w:rPr>
          <w:szCs w:val="19"/>
          <w:lang w:val="en-GB"/>
        </w:rPr>
        <w:t xml:space="preserve">The publication presents information on </w:t>
      </w:r>
      <w:r w:rsidRPr="00644665">
        <w:rPr>
          <w:b/>
          <w:szCs w:val="19"/>
          <w:lang w:val="en-GB"/>
        </w:rPr>
        <w:t>accidents at work of persons employed in the national economy</w:t>
      </w:r>
      <w:r w:rsidRPr="00644665">
        <w:rPr>
          <w:szCs w:val="19"/>
          <w:lang w:val="en-GB"/>
        </w:rPr>
        <w:t>, reported in the relevant period excluding budgetary entities conducting activity within the scope of the national defence and public safety for which information on accidents at work concerns only civilian employees.</w:t>
      </w:r>
    </w:p>
    <w:p w14:paraId="64E9C7BE" w14:textId="7265CDC1" w:rsidR="003E0EA5" w:rsidRPr="0082107B" w:rsidRDefault="00D01E1C" w:rsidP="000D7FDB">
      <w:pPr>
        <w:suppressAutoHyphens/>
        <w:autoSpaceDE w:val="0"/>
        <w:autoSpaceDN w:val="0"/>
        <w:adjustRightInd w:val="0"/>
        <w:spacing w:after="240" w:line="288" w:lineRule="auto"/>
        <w:ind w:right="544"/>
        <w:rPr>
          <w:rStyle w:val="Hipercze"/>
          <w:rFonts w:cstheme="minorBidi"/>
          <w:color w:val="001D77"/>
          <w:sz w:val="18"/>
          <w:lang w:val="en-GB"/>
        </w:rPr>
      </w:pPr>
      <w:r w:rsidRPr="0082107B">
        <w:rPr>
          <w:szCs w:val="19"/>
          <w:lang w:val="en-GB"/>
        </w:rPr>
        <w:t>The methodology of the survey on accidents at work is explained in more detail in the annual publication titled "Accidents at work"</w:t>
      </w:r>
      <w:r w:rsidR="00166690" w:rsidRPr="0082107B">
        <w:rPr>
          <w:szCs w:val="19"/>
          <w:lang w:val="en-GB"/>
        </w:rPr>
        <w:t>,</w:t>
      </w:r>
      <w:r w:rsidRPr="0082107B">
        <w:rPr>
          <w:szCs w:val="19"/>
          <w:lang w:val="en-GB"/>
        </w:rPr>
        <w:t xml:space="preserve"> available on the website of </w:t>
      </w:r>
      <w:hyperlink r:id="rId21" w:tooltip="annual publication titled &quot;Accidents at work&quot; " w:history="1">
        <w:r w:rsidRPr="00612DF1">
          <w:rPr>
            <w:rStyle w:val="Hipercze"/>
            <w:rFonts w:cstheme="minorBidi"/>
            <w:color w:val="001D77"/>
            <w:sz w:val="18"/>
            <w:lang w:val="en-GB"/>
          </w:rPr>
          <w:t>Statistics Poland</w:t>
        </w:r>
      </w:hyperlink>
      <w:r w:rsidR="00362BAA">
        <w:rPr>
          <w:szCs w:val="19"/>
          <w:lang w:val="en-GB"/>
        </w:rPr>
        <w:t>.</w:t>
      </w:r>
    </w:p>
    <w:p w14:paraId="5CF2F2E0" w14:textId="067C0216" w:rsidR="00D01E1C" w:rsidRPr="0082107B" w:rsidRDefault="00D01E1C" w:rsidP="000D7FDB">
      <w:pPr>
        <w:suppressAutoHyphens/>
        <w:autoSpaceDE w:val="0"/>
        <w:autoSpaceDN w:val="0"/>
        <w:adjustRightInd w:val="0"/>
        <w:spacing w:after="240" w:line="288" w:lineRule="auto"/>
        <w:ind w:right="544"/>
        <w:rPr>
          <w:szCs w:val="19"/>
          <w:lang w:val="en-GB"/>
        </w:rPr>
      </w:pPr>
      <w:r w:rsidRPr="0082107B">
        <w:rPr>
          <w:bCs/>
          <w:szCs w:val="19"/>
          <w:lang w:val="en-GB"/>
        </w:rPr>
        <w:t xml:space="preserve">The data presented in this release are preliminary. </w:t>
      </w:r>
      <w:r w:rsidR="00296193" w:rsidRPr="00296193">
        <w:rPr>
          <w:bCs/>
          <w:szCs w:val="19"/>
          <w:lang w:val="en-GB"/>
        </w:rPr>
        <w:t xml:space="preserve">The final data covering the year </w:t>
      </w:r>
      <w:r w:rsidR="001164A2">
        <w:rPr>
          <w:bCs/>
          <w:szCs w:val="19"/>
          <w:lang w:val="en-GB"/>
        </w:rPr>
        <w:t>2024</w:t>
      </w:r>
      <w:r w:rsidR="00317154" w:rsidRPr="0082107B">
        <w:rPr>
          <w:bCs/>
          <w:szCs w:val="19"/>
          <w:lang w:val="en-GB"/>
        </w:rPr>
        <w:t xml:space="preserve"> will be available </w:t>
      </w:r>
      <w:r w:rsidR="00B16B2E">
        <w:rPr>
          <w:bCs/>
          <w:szCs w:val="19"/>
          <w:lang w:val="en-GB"/>
        </w:rPr>
        <w:br/>
      </w:r>
      <w:r w:rsidR="00317154" w:rsidRPr="0082107B">
        <w:rPr>
          <w:bCs/>
          <w:szCs w:val="19"/>
          <w:lang w:val="en-GB"/>
        </w:rPr>
        <w:t>in</w:t>
      </w:r>
      <w:r w:rsidR="00F90CC2" w:rsidRPr="0082107B">
        <w:rPr>
          <w:bCs/>
          <w:szCs w:val="19"/>
          <w:lang w:val="en-GB"/>
        </w:rPr>
        <w:t xml:space="preserve"> </w:t>
      </w:r>
      <w:r w:rsidRPr="0082107B">
        <w:rPr>
          <w:bCs/>
          <w:szCs w:val="19"/>
          <w:lang w:val="en-GB"/>
        </w:rPr>
        <w:t>a publica</w:t>
      </w:r>
      <w:r w:rsidR="00F90CC2" w:rsidRPr="0082107B">
        <w:rPr>
          <w:bCs/>
          <w:szCs w:val="19"/>
          <w:lang w:val="en-GB"/>
        </w:rPr>
        <w:t>tion coming out in November 202</w:t>
      </w:r>
      <w:r w:rsidR="00296193">
        <w:rPr>
          <w:bCs/>
          <w:szCs w:val="19"/>
          <w:lang w:val="en-GB"/>
        </w:rPr>
        <w:t>5</w:t>
      </w:r>
      <w:r w:rsidRPr="0082107B">
        <w:rPr>
          <w:bCs/>
          <w:szCs w:val="19"/>
          <w:lang w:val="en-GB"/>
        </w:rPr>
        <w:t>.</w:t>
      </w:r>
    </w:p>
    <w:p w14:paraId="56A3B58A" w14:textId="77777777" w:rsidR="000F5080" w:rsidRPr="0082107B" w:rsidRDefault="000F5080" w:rsidP="000470AA">
      <w:pPr>
        <w:rPr>
          <w:sz w:val="18"/>
          <w:lang w:val="en-GB"/>
        </w:rPr>
      </w:pPr>
    </w:p>
    <w:p w14:paraId="1B9AD2E2" w14:textId="77777777" w:rsidR="00A0190F" w:rsidRPr="0082107B" w:rsidRDefault="00A0190F" w:rsidP="006552BB">
      <w:pPr>
        <w:spacing w:before="0" w:after="0" w:line="276" w:lineRule="auto"/>
        <w:rPr>
          <w:rFonts w:cs="Arial"/>
          <w:color w:val="000000" w:themeColor="text1"/>
          <w:sz w:val="20"/>
          <w:szCs w:val="20"/>
          <w:lang w:val="en-GB"/>
        </w:rPr>
        <w:sectPr w:rsidR="00A0190F" w:rsidRPr="0082107B" w:rsidSect="007A5EBA">
          <w:headerReference w:type="default" r:id="rId22"/>
          <w:footerReference w:type="default" r:id="rId23"/>
          <w:pgSz w:w="11906" w:h="16838" w:code="9"/>
          <w:pgMar w:top="680" w:right="720" w:bottom="680" w:left="720" w:header="284" w:footer="284" w:gutter="0"/>
          <w:cols w:space="708"/>
          <w:docGrid w:linePitch="360"/>
        </w:sectPr>
      </w:pPr>
    </w:p>
    <w:p w14:paraId="2801339E" w14:textId="4EFA20BF" w:rsidR="0015384D" w:rsidRPr="0082107B" w:rsidRDefault="0015384D" w:rsidP="0015384D">
      <w:pPr>
        <w:spacing w:before="0" w:after="0" w:line="276" w:lineRule="auto"/>
        <w:rPr>
          <w:rFonts w:cs="Arial"/>
          <w:color w:val="000000" w:themeColor="text1"/>
          <w:sz w:val="20"/>
          <w:szCs w:val="20"/>
          <w:lang w:val="en-GB"/>
        </w:rPr>
      </w:pPr>
      <w:r w:rsidRPr="0082107B">
        <w:rPr>
          <w:rFonts w:cs="Arial"/>
          <w:color w:val="000000" w:themeColor="text1"/>
          <w:sz w:val="20"/>
          <w:szCs w:val="20"/>
          <w:lang w:val="en-GB"/>
        </w:rPr>
        <w:lastRenderedPageBreak/>
        <w:t>Prepared by:</w:t>
      </w:r>
    </w:p>
    <w:p w14:paraId="5125FA15" w14:textId="760EAFDD" w:rsidR="0015384D" w:rsidRPr="0082107B" w:rsidRDefault="0015384D" w:rsidP="00757479">
      <w:pPr>
        <w:spacing w:before="0" w:line="276" w:lineRule="auto"/>
        <w:rPr>
          <w:rFonts w:cs="Arial"/>
          <w:b/>
          <w:color w:val="000000" w:themeColor="text1"/>
          <w:sz w:val="20"/>
          <w:szCs w:val="20"/>
          <w:lang w:val="en-GB"/>
        </w:rPr>
      </w:pPr>
      <w:r w:rsidRPr="0082107B">
        <w:rPr>
          <w:rFonts w:cs="Arial"/>
          <w:b/>
          <w:color w:val="000000" w:themeColor="text1"/>
          <w:sz w:val="20"/>
          <w:szCs w:val="20"/>
          <w:lang w:val="en-GB"/>
        </w:rPr>
        <w:t>Statistical Of</w:t>
      </w:r>
      <w:r w:rsidR="006D544F" w:rsidRPr="0082107B">
        <w:rPr>
          <w:rFonts w:cs="Arial"/>
          <w:b/>
          <w:color w:val="000000" w:themeColor="text1"/>
          <w:spacing w:val="4"/>
          <w:sz w:val="20"/>
          <w:szCs w:val="20"/>
          <w:lang w:val="en-GB"/>
        </w:rPr>
        <w:t>fi</w:t>
      </w:r>
      <w:r w:rsidRPr="0082107B">
        <w:rPr>
          <w:rFonts w:cs="Arial"/>
          <w:b/>
          <w:color w:val="000000" w:themeColor="text1"/>
          <w:sz w:val="20"/>
          <w:szCs w:val="20"/>
          <w:lang w:val="en-GB"/>
        </w:rPr>
        <w:t>ce in Gdańsk</w:t>
      </w:r>
    </w:p>
    <w:p w14:paraId="38F7CE9F" w14:textId="734F1E06" w:rsidR="0015384D" w:rsidRPr="0082107B" w:rsidRDefault="0015384D" w:rsidP="0015384D">
      <w:pPr>
        <w:spacing w:before="0" w:after="0" w:line="276" w:lineRule="auto"/>
        <w:rPr>
          <w:rFonts w:cs="Arial"/>
          <w:b/>
          <w:color w:val="000000" w:themeColor="text1"/>
          <w:sz w:val="20"/>
          <w:szCs w:val="20"/>
          <w:lang w:val="en-GB"/>
        </w:rPr>
      </w:pPr>
      <w:r w:rsidRPr="0082107B">
        <w:rPr>
          <w:rFonts w:cs="Arial"/>
          <w:b/>
          <w:color w:val="000000" w:themeColor="text1"/>
          <w:sz w:val="20"/>
          <w:szCs w:val="20"/>
          <w:lang w:val="en-GB"/>
        </w:rPr>
        <w:t>Director Jerzy Auksztol</w:t>
      </w:r>
    </w:p>
    <w:p w14:paraId="15BE7F2F" w14:textId="6BD58853" w:rsidR="0015384D" w:rsidRPr="00296193" w:rsidRDefault="0015384D" w:rsidP="0015384D">
      <w:pPr>
        <w:spacing w:before="0" w:after="0" w:line="276" w:lineRule="auto"/>
        <w:rPr>
          <w:rFonts w:cs="Arial"/>
          <w:color w:val="000000" w:themeColor="text1"/>
          <w:szCs w:val="19"/>
          <w:lang w:val="en-GB"/>
        </w:rPr>
      </w:pPr>
      <w:r w:rsidRPr="00296193">
        <w:rPr>
          <w:rFonts w:cs="Arial"/>
          <w:color w:val="000000" w:themeColor="text1"/>
          <w:szCs w:val="19"/>
          <w:lang w:val="en-GB"/>
        </w:rPr>
        <w:t>Of</w:t>
      </w:r>
      <w:r w:rsidR="006D544F" w:rsidRPr="00296193">
        <w:rPr>
          <w:rFonts w:cs="Arial"/>
          <w:color w:val="000000" w:themeColor="text1"/>
          <w:spacing w:val="4"/>
          <w:szCs w:val="19"/>
          <w:lang w:val="en-GB"/>
        </w:rPr>
        <w:t>fi</w:t>
      </w:r>
      <w:r w:rsidRPr="00296193">
        <w:rPr>
          <w:rFonts w:cs="Arial"/>
          <w:color w:val="000000" w:themeColor="text1"/>
          <w:szCs w:val="19"/>
          <w:lang w:val="en-GB"/>
        </w:rPr>
        <w:t>ce: phone (+48 58) 76 83 130</w:t>
      </w:r>
    </w:p>
    <w:p w14:paraId="30FF12A8" w14:textId="4E12F328" w:rsidR="0015384D" w:rsidRPr="0082107B" w:rsidRDefault="0015384D" w:rsidP="0015384D">
      <w:pPr>
        <w:spacing w:before="480" w:after="0" w:line="276" w:lineRule="auto"/>
        <w:rPr>
          <w:rFonts w:cs="Arial"/>
          <w:color w:val="000000" w:themeColor="text1"/>
          <w:sz w:val="20"/>
          <w:szCs w:val="20"/>
          <w:lang w:val="en-GB"/>
        </w:rPr>
      </w:pPr>
      <w:r w:rsidRPr="0082107B">
        <w:rPr>
          <w:rFonts w:cs="Arial"/>
          <w:color w:val="000000" w:themeColor="text1"/>
          <w:sz w:val="20"/>
          <w:szCs w:val="20"/>
          <w:lang w:val="en-GB"/>
        </w:rPr>
        <w:br w:type="column"/>
      </w:r>
      <w:r w:rsidRPr="0082107B">
        <w:rPr>
          <w:rFonts w:cs="Arial"/>
          <w:color w:val="000000" w:themeColor="text1"/>
          <w:sz w:val="20"/>
          <w:szCs w:val="20"/>
          <w:lang w:val="en-GB"/>
        </w:rPr>
        <w:t>Issued by:</w:t>
      </w:r>
    </w:p>
    <w:p w14:paraId="4F94B92C" w14:textId="774E3809" w:rsidR="0015384D" w:rsidRPr="00555FCF" w:rsidRDefault="00296193" w:rsidP="0015384D">
      <w:pPr>
        <w:spacing w:before="0" w:after="0" w:line="276" w:lineRule="auto"/>
        <w:rPr>
          <w:rFonts w:cs="Arial"/>
          <w:b/>
          <w:color w:val="000000" w:themeColor="text1"/>
          <w:sz w:val="20"/>
          <w:szCs w:val="20"/>
          <w:lang w:val="en-GB"/>
        </w:rPr>
      </w:pPr>
      <w:r w:rsidRPr="00296193">
        <w:rPr>
          <w:rFonts w:cs="Arial"/>
          <w:b/>
          <w:color w:val="000000" w:themeColor="text1"/>
          <w:sz w:val="20"/>
          <w:szCs w:val="20"/>
          <w:lang w:val="en-GB"/>
        </w:rPr>
        <w:t xml:space="preserve">Press Office </w:t>
      </w:r>
    </w:p>
    <w:p w14:paraId="10F4841C" w14:textId="24E5CFA7" w:rsidR="00296193" w:rsidRDefault="00074B3C" w:rsidP="00296193">
      <w:pPr>
        <w:tabs>
          <w:tab w:val="left" w:pos="851"/>
        </w:tabs>
        <w:spacing w:before="0" w:after="0" w:line="276" w:lineRule="auto"/>
        <w:ind w:left="708" w:hanging="708"/>
        <w:rPr>
          <w:rFonts w:cs="Arial"/>
          <w:color w:val="000000" w:themeColor="text1"/>
          <w:szCs w:val="19"/>
          <w:lang w:val="en-GB"/>
        </w:rPr>
      </w:pPr>
      <w:r w:rsidRPr="00296193">
        <w:rPr>
          <w:rFonts w:cs="Arial"/>
          <w:color w:val="000000" w:themeColor="text1"/>
          <w:szCs w:val="19"/>
          <w:lang w:val="en-GB"/>
        </w:rPr>
        <w:t xml:space="preserve">Mobile: </w:t>
      </w:r>
      <w:r w:rsidR="00296193" w:rsidRPr="00296193">
        <w:rPr>
          <w:rFonts w:cs="Arial"/>
          <w:color w:val="000000" w:themeColor="text1"/>
          <w:szCs w:val="19"/>
          <w:lang w:val="en-GB"/>
        </w:rPr>
        <w:tab/>
      </w:r>
      <w:r w:rsidRPr="00296193">
        <w:rPr>
          <w:rFonts w:cs="Arial"/>
          <w:color w:val="000000" w:themeColor="text1"/>
          <w:szCs w:val="19"/>
          <w:lang w:val="en-GB"/>
        </w:rPr>
        <w:t>(+48) 695</w:t>
      </w:r>
      <w:r w:rsidR="00296193" w:rsidRPr="00296193">
        <w:rPr>
          <w:rFonts w:cs="Arial"/>
          <w:color w:val="000000" w:themeColor="text1"/>
          <w:szCs w:val="19"/>
          <w:lang w:val="en-GB"/>
        </w:rPr>
        <w:t xml:space="preserve"> </w:t>
      </w:r>
      <w:r w:rsidRPr="00296193">
        <w:rPr>
          <w:rFonts w:cs="Arial"/>
          <w:color w:val="000000" w:themeColor="text1"/>
          <w:szCs w:val="19"/>
          <w:lang w:val="en-GB"/>
        </w:rPr>
        <w:t>255</w:t>
      </w:r>
      <w:r w:rsidR="00296193">
        <w:rPr>
          <w:rFonts w:cs="Arial"/>
          <w:color w:val="000000" w:themeColor="text1"/>
          <w:szCs w:val="19"/>
          <w:lang w:val="en-GB"/>
        </w:rPr>
        <w:t> </w:t>
      </w:r>
      <w:r w:rsidRPr="00296193">
        <w:rPr>
          <w:rFonts w:cs="Arial"/>
          <w:color w:val="000000" w:themeColor="text1"/>
          <w:szCs w:val="19"/>
          <w:lang w:val="en-GB"/>
        </w:rPr>
        <w:t>0</w:t>
      </w:r>
      <w:r w:rsidR="00296193" w:rsidRPr="00296193">
        <w:rPr>
          <w:rFonts w:cs="Arial"/>
          <w:color w:val="000000" w:themeColor="text1"/>
          <w:szCs w:val="19"/>
          <w:lang w:val="en-GB"/>
        </w:rPr>
        <w:t>32</w:t>
      </w:r>
    </w:p>
    <w:p w14:paraId="6AF8ACA3" w14:textId="0F7CDE26" w:rsidR="00296193" w:rsidRPr="005653EE" w:rsidRDefault="00296193" w:rsidP="00296193">
      <w:pPr>
        <w:tabs>
          <w:tab w:val="left" w:pos="851"/>
        </w:tabs>
        <w:spacing w:before="0" w:after="0" w:line="276" w:lineRule="auto"/>
        <w:ind w:left="708" w:hanging="708"/>
        <w:rPr>
          <w:lang w:val="en-GB"/>
        </w:rPr>
      </w:pPr>
      <w:r w:rsidRPr="005653EE">
        <w:rPr>
          <w:lang w:val="en-GB"/>
        </w:rPr>
        <w:t>Phone</w:t>
      </w:r>
      <w:r>
        <w:rPr>
          <w:lang w:val="en-GB"/>
        </w:rPr>
        <w:t>:</w:t>
      </w:r>
      <w:r w:rsidRPr="005653EE">
        <w:rPr>
          <w:lang w:val="en-GB"/>
        </w:rPr>
        <w:t xml:space="preserve"> </w:t>
      </w:r>
      <w:r>
        <w:rPr>
          <w:lang w:val="en-GB"/>
        </w:rPr>
        <w:tab/>
        <w:t>(</w:t>
      </w:r>
      <w:r w:rsidRPr="005653EE">
        <w:rPr>
          <w:lang w:val="en-GB"/>
        </w:rPr>
        <w:t>+48 22</w:t>
      </w:r>
      <w:r>
        <w:rPr>
          <w:lang w:val="en-GB"/>
        </w:rPr>
        <w:t>)</w:t>
      </w:r>
      <w:r w:rsidRPr="005653EE">
        <w:rPr>
          <w:lang w:val="en-GB"/>
        </w:rPr>
        <w:t xml:space="preserve"> 608 38 04, </w:t>
      </w:r>
      <w:r>
        <w:rPr>
          <w:lang w:val="en-GB"/>
        </w:rPr>
        <w:br/>
        <w:t>(</w:t>
      </w:r>
      <w:r w:rsidRPr="005653EE">
        <w:rPr>
          <w:lang w:val="en-GB"/>
        </w:rPr>
        <w:t>+48 22</w:t>
      </w:r>
      <w:r>
        <w:rPr>
          <w:lang w:val="en-GB"/>
        </w:rPr>
        <w:t>) 449 41 45,</w:t>
      </w:r>
      <w:r>
        <w:rPr>
          <w:lang w:val="en-GB"/>
        </w:rPr>
        <w:br/>
        <w:t>(</w:t>
      </w:r>
      <w:r w:rsidRPr="005653EE">
        <w:rPr>
          <w:lang w:val="en-GB"/>
        </w:rPr>
        <w:t>+48 22</w:t>
      </w:r>
      <w:r>
        <w:rPr>
          <w:lang w:val="en-GB"/>
        </w:rPr>
        <w:t>)</w:t>
      </w:r>
      <w:r w:rsidRPr="005653EE">
        <w:rPr>
          <w:lang w:val="en-GB"/>
        </w:rPr>
        <w:t xml:space="preserve"> 608 30 09</w:t>
      </w:r>
    </w:p>
    <w:p w14:paraId="6425FDC0" w14:textId="6103E119" w:rsidR="00296193" w:rsidRPr="00296193" w:rsidRDefault="00296193" w:rsidP="00296193">
      <w:pPr>
        <w:spacing w:before="0" w:after="0" w:line="276" w:lineRule="auto"/>
        <w:rPr>
          <w:rFonts w:cs="Arial"/>
          <w:color w:val="000000" w:themeColor="text1"/>
          <w:szCs w:val="19"/>
          <w:lang w:val="en-GB"/>
        </w:rPr>
      </w:pPr>
      <w:r w:rsidRPr="00296193">
        <w:rPr>
          <w:b/>
          <w:szCs w:val="19"/>
          <w:lang w:val="en-GB"/>
        </w:rPr>
        <w:t>e-mail:</w:t>
      </w:r>
      <w:r w:rsidRPr="00296193">
        <w:rPr>
          <w:szCs w:val="19"/>
          <w:lang w:val="en-GB"/>
        </w:rPr>
        <w:t xml:space="preserve"> </w:t>
      </w:r>
      <w:hyperlink r:id="rId24" w:history="1">
        <w:r w:rsidRPr="00296193">
          <w:rPr>
            <w:rStyle w:val="Hipercze"/>
            <w:rFonts w:cs="Arial"/>
            <w:b/>
            <w:color w:val="auto"/>
            <w:szCs w:val="19"/>
            <w:lang w:val="en-US"/>
          </w:rPr>
          <w:t>obslugaprasowa@stat.gov.pl</w:t>
        </w:r>
      </w:hyperlink>
    </w:p>
    <w:p w14:paraId="79F93E5B" w14:textId="0EE27400" w:rsidR="002838DB" w:rsidRPr="00555FCF" w:rsidRDefault="0083147E" w:rsidP="0083147E">
      <w:pPr>
        <w:spacing w:before="720"/>
        <w:ind w:left="425"/>
        <w:rPr>
          <w:sz w:val="20"/>
          <w:lang w:val="en-GB"/>
        </w:rPr>
      </w:pPr>
      <w:r w:rsidRPr="0082107B">
        <w:rPr>
          <w:noProof/>
          <w:sz w:val="20"/>
          <w:lang w:eastAsia="pl-PL"/>
        </w:rPr>
        <w:drawing>
          <wp:anchor distT="0" distB="0" distL="114300" distR="114300" simplePos="0" relativeHeight="251785216" behindDoc="1" locked="0" layoutInCell="1" allowOverlap="1" wp14:anchorId="5FA42A47" wp14:editId="45AA0406">
            <wp:simplePos x="0" y="0"/>
            <wp:positionH relativeFrom="column">
              <wp:posOffset>-8255</wp:posOffset>
            </wp:positionH>
            <wp:positionV relativeFrom="paragraph">
              <wp:posOffset>430819</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r w:rsidR="002838DB" w:rsidRPr="00296193">
          <w:rPr>
            <w:lang w:val="en-GB"/>
          </w:rPr>
          <w:t>www.</w:t>
        </w:r>
        <w:r w:rsidR="002838DB" w:rsidRPr="00555FCF">
          <w:rPr>
            <w:lang w:val="en-GB"/>
          </w:rPr>
          <w:t>stat.</w:t>
        </w:r>
        <w:r w:rsidR="002838DB" w:rsidRPr="00555FCF">
          <w:rPr>
            <w:sz w:val="20"/>
            <w:lang w:val="en-GB"/>
          </w:rPr>
          <w:t>gov</w:t>
        </w:r>
        <w:r w:rsidR="002838DB" w:rsidRPr="00555FCF">
          <w:rPr>
            <w:lang w:val="en-GB"/>
          </w:rPr>
          <w:t>.pl</w:t>
        </w:r>
      </w:hyperlink>
      <w:r w:rsidR="002838DB" w:rsidRPr="00555FCF">
        <w:rPr>
          <w:lang w:val="en-GB"/>
        </w:rPr>
        <w:t>/en/</w:t>
      </w:r>
    </w:p>
    <w:p w14:paraId="69DA1C5F" w14:textId="403690F6" w:rsidR="002838DB" w:rsidRPr="00555FCF" w:rsidRDefault="003871FA" w:rsidP="002838DB">
      <w:pPr>
        <w:spacing w:before="360"/>
        <w:ind w:left="426"/>
        <w:rPr>
          <w:sz w:val="20"/>
          <w:lang w:val="en-GB"/>
        </w:rPr>
      </w:pPr>
      <w:r>
        <w:rPr>
          <w:noProof/>
          <w:sz w:val="20"/>
          <w:lang w:eastAsia="pl-PL"/>
        </w:rPr>
        <w:drawing>
          <wp:anchor distT="0" distB="0" distL="114300" distR="114300" simplePos="0" relativeHeight="251793408" behindDoc="0" locked="0" layoutInCell="1" allowOverlap="1" wp14:anchorId="0863FCDF" wp14:editId="79A92F9B">
            <wp:simplePos x="0" y="0"/>
            <wp:positionH relativeFrom="column">
              <wp:posOffset>64</wp:posOffset>
            </wp:positionH>
            <wp:positionV relativeFrom="paragraph">
              <wp:posOffset>91627</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2838DB" w:rsidRPr="00555FCF">
        <w:rPr>
          <w:sz w:val="20"/>
          <w:lang w:val="en-GB"/>
        </w:rPr>
        <w:t>@</w:t>
      </w:r>
      <w:proofErr w:type="spellStart"/>
      <w:r w:rsidR="002838DB" w:rsidRPr="00555FCF">
        <w:rPr>
          <w:noProof/>
          <w:sz w:val="20"/>
          <w:lang w:val="en-GB" w:eastAsia="pl-PL"/>
        </w:rPr>
        <w:t>StatPoland</w:t>
      </w:r>
      <w:proofErr w:type="spellEnd"/>
    </w:p>
    <w:p w14:paraId="6F7F5754" w14:textId="77777777" w:rsidR="002838DB" w:rsidRPr="00555FCF" w:rsidRDefault="002838DB" w:rsidP="002838DB">
      <w:pPr>
        <w:spacing w:before="360"/>
        <w:ind w:left="425"/>
        <w:rPr>
          <w:sz w:val="20"/>
          <w:lang w:val="en-GB"/>
        </w:rPr>
      </w:pPr>
      <w:r w:rsidRPr="0082107B">
        <w:rPr>
          <w:noProof/>
          <w:sz w:val="20"/>
          <w:lang w:eastAsia="pl-PL"/>
        </w:rPr>
        <w:drawing>
          <wp:anchor distT="0" distB="0" distL="114300" distR="114300" simplePos="0" relativeHeight="251787264" behindDoc="1" locked="0" layoutInCell="1" allowOverlap="1" wp14:anchorId="73008D01" wp14:editId="772E65DB">
            <wp:simplePos x="0" y="0"/>
            <wp:positionH relativeFrom="column">
              <wp:posOffset>-5080</wp:posOffset>
            </wp:positionH>
            <wp:positionV relativeFrom="paragraph">
              <wp:posOffset>129540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2107B">
        <w:rPr>
          <w:noProof/>
          <w:sz w:val="20"/>
          <w:lang w:eastAsia="pl-PL"/>
        </w:rPr>
        <w:drawing>
          <wp:anchor distT="0" distB="0" distL="114300" distR="114300" simplePos="0" relativeHeight="251782144" behindDoc="1" locked="0" layoutInCell="1" allowOverlap="1" wp14:anchorId="4A06848F" wp14:editId="7718417B">
            <wp:simplePos x="0" y="0"/>
            <wp:positionH relativeFrom="column">
              <wp:posOffset>6680</wp:posOffset>
            </wp:positionH>
            <wp:positionV relativeFrom="paragraph">
              <wp:posOffset>511398</wp:posOffset>
            </wp:positionV>
            <wp:extent cx="251460" cy="251460"/>
            <wp:effectExtent l="0" t="0" r="0" b="0"/>
            <wp:wrapNone/>
            <wp:docPr id="49" name="Obraz 49"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55FCF">
        <w:rPr>
          <w:sz w:val="20"/>
          <w:lang w:val="en-GB"/>
        </w:rPr>
        <w:t>@</w:t>
      </w:r>
      <w:proofErr w:type="spellStart"/>
      <w:r w:rsidRPr="00555FCF">
        <w:rPr>
          <w:sz w:val="20"/>
          <w:lang w:val="en-GB"/>
        </w:rPr>
        <w:t>GlownyUrzadStatystyczny</w:t>
      </w:r>
      <w:proofErr w:type="spellEnd"/>
    </w:p>
    <w:p w14:paraId="03462429" w14:textId="77777777" w:rsidR="002838DB" w:rsidRPr="00555FCF" w:rsidRDefault="002838DB" w:rsidP="002838DB">
      <w:pPr>
        <w:spacing w:before="360"/>
        <w:ind w:left="425"/>
        <w:rPr>
          <w:sz w:val="20"/>
          <w:lang w:val="en-GB"/>
        </w:rPr>
      </w:pPr>
      <w:proofErr w:type="spellStart"/>
      <w:r w:rsidRPr="00555FCF">
        <w:rPr>
          <w:sz w:val="20"/>
          <w:lang w:val="en-GB"/>
        </w:rPr>
        <w:t>gus_stat</w:t>
      </w:r>
      <w:proofErr w:type="spellEnd"/>
    </w:p>
    <w:p w14:paraId="34E5E913" w14:textId="77777777" w:rsidR="002838DB" w:rsidRPr="00555FCF" w:rsidRDefault="002838DB" w:rsidP="002838DB">
      <w:pPr>
        <w:spacing w:before="360"/>
        <w:ind w:left="425"/>
        <w:rPr>
          <w:sz w:val="20"/>
          <w:lang w:val="en-GB"/>
        </w:rPr>
      </w:pPr>
      <w:r w:rsidRPr="0082107B">
        <w:rPr>
          <w:noProof/>
          <w:sz w:val="20"/>
          <w:lang w:eastAsia="pl-PL"/>
        </w:rPr>
        <w:drawing>
          <wp:anchor distT="0" distB="0" distL="114300" distR="114300" simplePos="0" relativeHeight="251783168" behindDoc="1" locked="0" layoutInCell="1" allowOverlap="1" wp14:anchorId="7894FC39" wp14:editId="76E5AD1A">
            <wp:simplePos x="0" y="0"/>
            <wp:positionH relativeFrom="column">
              <wp:posOffset>742</wp:posOffset>
            </wp:positionH>
            <wp:positionV relativeFrom="paragraph">
              <wp:posOffset>123470</wp:posOffset>
            </wp:positionV>
            <wp:extent cx="251460" cy="251460"/>
            <wp:effectExtent l="0" t="0" r="0" b="0"/>
            <wp:wrapNone/>
            <wp:docPr id="50" name="Obraz 50" descr="Youtuba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55FCF">
        <w:rPr>
          <w:sz w:val="20"/>
          <w:lang w:val="en-GB"/>
        </w:rPr>
        <w:t>glownyurzadstatystycznygus</w:t>
      </w:r>
      <w:proofErr w:type="spellEnd"/>
    </w:p>
    <w:p w14:paraId="1CE74AC0" w14:textId="48072178" w:rsidR="002838DB" w:rsidRPr="00555FCF" w:rsidRDefault="00296193" w:rsidP="002838DB">
      <w:pPr>
        <w:spacing w:before="360"/>
        <w:ind w:left="425"/>
        <w:rPr>
          <w:sz w:val="18"/>
          <w:lang w:val="en-GB"/>
        </w:rPr>
      </w:pPr>
      <w:r w:rsidRPr="0082107B">
        <w:rPr>
          <w:noProof/>
          <w:sz w:val="18"/>
          <w:lang w:eastAsia="pl-PL"/>
        </w:rPr>
        <mc:AlternateContent>
          <mc:Choice Requires="wps">
            <w:drawing>
              <wp:anchor distT="45720" distB="45720" distL="114300" distR="114300" simplePos="0" relativeHeight="251765760" behindDoc="0" locked="0" layoutInCell="1" allowOverlap="1" wp14:anchorId="189DD50C" wp14:editId="5FB69AB6">
                <wp:simplePos x="0" y="0"/>
                <wp:positionH relativeFrom="margin">
                  <wp:posOffset>77470</wp:posOffset>
                </wp:positionH>
                <wp:positionV relativeFrom="paragraph">
                  <wp:posOffset>901700</wp:posOffset>
                </wp:positionV>
                <wp:extent cx="6371590" cy="1802765"/>
                <wp:effectExtent l="0" t="0" r="10160" b="26035"/>
                <wp:wrapSquare wrapText="bothSides"/>
                <wp:docPr id="3" name="Pole tekstowe 2">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1802765"/>
                        </a:xfrm>
                        <a:prstGeom prst="rect">
                          <a:avLst/>
                        </a:prstGeom>
                        <a:solidFill>
                          <a:srgbClr val="D9D9D9"/>
                        </a:solidFill>
                        <a:ln w="9525">
                          <a:solidFill>
                            <a:schemeClr val="bg1"/>
                          </a:solidFill>
                          <a:miter lim="800000"/>
                          <a:headEnd/>
                          <a:tailEnd/>
                        </a:ln>
                      </wps:spPr>
                      <wps:txbx>
                        <w:txbxContent>
                          <w:p w14:paraId="515F95CF" w14:textId="77777777" w:rsidR="00AD35E1" w:rsidRPr="002838DB" w:rsidRDefault="00AD35E1" w:rsidP="00757479">
                            <w:pPr>
                              <w:rPr>
                                <w:b/>
                                <w:lang w:val="en-GB"/>
                              </w:rPr>
                            </w:pPr>
                            <w:r w:rsidRPr="002838DB">
                              <w:rPr>
                                <w:b/>
                                <w:lang w:val="en-GB"/>
                              </w:rPr>
                              <w:t>Related information</w:t>
                            </w:r>
                          </w:p>
                          <w:p w14:paraId="5B02FC84" w14:textId="417B696E" w:rsidR="00AD35E1" w:rsidRPr="00CB64E4" w:rsidRDefault="00194123" w:rsidP="00757479">
                            <w:pPr>
                              <w:rPr>
                                <w:rStyle w:val="Hipercze"/>
                                <w:rFonts w:cstheme="minorBidi"/>
                                <w:color w:val="001D77"/>
                                <w:sz w:val="18"/>
                                <w:lang w:val="en-GB"/>
                              </w:rPr>
                            </w:pPr>
                            <w:hyperlink r:id="rId31" w:history="1">
                              <w:r w:rsidR="00AD35E1" w:rsidRPr="00B53D7A">
                                <w:rPr>
                                  <w:rStyle w:val="Hipercze"/>
                                  <w:rFonts w:cstheme="minorBidi"/>
                                  <w:color w:val="001D77"/>
                                  <w:sz w:val="18"/>
                                  <w:lang w:val="en-GB"/>
                                </w:rPr>
                                <w:t>Accidents at work in 202</w:t>
                              </w:r>
                              <w:r w:rsidR="00B53D7A" w:rsidRPr="00B53D7A">
                                <w:rPr>
                                  <w:rStyle w:val="Hipercze"/>
                                  <w:rFonts w:cstheme="minorBidi"/>
                                  <w:color w:val="001D77"/>
                                  <w:sz w:val="18"/>
                                  <w:lang w:val="en-GB"/>
                                </w:rPr>
                                <w:t>2</w:t>
                              </w:r>
                            </w:hyperlink>
                          </w:p>
                          <w:p w14:paraId="1C9E3763" w14:textId="341FD5A1" w:rsidR="00AD35E1" w:rsidRPr="00A40443" w:rsidRDefault="00A40443" w:rsidP="00757479">
                            <w:pPr>
                              <w:rPr>
                                <w:rStyle w:val="Hipercze"/>
                                <w:rFonts w:cstheme="minorBidi"/>
                                <w:color w:val="001D77"/>
                                <w:sz w:val="18"/>
                                <w:lang w:val="en-GB"/>
                              </w:rPr>
                            </w:pPr>
                            <w:r>
                              <w:rPr>
                                <w:rStyle w:val="Hipercze"/>
                                <w:rFonts w:cstheme="minorBidi"/>
                                <w:color w:val="001D77"/>
                                <w:sz w:val="18"/>
                                <w:lang w:val="en-GB"/>
                              </w:rPr>
                              <w:fldChar w:fldCharType="begin"/>
                            </w:r>
                            <w:r w:rsidR="00296193">
                              <w:rPr>
                                <w:rStyle w:val="Hipercze"/>
                                <w:rFonts w:cstheme="minorBidi"/>
                                <w:color w:val="001D77"/>
                                <w:sz w:val="18"/>
                                <w:lang w:val="en-GB"/>
                              </w:rPr>
                              <w:instrText>HYPERLINK "https://stat.gov.pl/en/topics/labour-market/working-conditions-accidents-at-work/accidents-at-work-in-2023-preliminary-data,4,56.html"</w:instrText>
                            </w:r>
                            <w:r>
                              <w:rPr>
                                <w:rStyle w:val="Hipercze"/>
                                <w:rFonts w:cstheme="minorBidi"/>
                                <w:color w:val="001D77"/>
                                <w:sz w:val="18"/>
                                <w:lang w:val="en-GB"/>
                              </w:rPr>
                              <w:fldChar w:fldCharType="separate"/>
                            </w:r>
                            <w:r w:rsidR="00AD35E1" w:rsidRPr="00A40443">
                              <w:rPr>
                                <w:rStyle w:val="Hipercze"/>
                                <w:rFonts w:cstheme="minorBidi"/>
                                <w:color w:val="001D77"/>
                                <w:sz w:val="18"/>
                                <w:lang w:val="en-GB"/>
                              </w:rPr>
                              <w:t xml:space="preserve">Accidents at work </w:t>
                            </w:r>
                            <w:r w:rsidR="00CB64E4" w:rsidRPr="00A40443">
                              <w:rPr>
                                <w:rStyle w:val="Hipercze"/>
                                <w:rFonts w:cstheme="minorBidi"/>
                                <w:color w:val="001D77"/>
                                <w:sz w:val="18"/>
                                <w:lang w:val="en-GB"/>
                              </w:rPr>
                              <w:t>in</w:t>
                            </w:r>
                            <w:r w:rsidR="00296193">
                              <w:rPr>
                                <w:rStyle w:val="Hipercze"/>
                                <w:rFonts w:cstheme="minorBidi"/>
                                <w:color w:val="001D77"/>
                                <w:sz w:val="18"/>
                                <w:lang w:val="en-GB"/>
                              </w:rPr>
                              <w:t xml:space="preserve"> 2023</w:t>
                            </w:r>
                            <w:r w:rsidR="00290880">
                              <w:rPr>
                                <w:rStyle w:val="Hipercze"/>
                                <w:rFonts w:cstheme="minorBidi"/>
                                <w:color w:val="001D77"/>
                                <w:sz w:val="18"/>
                                <w:lang w:val="en-GB"/>
                              </w:rPr>
                              <w:t xml:space="preserve"> </w:t>
                            </w:r>
                            <w:r w:rsidR="00AD35E1" w:rsidRPr="00A40443">
                              <w:rPr>
                                <w:rStyle w:val="Hipercze"/>
                                <w:rFonts w:cstheme="minorBidi"/>
                                <w:color w:val="001D77"/>
                                <w:sz w:val="18"/>
                                <w:lang w:val="en-GB"/>
                              </w:rPr>
                              <w:t>–</w:t>
                            </w:r>
                            <w:r w:rsidR="00290880">
                              <w:rPr>
                                <w:rStyle w:val="Hipercze"/>
                                <w:rFonts w:cstheme="minorBidi"/>
                                <w:color w:val="001D77"/>
                                <w:sz w:val="18"/>
                                <w:lang w:val="en-GB"/>
                              </w:rPr>
                              <w:t xml:space="preserve"> </w:t>
                            </w:r>
                            <w:r w:rsidR="00AD35E1" w:rsidRPr="00A40443">
                              <w:rPr>
                                <w:rStyle w:val="Hipercze"/>
                                <w:rFonts w:cstheme="minorBidi"/>
                                <w:color w:val="001D77"/>
                                <w:sz w:val="18"/>
                                <w:lang w:val="en-GB"/>
                              </w:rPr>
                              <w:t>preliminary data</w:t>
                            </w:r>
                          </w:p>
                          <w:p w14:paraId="7CBF85DC" w14:textId="6FE37C61" w:rsidR="00AD35E1" w:rsidRPr="0082107B" w:rsidRDefault="00A40443" w:rsidP="00757479">
                            <w:pPr>
                              <w:rPr>
                                <w:rStyle w:val="Hipercze"/>
                                <w:rFonts w:cstheme="minorBidi"/>
                                <w:color w:val="001D77"/>
                                <w:sz w:val="18"/>
                                <w:lang w:val="en-GB"/>
                              </w:rPr>
                            </w:pPr>
                            <w:r>
                              <w:rPr>
                                <w:rStyle w:val="Hipercze"/>
                                <w:rFonts w:cstheme="minorBidi"/>
                                <w:color w:val="001D77"/>
                                <w:sz w:val="18"/>
                                <w:lang w:val="en-GB"/>
                              </w:rPr>
                              <w:fldChar w:fldCharType="end"/>
                            </w:r>
                            <w:r w:rsidR="00AD35E1">
                              <w:rPr>
                                <w:rStyle w:val="Hipercze"/>
                                <w:rFonts w:cstheme="minorBidi"/>
                                <w:color w:val="001D77"/>
                                <w:sz w:val="18"/>
                                <w:lang w:val="en-GB"/>
                              </w:rPr>
                              <w:fldChar w:fldCharType="begin"/>
                            </w:r>
                            <w:r w:rsidR="00AD35E1">
                              <w:rPr>
                                <w:rStyle w:val="Hipercze"/>
                                <w:rFonts w:cstheme="minorBidi"/>
                                <w:color w:val="001D77"/>
                                <w:sz w:val="18"/>
                                <w:lang w:val="en-GB"/>
                              </w:rPr>
                              <w:instrText>HYPERLINK "https://stat.gov.pl/en/topics/labour-market/working-conditions-accidents-at-work/" \o "Other studies regarding working conditions"</w:instrText>
                            </w:r>
                            <w:r w:rsidR="00AD35E1">
                              <w:rPr>
                                <w:rStyle w:val="Hipercze"/>
                                <w:rFonts w:cstheme="minorBidi"/>
                                <w:color w:val="001D77"/>
                                <w:sz w:val="18"/>
                                <w:lang w:val="en-GB"/>
                              </w:rPr>
                              <w:fldChar w:fldCharType="separate"/>
                            </w:r>
                            <w:r w:rsidR="00AD35E1" w:rsidRPr="0082107B">
                              <w:rPr>
                                <w:rStyle w:val="Hipercze"/>
                                <w:rFonts w:cstheme="minorBidi"/>
                                <w:color w:val="001D77"/>
                                <w:sz w:val="18"/>
                                <w:lang w:val="en-GB"/>
                              </w:rPr>
                              <w:t>Other studies regarding working conditions</w:t>
                            </w:r>
                          </w:p>
                          <w:p w14:paraId="6183D298" w14:textId="364C78FB" w:rsidR="00AD35E1" w:rsidRPr="002838DB" w:rsidRDefault="00AD35E1" w:rsidP="00757479">
                            <w:pPr>
                              <w:spacing w:before="360"/>
                              <w:rPr>
                                <w:b/>
                                <w:color w:val="000000" w:themeColor="text1"/>
                                <w:szCs w:val="24"/>
                                <w:lang w:val="en-GB"/>
                              </w:rPr>
                            </w:pPr>
                            <w:r>
                              <w:rPr>
                                <w:rStyle w:val="Hipercze"/>
                                <w:rFonts w:cstheme="minorBidi"/>
                                <w:color w:val="001D77"/>
                                <w:sz w:val="18"/>
                                <w:lang w:val="en-GB"/>
                              </w:rPr>
                              <w:fldChar w:fldCharType="end"/>
                            </w:r>
                            <w:r w:rsidRPr="002838DB">
                              <w:rPr>
                                <w:b/>
                                <w:color w:val="000000" w:themeColor="text1"/>
                                <w:szCs w:val="24"/>
                                <w:lang w:val="en-GB"/>
                              </w:rPr>
                              <w:t>Data available in databases</w:t>
                            </w:r>
                          </w:p>
                          <w:p w14:paraId="1932ED88" w14:textId="745F682B" w:rsidR="00AD35E1" w:rsidRPr="002838DB" w:rsidRDefault="00194123" w:rsidP="00757479">
                            <w:pPr>
                              <w:rPr>
                                <w:color w:val="001D77"/>
                                <w:sz w:val="18"/>
                                <w:szCs w:val="24"/>
                                <w:lang w:val="en-GB"/>
                              </w:rPr>
                            </w:pPr>
                            <w:hyperlink r:id="rId32" w:tooltip="Local Data Bank" w:history="1">
                              <w:r w:rsidR="00AD35E1" w:rsidRPr="002838DB">
                                <w:rPr>
                                  <w:rStyle w:val="Hipercze"/>
                                  <w:rFonts w:cstheme="minorBidi"/>
                                  <w:color w:val="001D77"/>
                                  <w:sz w:val="18"/>
                                  <w:lang w:val="en-GB"/>
                                </w:rPr>
                                <w:t>Local Data Bank -&gt; Labour Market -&gt; Working Conditions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DD50C" id="_x0000_s1034" type="#_x0000_t202" style="position:absolute;left:0;text-align:left;margin-left:6.1pt;margin-top:71pt;width:501.7pt;height:141.95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" fillcolor="#d9d9d9" strokecolor="white [3212]">
                <v:textbox>
                  <w:txbxContent>
                    <w:p w14:paraId="515F95CF" w14:textId="77777777" w:rsidR="00AD35E1" w:rsidRPr="002838DB" w:rsidRDefault="00AD35E1" w:rsidP="00757479">
                      <w:pPr>
                        <w:rPr>
                          <w:b/>
                          <w:lang w:val="en-GB"/>
                        </w:rPr>
                      </w:pPr>
                      <w:r w:rsidRPr="002838DB">
                        <w:rPr>
                          <w:b/>
                          <w:lang w:val="en-GB"/>
                        </w:rPr>
                        <w:t>Related information</w:t>
                      </w:r>
                    </w:p>
                    <w:p w14:paraId="5B02FC84" w14:textId="417B696E" w:rsidR="00AD35E1" w:rsidRPr="00CB64E4" w:rsidRDefault="00B7505A" w:rsidP="00757479">
                      <w:pPr>
                        <w:rPr>
                          <w:rStyle w:val="Hipercze"/>
                          <w:rFonts w:cstheme="minorBidi"/>
                          <w:color w:val="001D77"/>
                          <w:sz w:val="18"/>
                          <w:lang w:val="en-GB"/>
                        </w:rPr>
                      </w:pPr>
                      <w:hyperlink r:id="rId33" w:history="1">
                        <w:r w:rsidR="00AD35E1" w:rsidRPr="00B53D7A">
                          <w:rPr>
                            <w:rStyle w:val="Hipercze"/>
                            <w:rFonts w:cstheme="minorBidi"/>
                            <w:color w:val="001D77"/>
                            <w:sz w:val="18"/>
                            <w:lang w:val="en-GB"/>
                          </w:rPr>
                          <w:t>Accidents at work in 202</w:t>
                        </w:r>
                        <w:r w:rsidR="00B53D7A" w:rsidRPr="00B53D7A">
                          <w:rPr>
                            <w:rStyle w:val="Hipercze"/>
                            <w:rFonts w:cstheme="minorBidi"/>
                            <w:color w:val="001D77"/>
                            <w:sz w:val="18"/>
                            <w:lang w:val="en-GB"/>
                          </w:rPr>
                          <w:t>2</w:t>
                        </w:r>
                      </w:hyperlink>
                    </w:p>
                    <w:p w14:paraId="1C9E3763" w14:textId="341FD5A1" w:rsidR="00AD35E1" w:rsidRPr="00A40443" w:rsidRDefault="00A40443" w:rsidP="00757479">
                      <w:pPr>
                        <w:rPr>
                          <w:rStyle w:val="Hipercze"/>
                          <w:rFonts w:cstheme="minorBidi"/>
                          <w:color w:val="001D77"/>
                          <w:sz w:val="18"/>
                          <w:lang w:val="en-GB"/>
                        </w:rPr>
                      </w:pPr>
                      <w:r>
                        <w:rPr>
                          <w:rStyle w:val="Hipercze"/>
                          <w:rFonts w:cstheme="minorBidi"/>
                          <w:color w:val="001D77"/>
                          <w:sz w:val="18"/>
                          <w:lang w:val="en-GB"/>
                        </w:rPr>
                        <w:fldChar w:fldCharType="begin"/>
                      </w:r>
                      <w:r w:rsidR="00296193">
                        <w:rPr>
                          <w:rStyle w:val="Hipercze"/>
                          <w:rFonts w:cstheme="minorBidi"/>
                          <w:color w:val="001D77"/>
                          <w:sz w:val="18"/>
                          <w:lang w:val="en-GB"/>
                        </w:rPr>
                        <w:instrText>HYPERLINK "https://stat.gov.pl/en/topics/labour-market/working-conditions-accidents-at-work/accidents-at-work-in-2023-preliminary-data,4,56.html"</w:instrText>
                      </w:r>
                      <w:r>
                        <w:rPr>
                          <w:rStyle w:val="Hipercze"/>
                          <w:rFonts w:cstheme="minorBidi"/>
                          <w:color w:val="001D77"/>
                          <w:sz w:val="18"/>
                          <w:lang w:val="en-GB"/>
                        </w:rPr>
                        <w:fldChar w:fldCharType="separate"/>
                      </w:r>
                      <w:r w:rsidR="00AD35E1" w:rsidRPr="00A40443">
                        <w:rPr>
                          <w:rStyle w:val="Hipercze"/>
                          <w:rFonts w:cstheme="minorBidi"/>
                          <w:color w:val="001D77"/>
                          <w:sz w:val="18"/>
                          <w:lang w:val="en-GB"/>
                        </w:rPr>
                        <w:t xml:space="preserve">Accidents at work </w:t>
                      </w:r>
                      <w:r w:rsidR="00CB64E4" w:rsidRPr="00A40443">
                        <w:rPr>
                          <w:rStyle w:val="Hipercze"/>
                          <w:rFonts w:cstheme="minorBidi"/>
                          <w:color w:val="001D77"/>
                          <w:sz w:val="18"/>
                          <w:lang w:val="en-GB"/>
                        </w:rPr>
                        <w:t>in</w:t>
                      </w:r>
                      <w:r w:rsidR="00296193">
                        <w:rPr>
                          <w:rStyle w:val="Hipercze"/>
                          <w:rFonts w:cstheme="minorBidi"/>
                          <w:color w:val="001D77"/>
                          <w:sz w:val="18"/>
                          <w:lang w:val="en-GB"/>
                        </w:rPr>
                        <w:t xml:space="preserve"> 2023</w:t>
                      </w:r>
                      <w:r w:rsidR="00290880">
                        <w:rPr>
                          <w:rStyle w:val="Hipercze"/>
                          <w:rFonts w:cstheme="minorBidi"/>
                          <w:color w:val="001D77"/>
                          <w:sz w:val="18"/>
                          <w:lang w:val="en-GB"/>
                        </w:rPr>
                        <w:t xml:space="preserve"> </w:t>
                      </w:r>
                      <w:r w:rsidR="00AD35E1" w:rsidRPr="00A40443">
                        <w:rPr>
                          <w:rStyle w:val="Hipercze"/>
                          <w:rFonts w:cstheme="minorBidi"/>
                          <w:color w:val="001D77"/>
                          <w:sz w:val="18"/>
                          <w:lang w:val="en-GB"/>
                        </w:rPr>
                        <w:t>–</w:t>
                      </w:r>
                      <w:r w:rsidR="00290880">
                        <w:rPr>
                          <w:rStyle w:val="Hipercze"/>
                          <w:rFonts w:cstheme="minorBidi"/>
                          <w:color w:val="001D77"/>
                          <w:sz w:val="18"/>
                          <w:lang w:val="en-GB"/>
                        </w:rPr>
                        <w:t xml:space="preserve"> </w:t>
                      </w:r>
                      <w:r w:rsidR="00AD35E1" w:rsidRPr="00A40443">
                        <w:rPr>
                          <w:rStyle w:val="Hipercze"/>
                          <w:rFonts w:cstheme="minorBidi"/>
                          <w:color w:val="001D77"/>
                          <w:sz w:val="18"/>
                          <w:lang w:val="en-GB"/>
                        </w:rPr>
                        <w:t>preliminary data</w:t>
                      </w:r>
                    </w:p>
                    <w:p w14:paraId="7CBF85DC" w14:textId="6FE37C61" w:rsidR="00AD35E1" w:rsidRPr="0082107B" w:rsidRDefault="00A40443" w:rsidP="00757479">
                      <w:pPr>
                        <w:rPr>
                          <w:rStyle w:val="Hipercze"/>
                          <w:rFonts w:cstheme="minorBidi"/>
                          <w:color w:val="001D77"/>
                          <w:sz w:val="18"/>
                          <w:lang w:val="en-GB"/>
                        </w:rPr>
                      </w:pPr>
                      <w:r>
                        <w:rPr>
                          <w:rStyle w:val="Hipercze"/>
                          <w:rFonts w:cstheme="minorBidi"/>
                          <w:color w:val="001D77"/>
                          <w:sz w:val="18"/>
                          <w:lang w:val="en-GB"/>
                        </w:rPr>
                        <w:fldChar w:fldCharType="end"/>
                      </w:r>
                      <w:r w:rsidR="00AD35E1">
                        <w:rPr>
                          <w:rStyle w:val="Hipercze"/>
                          <w:rFonts w:cstheme="minorBidi"/>
                          <w:color w:val="001D77"/>
                          <w:sz w:val="18"/>
                          <w:lang w:val="en-GB"/>
                        </w:rPr>
                        <w:fldChar w:fldCharType="begin"/>
                      </w:r>
                      <w:r w:rsidR="00AD35E1">
                        <w:rPr>
                          <w:rStyle w:val="Hipercze"/>
                          <w:rFonts w:cstheme="minorBidi"/>
                          <w:color w:val="001D77"/>
                          <w:sz w:val="18"/>
                          <w:lang w:val="en-GB"/>
                        </w:rPr>
                        <w:instrText>HYPERLINK "https://stat.gov.pl/en/topics/labour-market/working-conditions-accidents-at-work/" \o "Other studies regarding working conditions"</w:instrText>
                      </w:r>
                      <w:r w:rsidR="00AD35E1">
                        <w:rPr>
                          <w:rStyle w:val="Hipercze"/>
                          <w:rFonts w:cstheme="minorBidi"/>
                          <w:color w:val="001D77"/>
                          <w:sz w:val="18"/>
                          <w:lang w:val="en-GB"/>
                        </w:rPr>
                        <w:fldChar w:fldCharType="separate"/>
                      </w:r>
                      <w:r w:rsidR="00AD35E1" w:rsidRPr="0082107B">
                        <w:rPr>
                          <w:rStyle w:val="Hipercze"/>
                          <w:rFonts w:cstheme="minorBidi"/>
                          <w:color w:val="001D77"/>
                          <w:sz w:val="18"/>
                          <w:lang w:val="en-GB"/>
                        </w:rPr>
                        <w:t>Other studies regarding working conditions</w:t>
                      </w:r>
                    </w:p>
                    <w:p w14:paraId="6183D298" w14:textId="364C78FB" w:rsidR="00AD35E1" w:rsidRPr="002838DB" w:rsidRDefault="00AD35E1" w:rsidP="00757479">
                      <w:pPr>
                        <w:spacing w:before="360"/>
                        <w:rPr>
                          <w:b/>
                          <w:color w:val="000000" w:themeColor="text1"/>
                          <w:szCs w:val="24"/>
                          <w:lang w:val="en-GB"/>
                        </w:rPr>
                      </w:pPr>
                      <w:r>
                        <w:rPr>
                          <w:rStyle w:val="Hipercze"/>
                          <w:rFonts w:cstheme="minorBidi"/>
                          <w:color w:val="001D77"/>
                          <w:sz w:val="18"/>
                          <w:lang w:val="en-GB"/>
                        </w:rPr>
                        <w:fldChar w:fldCharType="end"/>
                      </w:r>
                      <w:r w:rsidRPr="002838DB">
                        <w:rPr>
                          <w:b/>
                          <w:color w:val="000000" w:themeColor="text1"/>
                          <w:szCs w:val="24"/>
                          <w:lang w:val="en-GB"/>
                        </w:rPr>
                        <w:t>Data available in databases</w:t>
                      </w:r>
                    </w:p>
                    <w:p w14:paraId="1932ED88" w14:textId="745F682B" w:rsidR="00AD35E1" w:rsidRPr="002838DB" w:rsidRDefault="0024678F" w:rsidP="00757479">
                      <w:pPr>
                        <w:rPr>
                          <w:color w:val="001D77"/>
                          <w:sz w:val="18"/>
                          <w:szCs w:val="24"/>
                          <w:lang w:val="en-GB"/>
                        </w:rPr>
                      </w:pPr>
                      <w:hyperlink r:id="rId34" w:tooltip="Local Data Bank" w:history="1">
                        <w:r w:rsidR="00AD35E1" w:rsidRPr="002838DB">
                          <w:rPr>
                            <w:rStyle w:val="Hipercze"/>
                            <w:rFonts w:cstheme="minorBidi"/>
                            <w:color w:val="001D77"/>
                            <w:sz w:val="18"/>
                            <w:lang w:val="en-GB"/>
                          </w:rPr>
                          <w:t>Local Data Bank -&gt; Labour Market -&gt; Working Conditions</w:t>
                        </w:r>
                      </w:hyperlink>
                    </w:p>
                  </w:txbxContent>
                </v:textbox>
                <w10:wrap type="square" anchorx="margin"/>
              </v:shape>
            </w:pict>
          </mc:Fallback>
        </mc:AlternateContent>
      </w:r>
      <w:r w:rsidR="002838DB" w:rsidRPr="0082107B">
        <w:rPr>
          <w:noProof/>
          <w:sz w:val="20"/>
          <w:lang w:eastAsia="pl-PL"/>
        </w:rPr>
        <w:drawing>
          <wp:anchor distT="0" distB="0" distL="114300" distR="114300" simplePos="0" relativeHeight="251784192" behindDoc="1" locked="0" layoutInCell="1" allowOverlap="1" wp14:anchorId="5287C5C5" wp14:editId="4243208A">
            <wp:simplePos x="0" y="0"/>
            <wp:positionH relativeFrom="column">
              <wp:posOffset>742</wp:posOffset>
            </wp:positionH>
            <wp:positionV relativeFrom="paragraph">
              <wp:posOffset>92792</wp:posOffset>
            </wp:positionV>
            <wp:extent cx="251460" cy="251460"/>
            <wp:effectExtent l="0" t="0" r="0" b="0"/>
            <wp:wrapNone/>
            <wp:docPr id="51" name="Obraz 51"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002838DB" w:rsidRPr="00555FCF">
        <w:rPr>
          <w:sz w:val="18"/>
          <w:lang w:val="en-GB"/>
        </w:rPr>
        <w:t>glownyurzadstatystyczny</w:t>
      </w:r>
      <w:proofErr w:type="spellEnd"/>
    </w:p>
    <w:sectPr w:rsidR="002838DB" w:rsidRPr="00555FCF" w:rsidSect="0036290C">
      <w:pgSz w:w="11906" w:h="16838" w:code="9"/>
      <w:pgMar w:top="720" w:right="849" w:bottom="720" w:left="720" w:header="284" w:footer="284" w:gutter="0"/>
      <w:cols w:num="2" w:space="510" w:equalWidth="0">
        <w:col w:w="4253" w:space="510"/>
        <w:col w:w="3304"/>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28E214" w14:textId="77777777" w:rsidR="00194123" w:rsidRDefault="00194123" w:rsidP="000662E2">
      <w:pPr>
        <w:spacing w:after="0" w:line="240" w:lineRule="auto"/>
      </w:pPr>
      <w:r>
        <w:separator/>
      </w:r>
    </w:p>
  </w:endnote>
  <w:endnote w:type="continuationSeparator" w:id="0">
    <w:p w14:paraId="6532C205" w14:textId="77777777" w:rsidR="00194123" w:rsidRDefault="0019412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1" w:fontKey="{F1401C4C-9570-4E45-BFFE-881E5708DF2B}"/>
    <w:embedBold r:id="rId2" w:fontKey="{C97C692C-02FF-418C-B1D6-180A2B6BA843}"/>
    <w:embedItalic r:id="rId3" w:fontKey="{C77349F1-F912-44E0-89B9-6168A7516121}"/>
    <w:embedBoldItalic r:id="rId4" w:fontKey="{4561B9C0-7A23-4F11-B459-83F83FBDEB24}"/>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embedRegular r:id="rId5" w:fontKey="{F092344B-D0AD-4555-8D8B-4B2C64EA8239}"/>
  </w:font>
  <w:font w:name="Symbol">
    <w:panose1 w:val="05050102010706020507"/>
    <w:charset w:val="02"/>
    <w:family w:val="roman"/>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embedRegular r:id="rId6" w:subsetted="1" w:fontKey="{C4AA342B-78AF-4677-AAE1-D44A4127EBB2}"/>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embedRegular r:id="rId7" w:subsetted="1" w:fontKey="{EDCC14F2-4402-4554-8BD9-9738A9382E67}"/>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Fira Sans Condensed SemiBold">
    <w:panose1 w:val="020B0603050000020004"/>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870112"/>
      <w:docPartObj>
        <w:docPartGallery w:val="Page Numbers (Bottom of Page)"/>
        <w:docPartUnique/>
      </w:docPartObj>
    </w:sdtPr>
    <w:sdtEndPr/>
    <w:sdtContent>
      <w:p w14:paraId="3021BAA8" w14:textId="77777777" w:rsidR="004A685E" w:rsidRDefault="004A685E" w:rsidP="003B18B6">
        <w:pPr>
          <w:pStyle w:val="Stopka"/>
          <w:jc w:val="center"/>
        </w:pPr>
        <w:r>
          <w:fldChar w:fldCharType="begin"/>
        </w:r>
        <w:r>
          <w:instrText>PAGE   \* MERGEFORMAT</w:instrText>
        </w:r>
        <w:r>
          <w:fldChar w:fldCharType="separate"/>
        </w:r>
        <w:r w:rsidR="00660A90">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570598"/>
      <w:docPartObj>
        <w:docPartGallery w:val="Page Numbers (Bottom of Page)"/>
        <w:docPartUnique/>
      </w:docPartObj>
    </w:sdtPr>
    <w:sdtEndPr/>
    <w:sdtContent>
      <w:p w14:paraId="2EE5F669" w14:textId="77777777" w:rsidR="004A685E" w:rsidRDefault="004A685E" w:rsidP="00205048">
        <w:pPr>
          <w:pStyle w:val="Stopka"/>
          <w:jc w:val="center"/>
        </w:pPr>
        <w:r>
          <w:fldChar w:fldCharType="begin"/>
        </w:r>
        <w:r>
          <w:instrText>PAGE   \* MERGEFORMAT</w:instrText>
        </w:r>
        <w:r>
          <w:fldChar w:fldCharType="separate"/>
        </w:r>
        <w:r w:rsidR="00660A90">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23C4C7AC" w14:textId="77777777" w:rsidR="00AD35E1" w:rsidRDefault="00AD35E1" w:rsidP="003B18B6">
        <w:pPr>
          <w:pStyle w:val="Stopka"/>
          <w:jc w:val="center"/>
        </w:pPr>
        <w:r>
          <w:fldChar w:fldCharType="begin"/>
        </w:r>
        <w:r>
          <w:instrText>PAGE   \* MERGEFORMAT</w:instrText>
        </w:r>
        <w:r>
          <w:fldChar w:fldCharType="separate"/>
        </w:r>
        <w:r w:rsidR="00660A90">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FFF726" w14:textId="77777777" w:rsidR="00194123" w:rsidRDefault="00194123" w:rsidP="000662E2">
      <w:pPr>
        <w:spacing w:after="0" w:line="240" w:lineRule="auto"/>
      </w:pPr>
      <w:r>
        <w:separator/>
      </w:r>
    </w:p>
  </w:footnote>
  <w:footnote w:type="continuationSeparator" w:id="0">
    <w:p w14:paraId="6F067A12" w14:textId="77777777" w:rsidR="00194123" w:rsidRDefault="00194123"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A6D0C" w14:textId="77777777" w:rsidR="004A685E" w:rsidRDefault="004A685E" w:rsidP="00141889">
    <w:pPr>
      <w:pStyle w:val="Nagwek"/>
      <w:spacing w:line="360" w:lineRule="auto"/>
    </w:pPr>
    <w:r>
      <w:rPr>
        <w:noProof/>
        <w:lang w:eastAsia="pl-PL"/>
      </w:rPr>
      <mc:AlternateContent>
        <mc:Choice Requires="wps">
          <w:drawing>
            <wp:anchor distT="0" distB="0" distL="114300" distR="114300" simplePos="0" relativeHeight="251659264" behindDoc="1" locked="0" layoutInCell="1" allowOverlap="1" wp14:anchorId="5144513E" wp14:editId="154AE945">
              <wp:simplePos x="0" y="0"/>
              <wp:positionH relativeFrom="column">
                <wp:posOffset>5214620</wp:posOffset>
              </wp:positionH>
              <wp:positionV relativeFrom="paragraph">
                <wp:posOffset>-171392</wp:posOffset>
              </wp:positionV>
              <wp:extent cx="1874520" cy="22680295"/>
              <wp:effectExtent l="0" t="0" r="0" b="8255"/>
              <wp:wrapNone/>
              <wp:docPr id="24" name="Prostokąt 24" title="Decorative item">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0C34B1" id="Prostokąt 24" o:spid="_x0000_s1026" alt="Tytuł: Decorative item" style="position:absolute;margin-left:410.6pt;margin-top:-13.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" fillcolor="#f2f2f2 [3052]" stroked="f" strokeweight="1pt"/>
          </w:pict>
        </mc:Fallback>
      </mc:AlternateContent>
    </w:r>
  </w:p>
  <w:p w14:paraId="364609ED" w14:textId="77777777" w:rsidR="004A685E" w:rsidRDefault="004A685E" w:rsidP="00066EB9">
    <w:pPr>
      <w:pStyle w:val="Nagwek"/>
      <w:spacing w:before="0" w:line="36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544FB" w14:textId="77777777" w:rsidR="004A685E" w:rsidRDefault="004A685E">
    <w:pPr>
      <w:pStyle w:val="Nagwek"/>
      <w:rPr>
        <w:noProof/>
        <w:lang w:eastAsia="pl-PL"/>
      </w:rPr>
    </w:pPr>
    <w:r w:rsidRPr="00F37172">
      <w:rPr>
        <w:noProof/>
        <w:lang w:eastAsia="pl-PL"/>
      </w:rPr>
      <mc:AlternateContent>
        <mc:Choice Requires="wps">
          <w:drawing>
            <wp:anchor distT="45720" distB="45720" distL="114300" distR="114300" simplePos="0" relativeHeight="251663360" behindDoc="0" locked="0" layoutInCell="1" allowOverlap="1" wp14:anchorId="691C6C63" wp14:editId="25886C92">
              <wp:simplePos x="0" y="0"/>
              <wp:positionH relativeFrom="column">
                <wp:posOffset>5287645</wp:posOffset>
              </wp:positionH>
              <wp:positionV relativeFrom="paragraph">
                <wp:posOffset>708025</wp:posOffset>
              </wp:positionV>
              <wp:extent cx="1432293" cy="336589"/>
              <wp:effectExtent l="0" t="0" r="0" b="6350"/>
              <wp:wrapNone/>
              <wp:docPr id="6" name="Pole tekstowe 2" descr="10 June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7B0B1C3" w14:textId="51A1C12B" w:rsidR="004A685E" w:rsidRPr="00A01B40" w:rsidRDefault="00185272" w:rsidP="00205048">
                          <w:pPr>
                            <w:pStyle w:val="Datainformacjisygnalnej"/>
                          </w:pPr>
                          <w:r>
                            <w:t>1</w:t>
                          </w:r>
                          <w:r w:rsidR="008D6C38">
                            <w:t>0</w:t>
                          </w:r>
                          <w:r w:rsidR="003D50EF">
                            <w:t>.</w:t>
                          </w:r>
                          <w:r w:rsidR="008D6C38">
                            <w:t>0</w:t>
                          </w:r>
                          <w:r w:rsidR="007725C6">
                            <w:t>6</w:t>
                          </w:r>
                          <w:r w:rsidR="00B66CFF">
                            <w:t>.202</w:t>
                          </w:r>
                          <w:r w:rsidR="008D6C38">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1C6C63" id="_x0000_t202" coordsize="21600,21600" o:spt="202" path="m,l,21600r21600,l21600,xe">
              <v:stroke joinstyle="miter"/>
              <v:path gradientshapeok="t" o:connecttype="rect"/>
            </v:shapetype>
            <v:shape id="_x0000_s1035" type="#_x0000_t202" alt="10 June 2024" style="position:absolute;margin-left:416.35pt;margin-top:55.75pt;width:112.8pt;height:2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" filled="f" stroked="f">
              <v:textbox>
                <w:txbxContent>
                  <w:p w14:paraId="07B0B1C3" w14:textId="51A1C12B" w:rsidR="004A685E" w:rsidRPr="00A01B40" w:rsidRDefault="00185272" w:rsidP="00205048">
                    <w:pPr>
                      <w:pStyle w:val="Datainformacjisygnalnej"/>
                    </w:pPr>
                    <w:r>
                      <w:t>1</w:t>
                    </w:r>
                    <w:r w:rsidR="008D6C38">
                      <w:t>0</w:t>
                    </w:r>
                    <w:r w:rsidR="003D50EF">
                      <w:t>.</w:t>
                    </w:r>
                    <w:r w:rsidR="008D6C38">
                      <w:t>0</w:t>
                    </w:r>
                    <w:r w:rsidR="007725C6">
                      <w:t>6</w:t>
                    </w:r>
                    <w:r w:rsidR="00B66CFF">
                      <w:t>.202</w:t>
                    </w:r>
                    <w:r w:rsidR="008D6C38">
                      <w:t>4</w:t>
                    </w:r>
                  </w:p>
                </w:txbxContent>
              </v:textbox>
            </v:shape>
          </w:pict>
        </mc:Fallback>
      </mc:AlternateContent>
    </w:r>
    <w:r w:rsidRPr="00F37172">
      <w:rPr>
        <w:noProof/>
        <w:lang w:eastAsia="pl-PL"/>
      </w:rPr>
      <mc:AlternateContent>
        <mc:Choice Requires="wps">
          <w:drawing>
            <wp:anchor distT="0" distB="0" distL="114300" distR="114300" simplePos="0" relativeHeight="251661312" behindDoc="0" locked="0" layoutInCell="1" allowOverlap="1" wp14:anchorId="28CDBDAA" wp14:editId="77F1DC87">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A04801" w14:textId="77777777" w:rsidR="004A685E" w:rsidRPr="003C6C8D" w:rsidRDefault="004A685E"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DBDAA" id="Schemat blokowy: opóźnienie 6" o:spid="_x0000_s1036" alt="news releases"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0A04801" w14:textId="77777777" w:rsidR="004A685E" w:rsidRPr="003C6C8D" w:rsidRDefault="004A685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14A6199C" wp14:editId="75E3C09F">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title="Decorative item">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BFB414" id="Prostokąt 10" o:spid="_x0000_s1026" alt="Tytuł: Decorative item" style="position:absolute;margin-left:410.95pt;margin-top:40.3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" fillcolor="#f2f2f2" stroked="f" strokeweight="1pt">
              <w10:wrap type="tight"/>
            </v:rect>
          </w:pict>
        </mc:Fallback>
      </mc:AlternateContent>
    </w:r>
    <w:r>
      <w:rPr>
        <w:noProof/>
        <w:lang w:eastAsia="pl-PL"/>
      </w:rPr>
      <w:drawing>
        <wp:inline distT="0" distB="0" distL="0" distR="0" wp14:anchorId="5437781C" wp14:editId="6F079CD1">
          <wp:extent cx="1957070" cy="743585"/>
          <wp:effectExtent l="0" t="0" r="0" b="0"/>
          <wp:docPr id="14" name="Obraz 1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7070" cy="743585"/>
                  </a:xfrm>
                  <a:prstGeom prst="rect">
                    <a:avLst/>
                  </a:prstGeom>
                  <a:noFill/>
                </pic:spPr>
              </pic:pic>
            </a:graphicData>
          </a:graphic>
        </wp:inline>
      </w:drawing>
    </w:r>
    <w:r w:rsidRPr="00F37172">
      <w:rPr>
        <w:noProof/>
        <w:lang w:eastAsia="pl-PL"/>
      </w:rPr>
      <mc:AlternateContent>
        <mc:Choice Requires="wps">
          <w:drawing>
            <wp:anchor distT="45720" distB="45720" distL="114300" distR="114300" simplePos="0" relativeHeight="251662336" behindDoc="0" locked="0" layoutInCell="1" allowOverlap="1" wp14:anchorId="1217E52E" wp14:editId="39BFD4E0">
              <wp:simplePos x="0" y="0"/>
              <wp:positionH relativeFrom="column">
                <wp:posOffset>5248894</wp:posOffset>
              </wp:positionH>
              <wp:positionV relativeFrom="paragraph">
                <wp:posOffset>263715</wp:posOffset>
              </wp:positionV>
              <wp:extent cx="1402236" cy="336589"/>
              <wp:effectExtent l="0" t="0" r="0" b="6350"/>
              <wp:wrapNone/>
              <wp:docPr id="8" name="Pole tekstowe 2"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236" cy="336589"/>
                      </a:xfrm>
                      <a:prstGeom prst="rect">
                        <a:avLst/>
                      </a:prstGeom>
                      <a:noFill/>
                      <a:ln w="9525">
                        <a:noFill/>
                        <a:miter lim="800000"/>
                        <a:headEnd/>
                        <a:tailEnd/>
                      </a:ln>
                    </wps:spPr>
                    <wps:txbx>
                      <w:txbxContent>
                        <w:p w14:paraId="3FF710C0" w14:textId="77777777" w:rsidR="004A685E" w:rsidRPr="00C97596" w:rsidRDefault="004A685E" w:rsidP="00F37172">
                          <w:pPr>
                            <w:jc w:val="both"/>
                            <w:rPr>
                              <w:rFonts w:ascii="Fira Sans SemiBold" w:hAnsi="Fira Sans SemiBold"/>
                              <w:color w:val="001D77"/>
                            </w:rPr>
                          </w:pPr>
                          <w:r>
                            <w:rPr>
                              <w:rFonts w:ascii="Fira Sans SemiBold" w:hAnsi="Fira Sans SemiBold"/>
                              <w:color w:val="001D77"/>
                            </w:rPr>
                            <w:t>10.12.2021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7E52E" id="_x0000_s1037" type="#_x0000_t202" alt="News Releases" style="position:absolute;margin-left:413.3pt;margin-top:20.75pt;width:110.4pt;height:2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" filled="f" stroked="f">
              <v:textbox>
                <w:txbxContent>
                  <w:p w14:paraId="3FF710C0" w14:textId="77777777" w:rsidR="004A685E" w:rsidRPr="00C97596" w:rsidRDefault="004A685E" w:rsidP="00F37172">
                    <w:pPr>
                      <w:jc w:val="both"/>
                      <w:rPr>
                        <w:rFonts w:ascii="Fira Sans SemiBold" w:hAnsi="Fira Sans SemiBold"/>
                        <w:color w:val="001D77"/>
                      </w:rPr>
                    </w:pPr>
                    <w:r>
                      <w:rPr>
                        <w:rFonts w:ascii="Fira Sans SemiBold" w:hAnsi="Fira Sans SemiBold"/>
                        <w:color w:val="001D77"/>
                      </w:rPr>
                      <w:t>10.12.2021</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4C7AA" w14:textId="77777777" w:rsidR="00AD35E1" w:rsidRDefault="00AD35E1">
    <w:pPr>
      <w:pStyle w:val="Nagwek"/>
    </w:pPr>
  </w:p>
  <w:p w14:paraId="1EAF19D1" w14:textId="77777777" w:rsidR="00AD35E1" w:rsidRDefault="00AD35E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5pt;height:124.5pt;visibility:visible;mso-wrap-style:square" o:bullet="t">
        <v:imagedata r:id="rId1" o:title=""/>
      </v:shape>
    </w:pict>
  </w:numPicBullet>
  <w:numPicBullet w:numPicBulletId="1">
    <w:pict>
      <v:shape id="_x0000_i1029" type="#_x0000_t75" style="width:123.75pt;height:124.5pt;visibility:visible;mso-wrap-style:square" o:bullet="t">
        <v:imagedata r:id="rId2" o:title=""/>
      </v:shape>
    </w:pict>
  </w:numPicBullet>
  <w:abstractNum w:abstractNumId="0" w15:restartNumberingAfterBreak="0">
    <w:nsid w:val="000D2489"/>
    <w:multiLevelType w:val="hybridMultilevel"/>
    <w:tmpl w:val="D152BEA6"/>
    <w:lvl w:ilvl="0" w:tplc="5C78DEB8">
      <w:start w:val="1"/>
      <w:numFmt w:val="decimal"/>
      <w:lvlText w:val="%1)"/>
      <w:lvlJc w:val="left"/>
      <w:pPr>
        <w:ind w:left="468" w:hanging="360"/>
      </w:pPr>
      <w:rPr>
        <w:rFonts w:hint="default"/>
      </w:rPr>
    </w:lvl>
    <w:lvl w:ilvl="1" w:tplc="04150019" w:tentative="1">
      <w:start w:val="1"/>
      <w:numFmt w:val="lowerLetter"/>
      <w:lvlText w:val="%2."/>
      <w:lvlJc w:val="left"/>
      <w:pPr>
        <w:ind w:left="1188" w:hanging="360"/>
      </w:pPr>
    </w:lvl>
    <w:lvl w:ilvl="2" w:tplc="0415001B" w:tentative="1">
      <w:start w:val="1"/>
      <w:numFmt w:val="lowerRoman"/>
      <w:lvlText w:val="%3."/>
      <w:lvlJc w:val="right"/>
      <w:pPr>
        <w:ind w:left="1908" w:hanging="180"/>
      </w:pPr>
    </w:lvl>
    <w:lvl w:ilvl="3" w:tplc="0415000F" w:tentative="1">
      <w:start w:val="1"/>
      <w:numFmt w:val="decimal"/>
      <w:lvlText w:val="%4."/>
      <w:lvlJc w:val="left"/>
      <w:pPr>
        <w:ind w:left="2628" w:hanging="360"/>
      </w:pPr>
    </w:lvl>
    <w:lvl w:ilvl="4" w:tplc="04150019" w:tentative="1">
      <w:start w:val="1"/>
      <w:numFmt w:val="lowerLetter"/>
      <w:lvlText w:val="%5."/>
      <w:lvlJc w:val="left"/>
      <w:pPr>
        <w:ind w:left="3348" w:hanging="360"/>
      </w:pPr>
    </w:lvl>
    <w:lvl w:ilvl="5" w:tplc="0415001B" w:tentative="1">
      <w:start w:val="1"/>
      <w:numFmt w:val="lowerRoman"/>
      <w:lvlText w:val="%6."/>
      <w:lvlJc w:val="right"/>
      <w:pPr>
        <w:ind w:left="4068" w:hanging="180"/>
      </w:pPr>
    </w:lvl>
    <w:lvl w:ilvl="6" w:tplc="0415000F" w:tentative="1">
      <w:start w:val="1"/>
      <w:numFmt w:val="decimal"/>
      <w:lvlText w:val="%7."/>
      <w:lvlJc w:val="left"/>
      <w:pPr>
        <w:ind w:left="4788" w:hanging="360"/>
      </w:pPr>
    </w:lvl>
    <w:lvl w:ilvl="7" w:tplc="04150019" w:tentative="1">
      <w:start w:val="1"/>
      <w:numFmt w:val="lowerLetter"/>
      <w:lvlText w:val="%8."/>
      <w:lvlJc w:val="left"/>
      <w:pPr>
        <w:ind w:left="5508" w:hanging="360"/>
      </w:pPr>
    </w:lvl>
    <w:lvl w:ilvl="8" w:tplc="0415001B" w:tentative="1">
      <w:start w:val="1"/>
      <w:numFmt w:val="lowerRoman"/>
      <w:lvlText w:val="%9."/>
      <w:lvlJc w:val="right"/>
      <w:pPr>
        <w:ind w:left="6228" w:hanging="180"/>
      </w:pPr>
    </w:lvl>
  </w:abstractNum>
  <w:abstractNum w:abstractNumId="1" w15:restartNumberingAfterBreak="0">
    <w:nsid w:val="008D5184"/>
    <w:multiLevelType w:val="hybridMultilevel"/>
    <w:tmpl w:val="7F8C8DDA"/>
    <w:lvl w:ilvl="0" w:tplc="74569166">
      <w:start w:val="1"/>
      <w:numFmt w:val="decimal"/>
      <w:lvlText w:val="Chart %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3C5896"/>
    <w:multiLevelType w:val="hybridMultilevel"/>
    <w:tmpl w:val="39C0C30E"/>
    <w:lvl w:ilvl="0" w:tplc="6FE2B628">
      <w:start w:val="1"/>
      <w:numFmt w:val="decimal"/>
      <w:lvlText w:val="Chart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800877"/>
    <w:multiLevelType w:val="hybridMultilevel"/>
    <w:tmpl w:val="F7F410C6"/>
    <w:lvl w:ilvl="0" w:tplc="CF103044">
      <w:start w:val="1"/>
      <w:numFmt w:val="decimal"/>
      <w:lvlText w:val="%1)"/>
      <w:lvlJc w:val="left"/>
      <w:pPr>
        <w:ind w:left="468" w:hanging="360"/>
      </w:pPr>
      <w:rPr>
        <w:rFonts w:hint="default"/>
      </w:rPr>
    </w:lvl>
    <w:lvl w:ilvl="1" w:tplc="04150019" w:tentative="1">
      <w:start w:val="1"/>
      <w:numFmt w:val="lowerLetter"/>
      <w:lvlText w:val="%2."/>
      <w:lvlJc w:val="left"/>
      <w:pPr>
        <w:ind w:left="1188" w:hanging="360"/>
      </w:pPr>
    </w:lvl>
    <w:lvl w:ilvl="2" w:tplc="0415001B" w:tentative="1">
      <w:start w:val="1"/>
      <w:numFmt w:val="lowerRoman"/>
      <w:lvlText w:val="%3."/>
      <w:lvlJc w:val="right"/>
      <w:pPr>
        <w:ind w:left="1908" w:hanging="180"/>
      </w:pPr>
    </w:lvl>
    <w:lvl w:ilvl="3" w:tplc="0415000F" w:tentative="1">
      <w:start w:val="1"/>
      <w:numFmt w:val="decimal"/>
      <w:lvlText w:val="%4."/>
      <w:lvlJc w:val="left"/>
      <w:pPr>
        <w:ind w:left="2628" w:hanging="360"/>
      </w:pPr>
    </w:lvl>
    <w:lvl w:ilvl="4" w:tplc="04150019" w:tentative="1">
      <w:start w:val="1"/>
      <w:numFmt w:val="lowerLetter"/>
      <w:lvlText w:val="%5."/>
      <w:lvlJc w:val="left"/>
      <w:pPr>
        <w:ind w:left="3348" w:hanging="360"/>
      </w:pPr>
    </w:lvl>
    <w:lvl w:ilvl="5" w:tplc="0415001B" w:tentative="1">
      <w:start w:val="1"/>
      <w:numFmt w:val="lowerRoman"/>
      <w:lvlText w:val="%6."/>
      <w:lvlJc w:val="right"/>
      <w:pPr>
        <w:ind w:left="4068" w:hanging="180"/>
      </w:pPr>
    </w:lvl>
    <w:lvl w:ilvl="6" w:tplc="0415000F" w:tentative="1">
      <w:start w:val="1"/>
      <w:numFmt w:val="decimal"/>
      <w:lvlText w:val="%7."/>
      <w:lvlJc w:val="left"/>
      <w:pPr>
        <w:ind w:left="4788" w:hanging="360"/>
      </w:pPr>
    </w:lvl>
    <w:lvl w:ilvl="7" w:tplc="04150019" w:tentative="1">
      <w:start w:val="1"/>
      <w:numFmt w:val="lowerLetter"/>
      <w:lvlText w:val="%8."/>
      <w:lvlJc w:val="left"/>
      <w:pPr>
        <w:ind w:left="5508" w:hanging="360"/>
      </w:pPr>
    </w:lvl>
    <w:lvl w:ilvl="8" w:tplc="0415001B" w:tentative="1">
      <w:start w:val="1"/>
      <w:numFmt w:val="lowerRoman"/>
      <w:lvlText w:val="%9."/>
      <w:lvlJc w:val="right"/>
      <w:pPr>
        <w:ind w:left="6228" w:hanging="180"/>
      </w:pPr>
    </w:lvl>
  </w:abstractNum>
  <w:abstractNum w:abstractNumId="4" w15:restartNumberingAfterBreak="0">
    <w:nsid w:val="0EB74330"/>
    <w:multiLevelType w:val="hybridMultilevel"/>
    <w:tmpl w:val="A64E98E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B305CC"/>
    <w:multiLevelType w:val="hybridMultilevel"/>
    <w:tmpl w:val="BCBC0136"/>
    <w:lvl w:ilvl="0" w:tplc="4A4E0C92">
      <w:start w:val="1"/>
      <w:numFmt w:val="bullet"/>
      <w:lvlText w:val="-"/>
      <w:lvlJc w:val="left"/>
      <w:pPr>
        <w:ind w:left="1174" w:hanging="360"/>
      </w:pPr>
      <w:rPr>
        <w:rFonts w:ascii="Fira Sans" w:hAnsi="Fira Sans" w:hint="default"/>
        <w:b/>
        <w:i w:val="0"/>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6"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ADB7ED6"/>
    <w:multiLevelType w:val="hybridMultilevel"/>
    <w:tmpl w:val="2BA0F6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9C7863"/>
    <w:multiLevelType w:val="hybridMultilevel"/>
    <w:tmpl w:val="69A421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846489"/>
    <w:multiLevelType w:val="hybridMultilevel"/>
    <w:tmpl w:val="1C207ADC"/>
    <w:lvl w:ilvl="0" w:tplc="0415000F">
      <w:start w:val="1"/>
      <w:numFmt w:val="decimal"/>
      <w:lvlText w:val="%1."/>
      <w:lvlJc w:val="left"/>
      <w:pPr>
        <w:ind w:left="720" w:hanging="360"/>
      </w:pPr>
      <w:rPr>
        <w:rFonts w:hint="default"/>
        <w:b/>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97635F2"/>
    <w:multiLevelType w:val="multilevel"/>
    <w:tmpl w:val="7C52E4BE"/>
    <w:lvl w:ilvl="0">
      <w:start w:val="1"/>
      <w:numFmt w:val="decimal"/>
      <w:lvlText w:val="%1)"/>
      <w:lvlJc w:val="left"/>
      <w:pPr>
        <w:ind w:left="227" w:hanging="360"/>
      </w:pPr>
      <w:rPr>
        <w:rFonts w:ascii="Times New Roman" w:eastAsia="Times New Roman" w:hAnsi="Times New Roman" w:cs="Times New Roman"/>
        <w:b w:val="0"/>
        <w:i w:val="0"/>
        <w:strike w:val="0"/>
        <w:dstrike w:val="0"/>
        <w:color w:val="000000"/>
        <w:position w:val="0"/>
        <w:sz w:val="18"/>
        <w:szCs w:val="18"/>
        <w:highlight w:val="white"/>
        <w:u w:val="none" w:color="000000"/>
        <w:vertAlign w:val="baseline"/>
      </w:rPr>
    </w:lvl>
    <w:lvl w:ilvl="1">
      <w:start w:val="1"/>
      <w:numFmt w:val="lowerLetter"/>
      <w:lvlText w:val="%2"/>
      <w:lvlJc w:val="left"/>
      <w:pPr>
        <w:ind w:left="1080" w:hanging="360"/>
      </w:pPr>
      <w:rPr>
        <w:rFonts w:eastAsia="Times New Roman" w:cs="Times New Roman"/>
        <w:b w:val="0"/>
        <w:i w:val="0"/>
        <w:strike w:val="0"/>
        <w:dstrike w:val="0"/>
        <w:color w:val="000000"/>
        <w:position w:val="0"/>
        <w:sz w:val="18"/>
        <w:szCs w:val="18"/>
        <w:highlight w:val="white"/>
        <w:u w:val="none" w:color="000000"/>
        <w:vertAlign w:val="baseline"/>
      </w:rPr>
    </w:lvl>
    <w:lvl w:ilvl="2">
      <w:start w:val="1"/>
      <w:numFmt w:val="lowerRoman"/>
      <w:lvlText w:val="%3"/>
      <w:lvlJc w:val="left"/>
      <w:pPr>
        <w:ind w:left="1800" w:hanging="360"/>
      </w:pPr>
      <w:rPr>
        <w:rFonts w:eastAsia="Times New Roman" w:cs="Times New Roman"/>
        <w:b w:val="0"/>
        <w:i w:val="0"/>
        <w:strike w:val="0"/>
        <w:dstrike w:val="0"/>
        <w:color w:val="000000"/>
        <w:position w:val="0"/>
        <w:sz w:val="18"/>
        <w:szCs w:val="18"/>
        <w:highlight w:val="white"/>
        <w:u w:val="none" w:color="000000"/>
        <w:vertAlign w:val="baseline"/>
      </w:rPr>
    </w:lvl>
    <w:lvl w:ilvl="3">
      <w:start w:val="1"/>
      <w:numFmt w:val="decimal"/>
      <w:lvlText w:val="%4"/>
      <w:lvlJc w:val="left"/>
      <w:pPr>
        <w:ind w:left="2520" w:hanging="360"/>
      </w:pPr>
      <w:rPr>
        <w:rFonts w:eastAsia="Times New Roman" w:cs="Times New Roman"/>
        <w:b w:val="0"/>
        <w:i w:val="0"/>
        <w:strike w:val="0"/>
        <w:dstrike w:val="0"/>
        <w:color w:val="000000"/>
        <w:position w:val="0"/>
        <w:sz w:val="18"/>
        <w:szCs w:val="18"/>
        <w:highlight w:val="white"/>
        <w:u w:val="none" w:color="000000"/>
        <w:vertAlign w:val="baseline"/>
      </w:rPr>
    </w:lvl>
    <w:lvl w:ilvl="4">
      <w:start w:val="1"/>
      <w:numFmt w:val="lowerLetter"/>
      <w:lvlText w:val="%5"/>
      <w:lvlJc w:val="left"/>
      <w:pPr>
        <w:ind w:left="3240" w:hanging="360"/>
      </w:pPr>
      <w:rPr>
        <w:rFonts w:eastAsia="Times New Roman" w:cs="Times New Roman"/>
        <w:b w:val="0"/>
        <w:i w:val="0"/>
        <w:strike w:val="0"/>
        <w:dstrike w:val="0"/>
        <w:color w:val="000000"/>
        <w:position w:val="0"/>
        <w:sz w:val="18"/>
        <w:szCs w:val="18"/>
        <w:highlight w:val="white"/>
        <w:u w:val="none" w:color="000000"/>
        <w:vertAlign w:val="baseline"/>
      </w:rPr>
    </w:lvl>
    <w:lvl w:ilvl="5">
      <w:start w:val="1"/>
      <w:numFmt w:val="lowerRoman"/>
      <w:lvlText w:val="%6"/>
      <w:lvlJc w:val="left"/>
      <w:pPr>
        <w:ind w:left="3960" w:hanging="360"/>
      </w:pPr>
      <w:rPr>
        <w:rFonts w:eastAsia="Times New Roman" w:cs="Times New Roman"/>
        <w:b w:val="0"/>
        <w:i w:val="0"/>
        <w:strike w:val="0"/>
        <w:dstrike w:val="0"/>
        <w:color w:val="000000"/>
        <w:position w:val="0"/>
        <w:sz w:val="18"/>
        <w:szCs w:val="18"/>
        <w:highlight w:val="white"/>
        <w:u w:val="none" w:color="000000"/>
        <w:vertAlign w:val="baseline"/>
      </w:rPr>
    </w:lvl>
    <w:lvl w:ilvl="6">
      <w:start w:val="1"/>
      <w:numFmt w:val="decimal"/>
      <w:lvlText w:val="%7"/>
      <w:lvlJc w:val="left"/>
      <w:pPr>
        <w:ind w:left="4680" w:hanging="360"/>
      </w:pPr>
      <w:rPr>
        <w:rFonts w:eastAsia="Times New Roman" w:cs="Times New Roman"/>
        <w:b w:val="0"/>
        <w:i w:val="0"/>
        <w:strike w:val="0"/>
        <w:dstrike w:val="0"/>
        <w:color w:val="000000"/>
        <w:position w:val="0"/>
        <w:sz w:val="18"/>
        <w:szCs w:val="18"/>
        <w:highlight w:val="white"/>
        <w:u w:val="none" w:color="000000"/>
        <w:vertAlign w:val="baseline"/>
      </w:rPr>
    </w:lvl>
    <w:lvl w:ilvl="7">
      <w:start w:val="1"/>
      <w:numFmt w:val="lowerLetter"/>
      <w:lvlText w:val="%8"/>
      <w:lvlJc w:val="left"/>
      <w:pPr>
        <w:ind w:left="5400" w:hanging="360"/>
      </w:pPr>
      <w:rPr>
        <w:rFonts w:eastAsia="Times New Roman" w:cs="Times New Roman"/>
        <w:b w:val="0"/>
        <w:i w:val="0"/>
        <w:strike w:val="0"/>
        <w:dstrike w:val="0"/>
        <w:color w:val="000000"/>
        <w:position w:val="0"/>
        <w:sz w:val="18"/>
        <w:szCs w:val="18"/>
        <w:highlight w:val="white"/>
        <w:u w:val="none" w:color="000000"/>
        <w:vertAlign w:val="baseline"/>
      </w:rPr>
    </w:lvl>
    <w:lvl w:ilvl="8">
      <w:start w:val="1"/>
      <w:numFmt w:val="lowerRoman"/>
      <w:lvlText w:val="%9"/>
      <w:lvlJc w:val="left"/>
      <w:pPr>
        <w:ind w:left="6120" w:hanging="360"/>
      </w:pPr>
      <w:rPr>
        <w:rFonts w:eastAsia="Times New Roman" w:cs="Times New Roman"/>
        <w:b w:val="0"/>
        <w:i w:val="0"/>
        <w:strike w:val="0"/>
        <w:dstrike w:val="0"/>
        <w:color w:val="000000"/>
        <w:position w:val="0"/>
        <w:sz w:val="18"/>
        <w:szCs w:val="18"/>
        <w:highlight w:val="white"/>
        <w:u w:val="none" w:color="000000"/>
        <w:vertAlign w:val="baseline"/>
      </w:rPr>
    </w:lvl>
  </w:abstractNum>
  <w:abstractNum w:abstractNumId="12" w15:restartNumberingAfterBreak="0">
    <w:nsid w:val="398E448A"/>
    <w:multiLevelType w:val="hybridMultilevel"/>
    <w:tmpl w:val="0A0A8D02"/>
    <w:lvl w:ilvl="0" w:tplc="729A14C4">
      <w:start w:val="1"/>
      <w:numFmt w:val="decimal"/>
      <w:lvlText w:val="%1)"/>
      <w:lvlJc w:val="left"/>
      <w:pPr>
        <w:ind w:left="468" w:hanging="360"/>
      </w:pPr>
      <w:rPr>
        <w:rFonts w:hint="default"/>
      </w:rPr>
    </w:lvl>
    <w:lvl w:ilvl="1" w:tplc="04150019" w:tentative="1">
      <w:start w:val="1"/>
      <w:numFmt w:val="lowerLetter"/>
      <w:lvlText w:val="%2."/>
      <w:lvlJc w:val="left"/>
      <w:pPr>
        <w:ind w:left="1188" w:hanging="360"/>
      </w:pPr>
    </w:lvl>
    <w:lvl w:ilvl="2" w:tplc="0415001B" w:tentative="1">
      <w:start w:val="1"/>
      <w:numFmt w:val="lowerRoman"/>
      <w:lvlText w:val="%3."/>
      <w:lvlJc w:val="right"/>
      <w:pPr>
        <w:ind w:left="1908" w:hanging="180"/>
      </w:pPr>
    </w:lvl>
    <w:lvl w:ilvl="3" w:tplc="0415000F" w:tentative="1">
      <w:start w:val="1"/>
      <w:numFmt w:val="decimal"/>
      <w:lvlText w:val="%4."/>
      <w:lvlJc w:val="left"/>
      <w:pPr>
        <w:ind w:left="2628" w:hanging="360"/>
      </w:pPr>
    </w:lvl>
    <w:lvl w:ilvl="4" w:tplc="04150019" w:tentative="1">
      <w:start w:val="1"/>
      <w:numFmt w:val="lowerLetter"/>
      <w:lvlText w:val="%5."/>
      <w:lvlJc w:val="left"/>
      <w:pPr>
        <w:ind w:left="3348" w:hanging="360"/>
      </w:pPr>
    </w:lvl>
    <w:lvl w:ilvl="5" w:tplc="0415001B" w:tentative="1">
      <w:start w:val="1"/>
      <w:numFmt w:val="lowerRoman"/>
      <w:lvlText w:val="%6."/>
      <w:lvlJc w:val="right"/>
      <w:pPr>
        <w:ind w:left="4068" w:hanging="180"/>
      </w:pPr>
    </w:lvl>
    <w:lvl w:ilvl="6" w:tplc="0415000F" w:tentative="1">
      <w:start w:val="1"/>
      <w:numFmt w:val="decimal"/>
      <w:lvlText w:val="%7."/>
      <w:lvlJc w:val="left"/>
      <w:pPr>
        <w:ind w:left="4788" w:hanging="360"/>
      </w:pPr>
    </w:lvl>
    <w:lvl w:ilvl="7" w:tplc="04150019" w:tentative="1">
      <w:start w:val="1"/>
      <w:numFmt w:val="lowerLetter"/>
      <w:lvlText w:val="%8."/>
      <w:lvlJc w:val="left"/>
      <w:pPr>
        <w:ind w:left="5508" w:hanging="360"/>
      </w:pPr>
    </w:lvl>
    <w:lvl w:ilvl="8" w:tplc="0415001B" w:tentative="1">
      <w:start w:val="1"/>
      <w:numFmt w:val="lowerRoman"/>
      <w:lvlText w:val="%9."/>
      <w:lvlJc w:val="right"/>
      <w:pPr>
        <w:ind w:left="6228" w:hanging="180"/>
      </w:pPr>
    </w:lvl>
  </w:abstractNum>
  <w:abstractNum w:abstractNumId="13" w15:restartNumberingAfterBreak="0">
    <w:nsid w:val="3E464185"/>
    <w:multiLevelType w:val="hybridMultilevel"/>
    <w:tmpl w:val="A64E98E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B70FCE"/>
    <w:multiLevelType w:val="hybridMultilevel"/>
    <w:tmpl w:val="E75A0FB8"/>
    <w:lvl w:ilvl="0" w:tplc="6FE2B628">
      <w:start w:val="1"/>
      <w:numFmt w:val="decimal"/>
      <w:lvlText w:val="Chart %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4C9E7CA1"/>
    <w:multiLevelType w:val="hybridMultilevel"/>
    <w:tmpl w:val="A1F01E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0F76581"/>
    <w:multiLevelType w:val="hybridMultilevel"/>
    <w:tmpl w:val="35EC0EF8"/>
    <w:lvl w:ilvl="0" w:tplc="6FE2B628">
      <w:start w:val="1"/>
      <w:numFmt w:val="decimal"/>
      <w:lvlText w:val="Chart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31B09B5"/>
    <w:multiLevelType w:val="hybridMultilevel"/>
    <w:tmpl w:val="6E646AFA"/>
    <w:lvl w:ilvl="0" w:tplc="DF9018D8">
      <w:start w:val="1"/>
      <w:numFmt w:val="decimal"/>
      <w:lvlText w:val="%1)"/>
      <w:lvlJc w:val="left"/>
      <w:pPr>
        <w:ind w:left="5038" w:hanging="360"/>
      </w:pPr>
      <w:rPr>
        <w:rFonts w:hint="default"/>
      </w:rPr>
    </w:lvl>
    <w:lvl w:ilvl="1" w:tplc="04150019" w:tentative="1">
      <w:start w:val="1"/>
      <w:numFmt w:val="lowerLetter"/>
      <w:lvlText w:val="%2."/>
      <w:lvlJc w:val="left"/>
      <w:pPr>
        <w:ind w:left="5758" w:hanging="360"/>
      </w:pPr>
    </w:lvl>
    <w:lvl w:ilvl="2" w:tplc="0415001B" w:tentative="1">
      <w:start w:val="1"/>
      <w:numFmt w:val="lowerRoman"/>
      <w:lvlText w:val="%3."/>
      <w:lvlJc w:val="right"/>
      <w:pPr>
        <w:ind w:left="6478" w:hanging="180"/>
      </w:pPr>
    </w:lvl>
    <w:lvl w:ilvl="3" w:tplc="0415000F" w:tentative="1">
      <w:start w:val="1"/>
      <w:numFmt w:val="decimal"/>
      <w:lvlText w:val="%4."/>
      <w:lvlJc w:val="left"/>
      <w:pPr>
        <w:ind w:left="7198" w:hanging="360"/>
      </w:pPr>
    </w:lvl>
    <w:lvl w:ilvl="4" w:tplc="04150019" w:tentative="1">
      <w:start w:val="1"/>
      <w:numFmt w:val="lowerLetter"/>
      <w:lvlText w:val="%5."/>
      <w:lvlJc w:val="left"/>
      <w:pPr>
        <w:ind w:left="7918" w:hanging="360"/>
      </w:pPr>
    </w:lvl>
    <w:lvl w:ilvl="5" w:tplc="0415001B" w:tentative="1">
      <w:start w:val="1"/>
      <w:numFmt w:val="lowerRoman"/>
      <w:lvlText w:val="%6."/>
      <w:lvlJc w:val="right"/>
      <w:pPr>
        <w:ind w:left="8638" w:hanging="180"/>
      </w:pPr>
    </w:lvl>
    <w:lvl w:ilvl="6" w:tplc="0415000F" w:tentative="1">
      <w:start w:val="1"/>
      <w:numFmt w:val="decimal"/>
      <w:lvlText w:val="%7."/>
      <w:lvlJc w:val="left"/>
      <w:pPr>
        <w:ind w:left="9358" w:hanging="360"/>
      </w:pPr>
    </w:lvl>
    <w:lvl w:ilvl="7" w:tplc="04150019" w:tentative="1">
      <w:start w:val="1"/>
      <w:numFmt w:val="lowerLetter"/>
      <w:lvlText w:val="%8."/>
      <w:lvlJc w:val="left"/>
      <w:pPr>
        <w:ind w:left="10078" w:hanging="360"/>
      </w:pPr>
    </w:lvl>
    <w:lvl w:ilvl="8" w:tplc="0415001B" w:tentative="1">
      <w:start w:val="1"/>
      <w:numFmt w:val="lowerRoman"/>
      <w:lvlText w:val="%9."/>
      <w:lvlJc w:val="right"/>
      <w:pPr>
        <w:ind w:left="10798" w:hanging="180"/>
      </w:pPr>
    </w:lvl>
  </w:abstractNum>
  <w:abstractNum w:abstractNumId="18" w15:restartNumberingAfterBreak="0">
    <w:nsid w:val="54E06C5A"/>
    <w:multiLevelType w:val="hybridMultilevel"/>
    <w:tmpl w:val="199013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ED67BE8"/>
    <w:multiLevelType w:val="hybridMultilevel"/>
    <w:tmpl w:val="733A0974"/>
    <w:lvl w:ilvl="0" w:tplc="226601A2">
      <w:start w:val="1"/>
      <w:numFmt w:val="decimal"/>
      <w:lvlText w:val="chart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4C075BD"/>
    <w:multiLevelType w:val="hybridMultilevel"/>
    <w:tmpl w:val="65F24F1C"/>
    <w:lvl w:ilvl="0" w:tplc="4A4E0C92">
      <w:start w:val="1"/>
      <w:numFmt w:val="bullet"/>
      <w:lvlText w:val="-"/>
      <w:lvlJc w:val="left"/>
      <w:pPr>
        <w:ind w:left="720" w:hanging="360"/>
      </w:pPr>
      <w:rPr>
        <w:rFonts w:ascii="Fira Sans" w:hAnsi="Fira Sans" w:hint="default"/>
        <w:b/>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6F64815"/>
    <w:multiLevelType w:val="hybridMultilevel"/>
    <w:tmpl w:val="0F28B090"/>
    <w:lvl w:ilvl="0" w:tplc="6FE2B628">
      <w:start w:val="1"/>
      <w:numFmt w:val="decimal"/>
      <w:lvlText w:val="Chart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98D258B"/>
    <w:multiLevelType w:val="hybridMultilevel"/>
    <w:tmpl w:val="158A97E0"/>
    <w:lvl w:ilvl="0" w:tplc="6FE2B628">
      <w:start w:val="1"/>
      <w:numFmt w:val="decimal"/>
      <w:lvlText w:val="Chart %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698E43A0"/>
    <w:multiLevelType w:val="hybridMultilevel"/>
    <w:tmpl w:val="3BC43F18"/>
    <w:lvl w:ilvl="0" w:tplc="6FE2B628">
      <w:start w:val="1"/>
      <w:numFmt w:val="decimal"/>
      <w:lvlText w:val="Chart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AE0655D"/>
    <w:multiLevelType w:val="hybridMultilevel"/>
    <w:tmpl w:val="5CD8598C"/>
    <w:lvl w:ilvl="0" w:tplc="8AB018D0">
      <w:start w:val="1"/>
      <w:numFmt w:val="bullet"/>
      <w:lvlText w:val=""/>
      <w:lvlJc w:val="left"/>
      <w:pPr>
        <w:ind w:left="720" w:hanging="360"/>
      </w:pPr>
      <w:rPr>
        <w:rFonts w:ascii="Symbol" w:hAnsi="Symbol" w:hint="default"/>
        <w:b/>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8B63AAA"/>
    <w:multiLevelType w:val="hybridMultilevel"/>
    <w:tmpl w:val="DB18E916"/>
    <w:lvl w:ilvl="0" w:tplc="8AFA433C">
      <w:start w:val="1"/>
      <w:numFmt w:val="decimal"/>
      <w:lvlText w:val="%1)"/>
      <w:lvlJc w:val="left"/>
      <w:pPr>
        <w:ind w:left="468" w:hanging="360"/>
      </w:pPr>
      <w:rPr>
        <w:rFonts w:hint="default"/>
      </w:rPr>
    </w:lvl>
    <w:lvl w:ilvl="1" w:tplc="04150019" w:tentative="1">
      <w:start w:val="1"/>
      <w:numFmt w:val="lowerLetter"/>
      <w:lvlText w:val="%2."/>
      <w:lvlJc w:val="left"/>
      <w:pPr>
        <w:ind w:left="1188" w:hanging="360"/>
      </w:pPr>
    </w:lvl>
    <w:lvl w:ilvl="2" w:tplc="0415001B" w:tentative="1">
      <w:start w:val="1"/>
      <w:numFmt w:val="lowerRoman"/>
      <w:lvlText w:val="%3."/>
      <w:lvlJc w:val="right"/>
      <w:pPr>
        <w:ind w:left="1908" w:hanging="180"/>
      </w:pPr>
    </w:lvl>
    <w:lvl w:ilvl="3" w:tplc="0415000F" w:tentative="1">
      <w:start w:val="1"/>
      <w:numFmt w:val="decimal"/>
      <w:lvlText w:val="%4."/>
      <w:lvlJc w:val="left"/>
      <w:pPr>
        <w:ind w:left="2628" w:hanging="360"/>
      </w:pPr>
    </w:lvl>
    <w:lvl w:ilvl="4" w:tplc="04150019" w:tentative="1">
      <w:start w:val="1"/>
      <w:numFmt w:val="lowerLetter"/>
      <w:lvlText w:val="%5."/>
      <w:lvlJc w:val="left"/>
      <w:pPr>
        <w:ind w:left="3348" w:hanging="360"/>
      </w:pPr>
    </w:lvl>
    <w:lvl w:ilvl="5" w:tplc="0415001B" w:tentative="1">
      <w:start w:val="1"/>
      <w:numFmt w:val="lowerRoman"/>
      <w:lvlText w:val="%6."/>
      <w:lvlJc w:val="right"/>
      <w:pPr>
        <w:ind w:left="4068" w:hanging="180"/>
      </w:pPr>
    </w:lvl>
    <w:lvl w:ilvl="6" w:tplc="0415000F" w:tentative="1">
      <w:start w:val="1"/>
      <w:numFmt w:val="decimal"/>
      <w:lvlText w:val="%7."/>
      <w:lvlJc w:val="left"/>
      <w:pPr>
        <w:ind w:left="4788" w:hanging="360"/>
      </w:pPr>
    </w:lvl>
    <w:lvl w:ilvl="7" w:tplc="04150019" w:tentative="1">
      <w:start w:val="1"/>
      <w:numFmt w:val="lowerLetter"/>
      <w:lvlText w:val="%8."/>
      <w:lvlJc w:val="left"/>
      <w:pPr>
        <w:ind w:left="5508" w:hanging="360"/>
      </w:pPr>
    </w:lvl>
    <w:lvl w:ilvl="8" w:tplc="0415001B" w:tentative="1">
      <w:start w:val="1"/>
      <w:numFmt w:val="lowerRoman"/>
      <w:lvlText w:val="%9."/>
      <w:lvlJc w:val="right"/>
      <w:pPr>
        <w:ind w:left="6228" w:hanging="180"/>
      </w:pPr>
    </w:lvl>
  </w:abstractNum>
  <w:num w:numId="1">
    <w:abstractNumId w:val="10"/>
  </w:num>
  <w:num w:numId="2">
    <w:abstractNumId w:val="6"/>
  </w:num>
  <w:num w:numId="3">
    <w:abstractNumId w:val="17"/>
  </w:num>
  <w:num w:numId="4">
    <w:abstractNumId w:val="0"/>
  </w:num>
  <w:num w:numId="5">
    <w:abstractNumId w:val="25"/>
  </w:num>
  <w:num w:numId="6">
    <w:abstractNumId w:val="12"/>
  </w:num>
  <w:num w:numId="7">
    <w:abstractNumId w:val="3"/>
  </w:num>
  <w:num w:numId="8">
    <w:abstractNumId w:val="5"/>
  </w:num>
  <w:num w:numId="9">
    <w:abstractNumId w:val="11"/>
  </w:num>
  <w:num w:numId="10">
    <w:abstractNumId w:val="18"/>
  </w:num>
  <w:num w:numId="11">
    <w:abstractNumId w:val="7"/>
  </w:num>
  <w:num w:numId="12">
    <w:abstractNumId w:val="4"/>
  </w:num>
  <w:num w:numId="13">
    <w:abstractNumId w:val="13"/>
  </w:num>
  <w:num w:numId="14">
    <w:abstractNumId w:val="9"/>
  </w:num>
  <w:num w:numId="15">
    <w:abstractNumId w:val="20"/>
  </w:num>
  <w:num w:numId="16">
    <w:abstractNumId w:val="8"/>
  </w:num>
  <w:num w:numId="17">
    <w:abstractNumId w:val="15"/>
  </w:num>
  <w:num w:numId="18">
    <w:abstractNumId w:val="24"/>
  </w:num>
  <w:num w:numId="19">
    <w:abstractNumId w:val="2"/>
  </w:num>
  <w:num w:numId="20">
    <w:abstractNumId w:val="16"/>
  </w:num>
  <w:num w:numId="21">
    <w:abstractNumId w:val="19"/>
  </w:num>
  <w:num w:numId="22">
    <w:abstractNumId w:val="23"/>
  </w:num>
  <w:num w:numId="23">
    <w:abstractNumId w:val="1"/>
  </w:num>
  <w:num w:numId="24">
    <w:abstractNumId w:val="22"/>
  </w:num>
  <w:num w:numId="25">
    <w:abstractNumId w:val="14"/>
  </w:num>
  <w:num w:numId="26">
    <w:abstractNumId w:val="21"/>
  </w:num>
  <w:num w:numId="27">
    <w:abstractNumId w:val="1"/>
    <w:lvlOverride w:ilvl="0">
      <w:lvl w:ilvl="0" w:tplc="74569166">
        <w:start w:val="1"/>
        <w:numFmt w:val="decimal"/>
        <w:lvlText w:val="Chart %1."/>
        <w:lvlJc w:val="left"/>
        <w:pPr>
          <w:ind w:left="1440" w:hanging="360"/>
        </w:pPr>
        <w:rPr>
          <w:rFonts w:hint="default"/>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3D9"/>
    <w:rsid w:val="00001C5B"/>
    <w:rsid w:val="0000242C"/>
    <w:rsid w:val="00002B67"/>
    <w:rsid w:val="00003437"/>
    <w:rsid w:val="0000344D"/>
    <w:rsid w:val="00004259"/>
    <w:rsid w:val="00004F50"/>
    <w:rsid w:val="000063A3"/>
    <w:rsid w:val="0000669D"/>
    <w:rsid w:val="0000709F"/>
    <w:rsid w:val="00007F8A"/>
    <w:rsid w:val="000108B8"/>
    <w:rsid w:val="00011123"/>
    <w:rsid w:val="00011882"/>
    <w:rsid w:val="000134C2"/>
    <w:rsid w:val="000152F5"/>
    <w:rsid w:val="00015B24"/>
    <w:rsid w:val="00016F6A"/>
    <w:rsid w:val="000175B1"/>
    <w:rsid w:val="00020150"/>
    <w:rsid w:val="000205AC"/>
    <w:rsid w:val="0002354F"/>
    <w:rsid w:val="00024E1A"/>
    <w:rsid w:val="00026D53"/>
    <w:rsid w:val="00027714"/>
    <w:rsid w:val="00031787"/>
    <w:rsid w:val="00032739"/>
    <w:rsid w:val="00032C97"/>
    <w:rsid w:val="000333BC"/>
    <w:rsid w:val="000347A2"/>
    <w:rsid w:val="00035351"/>
    <w:rsid w:val="00040CCD"/>
    <w:rsid w:val="00044B9D"/>
    <w:rsid w:val="00044DB2"/>
    <w:rsid w:val="0004582E"/>
    <w:rsid w:val="000470AA"/>
    <w:rsid w:val="00051DBE"/>
    <w:rsid w:val="000527CF"/>
    <w:rsid w:val="00052DDB"/>
    <w:rsid w:val="000535E6"/>
    <w:rsid w:val="00054EA9"/>
    <w:rsid w:val="0005616E"/>
    <w:rsid w:val="00057878"/>
    <w:rsid w:val="00057CA1"/>
    <w:rsid w:val="00060887"/>
    <w:rsid w:val="0006095E"/>
    <w:rsid w:val="00064137"/>
    <w:rsid w:val="00065898"/>
    <w:rsid w:val="000662E2"/>
    <w:rsid w:val="00066883"/>
    <w:rsid w:val="00066EB9"/>
    <w:rsid w:val="0006758D"/>
    <w:rsid w:val="00071199"/>
    <w:rsid w:val="0007230F"/>
    <w:rsid w:val="00074B3C"/>
    <w:rsid w:val="00074DBE"/>
    <w:rsid w:val="00074DD8"/>
    <w:rsid w:val="000806F7"/>
    <w:rsid w:val="00085235"/>
    <w:rsid w:val="0008697B"/>
    <w:rsid w:val="00087C9E"/>
    <w:rsid w:val="0009114A"/>
    <w:rsid w:val="000911B0"/>
    <w:rsid w:val="00093D5D"/>
    <w:rsid w:val="000955D5"/>
    <w:rsid w:val="00097840"/>
    <w:rsid w:val="000A2F8E"/>
    <w:rsid w:val="000A649F"/>
    <w:rsid w:val="000A66A7"/>
    <w:rsid w:val="000A79C7"/>
    <w:rsid w:val="000B0727"/>
    <w:rsid w:val="000B089B"/>
    <w:rsid w:val="000B3392"/>
    <w:rsid w:val="000B5C35"/>
    <w:rsid w:val="000B6205"/>
    <w:rsid w:val="000C0283"/>
    <w:rsid w:val="000C135D"/>
    <w:rsid w:val="000C17C3"/>
    <w:rsid w:val="000C3106"/>
    <w:rsid w:val="000C50C2"/>
    <w:rsid w:val="000C5452"/>
    <w:rsid w:val="000C6050"/>
    <w:rsid w:val="000D0CF3"/>
    <w:rsid w:val="000D1D43"/>
    <w:rsid w:val="000D225C"/>
    <w:rsid w:val="000D2A5C"/>
    <w:rsid w:val="000D43B2"/>
    <w:rsid w:val="000D517E"/>
    <w:rsid w:val="000D543E"/>
    <w:rsid w:val="000D5FE2"/>
    <w:rsid w:val="000D7DC5"/>
    <w:rsid w:val="000D7FDB"/>
    <w:rsid w:val="000E0918"/>
    <w:rsid w:val="000E1866"/>
    <w:rsid w:val="000E1A25"/>
    <w:rsid w:val="000E1FC2"/>
    <w:rsid w:val="000E275F"/>
    <w:rsid w:val="000E3A94"/>
    <w:rsid w:val="000E3F8C"/>
    <w:rsid w:val="000E5BF3"/>
    <w:rsid w:val="000E7190"/>
    <w:rsid w:val="000F3067"/>
    <w:rsid w:val="000F3E87"/>
    <w:rsid w:val="000F489C"/>
    <w:rsid w:val="000F5080"/>
    <w:rsid w:val="000F6680"/>
    <w:rsid w:val="000F7BDD"/>
    <w:rsid w:val="0010014A"/>
    <w:rsid w:val="00100E17"/>
    <w:rsid w:val="001011C3"/>
    <w:rsid w:val="001014A1"/>
    <w:rsid w:val="00103878"/>
    <w:rsid w:val="00104538"/>
    <w:rsid w:val="00104BD6"/>
    <w:rsid w:val="001075D2"/>
    <w:rsid w:val="00110D87"/>
    <w:rsid w:val="00111558"/>
    <w:rsid w:val="00111E22"/>
    <w:rsid w:val="00113E92"/>
    <w:rsid w:val="00114DB9"/>
    <w:rsid w:val="00116087"/>
    <w:rsid w:val="001164A2"/>
    <w:rsid w:val="001169A2"/>
    <w:rsid w:val="00126452"/>
    <w:rsid w:val="00127467"/>
    <w:rsid w:val="00130296"/>
    <w:rsid w:val="00133F40"/>
    <w:rsid w:val="00135655"/>
    <w:rsid w:val="00135C7F"/>
    <w:rsid w:val="00141889"/>
    <w:rsid w:val="0014193C"/>
    <w:rsid w:val="00141D33"/>
    <w:rsid w:val="001423B6"/>
    <w:rsid w:val="001448A7"/>
    <w:rsid w:val="0014615B"/>
    <w:rsid w:val="00146621"/>
    <w:rsid w:val="00147586"/>
    <w:rsid w:val="0014762F"/>
    <w:rsid w:val="00150E68"/>
    <w:rsid w:val="00152F27"/>
    <w:rsid w:val="00153666"/>
    <w:rsid w:val="0015384D"/>
    <w:rsid w:val="00153996"/>
    <w:rsid w:val="0015438A"/>
    <w:rsid w:val="0015608B"/>
    <w:rsid w:val="00160FAA"/>
    <w:rsid w:val="00161D6E"/>
    <w:rsid w:val="00162325"/>
    <w:rsid w:val="0016519A"/>
    <w:rsid w:val="00165925"/>
    <w:rsid w:val="00166690"/>
    <w:rsid w:val="00170A08"/>
    <w:rsid w:val="00170FBB"/>
    <w:rsid w:val="00177194"/>
    <w:rsid w:val="00183479"/>
    <w:rsid w:val="0018412F"/>
    <w:rsid w:val="00184EF7"/>
    <w:rsid w:val="00185272"/>
    <w:rsid w:val="00187917"/>
    <w:rsid w:val="00191328"/>
    <w:rsid w:val="00192812"/>
    <w:rsid w:val="00193CB6"/>
    <w:rsid w:val="00194123"/>
    <w:rsid w:val="001951DA"/>
    <w:rsid w:val="00196D3B"/>
    <w:rsid w:val="00197DAD"/>
    <w:rsid w:val="001A10C0"/>
    <w:rsid w:val="001A1948"/>
    <w:rsid w:val="001A7F4F"/>
    <w:rsid w:val="001B08FF"/>
    <w:rsid w:val="001B1AF4"/>
    <w:rsid w:val="001B29FB"/>
    <w:rsid w:val="001B4162"/>
    <w:rsid w:val="001B47DB"/>
    <w:rsid w:val="001B4817"/>
    <w:rsid w:val="001C0D1E"/>
    <w:rsid w:val="001C320B"/>
    <w:rsid w:val="001C3269"/>
    <w:rsid w:val="001C3D9B"/>
    <w:rsid w:val="001C5F97"/>
    <w:rsid w:val="001D1DB4"/>
    <w:rsid w:val="001D24D0"/>
    <w:rsid w:val="001D2768"/>
    <w:rsid w:val="001E0F16"/>
    <w:rsid w:val="001E3483"/>
    <w:rsid w:val="001E35F3"/>
    <w:rsid w:val="001E6C69"/>
    <w:rsid w:val="001E7BB4"/>
    <w:rsid w:val="0020362B"/>
    <w:rsid w:val="00205048"/>
    <w:rsid w:val="00212002"/>
    <w:rsid w:val="00212660"/>
    <w:rsid w:val="00214033"/>
    <w:rsid w:val="00214A56"/>
    <w:rsid w:val="00217534"/>
    <w:rsid w:val="00217D31"/>
    <w:rsid w:val="00220661"/>
    <w:rsid w:val="00220D72"/>
    <w:rsid w:val="0022266B"/>
    <w:rsid w:val="002226EF"/>
    <w:rsid w:val="00227464"/>
    <w:rsid w:val="0023030A"/>
    <w:rsid w:val="00233A88"/>
    <w:rsid w:val="0023430C"/>
    <w:rsid w:val="00235C6D"/>
    <w:rsid w:val="00237A3D"/>
    <w:rsid w:val="0024678F"/>
    <w:rsid w:val="00246EFC"/>
    <w:rsid w:val="0025107A"/>
    <w:rsid w:val="00254B1D"/>
    <w:rsid w:val="00255838"/>
    <w:rsid w:val="002562AA"/>
    <w:rsid w:val="00256708"/>
    <w:rsid w:val="002574F9"/>
    <w:rsid w:val="00257D6A"/>
    <w:rsid w:val="00262B61"/>
    <w:rsid w:val="00263469"/>
    <w:rsid w:val="0026776F"/>
    <w:rsid w:val="00267B6F"/>
    <w:rsid w:val="00272503"/>
    <w:rsid w:val="002730CD"/>
    <w:rsid w:val="00276811"/>
    <w:rsid w:val="0028102C"/>
    <w:rsid w:val="00281B87"/>
    <w:rsid w:val="00282699"/>
    <w:rsid w:val="002838DB"/>
    <w:rsid w:val="00284FA8"/>
    <w:rsid w:val="002850E3"/>
    <w:rsid w:val="00285414"/>
    <w:rsid w:val="0029082A"/>
    <w:rsid w:val="00290880"/>
    <w:rsid w:val="002912F6"/>
    <w:rsid w:val="00291D11"/>
    <w:rsid w:val="002926DF"/>
    <w:rsid w:val="00293B5E"/>
    <w:rsid w:val="00294425"/>
    <w:rsid w:val="00294C05"/>
    <w:rsid w:val="00296193"/>
    <w:rsid w:val="00296697"/>
    <w:rsid w:val="00296E24"/>
    <w:rsid w:val="002A05AD"/>
    <w:rsid w:val="002A0C69"/>
    <w:rsid w:val="002A205D"/>
    <w:rsid w:val="002A3155"/>
    <w:rsid w:val="002A6851"/>
    <w:rsid w:val="002A7596"/>
    <w:rsid w:val="002A7830"/>
    <w:rsid w:val="002B0472"/>
    <w:rsid w:val="002B0E95"/>
    <w:rsid w:val="002B2384"/>
    <w:rsid w:val="002B52CA"/>
    <w:rsid w:val="002B6B12"/>
    <w:rsid w:val="002C13AF"/>
    <w:rsid w:val="002C4755"/>
    <w:rsid w:val="002C5845"/>
    <w:rsid w:val="002C680D"/>
    <w:rsid w:val="002C71AA"/>
    <w:rsid w:val="002D2A86"/>
    <w:rsid w:val="002D5625"/>
    <w:rsid w:val="002D56AB"/>
    <w:rsid w:val="002D7336"/>
    <w:rsid w:val="002D7DEA"/>
    <w:rsid w:val="002D7F0F"/>
    <w:rsid w:val="002E0558"/>
    <w:rsid w:val="002E17D7"/>
    <w:rsid w:val="002E2048"/>
    <w:rsid w:val="002E25D6"/>
    <w:rsid w:val="002E6140"/>
    <w:rsid w:val="002E6985"/>
    <w:rsid w:val="002E71B6"/>
    <w:rsid w:val="002F1EA1"/>
    <w:rsid w:val="002F2D7F"/>
    <w:rsid w:val="002F3A0B"/>
    <w:rsid w:val="002F5808"/>
    <w:rsid w:val="002F77C8"/>
    <w:rsid w:val="00300E20"/>
    <w:rsid w:val="00304F22"/>
    <w:rsid w:val="003068DE"/>
    <w:rsid w:val="00306C7C"/>
    <w:rsid w:val="00307E40"/>
    <w:rsid w:val="0031015F"/>
    <w:rsid w:val="0031087F"/>
    <w:rsid w:val="00310CFB"/>
    <w:rsid w:val="00312BE0"/>
    <w:rsid w:val="0031549F"/>
    <w:rsid w:val="00317154"/>
    <w:rsid w:val="003174D4"/>
    <w:rsid w:val="0031776E"/>
    <w:rsid w:val="00320517"/>
    <w:rsid w:val="003206F7"/>
    <w:rsid w:val="003215D8"/>
    <w:rsid w:val="00322C96"/>
    <w:rsid w:val="00322EDD"/>
    <w:rsid w:val="00323773"/>
    <w:rsid w:val="00324620"/>
    <w:rsid w:val="00324DBA"/>
    <w:rsid w:val="00326387"/>
    <w:rsid w:val="00327F34"/>
    <w:rsid w:val="00331777"/>
    <w:rsid w:val="00331943"/>
    <w:rsid w:val="00332320"/>
    <w:rsid w:val="0033396A"/>
    <w:rsid w:val="00334BA7"/>
    <w:rsid w:val="00335C1E"/>
    <w:rsid w:val="00337448"/>
    <w:rsid w:val="003379AA"/>
    <w:rsid w:val="00337A49"/>
    <w:rsid w:val="0034596E"/>
    <w:rsid w:val="00346F5C"/>
    <w:rsid w:val="00347D72"/>
    <w:rsid w:val="0035221A"/>
    <w:rsid w:val="00353254"/>
    <w:rsid w:val="0035427C"/>
    <w:rsid w:val="0035450C"/>
    <w:rsid w:val="00357611"/>
    <w:rsid w:val="00357828"/>
    <w:rsid w:val="00360E67"/>
    <w:rsid w:val="003611AE"/>
    <w:rsid w:val="0036147D"/>
    <w:rsid w:val="003622BC"/>
    <w:rsid w:val="0036253B"/>
    <w:rsid w:val="0036290C"/>
    <w:rsid w:val="00362BAA"/>
    <w:rsid w:val="00363645"/>
    <w:rsid w:val="003639FA"/>
    <w:rsid w:val="003647B1"/>
    <w:rsid w:val="00364A68"/>
    <w:rsid w:val="00364D05"/>
    <w:rsid w:val="00364F0D"/>
    <w:rsid w:val="00366B3A"/>
    <w:rsid w:val="00367237"/>
    <w:rsid w:val="003678CE"/>
    <w:rsid w:val="0037077F"/>
    <w:rsid w:val="00372103"/>
    <w:rsid w:val="00372411"/>
    <w:rsid w:val="003731D8"/>
    <w:rsid w:val="003734B6"/>
    <w:rsid w:val="00373882"/>
    <w:rsid w:val="003769BF"/>
    <w:rsid w:val="00377846"/>
    <w:rsid w:val="00380290"/>
    <w:rsid w:val="003807A0"/>
    <w:rsid w:val="003816C1"/>
    <w:rsid w:val="0038198E"/>
    <w:rsid w:val="003827CB"/>
    <w:rsid w:val="00383605"/>
    <w:rsid w:val="003843DB"/>
    <w:rsid w:val="003845D0"/>
    <w:rsid w:val="00385F21"/>
    <w:rsid w:val="003871FA"/>
    <w:rsid w:val="00387EA3"/>
    <w:rsid w:val="003900AE"/>
    <w:rsid w:val="00390A75"/>
    <w:rsid w:val="0039349A"/>
    <w:rsid w:val="00393761"/>
    <w:rsid w:val="00394AE2"/>
    <w:rsid w:val="003975CD"/>
    <w:rsid w:val="00397D18"/>
    <w:rsid w:val="003A0A28"/>
    <w:rsid w:val="003A1B36"/>
    <w:rsid w:val="003A1CEC"/>
    <w:rsid w:val="003A253B"/>
    <w:rsid w:val="003A34FC"/>
    <w:rsid w:val="003A6698"/>
    <w:rsid w:val="003B1454"/>
    <w:rsid w:val="003B147B"/>
    <w:rsid w:val="003B1752"/>
    <w:rsid w:val="003B18B6"/>
    <w:rsid w:val="003B3D4E"/>
    <w:rsid w:val="003B4471"/>
    <w:rsid w:val="003C05A6"/>
    <w:rsid w:val="003C10B4"/>
    <w:rsid w:val="003C29C7"/>
    <w:rsid w:val="003C2D3D"/>
    <w:rsid w:val="003C317B"/>
    <w:rsid w:val="003C59E0"/>
    <w:rsid w:val="003C6A2B"/>
    <w:rsid w:val="003C6B2A"/>
    <w:rsid w:val="003C6C8D"/>
    <w:rsid w:val="003D3E09"/>
    <w:rsid w:val="003D4F95"/>
    <w:rsid w:val="003D50EF"/>
    <w:rsid w:val="003D5388"/>
    <w:rsid w:val="003D5F42"/>
    <w:rsid w:val="003D60A9"/>
    <w:rsid w:val="003D671D"/>
    <w:rsid w:val="003E0EA5"/>
    <w:rsid w:val="003E1021"/>
    <w:rsid w:val="003E599C"/>
    <w:rsid w:val="003F4C97"/>
    <w:rsid w:val="003F698D"/>
    <w:rsid w:val="003F746E"/>
    <w:rsid w:val="003F7FE6"/>
    <w:rsid w:val="00400193"/>
    <w:rsid w:val="00403648"/>
    <w:rsid w:val="00405E70"/>
    <w:rsid w:val="0040747D"/>
    <w:rsid w:val="0041216D"/>
    <w:rsid w:val="004125EB"/>
    <w:rsid w:val="00413358"/>
    <w:rsid w:val="00414CA0"/>
    <w:rsid w:val="00414DA0"/>
    <w:rsid w:val="00420A94"/>
    <w:rsid w:val="004212E7"/>
    <w:rsid w:val="00422D34"/>
    <w:rsid w:val="0042446D"/>
    <w:rsid w:val="004273E7"/>
    <w:rsid w:val="00427BF8"/>
    <w:rsid w:val="00431C02"/>
    <w:rsid w:val="00433A10"/>
    <w:rsid w:val="00437395"/>
    <w:rsid w:val="004402A4"/>
    <w:rsid w:val="004409C1"/>
    <w:rsid w:val="0044215C"/>
    <w:rsid w:val="00445047"/>
    <w:rsid w:val="0044610C"/>
    <w:rsid w:val="00447599"/>
    <w:rsid w:val="00450C08"/>
    <w:rsid w:val="00451232"/>
    <w:rsid w:val="00455288"/>
    <w:rsid w:val="00455D84"/>
    <w:rsid w:val="004614D6"/>
    <w:rsid w:val="00461ED8"/>
    <w:rsid w:val="00463E39"/>
    <w:rsid w:val="004657FC"/>
    <w:rsid w:val="00466F4E"/>
    <w:rsid w:val="00467581"/>
    <w:rsid w:val="004729AE"/>
    <w:rsid w:val="004733F6"/>
    <w:rsid w:val="00473E52"/>
    <w:rsid w:val="00474E69"/>
    <w:rsid w:val="004771D7"/>
    <w:rsid w:val="00477391"/>
    <w:rsid w:val="00487CF1"/>
    <w:rsid w:val="004940E0"/>
    <w:rsid w:val="00494C4B"/>
    <w:rsid w:val="00495129"/>
    <w:rsid w:val="0049621B"/>
    <w:rsid w:val="0049642D"/>
    <w:rsid w:val="004A2872"/>
    <w:rsid w:val="004A3A56"/>
    <w:rsid w:val="004A5CC4"/>
    <w:rsid w:val="004A685E"/>
    <w:rsid w:val="004A714B"/>
    <w:rsid w:val="004A7746"/>
    <w:rsid w:val="004B270F"/>
    <w:rsid w:val="004B3AA8"/>
    <w:rsid w:val="004B44B6"/>
    <w:rsid w:val="004C1895"/>
    <w:rsid w:val="004C20B1"/>
    <w:rsid w:val="004C21C9"/>
    <w:rsid w:val="004C2E91"/>
    <w:rsid w:val="004C36B3"/>
    <w:rsid w:val="004C5387"/>
    <w:rsid w:val="004C5AC9"/>
    <w:rsid w:val="004C6D40"/>
    <w:rsid w:val="004D1C54"/>
    <w:rsid w:val="004D6B6D"/>
    <w:rsid w:val="004E16C1"/>
    <w:rsid w:val="004E6C68"/>
    <w:rsid w:val="004E7F25"/>
    <w:rsid w:val="004F050C"/>
    <w:rsid w:val="004F0C3C"/>
    <w:rsid w:val="004F0DD1"/>
    <w:rsid w:val="004F1BAC"/>
    <w:rsid w:val="004F53D8"/>
    <w:rsid w:val="004F63FC"/>
    <w:rsid w:val="005011FE"/>
    <w:rsid w:val="00503C11"/>
    <w:rsid w:val="00503DE0"/>
    <w:rsid w:val="00505A92"/>
    <w:rsid w:val="00506BD6"/>
    <w:rsid w:val="005075EE"/>
    <w:rsid w:val="00511A44"/>
    <w:rsid w:val="0051208C"/>
    <w:rsid w:val="0051561E"/>
    <w:rsid w:val="00516A21"/>
    <w:rsid w:val="00516D90"/>
    <w:rsid w:val="00517404"/>
    <w:rsid w:val="0052011E"/>
    <w:rsid w:val="005203F1"/>
    <w:rsid w:val="00520ACA"/>
    <w:rsid w:val="00520C4C"/>
    <w:rsid w:val="00521BC3"/>
    <w:rsid w:val="00521DBF"/>
    <w:rsid w:val="00523DFC"/>
    <w:rsid w:val="005263D5"/>
    <w:rsid w:val="00533632"/>
    <w:rsid w:val="00536E7A"/>
    <w:rsid w:val="005372BC"/>
    <w:rsid w:val="00540B8A"/>
    <w:rsid w:val="00541E6E"/>
    <w:rsid w:val="0054245B"/>
    <w:rsid w:val="0054251F"/>
    <w:rsid w:val="0054577C"/>
    <w:rsid w:val="00546382"/>
    <w:rsid w:val="005502E4"/>
    <w:rsid w:val="005504BD"/>
    <w:rsid w:val="00551DB4"/>
    <w:rsid w:val="005520D8"/>
    <w:rsid w:val="00552275"/>
    <w:rsid w:val="005523D1"/>
    <w:rsid w:val="00555746"/>
    <w:rsid w:val="00555FCF"/>
    <w:rsid w:val="00556CF1"/>
    <w:rsid w:val="00560EBE"/>
    <w:rsid w:val="00561CA3"/>
    <w:rsid w:val="005629B9"/>
    <w:rsid w:val="00562D21"/>
    <w:rsid w:val="005638E0"/>
    <w:rsid w:val="00572D88"/>
    <w:rsid w:val="005749C5"/>
    <w:rsid w:val="005762A7"/>
    <w:rsid w:val="00577520"/>
    <w:rsid w:val="005778AA"/>
    <w:rsid w:val="005826E3"/>
    <w:rsid w:val="005867E2"/>
    <w:rsid w:val="005876E5"/>
    <w:rsid w:val="005903BE"/>
    <w:rsid w:val="005907EF"/>
    <w:rsid w:val="005916D7"/>
    <w:rsid w:val="00592DF2"/>
    <w:rsid w:val="00593BBB"/>
    <w:rsid w:val="00594136"/>
    <w:rsid w:val="00595552"/>
    <w:rsid w:val="00595FDA"/>
    <w:rsid w:val="00597F76"/>
    <w:rsid w:val="005A0280"/>
    <w:rsid w:val="005A0F29"/>
    <w:rsid w:val="005A4C03"/>
    <w:rsid w:val="005A55FD"/>
    <w:rsid w:val="005A698C"/>
    <w:rsid w:val="005A6A4B"/>
    <w:rsid w:val="005B1361"/>
    <w:rsid w:val="005B30A7"/>
    <w:rsid w:val="005B32EA"/>
    <w:rsid w:val="005B446D"/>
    <w:rsid w:val="005B4E3B"/>
    <w:rsid w:val="005C338F"/>
    <w:rsid w:val="005C3EE5"/>
    <w:rsid w:val="005C47CD"/>
    <w:rsid w:val="005C4CF7"/>
    <w:rsid w:val="005C5709"/>
    <w:rsid w:val="005D21F7"/>
    <w:rsid w:val="005D4C8C"/>
    <w:rsid w:val="005D54BB"/>
    <w:rsid w:val="005E004C"/>
    <w:rsid w:val="005E016B"/>
    <w:rsid w:val="005E0799"/>
    <w:rsid w:val="005E22B3"/>
    <w:rsid w:val="005E2497"/>
    <w:rsid w:val="005E2C59"/>
    <w:rsid w:val="005E2CF5"/>
    <w:rsid w:val="005E54CD"/>
    <w:rsid w:val="005E576E"/>
    <w:rsid w:val="005E5EA6"/>
    <w:rsid w:val="005F0E92"/>
    <w:rsid w:val="005F13C7"/>
    <w:rsid w:val="005F14F5"/>
    <w:rsid w:val="005F286B"/>
    <w:rsid w:val="005F3901"/>
    <w:rsid w:val="005F59A5"/>
    <w:rsid w:val="005F5A80"/>
    <w:rsid w:val="006007A1"/>
    <w:rsid w:val="00601265"/>
    <w:rsid w:val="00603181"/>
    <w:rsid w:val="00603471"/>
    <w:rsid w:val="006044FF"/>
    <w:rsid w:val="00604BF3"/>
    <w:rsid w:val="00606BD2"/>
    <w:rsid w:val="0060706E"/>
    <w:rsid w:val="006071FA"/>
    <w:rsid w:val="006077D3"/>
    <w:rsid w:val="00607CC5"/>
    <w:rsid w:val="00607FF5"/>
    <w:rsid w:val="006103B3"/>
    <w:rsid w:val="006120BB"/>
    <w:rsid w:val="0061218E"/>
    <w:rsid w:val="00612DF1"/>
    <w:rsid w:val="00613A68"/>
    <w:rsid w:val="0061401C"/>
    <w:rsid w:val="00614910"/>
    <w:rsid w:val="0061751F"/>
    <w:rsid w:val="00622186"/>
    <w:rsid w:val="00625577"/>
    <w:rsid w:val="00627C9A"/>
    <w:rsid w:val="00627EB9"/>
    <w:rsid w:val="00627F31"/>
    <w:rsid w:val="0063091A"/>
    <w:rsid w:val="00630AA6"/>
    <w:rsid w:val="00632F2B"/>
    <w:rsid w:val="00633014"/>
    <w:rsid w:val="0063437B"/>
    <w:rsid w:val="00635E6C"/>
    <w:rsid w:val="00636707"/>
    <w:rsid w:val="00640D60"/>
    <w:rsid w:val="006415F1"/>
    <w:rsid w:val="00641927"/>
    <w:rsid w:val="00644665"/>
    <w:rsid w:val="006447CA"/>
    <w:rsid w:val="00644CC8"/>
    <w:rsid w:val="006463FB"/>
    <w:rsid w:val="00650168"/>
    <w:rsid w:val="00651F82"/>
    <w:rsid w:val="00652B47"/>
    <w:rsid w:val="0065512D"/>
    <w:rsid w:val="006552BB"/>
    <w:rsid w:val="006556F4"/>
    <w:rsid w:val="00660A90"/>
    <w:rsid w:val="00663B89"/>
    <w:rsid w:val="006673CA"/>
    <w:rsid w:val="00667621"/>
    <w:rsid w:val="0066777A"/>
    <w:rsid w:val="0067017B"/>
    <w:rsid w:val="006713AA"/>
    <w:rsid w:val="0067306E"/>
    <w:rsid w:val="00673C26"/>
    <w:rsid w:val="006741D9"/>
    <w:rsid w:val="00674D75"/>
    <w:rsid w:val="006812AF"/>
    <w:rsid w:val="00681C71"/>
    <w:rsid w:val="0068327D"/>
    <w:rsid w:val="00683950"/>
    <w:rsid w:val="0068450E"/>
    <w:rsid w:val="00684D1B"/>
    <w:rsid w:val="00685297"/>
    <w:rsid w:val="0068686A"/>
    <w:rsid w:val="00691368"/>
    <w:rsid w:val="006919D0"/>
    <w:rsid w:val="00691ACA"/>
    <w:rsid w:val="00691D05"/>
    <w:rsid w:val="00693B85"/>
    <w:rsid w:val="00694AF0"/>
    <w:rsid w:val="0069506A"/>
    <w:rsid w:val="00695AEE"/>
    <w:rsid w:val="006A01C0"/>
    <w:rsid w:val="006A1557"/>
    <w:rsid w:val="006A4686"/>
    <w:rsid w:val="006A4DEB"/>
    <w:rsid w:val="006A77E5"/>
    <w:rsid w:val="006B0BF0"/>
    <w:rsid w:val="006B0E9E"/>
    <w:rsid w:val="006B29EC"/>
    <w:rsid w:val="006B2B10"/>
    <w:rsid w:val="006B55F1"/>
    <w:rsid w:val="006B5AE4"/>
    <w:rsid w:val="006C00AF"/>
    <w:rsid w:val="006C4D8C"/>
    <w:rsid w:val="006C5786"/>
    <w:rsid w:val="006D0470"/>
    <w:rsid w:val="006D1507"/>
    <w:rsid w:val="006D4054"/>
    <w:rsid w:val="006D544F"/>
    <w:rsid w:val="006D5DF1"/>
    <w:rsid w:val="006D6872"/>
    <w:rsid w:val="006D6C0D"/>
    <w:rsid w:val="006E02EC"/>
    <w:rsid w:val="006E1C18"/>
    <w:rsid w:val="006E1F98"/>
    <w:rsid w:val="006E2477"/>
    <w:rsid w:val="006E57FA"/>
    <w:rsid w:val="006F0EA0"/>
    <w:rsid w:val="006F3CD7"/>
    <w:rsid w:val="006F59B8"/>
    <w:rsid w:val="006F7B7D"/>
    <w:rsid w:val="0070039C"/>
    <w:rsid w:val="007006C4"/>
    <w:rsid w:val="00700EAC"/>
    <w:rsid w:val="0070134E"/>
    <w:rsid w:val="00701B1F"/>
    <w:rsid w:val="00705E20"/>
    <w:rsid w:val="00707791"/>
    <w:rsid w:val="007116F0"/>
    <w:rsid w:val="007160A7"/>
    <w:rsid w:val="00716B05"/>
    <w:rsid w:val="0071743D"/>
    <w:rsid w:val="007211B1"/>
    <w:rsid w:val="00721E0A"/>
    <w:rsid w:val="0072289D"/>
    <w:rsid w:val="007249A3"/>
    <w:rsid w:val="00727FBB"/>
    <w:rsid w:val="00730AEA"/>
    <w:rsid w:val="007329BC"/>
    <w:rsid w:val="007329C0"/>
    <w:rsid w:val="00734758"/>
    <w:rsid w:val="0073573B"/>
    <w:rsid w:val="00735F92"/>
    <w:rsid w:val="00737DA3"/>
    <w:rsid w:val="00740428"/>
    <w:rsid w:val="00740CDA"/>
    <w:rsid w:val="00741891"/>
    <w:rsid w:val="00742455"/>
    <w:rsid w:val="0074388C"/>
    <w:rsid w:val="007456E6"/>
    <w:rsid w:val="00746187"/>
    <w:rsid w:val="00746430"/>
    <w:rsid w:val="007466C9"/>
    <w:rsid w:val="007513BB"/>
    <w:rsid w:val="00752561"/>
    <w:rsid w:val="007538E2"/>
    <w:rsid w:val="00753AFB"/>
    <w:rsid w:val="007549C6"/>
    <w:rsid w:val="00754DD1"/>
    <w:rsid w:val="00756D97"/>
    <w:rsid w:val="00756ECC"/>
    <w:rsid w:val="00757479"/>
    <w:rsid w:val="007613AC"/>
    <w:rsid w:val="007614EB"/>
    <w:rsid w:val="0076172F"/>
    <w:rsid w:val="0076254F"/>
    <w:rsid w:val="007626DB"/>
    <w:rsid w:val="00764925"/>
    <w:rsid w:val="00765B89"/>
    <w:rsid w:val="00767FAB"/>
    <w:rsid w:val="007725C6"/>
    <w:rsid w:val="00772EAF"/>
    <w:rsid w:val="00773206"/>
    <w:rsid w:val="007747E6"/>
    <w:rsid w:val="007749E4"/>
    <w:rsid w:val="00776967"/>
    <w:rsid w:val="00776B1B"/>
    <w:rsid w:val="007801F5"/>
    <w:rsid w:val="0078390E"/>
    <w:rsid w:val="00783CA4"/>
    <w:rsid w:val="00783F75"/>
    <w:rsid w:val="007842FB"/>
    <w:rsid w:val="00785C18"/>
    <w:rsid w:val="00786124"/>
    <w:rsid w:val="00786B6F"/>
    <w:rsid w:val="00790BE7"/>
    <w:rsid w:val="007915AF"/>
    <w:rsid w:val="00791FB1"/>
    <w:rsid w:val="0079514B"/>
    <w:rsid w:val="00795766"/>
    <w:rsid w:val="0079633D"/>
    <w:rsid w:val="007A14DF"/>
    <w:rsid w:val="007A2DC1"/>
    <w:rsid w:val="007A453D"/>
    <w:rsid w:val="007A5A57"/>
    <w:rsid w:val="007A5EBA"/>
    <w:rsid w:val="007A68DB"/>
    <w:rsid w:val="007A7015"/>
    <w:rsid w:val="007B3852"/>
    <w:rsid w:val="007B431A"/>
    <w:rsid w:val="007B6053"/>
    <w:rsid w:val="007B6D2D"/>
    <w:rsid w:val="007B73FD"/>
    <w:rsid w:val="007C00A3"/>
    <w:rsid w:val="007C1174"/>
    <w:rsid w:val="007C1CBD"/>
    <w:rsid w:val="007C5EB6"/>
    <w:rsid w:val="007D10A4"/>
    <w:rsid w:val="007D164E"/>
    <w:rsid w:val="007D1E86"/>
    <w:rsid w:val="007D3319"/>
    <w:rsid w:val="007D335D"/>
    <w:rsid w:val="007D3947"/>
    <w:rsid w:val="007E1B41"/>
    <w:rsid w:val="007E3314"/>
    <w:rsid w:val="007E3626"/>
    <w:rsid w:val="007E4B03"/>
    <w:rsid w:val="007E4F75"/>
    <w:rsid w:val="007F324B"/>
    <w:rsid w:val="007F554D"/>
    <w:rsid w:val="00800844"/>
    <w:rsid w:val="00800E4E"/>
    <w:rsid w:val="0080553C"/>
    <w:rsid w:val="00805B46"/>
    <w:rsid w:val="00806B59"/>
    <w:rsid w:val="00806CB9"/>
    <w:rsid w:val="008106D4"/>
    <w:rsid w:val="008113EA"/>
    <w:rsid w:val="00813130"/>
    <w:rsid w:val="00813E2B"/>
    <w:rsid w:val="0082107B"/>
    <w:rsid w:val="00823547"/>
    <w:rsid w:val="008238EE"/>
    <w:rsid w:val="00824D74"/>
    <w:rsid w:val="00825DC2"/>
    <w:rsid w:val="0083147E"/>
    <w:rsid w:val="008320F7"/>
    <w:rsid w:val="00834AD3"/>
    <w:rsid w:val="00840123"/>
    <w:rsid w:val="008428A1"/>
    <w:rsid w:val="00843795"/>
    <w:rsid w:val="0084489E"/>
    <w:rsid w:val="008448FE"/>
    <w:rsid w:val="00844D70"/>
    <w:rsid w:val="00844F97"/>
    <w:rsid w:val="00847B38"/>
    <w:rsid w:val="00847F0F"/>
    <w:rsid w:val="00850BAE"/>
    <w:rsid w:val="00852448"/>
    <w:rsid w:val="008525E5"/>
    <w:rsid w:val="00852F04"/>
    <w:rsid w:val="00853ED0"/>
    <w:rsid w:val="00854793"/>
    <w:rsid w:val="008575F8"/>
    <w:rsid w:val="00857F89"/>
    <w:rsid w:val="00861F1B"/>
    <w:rsid w:val="0086257B"/>
    <w:rsid w:val="008664DD"/>
    <w:rsid w:val="008666C8"/>
    <w:rsid w:val="00867DDC"/>
    <w:rsid w:val="008721A0"/>
    <w:rsid w:val="0087429A"/>
    <w:rsid w:val="008759CC"/>
    <w:rsid w:val="00875EA7"/>
    <w:rsid w:val="0088094A"/>
    <w:rsid w:val="00880C9A"/>
    <w:rsid w:val="00881263"/>
    <w:rsid w:val="0088258A"/>
    <w:rsid w:val="00885B9C"/>
    <w:rsid w:val="00886332"/>
    <w:rsid w:val="008904FD"/>
    <w:rsid w:val="00891082"/>
    <w:rsid w:val="00891637"/>
    <w:rsid w:val="0089340B"/>
    <w:rsid w:val="00896873"/>
    <w:rsid w:val="0089702D"/>
    <w:rsid w:val="00897E74"/>
    <w:rsid w:val="008A1E75"/>
    <w:rsid w:val="008A255F"/>
    <w:rsid w:val="008A26D9"/>
    <w:rsid w:val="008A398C"/>
    <w:rsid w:val="008A5B80"/>
    <w:rsid w:val="008A5E36"/>
    <w:rsid w:val="008A62A0"/>
    <w:rsid w:val="008A741C"/>
    <w:rsid w:val="008A7566"/>
    <w:rsid w:val="008A7ECF"/>
    <w:rsid w:val="008B0385"/>
    <w:rsid w:val="008B25D8"/>
    <w:rsid w:val="008B2AB9"/>
    <w:rsid w:val="008B5942"/>
    <w:rsid w:val="008B724F"/>
    <w:rsid w:val="008C0B7A"/>
    <w:rsid w:val="008C0C29"/>
    <w:rsid w:val="008C6784"/>
    <w:rsid w:val="008C725A"/>
    <w:rsid w:val="008D1323"/>
    <w:rsid w:val="008D37BB"/>
    <w:rsid w:val="008D4CAC"/>
    <w:rsid w:val="008D6B52"/>
    <w:rsid w:val="008D6C38"/>
    <w:rsid w:val="008E16F3"/>
    <w:rsid w:val="008E39D7"/>
    <w:rsid w:val="008E3E49"/>
    <w:rsid w:val="008F0E81"/>
    <w:rsid w:val="008F2DBC"/>
    <w:rsid w:val="008F300B"/>
    <w:rsid w:val="008F3638"/>
    <w:rsid w:val="008F4441"/>
    <w:rsid w:val="008F6C26"/>
    <w:rsid w:val="008F6F31"/>
    <w:rsid w:val="008F7461"/>
    <w:rsid w:val="008F74DF"/>
    <w:rsid w:val="009034C1"/>
    <w:rsid w:val="00910622"/>
    <w:rsid w:val="00910697"/>
    <w:rsid w:val="00911A0A"/>
    <w:rsid w:val="00912021"/>
    <w:rsid w:val="009127BA"/>
    <w:rsid w:val="00912EA0"/>
    <w:rsid w:val="00913148"/>
    <w:rsid w:val="00913E5F"/>
    <w:rsid w:val="009146AE"/>
    <w:rsid w:val="00915414"/>
    <w:rsid w:val="00921717"/>
    <w:rsid w:val="00921A95"/>
    <w:rsid w:val="00922484"/>
    <w:rsid w:val="009227A6"/>
    <w:rsid w:val="0092322E"/>
    <w:rsid w:val="00924636"/>
    <w:rsid w:val="009259EA"/>
    <w:rsid w:val="00927DEB"/>
    <w:rsid w:val="00931D77"/>
    <w:rsid w:val="00931FF9"/>
    <w:rsid w:val="00933EC1"/>
    <w:rsid w:val="00934AE8"/>
    <w:rsid w:val="009369BD"/>
    <w:rsid w:val="00936FBC"/>
    <w:rsid w:val="00937F36"/>
    <w:rsid w:val="0094035C"/>
    <w:rsid w:val="00941BBD"/>
    <w:rsid w:val="00941DFA"/>
    <w:rsid w:val="00942497"/>
    <w:rsid w:val="00942648"/>
    <w:rsid w:val="00943037"/>
    <w:rsid w:val="009449EB"/>
    <w:rsid w:val="00947E7C"/>
    <w:rsid w:val="0095004A"/>
    <w:rsid w:val="009519D8"/>
    <w:rsid w:val="0095289A"/>
    <w:rsid w:val="009530DB"/>
    <w:rsid w:val="00953676"/>
    <w:rsid w:val="00956B3C"/>
    <w:rsid w:val="0096039C"/>
    <w:rsid w:val="00960A54"/>
    <w:rsid w:val="009612C7"/>
    <w:rsid w:val="00961671"/>
    <w:rsid w:val="0096380F"/>
    <w:rsid w:val="00965635"/>
    <w:rsid w:val="009705EE"/>
    <w:rsid w:val="0097130E"/>
    <w:rsid w:val="009715F4"/>
    <w:rsid w:val="0097353D"/>
    <w:rsid w:val="00975D67"/>
    <w:rsid w:val="00977927"/>
    <w:rsid w:val="00977E00"/>
    <w:rsid w:val="00980599"/>
    <w:rsid w:val="0098135C"/>
    <w:rsid w:val="0098156A"/>
    <w:rsid w:val="009818BC"/>
    <w:rsid w:val="00987384"/>
    <w:rsid w:val="0099074F"/>
    <w:rsid w:val="00991BAC"/>
    <w:rsid w:val="00991C7B"/>
    <w:rsid w:val="009929D7"/>
    <w:rsid w:val="00993309"/>
    <w:rsid w:val="00993FAB"/>
    <w:rsid w:val="00997552"/>
    <w:rsid w:val="009978EE"/>
    <w:rsid w:val="00997F54"/>
    <w:rsid w:val="009A0DA9"/>
    <w:rsid w:val="009A1274"/>
    <w:rsid w:val="009A3555"/>
    <w:rsid w:val="009A3BC2"/>
    <w:rsid w:val="009A3E48"/>
    <w:rsid w:val="009A4A72"/>
    <w:rsid w:val="009A5BB4"/>
    <w:rsid w:val="009A5F01"/>
    <w:rsid w:val="009A6420"/>
    <w:rsid w:val="009A6EA0"/>
    <w:rsid w:val="009A6EAF"/>
    <w:rsid w:val="009A7932"/>
    <w:rsid w:val="009A793B"/>
    <w:rsid w:val="009A7DA9"/>
    <w:rsid w:val="009B0338"/>
    <w:rsid w:val="009B0DBE"/>
    <w:rsid w:val="009B2A32"/>
    <w:rsid w:val="009B7178"/>
    <w:rsid w:val="009C1335"/>
    <w:rsid w:val="009C15E7"/>
    <w:rsid w:val="009C1AB2"/>
    <w:rsid w:val="009C38A8"/>
    <w:rsid w:val="009C7251"/>
    <w:rsid w:val="009C7D64"/>
    <w:rsid w:val="009C7F04"/>
    <w:rsid w:val="009D28E2"/>
    <w:rsid w:val="009D3DA2"/>
    <w:rsid w:val="009D3DF5"/>
    <w:rsid w:val="009E0865"/>
    <w:rsid w:val="009E0F3B"/>
    <w:rsid w:val="009E2E91"/>
    <w:rsid w:val="009E3346"/>
    <w:rsid w:val="009E39AB"/>
    <w:rsid w:val="009F1300"/>
    <w:rsid w:val="00A005DF"/>
    <w:rsid w:val="00A0190F"/>
    <w:rsid w:val="00A03F0C"/>
    <w:rsid w:val="00A075D9"/>
    <w:rsid w:val="00A07B1F"/>
    <w:rsid w:val="00A139F5"/>
    <w:rsid w:val="00A164AB"/>
    <w:rsid w:val="00A16BC9"/>
    <w:rsid w:val="00A177D6"/>
    <w:rsid w:val="00A21B08"/>
    <w:rsid w:val="00A22258"/>
    <w:rsid w:val="00A25650"/>
    <w:rsid w:val="00A25A38"/>
    <w:rsid w:val="00A2636E"/>
    <w:rsid w:val="00A267A0"/>
    <w:rsid w:val="00A30A6D"/>
    <w:rsid w:val="00A310A7"/>
    <w:rsid w:val="00A325BE"/>
    <w:rsid w:val="00A32983"/>
    <w:rsid w:val="00A33C56"/>
    <w:rsid w:val="00A33CFE"/>
    <w:rsid w:val="00A365F4"/>
    <w:rsid w:val="00A40443"/>
    <w:rsid w:val="00A42D9B"/>
    <w:rsid w:val="00A43778"/>
    <w:rsid w:val="00A453FB"/>
    <w:rsid w:val="00A467B8"/>
    <w:rsid w:val="00A46B91"/>
    <w:rsid w:val="00A475E4"/>
    <w:rsid w:val="00A47BB2"/>
    <w:rsid w:val="00A47D80"/>
    <w:rsid w:val="00A513C1"/>
    <w:rsid w:val="00A53132"/>
    <w:rsid w:val="00A535D5"/>
    <w:rsid w:val="00A53940"/>
    <w:rsid w:val="00A54FD6"/>
    <w:rsid w:val="00A551AD"/>
    <w:rsid w:val="00A563F2"/>
    <w:rsid w:val="00A566E8"/>
    <w:rsid w:val="00A621B2"/>
    <w:rsid w:val="00A6305B"/>
    <w:rsid w:val="00A6335D"/>
    <w:rsid w:val="00A661D6"/>
    <w:rsid w:val="00A66553"/>
    <w:rsid w:val="00A66FE7"/>
    <w:rsid w:val="00A7069D"/>
    <w:rsid w:val="00A728F4"/>
    <w:rsid w:val="00A77F54"/>
    <w:rsid w:val="00A8039B"/>
    <w:rsid w:val="00A80789"/>
    <w:rsid w:val="00A809E7"/>
    <w:rsid w:val="00A810F9"/>
    <w:rsid w:val="00A8156E"/>
    <w:rsid w:val="00A81B85"/>
    <w:rsid w:val="00A8227D"/>
    <w:rsid w:val="00A83539"/>
    <w:rsid w:val="00A847E9"/>
    <w:rsid w:val="00A866C6"/>
    <w:rsid w:val="00A86ECC"/>
    <w:rsid w:val="00A86FCC"/>
    <w:rsid w:val="00A8726B"/>
    <w:rsid w:val="00A95E7C"/>
    <w:rsid w:val="00A96B44"/>
    <w:rsid w:val="00AA0114"/>
    <w:rsid w:val="00AA3EB9"/>
    <w:rsid w:val="00AA5248"/>
    <w:rsid w:val="00AA710D"/>
    <w:rsid w:val="00AB2E14"/>
    <w:rsid w:val="00AB3ADD"/>
    <w:rsid w:val="00AB4212"/>
    <w:rsid w:val="00AB5094"/>
    <w:rsid w:val="00AB6D25"/>
    <w:rsid w:val="00AC0F80"/>
    <w:rsid w:val="00AC41CA"/>
    <w:rsid w:val="00AC4538"/>
    <w:rsid w:val="00AC6FBB"/>
    <w:rsid w:val="00AC71A9"/>
    <w:rsid w:val="00AD35E1"/>
    <w:rsid w:val="00AD3C11"/>
    <w:rsid w:val="00AD44AA"/>
    <w:rsid w:val="00AD464A"/>
    <w:rsid w:val="00AE0DFE"/>
    <w:rsid w:val="00AE2D4B"/>
    <w:rsid w:val="00AE4F99"/>
    <w:rsid w:val="00AE7625"/>
    <w:rsid w:val="00AF34F8"/>
    <w:rsid w:val="00AF3981"/>
    <w:rsid w:val="00AF3F3B"/>
    <w:rsid w:val="00AF5B6B"/>
    <w:rsid w:val="00AF6DA1"/>
    <w:rsid w:val="00B00212"/>
    <w:rsid w:val="00B0184E"/>
    <w:rsid w:val="00B04804"/>
    <w:rsid w:val="00B04EAA"/>
    <w:rsid w:val="00B04EB9"/>
    <w:rsid w:val="00B0581F"/>
    <w:rsid w:val="00B06184"/>
    <w:rsid w:val="00B068D7"/>
    <w:rsid w:val="00B10B95"/>
    <w:rsid w:val="00B10D2C"/>
    <w:rsid w:val="00B118FD"/>
    <w:rsid w:val="00B11B69"/>
    <w:rsid w:val="00B11CD7"/>
    <w:rsid w:val="00B11E3F"/>
    <w:rsid w:val="00B12128"/>
    <w:rsid w:val="00B13DB0"/>
    <w:rsid w:val="00B14952"/>
    <w:rsid w:val="00B166AA"/>
    <w:rsid w:val="00B16B2E"/>
    <w:rsid w:val="00B17BBC"/>
    <w:rsid w:val="00B216C6"/>
    <w:rsid w:val="00B24D8A"/>
    <w:rsid w:val="00B26659"/>
    <w:rsid w:val="00B2673A"/>
    <w:rsid w:val="00B30B7E"/>
    <w:rsid w:val="00B31E5A"/>
    <w:rsid w:val="00B35531"/>
    <w:rsid w:val="00B37784"/>
    <w:rsid w:val="00B4109B"/>
    <w:rsid w:val="00B4246E"/>
    <w:rsid w:val="00B428C3"/>
    <w:rsid w:val="00B432E5"/>
    <w:rsid w:val="00B436DB"/>
    <w:rsid w:val="00B43AED"/>
    <w:rsid w:val="00B44A21"/>
    <w:rsid w:val="00B44E5D"/>
    <w:rsid w:val="00B459B7"/>
    <w:rsid w:val="00B5035A"/>
    <w:rsid w:val="00B51E24"/>
    <w:rsid w:val="00B51E82"/>
    <w:rsid w:val="00B520B5"/>
    <w:rsid w:val="00B5286E"/>
    <w:rsid w:val="00B539A3"/>
    <w:rsid w:val="00B53AA9"/>
    <w:rsid w:val="00B53D7A"/>
    <w:rsid w:val="00B540A9"/>
    <w:rsid w:val="00B540AF"/>
    <w:rsid w:val="00B56392"/>
    <w:rsid w:val="00B57F34"/>
    <w:rsid w:val="00B600A8"/>
    <w:rsid w:val="00B645CF"/>
    <w:rsid w:val="00B653AB"/>
    <w:rsid w:val="00B65F9E"/>
    <w:rsid w:val="00B66B19"/>
    <w:rsid w:val="00B66CFF"/>
    <w:rsid w:val="00B7196A"/>
    <w:rsid w:val="00B71BD4"/>
    <w:rsid w:val="00B72F85"/>
    <w:rsid w:val="00B73629"/>
    <w:rsid w:val="00B74C4D"/>
    <w:rsid w:val="00B7505A"/>
    <w:rsid w:val="00B77599"/>
    <w:rsid w:val="00B80026"/>
    <w:rsid w:val="00B81F60"/>
    <w:rsid w:val="00B8385C"/>
    <w:rsid w:val="00B86F45"/>
    <w:rsid w:val="00B87854"/>
    <w:rsid w:val="00B914E9"/>
    <w:rsid w:val="00B956EE"/>
    <w:rsid w:val="00BA07A1"/>
    <w:rsid w:val="00BA18D3"/>
    <w:rsid w:val="00BA27EC"/>
    <w:rsid w:val="00BA2BA1"/>
    <w:rsid w:val="00BA3562"/>
    <w:rsid w:val="00BA4845"/>
    <w:rsid w:val="00BA4937"/>
    <w:rsid w:val="00BA635A"/>
    <w:rsid w:val="00BA7F03"/>
    <w:rsid w:val="00BB43D2"/>
    <w:rsid w:val="00BB4F09"/>
    <w:rsid w:val="00BB67B7"/>
    <w:rsid w:val="00BB690E"/>
    <w:rsid w:val="00BB7054"/>
    <w:rsid w:val="00BB713B"/>
    <w:rsid w:val="00BB7F13"/>
    <w:rsid w:val="00BC208D"/>
    <w:rsid w:val="00BC32A8"/>
    <w:rsid w:val="00BC611A"/>
    <w:rsid w:val="00BC7419"/>
    <w:rsid w:val="00BD3C7D"/>
    <w:rsid w:val="00BD4E33"/>
    <w:rsid w:val="00BD5069"/>
    <w:rsid w:val="00BD5828"/>
    <w:rsid w:val="00BD5D72"/>
    <w:rsid w:val="00BD643B"/>
    <w:rsid w:val="00BD67EC"/>
    <w:rsid w:val="00BE2EBD"/>
    <w:rsid w:val="00BE71BD"/>
    <w:rsid w:val="00BF24AC"/>
    <w:rsid w:val="00BF2F72"/>
    <w:rsid w:val="00BF5A58"/>
    <w:rsid w:val="00C02BF0"/>
    <w:rsid w:val="00C030DE"/>
    <w:rsid w:val="00C057F2"/>
    <w:rsid w:val="00C05BF8"/>
    <w:rsid w:val="00C07D22"/>
    <w:rsid w:val="00C10931"/>
    <w:rsid w:val="00C109A9"/>
    <w:rsid w:val="00C10F26"/>
    <w:rsid w:val="00C130E8"/>
    <w:rsid w:val="00C14BDB"/>
    <w:rsid w:val="00C15CCD"/>
    <w:rsid w:val="00C202BE"/>
    <w:rsid w:val="00C20B8D"/>
    <w:rsid w:val="00C22105"/>
    <w:rsid w:val="00C22DFE"/>
    <w:rsid w:val="00C244B6"/>
    <w:rsid w:val="00C25E3C"/>
    <w:rsid w:val="00C26E8F"/>
    <w:rsid w:val="00C279C1"/>
    <w:rsid w:val="00C31206"/>
    <w:rsid w:val="00C31DC0"/>
    <w:rsid w:val="00C346F0"/>
    <w:rsid w:val="00C34FFC"/>
    <w:rsid w:val="00C3597B"/>
    <w:rsid w:val="00C3702F"/>
    <w:rsid w:val="00C4029F"/>
    <w:rsid w:val="00C431F4"/>
    <w:rsid w:val="00C441AC"/>
    <w:rsid w:val="00C4500A"/>
    <w:rsid w:val="00C458F1"/>
    <w:rsid w:val="00C45FF7"/>
    <w:rsid w:val="00C46EB5"/>
    <w:rsid w:val="00C47EA2"/>
    <w:rsid w:val="00C51BF2"/>
    <w:rsid w:val="00C534A8"/>
    <w:rsid w:val="00C56421"/>
    <w:rsid w:val="00C600F3"/>
    <w:rsid w:val="00C601F5"/>
    <w:rsid w:val="00C62EE0"/>
    <w:rsid w:val="00C64A37"/>
    <w:rsid w:val="00C678BF"/>
    <w:rsid w:val="00C67955"/>
    <w:rsid w:val="00C67975"/>
    <w:rsid w:val="00C71512"/>
    <w:rsid w:val="00C7158E"/>
    <w:rsid w:val="00C7250B"/>
    <w:rsid w:val="00C7346B"/>
    <w:rsid w:val="00C754A3"/>
    <w:rsid w:val="00C75750"/>
    <w:rsid w:val="00C76A75"/>
    <w:rsid w:val="00C76BA9"/>
    <w:rsid w:val="00C774D8"/>
    <w:rsid w:val="00C77C0E"/>
    <w:rsid w:val="00C83470"/>
    <w:rsid w:val="00C85B61"/>
    <w:rsid w:val="00C8677B"/>
    <w:rsid w:val="00C86F87"/>
    <w:rsid w:val="00C86F93"/>
    <w:rsid w:val="00C87086"/>
    <w:rsid w:val="00C900ED"/>
    <w:rsid w:val="00C9017E"/>
    <w:rsid w:val="00C910AB"/>
    <w:rsid w:val="00C91687"/>
    <w:rsid w:val="00C924A8"/>
    <w:rsid w:val="00C92AEE"/>
    <w:rsid w:val="00C938D4"/>
    <w:rsid w:val="00C945FE"/>
    <w:rsid w:val="00C94630"/>
    <w:rsid w:val="00C96FAA"/>
    <w:rsid w:val="00C97A04"/>
    <w:rsid w:val="00CA107B"/>
    <w:rsid w:val="00CA1D7F"/>
    <w:rsid w:val="00CA3979"/>
    <w:rsid w:val="00CA484D"/>
    <w:rsid w:val="00CA4FB6"/>
    <w:rsid w:val="00CA7954"/>
    <w:rsid w:val="00CB0881"/>
    <w:rsid w:val="00CB542F"/>
    <w:rsid w:val="00CB5FAB"/>
    <w:rsid w:val="00CB64E4"/>
    <w:rsid w:val="00CB74ED"/>
    <w:rsid w:val="00CC1BC4"/>
    <w:rsid w:val="00CC3FDA"/>
    <w:rsid w:val="00CC6FB0"/>
    <w:rsid w:val="00CC739E"/>
    <w:rsid w:val="00CD013A"/>
    <w:rsid w:val="00CD01BD"/>
    <w:rsid w:val="00CD0DA5"/>
    <w:rsid w:val="00CD1A7B"/>
    <w:rsid w:val="00CD3949"/>
    <w:rsid w:val="00CD58B7"/>
    <w:rsid w:val="00CD6321"/>
    <w:rsid w:val="00CD7B60"/>
    <w:rsid w:val="00CE2E41"/>
    <w:rsid w:val="00CE30B4"/>
    <w:rsid w:val="00CE3D3C"/>
    <w:rsid w:val="00CE66A2"/>
    <w:rsid w:val="00CF3B9C"/>
    <w:rsid w:val="00CF4099"/>
    <w:rsid w:val="00CF5D69"/>
    <w:rsid w:val="00D00796"/>
    <w:rsid w:val="00D0129E"/>
    <w:rsid w:val="00D01309"/>
    <w:rsid w:val="00D01BF6"/>
    <w:rsid w:val="00D01E1C"/>
    <w:rsid w:val="00D0369E"/>
    <w:rsid w:val="00D1020D"/>
    <w:rsid w:val="00D13252"/>
    <w:rsid w:val="00D132A1"/>
    <w:rsid w:val="00D1339A"/>
    <w:rsid w:val="00D16082"/>
    <w:rsid w:val="00D17176"/>
    <w:rsid w:val="00D1721D"/>
    <w:rsid w:val="00D211C6"/>
    <w:rsid w:val="00D23718"/>
    <w:rsid w:val="00D24354"/>
    <w:rsid w:val="00D24E69"/>
    <w:rsid w:val="00D261A2"/>
    <w:rsid w:val="00D27A8D"/>
    <w:rsid w:val="00D3240F"/>
    <w:rsid w:val="00D35EB1"/>
    <w:rsid w:val="00D35EDB"/>
    <w:rsid w:val="00D36EF7"/>
    <w:rsid w:val="00D37428"/>
    <w:rsid w:val="00D37ADF"/>
    <w:rsid w:val="00D423E8"/>
    <w:rsid w:val="00D434C6"/>
    <w:rsid w:val="00D44963"/>
    <w:rsid w:val="00D47964"/>
    <w:rsid w:val="00D479C6"/>
    <w:rsid w:val="00D50551"/>
    <w:rsid w:val="00D5156B"/>
    <w:rsid w:val="00D528DB"/>
    <w:rsid w:val="00D569E8"/>
    <w:rsid w:val="00D616D2"/>
    <w:rsid w:val="00D6199A"/>
    <w:rsid w:val="00D63B10"/>
    <w:rsid w:val="00D63B5F"/>
    <w:rsid w:val="00D64359"/>
    <w:rsid w:val="00D6710D"/>
    <w:rsid w:val="00D671E2"/>
    <w:rsid w:val="00D70EF7"/>
    <w:rsid w:val="00D71FA3"/>
    <w:rsid w:val="00D72348"/>
    <w:rsid w:val="00D75315"/>
    <w:rsid w:val="00D762A7"/>
    <w:rsid w:val="00D76DE1"/>
    <w:rsid w:val="00D807F8"/>
    <w:rsid w:val="00D80B2C"/>
    <w:rsid w:val="00D8397C"/>
    <w:rsid w:val="00D83A21"/>
    <w:rsid w:val="00D8596A"/>
    <w:rsid w:val="00D863DA"/>
    <w:rsid w:val="00D92035"/>
    <w:rsid w:val="00D92FCE"/>
    <w:rsid w:val="00D93943"/>
    <w:rsid w:val="00D93D72"/>
    <w:rsid w:val="00D94EED"/>
    <w:rsid w:val="00D94FF2"/>
    <w:rsid w:val="00D9560D"/>
    <w:rsid w:val="00D96026"/>
    <w:rsid w:val="00D976A6"/>
    <w:rsid w:val="00DA2460"/>
    <w:rsid w:val="00DA2F84"/>
    <w:rsid w:val="00DA7C1C"/>
    <w:rsid w:val="00DA7E74"/>
    <w:rsid w:val="00DB147A"/>
    <w:rsid w:val="00DB1B7A"/>
    <w:rsid w:val="00DB1D46"/>
    <w:rsid w:val="00DB20DF"/>
    <w:rsid w:val="00DB2451"/>
    <w:rsid w:val="00DB34E0"/>
    <w:rsid w:val="00DB7317"/>
    <w:rsid w:val="00DC1E29"/>
    <w:rsid w:val="00DC551D"/>
    <w:rsid w:val="00DC5C01"/>
    <w:rsid w:val="00DC6708"/>
    <w:rsid w:val="00DC6B1F"/>
    <w:rsid w:val="00DC7B6E"/>
    <w:rsid w:val="00DD0AAF"/>
    <w:rsid w:val="00DD16B9"/>
    <w:rsid w:val="00DD21AB"/>
    <w:rsid w:val="00DD35EF"/>
    <w:rsid w:val="00DD3B85"/>
    <w:rsid w:val="00DD42D3"/>
    <w:rsid w:val="00DD4AB1"/>
    <w:rsid w:val="00DD6E2B"/>
    <w:rsid w:val="00DE12C6"/>
    <w:rsid w:val="00DE14F2"/>
    <w:rsid w:val="00DE1E5D"/>
    <w:rsid w:val="00DE42C8"/>
    <w:rsid w:val="00DF12C8"/>
    <w:rsid w:val="00DF1B23"/>
    <w:rsid w:val="00DF2BCF"/>
    <w:rsid w:val="00DF5237"/>
    <w:rsid w:val="00DF6C26"/>
    <w:rsid w:val="00E00BD1"/>
    <w:rsid w:val="00E01436"/>
    <w:rsid w:val="00E015CA"/>
    <w:rsid w:val="00E02847"/>
    <w:rsid w:val="00E045BD"/>
    <w:rsid w:val="00E074D7"/>
    <w:rsid w:val="00E13D98"/>
    <w:rsid w:val="00E15951"/>
    <w:rsid w:val="00E15B01"/>
    <w:rsid w:val="00E16294"/>
    <w:rsid w:val="00E17015"/>
    <w:rsid w:val="00E17B77"/>
    <w:rsid w:val="00E23337"/>
    <w:rsid w:val="00E23B52"/>
    <w:rsid w:val="00E242B2"/>
    <w:rsid w:val="00E259EA"/>
    <w:rsid w:val="00E27642"/>
    <w:rsid w:val="00E32061"/>
    <w:rsid w:val="00E3265A"/>
    <w:rsid w:val="00E331C9"/>
    <w:rsid w:val="00E33D5A"/>
    <w:rsid w:val="00E34599"/>
    <w:rsid w:val="00E3465D"/>
    <w:rsid w:val="00E3499B"/>
    <w:rsid w:val="00E36DED"/>
    <w:rsid w:val="00E37B0A"/>
    <w:rsid w:val="00E410CD"/>
    <w:rsid w:val="00E42FF9"/>
    <w:rsid w:val="00E45729"/>
    <w:rsid w:val="00E46125"/>
    <w:rsid w:val="00E4714C"/>
    <w:rsid w:val="00E51AEB"/>
    <w:rsid w:val="00E522A7"/>
    <w:rsid w:val="00E54452"/>
    <w:rsid w:val="00E54C98"/>
    <w:rsid w:val="00E574CD"/>
    <w:rsid w:val="00E57BC5"/>
    <w:rsid w:val="00E62A73"/>
    <w:rsid w:val="00E63347"/>
    <w:rsid w:val="00E63CCB"/>
    <w:rsid w:val="00E664C5"/>
    <w:rsid w:val="00E66766"/>
    <w:rsid w:val="00E671A2"/>
    <w:rsid w:val="00E71E49"/>
    <w:rsid w:val="00E72760"/>
    <w:rsid w:val="00E73ACF"/>
    <w:rsid w:val="00E73CE5"/>
    <w:rsid w:val="00E752C6"/>
    <w:rsid w:val="00E76D26"/>
    <w:rsid w:val="00E84353"/>
    <w:rsid w:val="00E86801"/>
    <w:rsid w:val="00E86962"/>
    <w:rsid w:val="00E87602"/>
    <w:rsid w:val="00E91408"/>
    <w:rsid w:val="00E91CE4"/>
    <w:rsid w:val="00E924BB"/>
    <w:rsid w:val="00E95423"/>
    <w:rsid w:val="00E9561A"/>
    <w:rsid w:val="00E95EC5"/>
    <w:rsid w:val="00E97134"/>
    <w:rsid w:val="00EA2F26"/>
    <w:rsid w:val="00EA7E86"/>
    <w:rsid w:val="00EB055D"/>
    <w:rsid w:val="00EB1390"/>
    <w:rsid w:val="00EB240F"/>
    <w:rsid w:val="00EB2C71"/>
    <w:rsid w:val="00EB4340"/>
    <w:rsid w:val="00EB4735"/>
    <w:rsid w:val="00EB556D"/>
    <w:rsid w:val="00EB5A7D"/>
    <w:rsid w:val="00EB5BCA"/>
    <w:rsid w:val="00EB5F19"/>
    <w:rsid w:val="00EB64E2"/>
    <w:rsid w:val="00EC01D5"/>
    <w:rsid w:val="00EC04BA"/>
    <w:rsid w:val="00EC0761"/>
    <w:rsid w:val="00EC078C"/>
    <w:rsid w:val="00EC0A3F"/>
    <w:rsid w:val="00EC1D03"/>
    <w:rsid w:val="00EC394D"/>
    <w:rsid w:val="00ED0A5B"/>
    <w:rsid w:val="00ED0E37"/>
    <w:rsid w:val="00ED12F5"/>
    <w:rsid w:val="00ED2B8D"/>
    <w:rsid w:val="00ED3021"/>
    <w:rsid w:val="00ED4CAC"/>
    <w:rsid w:val="00ED55C0"/>
    <w:rsid w:val="00ED66F1"/>
    <w:rsid w:val="00ED682B"/>
    <w:rsid w:val="00ED7127"/>
    <w:rsid w:val="00EE1FF2"/>
    <w:rsid w:val="00EE3E69"/>
    <w:rsid w:val="00EE41D5"/>
    <w:rsid w:val="00EE4270"/>
    <w:rsid w:val="00EE5667"/>
    <w:rsid w:val="00EE567A"/>
    <w:rsid w:val="00EF2DA4"/>
    <w:rsid w:val="00EF3CE3"/>
    <w:rsid w:val="00EF483E"/>
    <w:rsid w:val="00EF4EEB"/>
    <w:rsid w:val="00F003A0"/>
    <w:rsid w:val="00F01979"/>
    <w:rsid w:val="00F037A4"/>
    <w:rsid w:val="00F0744A"/>
    <w:rsid w:val="00F125E7"/>
    <w:rsid w:val="00F14675"/>
    <w:rsid w:val="00F15B56"/>
    <w:rsid w:val="00F15EF7"/>
    <w:rsid w:val="00F16DD7"/>
    <w:rsid w:val="00F226F1"/>
    <w:rsid w:val="00F22EF6"/>
    <w:rsid w:val="00F2467F"/>
    <w:rsid w:val="00F25309"/>
    <w:rsid w:val="00F25CEF"/>
    <w:rsid w:val="00F2605A"/>
    <w:rsid w:val="00F260B7"/>
    <w:rsid w:val="00F26AC2"/>
    <w:rsid w:val="00F27C8F"/>
    <w:rsid w:val="00F308BF"/>
    <w:rsid w:val="00F322F0"/>
    <w:rsid w:val="00F32749"/>
    <w:rsid w:val="00F33347"/>
    <w:rsid w:val="00F359EA"/>
    <w:rsid w:val="00F36C61"/>
    <w:rsid w:val="00F37172"/>
    <w:rsid w:val="00F400AA"/>
    <w:rsid w:val="00F434D1"/>
    <w:rsid w:val="00F439CF"/>
    <w:rsid w:val="00F43EE8"/>
    <w:rsid w:val="00F4477E"/>
    <w:rsid w:val="00F4579C"/>
    <w:rsid w:val="00F46C6C"/>
    <w:rsid w:val="00F50CD3"/>
    <w:rsid w:val="00F527F2"/>
    <w:rsid w:val="00F5712E"/>
    <w:rsid w:val="00F606CD"/>
    <w:rsid w:val="00F67D8F"/>
    <w:rsid w:val="00F730C1"/>
    <w:rsid w:val="00F73AAB"/>
    <w:rsid w:val="00F74EED"/>
    <w:rsid w:val="00F77773"/>
    <w:rsid w:val="00F77C40"/>
    <w:rsid w:val="00F802BE"/>
    <w:rsid w:val="00F80E93"/>
    <w:rsid w:val="00F84506"/>
    <w:rsid w:val="00F86024"/>
    <w:rsid w:val="00F8611A"/>
    <w:rsid w:val="00F90CC2"/>
    <w:rsid w:val="00F941B8"/>
    <w:rsid w:val="00F96BC0"/>
    <w:rsid w:val="00F96FB6"/>
    <w:rsid w:val="00FA04F2"/>
    <w:rsid w:val="00FA5128"/>
    <w:rsid w:val="00FA7B56"/>
    <w:rsid w:val="00FB42D4"/>
    <w:rsid w:val="00FB5906"/>
    <w:rsid w:val="00FB762F"/>
    <w:rsid w:val="00FC063C"/>
    <w:rsid w:val="00FC07F4"/>
    <w:rsid w:val="00FC1074"/>
    <w:rsid w:val="00FC2AED"/>
    <w:rsid w:val="00FC56BE"/>
    <w:rsid w:val="00FD2A39"/>
    <w:rsid w:val="00FD52A2"/>
    <w:rsid w:val="00FD5EA7"/>
    <w:rsid w:val="00FE0452"/>
    <w:rsid w:val="00FE4217"/>
    <w:rsid w:val="00FE42DD"/>
    <w:rsid w:val="00FE541F"/>
    <w:rsid w:val="00FE55AA"/>
    <w:rsid w:val="00FE67E2"/>
    <w:rsid w:val="00FF159A"/>
    <w:rsid w:val="00FF26E8"/>
    <w:rsid w:val="00FF2982"/>
    <w:rsid w:val="00FF3253"/>
    <w:rsid w:val="00FF363F"/>
    <w:rsid w:val="00FF459B"/>
    <w:rsid w:val="00FF64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4C6E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F5080"/>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qFormat/>
    <w:rsid w:val="00D24354"/>
    <w:pPr>
      <w:keepNext/>
      <w:tabs>
        <w:tab w:val="left" w:pos="5387"/>
      </w:tabs>
      <w:spacing w:before="0" w:after="0" w:line="400" w:lineRule="exact"/>
      <w:jc w:val="both"/>
      <w:outlineLvl w:val="5"/>
    </w:pPr>
    <w:rPr>
      <w:rFonts w:ascii="Times New Roman" w:eastAsia="Times New Roman" w:hAnsi="Times New Roman" w:cs="Times New Roman"/>
      <w:i/>
      <w:sz w:val="28"/>
      <w:szCs w:val="20"/>
      <w:lang w:eastAsia="pl-PL"/>
    </w:rPr>
  </w:style>
  <w:style w:type="paragraph" w:styleId="Nagwek7">
    <w:name w:val="heading 7"/>
    <w:basedOn w:val="Normalny"/>
    <w:next w:val="Normalny"/>
    <w:link w:val="Nagwek7Znak"/>
    <w:qFormat/>
    <w:rsid w:val="00D24354"/>
    <w:pPr>
      <w:keepNext/>
      <w:widowControl w:val="0"/>
      <w:tabs>
        <w:tab w:val="left" w:leader="dot" w:pos="7938"/>
        <w:tab w:val="left" w:leader="dot" w:pos="8789"/>
      </w:tabs>
      <w:spacing w:before="0" w:after="0" w:line="360" w:lineRule="auto"/>
      <w:jc w:val="both"/>
      <w:outlineLvl w:val="6"/>
    </w:pPr>
    <w:rPr>
      <w:rFonts w:ascii="Times New Roman" w:eastAsia="Times New Roman" w:hAnsi="Times New Roman" w:cs="Times New Roman"/>
      <w:b/>
      <w:snapToGrid w:val="0"/>
      <w:sz w:val="22"/>
      <w:szCs w:val="20"/>
      <w:lang w:eastAsia="pl-PL"/>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customStyle="1" w:styleId="Nagwek6Znak">
    <w:name w:val="Nagłówek 6 Znak"/>
    <w:basedOn w:val="Domylnaczcionkaakapitu"/>
    <w:link w:val="Nagwek6"/>
    <w:rsid w:val="00D24354"/>
    <w:rPr>
      <w:rFonts w:ascii="Times New Roman" w:eastAsia="Times New Roman" w:hAnsi="Times New Roman" w:cs="Times New Roman"/>
      <w:i/>
      <w:sz w:val="28"/>
      <w:szCs w:val="20"/>
      <w:lang w:eastAsia="pl-PL"/>
    </w:rPr>
  </w:style>
  <w:style w:type="character" w:customStyle="1" w:styleId="Nagwek7Znak">
    <w:name w:val="Nagłówek 7 Znak"/>
    <w:basedOn w:val="Domylnaczcionkaakapitu"/>
    <w:link w:val="Nagwek7"/>
    <w:rsid w:val="00D24354"/>
    <w:rPr>
      <w:rFonts w:ascii="Times New Roman" w:eastAsia="Times New Roman" w:hAnsi="Times New Roman" w:cs="Times New Roman"/>
      <w:b/>
      <w:snapToGrid w:val="0"/>
      <w:szCs w:val="20"/>
      <w:lang w:eastAsia="pl-PL"/>
    </w:rPr>
  </w:style>
  <w:style w:type="character" w:styleId="Numerstrony">
    <w:name w:val="page number"/>
    <w:basedOn w:val="Domylnaczcionkaakapitu"/>
    <w:rsid w:val="00D24354"/>
  </w:style>
  <w:style w:type="paragraph" w:styleId="Tekstpodstawowy">
    <w:name w:val="Body Text"/>
    <w:basedOn w:val="Normalny"/>
    <w:link w:val="TekstpodstawowyZnak"/>
    <w:rsid w:val="00D24354"/>
    <w:pPr>
      <w:widowControl w:val="0"/>
      <w:spacing w:before="0" w:after="0" w:line="360" w:lineRule="auto"/>
      <w:jc w:val="both"/>
    </w:pPr>
    <w:rPr>
      <w:rFonts w:ascii="Arial" w:eastAsia="Times New Roman" w:hAnsi="Arial" w:cs="Times New Roman"/>
      <w:snapToGrid w:val="0"/>
      <w:sz w:val="23"/>
      <w:szCs w:val="20"/>
      <w:lang w:eastAsia="pl-PL"/>
    </w:rPr>
  </w:style>
  <w:style w:type="character" w:customStyle="1" w:styleId="TekstpodstawowyZnak">
    <w:name w:val="Tekst podstawowy Znak"/>
    <w:basedOn w:val="Domylnaczcionkaakapitu"/>
    <w:link w:val="Tekstpodstawowy"/>
    <w:rsid w:val="00D24354"/>
    <w:rPr>
      <w:rFonts w:ascii="Arial" w:eastAsia="Times New Roman" w:hAnsi="Arial" w:cs="Times New Roman"/>
      <w:snapToGrid w:val="0"/>
      <w:sz w:val="23"/>
      <w:szCs w:val="20"/>
      <w:lang w:eastAsia="pl-PL"/>
    </w:rPr>
  </w:style>
  <w:style w:type="paragraph" w:styleId="Tekstpodstawowywcity">
    <w:name w:val="Body Text Indent"/>
    <w:basedOn w:val="Normalny"/>
    <w:link w:val="TekstpodstawowywcityZnak"/>
    <w:rsid w:val="00D24354"/>
    <w:pPr>
      <w:widowControl w:val="0"/>
      <w:spacing w:before="0" w:after="0" w:line="360" w:lineRule="auto"/>
      <w:ind w:firstLine="567"/>
      <w:jc w:val="both"/>
    </w:pPr>
    <w:rPr>
      <w:rFonts w:ascii="Arial" w:eastAsia="Times New Roman" w:hAnsi="Arial" w:cs="Times New Roman"/>
      <w:snapToGrid w:val="0"/>
      <w:sz w:val="23"/>
      <w:szCs w:val="20"/>
      <w:lang w:eastAsia="pl-PL"/>
    </w:rPr>
  </w:style>
  <w:style w:type="character" w:customStyle="1" w:styleId="TekstpodstawowywcityZnak">
    <w:name w:val="Tekst podstawowy wcięty Znak"/>
    <w:basedOn w:val="Domylnaczcionkaakapitu"/>
    <w:link w:val="Tekstpodstawowywcity"/>
    <w:rsid w:val="00D24354"/>
    <w:rPr>
      <w:rFonts w:ascii="Arial" w:eastAsia="Times New Roman" w:hAnsi="Arial" w:cs="Times New Roman"/>
      <w:snapToGrid w:val="0"/>
      <w:sz w:val="23"/>
      <w:szCs w:val="20"/>
      <w:lang w:eastAsia="pl-PL"/>
    </w:rPr>
  </w:style>
  <w:style w:type="paragraph" w:styleId="Tekstpodstawowywcity2">
    <w:name w:val="Body Text Indent 2"/>
    <w:basedOn w:val="Normalny"/>
    <w:link w:val="Tekstpodstawowywcity2Znak"/>
    <w:rsid w:val="00D24354"/>
    <w:pPr>
      <w:widowControl w:val="0"/>
      <w:spacing w:before="0" w:line="480" w:lineRule="auto"/>
      <w:ind w:left="283"/>
      <w:jc w:val="both"/>
    </w:pPr>
    <w:rPr>
      <w:rFonts w:ascii="Times New Roman" w:eastAsia="Times New Roman" w:hAnsi="Times New Roman" w:cs="Times New Roman"/>
      <w:snapToGrid w:val="0"/>
      <w:sz w:val="20"/>
      <w:szCs w:val="20"/>
      <w:lang w:eastAsia="pl-PL"/>
    </w:rPr>
  </w:style>
  <w:style w:type="character" w:customStyle="1" w:styleId="Tekstpodstawowywcity2Znak">
    <w:name w:val="Tekst podstawowy wcięty 2 Znak"/>
    <w:basedOn w:val="Domylnaczcionkaakapitu"/>
    <w:link w:val="Tekstpodstawowywcity2"/>
    <w:rsid w:val="00D24354"/>
    <w:rPr>
      <w:rFonts w:ascii="Times New Roman" w:eastAsia="Times New Roman" w:hAnsi="Times New Roman" w:cs="Times New Roman"/>
      <w:snapToGrid w:val="0"/>
      <w:sz w:val="20"/>
      <w:szCs w:val="20"/>
      <w:lang w:eastAsia="pl-PL"/>
    </w:rPr>
  </w:style>
  <w:style w:type="paragraph" w:styleId="Tekstpodstawowy2">
    <w:name w:val="Body Text 2"/>
    <w:basedOn w:val="Normalny"/>
    <w:link w:val="Tekstpodstawowy2Znak"/>
    <w:rsid w:val="00D24354"/>
    <w:pPr>
      <w:widowControl w:val="0"/>
      <w:spacing w:before="0" w:after="0" w:line="360" w:lineRule="auto"/>
      <w:jc w:val="both"/>
    </w:pPr>
    <w:rPr>
      <w:rFonts w:ascii="Times New Roman" w:eastAsia="Times New Roman" w:hAnsi="Times New Roman" w:cs="Times New Roman"/>
      <w:snapToGrid w:val="0"/>
      <w:sz w:val="26"/>
      <w:szCs w:val="20"/>
      <w:lang w:eastAsia="pl-PL"/>
    </w:rPr>
  </w:style>
  <w:style w:type="character" w:customStyle="1" w:styleId="Tekstpodstawowy2Znak">
    <w:name w:val="Tekst podstawowy 2 Znak"/>
    <w:basedOn w:val="Domylnaczcionkaakapitu"/>
    <w:link w:val="Tekstpodstawowy2"/>
    <w:rsid w:val="00D24354"/>
    <w:rPr>
      <w:rFonts w:ascii="Times New Roman" w:eastAsia="Times New Roman" w:hAnsi="Times New Roman" w:cs="Times New Roman"/>
      <w:snapToGrid w:val="0"/>
      <w:sz w:val="26"/>
      <w:szCs w:val="20"/>
      <w:lang w:eastAsia="pl-PL"/>
    </w:rPr>
  </w:style>
  <w:style w:type="paragraph" w:styleId="Tekstpodstawowywcity3">
    <w:name w:val="Body Text Indent 3"/>
    <w:basedOn w:val="Normalny"/>
    <w:link w:val="Tekstpodstawowywcity3Znak"/>
    <w:rsid w:val="00D24354"/>
    <w:pPr>
      <w:widowControl w:val="0"/>
      <w:spacing w:before="0" w:after="0" w:line="360" w:lineRule="auto"/>
      <w:ind w:firstLine="567"/>
      <w:jc w:val="both"/>
    </w:pPr>
    <w:rPr>
      <w:rFonts w:ascii="Times New Roman" w:eastAsia="Times New Roman" w:hAnsi="Times New Roman" w:cs="Times New Roman"/>
      <w:snapToGrid w:val="0"/>
      <w:sz w:val="26"/>
      <w:szCs w:val="20"/>
      <w:lang w:eastAsia="pl-PL"/>
    </w:rPr>
  </w:style>
  <w:style w:type="character" w:customStyle="1" w:styleId="Tekstpodstawowywcity3Znak">
    <w:name w:val="Tekst podstawowy wcięty 3 Znak"/>
    <w:basedOn w:val="Domylnaczcionkaakapitu"/>
    <w:link w:val="Tekstpodstawowywcity3"/>
    <w:rsid w:val="00D24354"/>
    <w:rPr>
      <w:rFonts w:ascii="Times New Roman" w:eastAsia="Times New Roman" w:hAnsi="Times New Roman" w:cs="Times New Roman"/>
      <w:snapToGrid w:val="0"/>
      <w:sz w:val="26"/>
      <w:szCs w:val="20"/>
      <w:lang w:eastAsia="pl-PL"/>
    </w:rPr>
  </w:style>
  <w:style w:type="paragraph" w:styleId="Tekstpodstawowy3">
    <w:name w:val="Body Text 3"/>
    <w:basedOn w:val="Normalny"/>
    <w:link w:val="Tekstpodstawowy3Znak"/>
    <w:rsid w:val="00D24354"/>
    <w:pPr>
      <w:widowControl w:val="0"/>
      <w:tabs>
        <w:tab w:val="left" w:pos="-720"/>
        <w:tab w:val="left" w:pos="0"/>
      </w:tabs>
      <w:suppressAutoHyphens/>
      <w:spacing w:before="0" w:after="0" w:line="360" w:lineRule="auto"/>
      <w:jc w:val="both"/>
    </w:pPr>
    <w:rPr>
      <w:rFonts w:ascii="Times New Roman" w:eastAsia="Times New Roman" w:hAnsi="Times New Roman" w:cs="Times New Roman"/>
      <w:noProof/>
      <w:snapToGrid w:val="0"/>
      <w:spacing w:val="-3"/>
      <w:sz w:val="24"/>
      <w:szCs w:val="20"/>
      <w:lang w:eastAsia="pl-PL"/>
    </w:rPr>
  </w:style>
  <w:style w:type="character" w:customStyle="1" w:styleId="Tekstpodstawowy3Znak">
    <w:name w:val="Tekst podstawowy 3 Znak"/>
    <w:basedOn w:val="Domylnaczcionkaakapitu"/>
    <w:link w:val="Tekstpodstawowy3"/>
    <w:rsid w:val="00D24354"/>
    <w:rPr>
      <w:rFonts w:ascii="Times New Roman" w:eastAsia="Times New Roman" w:hAnsi="Times New Roman" w:cs="Times New Roman"/>
      <w:noProof/>
      <w:snapToGrid w:val="0"/>
      <w:spacing w:val="-3"/>
      <w:sz w:val="24"/>
      <w:szCs w:val="20"/>
      <w:lang w:eastAsia="pl-PL"/>
    </w:rPr>
  </w:style>
  <w:style w:type="character" w:styleId="UyteHipercze">
    <w:name w:val="FollowedHyperlink"/>
    <w:basedOn w:val="Domylnaczcionkaakapitu"/>
    <w:uiPriority w:val="99"/>
    <w:rsid w:val="00D24354"/>
    <w:rPr>
      <w:color w:val="800080"/>
      <w:u w:val="single"/>
    </w:rPr>
  </w:style>
  <w:style w:type="character" w:styleId="Uwydatnienie">
    <w:name w:val="Emphasis"/>
    <w:basedOn w:val="Domylnaczcionkaakapitu"/>
    <w:uiPriority w:val="20"/>
    <w:qFormat/>
    <w:rsid w:val="00D24354"/>
    <w:rPr>
      <w:i/>
      <w:iCs/>
    </w:rPr>
  </w:style>
  <w:style w:type="character" w:customStyle="1" w:styleId="AkapitzlistZnak">
    <w:name w:val="Akapit z listą Znak"/>
    <w:basedOn w:val="Domylnaczcionkaakapitu"/>
    <w:link w:val="Akapitzlist"/>
    <w:uiPriority w:val="34"/>
    <w:rsid w:val="00D24354"/>
    <w:rPr>
      <w:rFonts w:ascii="Fira Sans" w:hAnsi="Fira Sans"/>
      <w:sz w:val="19"/>
    </w:rPr>
  </w:style>
  <w:style w:type="paragraph" w:styleId="Tekstprzypisukocowego">
    <w:name w:val="endnote text"/>
    <w:basedOn w:val="Normalny"/>
    <w:link w:val="TekstprzypisukocowegoZnak"/>
    <w:uiPriority w:val="99"/>
    <w:semiHidden/>
    <w:unhideWhenUsed/>
    <w:rsid w:val="00D24354"/>
    <w:pPr>
      <w:widowControl w:val="0"/>
      <w:spacing w:before="0" w:after="0" w:line="240" w:lineRule="auto"/>
      <w:jc w:val="both"/>
    </w:pPr>
    <w:rPr>
      <w:rFonts w:ascii="Times New Roman" w:eastAsia="Times New Roman" w:hAnsi="Times New Roman" w:cs="Times New Roman"/>
      <w:snapToGrid w:val="0"/>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4354"/>
    <w:rPr>
      <w:rFonts w:ascii="Times New Roman" w:eastAsia="Times New Roman" w:hAnsi="Times New Roman" w:cs="Times New Roman"/>
      <w:snapToGrid w:val="0"/>
      <w:sz w:val="20"/>
      <w:szCs w:val="20"/>
      <w:lang w:eastAsia="pl-PL"/>
    </w:rPr>
  </w:style>
  <w:style w:type="character" w:styleId="Odwoanieprzypisukocowego">
    <w:name w:val="endnote reference"/>
    <w:basedOn w:val="Domylnaczcionkaakapitu"/>
    <w:uiPriority w:val="99"/>
    <w:semiHidden/>
    <w:unhideWhenUsed/>
    <w:rsid w:val="00D24354"/>
    <w:rPr>
      <w:vertAlign w:val="superscript"/>
    </w:rPr>
  </w:style>
  <w:style w:type="paragraph" w:customStyle="1" w:styleId="Default">
    <w:name w:val="Default"/>
    <w:rsid w:val="00D2435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Nagwekspisutreci">
    <w:name w:val="TOC Heading"/>
    <w:basedOn w:val="Nagwek1"/>
    <w:next w:val="Normalny"/>
    <w:uiPriority w:val="39"/>
    <w:semiHidden/>
    <w:unhideWhenUsed/>
    <w:qFormat/>
    <w:rsid w:val="00D24354"/>
    <w:pPr>
      <w:keepLines/>
      <w:spacing w:before="480" w:after="0" w:line="276" w:lineRule="auto"/>
      <w:outlineLvl w:val="9"/>
    </w:pPr>
    <w:rPr>
      <w:rFonts w:asciiTheme="majorHAnsi" w:eastAsiaTheme="majorEastAsia" w:hAnsiTheme="majorHAnsi" w:cstheme="majorBidi"/>
      <w:b/>
      <w:color w:val="2E74B5" w:themeColor="accent1" w:themeShade="BF"/>
      <w:sz w:val="28"/>
      <w:szCs w:val="28"/>
      <w:lang w:eastAsia="en-US"/>
    </w:rPr>
  </w:style>
  <w:style w:type="paragraph" w:styleId="Spistreci3">
    <w:name w:val="toc 3"/>
    <w:basedOn w:val="Normalny"/>
    <w:next w:val="Normalny"/>
    <w:autoRedefine/>
    <w:uiPriority w:val="39"/>
    <w:unhideWhenUsed/>
    <w:rsid w:val="00D24354"/>
    <w:pPr>
      <w:widowControl w:val="0"/>
      <w:spacing w:before="0" w:after="100" w:line="360" w:lineRule="auto"/>
      <w:ind w:left="400"/>
      <w:jc w:val="both"/>
    </w:pPr>
    <w:rPr>
      <w:rFonts w:ascii="Times New Roman" w:eastAsia="Times New Roman" w:hAnsi="Times New Roman" w:cs="Times New Roman"/>
      <w:snapToGrid w:val="0"/>
      <w:sz w:val="20"/>
      <w:szCs w:val="20"/>
      <w:lang w:eastAsia="pl-PL"/>
    </w:rPr>
  </w:style>
  <w:style w:type="paragraph" w:styleId="Spistreci1">
    <w:name w:val="toc 1"/>
    <w:basedOn w:val="Normalny"/>
    <w:next w:val="Normalny"/>
    <w:autoRedefine/>
    <w:uiPriority w:val="39"/>
    <w:unhideWhenUsed/>
    <w:rsid w:val="00D24354"/>
    <w:pPr>
      <w:widowControl w:val="0"/>
      <w:spacing w:before="0" w:after="100" w:line="360" w:lineRule="auto"/>
      <w:jc w:val="both"/>
    </w:pPr>
    <w:rPr>
      <w:rFonts w:ascii="Times New Roman" w:eastAsia="Times New Roman" w:hAnsi="Times New Roman" w:cs="Times New Roman"/>
      <w:snapToGrid w:val="0"/>
      <w:sz w:val="20"/>
      <w:szCs w:val="20"/>
      <w:lang w:eastAsia="pl-PL"/>
    </w:rPr>
  </w:style>
  <w:style w:type="paragraph" w:styleId="Spistreci2">
    <w:name w:val="toc 2"/>
    <w:basedOn w:val="Normalny"/>
    <w:next w:val="Normalny"/>
    <w:autoRedefine/>
    <w:uiPriority w:val="39"/>
    <w:unhideWhenUsed/>
    <w:rsid w:val="00D24354"/>
    <w:pPr>
      <w:widowControl w:val="0"/>
      <w:spacing w:before="0" w:after="100" w:line="360" w:lineRule="auto"/>
      <w:ind w:left="200"/>
      <w:jc w:val="both"/>
    </w:pPr>
    <w:rPr>
      <w:rFonts w:ascii="Times New Roman" w:eastAsia="Times New Roman" w:hAnsi="Times New Roman" w:cs="Times New Roman"/>
      <w:snapToGrid w:val="0"/>
      <w:sz w:val="20"/>
      <w:szCs w:val="20"/>
      <w:lang w:eastAsia="pl-PL"/>
    </w:rPr>
  </w:style>
  <w:style w:type="character" w:customStyle="1" w:styleId="shorttext">
    <w:name w:val="short_text"/>
    <w:basedOn w:val="Domylnaczcionkaakapitu"/>
    <w:rsid w:val="00D24354"/>
  </w:style>
  <w:style w:type="numbering" w:customStyle="1" w:styleId="Bezlisty1">
    <w:name w:val="Bez listy1"/>
    <w:next w:val="Bezlisty"/>
    <w:uiPriority w:val="99"/>
    <w:semiHidden/>
    <w:unhideWhenUsed/>
    <w:rsid w:val="00D24354"/>
  </w:style>
  <w:style w:type="paragraph" w:customStyle="1" w:styleId="Style1">
    <w:name w:val="Style1"/>
    <w:basedOn w:val="Normalny"/>
    <w:uiPriority w:val="99"/>
    <w:rsid w:val="00D24354"/>
    <w:pPr>
      <w:spacing w:before="0" w:after="0" w:line="240" w:lineRule="auto"/>
      <w:ind w:left="170"/>
    </w:pPr>
    <w:rPr>
      <w:rFonts w:ascii="Times New Roman" w:eastAsia="Times New Roman" w:hAnsi="Times New Roman" w:cs="Times New Roman"/>
      <w:sz w:val="24"/>
      <w:szCs w:val="24"/>
      <w:lang w:eastAsia="pl-PL"/>
    </w:rPr>
  </w:style>
  <w:style w:type="paragraph" w:customStyle="1" w:styleId="Style2">
    <w:name w:val="Style2"/>
    <w:basedOn w:val="Normalny"/>
    <w:uiPriority w:val="99"/>
    <w:rsid w:val="00D24354"/>
    <w:pPr>
      <w:spacing w:before="0" w:after="0" w:line="240" w:lineRule="auto"/>
      <w:ind w:left="170"/>
    </w:pPr>
    <w:rPr>
      <w:rFonts w:ascii="Times New Roman" w:eastAsia="Times New Roman" w:hAnsi="Times New Roman" w:cs="Times New Roman"/>
      <w:sz w:val="24"/>
      <w:szCs w:val="24"/>
      <w:lang w:eastAsia="pl-PL"/>
    </w:rPr>
  </w:style>
  <w:style w:type="paragraph" w:customStyle="1" w:styleId="Style3">
    <w:name w:val="Style3"/>
    <w:basedOn w:val="Normalny"/>
    <w:uiPriority w:val="99"/>
    <w:rsid w:val="00D24354"/>
    <w:pPr>
      <w:spacing w:before="0" w:after="0" w:line="240" w:lineRule="auto"/>
      <w:ind w:left="170"/>
    </w:pPr>
    <w:rPr>
      <w:rFonts w:ascii="Times New Roman" w:eastAsia="Times New Roman" w:hAnsi="Times New Roman" w:cs="Times New Roman"/>
      <w:sz w:val="24"/>
      <w:szCs w:val="24"/>
      <w:lang w:eastAsia="pl-PL"/>
    </w:rPr>
  </w:style>
  <w:style w:type="paragraph" w:customStyle="1" w:styleId="Style4">
    <w:name w:val="Style4"/>
    <w:basedOn w:val="Normalny"/>
    <w:uiPriority w:val="99"/>
    <w:rsid w:val="00D24354"/>
    <w:pPr>
      <w:spacing w:before="0" w:after="0" w:line="221" w:lineRule="exact"/>
      <w:ind w:left="170"/>
    </w:pPr>
    <w:rPr>
      <w:rFonts w:ascii="Times New Roman" w:eastAsia="Times New Roman" w:hAnsi="Times New Roman" w:cs="Times New Roman"/>
      <w:sz w:val="24"/>
      <w:szCs w:val="24"/>
      <w:lang w:eastAsia="pl-PL"/>
    </w:rPr>
  </w:style>
  <w:style w:type="paragraph" w:customStyle="1" w:styleId="Style5">
    <w:name w:val="Style5"/>
    <w:basedOn w:val="Normalny"/>
    <w:uiPriority w:val="99"/>
    <w:rsid w:val="00D24354"/>
    <w:pPr>
      <w:spacing w:before="0" w:after="0" w:line="168" w:lineRule="exact"/>
      <w:ind w:left="170"/>
    </w:pPr>
    <w:rPr>
      <w:rFonts w:ascii="Times New Roman" w:eastAsia="Times New Roman" w:hAnsi="Times New Roman" w:cs="Times New Roman"/>
      <w:sz w:val="24"/>
      <w:szCs w:val="24"/>
      <w:lang w:eastAsia="pl-PL"/>
    </w:rPr>
  </w:style>
  <w:style w:type="paragraph" w:customStyle="1" w:styleId="Style6">
    <w:name w:val="Style6"/>
    <w:basedOn w:val="Normalny"/>
    <w:uiPriority w:val="99"/>
    <w:rsid w:val="00D24354"/>
    <w:pPr>
      <w:spacing w:before="0" w:after="0" w:line="240" w:lineRule="auto"/>
      <w:ind w:left="170"/>
    </w:pPr>
    <w:rPr>
      <w:rFonts w:ascii="Times New Roman" w:eastAsia="Times New Roman" w:hAnsi="Times New Roman" w:cs="Times New Roman"/>
      <w:sz w:val="24"/>
      <w:szCs w:val="24"/>
      <w:lang w:eastAsia="pl-PL"/>
    </w:rPr>
  </w:style>
  <w:style w:type="paragraph" w:customStyle="1" w:styleId="Style7">
    <w:name w:val="Style7"/>
    <w:basedOn w:val="Normalny"/>
    <w:uiPriority w:val="99"/>
    <w:rsid w:val="00D24354"/>
    <w:pPr>
      <w:spacing w:before="0" w:after="0" w:line="240" w:lineRule="auto"/>
      <w:ind w:left="170"/>
    </w:pPr>
    <w:rPr>
      <w:rFonts w:ascii="Times New Roman" w:eastAsia="Times New Roman" w:hAnsi="Times New Roman" w:cs="Times New Roman"/>
      <w:sz w:val="24"/>
      <w:szCs w:val="24"/>
      <w:lang w:eastAsia="pl-PL"/>
    </w:rPr>
  </w:style>
  <w:style w:type="paragraph" w:customStyle="1" w:styleId="Style8">
    <w:name w:val="Style8"/>
    <w:basedOn w:val="Normalny"/>
    <w:uiPriority w:val="99"/>
    <w:rsid w:val="00D24354"/>
    <w:pPr>
      <w:spacing w:before="0" w:after="0" w:line="240" w:lineRule="auto"/>
      <w:ind w:left="170"/>
    </w:pPr>
    <w:rPr>
      <w:rFonts w:ascii="Times New Roman" w:eastAsia="Times New Roman" w:hAnsi="Times New Roman" w:cs="Times New Roman"/>
      <w:sz w:val="24"/>
      <w:szCs w:val="24"/>
      <w:lang w:eastAsia="pl-PL"/>
    </w:rPr>
  </w:style>
  <w:style w:type="paragraph" w:customStyle="1" w:styleId="Style9">
    <w:name w:val="Style9"/>
    <w:basedOn w:val="Normalny"/>
    <w:uiPriority w:val="99"/>
    <w:rsid w:val="00D24354"/>
    <w:pPr>
      <w:spacing w:before="0" w:after="0" w:line="240" w:lineRule="auto"/>
      <w:ind w:left="170"/>
    </w:pPr>
    <w:rPr>
      <w:rFonts w:ascii="Times New Roman" w:eastAsia="Times New Roman" w:hAnsi="Times New Roman" w:cs="Times New Roman"/>
      <w:sz w:val="24"/>
      <w:szCs w:val="24"/>
      <w:lang w:eastAsia="pl-PL"/>
    </w:rPr>
  </w:style>
  <w:style w:type="paragraph" w:customStyle="1" w:styleId="Style10">
    <w:name w:val="Style10"/>
    <w:basedOn w:val="Normalny"/>
    <w:uiPriority w:val="99"/>
    <w:rsid w:val="00D24354"/>
    <w:pPr>
      <w:spacing w:before="0" w:after="0" w:line="240" w:lineRule="auto"/>
      <w:ind w:left="170"/>
    </w:pPr>
    <w:rPr>
      <w:rFonts w:ascii="Times New Roman" w:eastAsia="Times New Roman" w:hAnsi="Times New Roman" w:cs="Times New Roman"/>
      <w:sz w:val="24"/>
      <w:szCs w:val="24"/>
      <w:lang w:eastAsia="pl-PL"/>
    </w:rPr>
  </w:style>
  <w:style w:type="character" w:customStyle="1" w:styleId="FontStyle12">
    <w:name w:val="Font Style12"/>
    <w:basedOn w:val="Domylnaczcionkaakapitu"/>
    <w:uiPriority w:val="99"/>
    <w:rsid w:val="00D24354"/>
    <w:rPr>
      <w:rFonts w:ascii="Times New Roman" w:hAnsi="Times New Roman" w:cs="Times New Roman"/>
      <w:b/>
      <w:bCs/>
      <w:sz w:val="16"/>
      <w:szCs w:val="16"/>
    </w:rPr>
  </w:style>
  <w:style w:type="character" w:customStyle="1" w:styleId="FontStyle13">
    <w:name w:val="Font Style13"/>
    <w:basedOn w:val="Domylnaczcionkaakapitu"/>
    <w:uiPriority w:val="99"/>
    <w:rsid w:val="00D24354"/>
    <w:rPr>
      <w:rFonts w:ascii="Times New Roman" w:hAnsi="Times New Roman" w:cs="Times New Roman"/>
      <w:sz w:val="16"/>
      <w:szCs w:val="16"/>
    </w:rPr>
  </w:style>
  <w:style w:type="character" w:customStyle="1" w:styleId="FontStyle14">
    <w:name w:val="Font Style14"/>
    <w:basedOn w:val="Domylnaczcionkaakapitu"/>
    <w:uiPriority w:val="99"/>
    <w:rsid w:val="00D24354"/>
    <w:rPr>
      <w:rFonts w:ascii="Times New Roman" w:hAnsi="Times New Roman" w:cs="Times New Roman"/>
      <w:b/>
      <w:bCs/>
      <w:i/>
      <w:iCs/>
      <w:sz w:val="16"/>
      <w:szCs w:val="16"/>
    </w:rPr>
  </w:style>
  <w:style w:type="character" w:customStyle="1" w:styleId="FontStyle15">
    <w:name w:val="Font Style15"/>
    <w:basedOn w:val="Domylnaczcionkaakapitu"/>
    <w:uiPriority w:val="99"/>
    <w:rsid w:val="00D24354"/>
    <w:rPr>
      <w:rFonts w:ascii="Times New Roman" w:hAnsi="Times New Roman" w:cs="Times New Roman"/>
      <w:i/>
      <w:iCs/>
      <w:sz w:val="16"/>
      <w:szCs w:val="16"/>
    </w:rPr>
  </w:style>
  <w:style w:type="character" w:customStyle="1" w:styleId="FontStyle16">
    <w:name w:val="Font Style16"/>
    <w:basedOn w:val="Domylnaczcionkaakapitu"/>
    <w:uiPriority w:val="99"/>
    <w:rsid w:val="00D24354"/>
    <w:rPr>
      <w:rFonts w:ascii="Times New Roman" w:hAnsi="Times New Roman" w:cs="Times New Roman"/>
      <w:b/>
      <w:bCs/>
      <w:i/>
      <w:iCs/>
      <w:sz w:val="12"/>
      <w:szCs w:val="12"/>
    </w:rPr>
  </w:style>
  <w:style w:type="character" w:customStyle="1" w:styleId="FontStyle17">
    <w:name w:val="Font Style17"/>
    <w:basedOn w:val="Domylnaczcionkaakapitu"/>
    <w:uiPriority w:val="99"/>
    <w:rsid w:val="00D24354"/>
    <w:rPr>
      <w:rFonts w:ascii="Times New Roman" w:hAnsi="Times New Roman" w:cs="Times New Roman"/>
      <w:i/>
      <w:iCs/>
      <w:sz w:val="12"/>
      <w:szCs w:val="12"/>
    </w:rPr>
  </w:style>
  <w:style w:type="character" w:customStyle="1" w:styleId="FontStyle18">
    <w:name w:val="Font Style18"/>
    <w:basedOn w:val="Domylnaczcionkaakapitu"/>
    <w:uiPriority w:val="99"/>
    <w:rsid w:val="00D24354"/>
    <w:rPr>
      <w:rFonts w:ascii="Times New Roman" w:hAnsi="Times New Roman" w:cs="Times New Roman"/>
      <w:b/>
      <w:bCs/>
      <w:sz w:val="12"/>
      <w:szCs w:val="12"/>
    </w:rPr>
  </w:style>
  <w:style w:type="character" w:customStyle="1" w:styleId="FontStyle19">
    <w:name w:val="Font Style19"/>
    <w:basedOn w:val="Domylnaczcionkaakapitu"/>
    <w:uiPriority w:val="99"/>
    <w:rsid w:val="00D24354"/>
    <w:rPr>
      <w:rFonts w:ascii="Times New Roman" w:hAnsi="Times New Roman" w:cs="Times New Roman"/>
      <w:sz w:val="12"/>
      <w:szCs w:val="12"/>
    </w:rPr>
  </w:style>
  <w:style w:type="table" w:customStyle="1" w:styleId="Tabela-Siatka1">
    <w:name w:val="Tabela - Siatka1"/>
    <w:basedOn w:val="Standardowy"/>
    <w:next w:val="Tabela-Siatka"/>
    <w:uiPriority w:val="59"/>
    <w:rsid w:val="00D24354"/>
    <w:pPr>
      <w:spacing w:after="0" w:line="240" w:lineRule="auto"/>
      <w:ind w:left="170"/>
    </w:pPr>
    <w:rPr>
      <w:rFonts w:ascii="Times New Roman"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 Style11"/>
    <w:basedOn w:val="Domylnaczcionkaakapitu"/>
    <w:uiPriority w:val="99"/>
    <w:rsid w:val="00D24354"/>
    <w:rPr>
      <w:rFonts w:ascii="Microsoft Sans Serif" w:hAnsi="Microsoft Sans Serif" w:cs="Microsoft Sans Serif"/>
      <w:b/>
      <w:bCs/>
      <w:sz w:val="40"/>
      <w:szCs w:val="40"/>
    </w:rPr>
  </w:style>
  <w:style w:type="numbering" w:customStyle="1" w:styleId="Bezlisty11">
    <w:name w:val="Bez listy11"/>
    <w:next w:val="Bezlisty"/>
    <w:uiPriority w:val="99"/>
    <w:semiHidden/>
    <w:unhideWhenUsed/>
    <w:rsid w:val="00D24354"/>
  </w:style>
  <w:style w:type="table" w:customStyle="1" w:styleId="Tabela-Siatka11">
    <w:name w:val="Tabela - Siatka11"/>
    <w:basedOn w:val="Standardowy"/>
    <w:next w:val="Tabela-Siatka"/>
    <w:uiPriority w:val="59"/>
    <w:rsid w:val="00D24354"/>
    <w:pPr>
      <w:spacing w:after="0" w:line="240" w:lineRule="auto"/>
    </w:pPr>
    <w:rPr>
      <w:rFonts w:ascii="Times New Roman"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Normalny"/>
    <w:uiPriority w:val="99"/>
    <w:rsid w:val="00D24354"/>
    <w:pPr>
      <w:widowControl w:val="0"/>
      <w:autoSpaceDE w:val="0"/>
      <w:autoSpaceDN w:val="0"/>
      <w:adjustRightInd w:val="0"/>
      <w:spacing w:before="0" w:after="0" w:line="154" w:lineRule="exact"/>
      <w:ind w:firstLine="149"/>
      <w:jc w:val="both"/>
    </w:pPr>
    <w:rPr>
      <w:rFonts w:ascii="Times New Roman" w:eastAsiaTheme="minorEastAsia" w:hAnsi="Times New Roman" w:cs="Times New Roman"/>
      <w:sz w:val="24"/>
      <w:szCs w:val="24"/>
      <w:lang w:eastAsia="pl-PL"/>
    </w:rPr>
  </w:style>
  <w:style w:type="paragraph" w:customStyle="1" w:styleId="Style12">
    <w:name w:val="Style12"/>
    <w:basedOn w:val="Normalny"/>
    <w:uiPriority w:val="99"/>
    <w:rsid w:val="00D24354"/>
    <w:pPr>
      <w:widowControl w:val="0"/>
      <w:autoSpaceDE w:val="0"/>
      <w:autoSpaceDN w:val="0"/>
      <w:adjustRightInd w:val="0"/>
      <w:spacing w:before="0" w:after="0" w:line="160" w:lineRule="exact"/>
    </w:pPr>
    <w:rPr>
      <w:rFonts w:ascii="Times New Roman" w:eastAsiaTheme="minorEastAsia" w:hAnsi="Times New Roman" w:cs="Times New Roman"/>
      <w:sz w:val="24"/>
      <w:szCs w:val="24"/>
      <w:lang w:eastAsia="pl-PL"/>
    </w:rPr>
  </w:style>
  <w:style w:type="paragraph" w:customStyle="1" w:styleId="Style13">
    <w:name w:val="Style13"/>
    <w:basedOn w:val="Normalny"/>
    <w:uiPriority w:val="99"/>
    <w:rsid w:val="00D24354"/>
    <w:pPr>
      <w:widowControl w:val="0"/>
      <w:autoSpaceDE w:val="0"/>
      <w:autoSpaceDN w:val="0"/>
      <w:adjustRightInd w:val="0"/>
      <w:spacing w:before="0" w:after="0" w:line="161" w:lineRule="exact"/>
      <w:jc w:val="both"/>
    </w:pPr>
    <w:rPr>
      <w:rFonts w:ascii="Times New Roman" w:eastAsiaTheme="minorEastAsia" w:hAnsi="Times New Roman" w:cs="Times New Roman"/>
      <w:sz w:val="24"/>
      <w:szCs w:val="24"/>
      <w:lang w:eastAsia="pl-PL"/>
    </w:rPr>
  </w:style>
  <w:style w:type="character" w:customStyle="1" w:styleId="FontStyle20">
    <w:name w:val="Font Style20"/>
    <w:basedOn w:val="Domylnaczcionkaakapitu"/>
    <w:uiPriority w:val="99"/>
    <w:rsid w:val="00D24354"/>
    <w:rPr>
      <w:rFonts w:ascii="Times New Roman" w:hAnsi="Times New Roman" w:cs="Times New Roman"/>
      <w:sz w:val="12"/>
      <w:szCs w:val="12"/>
    </w:rPr>
  </w:style>
  <w:style w:type="character" w:customStyle="1" w:styleId="FontStyle21">
    <w:name w:val="Font Style21"/>
    <w:basedOn w:val="Domylnaczcionkaakapitu"/>
    <w:uiPriority w:val="99"/>
    <w:rsid w:val="00D24354"/>
    <w:rPr>
      <w:rFonts w:ascii="Times New Roman" w:hAnsi="Times New Roman" w:cs="Times New Roman"/>
      <w:sz w:val="16"/>
      <w:szCs w:val="16"/>
    </w:rPr>
  </w:style>
  <w:style w:type="character" w:customStyle="1" w:styleId="FontStyle22">
    <w:name w:val="Font Style22"/>
    <w:basedOn w:val="Domylnaczcionkaakapitu"/>
    <w:uiPriority w:val="99"/>
    <w:rsid w:val="00D24354"/>
    <w:rPr>
      <w:rFonts w:ascii="Times New Roman" w:hAnsi="Times New Roman" w:cs="Times New Roman"/>
      <w:b/>
      <w:bCs/>
      <w:sz w:val="16"/>
      <w:szCs w:val="16"/>
    </w:rPr>
  </w:style>
  <w:style w:type="character" w:customStyle="1" w:styleId="FontStyle23">
    <w:name w:val="Font Style23"/>
    <w:basedOn w:val="Domylnaczcionkaakapitu"/>
    <w:uiPriority w:val="99"/>
    <w:rsid w:val="00D24354"/>
    <w:rPr>
      <w:rFonts w:ascii="Times New Roman" w:hAnsi="Times New Roman" w:cs="Times New Roman"/>
      <w:sz w:val="16"/>
      <w:szCs w:val="16"/>
    </w:rPr>
  </w:style>
  <w:style w:type="numbering" w:customStyle="1" w:styleId="Bezlisty2">
    <w:name w:val="Bez listy2"/>
    <w:next w:val="Bezlisty"/>
    <w:uiPriority w:val="99"/>
    <w:semiHidden/>
    <w:unhideWhenUsed/>
    <w:rsid w:val="00D24354"/>
  </w:style>
  <w:style w:type="table" w:customStyle="1" w:styleId="Tabela-Siatka2">
    <w:name w:val="Tabela - Siatka2"/>
    <w:basedOn w:val="Standardowy"/>
    <w:next w:val="Tabela-Siatka"/>
    <w:uiPriority w:val="59"/>
    <w:rsid w:val="00D24354"/>
    <w:pPr>
      <w:spacing w:after="0" w:line="240" w:lineRule="auto"/>
    </w:pPr>
    <w:rPr>
      <w:rFonts w:ascii="Times New Roman"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4354"/>
    <w:pPr>
      <w:spacing w:after="0" w:line="240" w:lineRule="auto"/>
    </w:pPr>
    <w:rPr>
      <w:rFonts w:ascii="Times New Roman"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E242B2"/>
    <w:rPr>
      <w:sz w:val="16"/>
      <w:szCs w:val="16"/>
    </w:rPr>
  </w:style>
  <w:style w:type="paragraph" w:styleId="Tekstkomentarza">
    <w:name w:val="annotation text"/>
    <w:basedOn w:val="Normalny"/>
    <w:link w:val="TekstkomentarzaZnak"/>
    <w:uiPriority w:val="99"/>
    <w:semiHidden/>
    <w:unhideWhenUsed/>
    <w:rsid w:val="00E242B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242B2"/>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E242B2"/>
    <w:rPr>
      <w:b/>
      <w:bCs/>
    </w:rPr>
  </w:style>
  <w:style w:type="character" w:customStyle="1" w:styleId="TematkomentarzaZnak">
    <w:name w:val="Temat komentarza Znak"/>
    <w:basedOn w:val="TekstkomentarzaZnak"/>
    <w:link w:val="Tematkomentarza"/>
    <w:uiPriority w:val="99"/>
    <w:semiHidden/>
    <w:rsid w:val="00E242B2"/>
    <w:rPr>
      <w:rFonts w:ascii="Fira Sans" w:hAnsi="Fira Sans"/>
      <w:b/>
      <w:bCs/>
      <w:sz w:val="20"/>
      <w:szCs w:val="20"/>
    </w:rPr>
  </w:style>
  <w:style w:type="character" w:customStyle="1" w:styleId="czeinternetowe">
    <w:name w:val="Łącze internetowe"/>
    <w:uiPriority w:val="99"/>
    <w:rsid w:val="00D01E1C"/>
    <w:rPr>
      <w:rFonts w:cs="Times New Roman"/>
      <w:color w:val="0000FF"/>
      <w:u w:val="single"/>
    </w:rPr>
  </w:style>
  <w:style w:type="paragraph" w:styleId="Legenda">
    <w:name w:val="caption"/>
    <w:basedOn w:val="Normalny"/>
    <w:next w:val="Normalny"/>
    <w:uiPriority w:val="35"/>
    <w:unhideWhenUsed/>
    <w:qFormat/>
    <w:rsid w:val="000013D9"/>
    <w:pPr>
      <w:spacing w:before="0" w:after="200" w:line="240" w:lineRule="auto"/>
    </w:pPr>
    <w:rPr>
      <w:i/>
      <w:iCs/>
      <w:color w:val="44546A" w:themeColor="text2"/>
      <w:sz w:val="18"/>
      <w:szCs w:val="18"/>
    </w:rPr>
  </w:style>
  <w:style w:type="paragraph" w:customStyle="1" w:styleId="Ikonawskanika">
    <w:name w:val="Ikona wskaźnika"/>
    <w:basedOn w:val="Normalny"/>
    <w:link w:val="IkonawskanikaZnak"/>
    <w:qFormat/>
    <w:rsid w:val="00DA2F84"/>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DA2F84"/>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DA2F84"/>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DA2F84"/>
    <w:rPr>
      <w:color w:val="FFFFFF" w:themeColor="background1"/>
    </w:rPr>
  </w:style>
  <w:style w:type="character" w:customStyle="1" w:styleId="WartowskanikaZnak">
    <w:name w:val="Wartość wskaźnika Znak"/>
    <w:basedOn w:val="Domylnaczcionkaakapitu"/>
    <w:link w:val="Wartowskanika"/>
    <w:rsid w:val="00DA2F84"/>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DA2F84"/>
    <w:rPr>
      <w:rFonts w:ascii="Fira Sans" w:hAnsi="Fira Sans"/>
      <w:color w:val="FFFFFF" w:themeColor="background1"/>
      <w:sz w:val="20"/>
    </w:rPr>
  </w:style>
  <w:style w:type="paragraph" w:customStyle="1" w:styleId="Lead">
    <w:name w:val="Lead"/>
    <w:basedOn w:val="LID"/>
    <w:link w:val="LeadZnak"/>
    <w:qFormat/>
    <w:rsid w:val="00DA2F84"/>
    <w:pPr>
      <w:spacing w:before="360"/>
    </w:pPr>
  </w:style>
  <w:style w:type="character" w:customStyle="1" w:styleId="LeadZnak">
    <w:name w:val="Lead Znak"/>
    <w:basedOn w:val="Domylnaczcionkaakapitu"/>
    <w:link w:val="Lead"/>
    <w:rsid w:val="00DA2F84"/>
    <w:rPr>
      <w:rFonts w:ascii="Fira Sans" w:hAnsi="Fira Sans"/>
      <w:b/>
      <w:noProof/>
      <w:sz w:val="19"/>
      <w:szCs w:val="19"/>
      <w:lang w:eastAsia="pl-PL"/>
    </w:rPr>
  </w:style>
  <w:style w:type="paragraph" w:customStyle="1" w:styleId="Tytuinfomacjisygnalnej">
    <w:name w:val="Tytuł infomacji sygnalnej"/>
    <w:basedOn w:val="tytuinformacji"/>
    <w:link w:val="TytuinfomacjisygnalnejZnak"/>
    <w:qFormat/>
    <w:rsid w:val="00DA2F84"/>
    <w:pPr>
      <w:suppressAutoHyphens/>
      <w:spacing w:after="600"/>
    </w:pPr>
    <w:rPr>
      <w:shd w:val="clear" w:color="auto" w:fill="FFFFFF"/>
    </w:rPr>
  </w:style>
  <w:style w:type="character" w:customStyle="1" w:styleId="TytuinfomacjisygnalnejZnak">
    <w:name w:val="Tytuł infomacji sygnalnej Znak"/>
    <w:basedOn w:val="Domylnaczcionkaakapitu"/>
    <w:link w:val="Tytuinfomacjisygnalnej"/>
    <w:rsid w:val="00DA2F84"/>
    <w:rPr>
      <w:rFonts w:ascii="Fira Sans Extra Condensed SemiB" w:hAnsi="Fira Sans Extra Condensed SemiB"/>
      <w:color w:val="000000" w:themeColor="text1"/>
      <w:sz w:val="40"/>
      <w:szCs w:val="26"/>
    </w:rPr>
  </w:style>
  <w:style w:type="paragraph" w:customStyle="1" w:styleId="Datainformacjisygnalnej">
    <w:name w:val="Data informacji sygnalnej"/>
    <w:basedOn w:val="Normalny"/>
    <w:link w:val="DatainformacjisygnalnejZnak"/>
    <w:qFormat/>
    <w:rsid w:val="00205048"/>
    <w:pPr>
      <w:jc w:val="both"/>
    </w:pPr>
    <w:rPr>
      <w:rFonts w:ascii="Fira Sans SemiBold" w:hAnsi="Fira Sans SemiBold"/>
      <w:color w:val="001D77"/>
      <w:sz w:val="20"/>
      <w:szCs w:val="20"/>
    </w:rPr>
  </w:style>
  <w:style w:type="character" w:customStyle="1" w:styleId="DatainformacjisygnalnejZnak">
    <w:name w:val="Data informacji sygnalnej Znak"/>
    <w:basedOn w:val="Domylnaczcionkaakapitu"/>
    <w:link w:val="Datainformacjisygnalnej"/>
    <w:rsid w:val="00205048"/>
    <w:rPr>
      <w:rFonts w:ascii="Fira Sans SemiBold" w:hAnsi="Fira Sans SemiBold"/>
      <w:color w:val="001D77"/>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01837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5432490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08919107">
      <w:bodyDiv w:val="1"/>
      <w:marLeft w:val="0"/>
      <w:marRight w:val="0"/>
      <w:marTop w:val="0"/>
      <w:marBottom w:val="0"/>
      <w:divBdr>
        <w:top w:val="none" w:sz="0" w:space="0" w:color="auto"/>
        <w:left w:val="none" w:sz="0" w:space="0" w:color="auto"/>
        <w:bottom w:val="none" w:sz="0" w:space="0" w:color="auto"/>
        <w:right w:val="none" w:sz="0" w:space="0" w:color="auto"/>
      </w:divBdr>
    </w:div>
    <w:div w:id="735127361">
      <w:bodyDiv w:val="1"/>
      <w:marLeft w:val="0"/>
      <w:marRight w:val="0"/>
      <w:marTop w:val="0"/>
      <w:marBottom w:val="0"/>
      <w:divBdr>
        <w:top w:val="none" w:sz="0" w:space="0" w:color="auto"/>
        <w:left w:val="none" w:sz="0" w:space="0" w:color="auto"/>
        <w:bottom w:val="none" w:sz="0" w:space="0" w:color="auto"/>
        <w:right w:val="none" w:sz="0" w:space="0" w:color="auto"/>
      </w:divBdr>
    </w:div>
    <w:div w:id="737437635">
      <w:bodyDiv w:val="1"/>
      <w:marLeft w:val="0"/>
      <w:marRight w:val="0"/>
      <w:marTop w:val="0"/>
      <w:marBottom w:val="0"/>
      <w:divBdr>
        <w:top w:val="none" w:sz="0" w:space="0" w:color="auto"/>
        <w:left w:val="none" w:sz="0" w:space="0" w:color="auto"/>
        <w:bottom w:val="none" w:sz="0" w:space="0" w:color="auto"/>
        <w:right w:val="none" w:sz="0" w:space="0" w:color="auto"/>
      </w:divBdr>
    </w:div>
    <w:div w:id="908266829">
      <w:bodyDiv w:val="1"/>
      <w:marLeft w:val="0"/>
      <w:marRight w:val="0"/>
      <w:marTop w:val="0"/>
      <w:marBottom w:val="0"/>
      <w:divBdr>
        <w:top w:val="none" w:sz="0" w:space="0" w:color="auto"/>
        <w:left w:val="none" w:sz="0" w:space="0" w:color="auto"/>
        <w:bottom w:val="none" w:sz="0" w:space="0" w:color="auto"/>
        <w:right w:val="none" w:sz="0" w:space="0" w:color="auto"/>
      </w:divBdr>
    </w:div>
    <w:div w:id="92511460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528059424">
      <w:bodyDiv w:val="1"/>
      <w:marLeft w:val="0"/>
      <w:marRight w:val="0"/>
      <w:marTop w:val="0"/>
      <w:marBottom w:val="0"/>
      <w:divBdr>
        <w:top w:val="none" w:sz="0" w:space="0" w:color="auto"/>
        <w:left w:val="none" w:sz="0" w:space="0" w:color="auto"/>
        <w:bottom w:val="none" w:sz="0" w:space="0" w:color="auto"/>
        <w:right w:val="none" w:sz="0" w:space="0" w:color="auto"/>
      </w:divBdr>
    </w:div>
    <w:div w:id="1710033972">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3190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footer" Target="footer1.xml"/><Relationship Id="rId26" Type="http://schemas.openxmlformats.org/officeDocument/2006/relationships/hyperlink" Target="http://www.stat.gov.pl" TargetMode="External"/><Relationship Id="rId21" Type="http://schemas.openxmlformats.org/officeDocument/2006/relationships/hyperlink" Target="https://stat.gov.pl/en/topics/labour-market/working-conditions-accidents-at-work/accidents-at-work-in-2022,3,16.html" TargetMode="External"/><Relationship Id="rId34" Type="http://schemas.openxmlformats.org/officeDocument/2006/relationships/hyperlink" Target="https://bdl.stat.gov.pl/BDL/dane/podgrup/temat" TargetMode="External"/><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header" Target="header1.xml"/><Relationship Id="rId25" Type="http://schemas.openxmlformats.org/officeDocument/2006/relationships/image" Target="media/image10.png"/><Relationship Id="rId33" Type="http://schemas.openxmlformats.org/officeDocument/2006/relationships/hyperlink" Target="https://stat.gov.pl/en/topics/labour-market/working-conditions-accidents-at-work/accidents-at-work-in-2022,3,16.html" TargetMode="Externa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footer" Target="footer2.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mailto:obslugaprasowa@stat.gov.pl" TargetMode="External"/><Relationship Id="rId32" Type="http://schemas.openxmlformats.org/officeDocument/2006/relationships/hyperlink" Target="https://bdl.stat.gov.pl/BDL/dane/podgrup/temat"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footer" Target="footer3.xml"/><Relationship Id="rId28" Type="http://schemas.openxmlformats.org/officeDocument/2006/relationships/image" Target="media/image12.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stat.gov.pl/en/topics/labour-market/working-conditions-accidents-at-work/accidents-at-work-in-2022,3,16.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emf"/><Relationship Id="rId22" Type="http://schemas.openxmlformats.org/officeDocument/2006/relationships/header" Target="header3.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5.png"/><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accidents at work in the first quarter of 2024.docx.docx</NazwaPliku>
    <Odbiorcy2 xmlns="1E9983FF-DC4B-4F4E-A072-0441E2B88E6D" xsi:nil="true"/>
    <_SourceUrl xmlns="http://schemas.microsoft.com/sharepoint/v3" xsi:nil="true"/>
    <xd_ProgID xmlns="http://schemas.microsoft.com/sharepoint/v3" xsi:nil="true"/>
    <Osoba xmlns="1E9983FF-DC4B-4F4E-A072-0441E2B88E6D">STAT\ZEROMSKAD</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8B09B2-D39A-46BC-B7B6-7893A5AF8408}"/>
</file>

<file path=customXml/itemProps2.xml><?xml version="1.0" encoding="utf-8"?>
<ds:datastoreItem xmlns:ds="http://schemas.openxmlformats.org/officeDocument/2006/customXml" ds:itemID="{7AD39804-E15D-40D9-A3F2-808567566B96}"/>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6C73212A-6A08-4652-8256-BEE67354404B}"/>
</file>

<file path=docProps/app.xml><?xml version="1.0" encoding="utf-8"?>
<Properties xmlns="http://schemas.openxmlformats.org/officeDocument/2006/extended-properties" xmlns:vt="http://schemas.openxmlformats.org/officeDocument/2006/docPropsVTypes">
  <Template>Normal.dotm</Template>
  <TotalTime>1</TotalTime>
  <Pages>1</Pages>
  <Words>567</Words>
  <Characters>3404</Characters>
  <DocSecurity>0</DocSecurity>
  <Lines>28</Lines>
  <Paragraphs>7</Paragraphs>
  <ScaleCrop>false</ScaleCrop>
  <HeadingPairs>
    <vt:vector size="2" baseType="variant">
      <vt:variant>
        <vt:lpstr>Tytuł</vt:lpstr>
      </vt:variant>
      <vt:variant>
        <vt:i4>1</vt:i4>
      </vt:variant>
    </vt:vector>
  </HeadingPairs>
  <TitlesOfParts>
    <vt:vector size="1" baseType="lpstr">
      <vt:lpstr>Accidents at work</vt:lpstr>
    </vt:vector>
  </TitlesOfParts>
  <Company/>
  <LinksUpToDate>false</LinksUpToDate>
  <CharactersWithSpaces>3964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2022-08-25T11:16:00Z</cp:lastPrinted>
  <dcterms:created xsi:type="dcterms:W3CDTF">2024-06-04T06:23:00Z</dcterms:created>
  <dcterms:modified xsi:type="dcterms:W3CDTF">2024-06-06T05:34:00Z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