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008B5C" w14:textId="68A00F98" w:rsidR="00393761" w:rsidRPr="003018D6" w:rsidRDefault="004E405F" w:rsidP="005B5788">
      <w:pPr>
        <w:pStyle w:val="Tytuinfomacjisygnalnej"/>
        <w:rPr>
          <w:rFonts w:cs="Fira Sans Extra Condensed SemiB"/>
          <w:bCs/>
          <w:spacing w:val="-2"/>
          <w:szCs w:val="40"/>
          <w:lang w:val="en-GB"/>
        </w:rPr>
      </w:pPr>
      <w:r w:rsidRPr="003018D6">
        <w:rPr>
          <w:rFonts w:cs="Fira Sans Extra Condensed SemiB"/>
          <w:bCs/>
          <w:spacing w:val="-2"/>
          <w:szCs w:val="40"/>
          <w:lang w:val="en-GB"/>
        </w:rPr>
        <w:t>Mass events</w:t>
      </w:r>
      <w:r w:rsidR="00187DDC" w:rsidRPr="003018D6">
        <w:rPr>
          <w:rFonts w:cs="Fira Sans Extra Condensed SemiB"/>
          <w:bCs/>
          <w:spacing w:val="-2"/>
          <w:szCs w:val="40"/>
          <w:lang w:val="en-GB"/>
        </w:rPr>
        <w:t xml:space="preserve"> in 2023</w:t>
      </w:r>
    </w:p>
    <w:p w14:paraId="57FB7B71" w14:textId="654D548C" w:rsidR="003521FF" w:rsidRPr="003018D6" w:rsidRDefault="00241FA7" w:rsidP="008041A5">
      <w:pPr>
        <w:pStyle w:val="LID"/>
        <w:spacing w:before="360" w:after="1440"/>
        <w:rPr>
          <w:lang w:val="en-GB"/>
        </w:rPr>
      </w:pPr>
      <w:r w:rsidRPr="003018D6">
        <w:rPr>
          <w:color w:val="001D77"/>
          <w:lang w:val="en-GB"/>
        </w:rPr>
        <mc:AlternateContent>
          <mc:Choice Requires="wps">
            <w:drawing>
              <wp:anchor distT="45720" distB="45720" distL="114300" distR="114300" simplePos="0" relativeHeight="251784192" behindDoc="0" locked="0" layoutInCell="1" allowOverlap="1" wp14:anchorId="309455C4" wp14:editId="44D9D8E1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095500" cy="1457325"/>
                <wp:effectExtent l="0" t="0" r="0" b="9525"/>
                <wp:wrapSquare wrapText="bothSides"/>
                <wp:docPr id="3" name="Pole tekstowe 2" descr="Arrow icon pointing upwards, presenting 20.3% increase in the number of organised mass events in comparison to 2022&#10;&#10;&#10;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145732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21F3D8" w14:textId="61042DB9" w:rsidR="00187DDC" w:rsidRPr="00187DDC" w:rsidRDefault="00187DDC" w:rsidP="00187DDC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  <w:lang w:val="en-GB"/>
                              </w:rPr>
                            </w:pPr>
                            <w:r w:rsidRPr="004B4292">
                              <w:rPr>
                                <w:rStyle w:val="IkonawskanikaZnak"/>
                                <w:sz w:val="76"/>
                                <w:szCs w:val="76"/>
                              </w:rPr>
                              <w:sym w:font="Wingdings" w:char="F0F1"/>
                            </w:r>
                            <w:r w:rsidRPr="00187DDC">
                              <w:rPr>
                                <w:rStyle w:val="WartowskanikaZnak"/>
                                <w:lang w:val="en-GB"/>
                              </w:rPr>
                              <w:t xml:space="preserve"> </w:t>
                            </w:r>
                            <w:r w:rsidR="004E405F">
                              <w:rPr>
                                <w:rStyle w:val="WartowskanikaZnak"/>
                                <w:sz w:val="72"/>
                                <w:szCs w:val="72"/>
                                <w:lang w:val="en-GB"/>
                              </w:rPr>
                              <w:t>20</w:t>
                            </w:r>
                            <w:r w:rsidR="00864EB1">
                              <w:rPr>
                                <w:rStyle w:val="WartowskanikaZnak"/>
                                <w:sz w:val="72"/>
                                <w:szCs w:val="72"/>
                                <w:lang w:val="en-GB"/>
                              </w:rPr>
                              <w:t>.3</w:t>
                            </w:r>
                            <w:r w:rsidRPr="00187DDC">
                              <w:rPr>
                                <w:rStyle w:val="WartowskanikaZnak"/>
                                <w:sz w:val="72"/>
                                <w:szCs w:val="72"/>
                                <w:lang w:val="en-GB"/>
                              </w:rPr>
                              <w:t>%</w:t>
                            </w:r>
                          </w:p>
                          <w:p w14:paraId="569EB95B" w14:textId="0F8CF70A" w:rsidR="00241FA7" w:rsidRPr="00C03E0B" w:rsidRDefault="00EC4647" w:rsidP="00241FA7">
                            <w:pPr>
                              <w:pStyle w:val="Opiswskanika"/>
                              <w:spacing w:before="120"/>
                              <w:rPr>
                                <w:sz w:val="18"/>
                                <w:szCs w:val="20"/>
                                <w:lang w:val="en-GB"/>
                              </w:rPr>
                            </w:pPr>
                            <w:r w:rsidRPr="00C03E0B">
                              <w:rPr>
                                <w:lang w:val="en-GB"/>
                              </w:rPr>
                              <w:t>I</w:t>
                            </w:r>
                            <w:r w:rsidR="00C60F60" w:rsidRPr="00C03E0B">
                              <w:rPr>
                                <w:lang w:val="en-GB"/>
                              </w:rPr>
                              <w:t xml:space="preserve">ncrease in the number of </w:t>
                            </w:r>
                            <w:r w:rsidR="00C03E0B" w:rsidRPr="00C03E0B">
                              <w:rPr>
                                <w:lang w:val="en-GB"/>
                              </w:rPr>
                              <w:t>organis</w:t>
                            </w:r>
                            <w:r w:rsidR="004E405F" w:rsidRPr="00C03E0B">
                              <w:rPr>
                                <w:lang w:val="en-GB"/>
                              </w:rPr>
                              <w:t>ed mass events</w:t>
                            </w:r>
                            <w:r w:rsidR="00864EB1" w:rsidRPr="00C03E0B">
                              <w:rPr>
                                <w:lang w:val="en-GB"/>
                              </w:rPr>
                              <w:t xml:space="preserve"> </w:t>
                            </w:r>
                            <w:r w:rsidR="00C60F60" w:rsidRPr="00C03E0B">
                              <w:rPr>
                                <w:lang w:val="en-GB"/>
                              </w:rPr>
                              <w:t>in comparison to 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9455C4" id="Pole tekstowe 2" o:spid="_x0000_s1026" alt="Arrow icon pointing upwards, presenting 20.3% increase in the number of organised mass events in comparison to 2022&#10;&#10;&#10;&#10;" style="position:absolute;margin-left:0;margin-top:.55pt;width:165pt;height:114.75pt;z-index:25178419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" fillcolor="#001d77" stroked="f">
                <v:stroke joinstyle="miter"/>
                <v:textbox>
                  <w:txbxContent>
                    <w:p w14:paraId="0321F3D8" w14:textId="61042DB9" w:rsidR="00187DDC" w:rsidRPr="00187DDC" w:rsidRDefault="00187DDC" w:rsidP="00187DDC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  <w:lang w:val="en-GB"/>
                        </w:rPr>
                      </w:pPr>
                      <w:r w:rsidRPr="004B4292">
                        <w:rPr>
                          <w:rStyle w:val="IkonawskanikaZnak"/>
                          <w:sz w:val="76"/>
                          <w:szCs w:val="76"/>
                        </w:rPr>
                        <w:sym w:font="Wingdings" w:char="F0F1"/>
                      </w:r>
                      <w:r w:rsidRPr="00187DDC">
                        <w:rPr>
                          <w:rStyle w:val="WartowskanikaZnak"/>
                          <w:lang w:val="en-GB"/>
                        </w:rPr>
                        <w:t xml:space="preserve"> </w:t>
                      </w:r>
                      <w:r w:rsidR="004E405F">
                        <w:rPr>
                          <w:rStyle w:val="WartowskanikaZnak"/>
                          <w:sz w:val="72"/>
                          <w:szCs w:val="72"/>
                          <w:lang w:val="en-GB"/>
                        </w:rPr>
                        <w:t>20</w:t>
                      </w:r>
                      <w:r w:rsidR="00864EB1">
                        <w:rPr>
                          <w:rStyle w:val="WartowskanikaZnak"/>
                          <w:sz w:val="72"/>
                          <w:szCs w:val="72"/>
                          <w:lang w:val="en-GB"/>
                        </w:rPr>
                        <w:t>.3</w:t>
                      </w:r>
                      <w:r w:rsidRPr="00187DDC">
                        <w:rPr>
                          <w:rStyle w:val="WartowskanikaZnak"/>
                          <w:sz w:val="72"/>
                          <w:szCs w:val="72"/>
                          <w:lang w:val="en-GB"/>
                        </w:rPr>
                        <w:t>%</w:t>
                      </w:r>
                    </w:p>
                    <w:p w14:paraId="569EB95B" w14:textId="0F8CF70A" w:rsidR="00241FA7" w:rsidRPr="00C03E0B" w:rsidRDefault="00EC4647" w:rsidP="00241FA7">
                      <w:pPr>
                        <w:pStyle w:val="Opiswskanika"/>
                        <w:spacing w:before="120"/>
                        <w:rPr>
                          <w:sz w:val="18"/>
                          <w:szCs w:val="20"/>
                          <w:lang w:val="en-GB"/>
                        </w:rPr>
                      </w:pPr>
                      <w:r w:rsidRPr="00C03E0B">
                        <w:rPr>
                          <w:lang w:val="en-GB"/>
                        </w:rPr>
                        <w:t>I</w:t>
                      </w:r>
                      <w:r w:rsidR="00C60F60" w:rsidRPr="00C03E0B">
                        <w:rPr>
                          <w:lang w:val="en-GB"/>
                        </w:rPr>
                        <w:t xml:space="preserve">ncrease in the number of </w:t>
                      </w:r>
                      <w:r w:rsidR="00C03E0B" w:rsidRPr="00C03E0B">
                        <w:rPr>
                          <w:lang w:val="en-GB"/>
                        </w:rPr>
                        <w:t>organis</w:t>
                      </w:r>
                      <w:r w:rsidR="004E405F" w:rsidRPr="00C03E0B">
                        <w:rPr>
                          <w:lang w:val="en-GB"/>
                        </w:rPr>
                        <w:t>ed mass events</w:t>
                      </w:r>
                      <w:r w:rsidR="00864EB1" w:rsidRPr="00C03E0B">
                        <w:rPr>
                          <w:lang w:val="en-GB"/>
                        </w:rPr>
                        <w:t xml:space="preserve"> </w:t>
                      </w:r>
                      <w:r w:rsidR="00C60F60" w:rsidRPr="00C03E0B">
                        <w:rPr>
                          <w:lang w:val="en-GB"/>
                        </w:rPr>
                        <w:t>in comparison to 2022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C60F60" w:rsidRPr="003018D6">
        <w:rPr>
          <w:lang w:val="en-GB"/>
        </w:rPr>
        <w:t>In 2023,</w:t>
      </w:r>
      <w:r w:rsidR="005D3838" w:rsidRPr="003018D6">
        <w:rPr>
          <w:lang w:val="en-GB"/>
        </w:rPr>
        <w:t xml:space="preserve"> </w:t>
      </w:r>
      <w:r w:rsidR="00B722FB" w:rsidRPr="003018D6">
        <w:rPr>
          <w:lang w:val="en-GB"/>
        </w:rPr>
        <w:t xml:space="preserve">6.3 thousand mass events were organised, </w:t>
      </w:r>
      <w:r w:rsidR="00C40A25" w:rsidRPr="003018D6">
        <w:rPr>
          <w:lang w:val="en-GB"/>
        </w:rPr>
        <w:t>of which</w:t>
      </w:r>
      <w:r w:rsidR="00B722FB" w:rsidRPr="003018D6">
        <w:rPr>
          <w:lang w:val="en-GB"/>
        </w:rPr>
        <w:t xml:space="preserve"> 2.9 thousand artistic and entertainment events. The events gathered a total of 26.9</w:t>
      </w:r>
      <w:r w:rsidR="00C40A25" w:rsidRPr="003018D6">
        <w:rPr>
          <w:lang w:val="en-GB"/>
        </w:rPr>
        <w:t xml:space="preserve"> million participants, of which</w:t>
      </w:r>
      <w:r w:rsidR="00B722FB" w:rsidRPr="003018D6">
        <w:rPr>
          <w:lang w:val="en-GB"/>
        </w:rPr>
        <w:t xml:space="preserve"> 10.3 million participants of artistic and entertainment events.</w:t>
      </w:r>
    </w:p>
    <w:p w14:paraId="43742666" w14:textId="749C0DF6" w:rsidR="00D3203A" w:rsidRPr="003018D6" w:rsidRDefault="00C40A25" w:rsidP="008911E2">
      <w:pPr>
        <w:spacing w:line="288" w:lineRule="auto"/>
        <w:rPr>
          <w:lang w:val="en-GB"/>
        </w:rPr>
      </w:pPr>
      <w:r w:rsidRPr="003018D6">
        <w:rPr>
          <w:lang w:val="en-GB"/>
        </w:rPr>
        <w:t xml:space="preserve">Compared to 2022, the number of organised mass events increased by 20.3%, </w:t>
      </w:r>
      <w:r w:rsidR="00C03E0B" w:rsidRPr="003018D6">
        <w:rPr>
          <w:lang w:val="en-GB"/>
        </w:rPr>
        <w:t>of which</w:t>
      </w:r>
      <w:r w:rsidRPr="003018D6">
        <w:rPr>
          <w:lang w:val="en-GB"/>
        </w:rPr>
        <w:t xml:space="preserve"> artistic and entertainment events </w:t>
      </w:r>
      <w:r w:rsidRPr="003018D6">
        <w:rPr>
          <w:shd w:val="clear" w:color="auto" w:fill="FFFFFF"/>
          <w:lang w:val="en-GB"/>
        </w:rPr>
        <w:t xml:space="preserve">– </w:t>
      </w:r>
      <w:r w:rsidRPr="003018D6">
        <w:rPr>
          <w:noProof/>
          <w:spacing w:val="-2"/>
          <w:szCs w:val="19"/>
          <w:lang w:val="en-GB" w:eastAsia="pl-PL"/>
        </w:rPr>
        <w:t>by 19.5% and sports events</w:t>
      </w:r>
      <w:r w:rsidRPr="003018D6">
        <w:rPr>
          <w:shd w:val="clear" w:color="auto" w:fill="FFFFFF"/>
          <w:lang w:val="en-GB"/>
        </w:rPr>
        <w:t xml:space="preserve"> – </w:t>
      </w:r>
      <w:r w:rsidRPr="003018D6">
        <w:rPr>
          <w:noProof/>
          <w:spacing w:val="-2"/>
          <w:szCs w:val="19"/>
          <w:lang w:val="en-GB" w:eastAsia="pl-PL"/>
        </w:rPr>
        <w:t>by 21.0%. Most of mass events were organised in Śląskie Voivodship (907). Many mass events w</w:t>
      </w:r>
      <w:r w:rsidRPr="003018D6">
        <w:rPr>
          <w:lang w:val="en-GB"/>
        </w:rPr>
        <w:t>ere also</w:t>
      </w:r>
      <w:r w:rsidR="00C03E0B" w:rsidRPr="003018D6">
        <w:rPr>
          <w:lang w:val="en-GB"/>
        </w:rPr>
        <w:t xml:space="preserve"> organised</w:t>
      </w:r>
      <w:r w:rsidRPr="003018D6">
        <w:rPr>
          <w:lang w:val="en-GB"/>
        </w:rPr>
        <w:t xml:space="preserve"> in: </w:t>
      </w:r>
      <w:r w:rsidRPr="003018D6">
        <w:t xml:space="preserve">Mazowieckie (707), Wielkopolskie (573), Dolnośląskie (550), Małopolskie (500) and Kujawsko-Pomorskie </w:t>
      </w:r>
      <w:r w:rsidRPr="003018D6">
        <w:rPr>
          <w:lang w:val="en-GB"/>
        </w:rPr>
        <w:t>Voivodships</w:t>
      </w:r>
      <w:r w:rsidR="00530EBE" w:rsidRPr="003018D6">
        <w:rPr>
          <w:lang w:val="en-GB"/>
        </w:rPr>
        <w:t xml:space="preserve"> (500)</w:t>
      </w:r>
      <w:r w:rsidRPr="003018D6">
        <w:rPr>
          <w:lang w:val="en-GB"/>
        </w:rPr>
        <w:t xml:space="preserve">. The fewest mass events were organised in </w:t>
      </w:r>
      <w:r w:rsidRPr="003018D6">
        <w:t xml:space="preserve">Podlaskie </w:t>
      </w:r>
      <w:r w:rsidRPr="003018D6">
        <w:rPr>
          <w:lang w:val="en-GB"/>
        </w:rPr>
        <w:t>Voivodship (116).</w:t>
      </w:r>
    </w:p>
    <w:p w14:paraId="5BAD859B" w14:textId="25A0F7CF" w:rsidR="00CE57B4" w:rsidRPr="003018D6" w:rsidRDefault="009F5F67" w:rsidP="0082017F">
      <w:pPr>
        <w:pStyle w:val="Tytuwykresu0"/>
        <w:spacing w:line="360" w:lineRule="auto"/>
        <w:rPr>
          <w:rFonts w:ascii="Fira Sans" w:hAnsi="Fira Sans"/>
          <w:lang w:val="en-GB"/>
        </w:rPr>
      </w:pPr>
      <w:r w:rsidRPr="003018D6">
        <w:rPr>
          <w:rFonts w:ascii="Fira Sans" w:hAnsi="Fira Sans"/>
          <w:lang w:val="en-GB"/>
        </w:rPr>
        <w:drawing>
          <wp:anchor distT="0" distB="0" distL="114300" distR="114300" simplePos="0" relativeHeight="251873280" behindDoc="0" locked="0" layoutInCell="1" allowOverlap="1" wp14:anchorId="5BE844D5" wp14:editId="5C055A17">
            <wp:simplePos x="0" y="0"/>
            <wp:positionH relativeFrom="margin">
              <wp:align>left</wp:align>
            </wp:positionH>
            <wp:positionV relativeFrom="paragraph">
              <wp:posOffset>425146</wp:posOffset>
            </wp:positionV>
            <wp:extent cx="4981575" cy="3163347"/>
            <wp:effectExtent l="0" t="0" r="0" b="0"/>
            <wp:wrapTopAndBottom/>
            <wp:docPr id="27" name="Obraz 27" descr="Map 1. Map of Poland by voivodship presenting the number of mass events as well as the number of participants per 1 mass event in 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3163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2298A" w:rsidRPr="003018D6">
        <w:rPr>
          <w:rFonts w:ascii="Fira Sans" w:hAnsi="Fira Sans"/>
          <w:lang w:val="en-GB"/>
        </w:rPr>
        <w:t xml:space="preserve">Map 1. </w:t>
      </w:r>
      <w:r w:rsidR="00C40A25" w:rsidRPr="003018D6">
        <w:rPr>
          <w:rFonts w:ascii="Fira Sans" w:hAnsi="Fira Sans"/>
          <w:lang w:val="en-GB"/>
        </w:rPr>
        <w:t>Mass events</w:t>
      </w:r>
      <w:r w:rsidR="005A736D" w:rsidRPr="003018D6">
        <w:rPr>
          <w:rFonts w:ascii="Fira Sans" w:hAnsi="Fira Sans"/>
          <w:lang w:val="en-GB"/>
        </w:rPr>
        <w:t xml:space="preserve"> in 2023</w:t>
      </w:r>
    </w:p>
    <w:p w14:paraId="30A97A18" w14:textId="0470299B" w:rsidR="009B731F" w:rsidRPr="003018D6" w:rsidRDefault="004C5BD3" w:rsidP="009F5F67">
      <w:pPr>
        <w:spacing w:line="288" w:lineRule="auto"/>
        <w:rPr>
          <w:szCs w:val="24"/>
          <w:lang w:val="en-GB"/>
        </w:rPr>
      </w:pPr>
      <w:r w:rsidRPr="003018D6">
        <w:rPr>
          <w:lang w:val="en-GB"/>
        </w:rPr>
        <w:t xml:space="preserve">The majority </w:t>
      </w:r>
      <w:r w:rsidR="00373C9B" w:rsidRPr="003018D6">
        <w:rPr>
          <w:lang w:val="en-GB"/>
        </w:rPr>
        <w:t>of mass events were sports events (54.2%)</w:t>
      </w:r>
      <w:r w:rsidR="00F41BAA" w:rsidRPr="003018D6">
        <w:rPr>
          <w:lang w:val="en-GB"/>
        </w:rPr>
        <w:t xml:space="preserve">, </w:t>
      </w:r>
      <w:r w:rsidR="00C03E0B" w:rsidRPr="003018D6">
        <w:rPr>
          <w:lang w:val="en-GB"/>
        </w:rPr>
        <w:t xml:space="preserve">most of </w:t>
      </w:r>
      <w:r w:rsidR="00F41BAA" w:rsidRPr="003018D6">
        <w:rPr>
          <w:lang w:val="en-GB"/>
        </w:rPr>
        <w:t xml:space="preserve">which </w:t>
      </w:r>
      <w:r w:rsidR="00C03E0B" w:rsidRPr="003018D6">
        <w:rPr>
          <w:lang w:val="en-GB"/>
        </w:rPr>
        <w:t>were organised</w:t>
      </w:r>
      <w:r w:rsidR="00373C9B" w:rsidRPr="003018D6">
        <w:rPr>
          <w:lang w:val="en-GB"/>
        </w:rPr>
        <w:t xml:space="preserve"> in </w:t>
      </w:r>
      <w:r w:rsidR="00373C9B" w:rsidRPr="003018D6">
        <w:t>Śląskie</w:t>
      </w:r>
      <w:r w:rsidR="00373C9B" w:rsidRPr="003018D6">
        <w:rPr>
          <w:lang w:val="en-GB"/>
        </w:rPr>
        <w:t xml:space="preserve"> Voivodship (614), and the fewest in </w:t>
      </w:r>
      <w:r w:rsidR="00373C9B" w:rsidRPr="003018D6">
        <w:t>Podlaskie</w:t>
      </w:r>
      <w:r w:rsidR="00373C9B" w:rsidRPr="003018D6">
        <w:rPr>
          <w:lang w:val="en-GB"/>
        </w:rPr>
        <w:t xml:space="preserve"> Voivodship (43).</w:t>
      </w:r>
      <w:r w:rsidR="00F41BAA" w:rsidRPr="003018D6">
        <w:rPr>
          <w:lang w:val="en-GB"/>
        </w:rPr>
        <w:t xml:space="preserve"> The re</w:t>
      </w:r>
      <w:r w:rsidR="00C03E0B" w:rsidRPr="003018D6">
        <w:rPr>
          <w:lang w:val="en-GB"/>
        </w:rPr>
        <w:t>maining part</w:t>
      </w:r>
      <w:r w:rsidR="00F41BAA" w:rsidRPr="003018D6">
        <w:rPr>
          <w:lang w:val="en-GB"/>
        </w:rPr>
        <w:t xml:space="preserve"> of mass events were artistic and entertainment events, </w:t>
      </w:r>
      <w:r w:rsidR="00C03E0B" w:rsidRPr="003018D6">
        <w:rPr>
          <w:lang w:val="en-GB"/>
        </w:rPr>
        <w:t xml:space="preserve">within which </w:t>
      </w:r>
      <w:r w:rsidR="00F41BAA" w:rsidRPr="003018D6">
        <w:rPr>
          <w:lang w:val="en-GB"/>
        </w:rPr>
        <w:t xml:space="preserve">concerts </w:t>
      </w:r>
      <w:r w:rsidR="00C03E0B" w:rsidRPr="003018D6">
        <w:rPr>
          <w:lang w:val="en-GB"/>
        </w:rPr>
        <w:t>constituted the majority</w:t>
      </w:r>
      <w:r w:rsidR="00F41BAA" w:rsidRPr="003018D6">
        <w:rPr>
          <w:lang w:val="en-GB"/>
        </w:rPr>
        <w:t xml:space="preserve"> (68.0% of all artistic and entertainment events). The largest number of artistic and entertainment events took place in </w:t>
      </w:r>
      <w:r w:rsidR="00F41BAA" w:rsidRPr="003018D6">
        <w:t>Mazowieckie</w:t>
      </w:r>
      <w:r w:rsidR="00F41BAA" w:rsidRPr="003018D6">
        <w:rPr>
          <w:lang w:val="en-GB"/>
        </w:rPr>
        <w:t xml:space="preserve"> Voivodship (384), and the fewest in </w:t>
      </w:r>
      <w:r w:rsidR="00F41BAA" w:rsidRPr="003018D6">
        <w:t>Opolskie</w:t>
      </w:r>
      <w:r w:rsidR="00F41BAA" w:rsidRPr="003018D6">
        <w:rPr>
          <w:lang w:val="en-GB"/>
        </w:rPr>
        <w:t xml:space="preserve"> Voivodship (65).</w:t>
      </w:r>
    </w:p>
    <w:p w14:paraId="2C4BA0D9" w14:textId="2F630702" w:rsidR="009B731F" w:rsidRPr="003018D6" w:rsidRDefault="00F55E31" w:rsidP="009F5F67">
      <w:pPr>
        <w:spacing w:line="288" w:lineRule="auto"/>
        <w:rPr>
          <w:rFonts w:eastAsia="Times New Roman" w:cs="Times New Roman"/>
          <w:szCs w:val="19"/>
          <w:lang w:val="en-GB" w:eastAsia="pl-PL"/>
        </w:rPr>
      </w:pPr>
      <w:r w:rsidRPr="003018D6">
        <w:rPr>
          <w:spacing w:val="-2"/>
          <w:szCs w:val="19"/>
          <w:lang w:val="en-GB"/>
        </w:rPr>
        <w:t>Compared to 2022, the number of participants</w:t>
      </w:r>
      <w:r w:rsidR="006D5CDF" w:rsidRPr="003018D6">
        <w:rPr>
          <w:spacing w:val="-2"/>
          <w:szCs w:val="19"/>
          <w:lang w:val="en-GB"/>
        </w:rPr>
        <w:t xml:space="preserve"> in mass events increased by 17.0% (i.e. by 3.9 million people), </w:t>
      </w:r>
      <w:r w:rsidR="003B3606" w:rsidRPr="003018D6">
        <w:rPr>
          <w:spacing w:val="-2"/>
          <w:szCs w:val="19"/>
          <w:lang w:val="en-GB"/>
        </w:rPr>
        <w:t xml:space="preserve">while the number of participants in </w:t>
      </w:r>
      <w:r w:rsidR="003B3606" w:rsidRPr="003018D6">
        <w:rPr>
          <w:lang w:val="en-GB"/>
        </w:rPr>
        <w:t>artistic and entertainment events increased by 8.2% (i.e. by 0.8 million people), and sports events by 23.2% (i.e. by 3.1 million people).</w:t>
      </w:r>
      <w:r w:rsidR="00082089" w:rsidRPr="003018D6">
        <w:rPr>
          <w:lang w:val="en-GB"/>
        </w:rPr>
        <w:t xml:space="preserve"> The vast majority of </w:t>
      </w:r>
      <w:r w:rsidR="004C5BD3" w:rsidRPr="003018D6">
        <w:rPr>
          <w:lang w:val="en-GB"/>
        </w:rPr>
        <w:t xml:space="preserve">mass events </w:t>
      </w:r>
      <w:r w:rsidR="00082089" w:rsidRPr="003018D6">
        <w:rPr>
          <w:lang w:val="en-GB"/>
        </w:rPr>
        <w:t xml:space="preserve">participants took part in paid events (84.2%). </w:t>
      </w:r>
      <w:r w:rsidR="00082089" w:rsidRPr="003018D6">
        <w:rPr>
          <w:shd w:val="clear" w:color="auto" w:fill="FFFFFF"/>
          <w:lang w:val="en-GB"/>
        </w:rPr>
        <w:t xml:space="preserve">Paid </w:t>
      </w:r>
      <w:r w:rsidR="00082089" w:rsidRPr="003018D6">
        <w:rPr>
          <w:shd w:val="clear" w:color="auto" w:fill="FFFFFF"/>
          <w:lang w:val="en-GB"/>
        </w:rPr>
        <w:lastRenderedPageBreak/>
        <w:t xml:space="preserve">participation concerned </w:t>
      </w:r>
      <w:r w:rsidR="004C5BD3" w:rsidRPr="003018D6">
        <w:rPr>
          <w:shd w:val="clear" w:color="auto" w:fill="FFFFFF"/>
          <w:lang w:val="en-GB"/>
        </w:rPr>
        <w:t xml:space="preserve">mainly </w:t>
      </w:r>
      <w:r w:rsidR="00082089" w:rsidRPr="003018D6">
        <w:rPr>
          <w:shd w:val="clear" w:color="auto" w:fill="FFFFFF"/>
          <w:lang w:val="en-GB"/>
        </w:rPr>
        <w:t xml:space="preserve">sports events (97.7%). 62.4% of participants </w:t>
      </w:r>
      <w:r w:rsidR="00541C77" w:rsidRPr="003018D6">
        <w:rPr>
          <w:shd w:val="clear" w:color="auto" w:fill="FFFFFF"/>
          <w:lang w:val="en-GB"/>
        </w:rPr>
        <w:t xml:space="preserve">of mass artistic and entertainment events </w:t>
      </w:r>
      <w:r w:rsidR="00082089" w:rsidRPr="003018D6">
        <w:rPr>
          <w:shd w:val="clear" w:color="auto" w:fill="FFFFFF"/>
          <w:lang w:val="en-GB"/>
        </w:rPr>
        <w:t>took part in paid events.</w:t>
      </w:r>
    </w:p>
    <w:p w14:paraId="6A8E79B1" w14:textId="5A249621" w:rsidR="009C0FAE" w:rsidRPr="003018D6" w:rsidRDefault="009C0FAE" w:rsidP="009F5F67">
      <w:pPr>
        <w:spacing w:line="288" w:lineRule="auto"/>
        <w:rPr>
          <w:shd w:val="clear" w:color="auto" w:fill="FFFFFF"/>
          <w:lang w:val="en-GB"/>
        </w:rPr>
      </w:pPr>
      <w:r w:rsidRPr="003018D6">
        <w:rPr>
          <w:shd w:val="clear" w:color="auto" w:fill="FFFFFF"/>
          <w:lang w:val="en-GB"/>
        </w:rPr>
        <w:t xml:space="preserve">Most </w:t>
      </w:r>
      <w:r w:rsidR="003E7C82" w:rsidRPr="003018D6">
        <w:rPr>
          <w:shd w:val="clear" w:color="auto" w:fill="FFFFFF"/>
          <w:lang w:val="en-GB"/>
        </w:rPr>
        <w:t xml:space="preserve">of </w:t>
      </w:r>
      <w:r w:rsidRPr="003018D6">
        <w:rPr>
          <w:shd w:val="clear" w:color="auto" w:fill="FFFFFF"/>
          <w:lang w:val="en-GB"/>
        </w:rPr>
        <w:t>mass events (4.0 thousand) were organised in closed facilities (25.8% more than in 2022). 2.4 thousand events</w:t>
      </w:r>
      <w:r w:rsidR="004C5BD3" w:rsidRPr="003018D6">
        <w:rPr>
          <w:shd w:val="clear" w:color="auto" w:fill="FFFFFF"/>
          <w:lang w:val="en-GB"/>
        </w:rPr>
        <w:t xml:space="preserve"> (12.1% more) </w:t>
      </w:r>
      <w:r w:rsidRPr="003018D6">
        <w:rPr>
          <w:shd w:val="clear" w:color="auto" w:fill="FFFFFF"/>
          <w:lang w:val="en-GB"/>
        </w:rPr>
        <w:t xml:space="preserve">were organised </w:t>
      </w:r>
      <w:r w:rsidR="004C5BD3" w:rsidRPr="003018D6">
        <w:rPr>
          <w:shd w:val="clear" w:color="auto" w:fill="FFFFFF"/>
          <w:lang w:val="en-GB"/>
        </w:rPr>
        <w:t xml:space="preserve">outdoor. </w:t>
      </w:r>
    </w:p>
    <w:p w14:paraId="4A1C4158" w14:textId="04942789" w:rsidR="00A17F3F" w:rsidRPr="003018D6" w:rsidRDefault="009F5F67" w:rsidP="0060035B">
      <w:pPr>
        <w:pStyle w:val="tytuwykresu"/>
        <w:spacing w:before="360"/>
        <w:rPr>
          <w:b w:val="0"/>
          <w:sz w:val="19"/>
          <w:szCs w:val="19"/>
          <w:lang w:val="en-GB"/>
        </w:rPr>
      </w:pPr>
      <w:r w:rsidRPr="003018D6">
        <w:rPr>
          <w:noProof/>
          <w:lang w:val="en-GB" w:eastAsia="pl-PL"/>
        </w:rPr>
        <w:drawing>
          <wp:anchor distT="0" distB="0" distL="114300" distR="114300" simplePos="0" relativeHeight="251872256" behindDoc="0" locked="0" layoutInCell="1" allowOverlap="1" wp14:anchorId="0F1613F9" wp14:editId="3EFA0593">
            <wp:simplePos x="0" y="0"/>
            <wp:positionH relativeFrom="margin">
              <wp:align>left</wp:align>
            </wp:positionH>
            <wp:positionV relativeFrom="paragraph">
              <wp:posOffset>412998</wp:posOffset>
            </wp:positionV>
            <wp:extent cx="4802505" cy="2058670"/>
            <wp:effectExtent l="0" t="0" r="0" b="0"/>
            <wp:wrapTopAndBottom/>
            <wp:docPr id="25" name="Obraz 25" descr="Chart 1. Bar chart presenting the mass events and their participants by type in 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4770" cy="2068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7F3F" w:rsidRPr="003018D6">
        <w:rPr>
          <w:sz w:val="19"/>
          <w:szCs w:val="19"/>
          <w:lang w:val="en-GB"/>
        </w:rPr>
        <w:t>Chart 1</w:t>
      </w:r>
      <w:r w:rsidR="00DD62BE" w:rsidRPr="003018D6">
        <w:rPr>
          <w:sz w:val="19"/>
          <w:szCs w:val="19"/>
          <w:lang w:val="en-GB"/>
        </w:rPr>
        <w:t xml:space="preserve">. </w:t>
      </w:r>
      <w:r w:rsidR="009C0FAE" w:rsidRPr="003018D6">
        <w:rPr>
          <w:sz w:val="19"/>
          <w:szCs w:val="19"/>
          <w:lang w:val="en-GB"/>
        </w:rPr>
        <w:t xml:space="preserve">Mass events and </w:t>
      </w:r>
      <w:r w:rsidR="001B35BC" w:rsidRPr="003018D6">
        <w:rPr>
          <w:sz w:val="19"/>
          <w:szCs w:val="19"/>
          <w:lang w:val="en-GB"/>
        </w:rPr>
        <w:t xml:space="preserve">their </w:t>
      </w:r>
      <w:r w:rsidR="009C0FAE" w:rsidRPr="003018D6">
        <w:rPr>
          <w:sz w:val="19"/>
          <w:szCs w:val="19"/>
          <w:lang w:val="en-GB"/>
        </w:rPr>
        <w:t>participants by type in 2</w:t>
      </w:r>
      <w:r w:rsidR="00A17F3F" w:rsidRPr="003018D6">
        <w:rPr>
          <w:sz w:val="19"/>
          <w:szCs w:val="19"/>
          <w:lang w:val="en-GB"/>
        </w:rPr>
        <w:t>023</w:t>
      </w:r>
      <w:r w:rsidR="00A17F3F" w:rsidRPr="003018D6">
        <w:rPr>
          <w:b w:val="0"/>
          <w:sz w:val="19"/>
          <w:szCs w:val="19"/>
          <w:lang w:val="en-GB"/>
        </w:rPr>
        <w:t xml:space="preserve"> </w:t>
      </w:r>
    </w:p>
    <w:p w14:paraId="4A287ED0" w14:textId="0059801A" w:rsidR="00144CAE" w:rsidRPr="003018D6" w:rsidRDefault="009C0FAE" w:rsidP="008041A5">
      <w:pPr>
        <w:spacing w:before="240" w:line="288" w:lineRule="auto"/>
        <w:rPr>
          <w:lang w:val="en-GB"/>
        </w:rPr>
      </w:pPr>
      <w:r w:rsidRPr="003018D6">
        <w:rPr>
          <w:lang w:val="en-GB"/>
        </w:rPr>
        <w:t xml:space="preserve">The majority of mass events were organised by legal entities (92.8% of </w:t>
      </w:r>
      <w:r w:rsidR="00F61806" w:rsidRPr="003018D6">
        <w:rPr>
          <w:lang w:val="en-GB"/>
        </w:rPr>
        <w:t xml:space="preserve">the </w:t>
      </w:r>
      <w:r w:rsidRPr="003018D6">
        <w:rPr>
          <w:lang w:val="en-GB"/>
        </w:rPr>
        <w:t>total number of mass events)</w:t>
      </w:r>
      <w:r w:rsidR="00144CAE" w:rsidRPr="003018D6">
        <w:rPr>
          <w:lang w:val="en-GB"/>
        </w:rPr>
        <w:t>.</w:t>
      </w:r>
    </w:p>
    <w:p w14:paraId="48110BD0" w14:textId="71679FD8" w:rsidR="007762FA" w:rsidRPr="003018D6" w:rsidRDefault="007762FA" w:rsidP="009F5F67">
      <w:pPr>
        <w:suppressAutoHyphens/>
        <w:spacing w:before="8000" w:line="288" w:lineRule="auto"/>
        <w:rPr>
          <w:sz w:val="18"/>
          <w:lang w:val="en-GB"/>
        </w:rPr>
        <w:sectPr w:rsidR="007762FA" w:rsidRPr="003018D6" w:rsidSect="003B18B6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3018D6">
        <w:rPr>
          <w:shd w:val="clear" w:color="auto" w:fill="FFFFFF"/>
          <w:lang w:val="en-GB"/>
        </w:rPr>
        <w:t xml:space="preserve">In </w:t>
      </w:r>
      <w:r w:rsidRPr="003018D6">
        <w:rPr>
          <w:spacing w:val="-2"/>
          <w:szCs w:val="19"/>
          <w:lang w:val="en-GB" w:eastAsia="pl-PL"/>
        </w:rPr>
        <w:t>the case of quoting data from the Statistics Poland, please provide information: "Statistics Poland data source", and in the case of publishing calculations made on data published by the Statistics Poland, please provide information: "Own study based on Statistics Poland data".</w:t>
      </w: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4926"/>
        <w:gridCol w:w="4927"/>
      </w:tblGrid>
      <w:tr w:rsidR="004B534C" w:rsidRPr="003018D6" w14:paraId="7477BCAD" w14:textId="77777777" w:rsidTr="00D51653">
        <w:trPr>
          <w:cantSplit/>
          <w:trHeight w:val="1626"/>
        </w:trPr>
        <w:tc>
          <w:tcPr>
            <w:tcW w:w="4926" w:type="dxa"/>
          </w:tcPr>
          <w:p w14:paraId="0224CDAB" w14:textId="77777777" w:rsidR="004B534C" w:rsidRPr="003018D6" w:rsidRDefault="004B534C" w:rsidP="004B534C">
            <w:pPr>
              <w:spacing w:before="0" w:after="0" w:line="276" w:lineRule="auto"/>
              <w:rPr>
                <w:rFonts w:cs="Arial"/>
                <w:sz w:val="20"/>
                <w:lang w:val="en-GB"/>
              </w:rPr>
            </w:pPr>
            <w:r w:rsidRPr="003018D6">
              <w:rPr>
                <w:rFonts w:cs="Arial"/>
                <w:sz w:val="20"/>
                <w:lang w:val="en-GB"/>
              </w:rPr>
              <w:lastRenderedPageBreak/>
              <w:t>Prepared by:</w:t>
            </w:r>
          </w:p>
          <w:p w14:paraId="58F2DD01" w14:textId="77777777" w:rsidR="004B534C" w:rsidRPr="003018D6" w:rsidRDefault="004B534C" w:rsidP="004B534C">
            <w:pPr>
              <w:spacing w:before="0" w:line="276" w:lineRule="auto"/>
              <w:rPr>
                <w:b/>
                <w:color w:val="000000" w:themeColor="text1"/>
                <w:sz w:val="20"/>
                <w:szCs w:val="20"/>
                <w:lang w:val="en-GB"/>
              </w:rPr>
            </w:pPr>
            <w:r w:rsidRPr="003018D6">
              <w:rPr>
                <w:b/>
                <w:sz w:val="20"/>
                <w:szCs w:val="20"/>
                <w:lang w:val="en-GB"/>
              </w:rPr>
              <w:t>Statistical Office in Kraków</w:t>
            </w:r>
          </w:p>
          <w:p w14:paraId="78155EEE" w14:textId="77777777" w:rsidR="004B534C" w:rsidRPr="003018D6" w:rsidRDefault="004B534C" w:rsidP="004B534C">
            <w:pPr>
              <w:spacing w:before="0" w:after="0" w:line="276" w:lineRule="auto"/>
              <w:rPr>
                <w:b/>
                <w:sz w:val="20"/>
                <w:szCs w:val="20"/>
                <w:lang w:val="en-GB"/>
              </w:rPr>
            </w:pPr>
            <w:r w:rsidRPr="003018D6">
              <w:rPr>
                <w:b/>
                <w:sz w:val="20"/>
                <w:szCs w:val="20"/>
                <w:lang w:val="en-GB"/>
              </w:rPr>
              <w:t xml:space="preserve">Director Agnieszka </w:t>
            </w:r>
            <w:proofErr w:type="spellStart"/>
            <w:r w:rsidRPr="003018D6">
              <w:rPr>
                <w:b/>
                <w:sz w:val="20"/>
                <w:szCs w:val="20"/>
                <w:lang w:val="en-GB"/>
              </w:rPr>
              <w:t>Szlubowska</w:t>
            </w:r>
            <w:proofErr w:type="spellEnd"/>
          </w:p>
          <w:p w14:paraId="336CE0C4" w14:textId="66E7D30F" w:rsidR="004B534C" w:rsidRPr="003018D6" w:rsidRDefault="004B534C" w:rsidP="004B534C">
            <w:pPr>
              <w:spacing w:before="0" w:line="276" w:lineRule="auto"/>
              <w:rPr>
                <w:rFonts w:cs="Arial"/>
                <w:color w:val="000000" w:themeColor="text1"/>
                <w:lang w:val="en-GB"/>
              </w:rPr>
            </w:pPr>
            <w:r w:rsidRPr="003018D6">
              <w:rPr>
                <w:lang w:val="en-GB"/>
              </w:rPr>
              <w:t>Phone:</w:t>
            </w:r>
            <w:r w:rsidRPr="003018D6">
              <w:rPr>
                <w:color w:val="000000" w:themeColor="text1"/>
                <w:lang w:val="en-GB"/>
              </w:rPr>
              <w:t xml:space="preserve"> </w:t>
            </w:r>
            <w:hyperlink r:id="rId17" w:tooltip="click to call" w:history="1">
              <w:r w:rsidRPr="003018D6">
                <w:rPr>
                  <w:rStyle w:val="Hipercze"/>
                  <w:color w:val="000000" w:themeColor="text1"/>
                  <w:u w:val="none"/>
                  <w:lang w:val="en-GB"/>
                </w:rPr>
                <w:t>(+48 12) 420 40 50</w:t>
              </w:r>
            </w:hyperlink>
            <w:r w:rsidRPr="003018D6">
              <w:rPr>
                <w:lang w:val="en-GB"/>
              </w:rPr>
              <w:t xml:space="preserve"> </w:t>
            </w:r>
            <w:r w:rsidRPr="003018D6">
              <w:rPr>
                <w:sz w:val="20"/>
                <w:lang w:val="en-GB"/>
              </w:rPr>
              <w:t xml:space="preserve"> </w:t>
            </w:r>
          </w:p>
        </w:tc>
        <w:tc>
          <w:tcPr>
            <w:tcW w:w="4927" w:type="dxa"/>
          </w:tcPr>
          <w:p w14:paraId="108B00BA" w14:textId="77777777" w:rsidR="004B534C" w:rsidRPr="003018D6" w:rsidRDefault="004B534C" w:rsidP="004B534C">
            <w:pPr>
              <w:spacing w:before="0" w:after="0" w:line="276" w:lineRule="auto"/>
              <w:rPr>
                <w:rFonts w:cs="Arial"/>
                <w:sz w:val="20"/>
                <w:szCs w:val="20"/>
                <w:lang w:val="en-GB"/>
              </w:rPr>
            </w:pPr>
            <w:r w:rsidRPr="003018D6">
              <w:rPr>
                <w:rFonts w:cs="Arial"/>
                <w:sz w:val="20"/>
                <w:szCs w:val="20"/>
                <w:lang w:val="en-GB"/>
              </w:rPr>
              <w:t>Issued by:</w:t>
            </w:r>
          </w:p>
          <w:p w14:paraId="3FA78F4D" w14:textId="77777777" w:rsidR="004B534C" w:rsidRPr="003018D6" w:rsidRDefault="004B534C" w:rsidP="004B534C">
            <w:pPr>
              <w:spacing w:before="0"/>
              <w:rPr>
                <w:b/>
                <w:sz w:val="20"/>
                <w:szCs w:val="20"/>
                <w:lang w:val="en-GB"/>
              </w:rPr>
            </w:pPr>
            <w:r w:rsidRPr="003018D6">
              <w:rPr>
                <w:b/>
                <w:sz w:val="20"/>
                <w:szCs w:val="20"/>
                <w:lang w:val="en-GB"/>
              </w:rPr>
              <w:t>Press Office</w:t>
            </w:r>
          </w:p>
          <w:p w14:paraId="1A314B80" w14:textId="77777777" w:rsidR="004B534C" w:rsidRPr="003018D6" w:rsidRDefault="004B534C" w:rsidP="004B534C">
            <w:pPr>
              <w:rPr>
                <w:sz w:val="20"/>
                <w:szCs w:val="20"/>
                <w:lang w:val="en-GB"/>
              </w:rPr>
            </w:pPr>
            <w:r w:rsidRPr="003018D6">
              <w:rPr>
                <w:sz w:val="20"/>
                <w:szCs w:val="20"/>
                <w:lang w:val="en-GB"/>
              </w:rPr>
              <w:t>Mobile: (+48) 695 255 032</w:t>
            </w:r>
          </w:p>
          <w:p w14:paraId="702A2EC3" w14:textId="77777777" w:rsidR="004B534C" w:rsidRPr="003018D6" w:rsidRDefault="004B534C" w:rsidP="004B534C">
            <w:pPr>
              <w:spacing w:after="0"/>
              <w:rPr>
                <w:sz w:val="20"/>
                <w:szCs w:val="20"/>
                <w:lang w:val="en-GB"/>
              </w:rPr>
            </w:pPr>
            <w:r w:rsidRPr="003018D6">
              <w:rPr>
                <w:sz w:val="20"/>
                <w:szCs w:val="20"/>
                <w:lang w:val="en-GB"/>
              </w:rPr>
              <w:t xml:space="preserve">Phone: (+48 22) 608 38 04, (+48 22) 449 41 45, </w:t>
            </w:r>
          </w:p>
          <w:p w14:paraId="1D50D0B3" w14:textId="77777777" w:rsidR="004B534C" w:rsidRPr="003018D6" w:rsidRDefault="004B534C" w:rsidP="004B534C">
            <w:pPr>
              <w:spacing w:before="0"/>
              <w:ind w:left="680"/>
              <w:rPr>
                <w:sz w:val="20"/>
                <w:szCs w:val="20"/>
                <w:lang w:val="en-GB"/>
              </w:rPr>
            </w:pPr>
            <w:r w:rsidRPr="003018D6">
              <w:rPr>
                <w:sz w:val="20"/>
                <w:szCs w:val="20"/>
                <w:lang w:val="en-GB"/>
              </w:rPr>
              <w:t xml:space="preserve">(+48 22) 608 30 09 </w:t>
            </w:r>
          </w:p>
          <w:p w14:paraId="68ED58E2" w14:textId="40631F32" w:rsidR="004B534C" w:rsidRPr="003018D6" w:rsidRDefault="004B534C" w:rsidP="004B534C">
            <w:pPr>
              <w:spacing w:before="0"/>
              <w:rPr>
                <w:b/>
                <w:lang w:val="en-GB"/>
              </w:rPr>
            </w:pPr>
            <w:r w:rsidRPr="003018D6">
              <w:rPr>
                <w:b/>
                <w:sz w:val="20"/>
                <w:szCs w:val="20"/>
                <w:lang w:val="en-GB"/>
              </w:rPr>
              <w:t>e-mail:</w:t>
            </w:r>
            <w:r w:rsidRPr="003018D6">
              <w:rPr>
                <w:sz w:val="20"/>
                <w:szCs w:val="20"/>
                <w:lang w:val="en-GB"/>
              </w:rPr>
              <w:t xml:space="preserve"> </w:t>
            </w:r>
            <w:hyperlink r:id="rId18" w:tooltip="obslugaprasowa@stat.gov.pl" w:history="1">
              <w:r w:rsidRPr="003018D6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GB"/>
                </w:rPr>
                <w:t>obslugaprasowa@stat.gov.pl</w:t>
              </w:r>
            </w:hyperlink>
          </w:p>
        </w:tc>
      </w:tr>
      <w:tr w:rsidR="004B534C" w:rsidRPr="003018D6" w14:paraId="70154136" w14:textId="77777777" w:rsidTr="00D51653">
        <w:trPr>
          <w:cantSplit/>
          <w:trHeight w:val="418"/>
        </w:trPr>
        <w:tc>
          <w:tcPr>
            <w:tcW w:w="4926" w:type="dxa"/>
            <w:vMerge w:val="restart"/>
          </w:tcPr>
          <w:p w14:paraId="1E4835C8" w14:textId="35B09589" w:rsidR="004B534C" w:rsidRPr="003018D6" w:rsidRDefault="004B534C" w:rsidP="004B534C">
            <w:pPr>
              <w:rPr>
                <w:sz w:val="18"/>
                <w:lang w:val="en-GB"/>
              </w:rPr>
            </w:pPr>
          </w:p>
        </w:tc>
        <w:tc>
          <w:tcPr>
            <w:tcW w:w="4927" w:type="dxa"/>
            <w:vAlign w:val="center"/>
          </w:tcPr>
          <w:p w14:paraId="5343EE2E" w14:textId="1898CBA5" w:rsidR="004B534C" w:rsidRPr="003018D6" w:rsidRDefault="004B534C" w:rsidP="004B534C">
            <w:pPr>
              <w:ind w:firstLine="680"/>
              <w:rPr>
                <w:sz w:val="18"/>
                <w:lang w:val="en-GB"/>
              </w:rPr>
            </w:pPr>
            <w:r w:rsidRPr="003018D6">
              <w:rPr>
                <w:noProof/>
                <w:color w:val="000000" w:themeColor="text1"/>
                <w:sz w:val="20"/>
                <w:lang w:val="en-GB" w:eastAsia="pl-PL"/>
              </w:rPr>
              <w:drawing>
                <wp:anchor distT="0" distB="0" distL="114300" distR="114300" simplePos="0" relativeHeight="251866112" behindDoc="0" locked="0" layoutInCell="1" allowOverlap="1" wp14:anchorId="38C92BD2" wp14:editId="18A2D795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" name="Obraz 2" descr="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20" w:tooltip="website SO" w:history="1">
              <w:r w:rsidRPr="003018D6">
                <w:rPr>
                  <w:rStyle w:val="Hipercze"/>
                  <w:color w:val="000000" w:themeColor="text1"/>
                  <w:sz w:val="20"/>
                  <w:u w:val="none"/>
                  <w:lang w:val="en-GB"/>
                </w:rPr>
                <w:t>stat.gov.pl/</w:t>
              </w:r>
              <w:proofErr w:type="spellStart"/>
              <w:r w:rsidRPr="003018D6">
                <w:rPr>
                  <w:rStyle w:val="Hipercze"/>
                  <w:color w:val="000000" w:themeColor="text1"/>
                  <w:sz w:val="20"/>
                  <w:u w:val="none"/>
                  <w:lang w:val="en-GB"/>
                </w:rPr>
                <w:t>en</w:t>
              </w:r>
              <w:proofErr w:type="spellEnd"/>
              <w:r w:rsidRPr="003018D6">
                <w:rPr>
                  <w:rStyle w:val="Hipercze"/>
                  <w:color w:val="000000" w:themeColor="text1"/>
                  <w:sz w:val="20"/>
                  <w:u w:val="none"/>
                  <w:lang w:val="en-GB"/>
                </w:rPr>
                <w:t>/</w:t>
              </w:r>
            </w:hyperlink>
          </w:p>
        </w:tc>
      </w:tr>
      <w:tr w:rsidR="004B534C" w:rsidRPr="003018D6" w14:paraId="31403C92" w14:textId="77777777" w:rsidTr="00D51653">
        <w:trPr>
          <w:cantSplit/>
          <w:trHeight w:val="418"/>
        </w:trPr>
        <w:tc>
          <w:tcPr>
            <w:tcW w:w="4926" w:type="dxa"/>
            <w:vMerge/>
          </w:tcPr>
          <w:p w14:paraId="7A73A109" w14:textId="77777777" w:rsidR="004B534C" w:rsidRPr="003018D6" w:rsidRDefault="004B534C" w:rsidP="004B534C">
            <w:pPr>
              <w:rPr>
                <w:b/>
                <w:sz w:val="20"/>
                <w:lang w:val="en-GB"/>
              </w:rPr>
            </w:pPr>
          </w:p>
        </w:tc>
        <w:tc>
          <w:tcPr>
            <w:tcW w:w="4927" w:type="dxa"/>
            <w:vAlign w:val="center"/>
          </w:tcPr>
          <w:p w14:paraId="40F5D02E" w14:textId="229D3012" w:rsidR="004B534C" w:rsidRPr="003018D6" w:rsidRDefault="004B534C" w:rsidP="004B534C">
            <w:pPr>
              <w:ind w:firstLine="680"/>
              <w:rPr>
                <w:color w:val="000000" w:themeColor="text1"/>
                <w:sz w:val="20"/>
                <w:lang w:val="en-GB"/>
              </w:rPr>
            </w:pPr>
            <w:r w:rsidRPr="003018D6">
              <w:rPr>
                <w:noProof/>
                <w:sz w:val="20"/>
                <w:lang w:val="en-GB" w:eastAsia="pl-PL"/>
              </w:rPr>
              <w:drawing>
                <wp:anchor distT="0" distB="0" distL="114300" distR="114300" simplePos="0" relativeHeight="251867136" behindDoc="0" locked="0" layoutInCell="1" allowOverlap="1" wp14:anchorId="0349E41B" wp14:editId="44C090D0">
                  <wp:simplePos x="0" y="0"/>
                  <wp:positionH relativeFrom="column">
                    <wp:posOffset>80010</wp:posOffset>
                  </wp:positionH>
                  <wp:positionV relativeFrom="paragraph">
                    <wp:posOffset>30480</wp:posOffset>
                  </wp:positionV>
                  <wp:extent cx="251460" cy="251460"/>
                  <wp:effectExtent l="0" t="0" r="0" b="0"/>
                  <wp:wrapNone/>
                  <wp:docPr id="6" name="Obraz 6" descr="x (formerly twitter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018D6">
              <w:rPr>
                <w:color w:val="000000" w:themeColor="text1"/>
                <w:lang w:val="en-GB"/>
              </w:rPr>
              <w:t>@</w:t>
            </w:r>
            <w:proofErr w:type="spellStart"/>
            <w:r w:rsidR="004C5BD3" w:rsidRPr="003018D6">
              <w:rPr>
                <w:rStyle w:val="Hipercze"/>
                <w:color w:val="000000" w:themeColor="text1"/>
                <w:u w:val="none"/>
                <w:lang w:val="en-GB"/>
              </w:rPr>
              <w:fldChar w:fldCharType="begin"/>
            </w:r>
            <w:r w:rsidR="004C5BD3" w:rsidRPr="003018D6">
              <w:rPr>
                <w:rStyle w:val="Hipercze"/>
                <w:color w:val="000000" w:themeColor="text1"/>
                <w:u w:val="none"/>
                <w:lang w:val="en-GB"/>
              </w:rPr>
              <w:instrText xml:space="preserve"> HYPERLINK "https://twitter.com/StatPoland" \o "twitter" </w:instrText>
            </w:r>
            <w:r w:rsidR="004C5BD3" w:rsidRPr="003018D6">
              <w:rPr>
                <w:rStyle w:val="Hipercze"/>
                <w:color w:val="000000" w:themeColor="text1"/>
                <w:u w:val="none"/>
                <w:lang w:val="en-GB"/>
              </w:rPr>
              <w:fldChar w:fldCharType="separate"/>
            </w:r>
            <w:r w:rsidRPr="003018D6">
              <w:rPr>
                <w:rStyle w:val="Hipercze"/>
                <w:color w:val="000000" w:themeColor="text1"/>
                <w:u w:val="none"/>
                <w:lang w:val="en-GB"/>
              </w:rPr>
              <w:t>StatPoland</w:t>
            </w:r>
            <w:proofErr w:type="spellEnd"/>
            <w:r w:rsidR="004C5BD3" w:rsidRPr="003018D6">
              <w:rPr>
                <w:rStyle w:val="Hipercze"/>
                <w:color w:val="000000" w:themeColor="text1"/>
                <w:u w:val="none"/>
                <w:lang w:val="en-GB"/>
              </w:rPr>
              <w:fldChar w:fldCharType="end"/>
            </w:r>
          </w:p>
        </w:tc>
      </w:tr>
      <w:tr w:rsidR="004B534C" w:rsidRPr="003018D6" w14:paraId="4C78BBB1" w14:textId="77777777" w:rsidTr="00D51653">
        <w:trPr>
          <w:cantSplit/>
          <w:trHeight w:val="476"/>
        </w:trPr>
        <w:tc>
          <w:tcPr>
            <w:tcW w:w="4926" w:type="dxa"/>
            <w:vMerge/>
          </w:tcPr>
          <w:p w14:paraId="086067F0" w14:textId="77777777" w:rsidR="004B534C" w:rsidRPr="003018D6" w:rsidRDefault="004B534C" w:rsidP="004B534C">
            <w:pPr>
              <w:rPr>
                <w:b/>
                <w:sz w:val="20"/>
                <w:lang w:val="en-GB"/>
              </w:rPr>
            </w:pPr>
          </w:p>
        </w:tc>
        <w:tc>
          <w:tcPr>
            <w:tcW w:w="4927" w:type="dxa"/>
          </w:tcPr>
          <w:p w14:paraId="75800CD2" w14:textId="172886CE" w:rsidR="004B534C" w:rsidRPr="003018D6" w:rsidRDefault="004B534C" w:rsidP="004B534C">
            <w:pPr>
              <w:ind w:firstLine="680"/>
              <w:rPr>
                <w:sz w:val="18"/>
                <w:lang w:val="en-GB"/>
              </w:rPr>
            </w:pPr>
            <w:r w:rsidRPr="003018D6">
              <w:rPr>
                <w:noProof/>
                <w:color w:val="000000" w:themeColor="text1"/>
                <w:sz w:val="20"/>
                <w:lang w:val="en-GB" w:eastAsia="pl-PL"/>
              </w:rPr>
              <w:drawing>
                <wp:anchor distT="0" distB="0" distL="114300" distR="114300" simplePos="0" relativeHeight="251868160" behindDoc="0" locked="0" layoutInCell="1" allowOverlap="1" wp14:anchorId="08C845A3" wp14:editId="0624258E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39214</wp:posOffset>
                  </wp:positionV>
                  <wp:extent cx="251460" cy="251460"/>
                  <wp:effectExtent l="0" t="0" r="0" b="0"/>
                  <wp:wrapNone/>
                  <wp:docPr id="23" name="Obraz 23" descr="facebo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23" w:tooltip="facebook" w:history="1">
              <w:r w:rsidRPr="003018D6">
                <w:rPr>
                  <w:rStyle w:val="Hipercze"/>
                  <w:color w:val="000000" w:themeColor="text1"/>
                  <w:sz w:val="20"/>
                  <w:u w:val="none"/>
                  <w:lang w:val="en-GB"/>
                </w:rPr>
                <w:t>@</w:t>
              </w:r>
              <w:proofErr w:type="spellStart"/>
              <w:r w:rsidRPr="003018D6">
                <w:rPr>
                  <w:rStyle w:val="Hipercze"/>
                  <w:color w:val="000000" w:themeColor="text1"/>
                  <w:sz w:val="20"/>
                  <w:u w:val="none"/>
                  <w:lang w:val="en-GB"/>
                </w:rPr>
                <w:t>GlownyUrzadStatystyczny</w:t>
              </w:r>
              <w:proofErr w:type="spellEnd"/>
            </w:hyperlink>
            <w:r w:rsidRPr="003018D6">
              <w:rPr>
                <w:noProof/>
                <w:color w:val="000000" w:themeColor="text1"/>
                <w:sz w:val="20"/>
                <w:lang w:val="en-GB" w:eastAsia="pl-PL"/>
              </w:rPr>
              <w:t xml:space="preserve"> </w:t>
            </w:r>
          </w:p>
        </w:tc>
      </w:tr>
      <w:tr w:rsidR="004B534C" w:rsidRPr="003018D6" w14:paraId="02BA1EF3" w14:textId="77777777" w:rsidTr="00D51653">
        <w:trPr>
          <w:cantSplit/>
          <w:trHeight w:val="426"/>
        </w:trPr>
        <w:tc>
          <w:tcPr>
            <w:tcW w:w="4926" w:type="dxa"/>
            <w:vMerge/>
          </w:tcPr>
          <w:p w14:paraId="4EC54240" w14:textId="77777777" w:rsidR="004B534C" w:rsidRPr="003018D6" w:rsidRDefault="004B534C" w:rsidP="004B534C">
            <w:pPr>
              <w:rPr>
                <w:b/>
                <w:sz w:val="20"/>
                <w:lang w:val="en-GB"/>
              </w:rPr>
            </w:pPr>
          </w:p>
        </w:tc>
        <w:tc>
          <w:tcPr>
            <w:tcW w:w="4927" w:type="dxa"/>
          </w:tcPr>
          <w:p w14:paraId="008B8000" w14:textId="206F3B90" w:rsidR="004B534C" w:rsidRPr="003018D6" w:rsidRDefault="004B534C" w:rsidP="004B534C">
            <w:pPr>
              <w:ind w:firstLine="680"/>
              <w:rPr>
                <w:noProof/>
                <w:sz w:val="20"/>
                <w:lang w:val="en-GB" w:eastAsia="pl-PL"/>
              </w:rPr>
            </w:pPr>
            <w:r w:rsidRPr="003018D6">
              <w:rPr>
                <w:noProof/>
                <w:color w:val="000000" w:themeColor="text1"/>
                <w:sz w:val="20"/>
                <w:lang w:val="en-GB" w:eastAsia="pl-PL"/>
              </w:rPr>
              <w:drawing>
                <wp:anchor distT="0" distB="0" distL="114300" distR="114300" simplePos="0" relativeHeight="251869184" behindDoc="0" locked="0" layoutInCell="1" allowOverlap="1" wp14:anchorId="664CBB35" wp14:editId="28B6CD6D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37944</wp:posOffset>
                  </wp:positionV>
                  <wp:extent cx="251460" cy="251460"/>
                  <wp:effectExtent l="0" t="0" r="0" b="0"/>
                  <wp:wrapNone/>
                  <wp:docPr id="5" name="Obraz 5" descr="instagr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25" w:tooltip="intagram GUS" w:history="1">
              <w:proofErr w:type="spellStart"/>
              <w:r w:rsidRPr="003018D6">
                <w:rPr>
                  <w:rStyle w:val="Hipercze"/>
                  <w:color w:val="000000" w:themeColor="text1"/>
                  <w:sz w:val="20"/>
                  <w:u w:val="none"/>
                  <w:lang w:val="en-GB"/>
                </w:rPr>
                <w:t>gus_stat</w:t>
              </w:r>
              <w:proofErr w:type="spellEnd"/>
            </w:hyperlink>
          </w:p>
        </w:tc>
      </w:tr>
      <w:tr w:rsidR="004B534C" w:rsidRPr="003018D6" w14:paraId="7BA0DA9B" w14:textId="77777777" w:rsidTr="00D51653">
        <w:trPr>
          <w:cantSplit/>
          <w:trHeight w:val="504"/>
        </w:trPr>
        <w:tc>
          <w:tcPr>
            <w:tcW w:w="4926" w:type="dxa"/>
            <w:vMerge/>
          </w:tcPr>
          <w:p w14:paraId="3942046E" w14:textId="77777777" w:rsidR="004B534C" w:rsidRPr="003018D6" w:rsidRDefault="004B534C" w:rsidP="004B534C">
            <w:pPr>
              <w:rPr>
                <w:b/>
                <w:sz w:val="20"/>
                <w:lang w:val="en-GB"/>
              </w:rPr>
            </w:pPr>
          </w:p>
        </w:tc>
        <w:tc>
          <w:tcPr>
            <w:tcW w:w="4927" w:type="dxa"/>
          </w:tcPr>
          <w:p w14:paraId="34B0BF1F" w14:textId="278F1983" w:rsidR="004B534C" w:rsidRPr="003018D6" w:rsidRDefault="004B534C" w:rsidP="004B534C">
            <w:pPr>
              <w:ind w:firstLine="680"/>
              <w:rPr>
                <w:noProof/>
                <w:sz w:val="20"/>
                <w:lang w:val="en-GB" w:eastAsia="pl-PL"/>
              </w:rPr>
            </w:pPr>
            <w:r w:rsidRPr="003018D6">
              <w:rPr>
                <w:noProof/>
                <w:color w:val="000000" w:themeColor="text1"/>
                <w:sz w:val="20"/>
                <w:lang w:val="en-GB" w:eastAsia="pl-PL"/>
              </w:rPr>
              <w:drawing>
                <wp:anchor distT="0" distB="0" distL="114300" distR="114300" simplePos="0" relativeHeight="251870208" behindDoc="0" locked="0" layoutInCell="1" allowOverlap="1" wp14:anchorId="37D27262" wp14:editId="1F7AF17F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47629</wp:posOffset>
                  </wp:positionV>
                  <wp:extent cx="251460" cy="251460"/>
                  <wp:effectExtent l="0" t="0" r="0" b="0"/>
                  <wp:wrapNone/>
                  <wp:docPr id="11" name="Obraz 11" descr="youtu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27" w:tooltip="youtube GUS" w:history="1">
              <w:proofErr w:type="spellStart"/>
              <w:r w:rsidRPr="003018D6">
                <w:rPr>
                  <w:rStyle w:val="Hipercze"/>
                  <w:color w:val="000000" w:themeColor="text1"/>
                  <w:sz w:val="20"/>
                  <w:u w:val="none"/>
                  <w:lang w:val="en-GB"/>
                </w:rPr>
                <w:t>glownyurzadstatystycznygus</w:t>
              </w:r>
              <w:proofErr w:type="spellEnd"/>
            </w:hyperlink>
          </w:p>
        </w:tc>
      </w:tr>
      <w:tr w:rsidR="004B534C" w:rsidRPr="003018D6" w14:paraId="3A9A6193" w14:textId="77777777" w:rsidTr="00D51653">
        <w:trPr>
          <w:cantSplit/>
          <w:trHeight w:val="1546"/>
        </w:trPr>
        <w:tc>
          <w:tcPr>
            <w:tcW w:w="4926" w:type="dxa"/>
            <w:vMerge/>
          </w:tcPr>
          <w:p w14:paraId="64EF5E0C" w14:textId="77777777" w:rsidR="004B534C" w:rsidRPr="003018D6" w:rsidRDefault="004B534C" w:rsidP="004B534C">
            <w:pPr>
              <w:rPr>
                <w:b/>
                <w:sz w:val="20"/>
                <w:lang w:val="en-GB"/>
              </w:rPr>
            </w:pPr>
          </w:p>
        </w:tc>
        <w:tc>
          <w:tcPr>
            <w:tcW w:w="4927" w:type="dxa"/>
          </w:tcPr>
          <w:p w14:paraId="4DF7E85F" w14:textId="76405C70" w:rsidR="004B534C" w:rsidRPr="003018D6" w:rsidRDefault="007641A1" w:rsidP="004B534C">
            <w:pPr>
              <w:ind w:firstLine="680"/>
              <w:rPr>
                <w:noProof/>
                <w:sz w:val="20"/>
                <w:lang w:val="en-GB" w:eastAsia="pl-PL"/>
              </w:rPr>
            </w:pPr>
            <w:hyperlink r:id="rId28" w:tooltip="linkedin GUS" w:history="1">
              <w:r w:rsidR="004B534C" w:rsidRPr="003018D6">
                <w:rPr>
                  <w:rStyle w:val="Hipercze"/>
                  <w:noProof/>
                  <w:color w:val="000000" w:themeColor="text1"/>
                  <w:sz w:val="20"/>
                  <w:u w:val="none"/>
                  <w:lang w:val="en-GB" w:eastAsia="pl-PL"/>
                </w:rPr>
                <w:t>glownyurzadstatystyczny</w:t>
              </w:r>
              <w:r w:rsidR="004B534C" w:rsidRPr="003018D6">
                <w:rPr>
                  <w:rStyle w:val="Hipercze"/>
                  <w:noProof/>
                  <w:color w:val="000000" w:themeColor="text1"/>
                  <w:sz w:val="20"/>
                  <w:u w:val="none"/>
                  <w:lang w:val="en-GB" w:eastAsia="pl-PL"/>
                </w:rPr>
                <w:drawing>
                  <wp:anchor distT="0" distB="0" distL="114300" distR="114300" simplePos="0" relativeHeight="251871232" behindDoc="0" locked="0" layoutInCell="1" allowOverlap="1" wp14:anchorId="1E271F8A" wp14:editId="5DF1A582">
                    <wp:simplePos x="0" y="0"/>
                    <wp:positionH relativeFrom="column">
                      <wp:posOffset>82550</wp:posOffset>
                    </wp:positionH>
                    <wp:positionV relativeFrom="paragraph">
                      <wp:posOffset>15240</wp:posOffset>
                    </wp:positionV>
                    <wp:extent cx="251460" cy="251460"/>
                    <wp:effectExtent l="0" t="0" r="0" b="0"/>
                    <wp:wrapNone/>
                    <wp:docPr id="7" name="Obraz 7" descr="linkedi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3" name="logo-02.png"/>
                            <pic:cNvPicPr/>
                          </pic:nvPicPr>
                          <pic:blipFill>
                            <a:blip r:embed="rId2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51460" cy="25146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</w:hyperlink>
          </w:p>
        </w:tc>
      </w:tr>
      <w:tr w:rsidR="0077282A" w:rsidRPr="003018D6" w14:paraId="503ADA62" w14:textId="77777777" w:rsidTr="009F5F67">
        <w:trPr>
          <w:cantSplit/>
          <w:trHeight w:val="2858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7A330E10" w14:textId="77777777" w:rsidR="0077282A" w:rsidRPr="003018D6" w:rsidRDefault="0077282A" w:rsidP="0077282A">
            <w:pPr>
              <w:shd w:val="clear" w:color="auto" w:fill="D9D9D9" w:themeFill="background1" w:themeFillShade="D9"/>
              <w:spacing w:before="360"/>
              <w:rPr>
                <w:b/>
                <w:lang w:val="en-GB"/>
              </w:rPr>
            </w:pPr>
            <w:r w:rsidRPr="003018D6">
              <w:rPr>
                <w:b/>
                <w:lang w:val="en-GB"/>
              </w:rPr>
              <w:t>Related information</w:t>
            </w:r>
          </w:p>
          <w:p w14:paraId="13AF7008" w14:textId="11407928" w:rsidR="0077282A" w:rsidRPr="003018D6" w:rsidRDefault="007641A1" w:rsidP="0077282A">
            <w:pPr>
              <w:suppressAutoHyphens/>
              <w:spacing w:line="288" w:lineRule="auto"/>
              <w:rPr>
                <w:rStyle w:val="Hipercze"/>
                <w:lang w:val="en-GB"/>
              </w:rPr>
            </w:pPr>
            <w:hyperlink r:id="rId30" w:tooltip="link to publication &quot;Culture and national heritage in 2022&quot;" w:history="1">
              <w:r w:rsidR="0077282A" w:rsidRPr="003018D6">
                <w:rPr>
                  <w:rStyle w:val="Hipercze"/>
                  <w:lang w:val="en-GB"/>
                </w:rPr>
                <w:t>Culture and n</w:t>
              </w:r>
              <w:r w:rsidR="0077282A" w:rsidRPr="003018D6">
                <w:rPr>
                  <w:rStyle w:val="Hipercze"/>
                  <w:lang w:val="en-GB"/>
                </w:rPr>
                <w:t>a</w:t>
              </w:r>
              <w:r w:rsidR="0077282A" w:rsidRPr="003018D6">
                <w:rPr>
                  <w:rStyle w:val="Hipercze"/>
                  <w:lang w:val="en-GB"/>
                </w:rPr>
                <w:t>tional heritage in 2022</w:t>
              </w:r>
            </w:hyperlink>
          </w:p>
          <w:p w14:paraId="1716BFA6" w14:textId="5BEE96A8" w:rsidR="009F5F67" w:rsidRPr="003018D6" w:rsidRDefault="007641A1" w:rsidP="009F5F67">
            <w:pPr>
              <w:shd w:val="clear" w:color="auto" w:fill="D9D9D9" w:themeFill="background1" w:themeFillShade="D9"/>
              <w:rPr>
                <w:rStyle w:val="Hipercze"/>
                <w:lang w:val="en-GB"/>
              </w:rPr>
            </w:pPr>
            <w:hyperlink r:id="rId31" w:tooltip="link to publication &quot;Mass events in 2022&quot;" w:history="1">
              <w:r w:rsidR="009F5F67" w:rsidRPr="003018D6">
                <w:rPr>
                  <w:rStyle w:val="Hipercze"/>
                  <w:lang w:val="en-GB"/>
                </w:rPr>
                <w:t>Mass events in</w:t>
              </w:r>
              <w:r w:rsidR="009F5F67" w:rsidRPr="003018D6">
                <w:rPr>
                  <w:rStyle w:val="Hipercze"/>
                  <w:lang w:val="en-GB"/>
                </w:rPr>
                <w:t xml:space="preserve"> </w:t>
              </w:r>
              <w:r w:rsidR="009F5F67" w:rsidRPr="003018D6">
                <w:rPr>
                  <w:rStyle w:val="Hipercze"/>
                  <w:lang w:val="en-GB"/>
                </w:rPr>
                <w:t>2022</w:t>
              </w:r>
            </w:hyperlink>
          </w:p>
          <w:p w14:paraId="08289162" w14:textId="77777777" w:rsidR="0077282A" w:rsidRPr="003018D6" w:rsidRDefault="0077282A" w:rsidP="0077282A">
            <w:pPr>
              <w:shd w:val="clear" w:color="auto" w:fill="D9D9D9" w:themeFill="background1" w:themeFillShade="D9"/>
              <w:spacing w:before="360"/>
              <w:rPr>
                <w:b/>
                <w:bCs/>
                <w:color w:val="000000" w:themeColor="text1"/>
                <w:szCs w:val="24"/>
                <w:lang w:val="en-GB"/>
              </w:rPr>
            </w:pPr>
            <w:r w:rsidRPr="003018D6">
              <w:rPr>
                <w:b/>
                <w:bCs/>
                <w:color w:val="000000" w:themeColor="text1"/>
                <w:lang w:val="en-GB"/>
              </w:rPr>
              <w:t>Terms used in the official statistics</w:t>
            </w:r>
          </w:p>
          <w:p w14:paraId="3B6E66CD" w14:textId="78536114" w:rsidR="009F5F67" w:rsidRPr="003018D6" w:rsidRDefault="007641A1" w:rsidP="009F5F67">
            <w:pPr>
              <w:shd w:val="clear" w:color="auto" w:fill="D9D9D9" w:themeFill="background1" w:themeFillShade="D9"/>
              <w:rPr>
                <w:rStyle w:val="Hipercze"/>
                <w:lang w:val="en-GB"/>
              </w:rPr>
            </w:pPr>
            <w:hyperlink r:id="rId32" w:tooltip="link te term &quot;Mass event&quot;" w:history="1">
              <w:r w:rsidR="009F5F67" w:rsidRPr="003018D6">
                <w:rPr>
                  <w:rStyle w:val="Hipercze"/>
                  <w:lang w:val="en-GB"/>
                </w:rPr>
                <w:t>Mass eve</w:t>
              </w:r>
              <w:r w:rsidR="009F5F67" w:rsidRPr="003018D6">
                <w:rPr>
                  <w:rStyle w:val="Hipercze"/>
                  <w:lang w:val="en-GB"/>
                </w:rPr>
                <w:t>n</w:t>
              </w:r>
              <w:r w:rsidR="009F5F67" w:rsidRPr="003018D6">
                <w:rPr>
                  <w:rStyle w:val="Hipercze"/>
                  <w:lang w:val="en-GB"/>
                </w:rPr>
                <w:t>t</w:t>
              </w:r>
            </w:hyperlink>
          </w:p>
          <w:p w14:paraId="77ECBDD0" w14:textId="3BFDF07F" w:rsidR="0077282A" w:rsidRPr="003018D6" w:rsidRDefault="007641A1" w:rsidP="009F5F67">
            <w:pPr>
              <w:rPr>
                <w:rFonts w:cs="Times New Roman"/>
                <w:color w:val="0000FF"/>
                <w:u w:val="single"/>
                <w:lang w:val="en-GB"/>
              </w:rPr>
            </w:pPr>
            <w:hyperlink r:id="rId33" w:tooltip="link to term &quot;Event participant&quot;" w:history="1">
              <w:r w:rsidR="009F5F67" w:rsidRPr="003018D6">
                <w:rPr>
                  <w:rStyle w:val="Hipercze"/>
                  <w:lang w:val="en-GB"/>
                </w:rPr>
                <w:t>Event particip</w:t>
              </w:r>
              <w:r w:rsidR="009F5F67" w:rsidRPr="003018D6">
                <w:rPr>
                  <w:rStyle w:val="Hipercze"/>
                  <w:lang w:val="en-GB"/>
                </w:rPr>
                <w:t>a</w:t>
              </w:r>
              <w:r w:rsidR="009F5F67" w:rsidRPr="003018D6">
                <w:rPr>
                  <w:rStyle w:val="Hipercze"/>
                  <w:lang w:val="en-GB"/>
                </w:rPr>
                <w:t>nt</w:t>
              </w:r>
            </w:hyperlink>
            <w:bookmarkStart w:id="0" w:name="_GoBack"/>
            <w:bookmarkEnd w:id="0"/>
          </w:p>
        </w:tc>
      </w:tr>
    </w:tbl>
    <w:p w14:paraId="6CD67820" w14:textId="77777777" w:rsidR="0077282A" w:rsidRPr="003018D6" w:rsidRDefault="0077282A" w:rsidP="00863791">
      <w:pPr>
        <w:spacing w:before="0" w:after="0" w:line="276" w:lineRule="auto"/>
        <w:rPr>
          <w:sz w:val="18"/>
          <w:lang w:val="en-GB"/>
        </w:rPr>
      </w:pPr>
    </w:p>
    <w:sectPr w:rsidR="0077282A" w:rsidRPr="003018D6" w:rsidSect="003B18B6">
      <w:headerReference w:type="default" r:id="rId34"/>
      <w:footerReference w:type="default" r:id="rId35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652F55" w14:textId="77777777" w:rsidR="00A66FF5" w:rsidRDefault="00A66FF5" w:rsidP="000662E2">
      <w:pPr>
        <w:spacing w:after="0" w:line="240" w:lineRule="auto"/>
      </w:pPr>
      <w:r>
        <w:separator/>
      </w:r>
    </w:p>
  </w:endnote>
  <w:endnote w:type="continuationSeparator" w:id="0">
    <w:p w14:paraId="69863673" w14:textId="77777777" w:rsidR="00A66FF5" w:rsidRDefault="00A66FF5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4889568"/>
      <w:docPartObj>
        <w:docPartGallery w:val="Page Numbers (Bottom of Page)"/>
        <w:docPartUnique/>
      </w:docPartObj>
    </w:sdtPr>
    <w:sdtEndPr/>
    <w:sdtContent>
      <w:p w14:paraId="3F08A182" w14:textId="77777777" w:rsidR="007762FA" w:rsidRDefault="007762FA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27AA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22508488"/>
      <w:docPartObj>
        <w:docPartGallery w:val="Page Numbers (Bottom of Page)"/>
        <w:docPartUnique/>
      </w:docPartObj>
    </w:sdtPr>
    <w:sdtEndPr/>
    <w:sdtContent>
      <w:p w14:paraId="14584E7D" w14:textId="77777777" w:rsidR="007762FA" w:rsidRDefault="007762FA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27AA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5636839"/>
      <w:docPartObj>
        <w:docPartGallery w:val="Page Numbers (Bottom of Page)"/>
        <w:docPartUnique/>
      </w:docPartObj>
    </w:sdtPr>
    <w:sdtEndPr/>
    <w:sdtContent>
      <w:p w14:paraId="535B31BF" w14:textId="77777777" w:rsidR="003B18B6" w:rsidRDefault="003B18B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27AA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5CE950" w14:textId="77777777" w:rsidR="00A66FF5" w:rsidRDefault="00A66FF5" w:rsidP="000662E2">
      <w:pPr>
        <w:spacing w:after="0" w:line="240" w:lineRule="auto"/>
      </w:pPr>
      <w:r>
        <w:separator/>
      </w:r>
    </w:p>
  </w:footnote>
  <w:footnote w:type="continuationSeparator" w:id="0">
    <w:p w14:paraId="18D7143F" w14:textId="77777777" w:rsidR="00A66FF5" w:rsidRDefault="00A66FF5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FAE39F" w14:textId="77777777" w:rsidR="007762FA" w:rsidRDefault="007762FA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9744" behindDoc="1" locked="0" layoutInCell="1" allowOverlap="1" wp14:anchorId="7D7FC2A2" wp14:editId="295AB7C4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5" name="Prostokąt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2784C3E" id="Prostokąt 15" o:spid="_x0000_s1026" style="position:absolute;margin-left:411.2pt;margin-top:-322.85pt;width:147.4pt;height:1803.5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" fillcolor="#f2f2f2" stroked="f" strokeweight="1pt">
              <w10:wrap type="tigh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6F061C" w14:textId="77777777" w:rsidR="007762FA" w:rsidRDefault="007762FA" w:rsidP="00627887">
    <w:pPr>
      <w:pStyle w:val="Nagwek"/>
      <w:spacing w:before="240" w:after="480"/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184897DF" wp14:editId="33F70C4C">
          <wp:extent cx="1867489" cy="468000"/>
          <wp:effectExtent l="0" t="0" r="0" b="8255"/>
          <wp:docPr id="9" name="Obraz 9" descr="Graphic: Logo Statistics Pola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logo GUS ANG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12" t="17959" r="5867" b="18334"/>
                  <a:stretch/>
                </pic:blipFill>
                <pic:spPr bwMode="auto">
                  <a:xfrm>
                    <a:off x="0" y="0"/>
                    <a:ext cx="1867489" cy="468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80768" behindDoc="0" locked="0" layoutInCell="1" allowOverlap="1" wp14:anchorId="279F819F" wp14:editId="1BAE30A6">
              <wp:simplePos x="0" y="0"/>
              <wp:positionH relativeFrom="column">
                <wp:posOffset>5290820</wp:posOffset>
              </wp:positionH>
              <wp:positionV relativeFrom="paragraph">
                <wp:posOffset>930579</wp:posOffset>
              </wp:positionV>
              <wp:extent cx="1432293" cy="336589"/>
              <wp:effectExtent l="0" t="0" r="0" b="6350"/>
              <wp:wrapNone/>
              <wp:docPr id="17" name="Pole tekstowe 2" descr="Publication data 15.05.20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03FAD6" w14:textId="4C409E5D" w:rsidR="007762FA" w:rsidRPr="00A01B40" w:rsidRDefault="004E405F" w:rsidP="0057332C">
                          <w:pPr>
                            <w:pStyle w:val="Datainformacjisygnalnej"/>
                          </w:pPr>
                          <w:r>
                            <w:t>15</w:t>
                          </w:r>
                          <w:r w:rsidR="005D3838">
                            <w:t>.05</w:t>
                          </w:r>
                          <w:r w:rsidR="008C682B">
                            <w:t>.2024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9F819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Publication data 15.05.2024" style="position:absolute;margin-left:416.6pt;margin-top:73.25pt;width:112.8pt;height:26.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" filled="f" stroked="f">
              <v:textbox>
                <w:txbxContent>
                  <w:p w14:paraId="2103FAD6" w14:textId="4C409E5D" w:rsidR="007762FA" w:rsidRPr="00A01B40" w:rsidRDefault="004E405F" w:rsidP="0057332C">
                    <w:pPr>
                      <w:pStyle w:val="Datainformacjisygnalnej"/>
                    </w:pPr>
                    <w:r>
                      <w:t>15</w:t>
                    </w:r>
                    <w:r w:rsidR="005D3838">
                      <w:t>.05</w:t>
                    </w:r>
                    <w:r w:rsidR="008C682B">
                      <w:t>.2024</w:t>
                    </w:r>
                  </w:p>
                </w:txbxContent>
              </v:textbox>
            </v:shape>
          </w:pict>
        </mc:Fallback>
      </mc:AlternateContent>
    </w: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06C365F1" wp14:editId="112A725F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19" name="Schemat blokowy: opóźnienie 6" descr="News releas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50B05B2" w14:textId="77777777" w:rsidR="007762FA" w:rsidRPr="003C6C8D" w:rsidRDefault="007762FA" w:rsidP="00002962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 w:rsidRPr="00962B00"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C365F1" id="Schemat blokowy: opóźnienie 6" o:spid="_x0000_s1028" alt="News releases" style="position:absolute;margin-left:396.6pt;margin-top:15.65pt;width:162.25pt;height:28.15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050B05B2" w14:textId="77777777" w:rsidR="007762FA" w:rsidRPr="003C6C8D" w:rsidRDefault="007762FA" w:rsidP="00002962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 w:rsidRPr="00962B00"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7696" behindDoc="1" locked="0" layoutInCell="1" allowOverlap="1" wp14:anchorId="2472533F" wp14:editId="50F05C38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21" name="Prostokąt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DEBB24" id="Prostokąt 21" o:spid="_x0000_s1026" style="position:absolute;margin-left:410.95pt;margin-top:40.3pt;width:147.4pt;height:1803.5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ANUmTS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3480AA" w14:textId="77777777" w:rsidR="00607CC5" w:rsidRDefault="00607CC5">
    <w:pPr>
      <w:pStyle w:val="Nagwek"/>
    </w:pPr>
  </w:p>
  <w:p w14:paraId="0738E4E9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3.95pt;height:129.6pt;visibility:visible;mso-wrap-style:square" o:bullet="t">
        <v:imagedata r:id="rId1" o:title=""/>
      </v:shape>
    </w:pict>
  </w:numPicBullet>
  <w:numPicBullet w:numPicBulletId="1">
    <w:pict>
      <v:shape id="_x0000_i1027" type="#_x0000_t75" style="width:122.1pt;height:129.6pt;visibility:visible;mso-wrap-style:square" o:bullet="t">
        <v:imagedata r:id="rId2" o:title=""/>
      </v:shape>
    </w:pict>
  </w:numPicBullet>
  <w:abstractNum w:abstractNumId="0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4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1C5B"/>
    <w:rsid w:val="00002B65"/>
    <w:rsid w:val="00003437"/>
    <w:rsid w:val="00004119"/>
    <w:rsid w:val="00006843"/>
    <w:rsid w:val="0000709F"/>
    <w:rsid w:val="00010159"/>
    <w:rsid w:val="000108B8"/>
    <w:rsid w:val="00011A62"/>
    <w:rsid w:val="000134C6"/>
    <w:rsid w:val="000152F5"/>
    <w:rsid w:val="00017EE0"/>
    <w:rsid w:val="00021C39"/>
    <w:rsid w:val="00025AC2"/>
    <w:rsid w:val="00026804"/>
    <w:rsid w:val="000303D7"/>
    <w:rsid w:val="0004126F"/>
    <w:rsid w:val="00044667"/>
    <w:rsid w:val="0004582E"/>
    <w:rsid w:val="000470AA"/>
    <w:rsid w:val="0004788F"/>
    <w:rsid w:val="000564CC"/>
    <w:rsid w:val="00057CA1"/>
    <w:rsid w:val="0006380D"/>
    <w:rsid w:val="000647A9"/>
    <w:rsid w:val="000656A8"/>
    <w:rsid w:val="000662E2"/>
    <w:rsid w:val="00066883"/>
    <w:rsid w:val="00067FF1"/>
    <w:rsid w:val="00071B39"/>
    <w:rsid w:val="0007265D"/>
    <w:rsid w:val="0007301F"/>
    <w:rsid w:val="00074DD8"/>
    <w:rsid w:val="00075742"/>
    <w:rsid w:val="00075759"/>
    <w:rsid w:val="000758EC"/>
    <w:rsid w:val="000806F7"/>
    <w:rsid w:val="00080C64"/>
    <w:rsid w:val="00082089"/>
    <w:rsid w:val="0008656F"/>
    <w:rsid w:val="00086906"/>
    <w:rsid w:val="00092305"/>
    <w:rsid w:val="00093004"/>
    <w:rsid w:val="00095966"/>
    <w:rsid w:val="00097840"/>
    <w:rsid w:val="000A16D8"/>
    <w:rsid w:val="000A1CB5"/>
    <w:rsid w:val="000A7BED"/>
    <w:rsid w:val="000A7C30"/>
    <w:rsid w:val="000B0727"/>
    <w:rsid w:val="000B19C5"/>
    <w:rsid w:val="000B323E"/>
    <w:rsid w:val="000B3F66"/>
    <w:rsid w:val="000B3F99"/>
    <w:rsid w:val="000B3FC6"/>
    <w:rsid w:val="000C135D"/>
    <w:rsid w:val="000C4742"/>
    <w:rsid w:val="000C4C2E"/>
    <w:rsid w:val="000D1D43"/>
    <w:rsid w:val="000D225C"/>
    <w:rsid w:val="000D2A5C"/>
    <w:rsid w:val="000D2F00"/>
    <w:rsid w:val="000D3262"/>
    <w:rsid w:val="000D39F0"/>
    <w:rsid w:val="000D7E5C"/>
    <w:rsid w:val="000E0918"/>
    <w:rsid w:val="000E7199"/>
    <w:rsid w:val="000E7901"/>
    <w:rsid w:val="000E79A9"/>
    <w:rsid w:val="000F2E7E"/>
    <w:rsid w:val="000F62BF"/>
    <w:rsid w:val="001011C3"/>
    <w:rsid w:val="001011F3"/>
    <w:rsid w:val="00102446"/>
    <w:rsid w:val="00102CD1"/>
    <w:rsid w:val="00106DA3"/>
    <w:rsid w:val="00107A55"/>
    <w:rsid w:val="00110214"/>
    <w:rsid w:val="00110D87"/>
    <w:rsid w:val="00112399"/>
    <w:rsid w:val="00114DB9"/>
    <w:rsid w:val="00116087"/>
    <w:rsid w:val="00117711"/>
    <w:rsid w:val="00122E88"/>
    <w:rsid w:val="00123C9E"/>
    <w:rsid w:val="00124153"/>
    <w:rsid w:val="00125525"/>
    <w:rsid w:val="00130296"/>
    <w:rsid w:val="00131443"/>
    <w:rsid w:val="0013205B"/>
    <w:rsid w:val="00133651"/>
    <w:rsid w:val="00134145"/>
    <w:rsid w:val="00136736"/>
    <w:rsid w:val="00136D67"/>
    <w:rsid w:val="00140ADB"/>
    <w:rsid w:val="00140FFE"/>
    <w:rsid w:val="001423B6"/>
    <w:rsid w:val="00143957"/>
    <w:rsid w:val="001448A7"/>
    <w:rsid w:val="00144CAE"/>
    <w:rsid w:val="00146621"/>
    <w:rsid w:val="00151077"/>
    <w:rsid w:val="00153446"/>
    <w:rsid w:val="00154131"/>
    <w:rsid w:val="0015465E"/>
    <w:rsid w:val="00156EC0"/>
    <w:rsid w:val="00157896"/>
    <w:rsid w:val="001617E3"/>
    <w:rsid w:val="00162325"/>
    <w:rsid w:val="00163D43"/>
    <w:rsid w:val="0016407B"/>
    <w:rsid w:val="001727AA"/>
    <w:rsid w:val="00174A1D"/>
    <w:rsid w:val="00180822"/>
    <w:rsid w:val="00187DDC"/>
    <w:rsid w:val="00193AA0"/>
    <w:rsid w:val="001951DA"/>
    <w:rsid w:val="00197D40"/>
    <w:rsid w:val="001A0F2D"/>
    <w:rsid w:val="001A32E4"/>
    <w:rsid w:val="001B011C"/>
    <w:rsid w:val="001B053D"/>
    <w:rsid w:val="001B313A"/>
    <w:rsid w:val="001B35BC"/>
    <w:rsid w:val="001B52E0"/>
    <w:rsid w:val="001C147B"/>
    <w:rsid w:val="001C3269"/>
    <w:rsid w:val="001D19B6"/>
    <w:rsid w:val="001D1C78"/>
    <w:rsid w:val="001D1DB4"/>
    <w:rsid w:val="001D23F1"/>
    <w:rsid w:val="001D25F9"/>
    <w:rsid w:val="001D2EEB"/>
    <w:rsid w:val="001D4695"/>
    <w:rsid w:val="001D61ED"/>
    <w:rsid w:val="001E0386"/>
    <w:rsid w:val="001E0B4B"/>
    <w:rsid w:val="001E5B2D"/>
    <w:rsid w:val="001F1ADC"/>
    <w:rsid w:val="001F4ABF"/>
    <w:rsid w:val="001F770C"/>
    <w:rsid w:val="00200D3A"/>
    <w:rsid w:val="0020156C"/>
    <w:rsid w:val="00203905"/>
    <w:rsid w:val="002064CD"/>
    <w:rsid w:val="002130F5"/>
    <w:rsid w:val="00213AEF"/>
    <w:rsid w:val="002153B1"/>
    <w:rsid w:val="00216634"/>
    <w:rsid w:val="00217196"/>
    <w:rsid w:val="002200E0"/>
    <w:rsid w:val="002214CE"/>
    <w:rsid w:val="0022298A"/>
    <w:rsid w:val="002239FF"/>
    <w:rsid w:val="00226513"/>
    <w:rsid w:val="00231082"/>
    <w:rsid w:val="00231B77"/>
    <w:rsid w:val="0023674F"/>
    <w:rsid w:val="00236B33"/>
    <w:rsid w:val="00241963"/>
    <w:rsid w:val="00241FA7"/>
    <w:rsid w:val="0024273B"/>
    <w:rsid w:val="00242D31"/>
    <w:rsid w:val="002442BD"/>
    <w:rsid w:val="00247B69"/>
    <w:rsid w:val="00253348"/>
    <w:rsid w:val="00253CEC"/>
    <w:rsid w:val="0025481E"/>
    <w:rsid w:val="002574F9"/>
    <w:rsid w:val="00260894"/>
    <w:rsid w:val="00262B61"/>
    <w:rsid w:val="00262CC6"/>
    <w:rsid w:val="00263E08"/>
    <w:rsid w:val="002669F1"/>
    <w:rsid w:val="00266C29"/>
    <w:rsid w:val="00266DDB"/>
    <w:rsid w:val="002708CE"/>
    <w:rsid w:val="0027180D"/>
    <w:rsid w:val="00271D23"/>
    <w:rsid w:val="002726D2"/>
    <w:rsid w:val="00272C59"/>
    <w:rsid w:val="0027656D"/>
    <w:rsid w:val="00276811"/>
    <w:rsid w:val="00280BDF"/>
    <w:rsid w:val="00282699"/>
    <w:rsid w:val="00285253"/>
    <w:rsid w:val="00286680"/>
    <w:rsid w:val="00290A7E"/>
    <w:rsid w:val="002926DF"/>
    <w:rsid w:val="00296697"/>
    <w:rsid w:val="00297B38"/>
    <w:rsid w:val="002A2E23"/>
    <w:rsid w:val="002A471E"/>
    <w:rsid w:val="002A655D"/>
    <w:rsid w:val="002B0472"/>
    <w:rsid w:val="002B3C0D"/>
    <w:rsid w:val="002B4995"/>
    <w:rsid w:val="002B6282"/>
    <w:rsid w:val="002B6B12"/>
    <w:rsid w:val="002C157F"/>
    <w:rsid w:val="002C21F0"/>
    <w:rsid w:val="002C3E5F"/>
    <w:rsid w:val="002C4469"/>
    <w:rsid w:val="002C4774"/>
    <w:rsid w:val="002C70F6"/>
    <w:rsid w:val="002D01DF"/>
    <w:rsid w:val="002D2B89"/>
    <w:rsid w:val="002D30C7"/>
    <w:rsid w:val="002D4F2B"/>
    <w:rsid w:val="002D6769"/>
    <w:rsid w:val="002E1608"/>
    <w:rsid w:val="002E175E"/>
    <w:rsid w:val="002E229C"/>
    <w:rsid w:val="002E386D"/>
    <w:rsid w:val="002E3EB3"/>
    <w:rsid w:val="002E4DAD"/>
    <w:rsid w:val="002E6140"/>
    <w:rsid w:val="002E6985"/>
    <w:rsid w:val="002E71B6"/>
    <w:rsid w:val="002F1645"/>
    <w:rsid w:val="002F35F6"/>
    <w:rsid w:val="002F44E9"/>
    <w:rsid w:val="002F5768"/>
    <w:rsid w:val="002F77C8"/>
    <w:rsid w:val="003018D6"/>
    <w:rsid w:val="00302A3F"/>
    <w:rsid w:val="00302E96"/>
    <w:rsid w:val="00304F22"/>
    <w:rsid w:val="00306C7C"/>
    <w:rsid w:val="0031107D"/>
    <w:rsid w:val="003120D1"/>
    <w:rsid w:val="00314F86"/>
    <w:rsid w:val="00315802"/>
    <w:rsid w:val="00315FB4"/>
    <w:rsid w:val="00317F4D"/>
    <w:rsid w:val="00321B3E"/>
    <w:rsid w:val="00322EDD"/>
    <w:rsid w:val="003233A9"/>
    <w:rsid w:val="00323407"/>
    <w:rsid w:val="003260BE"/>
    <w:rsid w:val="003265B2"/>
    <w:rsid w:val="003309FA"/>
    <w:rsid w:val="00330D24"/>
    <w:rsid w:val="00331A75"/>
    <w:rsid w:val="00332320"/>
    <w:rsid w:val="00335908"/>
    <w:rsid w:val="00342D75"/>
    <w:rsid w:val="00344D36"/>
    <w:rsid w:val="00345E06"/>
    <w:rsid w:val="00347D72"/>
    <w:rsid w:val="00350E19"/>
    <w:rsid w:val="003521FF"/>
    <w:rsid w:val="00352E86"/>
    <w:rsid w:val="00353F45"/>
    <w:rsid w:val="0035677A"/>
    <w:rsid w:val="00357611"/>
    <w:rsid w:val="0036229D"/>
    <w:rsid w:val="00362A9B"/>
    <w:rsid w:val="0036432A"/>
    <w:rsid w:val="00364AF9"/>
    <w:rsid w:val="00367237"/>
    <w:rsid w:val="0037077F"/>
    <w:rsid w:val="003718CD"/>
    <w:rsid w:val="00372411"/>
    <w:rsid w:val="00373882"/>
    <w:rsid w:val="00373C9B"/>
    <w:rsid w:val="00376968"/>
    <w:rsid w:val="00377A43"/>
    <w:rsid w:val="003806A0"/>
    <w:rsid w:val="003843DB"/>
    <w:rsid w:val="00386015"/>
    <w:rsid w:val="00390580"/>
    <w:rsid w:val="0039064A"/>
    <w:rsid w:val="00391259"/>
    <w:rsid w:val="00393761"/>
    <w:rsid w:val="003946F9"/>
    <w:rsid w:val="00394E26"/>
    <w:rsid w:val="00396691"/>
    <w:rsid w:val="00397D18"/>
    <w:rsid w:val="003A1B36"/>
    <w:rsid w:val="003A2A72"/>
    <w:rsid w:val="003A2B07"/>
    <w:rsid w:val="003B0FF2"/>
    <w:rsid w:val="003B1454"/>
    <w:rsid w:val="003B15C6"/>
    <w:rsid w:val="003B18B6"/>
    <w:rsid w:val="003B3606"/>
    <w:rsid w:val="003B3863"/>
    <w:rsid w:val="003B3D7D"/>
    <w:rsid w:val="003B4F7C"/>
    <w:rsid w:val="003B54B6"/>
    <w:rsid w:val="003B65C0"/>
    <w:rsid w:val="003B668D"/>
    <w:rsid w:val="003C025A"/>
    <w:rsid w:val="003C0F43"/>
    <w:rsid w:val="003C161B"/>
    <w:rsid w:val="003C1D73"/>
    <w:rsid w:val="003C430B"/>
    <w:rsid w:val="003C507B"/>
    <w:rsid w:val="003C59E0"/>
    <w:rsid w:val="003C5CC0"/>
    <w:rsid w:val="003C6C0E"/>
    <w:rsid w:val="003C6C8D"/>
    <w:rsid w:val="003C75B2"/>
    <w:rsid w:val="003D2656"/>
    <w:rsid w:val="003D2AB3"/>
    <w:rsid w:val="003D4F95"/>
    <w:rsid w:val="003D5F42"/>
    <w:rsid w:val="003D60A9"/>
    <w:rsid w:val="003D7858"/>
    <w:rsid w:val="003E0EDC"/>
    <w:rsid w:val="003E14E3"/>
    <w:rsid w:val="003E16FF"/>
    <w:rsid w:val="003E76F6"/>
    <w:rsid w:val="003E7C82"/>
    <w:rsid w:val="003F1D96"/>
    <w:rsid w:val="003F3FFD"/>
    <w:rsid w:val="003F458E"/>
    <w:rsid w:val="003F4C97"/>
    <w:rsid w:val="003F5475"/>
    <w:rsid w:val="003F666D"/>
    <w:rsid w:val="003F7FE6"/>
    <w:rsid w:val="00400193"/>
    <w:rsid w:val="0040084E"/>
    <w:rsid w:val="00401D2E"/>
    <w:rsid w:val="00403B32"/>
    <w:rsid w:val="00403EAE"/>
    <w:rsid w:val="00404EA3"/>
    <w:rsid w:val="00404F5D"/>
    <w:rsid w:val="00405DFE"/>
    <w:rsid w:val="00406856"/>
    <w:rsid w:val="00410F71"/>
    <w:rsid w:val="00411556"/>
    <w:rsid w:val="00411A97"/>
    <w:rsid w:val="00416EAF"/>
    <w:rsid w:val="00420219"/>
    <w:rsid w:val="004212E7"/>
    <w:rsid w:val="00423C88"/>
    <w:rsid w:val="0042403F"/>
    <w:rsid w:val="0042446D"/>
    <w:rsid w:val="004267AC"/>
    <w:rsid w:val="00427BF8"/>
    <w:rsid w:val="00431BF5"/>
    <w:rsid w:val="00431C02"/>
    <w:rsid w:val="00434FE7"/>
    <w:rsid w:val="00437395"/>
    <w:rsid w:val="00441DCD"/>
    <w:rsid w:val="00443036"/>
    <w:rsid w:val="004442D0"/>
    <w:rsid w:val="00444D37"/>
    <w:rsid w:val="00445047"/>
    <w:rsid w:val="00445AA3"/>
    <w:rsid w:val="00446749"/>
    <w:rsid w:val="00446D34"/>
    <w:rsid w:val="004528E0"/>
    <w:rsid w:val="00453672"/>
    <w:rsid w:val="00453EB7"/>
    <w:rsid w:val="00457394"/>
    <w:rsid w:val="00457427"/>
    <w:rsid w:val="00463E39"/>
    <w:rsid w:val="004657FC"/>
    <w:rsid w:val="00466A99"/>
    <w:rsid w:val="004733F6"/>
    <w:rsid w:val="00473557"/>
    <w:rsid w:val="00474E69"/>
    <w:rsid w:val="00477F4E"/>
    <w:rsid w:val="0048136E"/>
    <w:rsid w:val="00483E9F"/>
    <w:rsid w:val="00485759"/>
    <w:rsid w:val="00485A2C"/>
    <w:rsid w:val="00486E0E"/>
    <w:rsid w:val="00491E76"/>
    <w:rsid w:val="0049246F"/>
    <w:rsid w:val="0049621B"/>
    <w:rsid w:val="004A1D19"/>
    <w:rsid w:val="004A28E4"/>
    <w:rsid w:val="004A399C"/>
    <w:rsid w:val="004A406A"/>
    <w:rsid w:val="004B0408"/>
    <w:rsid w:val="004B4713"/>
    <w:rsid w:val="004B534C"/>
    <w:rsid w:val="004B56CA"/>
    <w:rsid w:val="004B678F"/>
    <w:rsid w:val="004B6CDA"/>
    <w:rsid w:val="004C1895"/>
    <w:rsid w:val="004C1D0E"/>
    <w:rsid w:val="004C5BD3"/>
    <w:rsid w:val="004C6D40"/>
    <w:rsid w:val="004C7FB6"/>
    <w:rsid w:val="004D004E"/>
    <w:rsid w:val="004D06EF"/>
    <w:rsid w:val="004D636A"/>
    <w:rsid w:val="004D77F1"/>
    <w:rsid w:val="004E0C32"/>
    <w:rsid w:val="004E28B4"/>
    <w:rsid w:val="004E405F"/>
    <w:rsid w:val="004E6AA8"/>
    <w:rsid w:val="004F0C3C"/>
    <w:rsid w:val="004F2280"/>
    <w:rsid w:val="004F23BB"/>
    <w:rsid w:val="004F63FC"/>
    <w:rsid w:val="00500489"/>
    <w:rsid w:val="0050328A"/>
    <w:rsid w:val="00503585"/>
    <w:rsid w:val="00503E18"/>
    <w:rsid w:val="00505A92"/>
    <w:rsid w:val="005067F2"/>
    <w:rsid w:val="00511823"/>
    <w:rsid w:val="00511E14"/>
    <w:rsid w:val="00513768"/>
    <w:rsid w:val="00513C95"/>
    <w:rsid w:val="005203F1"/>
    <w:rsid w:val="00521BC3"/>
    <w:rsid w:val="005232C7"/>
    <w:rsid w:val="005233CF"/>
    <w:rsid w:val="00523B60"/>
    <w:rsid w:val="005244EC"/>
    <w:rsid w:val="0052656C"/>
    <w:rsid w:val="00530EBE"/>
    <w:rsid w:val="00531FB0"/>
    <w:rsid w:val="00533632"/>
    <w:rsid w:val="00534013"/>
    <w:rsid w:val="00540C5C"/>
    <w:rsid w:val="005415D3"/>
    <w:rsid w:val="00541666"/>
    <w:rsid w:val="00541C77"/>
    <w:rsid w:val="00541E6E"/>
    <w:rsid w:val="00542252"/>
    <w:rsid w:val="0054251F"/>
    <w:rsid w:val="00543DA2"/>
    <w:rsid w:val="00550234"/>
    <w:rsid w:val="00550423"/>
    <w:rsid w:val="00550AA4"/>
    <w:rsid w:val="00551392"/>
    <w:rsid w:val="005520D8"/>
    <w:rsid w:val="005520F3"/>
    <w:rsid w:val="00555CFB"/>
    <w:rsid w:val="00556CF1"/>
    <w:rsid w:val="00556DCC"/>
    <w:rsid w:val="0057109D"/>
    <w:rsid w:val="0057289C"/>
    <w:rsid w:val="0057332C"/>
    <w:rsid w:val="00573991"/>
    <w:rsid w:val="005762A7"/>
    <w:rsid w:val="00576EE6"/>
    <w:rsid w:val="0058463C"/>
    <w:rsid w:val="00587CEE"/>
    <w:rsid w:val="00590015"/>
    <w:rsid w:val="005916D7"/>
    <w:rsid w:val="00593C33"/>
    <w:rsid w:val="0059427F"/>
    <w:rsid w:val="0059603E"/>
    <w:rsid w:val="0059780C"/>
    <w:rsid w:val="005A0E54"/>
    <w:rsid w:val="005A4E00"/>
    <w:rsid w:val="005A698C"/>
    <w:rsid w:val="005A736D"/>
    <w:rsid w:val="005B06F3"/>
    <w:rsid w:val="005B1F61"/>
    <w:rsid w:val="005B26E9"/>
    <w:rsid w:val="005B538E"/>
    <w:rsid w:val="005B5488"/>
    <w:rsid w:val="005B5788"/>
    <w:rsid w:val="005B5820"/>
    <w:rsid w:val="005C0CAC"/>
    <w:rsid w:val="005C1525"/>
    <w:rsid w:val="005D062E"/>
    <w:rsid w:val="005D121F"/>
    <w:rsid w:val="005D1394"/>
    <w:rsid w:val="005D1A32"/>
    <w:rsid w:val="005D3838"/>
    <w:rsid w:val="005D3C7C"/>
    <w:rsid w:val="005D6955"/>
    <w:rsid w:val="005E0799"/>
    <w:rsid w:val="005E10F9"/>
    <w:rsid w:val="005E1200"/>
    <w:rsid w:val="005E1389"/>
    <w:rsid w:val="005E2CC7"/>
    <w:rsid w:val="005E40D1"/>
    <w:rsid w:val="005E68A5"/>
    <w:rsid w:val="005E793B"/>
    <w:rsid w:val="005F45EE"/>
    <w:rsid w:val="005F4A8B"/>
    <w:rsid w:val="005F5A80"/>
    <w:rsid w:val="0060035B"/>
    <w:rsid w:val="006044FF"/>
    <w:rsid w:val="00607CC5"/>
    <w:rsid w:val="0061179B"/>
    <w:rsid w:val="006125F9"/>
    <w:rsid w:val="006243F5"/>
    <w:rsid w:val="00624DA1"/>
    <w:rsid w:val="006254CD"/>
    <w:rsid w:val="00627887"/>
    <w:rsid w:val="00633014"/>
    <w:rsid w:val="0063437B"/>
    <w:rsid w:val="0063617A"/>
    <w:rsid w:val="00636E2C"/>
    <w:rsid w:val="0064017E"/>
    <w:rsid w:val="00643272"/>
    <w:rsid w:val="00645703"/>
    <w:rsid w:val="00647B5C"/>
    <w:rsid w:val="00650CA3"/>
    <w:rsid w:val="006523BA"/>
    <w:rsid w:val="0065267F"/>
    <w:rsid w:val="006530C5"/>
    <w:rsid w:val="006542E8"/>
    <w:rsid w:val="00654BB6"/>
    <w:rsid w:val="00664FFB"/>
    <w:rsid w:val="00666100"/>
    <w:rsid w:val="006673CA"/>
    <w:rsid w:val="0066751D"/>
    <w:rsid w:val="00670C24"/>
    <w:rsid w:val="00671156"/>
    <w:rsid w:val="00671802"/>
    <w:rsid w:val="00673C26"/>
    <w:rsid w:val="00674DE5"/>
    <w:rsid w:val="006764FF"/>
    <w:rsid w:val="00677631"/>
    <w:rsid w:val="00677ACA"/>
    <w:rsid w:val="006812AF"/>
    <w:rsid w:val="0068327D"/>
    <w:rsid w:val="00687523"/>
    <w:rsid w:val="00691534"/>
    <w:rsid w:val="0069194C"/>
    <w:rsid w:val="0069276C"/>
    <w:rsid w:val="00693880"/>
    <w:rsid w:val="00693D2B"/>
    <w:rsid w:val="00694493"/>
    <w:rsid w:val="00694AF0"/>
    <w:rsid w:val="0069552C"/>
    <w:rsid w:val="00695A5C"/>
    <w:rsid w:val="006A2932"/>
    <w:rsid w:val="006A4686"/>
    <w:rsid w:val="006A472D"/>
    <w:rsid w:val="006A53B2"/>
    <w:rsid w:val="006A5DC0"/>
    <w:rsid w:val="006B0E9E"/>
    <w:rsid w:val="006B486D"/>
    <w:rsid w:val="006B5AE4"/>
    <w:rsid w:val="006B5B9D"/>
    <w:rsid w:val="006C10E2"/>
    <w:rsid w:val="006C1B76"/>
    <w:rsid w:val="006D1507"/>
    <w:rsid w:val="006D167E"/>
    <w:rsid w:val="006D4054"/>
    <w:rsid w:val="006D4224"/>
    <w:rsid w:val="006D5CDF"/>
    <w:rsid w:val="006D74F0"/>
    <w:rsid w:val="006E02EC"/>
    <w:rsid w:val="006E1229"/>
    <w:rsid w:val="006E3371"/>
    <w:rsid w:val="006E3C4F"/>
    <w:rsid w:val="006E5DA5"/>
    <w:rsid w:val="006E6F41"/>
    <w:rsid w:val="006E73E6"/>
    <w:rsid w:val="006F0F11"/>
    <w:rsid w:val="006F1F24"/>
    <w:rsid w:val="006F72B9"/>
    <w:rsid w:val="006F7BE1"/>
    <w:rsid w:val="00701680"/>
    <w:rsid w:val="0070216F"/>
    <w:rsid w:val="00705A38"/>
    <w:rsid w:val="00705D19"/>
    <w:rsid w:val="007108D3"/>
    <w:rsid w:val="00710F28"/>
    <w:rsid w:val="00720B05"/>
    <w:rsid w:val="007211B1"/>
    <w:rsid w:val="00721FBB"/>
    <w:rsid w:val="0072379F"/>
    <w:rsid w:val="00727559"/>
    <w:rsid w:val="007277DA"/>
    <w:rsid w:val="00730795"/>
    <w:rsid w:val="00731210"/>
    <w:rsid w:val="00731BEB"/>
    <w:rsid w:val="00731D27"/>
    <w:rsid w:val="007346B2"/>
    <w:rsid w:val="007424B6"/>
    <w:rsid w:val="00743792"/>
    <w:rsid w:val="007440C6"/>
    <w:rsid w:val="00746187"/>
    <w:rsid w:val="00746814"/>
    <w:rsid w:val="00746B84"/>
    <w:rsid w:val="007500BD"/>
    <w:rsid w:val="00750AB8"/>
    <w:rsid w:val="00751277"/>
    <w:rsid w:val="00755481"/>
    <w:rsid w:val="0076254F"/>
    <w:rsid w:val="00762EB0"/>
    <w:rsid w:val="0076383B"/>
    <w:rsid w:val="007641A1"/>
    <w:rsid w:val="00766EE4"/>
    <w:rsid w:val="0077121F"/>
    <w:rsid w:val="00772293"/>
    <w:rsid w:val="0077282A"/>
    <w:rsid w:val="0077314A"/>
    <w:rsid w:val="00774668"/>
    <w:rsid w:val="007756CB"/>
    <w:rsid w:val="007762FA"/>
    <w:rsid w:val="007801F5"/>
    <w:rsid w:val="00782147"/>
    <w:rsid w:val="007825A5"/>
    <w:rsid w:val="00783A20"/>
    <w:rsid w:val="00783CA4"/>
    <w:rsid w:val="007842FB"/>
    <w:rsid w:val="00784CEF"/>
    <w:rsid w:val="00785608"/>
    <w:rsid w:val="00786124"/>
    <w:rsid w:val="00792546"/>
    <w:rsid w:val="0079514B"/>
    <w:rsid w:val="00795252"/>
    <w:rsid w:val="00797434"/>
    <w:rsid w:val="007A2DC1"/>
    <w:rsid w:val="007A6717"/>
    <w:rsid w:val="007A6932"/>
    <w:rsid w:val="007B49E9"/>
    <w:rsid w:val="007B6A4B"/>
    <w:rsid w:val="007C0389"/>
    <w:rsid w:val="007D05A1"/>
    <w:rsid w:val="007D0869"/>
    <w:rsid w:val="007D14C4"/>
    <w:rsid w:val="007D1899"/>
    <w:rsid w:val="007D3319"/>
    <w:rsid w:val="007D335D"/>
    <w:rsid w:val="007D605C"/>
    <w:rsid w:val="007E00CB"/>
    <w:rsid w:val="007E03F6"/>
    <w:rsid w:val="007E3314"/>
    <w:rsid w:val="007E3514"/>
    <w:rsid w:val="007E4B03"/>
    <w:rsid w:val="007E59A0"/>
    <w:rsid w:val="007E6F11"/>
    <w:rsid w:val="007F0108"/>
    <w:rsid w:val="007F14B1"/>
    <w:rsid w:val="007F2BC9"/>
    <w:rsid w:val="007F324B"/>
    <w:rsid w:val="007F5B1E"/>
    <w:rsid w:val="00800827"/>
    <w:rsid w:val="008041A5"/>
    <w:rsid w:val="00805072"/>
    <w:rsid w:val="0080553C"/>
    <w:rsid w:val="00805B46"/>
    <w:rsid w:val="00805DB4"/>
    <w:rsid w:val="008077CE"/>
    <w:rsid w:val="00810599"/>
    <w:rsid w:val="008170A6"/>
    <w:rsid w:val="00817DDF"/>
    <w:rsid w:val="0082017F"/>
    <w:rsid w:val="00821B53"/>
    <w:rsid w:val="00822E90"/>
    <w:rsid w:val="00823593"/>
    <w:rsid w:val="00825DC2"/>
    <w:rsid w:val="00826205"/>
    <w:rsid w:val="00830557"/>
    <w:rsid w:val="00834AD3"/>
    <w:rsid w:val="0083692E"/>
    <w:rsid w:val="00843795"/>
    <w:rsid w:val="00843F2E"/>
    <w:rsid w:val="00844717"/>
    <w:rsid w:val="00845C50"/>
    <w:rsid w:val="00846E76"/>
    <w:rsid w:val="00847F0F"/>
    <w:rsid w:val="00850FAD"/>
    <w:rsid w:val="00851428"/>
    <w:rsid w:val="00852448"/>
    <w:rsid w:val="00863791"/>
    <w:rsid w:val="008641DA"/>
    <w:rsid w:val="00864EB1"/>
    <w:rsid w:val="00870FA8"/>
    <w:rsid w:val="008729F7"/>
    <w:rsid w:val="00873E14"/>
    <w:rsid w:val="00877F6C"/>
    <w:rsid w:val="0088258A"/>
    <w:rsid w:val="008839F7"/>
    <w:rsid w:val="00883DBF"/>
    <w:rsid w:val="00886332"/>
    <w:rsid w:val="008867DC"/>
    <w:rsid w:val="00887A8A"/>
    <w:rsid w:val="008911E2"/>
    <w:rsid w:val="008925F0"/>
    <w:rsid w:val="00893E27"/>
    <w:rsid w:val="0089448A"/>
    <w:rsid w:val="00896D9D"/>
    <w:rsid w:val="00897115"/>
    <w:rsid w:val="00897877"/>
    <w:rsid w:val="00897922"/>
    <w:rsid w:val="008A26D9"/>
    <w:rsid w:val="008A47B0"/>
    <w:rsid w:val="008A4B6E"/>
    <w:rsid w:val="008A5C1E"/>
    <w:rsid w:val="008A7B5B"/>
    <w:rsid w:val="008B12D2"/>
    <w:rsid w:val="008B71F1"/>
    <w:rsid w:val="008C0C29"/>
    <w:rsid w:val="008C682B"/>
    <w:rsid w:val="008C77F9"/>
    <w:rsid w:val="008C7F39"/>
    <w:rsid w:val="008D02DA"/>
    <w:rsid w:val="008D6BC2"/>
    <w:rsid w:val="008D754D"/>
    <w:rsid w:val="008D76BC"/>
    <w:rsid w:val="008D79B2"/>
    <w:rsid w:val="008E0411"/>
    <w:rsid w:val="008E3275"/>
    <w:rsid w:val="008E7DBA"/>
    <w:rsid w:val="008F0829"/>
    <w:rsid w:val="008F3638"/>
    <w:rsid w:val="008F385A"/>
    <w:rsid w:val="008F4441"/>
    <w:rsid w:val="008F67D8"/>
    <w:rsid w:val="008F695A"/>
    <w:rsid w:val="008F6B20"/>
    <w:rsid w:val="008F6F31"/>
    <w:rsid w:val="008F74DF"/>
    <w:rsid w:val="00902274"/>
    <w:rsid w:val="00904347"/>
    <w:rsid w:val="00905935"/>
    <w:rsid w:val="0090684A"/>
    <w:rsid w:val="00906E52"/>
    <w:rsid w:val="009104D4"/>
    <w:rsid w:val="00911ACF"/>
    <w:rsid w:val="009127BA"/>
    <w:rsid w:val="00916135"/>
    <w:rsid w:val="00920436"/>
    <w:rsid w:val="00920AAE"/>
    <w:rsid w:val="009227A6"/>
    <w:rsid w:val="00927009"/>
    <w:rsid w:val="00933EC1"/>
    <w:rsid w:val="00936CE3"/>
    <w:rsid w:val="009408B9"/>
    <w:rsid w:val="00940AE5"/>
    <w:rsid w:val="00941517"/>
    <w:rsid w:val="009425C0"/>
    <w:rsid w:val="009446AD"/>
    <w:rsid w:val="0094749C"/>
    <w:rsid w:val="009476CC"/>
    <w:rsid w:val="00950C92"/>
    <w:rsid w:val="0095206E"/>
    <w:rsid w:val="009530DB"/>
    <w:rsid w:val="00953676"/>
    <w:rsid w:val="00956B1E"/>
    <w:rsid w:val="00956F30"/>
    <w:rsid w:val="009611B4"/>
    <w:rsid w:val="00966C9A"/>
    <w:rsid w:val="009705EE"/>
    <w:rsid w:val="00974A54"/>
    <w:rsid w:val="00974D29"/>
    <w:rsid w:val="00977927"/>
    <w:rsid w:val="0098135C"/>
    <w:rsid w:val="0098156A"/>
    <w:rsid w:val="009826E4"/>
    <w:rsid w:val="0098398B"/>
    <w:rsid w:val="00984157"/>
    <w:rsid w:val="009859B9"/>
    <w:rsid w:val="00986D3C"/>
    <w:rsid w:val="009873E1"/>
    <w:rsid w:val="00991A48"/>
    <w:rsid w:val="00991BAC"/>
    <w:rsid w:val="00993775"/>
    <w:rsid w:val="00993E20"/>
    <w:rsid w:val="009A0B98"/>
    <w:rsid w:val="009A0EB0"/>
    <w:rsid w:val="009A26B9"/>
    <w:rsid w:val="009A68CA"/>
    <w:rsid w:val="009A6EA0"/>
    <w:rsid w:val="009B155D"/>
    <w:rsid w:val="009B1972"/>
    <w:rsid w:val="009B731F"/>
    <w:rsid w:val="009C0FAE"/>
    <w:rsid w:val="009C12A7"/>
    <w:rsid w:val="009C1335"/>
    <w:rsid w:val="009C1AB2"/>
    <w:rsid w:val="009C7251"/>
    <w:rsid w:val="009D2E40"/>
    <w:rsid w:val="009D466C"/>
    <w:rsid w:val="009E0D43"/>
    <w:rsid w:val="009E25E1"/>
    <w:rsid w:val="009E2E91"/>
    <w:rsid w:val="009F071E"/>
    <w:rsid w:val="009F5F67"/>
    <w:rsid w:val="00A00B33"/>
    <w:rsid w:val="00A01B40"/>
    <w:rsid w:val="00A040CB"/>
    <w:rsid w:val="00A05677"/>
    <w:rsid w:val="00A0703F"/>
    <w:rsid w:val="00A10BA5"/>
    <w:rsid w:val="00A139F5"/>
    <w:rsid w:val="00A14146"/>
    <w:rsid w:val="00A1700A"/>
    <w:rsid w:val="00A17F3F"/>
    <w:rsid w:val="00A23CC1"/>
    <w:rsid w:val="00A24A85"/>
    <w:rsid w:val="00A2668F"/>
    <w:rsid w:val="00A2736A"/>
    <w:rsid w:val="00A32B36"/>
    <w:rsid w:val="00A32E16"/>
    <w:rsid w:val="00A3352D"/>
    <w:rsid w:val="00A3412D"/>
    <w:rsid w:val="00A3528D"/>
    <w:rsid w:val="00A365F4"/>
    <w:rsid w:val="00A36FCB"/>
    <w:rsid w:val="00A41DCB"/>
    <w:rsid w:val="00A44B8F"/>
    <w:rsid w:val="00A47D80"/>
    <w:rsid w:val="00A47F5A"/>
    <w:rsid w:val="00A52B4E"/>
    <w:rsid w:val="00A53132"/>
    <w:rsid w:val="00A532DA"/>
    <w:rsid w:val="00A563F2"/>
    <w:rsid w:val="00A566E8"/>
    <w:rsid w:val="00A56D33"/>
    <w:rsid w:val="00A61856"/>
    <w:rsid w:val="00A61E4F"/>
    <w:rsid w:val="00A62D30"/>
    <w:rsid w:val="00A660B4"/>
    <w:rsid w:val="00A66347"/>
    <w:rsid w:val="00A66FF5"/>
    <w:rsid w:val="00A710B1"/>
    <w:rsid w:val="00A73F73"/>
    <w:rsid w:val="00A810F9"/>
    <w:rsid w:val="00A82D31"/>
    <w:rsid w:val="00A82EED"/>
    <w:rsid w:val="00A85E7E"/>
    <w:rsid w:val="00A86ECC"/>
    <w:rsid w:val="00A86FCC"/>
    <w:rsid w:val="00A90A6D"/>
    <w:rsid w:val="00A910B5"/>
    <w:rsid w:val="00A94953"/>
    <w:rsid w:val="00A971E5"/>
    <w:rsid w:val="00AA0698"/>
    <w:rsid w:val="00AA710D"/>
    <w:rsid w:val="00AB5FC7"/>
    <w:rsid w:val="00AB64F3"/>
    <w:rsid w:val="00AB6D25"/>
    <w:rsid w:val="00AC0DF2"/>
    <w:rsid w:val="00AC3ECE"/>
    <w:rsid w:val="00AD062C"/>
    <w:rsid w:val="00AD086E"/>
    <w:rsid w:val="00AD0C58"/>
    <w:rsid w:val="00AD0E56"/>
    <w:rsid w:val="00AD1704"/>
    <w:rsid w:val="00AD7641"/>
    <w:rsid w:val="00AD7D81"/>
    <w:rsid w:val="00AE02E2"/>
    <w:rsid w:val="00AE229B"/>
    <w:rsid w:val="00AE2D4B"/>
    <w:rsid w:val="00AE4F99"/>
    <w:rsid w:val="00AF1E52"/>
    <w:rsid w:val="00AF499E"/>
    <w:rsid w:val="00B00E71"/>
    <w:rsid w:val="00B01F63"/>
    <w:rsid w:val="00B0667B"/>
    <w:rsid w:val="00B06F75"/>
    <w:rsid w:val="00B11B69"/>
    <w:rsid w:val="00B13878"/>
    <w:rsid w:val="00B13BAC"/>
    <w:rsid w:val="00B1432B"/>
    <w:rsid w:val="00B14952"/>
    <w:rsid w:val="00B14FBA"/>
    <w:rsid w:val="00B151CA"/>
    <w:rsid w:val="00B1652A"/>
    <w:rsid w:val="00B16871"/>
    <w:rsid w:val="00B23582"/>
    <w:rsid w:val="00B25B45"/>
    <w:rsid w:val="00B267FF"/>
    <w:rsid w:val="00B30564"/>
    <w:rsid w:val="00B31DB9"/>
    <w:rsid w:val="00B31E5A"/>
    <w:rsid w:val="00B35453"/>
    <w:rsid w:val="00B45F13"/>
    <w:rsid w:val="00B465D8"/>
    <w:rsid w:val="00B46CBE"/>
    <w:rsid w:val="00B47359"/>
    <w:rsid w:val="00B579AB"/>
    <w:rsid w:val="00B62D0B"/>
    <w:rsid w:val="00B653AB"/>
    <w:rsid w:val="00B65F9E"/>
    <w:rsid w:val="00B6639B"/>
    <w:rsid w:val="00B66B19"/>
    <w:rsid w:val="00B722FB"/>
    <w:rsid w:val="00B77D57"/>
    <w:rsid w:val="00B81C8F"/>
    <w:rsid w:val="00B8473F"/>
    <w:rsid w:val="00B872AC"/>
    <w:rsid w:val="00B914E9"/>
    <w:rsid w:val="00B916F1"/>
    <w:rsid w:val="00B92C97"/>
    <w:rsid w:val="00B956EE"/>
    <w:rsid w:val="00B95BE9"/>
    <w:rsid w:val="00B96ED8"/>
    <w:rsid w:val="00B97AAF"/>
    <w:rsid w:val="00B97F31"/>
    <w:rsid w:val="00BA2BA1"/>
    <w:rsid w:val="00BA2BA7"/>
    <w:rsid w:val="00BA3447"/>
    <w:rsid w:val="00BA3562"/>
    <w:rsid w:val="00BA5A74"/>
    <w:rsid w:val="00BB02B7"/>
    <w:rsid w:val="00BB0BDB"/>
    <w:rsid w:val="00BB4793"/>
    <w:rsid w:val="00BB4F09"/>
    <w:rsid w:val="00BB5A13"/>
    <w:rsid w:val="00BC0EDF"/>
    <w:rsid w:val="00BC12E2"/>
    <w:rsid w:val="00BC2D48"/>
    <w:rsid w:val="00BC36E6"/>
    <w:rsid w:val="00BC66BD"/>
    <w:rsid w:val="00BD4E33"/>
    <w:rsid w:val="00BE077B"/>
    <w:rsid w:val="00BE2813"/>
    <w:rsid w:val="00BE383F"/>
    <w:rsid w:val="00BE7F14"/>
    <w:rsid w:val="00BF1D5B"/>
    <w:rsid w:val="00BF1E2A"/>
    <w:rsid w:val="00BF27FA"/>
    <w:rsid w:val="00BF2E69"/>
    <w:rsid w:val="00BF2F72"/>
    <w:rsid w:val="00BF4AA9"/>
    <w:rsid w:val="00BF768F"/>
    <w:rsid w:val="00C013B9"/>
    <w:rsid w:val="00C030DE"/>
    <w:rsid w:val="00C03E0B"/>
    <w:rsid w:val="00C051A8"/>
    <w:rsid w:val="00C10C66"/>
    <w:rsid w:val="00C14F50"/>
    <w:rsid w:val="00C15327"/>
    <w:rsid w:val="00C1689D"/>
    <w:rsid w:val="00C20615"/>
    <w:rsid w:val="00C21F58"/>
    <w:rsid w:val="00C22105"/>
    <w:rsid w:val="00C244B6"/>
    <w:rsid w:val="00C247E0"/>
    <w:rsid w:val="00C24B22"/>
    <w:rsid w:val="00C27248"/>
    <w:rsid w:val="00C27BF1"/>
    <w:rsid w:val="00C307AB"/>
    <w:rsid w:val="00C32E34"/>
    <w:rsid w:val="00C34FFB"/>
    <w:rsid w:val="00C35801"/>
    <w:rsid w:val="00C35E76"/>
    <w:rsid w:val="00C36C83"/>
    <w:rsid w:val="00C3702F"/>
    <w:rsid w:val="00C40A25"/>
    <w:rsid w:val="00C4379C"/>
    <w:rsid w:val="00C4500A"/>
    <w:rsid w:val="00C50128"/>
    <w:rsid w:val="00C52FFC"/>
    <w:rsid w:val="00C56B13"/>
    <w:rsid w:val="00C60C18"/>
    <w:rsid w:val="00C60F60"/>
    <w:rsid w:val="00C62238"/>
    <w:rsid w:val="00C64A37"/>
    <w:rsid w:val="00C70F38"/>
    <w:rsid w:val="00C7158E"/>
    <w:rsid w:val="00C7250B"/>
    <w:rsid w:val="00C72EF8"/>
    <w:rsid w:val="00C72FE2"/>
    <w:rsid w:val="00C7346B"/>
    <w:rsid w:val="00C76710"/>
    <w:rsid w:val="00C77C0E"/>
    <w:rsid w:val="00C77E23"/>
    <w:rsid w:val="00C83715"/>
    <w:rsid w:val="00C845E3"/>
    <w:rsid w:val="00C91687"/>
    <w:rsid w:val="00C924A8"/>
    <w:rsid w:val="00C945FE"/>
    <w:rsid w:val="00C96FAA"/>
    <w:rsid w:val="00C97A04"/>
    <w:rsid w:val="00CA09BB"/>
    <w:rsid w:val="00CA1065"/>
    <w:rsid w:val="00CA107B"/>
    <w:rsid w:val="00CA300E"/>
    <w:rsid w:val="00CA37FA"/>
    <w:rsid w:val="00CA484D"/>
    <w:rsid w:val="00CA4BEC"/>
    <w:rsid w:val="00CA4FB6"/>
    <w:rsid w:val="00CB1E65"/>
    <w:rsid w:val="00CB23CF"/>
    <w:rsid w:val="00CB2CEB"/>
    <w:rsid w:val="00CB2F90"/>
    <w:rsid w:val="00CB490A"/>
    <w:rsid w:val="00CB689D"/>
    <w:rsid w:val="00CB6975"/>
    <w:rsid w:val="00CB6AD4"/>
    <w:rsid w:val="00CC0A00"/>
    <w:rsid w:val="00CC0FE6"/>
    <w:rsid w:val="00CC1CB1"/>
    <w:rsid w:val="00CC4420"/>
    <w:rsid w:val="00CC4EBB"/>
    <w:rsid w:val="00CC635A"/>
    <w:rsid w:val="00CC739E"/>
    <w:rsid w:val="00CC73D2"/>
    <w:rsid w:val="00CD0C94"/>
    <w:rsid w:val="00CD1EBB"/>
    <w:rsid w:val="00CD2410"/>
    <w:rsid w:val="00CD28CF"/>
    <w:rsid w:val="00CD402E"/>
    <w:rsid w:val="00CD58B7"/>
    <w:rsid w:val="00CD7967"/>
    <w:rsid w:val="00CE04FB"/>
    <w:rsid w:val="00CE4B64"/>
    <w:rsid w:val="00CE57B4"/>
    <w:rsid w:val="00CF076D"/>
    <w:rsid w:val="00CF0D68"/>
    <w:rsid w:val="00CF111C"/>
    <w:rsid w:val="00CF18EE"/>
    <w:rsid w:val="00CF278D"/>
    <w:rsid w:val="00CF30BD"/>
    <w:rsid w:val="00CF4099"/>
    <w:rsid w:val="00CF5EBF"/>
    <w:rsid w:val="00D00796"/>
    <w:rsid w:val="00D01013"/>
    <w:rsid w:val="00D02342"/>
    <w:rsid w:val="00D0314E"/>
    <w:rsid w:val="00D04A10"/>
    <w:rsid w:val="00D10688"/>
    <w:rsid w:val="00D11050"/>
    <w:rsid w:val="00D1265D"/>
    <w:rsid w:val="00D15D1B"/>
    <w:rsid w:val="00D261A2"/>
    <w:rsid w:val="00D262A8"/>
    <w:rsid w:val="00D2709F"/>
    <w:rsid w:val="00D30000"/>
    <w:rsid w:val="00D307AD"/>
    <w:rsid w:val="00D30ADE"/>
    <w:rsid w:val="00D31400"/>
    <w:rsid w:val="00D3203A"/>
    <w:rsid w:val="00D40538"/>
    <w:rsid w:val="00D43306"/>
    <w:rsid w:val="00D45393"/>
    <w:rsid w:val="00D61557"/>
    <w:rsid w:val="00D616D2"/>
    <w:rsid w:val="00D6351C"/>
    <w:rsid w:val="00D63B5F"/>
    <w:rsid w:val="00D652C1"/>
    <w:rsid w:val="00D66006"/>
    <w:rsid w:val="00D70EF7"/>
    <w:rsid w:val="00D71810"/>
    <w:rsid w:val="00D762A5"/>
    <w:rsid w:val="00D76F96"/>
    <w:rsid w:val="00D80AAB"/>
    <w:rsid w:val="00D82888"/>
    <w:rsid w:val="00D8397C"/>
    <w:rsid w:val="00D94EED"/>
    <w:rsid w:val="00D96026"/>
    <w:rsid w:val="00D972F6"/>
    <w:rsid w:val="00D97E1E"/>
    <w:rsid w:val="00DA331D"/>
    <w:rsid w:val="00DA3C88"/>
    <w:rsid w:val="00DA7C1C"/>
    <w:rsid w:val="00DB0536"/>
    <w:rsid w:val="00DB147A"/>
    <w:rsid w:val="00DB1B7A"/>
    <w:rsid w:val="00DB3752"/>
    <w:rsid w:val="00DB3788"/>
    <w:rsid w:val="00DB3817"/>
    <w:rsid w:val="00DB5F7D"/>
    <w:rsid w:val="00DB706E"/>
    <w:rsid w:val="00DC6708"/>
    <w:rsid w:val="00DC7DCB"/>
    <w:rsid w:val="00DD011A"/>
    <w:rsid w:val="00DD109F"/>
    <w:rsid w:val="00DD21BA"/>
    <w:rsid w:val="00DD382C"/>
    <w:rsid w:val="00DD62BE"/>
    <w:rsid w:val="00DE2400"/>
    <w:rsid w:val="00DE58F1"/>
    <w:rsid w:val="00DE6B58"/>
    <w:rsid w:val="00DF0BAD"/>
    <w:rsid w:val="00DF587A"/>
    <w:rsid w:val="00DF5D38"/>
    <w:rsid w:val="00DF5E32"/>
    <w:rsid w:val="00DF708F"/>
    <w:rsid w:val="00E01436"/>
    <w:rsid w:val="00E027F0"/>
    <w:rsid w:val="00E02F90"/>
    <w:rsid w:val="00E03E79"/>
    <w:rsid w:val="00E045BD"/>
    <w:rsid w:val="00E04D6C"/>
    <w:rsid w:val="00E114AE"/>
    <w:rsid w:val="00E17B77"/>
    <w:rsid w:val="00E231AB"/>
    <w:rsid w:val="00E23337"/>
    <w:rsid w:val="00E245B1"/>
    <w:rsid w:val="00E2471E"/>
    <w:rsid w:val="00E259EA"/>
    <w:rsid w:val="00E25D33"/>
    <w:rsid w:val="00E2641A"/>
    <w:rsid w:val="00E315B9"/>
    <w:rsid w:val="00E32061"/>
    <w:rsid w:val="00E33F48"/>
    <w:rsid w:val="00E33F66"/>
    <w:rsid w:val="00E34B20"/>
    <w:rsid w:val="00E40A56"/>
    <w:rsid w:val="00E42FF9"/>
    <w:rsid w:val="00E44790"/>
    <w:rsid w:val="00E4714C"/>
    <w:rsid w:val="00E5178D"/>
    <w:rsid w:val="00E51AEB"/>
    <w:rsid w:val="00E522A7"/>
    <w:rsid w:val="00E52651"/>
    <w:rsid w:val="00E5349E"/>
    <w:rsid w:val="00E54452"/>
    <w:rsid w:val="00E55166"/>
    <w:rsid w:val="00E56776"/>
    <w:rsid w:val="00E572D9"/>
    <w:rsid w:val="00E60425"/>
    <w:rsid w:val="00E60642"/>
    <w:rsid w:val="00E610C8"/>
    <w:rsid w:val="00E61970"/>
    <w:rsid w:val="00E61E56"/>
    <w:rsid w:val="00E63B0C"/>
    <w:rsid w:val="00E664C5"/>
    <w:rsid w:val="00E671A2"/>
    <w:rsid w:val="00E70F8F"/>
    <w:rsid w:val="00E76D26"/>
    <w:rsid w:val="00E76EE5"/>
    <w:rsid w:val="00E8524C"/>
    <w:rsid w:val="00E93DB8"/>
    <w:rsid w:val="00E948B2"/>
    <w:rsid w:val="00E953FE"/>
    <w:rsid w:val="00E95B8E"/>
    <w:rsid w:val="00E96919"/>
    <w:rsid w:val="00E96E0C"/>
    <w:rsid w:val="00EA016D"/>
    <w:rsid w:val="00EA3CB1"/>
    <w:rsid w:val="00EB0537"/>
    <w:rsid w:val="00EB11FA"/>
    <w:rsid w:val="00EB1390"/>
    <w:rsid w:val="00EB2C71"/>
    <w:rsid w:val="00EB2E72"/>
    <w:rsid w:val="00EB3333"/>
    <w:rsid w:val="00EB4340"/>
    <w:rsid w:val="00EB4F67"/>
    <w:rsid w:val="00EB556D"/>
    <w:rsid w:val="00EB5A7D"/>
    <w:rsid w:val="00EB6BB4"/>
    <w:rsid w:val="00EC2817"/>
    <w:rsid w:val="00EC4647"/>
    <w:rsid w:val="00EC512C"/>
    <w:rsid w:val="00EC73D3"/>
    <w:rsid w:val="00ED460F"/>
    <w:rsid w:val="00ED55C0"/>
    <w:rsid w:val="00ED5DBC"/>
    <w:rsid w:val="00ED682B"/>
    <w:rsid w:val="00EE41D5"/>
    <w:rsid w:val="00EE4563"/>
    <w:rsid w:val="00EE7592"/>
    <w:rsid w:val="00EE79FF"/>
    <w:rsid w:val="00EF1488"/>
    <w:rsid w:val="00EF4291"/>
    <w:rsid w:val="00F0166F"/>
    <w:rsid w:val="00F037A4"/>
    <w:rsid w:val="00F049AB"/>
    <w:rsid w:val="00F07A42"/>
    <w:rsid w:val="00F107D9"/>
    <w:rsid w:val="00F10AD7"/>
    <w:rsid w:val="00F142DB"/>
    <w:rsid w:val="00F145A8"/>
    <w:rsid w:val="00F15EA6"/>
    <w:rsid w:val="00F16054"/>
    <w:rsid w:val="00F16692"/>
    <w:rsid w:val="00F243A7"/>
    <w:rsid w:val="00F24AFD"/>
    <w:rsid w:val="00F24B16"/>
    <w:rsid w:val="00F2640F"/>
    <w:rsid w:val="00F27C8F"/>
    <w:rsid w:val="00F27EAD"/>
    <w:rsid w:val="00F27FDC"/>
    <w:rsid w:val="00F32742"/>
    <w:rsid w:val="00F32749"/>
    <w:rsid w:val="00F33074"/>
    <w:rsid w:val="00F3358C"/>
    <w:rsid w:val="00F33B9E"/>
    <w:rsid w:val="00F37172"/>
    <w:rsid w:val="00F403A0"/>
    <w:rsid w:val="00F41BAA"/>
    <w:rsid w:val="00F430D1"/>
    <w:rsid w:val="00F4359C"/>
    <w:rsid w:val="00F435E5"/>
    <w:rsid w:val="00F4477E"/>
    <w:rsid w:val="00F46269"/>
    <w:rsid w:val="00F46E9C"/>
    <w:rsid w:val="00F47FF9"/>
    <w:rsid w:val="00F526E6"/>
    <w:rsid w:val="00F533B5"/>
    <w:rsid w:val="00F55E31"/>
    <w:rsid w:val="00F56F3E"/>
    <w:rsid w:val="00F60BA8"/>
    <w:rsid w:val="00F61806"/>
    <w:rsid w:val="00F619F2"/>
    <w:rsid w:val="00F62E3D"/>
    <w:rsid w:val="00F63267"/>
    <w:rsid w:val="00F64988"/>
    <w:rsid w:val="00F654F7"/>
    <w:rsid w:val="00F66E32"/>
    <w:rsid w:val="00F67D8F"/>
    <w:rsid w:val="00F70AB2"/>
    <w:rsid w:val="00F71EF0"/>
    <w:rsid w:val="00F72040"/>
    <w:rsid w:val="00F72306"/>
    <w:rsid w:val="00F740EB"/>
    <w:rsid w:val="00F74F10"/>
    <w:rsid w:val="00F802BE"/>
    <w:rsid w:val="00F80E93"/>
    <w:rsid w:val="00F80F5A"/>
    <w:rsid w:val="00F81003"/>
    <w:rsid w:val="00F8306D"/>
    <w:rsid w:val="00F8530B"/>
    <w:rsid w:val="00F85BAE"/>
    <w:rsid w:val="00F86024"/>
    <w:rsid w:val="00F8611A"/>
    <w:rsid w:val="00F86991"/>
    <w:rsid w:val="00F87D74"/>
    <w:rsid w:val="00F92D8A"/>
    <w:rsid w:val="00F95292"/>
    <w:rsid w:val="00F96CFE"/>
    <w:rsid w:val="00F97721"/>
    <w:rsid w:val="00FA1273"/>
    <w:rsid w:val="00FA1FD6"/>
    <w:rsid w:val="00FA2171"/>
    <w:rsid w:val="00FA5128"/>
    <w:rsid w:val="00FA5211"/>
    <w:rsid w:val="00FA723C"/>
    <w:rsid w:val="00FB42D4"/>
    <w:rsid w:val="00FB5417"/>
    <w:rsid w:val="00FB5906"/>
    <w:rsid w:val="00FB762F"/>
    <w:rsid w:val="00FB78C8"/>
    <w:rsid w:val="00FC2AED"/>
    <w:rsid w:val="00FC3E51"/>
    <w:rsid w:val="00FD5EA7"/>
    <w:rsid w:val="00FD63C7"/>
    <w:rsid w:val="00FD7AC4"/>
    <w:rsid w:val="00FE0121"/>
    <w:rsid w:val="00FE11F9"/>
    <w:rsid w:val="00FE36CF"/>
    <w:rsid w:val="00FE5069"/>
    <w:rsid w:val="00FF0246"/>
    <w:rsid w:val="00FF0BD5"/>
    <w:rsid w:val="00FF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7E5C18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paragraph" w:customStyle="1" w:styleId="Hipercza">
    <w:name w:val="Hiperłącza"/>
    <w:basedOn w:val="Normalny"/>
    <w:qFormat/>
    <w:rsid w:val="00627887"/>
    <w:rPr>
      <w:color w:val="001D77"/>
      <w:sz w:val="18"/>
      <w:szCs w:val="18"/>
      <w:u w:val="single"/>
    </w:rPr>
  </w:style>
  <w:style w:type="paragraph" w:customStyle="1" w:styleId="Tytuhipercza">
    <w:name w:val="Tytuł hiperłącza"/>
    <w:basedOn w:val="Normalny"/>
    <w:qFormat/>
    <w:rsid w:val="00627887"/>
    <w:pPr>
      <w:spacing w:before="360" w:after="0" w:line="288" w:lineRule="auto"/>
    </w:pPr>
    <w:rPr>
      <w:b/>
      <w:szCs w:val="19"/>
    </w:rPr>
  </w:style>
  <w:style w:type="paragraph" w:styleId="Tekstpodstawowy">
    <w:name w:val="Body Text"/>
    <w:basedOn w:val="Normalny"/>
    <w:link w:val="TekstpodstawowyZnak"/>
    <w:uiPriority w:val="1"/>
    <w:qFormat/>
    <w:rsid w:val="008A5C1E"/>
    <w:pPr>
      <w:widowControl w:val="0"/>
      <w:autoSpaceDE w:val="0"/>
      <w:autoSpaceDN w:val="0"/>
      <w:adjustRightInd w:val="0"/>
      <w:spacing w:before="0" w:after="0" w:line="240" w:lineRule="auto"/>
      <w:ind w:left="100"/>
    </w:pPr>
    <w:rPr>
      <w:rFonts w:eastAsia="Times New Roman" w:cs="Fira Sans"/>
      <w:szCs w:val="19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A5C1E"/>
    <w:rPr>
      <w:rFonts w:ascii="Fira Sans" w:eastAsia="Times New Roman" w:hAnsi="Fira Sans" w:cs="Fira Sans"/>
      <w:sz w:val="19"/>
      <w:szCs w:val="19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D43306"/>
    <w:pPr>
      <w:widowControl w:val="0"/>
      <w:autoSpaceDE w:val="0"/>
      <w:autoSpaceDN w:val="0"/>
      <w:adjustRightInd w:val="0"/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23674F"/>
    <w:rPr>
      <w:color w:val="954F72" w:themeColor="followedHyperlink"/>
      <w:u w:val="single"/>
    </w:rPr>
  </w:style>
  <w:style w:type="paragraph" w:customStyle="1" w:styleId="Zawartoramki">
    <w:name w:val="Zawartość ramki"/>
    <w:basedOn w:val="Normalny"/>
    <w:qFormat/>
    <w:rsid w:val="006D4224"/>
    <w:rPr>
      <w:color w:val="00000A"/>
    </w:rPr>
  </w:style>
  <w:style w:type="table" w:customStyle="1" w:styleId="Siatkatabelijasna1">
    <w:name w:val="Siatka tabeli — jasna1"/>
    <w:basedOn w:val="Standardowy"/>
    <w:uiPriority w:val="40"/>
    <w:rsid w:val="006D4224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217196"/>
    <w:pPr>
      <w:spacing w:after="0" w:line="240" w:lineRule="auto"/>
    </w:pPr>
    <w:rPr>
      <w:rFonts w:ascii="Fira Sans" w:hAnsi="Fira Sans"/>
      <w:sz w:val="19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56D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hyperlink" Target="mailto:obslugaprasowa@stat.gov.pl" TargetMode="External"/><Relationship Id="rId26" Type="http://schemas.openxmlformats.org/officeDocument/2006/relationships/image" Target="media/image10.png"/><Relationship Id="rId21" Type="http://schemas.openxmlformats.org/officeDocument/2006/relationships/image" Target="media/image7.png"/><Relationship Id="rId34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hyperlink" Target="tel:+48124204050" TargetMode="External"/><Relationship Id="rId25" Type="http://schemas.openxmlformats.org/officeDocument/2006/relationships/hyperlink" Target="https://www.instagram.com/gus_stat/" TargetMode="External"/><Relationship Id="rId33" Type="http://schemas.openxmlformats.org/officeDocument/2006/relationships/hyperlink" Target="https://stat.gov.pl/en/metainformation/glossary/terms-used-in-official-statistics/3616,term.html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yperlink" Target="https://stat.gov.pl/en/" TargetMode="External"/><Relationship Id="rId29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24" Type="http://schemas.openxmlformats.org/officeDocument/2006/relationships/image" Target="media/image9.png"/><Relationship Id="rId32" Type="http://schemas.openxmlformats.org/officeDocument/2006/relationships/hyperlink" Target="https://stat.gov.pl/en/metainformation/glossary/terms-used-in-official-statistics/3512,term.html" TargetMode="External"/><Relationship Id="rId37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hyperlink" Target="https://www.facebook.com/GlownyUrzadStatystyczny/" TargetMode="External"/><Relationship Id="rId28" Type="http://schemas.openxmlformats.org/officeDocument/2006/relationships/hyperlink" Target="https://pl.linkedin.com/company/glownyurzadstatystyczny" TargetMode="External"/><Relationship Id="rId36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6.png"/><Relationship Id="rId31" Type="http://schemas.openxmlformats.org/officeDocument/2006/relationships/hyperlink" Target="https://stat.gov.pl/en/topics/culture-tourism-sport/culture/mass-events-in-2022,6,6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image" Target="media/image8.png"/><Relationship Id="rId27" Type="http://schemas.openxmlformats.org/officeDocument/2006/relationships/hyperlink" Target="https://www.youtube.com/channel/UC0wiQMElFgYszpAoYgTnXtg/featured" TargetMode="External"/><Relationship Id="rId30" Type="http://schemas.openxmlformats.org/officeDocument/2006/relationships/hyperlink" Target="https://stat.gov.pl/en/topics/culture-tourism-sport/culture/culture-and-national-heritage-in-2022,1,15.html" TargetMode="External"/><Relationship Id="rId35" Type="http://schemas.openxmlformats.org/officeDocument/2006/relationships/footer" Target="footer3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0x00B44136ADD9233645AF9E7D0EADDEB824</ContentTypeId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NazwaPliku xmlns="1E9983FF-DC4B-4F4E-A072-0441E2B88E6D">01_Mass events in 2023.docx.docx</NazwaPliku>
    <Osoba xmlns="1E9983FF-DC4B-4F4E-A072-0441E2B88E6D">STAT\piwowarczykm</Osoba>
    <Odbiorcy2 xmlns="1E9983FF-DC4B-4F4E-A072-0441E2B88E6D" xsi:nil="true"/>
  </documentManagement>
</p:properties>
</file>

<file path=customXml/item2.xml>��< ? x m l   v e r s i o n = " 1 . 0 "   e n c o d i n g = " u t f - 1 6 " ? > < D o c u m e n t S e t t i n g s   x m l n s : x s d = " h t t p : / / w w w . w 3 . o r g / 2 0 0 1 / X M L S c h e m a "   x m l n s : x s i = " h t t p : / / w w w . w 3 . o r g / 2 0 0 1 / X M L S c h e m a - i n s t a n c e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777B78-E118-4B87-A243-489012129A67}"/>
</file>

<file path=customXml/itemProps2.xml><?xml version="1.0" encoding="utf-8"?>
<ds:datastoreItem xmlns:ds="http://schemas.openxmlformats.org/officeDocument/2006/customXml" ds:itemID="{F71997DC-6A44-4874-B679-7B6E4EB4B882}"/>
</file>

<file path=customXml/itemProps3.xml><?xml version="1.0" encoding="utf-8"?>
<ds:datastoreItem xmlns:ds="http://schemas.openxmlformats.org/officeDocument/2006/customXml" ds:itemID="{04629497-1093-49DD-8A4D-352B932872AA}"/>
</file>

<file path=customXml/itemProps4.xml><?xml version="1.0" encoding="utf-8"?>
<ds:datastoreItem xmlns:ds="http://schemas.openxmlformats.org/officeDocument/2006/customXml" ds:itemID="{FEA9485D-3E13-4D58-9250-32B9DCA09B3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3</Pages>
  <Words>584</Words>
  <Characters>3505</Characters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Mass events in 2023</vt:lpstr>
    </vt:vector>
  </TitlesOfParts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/>
  <cp:lastPrinted>2023-02-24T09:20:00Z</cp:lastPrinted>
  <dcterms:created xsi:type="dcterms:W3CDTF">2024-05-08T04:53:00Z</dcterms:created>
  <dcterms:modified xsi:type="dcterms:W3CDTF">2024-05-09T06:50:00Z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Pisma">
    <vt:lpwstr/>
  </property>
  <property fmtid="{D5CDD505-2E9C-101B-9397-08002B2CF9AE}" pid="3" name="UNPPisma">
    <vt:lpwstr>2022-28926</vt:lpwstr>
  </property>
  <property fmtid="{D5CDD505-2E9C-101B-9397-08002B2CF9AE}" pid="4" name="ZnakSprawy">
    <vt:lpwstr/>
  </property>
  <property fmtid="{D5CDD505-2E9C-101B-9397-08002B2CF9AE}" pid="5" name="ZnakSprawyPrzedPrzeniesieniem">
    <vt:lpwstr/>
  </property>
  <property fmtid="{D5CDD505-2E9C-101B-9397-08002B2CF9AE}" pid="6" name="Autor">
    <vt:lpwstr>Morawska Beata</vt:lpwstr>
  </property>
  <property fmtid="{D5CDD505-2E9C-101B-9397-08002B2CF9AE}" pid="7" name="AutorInicjaly">
    <vt:lpwstr>BM</vt:lpwstr>
  </property>
  <property fmtid="{D5CDD505-2E9C-101B-9397-08002B2CF9AE}" pid="8" name="AutorNrTelefonu">
    <vt:lpwstr>37-15</vt:lpwstr>
  </property>
  <property fmtid="{D5CDD505-2E9C-101B-9397-08002B2CF9AE}" pid="9" name="Stanowisko">
    <vt:lpwstr>główny specjalista</vt:lpwstr>
  </property>
  <property fmtid="{D5CDD505-2E9C-101B-9397-08002B2CF9AE}" pid="10" name="OpisPisma">
    <vt:lpwstr>Wzory informacji sygnalnych</vt:lpwstr>
  </property>
  <property fmtid="{D5CDD505-2E9C-101B-9397-08002B2CF9AE}" pid="11" name="Komorka">
    <vt:lpwstr>Prezes GUS</vt:lpwstr>
  </property>
  <property fmtid="{D5CDD505-2E9C-101B-9397-08002B2CF9AE}" pid="12" name="KodKomorki">
    <vt:lpwstr>Prezes GUS</vt:lpwstr>
  </property>
  <property fmtid="{D5CDD505-2E9C-101B-9397-08002B2CF9AE}" pid="13" name="AktualnaData">
    <vt:lpwstr>2022-02-04</vt:lpwstr>
  </property>
  <property fmtid="{D5CDD505-2E9C-101B-9397-08002B2CF9AE}" pid="14" name="Wydzial">
    <vt:lpwstr>Wydział Opracowań Graficznych</vt:lpwstr>
  </property>
  <property fmtid="{D5CDD505-2E9C-101B-9397-08002B2CF9AE}" pid="15" name="KodWydzialu">
    <vt:lpwstr>OS-03</vt:lpwstr>
  </property>
  <property fmtid="{D5CDD505-2E9C-101B-9397-08002B2CF9AE}" pid="16" name="ZaakceptowanePrzez">
    <vt:lpwstr>n/d</vt:lpwstr>
  </property>
  <property fmtid="{D5CDD505-2E9C-101B-9397-08002B2CF9AE}" pid="17" name="PrzekazanieDo">
    <vt:lpwstr>Karolina Banaszek</vt:lpwstr>
  </property>
  <property fmtid="{D5CDD505-2E9C-101B-9397-08002B2CF9AE}" pid="18" name="PrzekazanieDoStanowisko">
    <vt:lpwstr>zastępca dyrektora departamentu</vt:lpwstr>
  </property>
  <property fmtid="{D5CDD505-2E9C-101B-9397-08002B2CF9AE}" pid="19" name="PrzekazanieDoKomorkaPracownika">
    <vt:lpwstr>Z-ca Dyrektora DK(DK-II) </vt:lpwstr>
  </property>
  <property fmtid="{D5CDD505-2E9C-101B-9397-08002B2CF9AE}" pid="20" name="PrzekazanieWgRozdzielnika">
    <vt:lpwstr/>
  </property>
  <property fmtid="{D5CDD505-2E9C-101B-9397-08002B2CF9AE}" pid="21" name="adresImie">
    <vt:lpwstr/>
  </property>
  <property fmtid="{D5CDD505-2E9C-101B-9397-08002B2CF9AE}" pid="22" name="adresNazwisko">
    <vt:lpwstr/>
  </property>
  <property fmtid="{D5CDD505-2E9C-101B-9397-08002B2CF9AE}" pid="23" name="adresNazwa">
    <vt:lpwstr/>
  </property>
  <property fmtid="{D5CDD505-2E9C-101B-9397-08002B2CF9AE}" pid="24" name="adresOddzial">
    <vt:lpwstr/>
  </property>
  <property fmtid="{D5CDD505-2E9C-101B-9397-08002B2CF9AE}" pid="25" name="adresUlica">
    <vt:lpwstr/>
  </property>
  <property fmtid="{D5CDD505-2E9C-101B-9397-08002B2CF9AE}" pid="26" name="adresTypUlicy">
    <vt:lpwstr/>
  </property>
  <property fmtid="{D5CDD505-2E9C-101B-9397-08002B2CF9AE}" pid="27" name="adresNrDomu">
    <vt:lpwstr/>
  </property>
  <property fmtid="{D5CDD505-2E9C-101B-9397-08002B2CF9AE}" pid="28" name="adresNrLokalu">
    <vt:lpwstr/>
  </property>
  <property fmtid="{D5CDD505-2E9C-101B-9397-08002B2CF9AE}" pid="29" name="adresKodPocztowy">
    <vt:lpwstr/>
  </property>
  <property fmtid="{D5CDD505-2E9C-101B-9397-08002B2CF9AE}" pid="30" name="adresMiejscowosc">
    <vt:lpwstr/>
  </property>
  <property fmtid="{D5CDD505-2E9C-101B-9397-08002B2CF9AE}" pid="31" name="adresPoczta">
    <vt:lpwstr/>
  </property>
  <property fmtid="{D5CDD505-2E9C-101B-9397-08002B2CF9AE}" pid="32" name="adresEMail">
    <vt:lpwstr/>
  </property>
  <property fmtid="{D5CDD505-2E9C-101B-9397-08002B2CF9AE}" pid="33" name="DataNaPismie">
    <vt:lpwstr/>
  </property>
  <property fmtid="{D5CDD505-2E9C-101B-9397-08002B2CF9AE}" pid="34" name="KodKreskowy">
    <vt:lpwstr/>
  </property>
  <property fmtid="{D5CDD505-2E9C-101B-9397-08002B2CF9AE}" pid="35" name="TrescPisma">
    <vt:lpwstr/>
  </property>
</Properties>
</file>