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575823C1" w:rsidR="00393761" w:rsidRPr="00453F5C" w:rsidRDefault="00453F5C" w:rsidP="00F049AB">
      <w:pPr>
        <w:pStyle w:val="Tytuinfomacjisygnalnej"/>
        <w:rPr>
          <w:lang w:val="en-GB"/>
        </w:rPr>
      </w:pPr>
      <w:bookmarkStart w:id="0" w:name="_GoBack"/>
      <w:bookmarkEnd w:id="0"/>
      <w:r w:rsidRPr="00453F5C">
        <w:rPr>
          <w:lang w:val="en-GB"/>
        </w:rPr>
        <w:t>Financial results of cultural institutions in 202</w:t>
      </w:r>
      <w:r w:rsidR="00CB1ECC">
        <w:rPr>
          <w:lang w:val="en-GB"/>
        </w:rPr>
        <w:t>3</w:t>
      </w:r>
    </w:p>
    <w:p w14:paraId="55F50C27" w14:textId="2B864C8F" w:rsidR="007A3289" w:rsidRPr="007A3289" w:rsidRDefault="00B23D3B" w:rsidP="007A3289">
      <w:pPr>
        <w:pStyle w:val="Lead"/>
        <w:spacing w:before="840" w:after="840"/>
        <w:rPr>
          <w:rFonts w:cs="FiraSans-Regular"/>
          <w:lang w:val="en-GB"/>
        </w:rPr>
      </w:pPr>
      <w:r w:rsidRPr="00B71280">
        <w:rPr>
          <w:b w:val="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165DD818">
                <wp:simplePos x="0" y="0"/>
                <wp:positionH relativeFrom="rightMargin">
                  <wp:posOffset>96833</wp:posOffset>
                </wp:positionH>
                <wp:positionV relativeFrom="paragraph">
                  <wp:posOffset>1344122</wp:posOffset>
                </wp:positionV>
                <wp:extent cx="1785620" cy="871220"/>
                <wp:effectExtent l="0" t="0" r="0" b="5080"/>
                <wp:wrapSquare wrapText="bothSides"/>
                <wp:docPr id="2" name="Pole tekstowe 2" descr="Assets (liabilities) of cultural institutions at the end of 2023 were 11.9% higher than at the end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933C" w14:textId="414FAEEA" w:rsidR="00347E6B" w:rsidRPr="00E715DF" w:rsidRDefault="00347E6B" w:rsidP="007A3289">
                            <w:pPr>
                              <w:pStyle w:val="tekstzboku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Assets (liabilities) of cultural institutions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at 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2023 were 11.9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higher than at the end of 2022</w:t>
                            </w:r>
                          </w:p>
                          <w:p w14:paraId="3E368E90" w14:textId="5F77F2E2" w:rsidR="00347E6B" w:rsidRPr="007A3289" w:rsidRDefault="00347E6B" w:rsidP="00D638EF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r w:rsidRPr="007A3289">
                              <w:rPr>
                                <w:color w:val="001D77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ssets (liabilities) of cultural institutions at the end of 2023 were 11.9% higher than at the end of 2022" style="position:absolute;margin-left:7.6pt;margin-top:105.85pt;width:140.6pt;height:6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K2UwIAAGoEAAAOAAAAZHJzL2Uyb0RvYy54bWysVFFv0zAQfkfiP5wsIcEDTRPWdY2WTmNj&#10;CGnApMEPcB2nseb4gn1dMn49Z6fbKvaGyIN19t19vu+7c07Pxs7CvfbBoKtEPpsL0E5hbdy2Ej9/&#10;XL0/ERBIulpadLoSDzqIs/XrV6dDX+oCW7S19sAgLpRDX4mWqC+zLKhWdzLMsNeOnQ36ThJv/Tar&#10;vRwYvbNZMZ8fZwP6uveodAh8ejk5xTrhN41W9L1pgiawleDaKK0+rZu4ZutTWW697Fuj9mXIf6ii&#10;k8bxpU9Ql5Ik7Lx5AdUZ5TFgQzOFXYZNY5ROHJhNPv+LzW0re524sDihf5Ip/D9Y9e3+xoOpK1EI&#10;cLLjFt2g1UD6LhAOGvi41kGxZOeBdQzw1hq5MdaQ0eEdYANqZ2nnpQXjAhnaEY9CAElAreZhqGNM&#10;MS8+wKC9hjyfrd5Aa7Yt951a6V5GFrErQx9KLu625/Jo/IgjT1dSOPTXqO4COLzg7K0+9x6HVsua&#10;VcljZnaQOuGECLIZvmLN9OSOMAGNje9iy7gJwOg8HQ9PE6FHAhWvXJ4sjgt2KfadLPOC7XiFLB+z&#10;ex/os8YOolEJzxOX0OX9daAp9DEkXubwyljL57K0DoZKrBbFIiUceDpDLI41Hd85j980ppHkJ1en&#10;ZJLGTjbXYt2edSQ6UaZxM3JglGKD9QPz9zgNPz9WNlr0vwUMPPiVCL920msB9otjDVf50VF8KWlz&#10;tFhG9v7Qszn0SKcYqhIkYDIvKL2uies5a92YJMNzJftaeaCTkPvHF1/M4T5FPf8i1n8AAAD//wMA&#10;UEsDBBQABgAIAAAAIQCQr1sF3gAAAAoBAAAPAAAAZHJzL2Rvd25yZXYueG1sTI/LTsMwEEX3SPyD&#10;NUjsqJ2QPhLiVAjEFkShSOzceJpExOModpvw9wwrWF7N0b1nyu3senHGMXSeNCQLBQKp9rajRsP7&#10;29PNBkSIhqzpPaGGbwywrS4vSlNYP9ErnnexEVxCoTAa2hiHQspQt+hMWPgBiW9HPzoTOY6NtKOZ&#10;uNz1MlVqJZ3piBdaM+BDi/XX7uQ07J+Pnx+Zemke3XKY/KwkuVxqfX0139+BiDjHPxh+9VkdKnY6&#10;+BPZIHrOy5RJDWmSrEEwkOarDMRBw222yUFWpfz/QvUDAAD//wMAUEsBAi0AFAAGAAgAAAAhALaD&#10;OJL+AAAA4QEAABMAAAAAAAAAAAAAAAAAAAAAAFtDb250ZW50X1R5cGVzXS54bWxQSwECLQAUAAYA&#10;CAAAACEAOP0h/9YAAACUAQAACwAAAAAAAAAAAAAAAAAvAQAAX3JlbHMvLnJlbHNQSwECLQAUAAYA&#10;CAAAACEAHtHitlMCAABqBAAADgAAAAAAAAAAAAAAAAAuAgAAZHJzL2Uyb0RvYy54bWxQSwECLQAU&#10;AAYACAAAACEAkK9bBd4AAAAKAQAADwAAAAAAAAAAAAAAAACtBAAAZHJzL2Rvd25yZXYueG1sUEsF&#10;BgAAAAAEAAQA8wAAALgFAAAAAA==&#10;" filled="f" stroked="f">
                <v:textbox>
                  <w:txbxContent>
                    <w:p w14:paraId="0B94933C" w14:textId="414FAEEA" w:rsidR="00347E6B" w:rsidRPr="00E715DF" w:rsidRDefault="00347E6B" w:rsidP="007A3289">
                      <w:pPr>
                        <w:pStyle w:val="tekstzboku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Assets (liabilities) of cultural institutions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at 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the end of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2023 were 11.9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higher than at the end of 2022</w:t>
                      </w:r>
                    </w:p>
                    <w:p w14:paraId="3E368E90" w14:textId="5F77F2E2" w:rsidR="00347E6B" w:rsidRPr="007A3289" w:rsidRDefault="00347E6B" w:rsidP="00D638EF">
                      <w:pPr>
                        <w:rPr>
                          <w:color w:val="001D77"/>
                          <w:lang w:val="en-GB"/>
                        </w:rPr>
                      </w:pPr>
                      <w:r w:rsidRPr="007A3289">
                        <w:rPr>
                          <w:color w:val="001D77"/>
                          <w:lang w:val="en-GB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409"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4D2A37F5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Arrow icon pointing upwards, presenting 17.3% increase of the total revenues in comparison to the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727DAD97" w:rsidR="00347E6B" w:rsidRPr="007A3289" w:rsidRDefault="00347E6B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7A32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17.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</w:t>
                            </w:r>
                            <w:r w:rsidRPr="007A32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63B3F253" w14:textId="4A2F4780" w:rsidR="00347E6B" w:rsidRPr="007A3289" w:rsidRDefault="00347E6B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A3289">
                              <w:rPr>
                                <w:lang w:val="en-GB"/>
                              </w:rPr>
                              <w:t xml:space="preserve">Increase of the total revenues in comparison to </w:t>
                            </w: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7A3289">
                              <w:rPr>
                                <w:lang w:val="en-GB"/>
                              </w:rPr>
                              <w:t>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Arrow icon pointing upwards, presenting 17.3% increase of the total revenues in comparison to the previous year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x0egIAAKUEAAAOAAAAZHJzL2Uyb0RvYy54bWysVFFv0zAQfkfiP5ws8QZN2rXrVi2dxgYI&#10;acDE4Ae4zqWx5viM7TYtv56z023VeEPkwfL5zp/vvvsuF5e7zsAWfdBkKzEelQLQKqq1XVfi54+P&#10;784EhChtLQ1ZrMQeg7hcvn510bsFTqglU6MHBrFh0btKtDG6RVEE1WInw4gcWnY25DsZ2fTrovay&#10;Z/TOFJOyPC168rXzpDAEPr0ZnGKZ8ZsGVfzWNAEjmEpwbjGvPq+rtBbLC7lYe+larQ5pyH/IopPa&#10;8qNPUDcySth4/RdUp5WnQE0cKeoKahqtMNfA1YzLF9Xct9JhroXJCe6JpvD/YNXX7Z0HXVfiVICV&#10;HbfojgxCxIcQqUeYCKgxKKbsynvqQSuy4EjbyHTDxvXS1+EtOI8Bh7PxfHTyBrRVHmVAoAZiy4AU&#10;pQGPW7QbDOwGJsBJrwPjRcoxDLLVtAmwR+lTa3oXFpzhveMc4+497Vhimebgbkk9BLB03Uq7xpxb&#10;i7JmasbpZnF0dcAJCWTVf6Gaa5SbSBlo1/gu9Y07AYzOEtk/yQJ3ERQfTibltDybCVDsG49n0+lJ&#10;Fk4hF4/XnQ/xE1LHPATWmKeNrb+z+PIbcnsbYspJLh7j0pOBjK4/amOy4dera+NhK5NQy/HNfJ7L&#10;eBFmLPSVOJ9NZhnZUrqfNdzpyINkdFeJszJ9g7QTJx9snUOi1GbYcybGHkhKvAwMxd1ql6WQGUwE&#10;rqjeM2uehrnhOedNS/63gJ5nphLh10Z6FGA+W2b+fDydpiHLxnQ2n7Dhjz2rY4+0iqEqEQUM2+uY&#10;BzPRYemKO9ToTNtzJoeUeRYym4e5TcN2bOeo57/L8g8AAAD//wMAUEsDBBQABgAIAAAAIQCGW04y&#10;3gAAAAgBAAAPAAAAZHJzL2Rvd25yZXYueG1sTI/BTsMwEETvSPyDtUhcotZpA7SEOBVFCof2RFru&#10;buzGEfE6st0m/D3LCU6r2RnNvi02k+3ZVfvQORSwmKfANDZOddgKOB6q2RpYiBKV7B1qAd86wKa8&#10;vSlkrtyIH/pax5ZRCYZcCjAxDjnnoTHayjB3g0byzs5bGUn6lisvRyq3PV+m6RO3skO6YOSg34xu&#10;vuqLFbD1532dZlMw28Nun1RV8vk+JkLc302vL8CinuJfGH7xCR1KYjq5C6rAegGzxTMlaU+D7Ozh&#10;cQnsRHqdrYCXBf//QPkDAAD//wMAUEsBAi0AFAAGAAgAAAAhALaDOJL+AAAA4QEAABMAAAAAAAAA&#10;AAAAAAAAAAAAAFtDb250ZW50X1R5cGVzXS54bWxQSwECLQAUAAYACAAAACEAOP0h/9YAAACUAQAA&#10;CwAAAAAAAAAAAAAAAAAvAQAAX3JlbHMvLnJlbHNQSwECLQAUAAYACAAAACEAXEo8dHoCAAClBAAA&#10;DgAAAAAAAAAAAAAAAAAuAgAAZHJzL2Uyb0RvYy54bWxQSwECLQAUAAYACAAAACEAhltOMt4AAAAI&#10;AQAADwAAAAAAAAAAAAAAAADUBAAAZHJzL2Rvd25yZXYueG1sUEsFBgAAAAAEAAQA8wAAAN8FAAAA&#10;AA==&#10;" fillcolor="#001d77" stroked="f">
                <v:stroke joinstyle="miter"/>
                <v:textbox>
                  <w:txbxContent>
                    <w:p w14:paraId="56D1096E" w14:textId="727DAD97" w:rsidR="00347E6B" w:rsidRPr="007A3289" w:rsidRDefault="00347E6B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7A32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17.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</w:t>
                      </w:r>
                      <w:r w:rsidRPr="007A32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63B3F253" w14:textId="4A2F4780" w:rsidR="00347E6B" w:rsidRPr="007A3289" w:rsidRDefault="00347E6B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7A3289">
                        <w:rPr>
                          <w:lang w:val="en-GB"/>
                        </w:rPr>
                        <w:t xml:space="preserve">Increase of the total revenues in comparison to </w:t>
                      </w:r>
                      <w:r>
                        <w:rPr>
                          <w:lang w:val="en-GB"/>
                        </w:rPr>
                        <w:t xml:space="preserve">the </w:t>
                      </w:r>
                      <w:r w:rsidRPr="007A3289">
                        <w:rPr>
                          <w:lang w:val="en-GB"/>
                        </w:rPr>
                        <w:t>previous year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3289" w:rsidRPr="007A3289">
        <w:rPr>
          <w:rFonts w:cs="FiraSans-Regular"/>
          <w:lang w:val="en-GB"/>
        </w:rPr>
        <w:t>Assets (liabilities) of the surveyed cultura</w:t>
      </w:r>
      <w:r w:rsidR="00620C80">
        <w:rPr>
          <w:rFonts w:cs="FiraSans-Regular"/>
          <w:lang w:val="en-GB"/>
        </w:rPr>
        <w:t xml:space="preserve">l institutions as of 31 December </w:t>
      </w:r>
      <w:r w:rsidR="007A3289">
        <w:rPr>
          <w:rFonts w:cs="FiraSans-Regular"/>
          <w:lang w:val="en-GB"/>
        </w:rPr>
        <w:t>202</w:t>
      </w:r>
      <w:r w:rsidR="00CB1ECC">
        <w:rPr>
          <w:rFonts w:cs="FiraSans-Regular"/>
          <w:lang w:val="en-GB"/>
        </w:rPr>
        <w:t>3</w:t>
      </w:r>
      <w:r w:rsidR="007A3289">
        <w:rPr>
          <w:rFonts w:cs="FiraSans-Regular"/>
          <w:lang w:val="en-GB"/>
        </w:rPr>
        <w:t xml:space="preserve"> amounted to PLN 2</w:t>
      </w:r>
      <w:r w:rsidR="00CB1ECC">
        <w:rPr>
          <w:rFonts w:cs="FiraSans-Regular"/>
          <w:lang w:val="en-GB"/>
        </w:rPr>
        <w:t>6</w:t>
      </w:r>
      <w:r w:rsidR="007A3289">
        <w:rPr>
          <w:rFonts w:cs="FiraSans-Regular"/>
          <w:lang w:val="en-GB"/>
        </w:rPr>
        <w:t>,</w:t>
      </w:r>
      <w:r w:rsidR="00CB1ECC">
        <w:rPr>
          <w:rFonts w:cs="FiraSans-Regular"/>
          <w:lang w:val="en-GB"/>
        </w:rPr>
        <w:t>117</w:t>
      </w:r>
      <w:r w:rsidR="007A3289">
        <w:rPr>
          <w:rFonts w:cs="FiraSans-Regular"/>
          <w:lang w:val="en-GB"/>
        </w:rPr>
        <w:t>.</w:t>
      </w:r>
      <w:r w:rsidR="00CB1ECC">
        <w:rPr>
          <w:rFonts w:cs="FiraSans-Regular"/>
          <w:lang w:val="en-GB"/>
        </w:rPr>
        <w:t>0</w:t>
      </w:r>
      <w:r w:rsidR="007A3289">
        <w:rPr>
          <w:rFonts w:cs="FiraSans-Regular"/>
          <w:lang w:val="en-GB"/>
        </w:rPr>
        <w:t xml:space="preserve"> million. </w:t>
      </w:r>
      <w:r w:rsidR="00CB1ECC">
        <w:rPr>
          <w:rFonts w:cs="FiraSans-Regular"/>
          <w:lang w:val="en-GB"/>
        </w:rPr>
        <w:t>T</w:t>
      </w:r>
      <w:r w:rsidR="007A3289">
        <w:rPr>
          <w:rFonts w:cs="FiraSans-Regular"/>
          <w:lang w:val="en-GB"/>
        </w:rPr>
        <w:t>otal revenues were higher by 17.</w:t>
      </w:r>
      <w:r w:rsidR="00CB1ECC">
        <w:rPr>
          <w:rFonts w:cs="FiraSans-Regular"/>
          <w:lang w:val="en-GB"/>
        </w:rPr>
        <w:t>3</w:t>
      </w:r>
      <w:r w:rsidR="007A3289">
        <w:rPr>
          <w:rFonts w:cs="FiraSans-Regular"/>
          <w:lang w:val="en-GB"/>
        </w:rPr>
        <w:t>%.</w:t>
      </w:r>
      <w:r w:rsidR="00CB1ECC">
        <w:rPr>
          <w:rFonts w:cs="FiraSans-Regular"/>
          <w:lang w:val="en-GB"/>
        </w:rPr>
        <w:t xml:space="preserve"> Also total costs increased </w:t>
      </w:r>
      <w:r w:rsidR="002F763F">
        <w:rPr>
          <w:rFonts w:cs="FiraSans-Regular"/>
          <w:lang w:val="en-GB"/>
        </w:rPr>
        <w:t>–</w:t>
      </w:r>
      <w:r w:rsidR="00CB1ECC">
        <w:rPr>
          <w:rFonts w:cs="FiraSans-Regular"/>
          <w:lang w:val="en-GB"/>
        </w:rPr>
        <w:t xml:space="preserve"> by 17.2% in comparison to 2022.</w:t>
      </w:r>
    </w:p>
    <w:p w14:paraId="65BE3CDD" w14:textId="395360A2" w:rsidR="00FD7881" w:rsidRDefault="00B04720" w:rsidP="007A3289">
      <w:pPr>
        <w:spacing w:before="600" w:line="288" w:lineRule="auto"/>
        <w:rPr>
          <w:lang w:val="en-GB" w:eastAsia="pl-PL"/>
        </w:rPr>
      </w:pPr>
      <w:r w:rsidRPr="00B04720">
        <w:rPr>
          <w:lang w:val="en-GB" w:eastAsia="pl-PL"/>
        </w:rPr>
        <w:t xml:space="preserve">Assets (liabilities) amounted to </w:t>
      </w:r>
      <w:r w:rsidR="00FD7881">
        <w:rPr>
          <w:lang w:val="en-GB" w:eastAsia="pl-PL"/>
        </w:rPr>
        <w:t xml:space="preserve">PLN </w:t>
      </w:r>
      <w:r w:rsidRPr="00B04720">
        <w:rPr>
          <w:lang w:val="en-GB" w:eastAsia="pl-PL"/>
        </w:rPr>
        <w:t>2</w:t>
      </w:r>
      <w:r w:rsidR="00CB1ECC">
        <w:rPr>
          <w:lang w:val="en-GB" w:eastAsia="pl-PL"/>
        </w:rPr>
        <w:t>6</w:t>
      </w:r>
      <w:r w:rsidRPr="00B04720">
        <w:rPr>
          <w:lang w:val="en-GB" w:eastAsia="pl-PL"/>
        </w:rPr>
        <w:t>,</w:t>
      </w:r>
      <w:r w:rsidR="00CB1ECC">
        <w:rPr>
          <w:lang w:val="en-GB" w:eastAsia="pl-PL"/>
        </w:rPr>
        <w:t>117</w:t>
      </w:r>
      <w:r w:rsidRPr="00B04720">
        <w:rPr>
          <w:lang w:val="en-GB" w:eastAsia="pl-PL"/>
        </w:rPr>
        <w:t>.</w:t>
      </w:r>
      <w:r w:rsidR="00CB1ECC">
        <w:rPr>
          <w:lang w:val="en-GB" w:eastAsia="pl-PL"/>
        </w:rPr>
        <w:t>0</w:t>
      </w:r>
      <w:r w:rsidRPr="00B04720">
        <w:rPr>
          <w:lang w:val="en-GB" w:eastAsia="pl-PL"/>
        </w:rPr>
        <w:t xml:space="preserve"> million. </w:t>
      </w:r>
      <w:r w:rsidR="00CB1ECC">
        <w:rPr>
          <w:lang w:val="en-GB" w:eastAsia="pl-PL"/>
        </w:rPr>
        <w:t>H</w:t>
      </w:r>
      <w:r w:rsidRPr="00FD7881">
        <w:rPr>
          <w:lang w:val="en-GB" w:eastAsia="pl-PL"/>
        </w:rPr>
        <w:t xml:space="preserve">alf </w:t>
      </w:r>
      <w:r w:rsidR="00FD7881" w:rsidRPr="00FD7881">
        <w:rPr>
          <w:lang w:val="en-GB" w:eastAsia="pl-PL"/>
        </w:rPr>
        <w:t>(</w:t>
      </w:r>
      <w:r w:rsidR="00CB1ECC">
        <w:rPr>
          <w:lang w:val="en-GB" w:eastAsia="pl-PL"/>
        </w:rPr>
        <w:t>50</w:t>
      </w:r>
      <w:r w:rsidR="00FD7881" w:rsidRPr="00FD7881">
        <w:rPr>
          <w:lang w:val="en-GB" w:eastAsia="pl-PL"/>
        </w:rPr>
        <w:t>.</w:t>
      </w:r>
      <w:r w:rsidR="00CB1ECC">
        <w:rPr>
          <w:lang w:val="en-GB" w:eastAsia="pl-PL"/>
        </w:rPr>
        <w:t>9</w:t>
      </w:r>
      <w:r w:rsidR="00FD7881" w:rsidRPr="00FD7881">
        <w:rPr>
          <w:lang w:val="en-GB" w:eastAsia="pl-PL"/>
        </w:rPr>
        <w:t xml:space="preserve">%) of total value of assets (liabilities) belonged to entities employing between 50 to 249 people </w:t>
      </w:r>
      <w:r w:rsidR="00FD7881">
        <w:rPr>
          <w:lang w:val="en-GB" w:eastAsia="pl-PL"/>
        </w:rPr>
        <w:t>(3</w:t>
      </w:r>
      <w:r w:rsidR="00CB1ECC">
        <w:rPr>
          <w:lang w:val="en-GB" w:eastAsia="pl-PL"/>
        </w:rPr>
        <w:t>19</w:t>
      </w:r>
      <w:r w:rsidR="00FD7881">
        <w:rPr>
          <w:lang w:val="en-GB" w:eastAsia="pl-PL"/>
        </w:rPr>
        <w:t xml:space="preserve"> entities), 2</w:t>
      </w:r>
      <w:r w:rsidR="00CB1ECC">
        <w:rPr>
          <w:lang w:val="en-GB" w:eastAsia="pl-PL"/>
        </w:rPr>
        <w:t>5</w:t>
      </w:r>
      <w:r w:rsidR="00FD7881">
        <w:rPr>
          <w:lang w:val="en-GB" w:eastAsia="pl-PL"/>
        </w:rPr>
        <w:t>.</w:t>
      </w:r>
      <w:r w:rsidR="00CB1ECC">
        <w:rPr>
          <w:lang w:val="en-GB" w:eastAsia="pl-PL"/>
        </w:rPr>
        <w:t>1</w:t>
      </w:r>
      <w:r w:rsidR="00FD7881">
        <w:rPr>
          <w:lang w:val="en-GB" w:eastAsia="pl-PL"/>
        </w:rPr>
        <w:t>% belonged to entities employing between 10 to 49 people (1,6</w:t>
      </w:r>
      <w:r w:rsidR="00CB1ECC">
        <w:rPr>
          <w:lang w:val="en-GB" w:eastAsia="pl-PL"/>
        </w:rPr>
        <w:t>11</w:t>
      </w:r>
      <w:r w:rsidR="00FD7881">
        <w:rPr>
          <w:lang w:val="en-GB" w:eastAsia="pl-PL"/>
        </w:rPr>
        <w:t xml:space="preserve"> entities), 20.</w:t>
      </w:r>
      <w:r w:rsidR="00CB1ECC">
        <w:rPr>
          <w:lang w:val="en-GB" w:eastAsia="pl-PL"/>
        </w:rPr>
        <w:t>0</w:t>
      </w:r>
      <w:r w:rsidR="00FD7881">
        <w:rPr>
          <w:lang w:val="en-GB" w:eastAsia="pl-PL"/>
        </w:rPr>
        <w:t>% belonged to entities employing 25</w:t>
      </w:r>
      <w:r w:rsidR="00D71BE1">
        <w:rPr>
          <w:lang w:val="en-GB" w:eastAsia="pl-PL"/>
        </w:rPr>
        <w:t>0 and more people (2</w:t>
      </w:r>
      <w:r w:rsidR="00CB1ECC">
        <w:rPr>
          <w:lang w:val="en-GB" w:eastAsia="pl-PL"/>
        </w:rPr>
        <w:t>8</w:t>
      </w:r>
      <w:r w:rsidR="00D71BE1">
        <w:rPr>
          <w:lang w:val="en-GB" w:eastAsia="pl-PL"/>
        </w:rPr>
        <w:t xml:space="preserve"> entities)</w:t>
      </w:r>
      <w:r w:rsidR="00FD7881">
        <w:rPr>
          <w:lang w:val="en-GB" w:eastAsia="pl-PL"/>
        </w:rPr>
        <w:t xml:space="preserve"> and </w:t>
      </w:r>
      <w:r w:rsidR="00CB1ECC">
        <w:rPr>
          <w:lang w:val="en-GB" w:eastAsia="pl-PL"/>
        </w:rPr>
        <w:t>4</w:t>
      </w:r>
      <w:r w:rsidR="00FD7881">
        <w:rPr>
          <w:lang w:val="en-GB" w:eastAsia="pl-PL"/>
        </w:rPr>
        <w:t>.0% – entities employing less than 10 people (2,7</w:t>
      </w:r>
      <w:r w:rsidR="00CB1ECC">
        <w:rPr>
          <w:lang w:val="en-GB" w:eastAsia="pl-PL"/>
        </w:rPr>
        <w:t>50</w:t>
      </w:r>
      <w:r w:rsidR="00FD7881">
        <w:rPr>
          <w:lang w:val="en-GB" w:eastAsia="pl-PL"/>
        </w:rPr>
        <w:t xml:space="preserve"> entities).</w:t>
      </w:r>
    </w:p>
    <w:p w14:paraId="6A6E010E" w14:textId="5996D25B" w:rsidR="00FD7881" w:rsidRPr="00FD7881" w:rsidRDefault="00FD7881" w:rsidP="00FD7881">
      <w:pPr>
        <w:spacing w:line="288" w:lineRule="auto"/>
        <w:rPr>
          <w:lang w:val="en-GB" w:eastAsia="pl-PL"/>
        </w:rPr>
      </w:pPr>
      <w:r>
        <w:rPr>
          <w:lang w:val="en-GB" w:eastAsia="pl-PL"/>
        </w:rPr>
        <w:t>The highest value of assets</w:t>
      </w:r>
      <w:r w:rsidR="00CB1ECC">
        <w:rPr>
          <w:lang w:val="en-GB" w:eastAsia="pl-PL"/>
        </w:rPr>
        <w:t xml:space="preserve"> (liabilities)</w:t>
      </w:r>
      <w:r>
        <w:rPr>
          <w:lang w:val="en-GB" w:eastAsia="pl-PL"/>
        </w:rPr>
        <w:t xml:space="preserve"> was recorded in libraries, archives, museums and in </w:t>
      </w:r>
      <w:r w:rsidR="003245AC">
        <w:rPr>
          <w:lang w:val="en-GB" w:eastAsia="pl-PL"/>
        </w:rPr>
        <w:t>institutions</w:t>
      </w:r>
      <w:r>
        <w:rPr>
          <w:lang w:val="en-GB" w:eastAsia="pl-PL"/>
        </w:rPr>
        <w:t xml:space="preserve"> conducting other activity in the field of culture – PLN 1</w:t>
      </w:r>
      <w:r w:rsidR="00CB1ECC">
        <w:rPr>
          <w:lang w:val="en-GB" w:eastAsia="pl-PL"/>
        </w:rPr>
        <w:t>5</w:t>
      </w:r>
      <w:r>
        <w:rPr>
          <w:lang w:val="en-GB" w:eastAsia="pl-PL"/>
        </w:rPr>
        <w:t>,</w:t>
      </w:r>
      <w:r w:rsidR="00CB1ECC">
        <w:rPr>
          <w:lang w:val="en-GB" w:eastAsia="pl-PL"/>
        </w:rPr>
        <w:t>881</w:t>
      </w:r>
      <w:r>
        <w:rPr>
          <w:lang w:val="en-GB" w:eastAsia="pl-PL"/>
        </w:rPr>
        <w:t>.</w:t>
      </w:r>
      <w:r w:rsidR="00CB1ECC">
        <w:rPr>
          <w:lang w:val="en-GB" w:eastAsia="pl-PL"/>
        </w:rPr>
        <w:t>1</w:t>
      </w:r>
      <w:r>
        <w:rPr>
          <w:lang w:val="en-GB" w:eastAsia="pl-PL"/>
        </w:rPr>
        <w:t xml:space="preserve"> million (60.</w:t>
      </w:r>
      <w:r w:rsidR="00CB1ECC">
        <w:rPr>
          <w:lang w:val="en-GB" w:eastAsia="pl-PL"/>
        </w:rPr>
        <w:t>8</w:t>
      </w:r>
      <w:r>
        <w:rPr>
          <w:lang w:val="en-GB" w:eastAsia="pl-PL"/>
        </w:rPr>
        <w:t>% of the total value).</w:t>
      </w:r>
    </w:p>
    <w:p w14:paraId="47882768" w14:textId="3CDCADFD" w:rsidR="005244F4" w:rsidRPr="007A3289" w:rsidRDefault="005244F4" w:rsidP="00805625">
      <w:pPr>
        <w:pStyle w:val="Tytutablicy"/>
        <w:rPr>
          <w:lang w:val="en-GB"/>
        </w:rPr>
      </w:pPr>
      <w:r w:rsidRPr="007A3289">
        <w:rPr>
          <w:lang w:val="en-GB"/>
        </w:rPr>
        <w:t>Tabl</w:t>
      </w:r>
      <w:r w:rsidR="007A3289" w:rsidRPr="007A3289">
        <w:rPr>
          <w:lang w:val="en-GB"/>
        </w:rPr>
        <w:t>e 1. Basic data on the finances of cultural instit</w:t>
      </w:r>
      <w:r w:rsidR="007A3289">
        <w:rPr>
          <w:lang w:val="en-GB"/>
        </w:rPr>
        <w:t>utions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esenting basic data on the finances of cultural institutions"/>
      </w:tblPr>
      <w:tblGrid>
        <w:gridCol w:w="3860"/>
        <w:gridCol w:w="1320"/>
        <w:gridCol w:w="1320"/>
        <w:gridCol w:w="1480"/>
      </w:tblGrid>
      <w:tr w:rsidR="0015399E" w:rsidRPr="00A23A49" w14:paraId="251B7453" w14:textId="77777777" w:rsidTr="00C85DEE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445078DB" w:rsidR="0015399E" w:rsidRPr="00A23A49" w:rsidRDefault="0015399E" w:rsidP="0015399E">
            <w:pPr>
              <w:pStyle w:val="Tablicagwkarodek"/>
              <w:rPr>
                <w:sz w:val="18"/>
                <w:szCs w:val="18"/>
              </w:rPr>
            </w:pPr>
            <w:proofErr w:type="spellStart"/>
            <w:r w:rsidRPr="009D64C1">
              <w:t>Specification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769E80AB" w14:textId="2A059F02" w:rsidR="0015399E" w:rsidRPr="005866C1" w:rsidRDefault="00CB1ECC" w:rsidP="0015399E">
            <w:pPr>
              <w:pStyle w:val="Tablicagwka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320" w:type="dxa"/>
            <w:noWrap/>
            <w:vAlign w:val="center"/>
            <w:hideMark/>
          </w:tcPr>
          <w:p w14:paraId="39BB2379" w14:textId="5545758B" w:rsidR="0015399E" w:rsidRPr="005866C1" w:rsidRDefault="0015399E" w:rsidP="00CB1ECC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 w:rsidR="00CB1ECC">
              <w:rPr>
                <w:sz w:val="18"/>
                <w:szCs w:val="18"/>
              </w:rPr>
              <w:t>3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B4C9C77" w14:textId="231F743B" w:rsidR="0015399E" w:rsidRPr="00A23A49" w:rsidRDefault="0015399E" w:rsidP="00CB1ECC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5866C1">
              <w:rPr>
                <w:sz w:val="18"/>
                <w:szCs w:val="18"/>
              </w:rPr>
              <w:t>202</w:t>
            </w:r>
            <w:r w:rsidR="00CB1ECC">
              <w:rPr>
                <w:sz w:val="18"/>
                <w:szCs w:val="18"/>
              </w:rPr>
              <w:t>2</w:t>
            </w:r>
            <w:r w:rsidRPr="005866C1">
              <w:rPr>
                <w:sz w:val="18"/>
                <w:szCs w:val="18"/>
              </w:rPr>
              <w:t>=100</w:t>
            </w:r>
          </w:p>
        </w:tc>
      </w:tr>
      <w:tr w:rsidR="0015399E" w:rsidRPr="00A23A49" w14:paraId="424969BF" w14:textId="77777777" w:rsidTr="00347E6B">
        <w:trPr>
          <w:trHeight w:val="216"/>
          <w:tblHeader/>
        </w:trPr>
        <w:tc>
          <w:tcPr>
            <w:tcW w:w="0" w:type="auto"/>
            <w:vMerge/>
            <w:hideMark/>
          </w:tcPr>
          <w:p w14:paraId="294A47A1" w14:textId="77777777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674CA23A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657134">
              <w:rPr>
                <w:sz w:val="18"/>
                <w:szCs w:val="18"/>
                <w:lang w:val="en-GB"/>
              </w:rPr>
              <w:t>in PLN million</w:t>
            </w:r>
          </w:p>
        </w:tc>
        <w:tc>
          <w:tcPr>
            <w:tcW w:w="0" w:type="auto"/>
            <w:vMerge/>
            <w:vAlign w:val="center"/>
            <w:hideMark/>
          </w:tcPr>
          <w:p w14:paraId="2E27A749" w14:textId="77777777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</w:tr>
      <w:tr w:rsidR="00CB1ECC" w:rsidRPr="00A23A49" w14:paraId="782AA8AD" w14:textId="77777777" w:rsidTr="00347E6B">
        <w:trPr>
          <w:trHeight w:val="397"/>
          <w:tblHeader/>
        </w:trPr>
        <w:tc>
          <w:tcPr>
            <w:tcW w:w="3860" w:type="dxa"/>
            <w:noWrap/>
            <w:hideMark/>
          </w:tcPr>
          <w:p w14:paraId="156A9024" w14:textId="697C94A5" w:rsidR="00CB1ECC" w:rsidRPr="00A23A49" w:rsidRDefault="00CB1ECC" w:rsidP="00CB1ECC">
            <w:pPr>
              <w:pStyle w:val="Tablicaboczek"/>
              <w:rPr>
                <w:sz w:val="18"/>
                <w:szCs w:val="18"/>
              </w:rPr>
            </w:pPr>
            <w:proofErr w:type="spellStart"/>
            <w:r w:rsidRPr="009D64C1">
              <w:t>Assets</w:t>
            </w:r>
            <w:proofErr w:type="spellEnd"/>
            <w:r w:rsidRPr="009D64C1">
              <w:t xml:space="preserve"> (</w:t>
            </w:r>
            <w:proofErr w:type="spellStart"/>
            <w:r w:rsidRPr="009D64C1">
              <w:t>liabilities</w:t>
            </w:r>
            <w:proofErr w:type="spellEnd"/>
            <w:r w:rsidRPr="009D64C1">
              <w:t>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47096011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23,334.9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6CF05AF2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26,117.0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7DC4FD53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CB1ECC" w:rsidRPr="00A23A49" w14:paraId="04523DC5" w14:textId="77777777" w:rsidTr="00347E6B">
        <w:trPr>
          <w:trHeight w:val="397"/>
          <w:tblHeader/>
        </w:trPr>
        <w:tc>
          <w:tcPr>
            <w:tcW w:w="3860" w:type="dxa"/>
            <w:hideMark/>
          </w:tcPr>
          <w:p w14:paraId="1795E64B" w14:textId="447ADC89" w:rsidR="00CB1ECC" w:rsidRPr="00A23A49" w:rsidRDefault="00CB1ECC" w:rsidP="00CB1ECC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Total </w:t>
            </w:r>
            <w:proofErr w:type="spellStart"/>
            <w:r w:rsidRPr="009D64C1">
              <w:t>revenues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6CB07F05" w14:textId="0DA39AFF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12,476.3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52A53178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14,632.6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4F6C34C1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117.3 </w:t>
            </w:r>
          </w:p>
        </w:tc>
      </w:tr>
      <w:tr w:rsidR="00CB1ECC" w:rsidRPr="00A23A49" w14:paraId="00E4A66D" w14:textId="77777777" w:rsidTr="00347E6B">
        <w:trPr>
          <w:trHeight w:val="397"/>
          <w:tblHeader/>
        </w:trPr>
        <w:tc>
          <w:tcPr>
            <w:tcW w:w="3860" w:type="dxa"/>
            <w:hideMark/>
          </w:tcPr>
          <w:p w14:paraId="621863FD" w14:textId="05C1400A" w:rsidR="00CB1ECC" w:rsidRPr="00A23A49" w:rsidRDefault="00CB1ECC" w:rsidP="00CB1ECC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Total </w:t>
            </w:r>
            <w:proofErr w:type="spellStart"/>
            <w:r w:rsidRPr="009D64C1">
              <w:t>costs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5CC0CE4E" w14:textId="6F35B8EC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12,395.8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7A703FFD" w:rsidR="00CB1ECC" w:rsidRPr="00A23A49" w:rsidRDefault="00CB1ECC" w:rsidP="00FE632F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E632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526.1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300AF03B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CB1ECC" w:rsidRPr="00A23A49" w14:paraId="63CB26DC" w14:textId="77777777" w:rsidTr="00347E6B">
        <w:trPr>
          <w:trHeight w:val="397"/>
          <w:tblHeader/>
        </w:trPr>
        <w:tc>
          <w:tcPr>
            <w:tcW w:w="3860" w:type="dxa"/>
            <w:hideMark/>
          </w:tcPr>
          <w:p w14:paraId="5ED15892" w14:textId="7CC97F33" w:rsidR="00CB1ECC" w:rsidRPr="00A23A49" w:rsidRDefault="00CB1ECC" w:rsidP="00CB1ECC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Gross </w:t>
            </w:r>
            <w:proofErr w:type="spellStart"/>
            <w:r w:rsidRPr="009D64C1">
              <w:t>financial</w:t>
            </w:r>
            <w:proofErr w:type="spellEnd"/>
            <w:r w:rsidRPr="009D64C1">
              <w:t xml:space="preserve"> </w:t>
            </w:r>
            <w:proofErr w:type="spellStart"/>
            <w:r w:rsidRPr="009D64C1">
              <w:t>result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203FC2FE" w14:textId="673D9BE8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4504A4B4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553EFB34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:rsidR="00CB1ECC" w:rsidRPr="00A23A49" w14:paraId="36A753A5" w14:textId="77777777" w:rsidTr="00347E6B">
        <w:trPr>
          <w:trHeight w:val="397"/>
          <w:tblHeader/>
        </w:trPr>
        <w:tc>
          <w:tcPr>
            <w:tcW w:w="3860" w:type="dxa"/>
            <w:noWrap/>
            <w:hideMark/>
          </w:tcPr>
          <w:p w14:paraId="039EAEC0" w14:textId="01CF8D7A" w:rsidR="00CB1ECC" w:rsidRPr="00A23A49" w:rsidRDefault="00CB1ECC" w:rsidP="00CB1ECC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Net </w:t>
            </w:r>
            <w:proofErr w:type="spellStart"/>
            <w:r w:rsidRPr="009D64C1">
              <w:t>financial</w:t>
            </w:r>
            <w:proofErr w:type="spellEnd"/>
            <w:r w:rsidRPr="009D64C1">
              <w:t xml:space="preserve"> </w:t>
            </w:r>
            <w:proofErr w:type="spellStart"/>
            <w:r w:rsidRPr="009D64C1">
              <w:t>result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79A2B3A5" w14:textId="3FDB6AB0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5B365880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364F2CC2" w:rsidR="00CB1ECC" w:rsidRPr="00A23A49" w:rsidRDefault="00CB1ECC" w:rsidP="00CB1ECC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</w:tbl>
    <w:p w14:paraId="2AE4218D" w14:textId="427EC0FD" w:rsidR="00D55DE8" w:rsidRPr="00D55DE8" w:rsidRDefault="00D55DE8" w:rsidP="0015399E">
      <w:pPr>
        <w:spacing w:before="360" w:line="288" w:lineRule="auto"/>
        <w:rPr>
          <w:lang w:val="en-GB"/>
        </w:rPr>
      </w:pPr>
      <w:r w:rsidRPr="00CB1ECC">
        <w:rPr>
          <w:lang w:val="en-GB"/>
        </w:rPr>
        <w:t>At the end of 202</w:t>
      </w:r>
      <w:r w:rsidR="00CB1ECC" w:rsidRPr="00CB1ECC">
        <w:rPr>
          <w:lang w:val="en-GB"/>
        </w:rPr>
        <w:t>3</w:t>
      </w:r>
      <w:r w:rsidRPr="00CB1ECC">
        <w:rPr>
          <w:lang w:val="en-GB"/>
        </w:rPr>
        <w:t xml:space="preserve"> total fixed assets of cultural institutions amounted to PLN 2</w:t>
      </w:r>
      <w:r w:rsidR="00CB1ECC" w:rsidRPr="00CB1ECC">
        <w:rPr>
          <w:lang w:val="en-GB"/>
        </w:rPr>
        <w:t>3,868</w:t>
      </w:r>
      <w:r w:rsidRPr="00CB1ECC">
        <w:rPr>
          <w:lang w:val="en-GB"/>
        </w:rPr>
        <w:t>.</w:t>
      </w:r>
      <w:r w:rsidR="00CB1ECC" w:rsidRPr="00CB1ECC">
        <w:rPr>
          <w:lang w:val="en-GB"/>
        </w:rPr>
        <w:t>5</w:t>
      </w:r>
      <w:r w:rsidRPr="00CB1ECC">
        <w:rPr>
          <w:lang w:val="en-GB"/>
        </w:rPr>
        <w:t xml:space="preserve"> and were 1</w:t>
      </w:r>
      <w:r w:rsidR="00CB1ECC" w:rsidRPr="00CB1ECC">
        <w:rPr>
          <w:lang w:val="en-GB"/>
        </w:rPr>
        <w:t>1</w:t>
      </w:r>
      <w:r w:rsidRPr="00CB1ECC">
        <w:rPr>
          <w:lang w:val="en-GB"/>
        </w:rPr>
        <w:t>.</w:t>
      </w:r>
      <w:r w:rsidR="00CB1ECC" w:rsidRPr="00CB1ECC">
        <w:rPr>
          <w:lang w:val="en-GB"/>
        </w:rPr>
        <w:t>1</w:t>
      </w:r>
      <w:r w:rsidRPr="00CB1ECC">
        <w:rPr>
          <w:lang w:val="en-GB"/>
        </w:rPr>
        <w:t xml:space="preserve">% higher in comparison to the previous year. </w:t>
      </w:r>
      <w:r w:rsidR="00CB1ECC" w:rsidRPr="00CB1ECC">
        <w:rPr>
          <w:lang w:val="en-GB"/>
        </w:rPr>
        <w:t>As in the previous year, t</w:t>
      </w:r>
      <w:r w:rsidRPr="00CB1ECC">
        <w:rPr>
          <w:lang w:val="en-GB"/>
        </w:rPr>
        <w:t>angible fixed assets had the largest share in their structure (98.6%), of wh</w:t>
      </w:r>
      <w:r w:rsidR="00D71BE1" w:rsidRPr="00CB1ECC">
        <w:rPr>
          <w:lang w:val="en-GB"/>
        </w:rPr>
        <w:t xml:space="preserve">ich fixed assets </w:t>
      </w:r>
      <w:r w:rsidR="009A12B7" w:rsidRPr="00CB1ECC">
        <w:rPr>
          <w:lang w:val="en-GB"/>
        </w:rPr>
        <w:t>constituted</w:t>
      </w:r>
      <w:r w:rsidR="00D71BE1" w:rsidRPr="00CB1ECC">
        <w:rPr>
          <w:lang w:val="en-GB"/>
        </w:rPr>
        <w:t xml:space="preserve"> 8</w:t>
      </w:r>
      <w:r w:rsidR="00701D9E" w:rsidRPr="00CB1ECC">
        <w:rPr>
          <w:lang w:val="en-GB"/>
        </w:rPr>
        <w:t>5</w:t>
      </w:r>
      <w:r w:rsidR="00D71BE1" w:rsidRPr="00CB1ECC">
        <w:rPr>
          <w:lang w:val="en-GB"/>
        </w:rPr>
        <w:t>.</w:t>
      </w:r>
      <w:r w:rsidR="00CB1ECC" w:rsidRPr="00CB1ECC">
        <w:rPr>
          <w:lang w:val="en-GB"/>
        </w:rPr>
        <w:t>8</w:t>
      </w:r>
      <w:r w:rsidR="00D71BE1" w:rsidRPr="00CB1ECC">
        <w:rPr>
          <w:lang w:val="en-GB"/>
        </w:rPr>
        <w:t>%</w:t>
      </w:r>
      <w:r w:rsidRPr="00CB1ECC">
        <w:rPr>
          <w:lang w:val="en-GB"/>
        </w:rPr>
        <w:t xml:space="preserve"> and fixed assets under construction – 1</w:t>
      </w:r>
      <w:r w:rsidR="00CB1ECC" w:rsidRPr="00CB1ECC">
        <w:rPr>
          <w:lang w:val="en-GB"/>
        </w:rPr>
        <w:t>3</w:t>
      </w:r>
      <w:r w:rsidRPr="00CB1ECC">
        <w:rPr>
          <w:lang w:val="en-GB"/>
        </w:rPr>
        <w:t>.</w:t>
      </w:r>
      <w:r w:rsidR="00CB1ECC" w:rsidRPr="00CB1ECC">
        <w:rPr>
          <w:lang w:val="en-GB"/>
        </w:rPr>
        <w:t>6</w:t>
      </w:r>
      <w:r w:rsidRPr="00CB1ECC">
        <w:rPr>
          <w:lang w:val="en-GB"/>
        </w:rPr>
        <w:t>%.</w:t>
      </w:r>
    </w:p>
    <w:p w14:paraId="0C7DB3FF" w14:textId="77777777" w:rsidR="00FE632F" w:rsidRDefault="00FE632F">
      <w:pPr>
        <w:spacing w:before="0"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36AB7A1C" w14:textId="4ACA8891" w:rsidR="00FE632F" w:rsidRDefault="00D55DE8" w:rsidP="00FE632F">
      <w:pPr>
        <w:spacing w:before="280" w:line="288" w:lineRule="auto"/>
        <w:rPr>
          <w:lang w:val="en-GB"/>
        </w:rPr>
      </w:pPr>
      <w:r w:rsidRPr="00D55DE8">
        <w:rPr>
          <w:lang w:val="en-GB"/>
        </w:rPr>
        <w:lastRenderedPageBreak/>
        <w:t xml:space="preserve">Current assets of cultural institutions </w:t>
      </w:r>
      <w:r w:rsidR="00565156" w:rsidRPr="00D55DE8">
        <w:rPr>
          <w:lang w:val="en-GB"/>
        </w:rPr>
        <w:t xml:space="preserve">amounted to </w:t>
      </w:r>
      <w:r w:rsidR="00565156">
        <w:rPr>
          <w:lang w:val="en-GB"/>
        </w:rPr>
        <w:t>PLN 2,248</w:t>
      </w:r>
      <w:r w:rsidR="00565156" w:rsidRPr="00954BF5">
        <w:rPr>
          <w:lang w:val="en-GB"/>
        </w:rPr>
        <w:t>.</w:t>
      </w:r>
      <w:r w:rsidR="00565156">
        <w:rPr>
          <w:lang w:val="en-GB"/>
        </w:rPr>
        <w:t>5</w:t>
      </w:r>
      <w:r w:rsidR="00565156" w:rsidRPr="00954BF5">
        <w:rPr>
          <w:lang w:val="en-GB"/>
        </w:rPr>
        <w:t xml:space="preserve"> million</w:t>
      </w:r>
      <w:r w:rsidR="00565156" w:rsidRPr="00D55DE8">
        <w:rPr>
          <w:lang w:val="en-GB"/>
        </w:rPr>
        <w:t xml:space="preserve"> </w:t>
      </w:r>
      <w:r w:rsidR="00565156">
        <w:rPr>
          <w:lang w:val="en-GB"/>
        </w:rPr>
        <w:t xml:space="preserve">and </w:t>
      </w:r>
      <w:r w:rsidRPr="00D55DE8">
        <w:rPr>
          <w:lang w:val="en-GB"/>
        </w:rPr>
        <w:t xml:space="preserve">were </w:t>
      </w:r>
      <w:r w:rsidR="00CB1ECC">
        <w:rPr>
          <w:lang w:val="en-GB"/>
        </w:rPr>
        <w:t>22</w:t>
      </w:r>
      <w:r w:rsidRPr="00D55DE8">
        <w:rPr>
          <w:lang w:val="en-GB"/>
        </w:rPr>
        <w:t>.</w:t>
      </w:r>
      <w:r w:rsidR="00CB1ECC">
        <w:rPr>
          <w:lang w:val="en-GB"/>
        </w:rPr>
        <w:t>1</w:t>
      </w:r>
      <w:r w:rsidRPr="00D55DE8">
        <w:rPr>
          <w:lang w:val="en-GB"/>
        </w:rPr>
        <w:t>% higher in comparison to the end of 202</w:t>
      </w:r>
      <w:r w:rsidR="00CB1ECC">
        <w:rPr>
          <w:lang w:val="en-GB"/>
        </w:rPr>
        <w:t>2</w:t>
      </w:r>
      <w:r w:rsidRPr="00954BF5">
        <w:rPr>
          <w:lang w:val="en-GB"/>
        </w:rPr>
        <w:t xml:space="preserve">. </w:t>
      </w:r>
      <w:r w:rsidR="00565156">
        <w:rPr>
          <w:lang w:val="en-GB"/>
        </w:rPr>
        <w:t>S</w:t>
      </w:r>
      <w:r w:rsidRPr="00954BF5">
        <w:rPr>
          <w:lang w:val="en-GB"/>
        </w:rPr>
        <w:t>hort-term investments constituted 65.</w:t>
      </w:r>
      <w:r w:rsidR="00266EDE">
        <w:rPr>
          <w:lang w:val="en-GB"/>
        </w:rPr>
        <w:t>3</w:t>
      </w:r>
      <w:r w:rsidRPr="00954BF5">
        <w:rPr>
          <w:lang w:val="en-GB"/>
        </w:rPr>
        <w:t>%</w:t>
      </w:r>
      <w:r w:rsidR="00565156">
        <w:rPr>
          <w:lang w:val="en-GB"/>
        </w:rPr>
        <w:t xml:space="preserve"> of current assets</w:t>
      </w:r>
      <w:r w:rsidRPr="00954BF5">
        <w:rPr>
          <w:lang w:val="en-GB"/>
        </w:rPr>
        <w:t>.</w:t>
      </w:r>
      <w:r w:rsidR="005244F4" w:rsidRPr="00954BF5">
        <w:rPr>
          <w:lang w:val="en-GB"/>
        </w:rPr>
        <w:t xml:space="preserve"> </w:t>
      </w:r>
    </w:p>
    <w:p w14:paraId="0341E10A" w14:textId="586B6BCA" w:rsidR="005244F4" w:rsidRPr="00151DD7" w:rsidRDefault="004A1C5A" w:rsidP="00785EF5">
      <w:pPr>
        <w:pStyle w:val="Tytuwykresu0"/>
        <w:spacing w:after="0"/>
        <w:rPr>
          <w:rFonts w:ascii="Fira Sans" w:hAnsi="Fira Sans"/>
          <w:lang w:val="en-GB"/>
        </w:rPr>
      </w:pPr>
      <w:r w:rsidRPr="00785EF5">
        <w:rPr>
          <w:rFonts w:ascii="Fira Sans" w:hAnsi="Fira Sans"/>
          <w:lang w:val="en-GB"/>
        </w:rPr>
        <w:t>Chart 1</w:t>
      </w:r>
      <w:r w:rsidRPr="00151DD7">
        <w:rPr>
          <w:rFonts w:ascii="Fira Sans" w:hAnsi="Fira Sans"/>
          <w:lang w:val="en-GB"/>
        </w:rPr>
        <w:t xml:space="preserve">. </w:t>
      </w:r>
      <w:r w:rsidR="0029377B" w:rsidRPr="00151DD7">
        <w:rPr>
          <w:rFonts w:ascii="Fira Sans" w:hAnsi="Fira Sans"/>
          <w:lang w:val="en-GB"/>
        </w:rPr>
        <w:t>C</w:t>
      </w:r>
      <w:r w:rsidRPr="00151DD7">
        <w:rPr>
          <w:rFonts w:ascii="Fira Sans" w:hAnsi="Fira Sans"/>
          <w:lang w:val="en-GB"/>
        </w:rPr>
        <w:t>urrent assets</w:t>
      </w:r>
      <w:r w:rsidR="00565156" w:rsidRPr="00151DD7">
        <w:rPr>
          <w:rFonts w:ascii="Fira Sans" w:hAnsi="Fira Sans"/>
          <w:lang w:val="en-GB"/>
        </w:rPr>
        <w:t xml:space="preserve"> of cultural institutions in 2023</w:t>
      </w:r>
    </w:p>
    <w:p w14:paraId="1162E120" w14:textId="5EE99C9C" w:rsidR="005244F4" w:rsidRPr="00015104" w:rsidRDefault="00151DD7" w:rsidP="00785EF5">
      <w:pPr>
        <w:pStyle w:val="tytuwykresu"/>
        <w:spacing w:before="0"/>
        <w:ind w:left="709"/>
        <w:rPr>
          <w:b w:val="0"/>
          <w:sz w:val="19"/>
          <w:szCs w:val="19"/>
          <w:lang w:val="en-GB"/>
        </w:rPr>
      </w:pPr>
      <w:r w:rsidRPr="00151DD7"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430B1CEC" wp14:editId="251C1DB4">
            <wp:simplePos x="0" y="0"/>
            <wp:positionH relativeFrom="margin">
              <wp:align>left</wp:align>
            </wp:positionH>
            <wp:positionV relativeFrom="paragraph">
              <wp:posOffset>174865</wp:posOffset>
            </wp:positionV>
            <wp:extent cx="5041900" cy="1987550"/>
            <wp:effectExtent l="0" t="0" r="6350" b="0"/>
            <wp:wrapTopAndBottom/>
            <wp:docPr id="7" name="Obraz 7" descr="Chart 1. Bar chart presenting current assets of cultural institutions in 2023. As of 31 Decemb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C8D" w:rsidRPr="00151DD7">
        <w:rPr>
          <w:b w:val="0"/>
          <w:sz w:val="19"/>
          <w:szCs w:val="19"/>
          <w:lang w:val="en-GB"/>
        </w:rPr>
        <w:t xml:space="preserve">As of </w:t>
      </w:r>
      <w:r w:rsidR="00114388">
        <w:rPr>
          <w:b w:val="0"/>
          <w:sz w:val="19"/>
          <w:szCs w:val="19"/>
          <w:lang w:val="en-GB"/>
        </w:rPr>
        <w:t>31 December</w:t>
      </w:r>
    </w:p>
    <w:p w14:paraId="607757EC" w14:textId="44F5C6F8" w:rsidR="00954BF5" w:rsidRPr="00954BF5" w:rsidRDefault="00565156" w:rsidP="00AD6696">
      <w:pPr>
        <w:spacing w:before="360" w:line="288" w:lineRule="auto"/>
        <w:rPr>
          <w:lang w:val="en-GB"/>
        </w:rPr>
      </w:pPr>
      <w:r>
        <w:rPr>
          <w:lang w:val="en-GB"/>
        </w:rPr>
        <w:t>E</w:t>
      </w:r>
      <w:r w:rsidR="00954BF5" w:rsidRPr="00954BF5">
        <w:rPr>
          <w:lang w:val="en-GB"/>
        </w:rPr>
        <w:t>quities</w:t>
      </w:r>
      <w:r w:rsidRPr="00565156">
        <w:rPr>
          <w:lang w:val="en-GB"/>
        </w:rPr>
        <w:t xml:space="preserve"> </w:t>
      </w:r>
      <w:r>
        <w:rPr>
          <w:lang w:val="en-GB"/>
        </w:rPr>
        <w:t>amounted to PLN 8,288.6</w:t>
      </w:r>
      <w:r w:rsidR="003660E6">
        <w:rPr>
          <w:lang w:val="en-GB"/>
        </w:rPr>
        <w:t xml:space="preserve"> million</w:t>
      </w:r>
      <w:r>
        <w:rPr>
          <w:lang w:val="en-GB"/>
        </w:rPr>
        <w:t xml:space="preserve"> and increased by 9.9% in comparison to the end of 2022</w:t>
      </w:r>
      <w:r w:rsidR="003660E6" w:rsidRPr="003660E6">
        <w:rPr>
          <w:lang w:val="en-GB"/>
        </w:rPr>
        <w:t>.</w:t>
      </w:r>
      <w:r>
        <w:rPr>
          <w:lang w:val="en-GB"/>
        </w:rPr>
        <w:t xml:space="preserve"> Equities constituted 31.7% of total liabilities. T</w:t>
      </w:r>
      <w:r w:rsidR="00954BF5">
        <w:rPr>
          <w:lang w:val="en-GB"/>
        </w:rPr>
        <w:t xml:space="preserve">he share of liabilities and provisions for liabilities </w:t>
      </w:r>
      <w:r>
        <w:rPr>
          <w:lang w:val="en-GB"/>
        </w:rPr>
        <w:t xml:space="preserve">in total liabilities </w:t>
      </w:r>
      <w:r w:rsidR="00954BF5">
        <w:rPr>
          <w:lang w:val="en-GB"/>
        </w:rPr>
        <w:t>constituted 6</w:t>
      </w:r>
      <w:r w:rsidR="00266EDE">
        <w:rPr>
          <w:lang w:val="en-GB"/>
        </w:rPr>
        <w:t>8</w:t>
      </w:r>
      <w:r w:rsidR="00954BF5">
        <w:rPr>
          <w:lang w:val="en-GB"/>
        </w:rPr>
        <w:t>.</w:t>
      </w:r>
      <w:r w:rsidR="00266EDE">
        <w:rPr>
          <w:lang w:val="en-GB"/>
        </w:rPr>
        <w:t>3</w:t>
      </w:r>
      <w:r w:rsidR="00954BF5">
        <w:rPr>
          <w:lang w:val="en-GB"/>
        </w:rPr>
        <w:t>%.</w:t>
      </w:r>
    </w:p>
    <w:p w14:paraId="131C2ED3" w14:textId="3ABBB17D" w:rsidR="00EC03A5" w:rsidRPr="00EC03A5" w:rsidRDefault="00954BF5" w:rsidP="000666CC">
      <w:pPr>
        <w:spacing w:line="288" w:lineRule="auto"/>
        <w:rPr>
          <w:lang w:val="en-GB"/>
        </w:rPr>
      </w:pPr>
      <w:r w:rsidRPr="00EC03A5">
        <w:rPr>
          <w:lang w:val="en-GB"/>
        </w:rPr>
        <w:t>Liabilities and provisions fo</w:t>
      </w:r>
      <w:r w:rsidR="00EC03A5">
        <w:rPr>
          <w:lang w:val="en-GB"/>
        </w:rPr>
        <w:t>r liabilities at the end of 202</w:t>
      </w:r>
      <w:r w:rsidR="00266EDE">
        <w:rPr>
          <w:lang w:val="en-GB"/>
        </w:rPr>
        <w:t>3</w:t>
      </w:r>
      <w:r w:rsidRPr="00EC03A5">
        <w:rPr>
          <w:lang w:val="en-GB"/>
        </w:rPr>
        <w:t xml:space="preserve"> amounted to PLN 1</w:t>
      </w:r>
      <w:r w:rsidR="00266EDE">
        <w:rPr>
          <w:lang w:val="en-GB"/>
        </w:rPr>
        <w:t>7</w:t>
      </w:r>
      <w:r w:rsidRPr="00EC03A5">
        <w:rPr>
          <w:lang w:val="en-GB"/>
        </w:rPr>
        <w:t>,</w:t>
      </w:r>
      <w:r w:rsidR="00266EDE">
        <w:rPr>
          <w:lang w:val="en-GB"/>
        </w:rPr>
        <w:t>828</w:t>
      </w:r>
      <w:r w:rsidRPr="00EC03A5">
        <w:rPr>
          <w:lang w:val="en-GB"/>
        </w:rPr>
        <w:t xml:space="preserve">.4 million (increase </w:t>
      </w:r>
      <w:r w:rsidR="003660E6" w:rsidRPr="003660E6">
        <w:rPr>
          <w:lang w:val="en-GB"/>
        </w:rPr>
        <w:t>by</w:t>
      </w:r>
      <w:r w:rsidRPr="00EC03A5">
        <w:rPr>
          <w:lang w:val="en-GB"/>
        </w:rPr>
        <w:t xml:space="preserve"> 1</w:t>
      </w:r>
      <w:r w:rsidR="00266EDE">
        <w:rPr>
          <w:lang w:val="en-GB"/>
        </w:rPr>
        <w:t>2.9</w:t>
      </w:r>
      <w:r w:rsidRPr="00EC03A5">
        <w:rPr>
          <w:lang w:val="en-GB"/>
        </w:rPr>
        <w:t>% in comparison to the end of 202</w:t>
      </w:r>
      <w:r w:rsidR="00266EDE">
        <w:rPr>
          <w:lang w:val="en-GB"/>
        </w:rPr>
        <w:t>2</w:t>
      </w:r>
      <w:r w:rsidRPr="00EC03A5">
        <w:rPr>
          <w:lang w:val="en-GB"/>
        </w:rPr>
        <w:t>)</w:t>
      </w:r>
      <w:r w:rsidR="00EC03A5" w:rsidRPr="00EC03A5">
        <w:rPr>
          <w:lang w:val="en-GB"/>
        </w:rPr>
        <w:t>. In their structure prepayments and accruals constituted 9</w:t>
      </w:r>
      <w:r w:rsidR="00266EDE">
        <w:rPr>
          <w:lang w:val="en-GB"/>
        </w:rPr>
        <w:t>2</w:t>
      </w:r>
      <w:r w:rsidR="00EC03A5" w:rsidRPr="00EC03A5">
        <w:rPr>
          <w:lang w:val="en-GB"/>
        </w:rPr>
        <w:t>.</w:t>
      </w:r>
      <w:r w:rsidR="00266EDE">
        <w:rPr>
          <w:lang w:val="en-GB"/>
        </w:rPr>
        <w:t>4</w:t>
      </w:r>
      <w:r w:rsidR="00EC03A5" w:rsidRPr="00EC03A5">
        <w:rPr>
          <w:lang w:val="en-GB"/>
        </w:rPr>
        <w:t>%, short-term liabilities 4.</w:t>
      </w:r>
      <w:r w:rsidR="00266EDE">
        <w:rPr>
          <w:lang w:val="en-GB"/>
        </w:rPr>
        <w:t>5</w:t>
      </w:r>
      <w:r w:rsidR="00EC03A5" w:rsidRPr="00EC03A5">
        <w:rPr>
          <w:lang w:val="en-GB"/>
        </w:rPr>
        <w:t>%, reserves for liabilities 2.</w:t>
      </w:r>
      <w:r w:rsidR="00266EDE">
        <w:rPr>
          <w:lang w:val="en-GB"/>
        </w:rPr>
        <w:t>6</w:t>
      </w:r>
      <w:r w:rsidR="00EC03A5" w:rsidRPr="00EC03A5">
        <w:rPr>
          <w:lang w:val="en-GB"/>
        </w:rPr>
        <w:t>% and long-term liabilities 0.</w:t>
      </w:r>
      <w:r w:rsidR="00266EDE">
        <w:rPr>
          <w:lang w:val="en-GB"/>
        </w:rPr>
        <w:t>5</w:t>
      </w:r>
      <w:r w:rsidR="00EC03A5" w:rsidRPr="00EC03A5">
        <w:rPr>
          <w:lang w:val="en-GB"/>
        </w:rPr>
        <w:t>%.</w:t>
      </w:r>
    </w:p>
    <w:p w14:paraId="62FE5431" w14:textId="020A9B23" w:rsidR="005244F4" w:rsidRPr="00BD6408" w:rsidRDefault="004A1C5A" w:rsidP="0013595C">
      <w:pPr>
        <w:pStyle w:val="tytuwykresu"/>
        <w:spacing w:before="360" w:after="0"/>
        <w:rPr>
          <w:sz w:val="19"/>
          <w:szCs w:val="19"/>
          <w:lang w:val="en-GB"/>
        </w:rPr>
      </w:pPr>
      <w:r w:rsidRPr="00BD6408">
        <w:rPr>
          <w:sz w:val="19"/>
          <w:szCs w:val="19"/>
          <w:lang w:val="en-GB"/>
        </w:rPr>
        <w:t xml:space="preserve">Chart 2. </w:t>
      </w:r>
      <w:r w:rsidR="0029377B" w:rsidRPr="00BD6408">
        <w:rPr>
          <w:sz w:val="19"/>
          <w:szCs w:val="19"/>
          <w:lang w:val="en-GB"/>
        </w:rPr>
        <w:t>L</w:t>
      </w:r>
      <w:r w:rsidRPr="00BD6408">
        <w:rPr>
          <w:sz w:val="19"/>
          <w:szCs w:val="19"/>
          <w:lang w:val="en-GB"/>
        </w:rPr>
        <w:t>iabilities</w:t>
      </w:r>
      <w:r w:rsidR="00565156" w:rsidRPr="00BD6408">
        <w:rPr>
          <w:sz w:val="19"/>
          <w:szCs w:val="19"/>
          <w:lang w:val="en-GB"/>
        </w:rPr>
        <w:t xml:space="preserve"> of cultural institutions in 2023</w:t>
      </w:r>
    </w:p>
    <w:p w14:paraId="51F0B7E3" w14:textId="6BEE4010" w:rsidR="005244F4" w:rsidRPr="004A1C5A" w:rsidRDefault="00114388" w:rsidP="00BD6408">
      <w:pPr>
        <w:pStyle w:val="tytuwykresu"/>
        <w:spacing w:before="0"/>
        <w:ind w:left="709"/>
        <w:rPr>
          <w:b w:val="0"/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729C59A4" wp14:editId="63935D1A">
            <wp:simplePos x="0" y="0"/>
            <wp:positionH relativeFrom="margin">
              <wp:align>left</wp:align>
            </wp:positionH>
            <wp:positionV relativeFrom="paragraph">
              <wp:posOffset>178387</wp:posOffset>
            </wp:positionV>
            <wp:extent cx="5096510" cy="2164080"/>
            <wp:effectExtent l="0" t="0" r="0" b="0"/>
            <wp:wrapTopAndBottom/>
            <wp:docPr id="19" name="Obraz 19" descr="Chart 2. Bar chart presenting liabilities of cultural institutions in 2023. As of 31 Decemb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C8D" w:rsidRPr="00BD6408">
        <w:rPr>
          <w:b w:val="0"/>
          <w:sz w:val="19"/>
          <w:szCs w:val="19"/>
          <w:lang w:val="en-GB"/>
        </w:rPr>
        <w:t xml:space="preserve">As of </w:t>
      </w:r>
      <w:r w:rsidR="00620C80" w:rsidRPr="00BD6408">
        <w:rPr>
          <w:b w:val="0"/>
          <w:sz w:val="19"/>
          <w:szCs w:val="19"/>
          <w:lang w:val="en-GB"/>
        </w:rPr>
        <w:t xml:space="preserve">31 </w:t>
      </w:r>
      <w:r>
        <w:rPr>
          <w:b w:val="0"/>
          <w:sz w:val="19"/>
          <w:szCs w:val="19"/>
          <w:lang w:val="en-GB"/>
        </w:rPr>
        <w:t>December</w:t>
      </w:r>
    </w:p>
    <w:p w14:paraId="75189E39" w14:textId="1CEEAAB4" w:rsidR="003B351D" w:rsidRPr="003B351D" w:rsidRDefault="0029377B" w:rsidP="002C498A">
      <w:pPr>
        <w:spacing w:before="360" w:line="288" w:lineRule="auto"/>
        <w:rPr>
          <w:lang w:val="en-GB"/>
        </w:rPr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4CB99E6" wp14:editId="5D4E8E3D">
                <wp:simplePos x="0" y="0"/>
                <wp:positionH relativeFrom="rightMargin">
                  <wp:posOffset>212268</wp:posOffset>
                </wp:positionH>
                <wp:positionV relativeFrom="paragraph">
                  <wp:posOffset>2248612</wp:posOffset>
                </wp:positionV>
                <wp:extent cx="1768475" cy="861060"/>
                <wp:effectExtent l="0" t="0" r="0" b="0"/>
                <wp:wrapSquare wrapText="bothSides"/>
                <wp:docPr id="16" name="Pole tekstowe 16" descr="Total revenues were 17.2% higher than in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F1F9C" w14:textId="55C8F027" w:rsidR="0029377B" w:rsidRPr="00FE44B3" w:rsidRDefault="0029377B" w:rsidP="0029377B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T</w:t>
                            </w:r>
                            <w:r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otal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revenues</w:t>
                            </w:r>
                            <w:r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were 17.</w:t>
                            </w:r>
                            <w:r w:rsidR="00785EF5">
                              <w:rPr>
                                <w:sz w:val="19"/>
                                <w:szCs w:val="19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higher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than in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99E6" id="Pole tekstowe 16" o:spid="_x0000_s1028" type="#_x0000_t202" alt="Total revenues were 17.2% higher than in 2022" style="position:absolute;margin-left:16.7pt;margin-top:177.05pt;width:139.25pt;height:67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HeNQIAADYEAAAOAAAAZHJzL2Uyb0RvYy54bWysU9tu2zAMfR+wfxAE7HGxY+RWI07Rtesw&#10;oNsKtPsARaZjoZLoSUrs7OtHyWkWbG/D/CCIonnIc0iurwej2QGcV2grPp3knIGVWCu7q/j35/v3&#10;K858ELYWGi1U/AieX2/evln3XQkFtqhrcIxArC/7ruJtCF2ZZV62YISfYAeWnA06IwKZbpfVTvSE&#10;bnRW5Pki69HVnUMJ3tPr3ejkm4TfNCDDt6bxEJiuONUW0unSuY1ntlmLcudE1yp5KkP8QxVGKEtJ&#10;z1B3Igi2d+ovKKOkQ49NmEg0GTaNkpA4EJtp/gebp1Z0kLiQOL47y+T/H6z8enh0TNXUuwVnVhjq&#10;0SNqYAFefMAeWHyvwUsS7RmD0MzBAewePOvBkXs5Kd6xVu1a6mNohWXKsiIviiht3/mSMjx1lCMM&#10;H3CgNEkm3z2gfPHM4i2F7ODGOexbEDVRm8bI7CJ0xPERZNt/wZpKFPuACWhonIm6k5KM0KnFx3Nb&#10;YQhMxpTLxWq2nHMmybdaTPNF6nsmytfozvnwCdCweKm4o7FJ6OLw4EOsRpSvv8RkFu+V1ml0tGV9&#10;xa/mxTwFXHiMCqSIVoZy5vEbZy2S/GjrFByE0uOdEmh7Yh2JjpTDsB1Sb85ibrE+kgwOx0GmxaNL&#10;i+4nZz0NccX9j71wwJn+bEnKq+lsFqc+GbP5siDDXXq2lx5hJUFVPHA2Xm9D2pSR8g1J3qikRuzN&#10;WMmpZBrOJNJpkeL0X9rpr9/rvvkFAAD//wMAUEsDBBQABgAIAAAAIQBm0IJI3wAAAAoBAAAPAAAA&#10;ZHJzL2Rvd25yZXYueG1sTI/BTsMwDIbvSLxDZCRuLCnt2FqaTgjEFbTBkLhljddWNE7VZGt5e8wJ&#10;TpblT7+/v9zMrhdnHEPnSUOyUCCQam87ajS8vz3frEGEaMia3hNq+MYAm+ryojSF9RNt8byLjeAQ&#10;CoXR0MY4FFKGukVnwsIPSHw7+tGZyOvYSDuaicNdL2+VupPOdMQfWjPgY4v11+7kNOxfjp8fmXpt&#10;ntxymPysJLlcan19NT/cg4g4xz8YfvVZHSp2OvgT2SB6DWmaMclzmSUgGEiTJAdx0JCt8xXIqpT/&#10;K1Q/AAAA//8DAFBLAQItABQABgAIAAAAIQC2gziS/gAAAOEBAAATAAAAAAAAAAAAAAAAAAAAAABb&#10;Q29udGVudF9UeXBlc10ueG1sUEsBAi0AFAAGAAgAAAAhADj9If/WAAAAlAEAAAsAAAAAAAAAAAAA&#10;AAAALwEAAF9yZWxzLy5yZWxzUEsBAi0AFAAGAAgAAAAhAOf1od41AgAANgQAAA4AAAAAAAAAAAAA&#10;AAAALgIAAGRycy9lMm9Eb2MueG1sUEsBAi0AFAAGAAgAAAAhAGbQgkjfAAAACgEAAA8AAAAAAAAA&#10;AAAAAAAAjwQAAGRycy9kb3ducmV2LnhtbFBLBQYAAAAABAAEAPMAAACbBQAAAAA=&#10;" filled="f" stroked="f">
                <v:textbox>
                  <w:txbxContent>
                    <w:p w14:paraId="769F1F9C" w14:textId="55C8F027" w:rsidR="0029377B" w:rsidRPr="00FE44B3" w:rsidRDefault="0029377B" w:rsidP="0029377B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sz w:val="19"/>
                          <w:szCs w:val="19"/>
                          <w:lang w:val="en-GB"/>
                        </w:rPr>
                        <w:t>T</w:t>
                      </w:r>
                      <w:r w:rsidRPr="00FE44B3">
                        <w:rPr>
                          <w:sz w:val="19"/>
                          <w:szCs w:val="19"/>
                          <w:lang w:val="en-GB"/>
                        </w:rPr>
                        <w:t xml:space="preserve">otal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revenues</w:t>
                      </w:r>
                      <w:r w:rsidRPr="00FE44B3">
                        <w:rPr>
                          <w:sz w:val="19"/>
                          <w:szCs w:val="19"/>
                          <w:lang w:val="en-GB"/>
                        </w:rPr>
                        <w:t xml:space="preserve"> were 17.</w:t>
                      </w:r>
                      <w:r w:rsidR="00785EF5">
                        <w:rPr>
                          <w:sz w:val="19"/>
                          <w:szCs w:val="19"/>
                          <w:lang w:val="en-GB"/>
                        </w:rPr>
                        <w:t>3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 w:rsidRPr="00FE44B3">
                        <w:rPr>
                          <w:sz w:val="19"/>
                          <w:szCs w:val="19"/>
                          <w:lang w:val="en-GB"/>
                        </w:rPr>
                        <w:t xml:space="preserve">higher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than in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824" w:rsidRPr="00105824">
        <w:rPr>
          <w:lang w:val="en-GB"/>
        </w:rPr>
        <w:t>The total revenue generated by cultural institutions amounted to PLN 1</w:t>
      </w:r>
      <w:r w:rsidR="005325E0">
        <w:rPr>
          <w:lang w:val="en-GB"/>
        </w:rPr>
        <w:t>4</w:t>
      </w:r>
      <w:r w:rsidR="00105824" w:rsidRPr="00105824">
        <w:rPr>
          <w:lang w:val="en-GB"/>
        </w:rPr>
        <w:t>,6</w:t>
      </w:r>
      <w:r w:rsidR="005325E0">
        <w:rPr>
          <w:lang w:val="en-GB"/>
        </w:rPr>
        <w:t>32</w:t>
      </w:r>
      <w:r w:rsidR="00105824" w:rsidRPr="00105824">
        <w:rPr>
          <w:lang w:val="en-GB"/>
        </w:rPr>
        <w:t>.</w:t>
      </w:r>
      <w:r w:rsidR="005325E0">
        <w:rPr>
          <w:lang w:val="en-GB"/>
        </w:rPr>
        <w:t>6</w:t>
      </w:r>
      <w:r w:rsidR="00105824" w:rsidRPr="00105824">
        <w:rPr>
          <w:lang w:val="en-GB"/>
        </w:rPr>
        <w:t xml:space="preserve"> million and increased by 17.</w:t>
      </w:r>
      <w:r w:rsidR="005325E0">
        <w:rPr>
          <w:lang w:val="en-GB"/>
        </w:rPr>
        <w:t>3</w:t>
      </w:r>
      <w:r w:rsidR="00105824" w:rsidRPr="00105824">
        <w:rPr>
          <w:lang w:val="en-GB"/>
        </w:rPr>
        <w:t>% in comparison to 202</w:t>
      </w:r>
      <w:r w:rsidR="005325E0">
        <w:rPr>
          <w:lang w:val="en-GB"/>
        </w:rPr>
        <w:t>2</w:t>
      </w:r>
      <w:r w:rsidR="00105824" w:rsidRPr="00105824">
        <w:rPr>
          <w:lang w:val="en-GB"/>
        </w:rPr>
        <w:t>. The highest value of revenues was reported in cultural institutions employing between 50 to 249 people (38.</w:t>
      </w:r>
      <w:r w:rsidR="005325E0">
        <w:rPr>
          <w:lang w:val="en-GB"/>
        </w:rPr>
        <w:t>7</w:t>
      </w:r>
      <w:r w:rsidR="00105824" w:rsidRPr="00105824">
        <w:rPr>
          <w:lang w:val="en-GB"/>
        </w:rPr>
        <w:t>% of the total value of revenues). In the structure of total revenues, the largest share had subsidies to basic activity (7</w:t>
      </w:r>
      <w:r w:rsidR="005325E0">
        <w:rPr>
          <w:lang w:val="en-GB"/>
        </w:rPr>
        <w:t>4</w:t>
      </w:r>
      <w:r w:rsidR="00105824" w:rsidRPr="00105824">
        <w:rPr>
          <w:lang w:val="en-GB"/>
        </w:rPr>
        <w:t>.</w:t>
      </w:r>
      <w:r w:rsidR="005325E0">
        <w:rPr>
          <w:lang w:val="en-GB"/>
        </w:rPr>
        <w:t>7</w:t>
      </w:r>
      <w:r w:rsidR="00105824" w:rsidRPr="00105824">
        <w:rPr>
          <w:lang w:val="en-GB"/>
        </w:rPr>
        <w:t xml:space="preserve">%). </w:t>
      </w:r>
    </w:p>
    <w:p w14:paraId="46E64DE3" w14:textId="5B4E22AE" w:rsidR="005244F4" w:rsidRPr="00015104" w:rsidRDefault="005325E0" w:rsidP="000666CC">
      <w:pPr>
        <w:spacing w:line="288" w:lineRule="auto"/>
        <w:rPr>
          <w:lang w:val="en-GB"/>
        </w:rPr>
      </w:pPr>
      <w:r>
        <w:rPr>
          <w:lang w:val="en-GB"/>
        </w:rPr>
        <w:t xml:space="preserve">More than </w:t>
      </w:r>
      <w:r w:rsidRPr="003B351D">
        <w:rPr>
          <w:lang w:val="en-GB"/>
        </w:rPr>
        <w:t xml:space="preserve">26% of the total value of revenues </w:t>
      </w:r>
      <w:r w:rsidR="00E634BA">
        <w:rPr>
          <w:lang w:val="en-GB"/>
        </w:rPr>
        <w:t>of</w:t>
      </w:r>
      <w:r w:rsidR="003B351D" w:rsidRPr="003B351D">
        <w:rPr>
          <w:lang w:val="en-GB"/>
        </w:rPr>
        <w:t xml:space="preserve"> cultural institutions</w:t>
      </w:r>
      <w:r w:rsidR="00E634BA">
        <w:rPr>
          <w:lang w:val="en-GB"/>
        </w:rPr>
        <w:t xml:space="preserve"> were revenues of entities located</w:t>
      </w:r>
      <w:r w:rsidR="003B351D" w:rsidRPr="003B351D">
        <w:rPr>
          <w:lang w:val="en-GB"/>
        </w:rPr>
        <w:t xml:space="preserve"> in Mazowieckie Voivodship</w:t>
      </w:r>
      <w:r>
        <w:rPr>
          <w:lang w:val="en-GB"/>
        </w:rPr>
        <w:t>.</w:t>
      </w:r>
      <w:r w:rsidR="003B351D" w:rsidRPr="003B351D">
        <w:rPr>
          <w:lang w:val="en-GB"/>
        </w:rPr>
        <w:t xml:space="preserve"> </w:t>
      </w:r>
    </w:p>
    <w:p w14:paraId="5E3A3FE0" w14:textId="01ED6061" w:rsidR="00E634BA" w:rsidRDefault="00E634BA" w:rsidP="000666CC">
      <w:pPr>
        <w:spacing w:line="288" w:lineRule="auto"/>
        <w:rPr>
          <w:spacing w:val="-1"/>
          <w:lang w:val="en-GB"/>
        </w:rPr>
      </w:pPr>
      <w:r w:rsidRPr="00E634BA">
        <w:rPr>
          <w:spacing w:val="-1"/>
          <w:lang w:val="en-GB"/>
        </w:rPr>
        <w:t xml:space="preserve">The revenues of local government cultural institutions amounted to PLN 11,655.4 million </w:t>
      </w:r>
      <w:r w:rsidRPr="0007133C">
        <w:rPr>
          <w:spacing w:val="-1"/>
          <w:lang w:val="en-GB"/>
        </w:rPr>
        <w:t>(</w:t>
      </w:r>
      <w:r w:rsidR="0007133C" w:rsidRPr="0007133C">
        <w:rPr>
          <w:spacing w:val="-1"/>
          <w:lang w:val="en-GB"/>
        </w:rPr>
        <w:t>79.7</w:t>
      </w:r>
      <w:r w:rsidRPr="0007133C">
        <w:rPr>
          <w:spacing w:val="-1"/>
          <w:lang w:val="en-GB"/>
        </w:rPr>
        <w:t>%) and that of state cultural institutions amounted to PLN 2,977.2 million (</w:t>
      </w:r>
      <w:r w:rsidR="0007133C" w:rsidRPr="0007133C">
        <w:rPr>
          <w:spacing w:val="-1"/>
          <w:lang w:val="en-GB"/>
        </w:rPr>
        <w:t>20.3</w:t>
      </w:r>
      <w:r w:rsidRPr="0007133C">
        <w:rPr>
          <w:spacing w:val="-1"/>
          <w:lang w:val="en-GB"/>
        </w:rPr>
        <w:t>%)</w:t>
      </w:r>
      <w:r w:rsidR="0007133C" w:rsidRPr="0007133C">
        <w:rPr>
          <w:spacing w:val="-1"/>
          <w:lang w:val="en-GB"/>
        </w:rPr>
        <w:t>.</w:t>
      </w:r>
    </w:p>
    <w:p w14:paraId="4D29A4B0" w14:textId="71AC1C79" w:rsidR="0029377B" w:rsidRPr="004A1C5A" w:rsidRDefault="00101448" w:rsidP="002561CF">
      <w:pPr>
        <w:pStyle w:val="tytuwykresu"/>
        <w:spacing w:before="1080" w:line="240" w:lineRule="auto"/>
        <w:rPr>
          <w:sz w:val="19"/>
          <w:szCs w:val="19"/>
          <w:lang w:val="en-GB"/>
        </w:rPr>
      </w:pPr>
      <w:r w:rsidRPr="00101448">
        <w:rPr>
          <w:noProof/>
          <w:lang w:eastAsia="pl-PL"/>
        </w:rPr>
        <w:lastRenderedPageBreak/>
        <w:drawing>
          <wp:anchor distT="0" distB="0" distL="114300" distR="114300" simplePos="0" relativeHeight="251814912" behindDoc="0" locked="0" layoutInCell="1" allowOverlap="1" wp14:anchorId="33C51666" wp14:editId="49B7E728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047615" cy="2200910"/>
            <wp:effectExtent l="0" t="0" r="0" b="0"/>
            <wp:wrapTopAndBottom/>
            <wp:docPr id="23" name="Obraz 23" descr="Chart 3. Bar chart presenting total revenues of cultural institutions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377B" w:rsidRPr="00101448">
        <w:rPr>
          <w:sz w:val="19"/>
          <w:szCs w:val="19"/>
          <w:lang w:val="en-GB"/>
        </w:rPr>
        <w:t>Chart 3. Total revenues</w:t>
      </w:r>
      <w:r w:rsidR="00E634BA" w:rsidRPr="00101448">
        <w:rPr>
          <w:sz w:val="19"/>
          <w:szCs w:val="19"/>
          <w:lang w:val="en-GB"/>
        </w:rPr>
        <w:t xml:space="preserve"> of cultural institutions</w:t>
      </w:r>
      <w:r w:rsidR="0029377B" w:rsidRPr="00101448">
        <w:rPr>
          <w:sz w:val="19"/>
          <w:szCs w:val="19"/>
          <w:lang w:val="en-GB"/>
        </w:rPr>
        <w:t xml:space="preserve"> in 2023</w:t>
      </w:r>
    </w:p>
    <w:p w14:paraId="04380F3C" w14:textId="72CD5161" w:rsidR="00015104" w:rsidRDefault="0067539F" w:rsidP="0067539F">
      <w:pPr>
        <w:spacing w:before="360" w:line="288" w:lineRule="auto"/>
        <w:rPr>
          <w:lang w:val="en-GB"/>
        </w:rPr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1F980CAE">
                <wp:simplePos x="0" y="0"/>
                <wp:positionH relativeFrom="page">
                  <wp:align>right</wp:align>
                </wp:positionH>
                <wp:positionV relativeFrom="paragraph">
                  <wp:posOffset>2218283</wp:posOffset>
                </wp:positionV>
                <wp:extent cx="1768475" cy="861060"/>
                <wp:effectExtent l="0" t="0" r="0" b="0"/>
                <wp:wrapSquare wrapText="bothSides"/>
                <wp:docPr id="18" name="Pole tekstowe 18" descr="Total costs were 17.2% higher than in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3452F78D" w:rsidR="00347E6B" w:rsidRPr="00FE44B3" w:rsidRDefault="0029377B" w:rsidP="00EE0A4E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T</w:t>
                            </w:r>
                            <w:r w:rsidR="00347E6B"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>otal costs were 17.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2</w:t>
                            </w:r>
                            <w:r w:rsidR="00347E6B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 w:rsidR="00347E6B"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higher </w:t>
                            </w:r>
                            <w:r w:rsidR="00347E6B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than in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9" type="#_x0000_t202" alt="Total costs were 17.2% higher than in 2022" style="position:absolute;margin-left:88.05pt;margin-top:174.65pt;width:139.25pt;height:67.8pt;z-index:2517585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WVNAIAADMEAAAOAAAAZHJzL2Uyb0RvYy54bWysU8tu2zAQvBfoPxAEeqwlq35FsBykSVMU&#10;SNsAST+ApiiLCMlVyXWk5Ou7pGzXaG9FdSBIrnZ2Z2a5vhysYc/KBw2u4tNJzplyEmrtdhX/8Xj7&#10;fsVZQOFqYcCpir+owC83b9+s+65UBbRgauUZgbhQ9l3FW8SuzLIgW2VFmECnHAUb8FYgHf0uq73o&#10;Cd2arMjzRdaDrzsPUoVAtzdjkG8SftMoid+bJihkpuLUG6bVp3Ub12yzFuXOi67V8tCG+IcurNCO&#10;ip6gbgQKtvf6LyirpYcADU4k2AyaRkuVOBCbaf4Hm4dWdCpxIXFCd5Ip/D9Y+e353jNdk3fklBOW&#10;PLoHoxiqp4DQKxbvaxUkifYIKAyTEDCwXnmKLSfFO9bqXUsmYisc044VeVFEXfsulAT/0FEBHD7C&#10;QDWSRqG7A/kUmINrStmpK++hb5Woidc0ZmZnqSNOiCDb/ivU1J/YIySgofE2ik4yMkInf19OnqoB&#10;mYwll4vVbDnnTFJstZjmi2R6JspjducDflZgWdxU3NPMJHTxfBcwdiPK4y+xmINbbUyaG+NYX/GL&#10;eTFPCWcRq5EUMdpSzTx+46BFkp9cnZJRaDPuqYBxB9aR6EgZh+2QjPlwFHML9QvJ4GGcYnp1tGnB&#10;v3LW0wRXPPzcC684M18cSXkxnc3iyKfDbL4s6ODPI9vziHCSoCqOnI3ba0zPZKR8RZI3OqkRvRk7&#10;ObRMk5lEOryiOPrn5/TX77e++QUAAP//AwBQSwMEFAAGAAgAAAAhACz7tAreAAAACAEAAA8AAABk&#10;cnMvZG93bnJldi54bWxMj81OwzAQhO9IvIO1SNyo3TYtSZpNhUBcQS0/Ejc33iYR8TqK3Sa8PeZE&#10;j6MZzXxTbCfbiTMNvnWMMJ8pEMSVMy3XCO9vz3cpCB80G905JoQf8rAtr68KnRs38o7O+1CLWMI+&#10;1whNCH0upa8astrPXE8cvaMbrA5RDrU0gx5jue3kQqm1tLrluNDonh4bqr73J4vw8XL8+kzUa/1k&#10;V/3oJiXZZhLx9mZ62IAINIX/MPzhR3QoI9PBndh40SHEIwFhmWRLENFe3KcrEAeEJE0ykGUhLw+U&#10;vwAAAP//AwBQSwECLQAUAAYACAAAACEAtoM4kv4AAADhAQAAEwAAAAAAAAAAAAAAAAAAAAAAW0Nv&#10;bnRlbnRfVHlwZXNdLnhtbFBLAQItABQABgAIAAAAIQA4/SH/1gAAAJQBAAALAAAAAAAAAAAAAAAA&#10;AC8BAABfcmVscy8ucmVsc1BLAQItABQABgAIAAAAIQBFx2WVNAIAADMEAAAOAAAAAAAAAAAAAAAA&#10;AC4CAABkcnMvZTJvRG9jLnhtbFBLAQItABQABgAIAAAAIQAs+7QK3gAAAAgBAAAPAAAAAAAAAAAA&#10;AAAAAI4EAABkcnMvZG93bnJldi54bWxQSwUGAAAAAAQABADzAAAAmQUAAAAA&#10;" filled="f" stroked="f">
                <v:textbox>
                  <w:txbxContent>
                    <w:p w14:paraId="583D4DDF" w14:textId="3452F78D" w:rsidR="00347E6B" w:rsidRPr="00FE44B3" w:rsidRDefault="0029377B" w:rsidP="00EE0A4E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sz w:val="19"/>
                          <w:szCs w:val="19"/>
                          <w:lang w:val="en-GB"/>
                        </w:rPr>
                        <w:t>T</w:t>
                      </w:r>
                      <w:r w:rsidR="00347E6B" w:rsidRPr="00FE44B3">
                        <w:rPr>
                          <w:sz w:val="19"/>
                          <w:szCs w:val="19"/>
                          <w:lang w:val="en-GB"/>
                        </w:rPr>
                        <w:t>otal costs were 17.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2</w:t>
                      </w:r>
                      <w:r w:rsidR="00347E6B"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 w:rsidR="00347E6B" w:rsidRPr="00FE44B3">
                        <w:rPr>
                          <w:sz w:val="19"/>
                          <w:szCs w:val="19"/>
                          <w:lang w:val="en-GB"/>
                        </w:rPr>
                        <w:t xml:space="preserve">higher </w:t>
                      </w:r>
                      <w:r w:rsidR="00347E6B">
                        <w:rPr>
                          <w:sz w:val="19"/>
                          <w:szCs w:val="19"/>
                          <w:lang w:val="en-GB"/>
                        </w:rPr>
                        <w:t xml:space="preserve">than in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15104" w:rsidRPr="00015104">
        <w:rPr>
          <w:lang w:val="en-GB"/>
        </w:rPr>
        <w:t>In 202</w:t>
      </w:r>
      <w:r w:rsidR="005867FE">
        <w:rPr>
          <w:lang w:val="en-GB"/>
        </w:rPr>
        <w:t>3</w:t>
      </w:r>
      <w:r w:rsidR="00015104" w:rsidRPr="00015104">
        <w:rPr>
          <w:lang w:val="en-GB"/>
        </w:rPr>
        <w:t xml:space="preserve"> total costs </w:t>
      </w:r>
      <w:r w:rsidR="00E634BA">
        <w:rPr>
          <w:lang w:val="en-GB"/>
        </w:rPr>
        <w:t xml:space="preserve">incurred by cultural institutions </w:t>
      </w:r>
      <w:r w:rsidR="00015104" w:rsidRPr="00015104">
        <w:rPr>
          <w:lang w:val="en-GB"/>
        </w:rPr>
        <w:t xml:space="preserve">amounted to PLN </w:t>
      </w:r>
      <w:r w:rsidR="005867FE">
        <w:rPr>
          <w:lang w:val="en-GB"/>
        </w:rPr>
        <w:t>14,526.1</w:t>
      </w:r>
      <w:r w:rsidR="00015104" w:rsidRPr="00015104">
        <w:rPr>
          <w:lang w:val="en-GB"/>
        </w:rPr>
        <w:t xml:space="preserve"> million and were 17.</w:t>
      </w:r>
      <w:r w:rsidR="005867FE">
        <w:rPr>
          <w:lang w:val="en-GB"/>
        </w:rPr>
        <w:t>2</w:t>
      </w:r>
      <w:r w:rsidR="00015104" w:rsidRPr="00015104">
        <w:rPr>
          <w:lang w:val="en-GB"/>
        </w:rPr>
        <w:t xml:space="preserve">% higher than in previous year. The </w:t>
      </w:r>
      <w:r w:rsidR="00E634BA">
        <w:rPr>
          <w:lang w:val="en-GB"/>
        </w:rPr>
        <w:t xml:space="preserve">highest share had </w:t>
      </w:r>
      <w:r w:rsidR="00015104" w:rsidRPr="00015104">
        <w:rPr>
          <w:lang w:val="en-GB"/>
        </w:rPr>
        <w:t>own costs of products, goods and materials sold (9</w:t>
      </w:r>
      <w:r w:rsidR="005867FE">
        <w:rPr>
          <w:lang w:val="en-GB"/>
        </w:rPr>
        <w:t>7</w:t>
      </w:r>
      <w:r w:rsidR="00015104" w:rsidRPr="00015104">
        <w:rPr>
          <w:lang w:val="en-GB"/>
        </w:rPr>
        <w:t>.</w:t>
      </w:r>
      <w:r w:rsidR="005867FE">
        <w:rPr>
          <w:lang w:val="en-GB"/>
        </w:rPr>
        <w:t>8</w:t>
      </w:r>
      <w:r w:rsidR="00015104" w:rsidRPr="00015104">
        <w:rPr>
          <w:lang w:val="en-GB"/>
        </w:rPr>
        <w:t xml:space="preserve">%). </w:t>
      </w:r>
    </w:p>
    <w:p w14:paraId="4EAAF6F5" w14:textId="53CDDCD3" w:rsidR="00F5272C" w:rsidRPr="00F5272C" w:rsidRDefault="0067539F" w:rsidP="00F5272C">
      <w:pPr>
        <w:pStyle w:val="tytuwykresu"/>
        <w:spacing w:before="360"/>
        <w:rPr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78A4B17B" wp14:editId="032A681C">
            <wp:simplePos x="0" y="0"/>
            <wp:positionH relativeFrom="margin">
              <wp:align>left</wp:align>
            </wp:positionH>
            <wp:positionV relativeFrom="paragraph">
              <wp:posOffset>351203</wp:posOffset>
            </wp:positionV>
            <wp:extent cx="5084445" cy="2170430"/>
            <wp:effectExtent l="0" t="0" r="0" b="0"/>
            <wp:wrapTopAndBottom/>
            <wp:docPr id="24" name="Obraz 24" descr="Chart 4. Bar chart presenting total costs of cultural institutions in 202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72C" w:rsidRPr="00F5272C">
        <w:rPr>
          <w:sz w:val="19"/>
          <w:szCs w:val="19"/>
          <w:lang w:val="en-GB"/>
        </w:rPr>
        <w:t xml:space="preserve">Chart 4. Total costs </w:t>
      </w:r>
      <w:r w:rsidR="00E634BA">
        <w:rPr>
          <w:sz w:val="19"/>
          <w:szCs w:val="19"/>
          <w:lang w:val="en-GB"/>
        </w:rPr>
        <w:t xml:space="preserve">of cultural institutions </w:t>
      </w:r>
      <w:r>
        <w:rPr>
          <w:sz w:val="19"/>
          <w:szCs w:val="19"/>
          <w:lang w:val="en-GB"/>
        </w:rPr>
        <w:t>in 2023</w:t>
      </w:r>
    </w:p>
    <w:p w14:paraId="2B7688A7" w14:textId="63F2B96C" w:rsidR="005867FE" w:rsidRDefault="00E634BA" w:rsidP="0067539F">
      <w:pPr>
        <w:spacing w:before="360" w:line="288" w:lineRule="auto"/>
        <w:rPr>
          <w:lang w:val="en-GB"/>
        </w:rPr>
      </w:pPr>
      <w:r>
        <w:rPr>
          <w:lang w:val="en-GB"/>
        </w:rPr>
        <w:t>M</w:t>
      </w:r>
      <w:r w:rsidR="005867FE" w:rsidRPr="005867FE">
        <w:rPr>
          <w:lang w:val="en-GB"/>
        </w:rPr>
        <w:t xml:space="preserve">ore than 26% of the total value of </w:t>
      </w:r>
      <w:r w:rsidR="005867FE">
        <w:rPr>
          <w:lang w:val="en-GB"/>
        </w:rPr>
        <w:t>costs</w:t>
      </w:r>
      <w:r w:rsidR="005867FE" w:rsidRPr="005867FE">
        <w:rPr>
          <w:lang w:val="en-GB"/>
        </w:rPr>
        <w:t xml:space="preserve"> were </w:t>
      </w:r>
      <w:r w:rsidR="005867FE">
        <w:rPr>
          <w:lang w:val="en-GB"/>
        </w:rPr>
        <w:t>incurred</w:t>
      </w:r>
      <w:r w:rsidR="005867FE" w:rsidRPr="005867FE">
        <w:rPr>
          <w:lang w:val="en-GB"/>
        </w:rPr>
        <w:t xml:space="preserve"> by cultural institutions </w:t>
      </w:r>
      <w:r>
        <w:rPr>
          <w:lang w:val="en-GB"/>
        </w:rPr>
        <w:t>from</w:t>
      </w:r>
      <w:r w:rsidR="005867FE" w:rsidRPr="005867FE">
        <w:rPr>
          <w:lang w:val="en-GB"/>
        </w:rPr>
        <w:t xml:space="preserve"> Mazowieckie Voivodship.</w:t>
      </w:r>
    </w:p>
    <w:p w14:paraId="0498F76D" w14:textId="6D54E86B" w:rsidR="00491C8D" w:rsidRDefault="007378E4" w:rsidP="000666CC">
      <w:pPr>
        <w:spacing w:line="288" w:lineRule="auto"/>
        <w:rPr>
          <w:lang w:val="en-GB"/>
        </w:rPr>
      </w:pPr>
      <w:r>
        <w:rPr>
          <w:lang w:val="en-GB"/>
        </w:rPr>
        <w:t xml:space="preserve">The highest </w:t>
      </w:r>
      <w:r w:rsidR="00FE632F">
        <w:rPr>
          <w:lang w:val="en-GB"/>
        </w:rPr>
        <w:t xml:space="preserve">share in </w:t>
      </w:r>
      <w:r>
        <w:rPr>
          <w:lang w:val="en-GB"/>
        </w:rPr>
        <w:t xml:space="preserve">total revenues and total costs was generated by institutions conducting creative arts and entertainment activity, i.e. PLN </w:t>
      </w:r>
      <w:r w:rsidR="005867FE">
        <w:rPr>
          <w:lang w:val="en-GB"/>
        </w:rPr>
        <w:t>8</w:t>
      </w:r>
      <w:r>
        <w:rPr>
          <w:lang w:val="en-GB"/>
        </w:rPr>
        <w:t>,</w:t>
      </w:r>
      <w:r w:rsidR="005867FE">
        <w:rPr>
          <w:lang w:val="en-GB"/>
        </w:rPr>
        <w:t>750</w:t>
      </w:r>
      <w:r>
        <w:rPr>
          <w:lang w:val="en-GB"/>
        </w:rPr>
        <w:t>.</w:t>
      </w:r>
      <w:r w:rsidR="005867FE">
        <w:rPr>
          <w:lang w:val="en-GB"/>
        </w:rPr>
        <w:t>9</w:t>
      </w:r>
      <w:r>
        <w:rPr>
          <w:lang w:val="en-GB"/>
        </w:rPr>
        <w:t xml:space="preserve"> million respectively (</w:t>
      </w:r>
      <w:r w:rsidR="005867FE">
        <w:rPr>
          <w:lang w:val="en-GB"/>
        </w:rPr>
        <w:t>59</w:t>
      </w:r>
      <w:r>
        <w:rPr>
          <w:lang w:val="en-GB"/>
        </w:rPr>
        <w:t>.</w:t>
      </w:r>
      <w:r w:rsidR="005867FE">
        <w:rPr>
          <w:lang w:val="en-GB"/>
        </w:rPr>
        <w:t>8</w:t>
      </w:r>
      <w:r>
        <w:rPr>
          <w:lang w:val="en-GB"/>
        </w:rPr>
        <w:t xml:space="preserve">% of the total value of revenues) and PLN </w:t>
      </w:r>
      <w:r w:rsidR="005867FE">
        <w:rPr>
          <w:lang w:val="en-GB"/>
        </w:rPr>
        <w:t xml:space="preserve">8,706.9 </w:t>
      </w:r>
      <w:r>
        <w:rPr>
          <w:lang w:val="en-GB"/>
        </w:rPr>
        <w:t>million (</w:t>
      </w:r>
      <w:r w:rsidR="005867FE">
        <w:rPr>
          <w:lang w:val="en-GB"/>
        </w:rPr>
        <w:t>59.9</w:t>
      </w:r>
      <w:r>
        <w:rPr>
          <w:lang w:val="en-GB"/>
        </w:rPr>
        <w:t>% of the total value of costs).</w:t>
      </w:r>
    </w:p>
    <w:p w14:paraId="3BBD852E" w14:textId="2D1C7588" w:rsidR="007378E4" w:rsidRDefault="00FC10F2" w:rsidP="000666CC">
      <w:pPr>
        <w:spacing w:line="288" w:lineRule="auto"/>
        <w:rPr>
          <w:lang w:val="en-GB"/>
        </w:rPr>
      </w:pPr>
      <w:r>
        <w:rPr>
          <w:lang w:val="en-GB"/>
        </w:rPr>
        <w:t xml:space="preserve">The gross financial result </w:t>
      </w:r>
      <w:r w:rsidR="00D60708">
        <w:rPr>
          <w:lang w:val="en-GB"/>
        </w:rPr>
        <w:t xml:space="preserve">of cultural institutions </w:t>
      </w:r>
      <w:r>
        <w:rPr>
          <w:lang w:val="en-GB"/>
        </w:rPr>
        <w:t xml:space="preserve">increased from PLN </w:t>
      </w:r>
      <w:r w:rsidR="0025122E">
        <w:rPr>
          <w:lang w:val="en-GB"/>
        </w:rPr>
        <w:t>80.5</w:t>
      </w:r>
      <w:r>
        <w:rPr>
          <w:lang w:val="en-GB"/>
        </w:rPr>
        <w:t xml:space="preserve"> million in 202</w:t>
      </w:r>
      <w:r w:rsidR="0025122E">
        <w:rPr>
          <w:lang w:val="en-GB"/>
        </w:rPr>
        <w:t>2</w:t>
      </w:r>
      <w:r>
        <w:rPr>
          <w:lang w:val="en-GB"/>
        </w:rPr>
        <w:t xml:space="preserve"> to PLN </w:t>
      </w:r>
      <w:r w:rsidR="0025122E">
        <w:rPr>
          <w:lang w:val="en-GB"/>
        </w:rPr>
        <w:t>106.6</w:t>
      </w:r>
      <w:r>
        <w:rPr>
          <w:lang w:val="en-GB"/>
        </w:rPr>
        <w:t xml:space="preserve"> million in 202</w:t>
      </w:r>
      <w:r w:rsidR="0025122E">
        <w:rPr>
          <w:lang w:val="en-GB"/>
        </w:rPr>
        <w:t>3</w:t>
      </w:r>
      <w:r>
        <w:rPr>
          <w:lang w:val="en-GB"/>
        </w:rPr>
        <w:t xml:space="preserve"> (gross profit PLN 2</w:t>
      </w:r>
      <w:r w:rsidR="0025122E">
        <w:rPr>
          <w:lang w:val="en-GB"/>
        </w:rPr>
        <w:t>45</w:t>
      </w:r>
      <w:r>
        <w:rPr>
          <w:lang w:val="en-GB"/>
        </w:rPr>
        <w:t>.</w:t>
      </w:r>
      <w:r w:rsidR="0025122E">
        <w:rPr>
          <w:lang w:val="en-GB"/>
        </w:rPr>
        <w:t>4</w:t>
      </w:r>
      <w:r>
        <w:rPr>
          <w:lang w:val="en-GB"/>
        </w:rPr>
        <w:t xml:space="preserve"> million, gross loss PLN 1</w:t>
      </w:r>
      <w:r w:rsidR="0025122E">
        <w:rPr>
          <w:lang w:val="en-GB"/>
        </w:rPr>
        <w:t>38</w:t>
      </w:r>
      <w:r>
        <w:rPr>
          <w:lang w:val="en-GB"/>
        </w:rPr>
        <w:t>.</w:t>
      </w:r>
      <w:r w:rsidR="0025122E">
        <w:rPr>
          <w:lang w:val="en-GB"/>
        </w:rPr>
        <w:t>8</w:t>
      </w:r>
      <w:r>
        <w:rPr>
          <w:lang w:val="en-GB"/>
        </w:rPr>
        <w:t xml:space="preserve"> million).</w:t>
      </w:r>
    </w:p>
    <w:p w14:paraId="7FB08FE9" w14:textId="1EECC3C2" w:rsidR="00F87A56" w:rsidRDefault="00F87A56" w:rsidP="000666CC">
      <w:pPr>
        <w:spacing w:line="288" w:lineRule="auto"/>
        <w:rPr>
          <w:lang w:val="en-GB"/>
        </w:rPr>
      </w:pPr>
      <w:r>
        <w:rPr>
          <w:lang w:val="en-GB"/>
        </w:rPr>
        <w:t xml:space="preserve">Obligatory encumbrances on gross financial result due to income taxes </w:t>
      </w:r>
      <w:r w:rsidR="00142A56">
        <w:rPr>
          <w:lang w:val="en-GB"/>
        </w:rPr>
        <w:t>de</w:t>
      </w:r>
      <w:r>
        <w:rPr>
          <w:lang w:val="en-GB"/>
        </w:rPr>
        <w:t>creased in relation to 202</w:t>
      </w:r>
      <w:r w:rsidR="00FE632F">
        <w:rPr>
          <w:lang w:val="en-GB"/>
        </w:rPr>
        <w:t>2</w:t>
      </w:r>
      <w:r>
        <w:rPr>
          <w:lang w:val="en-GB"/>
        </w:rPr>
        <w:t xml:space="preserve"> by </w:t>
      </w:r>
      <w:r w:rsidR="00E8554D">
        <w:rPr>
          <w:lang w:val="en-GB"/>
        </w:rPr>
        <w:t>3</w:t>
      </w:r>
      <w:r>
        <w:rPr>
          <w:lang w:val="en-GB"/>
        </w:rPr>
        <w:t>.</w:t>
      </w:r>
      <w:r w:rsidR="00E8554D">
        <w:rPr>
          <w:lang w:val="en-GB"/>
        </w:rPr>
        <w:t>5</w:t>
      </w:r>
      <w:r>
        <w:rPr>
          <w:lang w:val="en-GB"/>
        </w:rPr>
        <w:t xml:space="preserve">% and amounted to PLN </w:t>
      </w:r>
      <w:r w:rsidR="00E8554D">
        <w:rPr>
          <w:lang w:val="en-GB"/>
        </w:rPr>
        <w:t>1</w:t>
      </w:r>
      <w:r>
        <w:rPr>
          <w:lang w:val="en-GB"/>
        </w:rPr>
        <w:t>.</w:t>
      </w:r>
      <w:r w:rsidR="00E8554D">
        <w:rPr>
          <w:lang w:val="en-GB"/>
        </w:rPr>
        <w:t>9</w:t>
      </w:r>
      <w:r>
        <w:rPr>
          <w:lang w:val="en-GB"/>
        </w:rPr>
        <w:t xml:space="preserve"> million.</w:t>
      </w:r>
    </w:p>
    <w:p w14:paraId="79D58E9C" w14:textId="5E551E82" w:rsidR="00F87A56" w:rsidRPr="003660E6" w:rsidRDefault="000F15E1" w:rsidP="000666CC">
      <w:pPr>
        <w:spacing w:line="288" w:lineRule="auto"/>
        <w:rPr>
          <w:lang w:val="en-GB"/>
        </w:rPr>
      </w:pPr>
      <w:r>
        <w:rPr>
          <w:lang w:val="en-GB"/>
        </w:rPr>
        <w:t xml:space="preserve">The net financial result </w:t>
      </w:r>
      <w:r w:rsidR="00D60708">
        <w:rPr>
          <w:lang w:val="en-GB"/>
        </w:rPr>
        <w:t>of cultural institutions amounted to</w:t>
      </w:r>
      <w:r>
        <w:rPr>
          <w:lang w:val="en-GB"/>
        </w:rPr>
        <w:t xml:space="preserve"> PLN </w:t>
      </w:r>
      <w:r w:rsidR="00E8554D">
        <w:rPr>
          <w:lang w:val="en-GB"/>
        </w:rPr>
        <w:t>104.7</w:t>
      </w:r>
      <w:r>
        <w:rPr>
          <w:lang w:val="en-GB"/>
        </w:rPr>
        <w:t xml:space="preserve"> million (compared to PLN 7</w:t>
      </w:r>
      <w:r w:rsidR="00E8554D">
        <w:rPr>
          <w:lang w:val="en-GB"/>
        </w:rPr>
        <w:t>8</w:t>
      </w:r>
      <w:r>
        <w:rPr>
          <w:lang w:val="en-GB"/>
        </w:rPr>
        <w:t>.</w:t>
      </w:r>
      <w:r w:rsidR="00E8554D">
        <w:rPr>
          <w:lang w:val="en-GB"/>
        </w:rPr>
        <w:t>5</w:t>
      </w:r>
      <w:r>
        <w:rPr>
          <w:lang w:val="en-GB"/>
        </w:rPr>
        <w:t xml:space="preserve"> million in 202</w:t>
      </w:r>
      <w:r w:rsidR="00E8554D">
        <w:rPr>
          <w:lang w:val="en-GB"/>
        </w:rPr>
        <w:t>2</w:t>
      </w:r>
      <w:r>
        <w:rPr>
          <w:lang w:val="en-GB"/>
        </w:rPr>
        <w:t>), with an increase in net profit (by 3.6%) and a</w:t>
      </w:r>
      <w:r w:rsidR="00E8554D">
        <w:rPr>
          <w:lang w:val="en-GB"/>
        </w:rPr>
        <w:t xml:space="preserve"> de</w:t>
      </w:r>
      <w:r>
        <w:rPr>
          <w:lang w:val="en-GB"/>
        </w:rPr>
        <w:t xml:space="preserve">crease in net loss (by </w:t>
      </w:r>
      <w:r w:rsidR="00E8554D">
        <w:rPr>
          <w:lang w:val="en-GB"/>
        </w:rPr>
        <w:t>11</w:t>
      </w:r>
      <w:r>
        <w:rPr>
          <w:lang w:val="en-GB"/>
        </w:rPr>
        <w:t>.</w:t>
      </w:r>
      <w:r w:rsidR="00E8554D">
        <w:rPr>
          <w:lang w:val="en-GB"/>
        </w:rPr>
        <w:t>2</w:t>
      </w:r>
      <w:r>
        <w:rPr>
          <w:lang w:val="en-GB"/>
        </w:rPr>
        <w:t>%). From the total number of cultural institutions examined, 4</w:t>
      </w:r>
      <w:r w:rsidR="00E8554D">
        <w:rPr>
          <w:lang w:val="en-GB"/>
        </w:rPr>
        <w:t>1</w:t>
      </w:r>
      <w:r>
        <w:rPr>
          <w:lang w:val="en-GB"/>
        </w:rPr>
        <w:t>.</w:t>
      </w:r>
      <w:r w:rsidR="00E8554D">
        <w:rPr>
          <w:lang w:val="en-GB"/>
        </w:rPr>
        <w:t>7</w:t>
      </w:r>
      <w:r>
        <w:rPr>
          <w:lang w:val="en-GB"/>
        </w:rPr>
        <w:t xml:space="preserve">% achieved a net profit and </w:t>
      </w:r>
      <w:r w:rsidR="00E8554D">
        <w:rPr>
          <w:lang w:val="en-GB"/>
        </w:rPr>
        <w:t>40</w:t>
      </w:r>
      <w:r>
        <w:rPr>
          <w:lang w:val="en-GB"/>
        </w:rPr>
        <w:t>.</w:t>
      </w:r>
      <w:r w:rsidR="00E8554D">
        <w:rPr>
          <w:lang w:val="en-GB"/>
        </w:rPr>
        <w:t>5</w:t>
      </w:r>
      <w:r>
        <w:rPr>
          <w:lang w:val="en-GB"/>
        </w:rPr>
        <w:t xml:space="preserve">% recorded a </w:t>
      </w:r>
      <w:r w:rsidRPr="003660E6">
        <w:rPr>
          <w:lang w:val="en-GB"/>
        </w:rPr>
        <w:t>net loss.</w:t>
      </w:r>
    </w:p>
    <w:p w14:paraId="5C24C170" w14:textId="105D8876" w:rsidR="000F15E1" w:rsidRPr="000F15E1" w:rsidRDefault="000F15E1" w:rsidP="003660E6">
      <w:pPr>
        <w:spacing w:line="288" w:lineRule="auto"/>
        <w:rPr>
          <w:lang w:val="en-GB" w:eastAsia="pl-PL"/>
        </w:rPr>
      </w:pPr>
      <w:r w:rsidRPr="003660E6">
        <w:rPr>
          <w:lang w:val="en-GB" w:eastAsia="pl-PL"/>
        </w:rPr>
        <w:t>As</w:t>
      </w:r>
      <w:r w:rsidRPr="000F15E1">
        <w:rPr>
          <w:lang w:val="en-GB" w:eastAsia="pl-PL"/>
        </w:rPr>
        <w:t xml:space="preserve"> of </w:t>
      </w:r>
      <w:r w:rsidR="00620C80">
        <w:rPr>
          <w:lang w:val="en-GB" w:eastAsia="pl-PL"/>
        </w:rPr>
        <w:t xml:space="preserve">31 </w:t>
      </w:r>
      <w:r w:rsidRPr="000F15E1">
        <w:rPr>
          <w:lang w:val="en-GB" w:eastAsia="pl-PL"/>
        </w:rPr>
        <w:t>D</w:t>
      </w:r>
      <w:r w:rsidR="00620C80">
        <w:rPr>
          <w:lang w:val="en-GB" w:eastAsia="pl-PL"/>
        </w:rPr>
        <w:t xml:space="preserve">ecember </w:t>
      </w:r>
      <w:r w:rsidRPr="000F15E1">
        <w:rPr>
          <w:lang w:val="en-GB" w:eastAsia="pl-PL"/>
        </w:rPr>
        <w:t>202</w:t>
      </w:r>
      <w:r w:rsidR="00287CC4">
        <w:rPr>
          <w:lang w:val="en-GB" w:eastAsia="pl-PL"/>
        </w:rPr>
        <w:t>3</w:t>
      </w:r>
      <w:r w:rsidRPr="000F15E1">
        <w:rPr>
          <w:lang w:val="en-GB" w:eastAsia="pl-PL"/>
        </w:rPr>
        <w:t>, 8</w:t>
      </w:r>
      <w:r w:rsidR="00287CC4">
        <w:rPr>
          <w:lang w:val="en-GB" w:eastAsia="pl-PL"/>
        </w:rPr>
        <w:t>7</w:t>
      </w:r>
      <w:r w:rsidRPr="000F15E1">
        <w:rPr>
          <w:lang w:val="en-GB" w:eastAsia="pl-PL"/>
        </w:rPr>
        <w:t>.</w:t>
      </w:r>
      <w:r w:rsidR="00287CC4">
        <w:rPr>
          <w:lang w:val="en-GB" w:eastAsia="pl-PL"/>
        </w:rPr>
        <w:t>2</w:t>
      </w:r>
      <w:r w:rsidRPr="000F15E1">
        <w:rPr>
          <w:lang w:val="en-GB" w:eastAsia="pl-PL"/>
        </w:rPr>
        <w:t xml:space="preserve"> thousand people worked in cultural institutions, of which 12.</w:t>
      </w:r>
      <w:r w:rsidR="00287CC4">
        <w:rPr>
          <w:lang w:val="en-GB" w:eastAsia="pl-PL"/>
        </w:rPr>
        <w:t>6</w:t>
      </w:r>
      <w:r>
        <w:rPr>
          <w:lang w:val="en-GB" w:eastAsia="pl-PL"/>
        </w:rPr>
        <w:t>% in state-owned and 87.</w:t>
      </w:r>
      <w:r w:rsidR="00FE632F">
        <w:rPr>
          <w:lang w:val="en-GB" w:eastAsia="pl-PL"/>
        </w:rPr>
        <w:t>4</w:t>
      </w:r>
      <w:r>
        <w:rPr>
          <w:lang w:val="en-GB" w:eastAsia="pl-PL"/>
        </w:rPr>
        <w:t>% in local government</w:t>
      </w:r>
      <w:r w:rsidR="00872DBF">
        <w:rPr>
          <w:lang w:val="en-GB" w:eastAsia="pl-PL"/>
        </w:rPr>
        <w:t xml:space="preserve"> ones</w:t>
      </w:r>
      <w:r>
        <w:rPr>
          <w:lang w:val="en-GB" w:eastAsia="pl-PL"/>
        </w:rPr>
        <w:t xml:space="preserve">. Among the institutions surveyed, </w:t>
      </w:r>
      <w:r w:rsidR="00D60708">
        <w:rPr>
          <w:lang w:val="en-GB" w:eastAsia="pl-PL"/>
        </w:rPr>
        <w:t xml:space="preserve">small </w:t>
      </w:r>
      <w:r>
        <w:rPr>
          <w:lang w:val="en-GB" w:eastAsia="pl-PL"/>
        </w:rPr>
        <w:t>entities employing less than 10 people</w:t>
      </w:r>
      <w:r w:rsidR="00287CC4">
        <w:rPr>
          <w:lang w:val="en-GB" w:eastAsia="pl-PL"/>
        </w:rPr>
        <w:t xml:space="preserve"> predominated, constituting 58.4</w:t>
      </w:r>
      <w:r>
        <w:rPr>
          <w:lang w:val="en-GB" w:eastAsia="pl-PL"/>
        </w:rPr>
        <w:t xml:space="preserve">% of the total number of units. </w:t>
      </w:r>
      <w:proofErr w:type="gramStart"/>
      <w:r>
        <w:rPr>
          <w:lang w:val="en-GB" w:eastAsia="pl-PL"/>
        </w:rPr>
        <w:t>Similar</w:t>
      </w:r>
      <w:r w:rsidR="00D60708">
        <w:rPr>
          <w:lang w:val="en-GB" w:eastAsia="pl-PL"/>
        </w:rPr>
        <w:t>ly</w:t>
      </w:r>
      <w:proofErr w:type="gramEnd"/>
      <w:r>
        <w:rPr>
          <w:lang w:val="en-GB" w:eastAsia="pl-PL"/>
        </w:rPr>
        <w:t xml:space="preserve"> to previous year</w:t>
      </w:r>
      <w:r w:rsidR="00D60708">
        <w:rPr>
          <w:lang w:val="en-GB" w:eastAsia="pl-PL"/>
        </w:rPr>
        <w:t>s</w:t>
      </w:r>
      <w:r>
        <w:rPr>
          <w:lang w:val="en-GB" w:eastAsia="pl-PL"/>
        </w:rPr>
        <w:t>, most people worked in cultural institutions conducting creative arts and entertainment activities (55.</w:t>
      </w:r>
      <w:r w:rsidR="00287CC4">
        <w:rPr>
          <w:lang w:val="en-GB" w:eastAsia="pl-PL"/>
        </w:rPr>
        <w:t>6</w:t>
      </w:r>
      <w:r>
        <w:rPr>
          <w:lang w:val="en-GB" w:eastAsia="pl-PL"/>
        </w:rPr>
        <w:t>% of the total number of employees).</w:t>
      </w:r>
    </w:p>
    <w:p w14:paraId="4F211A69" w14:textId="6BCEB8C2" w:rsidR="00CA78C3" w:rsidRPr="004A1C5A" w:rsidRDefault="004A1C5A" w:rsidP="003660E6">
      <w:pPr>
        <w:pStyle w:val="Tytutablicy"/>
        <w:ind w:left="709" w:hanging="709"/>
        <w:rPr>
          <w:lang w:val="en-GB"/>
        </w:rPr>
      </w:pPr>
      <w:r w:rsidRPr="004A1C5A">
        <w:rPr>
          <w:lang w:val="en-GB"/>
        </w:rPr>
        <w:lastRenderedPageBreak/>
        <w:t xml:space="preserve">Table </w:t>
      </w:r>
      <w:r w:rsidR="00884F6F">
        <w:rPr>
          <w:lang w:val="en-GB"/>
        </w:rPr>
        <w:t>2</w:t>
      </w:r>
      <w:r w:rsidRPr="004A1C5A">
        <w:rPr>
          <w:lang w:val="en-GB"/>
        </w:rPr>
        <w:t xml:space="preserve">. Total revenues and total costs according to selected divisions and classes of </w:t>
      </w:r>
      <w:r>
        <w:rPr>
          <w:lang w:val="en-GB"/>
        </w:rPr>
        <w:t xml:space="preserve">PKD </w:t>
      </w:r>
      <w:r w:rsidRPr="003660E6">
        <w:rPr>
          <w:lang w:val="en-GB"/>
        </w:rPr>
        <w:t>classification in 202</w:t>
      </w:r>
      <w:r w:rsidR="00287CC4" w:rsidRPr="003660E6">
        <w:rPr>
          <w:lang w:val="en-GB"/>
        </w:rPr>
        <w:t>3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e 2. presenting Total revenues and total costs according to selected divisions and classes of PKD classification in 2022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D57A14" w:rsidRPr="00884F6F" w14:paraId="61466329" w14:textId="77777777" w:rsidTr="00D57A14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6348C598" w14:textId="157C786E" w:rsidR="00D57A14" w:rsidRPr="00B80FD7" w:rsidRDefault="00B80FD7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Specification</w:t>
            </w:r>
          </w:p>
        </w:tc>
        <w:tc>
          <w:tcPr>
            <w:tcW w:w="830" w:type="dxa"/>
            <w:vMerge w:val="restart"/>
            <w:vAlign w:val="center"/>
          </w:tcPr>
          <w:p w14:paraId="79D14DDA" w14:textId="131DB175" w:rsidR="00D57A14" w:rsidRPr="00B80FD7" w:rsidRDefault="00D57A14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>Total</w:t>
            </w:r>
          </w:p>
        </w:tc>
        <w:tc>
          <w:tcPr>
            <w:tcW w:w="4981" w:type="dxa"/>
            <w:gridSpan w:val="6"/>
            <w:vAlign w:val="center"/>
          </w:tcPr>
          <w:p w14:paraId="6DA4AB24" w14:textId="7F48ED9A" w:rsidR="00D57A14" w:rsidRPr="00B80FD7" w:rsidRDefault="00D57A14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>Of which</w:t>
            </w:r>
          </w:p>
        </w:tc>
      </w:tr>
      <w:tr w:rsidR="00D57A14" w:rsidRPr="00A11ADB" w14:paraId="172229B3" w14:textId="77777777" w:rsidTr="00D57A14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64570910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Merge/>
            <w:vAlign w:val="center"/>
          </w:tcPr>
          <w:p w14:paraId="7A039D99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77C20145" w14:textId="752D9F4E" w:rsidR="00D57A14" w:rsidRPr="00B80FD7" w:rsidRDefault="00D57A14" w:rsidP="00D57A14">
            <w:pPr>
              <w:pStyle w:val="Tablicagwkarodek"/>
              <w:ind w:left="-85" w:right="-57"/>
              <w:rPr>
                <w:noProof/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 xml:space="preserve">creative, arts and </w:t>
            </w:r>
            <w:proofErr w:type="spellStart"/>
            <w:r w:rsidRPr="00B80FD7">
              <w:rPr>
                <w:sz w:val="18"/>
                <w:szCs w:val="18"/>
                <w:lang w:val="en-GB"/>
              </w:rPr>
              <w:t>enterta-inment</w:t>
            </w:r>
            <w:proofErr w:type="spellEnd"/>
            <w:r w:rsidRPr="00B80FD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80FD7">
              <w:rPr>
                <w:sz w:val="18"/>
                <w:szCs w:val="18"/>
                <w:lang w:val="en-GB"/>
              </w:rPr>
              <w:t>activi</w:t>
            </w:r>
            <w:proofErr w:type="spellEnd"/>
            <w:r w:rsidRPr="00B80FD7">
              <w:rPr>
                <w:sz w:val="18"/>
                <w:szCs w:val="18"/>
                <w:lang w:val="en-GB"/>
              </w:rPr>
              <w:t>-ties</w:t>
            </w:r>
          </w:p>
        </w:tc>
        <w:tc>
          <w:tcPr>
            <w:tcW w:w="1660" w:type="dxa"/>
            <w:gridSpan w:val="2"/>
            <w:vAlign w:val="center"/>
          </w:tcPr>
          <w:p w14:paraId="68B7BCA9" w14:textId="77AE5812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>of which</w:t>
            </w:r>
          </w:p>
        </w:tc>
        <w:tc>
          <w:tcPr>
            <w:tcW w:w="830" w:type="dxa"/>
            <w:vMerge w:val="restart"/>
            <w:vAlign w:val="center"/>
          </w:tcPr>
          <w:p w14:paraId="37E18266" w14:textId="032EB7B7" w:rsidR="00D57A14" w:rsidRPr="00B80FD7" w:rsidRDefault="00D57A14" w:rsidP="00D57A14">
            <w:pPr>
              <w:pStyle w:val="Tablicagwkarodek"/>
              <w:ind w:left="-85" w:right="-85"/>
              <w:rPr>
                <w:noProof/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>libraries, archives, muse-ums and other cultural activities</w:t>
            </w:r>
          </w:p>
          <w:p w14:paraId="6BCD7E54" w14:textId="71FAA6E5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5743BAD" w14:textId="7278BCBD" w:rsidR="00D57A14" w:rsidRPr="00B80FD7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B80FD7">
              <w:rPr>
                <w:sz w:val="18"/>
                <w:szCs w:val="18"/>
              </w:rPr>
              <w:t xml:space="preserve">of </w:t>
            </w:r>
            <w:proofErr w:type="spellStart"/>
            <w:r w:rsidRPr="00B80FD7">
              <w:rPr>
                <w:sz w:val="18"/>
                <w:szCs w:val="18"/>
              </w:rPr>
              <w:t>which</w:t>
            </w:r>
            <w:proofErr w:type="spellEnd"/>
          </w:p>
        </w:tc>
      </w:tr>
      <w:tr w:rsidR="00D57A14" w:rsidRPr="00A11ADB" w14:paraId="2986F6CA" w14:textId="77777777" w:rsidTr="00D57A14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14A6874E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53A1758E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427A798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0555859" w14:textId="2723C0A1" w:rsidR="00D57A14" w:rsidRPr="00B80FD7" w:rsidRDefault="00B80FD7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perfor-</w:t>
            </w:r>
            <w:r w:rsidR="00D57A14" w:rsidRPr="00B80FD7">
              <w:rPr>
                <w:sz w:val="18"/>
                <w:szCs w:val="18"/>
              </w:rPr>
              <w:t>ming</w:t>
            </w:r>
            <w:proofErr w:type="spellEnd"/>
            <w:r w:rsidR="00D57A14" w:rsidRPr="00B80FD7">
              <w:rPr>
                <w:sz w:val="18"/>
                <w:szCs w:val="18"/>
              </w:rPr>
              <w:t xml:space="preserve"> </w:t>
            </w:r>
            <w:proofErr w:type="spellStart"/>
            <w:r w:rsidR="00D57A14" w:rsidRPr="00B80FD7">
              <w:rPr>
                <w:sz w:val="18"/>
                <w:szCs w:val="18"/>
              </w:rPr>
              <w:t>arts</w:t>
            </w:r>
            <w:proofErr w:type="spellEnd"/>
          </w:p>
        </w:tc>
        <w:tc>
          <w:tcPr>
            <w:tcW w:w="830" w:type="dxa"/>
            <w:vAlign w:val="center"/>
          </w:tcPr>
          <w:p w14:paraId="552B17FC" w14:textId="46C57365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  <w:r w:rsidRPr="00B80FD7">
              <w:rPr>
                <w:sz w:val="18"/>
                <w:szCs w:val="18"/>
                <w:lang w:val="en-GB"/>
              </w:rPr>
              <w:t>opera-</w:t>
            </w:r>
            <w:proofErr w:type="spellStart"/>
            <w:r w:rsidRPr="00B80FD7">
              <w:rPr>
                <w:sz w:val="18"/>
                <w:szCs w:val="18"/>
                <w:lang w:val="en-GB"/>
              </w:rPr>
              <w:t>tion</w:t>
            </w:r>
            <w:proofErr w:type="spellEnd"/>
            <w:r w:rsidRPr="00B80FD7">
              <w:rPr>
                <w:sz w:val="18"/>
                <w:szCs w:val="18"/>
                <w:lang w:val="en-GB"/>
              </w:rPr>
              <w:t xml:space="preserve"> of arts</w:t>
            </w:r>
            <w:r w:rsidR="00784DD2" w:rsidRPr="00B80FD7">
              <w:rPr>
                <w:sz w:val="18"/>
                <w:szCs w:val="18"/>
                <w:lang w:val="en-GB"/>
              </w:rPr>
              <w:t xml:space="preserve"> facilities</w:t>
            </w:r>
          </w:p>
        </w:tc>
        <w:tc>
          <w:tcPr>
            <w:tcW w:w="830" w:type="dxa"/>
            <w:vMerge/>
            <w:vAlign w:val="center"/>
            <w:hideMark/>
          </w:tcPr>
          <w:p w14:paraId="71440D97" w14:textId="77777777" w:rsidR="00D57A14" w:rsidRPr="00B80FD7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Align w:val="center"/>
            <w:hideMark/>
          </w:tcPr>
          <w:p w14:paraId="5ACA3B09" w14:textId="2AC87745" w:rsidR="00D57A14" w:rsidRPr="00B80FD7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val="en-GB" w:eastAsia="en-US"/>
              </w:rPr>
            </w:pPr>
            <w:r w:rsidRPr="00B80FD7">
              <w:rPr>
                <w:sz w:val="18"/>
                <w:szCs w:val="18"/>
                <w:lang w:val="en-GB"/>
              </w:rPr>
              <w:t xml:space="preserve"> library and </w:t>
            </w:r>
            <w:r w:rsidRPr="00B80FD7">
              <w:rPr>
                <w:sz w:val="18"/>
                <w:szCs w:val="18"/>
                <w:lang w:val="en-GB"/>
              </w:rPr>
              <w:br/>
              <w:t>archives active-ties</w:t>
            </w:r>
          </w:p>
        </w:tc>
        <w:tc>
          <w:tcPr>
            <w:tcW w:w="831" w:type="dxa"/>
            <w:noWrap/>
            <w:vAlign w:val="center"/>
            <w:hideMark/>
          </w:tcPr>
          <w:p w14:paraId="1B47B8BD" w14:textId="35494AA2" w:rsidR="00D57A14" w:rsidRPr="00B80FD7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B80FD7">
              <w:rPr>
                <w:sz w:val="18"/>
                <w:szCs w:val="18"/>
                <w:lang w:val="en-GB"/>
              </w:rPr>
              <w:t xml:space="preserve">muse-ums </w:t>
            </w:r>
            <w:proofErr w:type="spellStart"/>
            <w:r w:rsidRPr="00B80FD7">
              <w:rPr>
                <w:sz w:val="18"/>
                <w:szCs w:val="18"/>
                <w:lang w:val="en-GB"/>
              </w:rPr>
              <w:t>activi</w:t>
            </w:r>
            <w:proofErr w:type="spellEnd"/>
            <w:r w:rsidR="00B80FD7">
              <w:rPr>
                <w:sz w:val="18"/>
                <w:szCs w:val="18"/>
                <w:lang w:val="en-GB"/>
              </w:rPr>
              <w:t>-</w:t>
            </w:r>
            <w:r w:rsidRPr="00B80FD7">
              <w:rPr>
                <w:sz w:val="18"/>
                <w:szCs w:val="18"/>
                <w:lang w:val="en-GB"/>
              </w:rPr>
              <w:t>ties</w:t>
            </w:r>
          </w:p>
        </w:tc>
      </w:tr>
      <w:tr w:rsidR="00287CC4" w:rsidRPr="00A11ADB" w14:paraId="1264AC62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39B66BD7" w14:textId="10EBC4B6" w:rsidR="00287CC4" w:rsidRPr="00D57A14" w:rsidRDefault="00287CC4" w:rsidP="00287CC4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D57A14">
              <w:rPr>
                <w:b/>
                <w:lang w:val="en-GB"/>
              </w:rPr>
              <w:t>Number of cultural institutions</w:t>
            </w:r>
          </w:p>
        </w:tc>
        <w:tc>
          <w:tcPr>
            <w:tcW w:w="830" w:type="dxa"/>
            <w:vAlign w:val="center"/>
          </w:tcPr>
          <w:p w14:paraId="2653E362" w14:textId="060BF4C3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4,708</w:t>
            </w:r>
          </w:p>
        </w:tc>
        <w:tc>
          <w:tcPr>
            <w:tcW w:w="830" w:type="dxa"/>
            <w:vAlign w:val="center"/>
          </w:tcPr>
          <w:p w14:paraId="7B46FCFE" w14:textId="6A3FB124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2,335</w:t>
            </w:r>
          </w:p>
        </w:tc>
        <w:tc>
          <w:tcPr>
            <w:tcW w:w="830" w:type="dxa"/>
            <w:vAlign w:val="center"/>
          </w:tcPr>
          <w:p w14:paraId="6D6486AB" w14:textId="3A317472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830" w:type="dxa"/>
            <w:vAlign w:val="center"/>
          </w:tcPr>
          <w:p w14:paraId="448F4BA0" w14:textId="646B7171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2,172</w:t>
            </w:r>
          </w:p>
        </w:tc>
        <w:tc>
          <w:tcPr>
            <w:tcW w:w="830" w:type="dxa"/>
            <w:vAlign w:val="center"/>
          </w:tcPr>
          <w:p w14:paraId="48551C8E" w14:textId="75A30565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2,367</w:t>
            </w:r>
          </w:p>
        </w:tc>
        <w:tc>
          <w:tcPr>
            <w:tcW w:w="830" w:type="dxa"/>
            <w:vAlign w:val="center"/>
          </w:tcPr>
          <w:p w14:paraId="04354EDA" w14:textId="6DEC1A0C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1,968</w:t>
            </w:r>
          </w:p>
        </w:tc>
        <w:tc>
          <w:tcPr>
            <w:tcW w:w="831" w:type="dxa"/>
            <w:noWrap/>
            <w:vAlign w:val="center"/>
          </w:tcPr>
          <w:p w14:paraId="0C1EBDD1" w14:textId="31AE9F82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391</w:t>
            </w:r>
          </w:p>
        </w:tc>
      </w:tr>
      <w:tr w:rsidR="00287CC4" w:rsidRPr="00A11ADB" w14:paraId="6355F400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3B35DA95" w14:textId="5FE3040D" w:rsidR="00287CC4" w:rsidRPr="00D57A14" w:rsidRDefault="00287CC4" w:rsidP="00287CC4">
            <w:pPr>
              <w:pStyle w:val="Tablicaboczek"/>
              <w:ind w:left="34" w:right="-57" w:hanging="91"/>
              <w:rPr>
                <w:b/>
                <w:noProof/>
                <w:sz w:val="18"/>
                <w:szCs w:val="18"/>
                <w:lang w:val="en-GB"/>
              </w:rPr>
            </w:pPr>
            <w:r w:rsidRPr="00D57A14">
              <w:rPr>
                <w:b/>
                <w:lang w:val="en-GB"/>
              </w:rPr>
              <w:t>Total revenues in PLN m</w:t>
            </w:r>
            <w:r>
              <w:rPr>
                <w:b/>
                <w:lang w:val="en-GB"/>
              </w:rPr>
              <w:t>il</w:t>
            </w:r>
            <w:r w:rsidRPr="00D57A14">
              <w:rPr>
                <w:b/>
                <w:lang w:val="en-GB"/>
              </w:rPr>
              <w:t>l</w:t>
            </w:r>
            <w:r>
              <w:rPr>
                <w:b/>
                <w:lang w:val="en-GB"/>
              </w:rPr>
              <w:t>io</w:t>
            </w:r>
            <w:r w:rsidRPr="00D57A14">
              <w:rPr>
                <w:b/>
                <w:lang w:val="en-GB"/>
              </w:rPr>
              <w:t>n</w:t>
            </w:r>
          </w:p>
        </w:tc>
        <w:tc>
          <w:tcPr>
            <w:tcW w:w="830" w:type="dxa"/>
            <w:vAlign w:val="bottom"/>
          </w:tcPr>
          <w:p w14:paraId="1C0F5BB3" w14:textId="23EAB612" w:rsidR="00287CC4" w:rsidRPr="00157806" w:rsidRDefault="00287CC4" w:rsidP="00287CC4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14,632.6</w:t>
            </w:r>
          </w:p>
        </w:tc>
        <w:tc>
          <w:tcPr>
            <w:tcW w:w="830" w:type="dxa"/>
            <w:vAlign w:val="bottom"/>
          </w:tcPr>
          <w:p w14:paraId="143DA624" w14:textId="79D07EFD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8,750.9</w:t>
            </w:r>
          </w:p>
        </w:tc>
        <w:tc>
          <w:tcPr>
            <w:tcW w:w="830" w:type="dxa"/>
            <w:vAlign w:val="bottom"/>
          </w:tcPr>
          <w:p w14:paraId="1C1B6AD4" w14:textId="0D7CAC2D" w:rsidR="00287CC4" w:rsidRPr="00157806" w:rsidRDefault="003660E6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2,681.</w:t>
            </w:r>
            <w:r w:rsidR="00287CC4" w:rsidRPr="003660E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bottom"/>
          </w:tcPr>
          <w:p w14:paraId="62DDFFE2" w14:textId="0D079CC6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5,901.9</w:t>
            </w:r>
          </w:p>
        </w:tc>
        <w:tc>
          <w:tcPr>
            <w:tcW w:w="830" w:type="dxa"/>
            <w:vAlign w:val="bottom"/>
          </w:tcPr>
          <w:p w14:paraId="79AE7C21" w14:textId="6F198100" w:rsidR="00287CC4" w:rsidRPr="00D57A14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5,637.5</w:t>
            </w:r>
          </w:p>
        </w:tc>
        <w:tc>
          <w:tcPr>
            <w:tcW w:w="830" w:type="dxa"/>
            <w:vAlign w:val="bottom"/>
          </w:tcPr>
          <w:p w14:paraId="35DD07EF" w14:textId="47D2EBB4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2,337.8</w:t>
            </w:r>
          </w:p>
        </w:tc>
        <w:tc>
          <w:tcPr>
            <w:tcW w:w="831" w:type="dxa"/>
            <w:noWrap/>
            <w:vAlign w:val="bottom"/>
          </w:tcPr>
          <w:p w14:paraId="7B861EBB" w14:textId="73797B67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3,207.1</w:t>
            </w:r>
          </w:p>
        </w:tc>
      </w:tr>
      <w:tr w:rsidR="00287CC4" w:rsidRPr="00A11ADB" w14:paraId="6958C7FE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737E9ECE" w14:textId="28180829" w:rsidR="00287CC4" w:rsidRPr="00A11ADB" w:rsidRDefault="00287CC4" w:rsidP="00287CC4">
            <w:pPr>
              <w:pStyle w:val="Tablicaboczek"/>
              <w:ind w:left="176" w:right="-57"/>
              <w:rPr>
                <w:noProof/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5B9F39DF" w14:textId="77777777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67C15BA" w14:textId="77777777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615A41C2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5E998A5D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35DF84A" w14:textId="77777777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70AF4F2" w14:textId="77777777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4A639505" w14:textId="77777777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87CC4" w:rsidRPr="00A11ADB" w14:paraId="159AAF18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0DFD39B0" w14:textId="734D2EAF" w:rsidR="00287CC4" w:rsidRPr="00D57A14" w:rsidRDefault="00287CC4" w:rsidP="00287CC4">
            <w:pPr>
              <w:pStyle w:val="Tablicaboczek"/>
              <w:ind w:left="176" w:right="-57" w:hanging="142"/>
              <w:rPr>
                <w:b/>
                <w:sz w:val="18"/>
                <w:szCs w:val="18"/>
                <w:lang w:val="en-GB"/>
              </w:rPr>
            </w:pPr>
            <w:r w:rsidRPr="00657134">
              <w:rPr>
                <w:lang w:val="en-GB"/>
              </w:rPr>
              <w:t>net revenues from the sale of products</w:t>
            </w:r>
          </w:p>
        </w:tc>
        <w:tc>
          <w:tcPr>
            <w:tcW w:w="830" w:type="dxa"/>
            <w:vAlign w:val="bottom"/>
          </w:tcPr>
          <w:p w14:paraId="469AC351" w14:textId="6F5F3486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2,143.1</w:t>
            </w:r>
          </w:p>
        </w:tc>
        <w:tc>
          <w:tcPr>
            <w:tcW w:w="830" w:type="dxa"/>
            <w:vAlign w:val="bottom"/>
          </w:tcPr>
          <w:p w14:paraId="3A43E4F9" w14:textId="636335D1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1,464.0</w:t>
            </w:r>
          </w:p>
        </w:tc>
        <w:tc>
          <w:tcPr>
            <w:tcW w:w="830" w:type="dxa"/>
            <w:vAlign w:val="bottom"/>
          </w:tcPr>
          <w:p w14:paraId="59B40989" w14:textId="6E4119E4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543.1</w:t>
            </w:r>
          </w:p>
        </w:tc>
        <w:tc>
          <w:tcPr>
            <w:tcW w:w="830" w:type="dxa"/>
            <w:vAlign w:val="bottom"/>
          </w:tcPr>
          <w:p w14:paraId="6ADEA7E1" w14:textId="7290B3B9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897.1</w:t>
            </w:r>
          </w:p>
        </w:tc>
        <w:tc>
          <w:tcPr>
            <w:tcW w:w="830" w:type="dxa"/>
            <w:vAlign w:val="bottom"/>
          </w:tcPr>
          <w:p w14:paraId="7ADB5E24" w14:textId="774688FA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558.7</w:t>
            </w:r>
          </w:p>
        </w:tc>
        <w:tc>
          <w:tcPr>
            <w:tcW w:w="830" w:type="dxa"/>
            <w:vAlign w:val="bottom"/>
          </w:tcPr>
          <w:p w14:paraId="4CB79193" w14:textId="57360890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29.5</w:t>
            </w:r>
          </w:p>
        </w:tc>
        <w:tc>
          <w:tcPr>
            <w:tcW w:w="831" w:type="dxa"/>
            <w:noWrap/>
            <w:vAlign w:val="bottom"/>
          </w:tcPr>
          <w:p w14:paraId="3958900A" w14:textId="22E8E5FE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520.3</w:t>
            </w:r>
          </w:p>
        </w:tc>
      </w:tr>
      <w:tr w:rsidR="00287CC4" w:rsidRPr="00A11ADB" w14:paraId="649DB45B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6A3BEEED" w14:textId="1B170904" w:rsidR="00287CC4" w:rsidRPr="00D57A14" w:rsidRDefault="00287CC4" w:rsidP="00287CC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 w:rsidRPr="00657134">
              <w:rPr>
                <w:lang w:val="en-GB"/>
              </w:rPr>
              <w:t>subsidies for the basic activity</w:t>
            </w:r>
          </w:p>
        </w:tc>
        <w:tc>
          <w:tcPr>
            <w:tcW w:w="830" w:type="dxa"/>
            <w:vAlign w:val="bottom"/>
          </w:tcPr>
          <w:p w14:paraId="1849F7AE" w14:textId="43C42BEE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10,927.3</w:t>
            </w:r>
          </w:p>
        </w:tc>
        <w:tc>
          <w:tcPr>
            <w:tcW w:w="830" w:type="dxa"/>
            <w:vAlign w:val="bottom"/>
          </w:tcPr>
          <w:p w14:paraId="68AF922B" w14:textId="19F54EA6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6,481.1</w:t>
            </w:r>
          </w:p>
        </w:tc>
        <w:tc>
          <w:tcPr>
            <w:tcW w:w="830" w:type="dxa"/>
            <w:vAlign w:val="bottom"/>
          </w:tcPr>
          <w:p w14:paraId="32877229" w14:textId="17652BC5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1,920.7</w:t>
            </w:r>
          </w:p>
        </w:tc>
        <w:tc>
          <w:tcPr>
            <w:tcW w:w="830" w:type="dxa"/>
            <w:vAlign w:val="bottom"/>
          </w:tcPr>
          <w:p w14:paraId="11335003" w14:textId="21FA06B2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4,426.2</w:t>
            </w:r>
          </w:p>
        </w:tc>
        <w:tc>
          <w:tcPr>
            <w:tcW w:w="830" w:type="dxa"/>
            <w:vAlign w:val="bottom"/>
          </w:tcPr>
          <w:p w14:paraId="789130A5" w14:textId="3BA749E8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4,352.6</w:t>
            </w:r>
          </w:p>
        </w:tc>
        <w:tc>
          <w:tcPr>
            <w:tcW w:w="830" w:type="dxa"/>
            <w:vAlign w:val="bottom"/>
          </w:tcPr>
          <w:p w14:paraId="75041490" w14:textId="2CBF60B0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noProof/>
                <w:sz w:val="18"/>
                <w:szCs w:val="18"/>
              </w:rPr>
              <w:t>2,154.2</w:t>
            </w:r>
          </w:p>
        </w:tc>
        <w:tc>
          <w:tcPr>
            <w:tcW w:w="831" w:type="dxa"/>
            <w:noWrap/>
            <w:vAlign w:val="bottom"/>
          </w:tcPr>
          <w:p w14:paraId="3895C46F" w14:textId="30B0FCEB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noProof/>
                <w:sz w:val="18"/>
                <w:szCs w:val="18"/>
              </w:rPr>
              <w:t>2,127.4</w:t>
            </w:r>
          </w:p>
        </w:tc>
      </w:tr>
      <w:tr w:rsidR="00287CC4" w:rsidRPr="00A11ADB" w14:paraId="531903E1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111D05B1" w14:textId="694403E2" w:rsidR="00287CC4" w:rsidRPr="00A11ADB" w:rsidRDefault="00287CC4" w:rsidP="00287CC4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217009BB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23207C6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46123A7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DA186A7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8B76500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EAA6A8B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6AC64384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287CC4" w:rsidRPr="00A11ADB" w14:paraId="3712B03C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01B6C25B" w14:textId="09FB3FA6" w:rsidR="00287CC4" w:rsidRPr="00A11ADB" w:rsidRDefault="00287CC4" w:rsidP="00287CC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state budget</w:t>
            </w:r>
          </w:p>
        </w:tc>
        <w:tc>
          <w:tcPr>
            <w:tcW w:w="830" w:type="dxa"/>
            <w:vAlign w:val="center"/>
          </w:tcPr>
          <w:p w14:paraId="5B4ADAF3" w14:textId="5498A9AD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2,291.6</w:t>
            </w:r>
          </w:p>
        </w:tc>
        <w:tc>
          <w:tcPr>
            <w:tcW w:w="830" w:type="dxa"/>
            <w:vAlign w:val="center"/>
          </w:tcPr>
          <w:p w14:paraId="61BE7777" w14:textId="61E7D2F9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1,087.2</w:t>
            </w:r>
          </w:p>
        </w:tc>
        <w:tc>
          <w:tcPr>
            <w:tcW w:w="830" w:type="dxa"/>
            <w:vAlign w:val="center"/>
          </w:tcPr>
          <w:p w14:paraId="62FA033E" w14:textId="370BE772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461.0</w:t>
            </w:r>
          </w:p>
        </w:tc>
        <w:tc>
          <w:tcPr>
            <w:tcW w:w="830" w:type="dxa"/>
            <w:vAlign w:val="center"/>
          </w:tcPr>
          <w:p w14:paraId="2C5B5AC2" w14:textId="63CD3DE3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600.6</w:t>
            </w:r>
          </w:p>
        </w:tc>
        <w:tc>
          <w:tcPr>
            <w:tcW w:w="830" w:type="dxa"/>
            <w:vAlign w:val="center"/>
          </w:tcPr>
          <w:p w14:paraId="47B59A45" w14:textId="05D857C0" w:rsidR="00287CC4" w:rsidRPr="00A11ADB" w:rsidRDefault="00287CC4" w:rsidP="00287CC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1,130.1</w:t>
            </w:r>
          </w:p>
        </w:tc>
        <w:tc>
          <w:tcPr>
            <w:tcW w:w="830" w:type="dxa"/>
            <w:vAlign w:val="center"/>
          </w:tcPr>
          <w:p w14:paraId="1CEC2215" w14:textId="5794C763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197.8</w:t>
            </w:r>
          </w:p>
        </w:tc>
        <w:tc>
          <w:tcPr>
            <w:tcW w:w="831" w:type="dxa"/>
            <w:noWrap/>
            <w:vAlign w:val="center"/>
          </w:tcPr>
          <w:p w14:paraId="29E45161" w14:textId="59E858B2" w:rsidR="00287CC4" w:rsidRPr="00A11ADB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874.1</w:t>
            </w:r>
          </w:p>
        </w:tc>
      </w:tr>
      <w:tr w:rsidR="00287CC4" w:rsidRPr="00562E4A" w14:paraId="29CF5865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62FFB7E6" w14:textId="618A1B65" w:rsidR="00287CC4" w:rsidRPr="00A11ADB" w:rsidRDefault="00287CC4" w:rsidP="00287CC4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local government units</w:t>
            </w:r>
          </w:p>
        </w:tc>
        <w:tc>
          <w:tcPr>
            <w:tcW w:w="830" w:type="dxa"/>
            <w:vAlign w:val="bottom"/>
          </w:tcPr>
          <w:p w14:paraId="073EE50D" w14:textId="4E127520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8,510.1</w:t>
            </w:r>
          </w:p>
        </w:tc>
        <w:tc>
          <w:tcPr>
            <w:tcW w:w="830" w:type="dxa"/>
            <w:vAlign w:val="bottom"/>
          </w:tcPr>
          <w:p w14:paraId="12E5C5D1" w14:textId="24501A1E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5,333.6</w:t>
            </w:r>
          </w:p>
        </w:tc>
        <w:tc>
          <w:tcPr>
            <w:tcW w:w="830" w:type="dxa"/>
            <w:vAlign w:val="bottom"/>
          </w:tcPr>
          <w:p w14:paraId="13E2AF35" w14:textId="4E7A44DF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1,451.5</w:t>
            </w:r>
          </w:p>
        </w:tc>
        <w:tc>
          <w:tcPr>
            <w:tcW w:w="830" w:type="dxa"/>
            <w:vAlign w:val="bottom"/>
          </w:tcPr>
          <w:p w14:paraId="7A683448" w14:textId="108A73AA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3,776.9</w:t>
            </w:r>
          </w:p>
        </w:tc>
        <w:tc>
          <w:tcPr>
            <w:tcW w:w="830" w:type="dxa"/>
            <w:vAlign w:val="bottom"/>
          </w:tcPr>
          <w:p w14:paraId="0AAA988F" w14:textId="6FC54656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3,170.5</w:t>
            </w:r>
          </w:p>
        </w:tc>
        <w:tc>
          <w:tcPr>
            <w:tcW w:w="830" w:type="dxa"/>
            <w:vAlign w:val="bottom"/>
          </w:tcPr>
          <w:p w14:paraId="4DAB56BA" w14:textId="5365229B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1,943.4</w:t>
            </w:r>
          </w:p>
        </w:tc>
        <w:tc>
          <w:tcPr>
            <w:tcW w:w="831" w:type="dxa"/>
            <w:noWrap/>
            <w:vAlign w:val="bottom"/>
          </w:tcPr>
          <w:p w14:paraId="412B00ED" w14:textId="1D4B66BA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1,215.9</w:t>
            </w:r>
          </w:p>
        </w:tc>
      </w:tr>
      <w:tr w:rsidR="00287CC4" w:rsidRPr="00A11ADB" w14:paraId="47EC97C2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127EDB6F" w14:textId="4D7C21C8" w:rsidR="00287CC4" w:rsidRPr="00D57A14" w:rsidRDefault="00287CC4" w:rsidP="00287CC4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  <w:lang w:val="en-GB"/>
              </w:rPr>
            </w:pPr>
            <w:r w:rsidRPr="00D57A14">
              <w:rPr>
                <w:b/>
                <w:lang w:val="en-GB"/>
              </w:rPr>
              <w:t>Total costs in PLN million</w:t>
            </w:r>
          </w:p>
        </w:tc>
        <w:tc>
          <w:tcPr>
            <w:tcW w:w="830" w:type="dxa"/>
            <w:vAlign w:val="center"/>
          </w:tcPr>
          <w:p w14:paraId="27B4E267" w14:textId="651A8D3C" w:rsidR="00287CC4" w:rsidRPr="00157806" w:rsidRDefault="00287CC4" w:rsidP="00287CC4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14,526.1</w:t>
            </w:r>
          </w:p>
        </w:tc>
        <w:tc>
          <w:tcPr>
            <w:tcW w:w="830" w:type="dxa"/>
            <w:vAlign w:val="center"/>
          </w:tcPr>
          <w:p w14:paraId="615E6248" w14:textId="40EAC10A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8,706.9</w:t>
            </w:r>
          </w:p>
        </w:tc>
        <w:tc>
          <w:tcPr>
            <w:tcW w:w="830" w:type="dxa"/>
            <w:vAlign w:val="center"/>
          </w:tcPr>
          <w:p w14:paraId="7CED4E54" w14:textId="192EF2FE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2,666.5</w:t>
            </w:r>
          </w:p>
        </w:tc>
        <w:tc>
          <w:tcPr>
            <w:tcW w:w="830" w:type="dxa"/>
            <w:vAlign w:val="center"/>
          </w:tcPr>
          <w:p w14:paraId="36E2D51E" w14:textId="5CF31127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5,873.0</w:t>
            </w:r>
          </w:p>
        </w:tc>
        <w:tc>
          <w:tcPr>
            <w:tcW w:w="830" w:type="dxa"/>
            <w:vAlign w:val="center"/>
          </w:tcPr>
          <w:p w14:paraId="3716A941" w14:textId="4BFD7046" w:rsidR="00287CC4" w:rsidRPr="00157806" w:rsidRDefault="00287CC4" w:rsidP="00287CC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5,580.5</w:t>
            </w:r>
          </w:p>
        </w:tc>
        <w:tc>
          <w:tcPr>
            <w:tcW w:w="830" w:type="dxa"/>
            <w:vAlign w:val="center"/>
          </w:tcPr>
          <w:p w14:paraId="7B67F5C8" w14:textId="71FE655F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2,341.8</w:t>
            </w:r>
          </w:p>
        </w:tc>
        <w:tc>
          <w:tcPr>
            <w:tcW w:w="831" w:type="dxa"/>
            <w:noWrap/>
            <w:vAlign w:val="center"/>
          </w:tcPr>
          <w:p w14:paraId="5E4CEB52" w14:textId="3262FCB9" w:rsidR="00287CC4" w:rsidRPr="00157806" w:rsidRDefault="00287CC4" w:rsidP="00287CC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3,150.1</w:t>
            </w:r>
          </w:p>
        </w:tc>
      </w:tr>
      <w:tr w:rsidR="00287CC4" w:rsidRPr="00A11ADB" w14:paraId="39C0792B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5A86C7B0" w14:textId="7147EECD" w:rsidR="00287CC4" w:rsidRPr="00A11ADB" w:rsidRDefault="00287CC4" w:rsidP="00287CC4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7FA79F73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C9CE9EC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AC6F959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E58936B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71C194E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C03B056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04909568" w14:textId="7777777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287CC4" w:rsidRPr="00A11ADB" w14:paraId="77A7A9B5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27F53DEA" w14:textId="15EA3033" w:rsidR="00287CC4" w:rsidRPr="00A11ADB" w:rsidRDefault="00287CC4" w:rsidP="00287CC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>
              <w:rPr>
                <w:lang w:val="en-GB"/>
              </w:rPr>
              <w:t>depreciation</w:t>
            </w:r>
          </w:p>
        </w:tc>
        <w:tc>
          <w:tcPr>
            <w:tcW w:w="830" w:type="dxa"/>
            <w:vAlign w:val="center"/>
          </w:tcPr>
          <w:p w14:paraId="065504F1" w14:textId="3EDE1A0F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1,007.6</w:t>
            </w:r>
          </w:p>
        </w:tc>
        <w:tc>
          <w:tcPr>
            <w:tcW w:w="830" w:type="dxa"/>
            <w:vAlign w:val="center"/>
          </w:tcPr>
          <w:p w14:paraId="06AB373E" w14:textId="61283B5A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481.6</w:t>
            </w:r>
          </w:p>
        </w:tc>
        <w:tc>
          <w:tcPr>
            <w:tcW w:w="830" w:type="dxa"/>
            <w:vAlign w:val="center"/>
          </w:tcPr>
          <w:p w14:paraId="71730702" w14:textId="16969D9D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830" w:type="dxa"/>
            <w:vAlign w:val="center"/>
          </w:tcPr>
          <w:p w14:paraId="64E0CE7C" w14:textId="75D5F84C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830" w:type="dxa"/>
            <w:vAlign w:val="center"/>
          </w:tcPr>
          <w:p w14:paraId="1F5E6781" w14:textId="42AAB3BF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502.1</w:t>
            </w:r>
          </w:p>
        </w:tc>
        <w:tc>
          <w:tcPr>
            <w:tcW w:w="830" w:type="dxa"/>
            <w:vAlign w:val="center"/>
          </w:tcPr>
          <w:p w14:paraId="03B58E64" w14:textId="7D3BD4A4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153.6</w:t>
            </w:r>
          </w:p>
        </w:tc>
        <w:tc>
          <w:tcPr>
            <w:tcW w:w="831" w:type="dxa"/>
            <w:noWrap/>
            <w:vAlign w:val="center"/>
          </w:tcPr>
          <w:p w14:paraId="67245397" w14:textId="60C0CF98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344.2</w:t>
            </w:r>
          </w:p>
        </w:tc>
      </w:tr>
      <w:tr w:rsidR="00287CC4" w:rsidRPr="00A11ADB" w14:paraId="4022DC89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76268D7F" w14:textId="63CD3DA2" w:rsidR="00287CC4" w:rsidRPr="00D57A14" w:rsidRDefault="00287CC4" w:rsidP="00287CC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>
              <w:rPr>
                <w:lang w:val="en-GB"/>
              </w:rPr>
              <w:t xml:space="preserve"> </w:t>
            </w:r>
            <w:r w:rsidRPr="00657134">
              <w:rPr>
                <w:lang w:val="en-GB"/>
              </w:rPr>
              <w:t>usage of materials and energy</w:t>
            </w:r>
          </w:p>
        </w:tc>
        <w:tc>
          <w:tcPr>
            <w:tcW w:w="830" w:type="dxa"/>
            <w:vAlign w:val="bottom"/>
          </w:tcPr>
          <w:p w14:paraId="400F2E02" w14:textId="3399707A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1,374.1</w:t>
            </w:r>
          </w:p>
        </w:tc>
        <w:tc>
          <w:tcPr>
            <w:tcW w:w="830" w:type="dxa"/>
            <w:vAlign w:val="bottom"/>
          </w:tcPr>
          <w:p w14:paraId="2164D9B8" w14:textId="1B29262F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833.2</w:t>
            </w:r>
          </w:p>
        </w:tc>
        <w:tc>
          <w:tcPr>
            <w:tcW w:w="830" w:type="dxa"/>
            <w:vAlign w:val="bottom"/>
          </w:tcPr>
          <w:p w14:paraId="35013D43" w14:textId="70D2469A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159.3</w:t>
            </w:r>
          </w:p>
        </w:tc>
        <w:tc>
          <w:tcPr>
            <w:tcW w:w="830" w:type="dxa"/>
            <w:vAlign w:val="bottom"/>
          </w:tcPr>
          <w:p w14:paraId="0B980FE1" w14:textId="1644D2B9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666.3</w:t>
            </w:r>
          </w:p>
        </w:tc>
        <w:tc>
          <w:tcPr>
            <w:tcW w:w="830" w:type="dxa"/>
            <w:vAlign w:val="bottom"/>
          </w:tcPr>
          <w:p w14:paraId="63A5EABA" w14:textId="62A4FE50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523.0</w:t>
            </w:r>
          </w:p>
        </w:tc>
        <w:tc>
          <w:tcPr>
            <w:tcW w:w="830" w:type="dxa"/>
            <w:vAlign w:val="bottom"/>
          </w:tcPr>
          <w:p w14:paraId="6F2AC00D" w14:textId="35AAF637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241.4</w:t>
            </w:r>
          </w:p>
        </w:tc>
        <w:tc>
          <w:tcPr>
            <w:tcW w:w="831" w:type="dxa"/>
            <w:noWrap/>
            <w:vAlign w:val="bottom"/>
          </w:tcPr>
          <w:p w14:paraId="5616B4CC" w14:textId="2F41DB91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275.7</w:t>
            </w:r>
          </w:p>
        </w:tc>
      </w:tr>
      <w:tr w:rsidR="00287CC4" w:rsidRPr="00A11ADB" w14:paraId="33855633" w14:textId="77777777" w:rsidTr="00347E6B">
        <w:trPr>
          <w:trHeight w:val="300"/>
          <w:tblHeader/>
        </w:trPr>
        <w:tc>
          <w:tcPr>
            <w:tcW w:w="2127" w:type="dxa"/>
            <w:vAlign w:val="center"/>
          </w:tcPr>
          <w:p w14:paraId="1473593A" w14:textId="61F3418E" w:rsidR="00287CC4" w:rsidRPr="00A11ADB" w:rsidRDefault="00287CC4" w:rsidP="00287CC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external services</w:t>
            </w:r>
          </w:p>
        </w:tc>
        <w:tc>
          <w:tcPr>
            <w:tcW w:w="830" w:type="dxa"/>
            <w:vAlign w:val="center"/>
          </w:tcPr>
          <w:p w14:paraId="2832B74D" w14:textId="740947F6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2,914.6</w:t>
            </w:r>
          </w:p>
        </w:tc>
        <w:tc>
          <w:tcPr>
            <w:tcW w:w="830" w:type="dxa"/>
            <w:vAlign w:val="center"/>
          </w:tcPr>
          <w:p w14:paraId="3CAEC569" w14:textId="533F1B85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1,918.7</w:t>
            </w:r>
          </w:p>
        </w:tc>
        <w:tc>
          <w:tcPr>
            <w:tcW w:w="830" w:type="dxa"/>
            <w:vAlign w:val="center"/>
          </w:tcPr>
          <w:p w14:paraId="17D82F14" w14:textId="16379A08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385.5</w:t>
            </w:r>
          </w:p>
        </w:tc>
        <w:tc>
          <w:tcPr>
            <w:tcW w:w="830" w:type="dxa"/>
            <w:vAlign w:val="center"/>
          </w:tcPr>
          <w:p w14:paraId="5B92D540" w14:textId="79387AE4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1,476.4</w:t>
            </w:r>
          </w:p>
        </w:tc>
        <w:tc>
          <w:tcPr>
            <w:tcW w:w="830" w:type="dxa"/>
            <w:vAlign w:val="center"/>
          </w:tcPr>
          <w:p w14:paraId="2B0BE0ED" w14:textId="603083FE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923.0</w:t>
            </w:r>
          </w:p>
        </w:tc>
        <w:tc>
          <w:tcPr>
            <w:tcW w:w="830" w:type="dxa"/>
            <w:vAlign w:val="center"/>
          </w:tcPr>
          <w:p w14:paraId="01C0B46D" w14:textId="3303C59F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264.8</w:t>
            </w:r>
          </w:p>
        </w:tc>
        <w:tc>
          <w:tcPr>
            <w:tcW w:w="831" w:type="dxa"/>
            <w:noWrap/>
            <w:vAlign w:val="center"/>
          </w:tcPr>
          <w:p w14:paraId="58D66248" w14:textId="02895E96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639.7</w:t>
            </w:r>
          </w:p>
        </w:tc>
      </w:tr>
      <w:tr w:rsidR="00287CC4" w:rsidRPr="00A11ADB" w14:paraId="58F2536B" w14:textId="77777777" w:rsidTr="00347E6B">
        <w:trPr>
          <w:trHeight w:val="300"/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D48BE8B" w14:textId="06A05F0C" w:rsidR="00287CC4" w:rsidRPr="00A11ADB" w:rsidRDefault="00287CC4" w:rsidP="00287CC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remuneration</w:t>
            </w:r>
          </w:p>
        </w:tc>
        <w:tc>
          <w:tcPr>
            <w:tcW w:w="830" w:type="dxa"/>
            <w:vAlign w:val="center"/>
          </w:tcPr>
          <w:p w14:paraId="0AC29013" w14:textId="4908FD06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6,826.0</w:t>
            </w:r>
          </w:p>
        </w:tc>
        <w:tc>
          <w:tcPr>
            <w:tcW w:w="830" w:type="dxa"/>
            <w:vAlign w:val="center"/>
          </w:tcPr>
          <w:p w14:paraId="651DD781" w14:textId="2CEEB058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4,071.3</w:t>
            </w:r>
          </w:p>
        </w:tc>
        <w:tc>
          <w:tcPr>
            <w:tcW w:w="830" w:type="dxa"/>
            <w:vAlign w:val="center"/>
          </w:tcPr>
          <w:p w14:paraId="44E16F51" w14:textId="2EB9722E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1,476.5</w:t>
            </w:r>
          </w:p>
        </w:tc>
        <w:tc>
          <w:tcPr>
            <w:tcW w:w="830" w:type="dxa"/>
            <w:vAlign w:val="center"/>
          </w:tcPr>
          <w:p w14:paraId="17784F25" w14:textId="057DBFFA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2,524.8</w:t>
            </w:r>
          </w:p>
        </w:tc>
        <w:tc>
          <w:tcPr>
            <w:tcW w:w="830" w:type="dxa"/>
            <w:vAlign w:val="center"/>
          </w:tcPr>
          <w:p w14:paraId="7D80F450" w14:textId="523850DA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2,686.9</w:t>
            </w:r>
          </w:p>
        </w:tc>
        <w:tc>
          <w:tcPr>
            <w:tcW w:w="830" w:type="dxa"/>
            <w:vAlign w:val="center"/>
          </w:tcPr>
          <w:p w14:paraId="572991E7" w14:textId="72837DF8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1,307.7</w:t>
            </w:r>
          </w:p>
        </w:tc>
        <w:tc>
          <w:tcPr>
            <w:tcW w:w="831" w:type="dxa"/>
            <w:noWrap/>
            <w:vAlign w:val="center"/>
          </w:tcPr>
          <w:p w14:paraId="70CF3A09" w14:textId="1F112433" w:rsidR="00287CC4" w:rsidRPr="00A11ADB" w:rsidRDefault="00287CC4" w:rsidP="00287CC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1,340.1</w:t>
            </w:r>
          </w:p>
        </w:tc>
      </w:tr>
      <w:tr w:rsidR="00287CC4" w:rsidRPr="00562E4A" w14:paraId="7DD62474" w14:textId="77777777" w:rsidTr="00347E6B">
        <w:trPr>
          <w:trHeight w:val="300"/>
          <w:tblHeader/>
        </w:trPr>
        <w:tc>
          <w:tcPr>
            <w:tcW w:w="2127" w:type="dxa"/>
            <w:tcBorders>
              <w:bottom w:val="nil"/>
            </w:tcBorders>
            <w:vAlign w:val="center"/>
          </w:tcPr>
          <w:p w14:paraId="63771C4A" w14:textId="12559209" w:rsidR="00287CC4" w:rsidRPr="00D57A14" w:rsidRDefault="00287CC4" w:rsidP="00287CC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 w:rsidRPr="00657134">
              <w:rPr>
                <w:lang w:val="en-GB"/>
              </w:rPr>
              <w:t>social insurance and other benefits</w:t>
            </w:r>
          </w:p>
        </w:tc>
        <w:tc>
          <w:tcPr>
            <w:tcW w:w="830" w:type="dxa"/>
            <w:vAlign w:val="bottom"/>
          </w:tcPr>
          <w:p w14:paraId="6B853CB7" w14:textId="38134E9A" w:rsidR="00287CC4" w:rsidRPr="00A11ADB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1,359.5</w:t>
            </w:r>
          </w:p>
        </w:tc>
        <w:tc>
          <w:tcPr>
            <w:tcW w:w="830" w:type="dxa"/>
            <w:vAlign w:val="bottom"/>
          </w:tcPr>
          <w:p w14:paraId="71771FA7" w14:textId="12EB041E" w:rsidR="00287CC4" w:rsidRPr="00A11ADB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782.1</w:t>
            </w:r>
          </w:p>
        </w:tc>
        <w:tc>
          <w:tcPr>
            <w:tcW w:w="830" w:type="dxa"/>
            <w:vAlign w:val="bottom"/>
          </w:tcPr>
          <w:p w14:paraId="02064E85" w14:textId="35C21BBB" w:rsidR="00287CC4" w:rsidRPr="00A11ADB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284.9</w:t>
            </w:r>
          </w:p>
        </w:tc>
        <w:tc>
          <w:tcPr>
            <w:tcW w:w="830" w:type="dxa"/>
            <w:vAlign w:val="bottom"/>
          </w:tcPr>
          <w:p w14:paraId="46FEF9BD" w14:textId="3000B8CD" w:rsidR="00287CC4" w:rsidRPr="00A11ADB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485.4</w:t>
            </w:r>
          </w:p>
        </w:tc>
        <w:tc>
          <w:tcPr>
            <w:tcW w:w="830" w:type="dxa"/>
            <w:vAlign w:val="bottom"/>
          </w:tcPr>
          <w:p w14:paraId="3EBFB50F" w14:textId="418A2549" w:rsidR="00287CC4" w:rsidRPr="00A11ADB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564.5</w:t>
            </w:r>
          </w:p>
        </w:tc>
        <w:tc>
          <w:tcPr>
            <w:tcW w:w="830" w:type="dxa"/>
            <w:vAlign w:val="bottom"/>
          </w:tcPr>
          <w:p w14:paraId="5B91D26B" w14:textId="79B697D3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273.8</w:t>
            </w:r>
          </w:p>
        </w:tc>
        <w:tc>
          <w:tcPr>
            <w:tcW w:w="831" w:type="dxa"/>
            <w:noWrap/>
            <w:vAlign w:val="bottom"/>
          </w:tcPr>
          <w:p w14:paraId="04424823" w14:textId="17F92138" w:rsidR="00287CC4" w:rsidRPr="00562E4A" w:rsidRDefault="00287CC4" w:rsidP="00287CC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282.4</w:t>
            </w:r>
          </w:p>
        </w:tc>
      </w:tr>
    </w:tbl>
    <w:p w14:paraId="650978B9" w14:textId="77777777" w:rsidR="0013595C" w:rsidRDefault="0013595C" w:rsidP="000666CC">
      <w:pPr>
        <w:spacing w:before="360" w:line="288" w:lineRule="auto"/>
        <w:rPr>
          <w:lang w:eastAsia="pl-PL"/>
        </w:rPr>
      </w:pPr>
      <w:r>
        <w:rPr>
          <w:lang w:eastAsia="pl-PL"/>
        </w:rPr>
        <w:br w:type="page"/>
      </w:r>
    </w:p>
    <w:p w14:paraId="02459697" w14:textId="3675C081" w:rsidR="005E13F3" w:rsidRDefault="005E13F3" w:rsidP="005E13F3">
      <w:pPr>
        <w:rPr>
          <w:lang w:val="en-GB" w:eastAsia="pl-PL"/>
        </w:rPr>
      </w:pPr>
      <w:r>
        <w:rPr>
          <w:lang w:val="en-GB" w:eastAsia="pl-PL"/>
        </w:rPr>
        <w:lastRenderedPageBreak/>
        <w:t>The balance sheet and profit and loss account for 202</w:t>
      </w:r>
      <w:r w:rsidR="00347E6B">
        <w:rPr>
          <w:lang w:val="en-GB" w:eastAsia="pl-PL"/>
        </w:rPr>
        <w:t>3</w:t>
      </w:r>
      <w:r>
        <w:rPr>
          <w:lang w:val="en-GB" w:eastAsia="pl-PL"/>
        </w:rPr>
        <w:t xml:space="preserve"> were obtained from 4,7</w:t>
      </w:r>
      <w:r w:rsidR="00347E6B">
        <w:rPr>
          <w:lang w:val="en-GB" w:eastAsia="pl-PL"/>
        </w:rPr>
        <w:t>08</w:t>
      </w:r>
      <w:r>
        <w:rPr>
          <w:lang w:val="en-GB" w:eastAsia="pl-PL"/>
        </w:rPr>
        <w:t xml:space="preserve"> cultural institutions with legal personality: 7</w:t>
      </w:r>
      <w:r w:rsidR="00347E6B">
        <w:rPr>
          <w:lang w:val="en-GB" w:eastAsia="pl-PL"/>
        </w:rPr>
        <w:t>7</w:t>
      </w:r>
      <w:r>
        <w:rPr>
          <w:lang w:val="en-GB" w:eastAsia="pl-PL"/>
        </w:rPr>
        <w:t xml:space="preserve"> state organisational units and 4,63</w:t>
      </w:r>
      <w:r w:rsidR="00DC75F9">
        <w:rPr>
          <w:lang w:val="en-GB" w:eastAsia="pl-PL"/>
        </w:rPr>
        <w:t>1</w:t>
      </w:r>
      <w:r>
        <w:rPr>
          <w:lang w:val="en-GB" w:eastAsia="pl-PL"/>
        </w:rPr>
        <w:t xml:space="preserve"> self-government units.</w:t>
      </w:r>
    </w:p>
    <w:p w14:paraId="78B2F2E8" w14:textId="42AED2DB" w:rsidR="005E13F3" w:rsidRDefault="005E13F3" w:rsidP="005E13F3">
      <w:pPr>
        <w:rPr>
          <w:lang w:val="en-GB" w:eastAsia="pl-PL"/>
        </w:rPr>
      </w:pPr>
      <w:r>
        <w:rPr>
          <w:lang w:val="en-GB" w:eastAsia="pl-PL"/>
        </w:rPr>
        <w:t xml:space="preserve">The data presented in this study were prepared on the basis of the form with the symbol </w:t>
      </w:r>
      <w:r>
        <w:rPr>
          <w:lang w:val="en-GB" w:eastAsia="pl-PL"/>
        </w:rPr>
        <w:br/>
        <w:t xml:space="preserve">F-02/dk </w:t>
      </w:r>
      <w:r>
        <w:rPr>
          <w:i/>
          <w:lang w:val="en-GB" w:eastAsia="pl-PL"/>
        </w:rPr>
        <w:t>Annual report on the finances of cultural institutions</w:t>
      </w:r>
      <w:r>
        <w:rPr>
          <w:lang w:val="en-GB" w:eastAsia="pl-PL"/>
        </w:rPr>
        <w:t>.</w:t>
      </w:r>
    </w:p>
    <w:p w14:paraId="4809D44B" w14:textId="19E7BF09" w:rsidR="00694AF0" w:rsidRPr="00453F5C" w:rsidRDefault="00453F5C" w:rsidP="005E13F3">
      <w:pPr>
        <w:spacing w:before="12000" w:line="288" w:lineRule="auto"/>
        <w:rPr>
          <w:sz w:val="18"/>
          <w:lang w:val="en-GB"/>
        </w:rPr>
      </w:pPr>
      <w:r w:rsidRPr="00453F5C">
        <w:rPr>
          <w:shd w:val="clear" w:color="auto" w:fill="FFFFFF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 w:rsidR="00AD4BFC" w:rsidRPr="00453F5C">
        <w:rPr>
          <w:shd w:val="clear" w:color="auto" w:fill="FFFFFF"/>
          <w:lang w:val="en-GB"/>
        </w:rPr>
        <w:t>.</w:t>
      </w:r>
    </w:p>
    <w:p w14:paraId="3C222B0C" w14:textId="77777777" w:rsidR="00DA331D" w:rsidRPr="00453F5C" w:rsidRDefault="00DA331D" w:rsidP="0030079A">
      <w:pPr>
        <w:rPr>
          <w:sz w:val="18"/>
          <w:lang w:val="en-GB"/>
        </w:rPr>
        <w:sectPr w:rsidR="00DA331D" w:rsidRPr="00453F5C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53F5C" w:rsidRPr="00994BD3" w14:paraId="2896412C" w14:textId="77777777" w:rsidTr="00347E6B">
        <w:trPr>
          <w:cantSplit/>
          <w:trHeight w:val="1626"/>
        </w:trPr>
        <w:tc>
          <w:tcPr>
            <w:tcW w:w="4926" w:type="dxa"/>
          </w:tcPr>
          <w:p w14:paraId="1E5C8D82" w14:textId="77777777" w:rsidR="00453F5C" w:rsidRPr="00FA47D4" w:rsidRDefault="00453F5C" w:rsidP="00347E6B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5FAD6BF9" w14:textId="77777777" w:rsidR="00453F5C" w:rsidRPr="00FA47D4" w:rsidRDefault="00453F5C" w:rsidP="00347E6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1B140EB2" w14:textId="77777777" w:rsidR="00453F5C" w:rsidRPr="00FA47D4" w:rsidRDefault="00453F5C" w:rsidP="00347E6B">
            <w:pPr>
              <w:rPr>
                <w:sz w:val="20"/>
                <w:szCs w:val="20"/>
                <w:lang w:val="en-GB"/>
              </w:rPr>
            </w:pPr>
          </w:p>
          <w:p w14:paraId="6B8470F8" w14:textId="77777777" w:rsidR="00453F5C" w:rsidRPr="00FA47D4" w:rsidRDefault="00453F5C" w:rsidP="00347E6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>Director Agnieszka Szlubowska</w:t>
            </w:r>
          </w:p>
          <w:p w14:paraId="52EEBDAC" w14:textId="48FA01C1" w:rsidR="00453F5C" w:rsidRPr="00FA47D4" w:rsidRDefault="00453F5C" w:rsidP="00DC75F9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t xml:space="preserve">Office: tel. (+48 </w:t>
            </w:r>
            <w:r w:rsidR="00DC75F9">
              <w:rPr>
                <w:sz w:val="20"/>
                <w:szCs w:val="20"/>
                <w:lang w:val="en-GB"/>
              </w:rPr>
              <w:t>1</w:t>
            </w:r>
            <w:r w:rsidRPr="00FA47D4">
              <w:rPr>
                <w:sz w:val="20"/>
                <w:szCs w:val="20"/>
                <w:lang w:val="en-GB"/>
              </w:rPr>
              <w:t>2) 420 40 50</w:t>
            </w:r>
          </w:p>
        </w:tc>
        <w:tc>
          <w:tcPr>
            <w:tcW w:w="4927" w:type="dxa"/>
          </w:tcPr>
          <w:p w14:paraId="2BEF58C3" w14:textId="77777777" w:rsidR="00453F5C" w:rsidRPr="00DC75F9" w:rsidRDefault="00453F5C" w:rsidP="00347E6B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DC75F9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182CEC30" w14:textId="1CA4BC2D" w:rsidR="00453F5C" w:rsidRPr="00DC75F9" w:rsidRDefault="00DC75F9" w:rsidP="00347E6B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DC75F9">
              <w:rPr>
                <w:rFonts w:cs="Arial"/>
                <w:b/>
                <w:sz w:val="20"/>
                <w:lang w:val="en-GB"/>
              </w:rPr>
              <w:t>Press Office</w:t>
            </w:r>
          </w:p>
          <w:p w14:paraId="367CDE79" w14:textId="29617CB8" w:rsidR="00453F5C" w:rsidRPr="00DC75F9" w:rsidRDefault="00453F5C" w:rsidP="00347E6B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DC75F9">
              <w:rPr>
                <w:rFonts w:cs="Arial"/>
                <w:bCs/>
                <w:sz w:val="20"/>
                <w:lang w:val="en-GB"/>
              </w:rPr>
              <w:t>Mobile: (+48) 695 255</w:t>
            </w:r>
            <w:r w:rsidR="00DC75F9" w:rsidRPr="00DC75F9">
              <w:rPr>
                <w:rFonts w:cs="Arial"/>
                <w:bCs/>
                <w:sz w:val="20"/>
                <w:lang w:val="en-GB"/>
              </w:rPr>
              <w:t> </w:t>
            </w:r>
            <w:r w:rsidRPr="00DC75F9">
              <w:rPr>
                <w:rFonts w:cs="Arial"/>
                <w:bCs/>
                <w:sz w:val="20"/>
                <w:lang w:val="en-GB"/>
              </w:rPr>
              <w:t>0</w:t>
            </w:r>
            <w:r w:rsidR="00DC75F9" w:rsidRPr="00DC75F9">
              <w:rPr>
                <w:rFonts w:cs="Arial"/>
                <w:bCs/>
                <w:sz w:val="20"/>
                <w:lang w:val="en-GB"/>
              </w:rPr>
              <w:t>32</w:t>
            </w:r>
          </w:p>
          <w:p w14:paraId="1BFA7563" w14:textId="77777777" w:rsidR="00DC75F9" w:rsidRPr="00DC75F9" w:rsidRDefault="00DC75F9" w:rsidP="00DC75F9">
            <w:pPr>
              <w:spacing w:after="0"/>
              <w:rPr>
                <w:sz w:val="20"/>
                <w:szCs w:val="20"/>
                <w:lang w:val="en-GB"/>
              </w:rPr>
            </w:pPr>
            <w:r w:rsidRPr="00DC75F9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727628EF" w14:textId="77777777" w:rsidR="00DC75F9" w:rsidRPr="00DC75F9" w:rsidRDefault="00DC75F9" w:rsidP="00DC75F9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DC75F9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F6FA192" w14:textId="73CDED76" w:rsidR="00453F5C" w:rsidRPr="00DC75F9" w:rsidRDefault="00DC75F9" w:rsidP="00DC75F9">
            <w:pPr>
              <w:spacing w:before="0" w:line="288" w:lineRule="auto"/>
              <w:rPr>
                <w:sz w:val="18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</w:t>
            </w:r>
            <w:r w:rsidRPr="004B534C">
              <w:rPr>
                <w:b/>
                <w:sz w:val="20"/>
                <w:szCs w:val="20"/>
                <w:lang w:val="en-GB"/>
              </w:rPr>
              <w:t>:</w:t>
            </w:r>
            <w:r w:rsidRPr="004B534C">
              <w:rPr>
                <w:sz w:val="20"/>
                <w:szCs w:val="20"/>
                <w:lang w:val="en-GB"/>
              </w:rPr>
              <w:t xml:space="preserve"> </w:t>
            </w:r>
            <w:r w:rsidR="00994BD3">
              <w:fldChar w:fldCharType="begin"/>
            </w:r>
            <w:r w:rsidR="00994BD3" w:rsidRPr="00994BD3">
              <w:rPr>
                <w:lang w:val="en-GB"/>
              </w:rPr>
              <w:instrText xml:space="preserve"> HYPERLINK "mailto:obslugaprasowa@stat.gov.pl" \o "obslugaprasowa@stat.gov.pl" </w:instrText>
            </w:r>
            <w:r w:rsidR="00994BD3">
              <w:fldChar w:fldCharType="separate"/>
            </w:r>
            <w:r w:rsidRPr="004B534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994BD3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453F5C" w:rsidRPr="00FA47D4" w14:paraId="6A3DA35A" w14:textId="77777777" w:rsidTr="00347E6B">
        <w:trPr>
          <w:cantSplit/>
          <w:trHeight w:val="418"/>
        </w:trPr>
        <w:tc>
          <w:tcPr>
            <w:tcW w:w="4926" w:type="dxa"/>
            <w:vMerge w:val="restart"/>
          </w:tcPr>
          <w:p w14:paraId="71481658" w14:textId="77777777" w:rsidR="00453F5C" w:rsidRPr="00FA47D4" w:rsidRDefault="00453F5C" w:rsidP="00DC75F9">
            <w:pPr>
              <w:spacing w:before="0" w:line="288" w:lineRule="auto"/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58E2C12" w14:textId="77777777" w:rsidR="00453F5C" w:rsidRPr="00FA47D4" w:rsidRDefault="00453F5C" w:rsidP="00347E6B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17AFC773" wp14:editId="474010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stat.gov.pl/</w:t>
            </w:r>
            <w:proofErr w:type="spellStart"/>
            <w:r w:rsidRPr="00FA47D4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453F5C" w:rsidRPr="00FA47D4" w14:paraId="0176E063" w14:textId="77777777" w:rsidTr="00347E6B">
        <w:trPr>
          <w:cantSplit/>
          <w:trHeight w:val="418"/>
        </w:trPr>
        <w:tc>
          <w:tcPr>
            <w:tcW w:w="4926" w:type="dxa"/>
            <w:vMerge/>
          </w:tcPr>
          <w:p w14:paraId="59B0946D" w14:textId="77777777" w:rsidR="00453F5C" w:rsidRPr="00FA47D4" w:rsidRDefault="00453F5C" w:rsidP="00347E6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3B068B" w14:textId="73DD3C68" w:rsidR="00453F5C" w:rsidRPr="00FA47D4" w:rsidRDefault="00DC75F9" w:rsidP="00347E6B">
            <w:pPr>
              <w:ind w:firstLine="680"/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09636117" wp14:editId="17111E7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11430</wp:posOffset>
                  </wp:positionV>
                  <wp:extent cx="255905" cy="250190"/>
                  <wp:effectExtent l="0" t="0" r="0" b="1905"/>
                  <wp:wrapNone/>
                  <wp:docPr id="15" name="Obraz 15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F5C" w:rsidRPr="00FA47D4">
              <w:rPr>
                <w:sz w:val="20"/>
                <w:lang w:val="en-GB"/>
              </w:rPr>
              <w:t>@</w:t>
            </w:r>
            <w:proofErr w:type="spellStart"/>
            <w:r w:rsidR="00453F5C" w:rsidRPr="00FA47D4">
              <w:rPr>
                <w:sz w:val="20"/>
                <w:lang w:val="en-GB"/>
              </w:rPr>
              <w:t>StatPoland</w:t>
            </w:r>
            <w:proofErr w:type="spellEnd"/>
            <w:r w:rsidR="00453F5C"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FA47D4" w14:paraId="0E9DAFB2" w14:textId="77777777" w:rsidTr="00347E6B">
        <w:trPr>
          <w:cantSplit/>
          <w:trHeight w:val="476"/>
        </w:trPr>
        <w:tc>
          <w:tcPr>
            <w:tcW w:w="4926" w:type="dxa"/>
            <w:vMerge/>
          </w:tcPr>
          <w:p w14:paraId="488AD9EE" w14:textId="77777777" w:rsidR="00453F5C" w:rsidRPr="00FA47D4" w:rsidRDefault="00453F5C" w:rsidP="00347E6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1D7607F" w14:textId="77777777" w:rsidR="00453F5C" w:rsidRPr="00FA47D4" w:rsidRDefault="00453F5C" w:rsidP="00347E6B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3C8F0342" wp14:editId="4A57B47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@</w:t>
            </w:r>
            <w:proofErr w:type="spellStart"/>
            <w:r w:rsidRPr="00FA47D4">
              <w:rPr>
                <w:sz w:val="20"/>
                <w:lang w:val="en-GB"/>
              </w:rPr>
              <w:t>GlownyUrzadStatystyczny</w:t>
            </w:r>
            <w:proofErr w:type="spellEnd"/>
            <w:r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FA47D4" w14:paraId="531EE402" w14:textId="77777777" w:rsidTr="00347E6B">
        <w:trPr>
          <w:cantSplit/>
          <w:trHeight w:val="426"/>
        </w:trPr>
        <w:tc>
          <w:tcPr>
            <w:tcW w:w="4926" w:type="dxa"/>
          </w:tcPr>
          <w:p w14:paraId="526A050C" w14:textId="77777777" w:rsidR="00453F5C" w:rsidRPr="00FA47D4" w:rsidRDefault="00453F5C" w:rsidP="00347E6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8507ED7" w14:textId="77777777" w:rsidR="00453F5C" w:rsidRPr="00FA47D4" w:rsidRDefault="00453F5C" w:rsidP="00347E6B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2FBB3615" wp14:editId="0DDE7B6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453F5C" w:rsidRPr="00FA47D4" w14:paraId="75F0F3F8" w14:textId="77777777" w:rsidTr="00347E6B">
        <w:trPr>
          <w:cantSplit/>
          <w:trHeight w:val="504"/>
        </w:trPr>
        <w:tc>
          <w:tcPr>
            <w:tcW w:w="4926" w:type="dxa"/>
          </w:tcPr>
          <w:p w14:paraId="631DFBC3" w14:textId="77777777" w:rsidR="00453F5C" w:rsidRPr="00FA47D4" w:rsidRDefault="00453F5C" w:rsidP="00347E6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0505C48" w14:textId="77777777" w:rsidR="00453F5C" w:rsidRPr="00FA47D4" w:rsidRDefault="00453F5C" w:rsidP="00347E6B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4AC094F9" wp14:editId="1933AB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453F5C" w:rsidRPr="00FA47D4" w14:paraId="4A1197BF" w14:textId="77777777" w:rsidTr="00347E6B">
        <w:trPr>
          <w:cantSplit/>
          <w:trHeight w:val="1546"/>
        </w:trPr>
        <w:tc>
          <w:tcPr>
            <w:tcW w:w="4926" w:type="dxa"/>
          </w:tcPr>
          <w:p w14:paraId="37CC6BAD" w14:textId="77777777" w:rsidR="00453F5C" w:rsidRPr="00FA47D4" w:rsidRDefault="00453F5C" w:rsidP="00347E6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84BABFB" w14:textId="77777777" w:rsidR="00453F5C" w:rsidRPr="00FA47D4" w:rsidRDefault="00453F5C" w:rsidP="00347E6B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val="en-GB" w:eastAsia="pl-PL"/>
              </w:rPr>
              <w:t>glownyurzadstatystyczny</w:t>
            </w: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388730F9" wp14:editId="6A711E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3F5C" w:rsidRPr="00FA47D4" w14:paraId="72BEAAEA" w14:textId="77777777" w:rsidTr="00347E6B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FF752E1" w14:textId="77777777" w:rsidR="00453F5C" w:rsidRPr="00FA47D4" w:rsidRDefault="00453F5C" w:rsidP="00347E6B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FA47D4">
              <w:rPr>
                <w:b/>
                <w:lang w:val="en-GB"/>
              </w:rPr>
              <w:t>Related information</w:t>
            </w:r>
          </w:p>
          <w:p w14:paraId="683D5E7B" w14:textId="65D99784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5" w:tooltip="link to the publication &quot;Financial results of cultural institutions in 2023 – preliminary data&quot;" w:history="1">
              <w:r w:rsidR="00577D54">
                <w:rPr>
                  <w:rStyle w:val="Hipercze"/>
                  <w:lang w:val="en-GB"/>
                </w:rPr>
                <w:t>Financial results of cultural institutions in 202</w:t>
              </w:r>
              <w:r w:rsidR="00DC75F9">
                <w:rPr>
                  <w:rStyle w:val="Hipercze"/>
                  <w:lang w:val="en-GB"/>
                </w:rPr>
                <w:t>3</w:t>
              </w:r>
              <w:r w:rsidR="00577D54">
                <w:rPr>
                  <w:rStyle w:val="Hipercze"/>
                  <w:lang w:val="en-GB"/>
                </w:rPr>
                <w:t xml:space="preserve"> – preliminary data</w:t>
              </w:r>
            </w:hyperlink>
          </w:p>
          <w:p w14:paraId="155E854E" w14:textId="3D0B5C1A" w:rsidR="00577D54" w:rsidRDefault="00994BD3" w:rsidP="00577D54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6" w:tooltip="link to publication &quot;Financial results of cultural institutions in 2022&quot;" w:history="1">
              <w:r w:rsidR="00DC75F9">
                <w:rPr>
                  <w:rStyle w:val="Hipercze"/>
                  <w:lang w:val="en-GB"/>
                </w:rPr>
                <w:t>Financial results of cultural institutions in 2022</w:t>
              </w:r>
            </w:hyperlink>
          </w:p>
          <w:p w14:paraId="40870E62" w14:textId="73B1C79D" w:rsidR="00453F5C" w:rsidRPr="00FA47D4" w:rsidRDefault="00994BD3" w:rsidP="00577D5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7" w:tooltip="link to the publication &quot;Methodological report. Non-financial enterprises surveys 2019&quot;" w:history="1">
              <w:r w:rsidR="00577D54" w:rsidRPr="006E3462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183F8D29" w14:textId="77777777" w:rsidR="00453F5C" w:rsidRPr="00FA47D4" w:rsidRDefault="00453F5C" w:rsidP="00347E6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FA47D4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35B4EF2B" w14:textId="2E76B692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8" w:tooltip="link to the term &quot;Total revenues&quot;" w:history="1">
              <w:r w:rsidR="00577D54" w:rsidRPr="006E3462">
                <w:rPr>
                  <w:rStyle w:val="Hipercze"/>
                  <w:lang w:val="en-GB"/>
                </w:rPr>
                <w:t>Total revenues</w:t>
              </w:r>
            </w:hyperlink>
          </w:p>
          <w:p w14:paraId="7948195D" w14:textId="4B3BE1F7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9" w:tooltip="link to the term &quot;Total costs&quot;" w:history="1">
              <w:r w:rsidR="00577D54" w:rsidRPr="006E3462">
                <w:rPr>
                  <w:rStyle w:val="Hipercze"/>
                  <w:lang w:val="en-GB"/>
                </w:rPr>
                <w:t>Total costs</w:t>
              </w:r>
            </w:hyperlink>
          </w:p>
          <w:p w14:paraId="5E01EF55" w14:textId="1200AD96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he term &quot;Gross financial result&quot;" w:history="1">
              <w:r w:rsidR="00577D54" w:rsidRPr="006E3462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0B47751C" w14:textId="36A66052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Net financial result&quot;" w:history="1">
              <w:r w:rsidR="00577D54" w:rsidRPr="006E3462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4F6475DC" w14:textId="0C0B840C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he term &quot;Investment outlays&quot;" w:history="1">
              <w:r w:rsidR="00577D54" w:rsidRPr="006E3462">
                <w:rPr>
                  <w:rStyle w:val="Hipercze"/>
                  <w:lang w:val="en-GB"/>
                </w:rPr>
                <w:t>Investment outlays</w:t>
              </w:r>
            </w:hyperlink>
          </w:p>
          <w:p w14:paraId="5C0A45B9" w14:textId="5E609941" w:rsidR="00577D54" w:rsidRPr="006E3462" w:rsidRDefault="00994BD3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he term &quot;Outlays on intangible fixed assets&quot;" w:history="1">
              <w:r w:rsidR="00577D54" w:rsidRPr="006E3462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15622F56" w14:textId="2E125E90" w:rsidR="00453F5C" w:rsidRPr="00FA47D4" w:rsidRDefault="00994BD3" w:rsidP="00577D54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4" w:tooltip="link to the term &quot;Cultural institution&quot;" w:history="1">
              <w:r w:rsidR="00577D54" w:rsidRPr="006E3462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7C19EFAE" w14:textId="7FC772A8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D25BA" w14:textId="77777777" w:rsidR="00347E6B" w:rsidRDefault="00347E6B" w:rsidP="000662E2">
      <w:pPr>
        <w:spacing w:after="0" w:line="240" w:lineRule="auto"/>
      </w:pPr>
      <w:r>
        <w:separator/>
      </w:r>
    </w:p>
    <w:p w14:paraId="620D30B4" w14:textId="77777777" w:rsidR="00347E6B" w:rsidRDefault="00347E6B"/>
  </w:endnote>
  <w:endnote w:type="continuationSeparator" w:id="0">
    <w:p w14:paraId="6AEC1D21" w14:textId="77777777" w:rsidR="00347E6B" w:rsidRDefault="00347E6B" w:rsidP="000662E2">
      <w:pPr>
        <w:spacing w:after="0" w:line="240" w:lineRule="auto"/>
      </w:pPr>
      <w:r>
        <w:continuationSeparator/>
      </w:r>
    </w:p>
    <w:p w14:paraId="7F2668AE" w14:textId="77777777" w:rsidR="00347E6B" w:rsidRDefault="00347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Medium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347E6B" w:rsidRDefault="00347E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3F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347E6B" w:rsidRDefault="00347E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3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47E6B" w:rsidRDefault="00347E6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3F">
          <w:rPr>
            <w:noProof/>
          </w:rPr>
          <w:t>6</w:t>
        </w:r>
        <w:r>
          <w:fldChar w:fldCharType="end"/>
        </w:r>
      </w:p>
    </w:sdtContent>
  </w:sdt>
  <w:p w14:paraId="6648D235" w14:textId="77777777" w:rsidR="00347E6B" w:rsidRDefault="00347E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EFE8A" w14:textId="77777777" w:rsidR="00347E6B" w:rsidRDefault="00347E6B" w:rsidP="000662E2">
      <w:pPr>
        <w:spacing w:after="0" w:line="240" w:lineRule="auto"/>
      </w:pPr>
      <w:r>
        <w:separator/>
      </w:r>
    </w:p>
    <w:p w14:paraId="4C27EC78" w14:textId="77777777" w:rsidR="00347E6B" w:rsidRDefault="00347E6B"/>
  </w:footnote>
  <w:footnote w:type="continuationSeparator" w:id="0">
    <w:p w14:paraId="6351EC2C" w14:textId="77777777" w:rsidR="00347E6B" w:rsidRDefault="00347E6B" w:rsidP="000662E2">
      <w:pPr>
        <w:spacing w:after="0" w:line="240" w:lineRule="auto"/>
      </w:pPr>
      <w:r>
        <w:continuationSeparator/>
      </w:r>
    </w:p>
    <w:p w14:paraId="58DE486C" w14:textId="77777777" w:rsidR="00347E6B" w:rsidRDefault="00347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347E6B" w:rsidRDefault="00347E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702270D" w:rsidR="00347E6B" w:rsidRDefault="00347E6B" w:rsidP="00596B64">
    <w:pPr>
      <w:pStyle w:val="Nagwek"/>
      <w:spacing w:before="240" w:after="40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A110BD" wp14:editId="460BF59B">
          <wp:extent cx="1867489" cy="468000"/>
          <wp:effectExtent l="0" t="0" r="0" b="8255"/>
          <wp:docPr id="3" name="Obraz 3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F1D26BE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Publication data 06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BD2F43C" w:rsidR="00347E6B" w:rsidRPr="00A01B40" w:rsidRDefault="0007133C" w:rsidP="00F049AB">
                          <w:pPr>
                            <w:pStyle w:val="Datainformacjisygnalnej"/>
                          </w:pPr>
                          <w:r>
                            <w:t>06.06.2024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06.06.2024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fHJgIAABsEAAAOAAAAZHJzL2Uyb0RvYy54bWysU9tuGyEQfa/Uf0C817teXxqvvI7SpKkq&#10;pa2ltB+AgfWiAEMBezf9+g6s41jtW1VrhcDDnJlz5rC+HowmR+mDAtvQ6aSkRFoOQtl9Q398v393&#10;RUmIzAqmwcqGPstArzdv36x7V8sKOtBCeoIgNtS9a2gXo6uLIvBOGhYm4KTFYAvesIhHvy+EZz2i&#10;G11UZbksevDCeeAyBPz3bgzSTcZvW8njt7YNMhLdUOwt5tXndZfWYrNm9d4z1yl+aoP9QxeGKYtF&#10;z1B3LDJy8OovKKO4hwBtnHAwBbSt4jJzQDbT8g82jx1zMnNBcYI7yxT+Hyz/etx6okRDcVCWGRzR&#10;FrQkUT6FCL0kFSVCBo6SbQ87rTiLOGkiEr9yOcGvKqt5krF3oUa0R4d4cfgAA9ohSxLcA/CnQCzc&#10;dszu5Y330HeSCaQxTZnFReqIExLIrv8CAvthhwgZaGi9SRqjagTRcZzP5xHKIRKeSs5nVbWaUcIx&#10;NpstF1erXILVL9nOh/hJgiFp01CPFsno7PgQYuqG1S9XUjEL90rrbBNtSd/Q1aJa5ISLiFERXayV&#10;QRnL9Bt9lUh+tCInR6b0uMcC2p5YJ6Ij5TjsBryYpNiBeEb+Hka34uvCTQf+FyU9OrWh4eeBeUmJ&#10;/mxRw9V0Pk/Wzof54n2FB38Z2V1GmOUI1dBIybi9jfk5jFxvUOtWZRleOzn1ig7M6pxeS7L45Tnf&#10;en3Tm98AAAD//wMAUEsDBBQABgAIAAAAIQCeEs3o4AAAAAwBAAAPAAAAZHJzL2Rvd25yZXYueG1s&#10;TI9NT8MwDIbvSPyHyEjcWMLWdV1pOk1DXEGMD4lb1nhtReNUTbaWf493gput99Hrx8Vmcp044xBa&#10;TxruZwoEUuVtS7WG97enuwxEiIas6Tyhhh8MsCmvrwqTWz/SK573sRZcQiE3GpoY+1zKUDXoTJj5&#10;Homzox+cibwOtbSDGbncdXKuVCqdaYkvNKbHXYPV9/7kNHw8H78+E/VSP7plP/pJSXJrqfXtzbR9&#10;ABFxin8wXPRZHUp2OvgT2SA6DdlivmKUgyRJQVwItcwWIA48rVcpyLKQ/58ofwEAAP//AwBQSwEC&#10;LQAUAAYACAAAACEAtoM4kv4AAADhAQAAEwAAAAAAAAAAAAAAAAAAAAAAW0NvbnRlbnRfVHlwZXNd&#10;LnhtbFBLAQItABQABgAIAAAAIQA4/SH/1gAAAJQBAAALAAAAAAAAAAAAAAAAAC8BAABfcmVscy8u&#10;cmVsc1BLAQItABQABgAIAAAAIQBX2zfHJgIAABsEAAAOAAAAAAAAAAAAAAAAAC4CAABkcnMvZTJv&#10;RG9jLnhtbFBLAQItABQABgAIAAAAIQCeEs3o4AAAAAwBAAAPAAAAAAAAAAAAAAAAAIAEAABkcnMv&#10;ZG93bnJldi54bWxQSwUGAAAAAAQABADzAAAAjQUAAAAA&#10;" filled="f" stroked="f">
              <v:textbox>
                <w:txbxContent>
                  <w:p w14:paraId="71967FEA" w14:textId="6BD2F43C" w:rsidR="00347E6B" w:rsidRPr="00A01B40" w:rsidRDefault="0007133C" w:rsidP="00F049AB">
                    <w:pPr>
                      <w:pStyle w:val="Datainformacjisygnalnej"/>
                    </w:pPr>
                    <w:r>
                      <w:t>06.06.2024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EAAC4C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CDBBBCA" w:rsidR="00347E6B" w:rsidRPr="003C6C8D" w:rsidRDefault="00347E6B" w:rsidP="00453F5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CDBBBCA" w:rsidR="00347E6B" w:rsidRPr="003C6C8D" w:rsidRDefault="00347E6B" w:rsidP="00453F5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347E6B" w:rsidRDefault="00347E6B">
    <w:pPr>
      <w:pStyle w:val="Nagwek"/>
    </w:pPr>
  </w:p>
  <w:p w14:paraId="0738E4E9" w14:textId="77777777" w:rsidR="00347E6B" w:rsidRDefault="00347E6B">
    <w:pPr>
      <w:pStyle w:val="Nagwek"/>
    </w:pPr>
  </w:p>
  <w:p w14:paraId="5849E034" w14:textId="77777777" w:rsidR="00347E6B" w:rsidRDefault="00347E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95pt;height:126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45pt;height:126.25pt;visibility:visible;mso-wrap-style:square" o:bullet="t">
        <v:imagedata r:id="rId2" o:title=""/>
      </v:shape>
    </w:pict>
  </w:numPicBullet>
  <w:numPicBullet w:numPicBulletId="2">
    <w:pict>
      <v:shape id="_x0000_i1028" type="#_x0000_t75" style="width:17.75pt;height:22.9pt;visibility:visible;mso-wrap-style:square" o:bullet="t">
        <v:imagedata r:id="rId3" o:title=""/>
      </v:shape>
    </w:pict>
  </w:numPicBullet>
  <w:numPicBullet w:numPicBulletId="3">
    <w:pict>
      <v:shape id="_x0000_i1029" type="#_x0000_t75" style="width:17.75pt;height:22.9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397"/>
    <w:rsid w:val="0000709F"/>
    <w:rsid w:val="000108B8"/>
    <w:rsid w:val="00011852"/>
    <w:rsid w:val="00015104"/>
    <w:rsid w:val="000152F5"/>
    <w:rsid w:val="00021888"/>
    <w:rsid w:val="00027A5A"/>
    <w:rsid w:val="00032528"/>
    <w:rsid w:val="000363DB"/>
    <w:rsid w:val="0003736B"/>
    <w:rsid w:val="000435E3"/>
    <w:rsid w:val="0004582E"/>
    <w:rsid w:val="000470AA"/>
    <w:rsid w:val="00054043"/>
    <w:rsid w:val="00054880"/>
    <w:rsid w:val="00057CA1"/>
    <w:rsid w:val="0006240D"/>
    <w:rsid w:val="000647A9"/>
    <w:rsid w:val="000662E2"/>
    <w:rsid w:val="000666CC"/>
    <w:rsid w:val="00066883"/>
    <w:rsid w:val="0007133C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4F5D"/>
    <w:rsid w:val="000B0727"/>
    <w:rsid w:val="000B31D1"/>
    <w:rsid w:val="000C135D"/>
    <w:rsid w:val="000C64CF"/>
    <w:rsid w:val="000D1D43"/>
    <w:rsid w:val="000D225C"/>
    <w:rsid w:val="000D2A5C"/>
    <w:rsid w:val="000D39F0"/>
    <w:rsid w:val="000E0918"/>
    <w:rsid w:val="000E79A9"/>
    <w:rsid w:val="000F15E1"/>
    <w:rsid w:val="000F2CF7"/>
    <w:rsid w:val="000F3BEB"/>
    <w:rsid w:val="000F3E3A"/>
    <w:rsid w:val="000F4D08"/>
    <w:rsid w:val="000F7573"/>
    <w:rsid w:val="00100E35"/>
    <w:rsid w:val="001011C3"/>
    <w:rsid w:val="00101260"/>
    <w:rsid w:val="00101448"/>
    <w:rsid w:val="00105824"/>
    <w:rsid w:val="00106DA3"/>
    <w:rsid w:val="00110214"/>
    <w:rsid w:val="00110D87"/>
    <w:rsid w:val="00111CF4"/>
    <w:rsid w:val="00112399"/>
    <w:rsid w:val="001134AB"/>
    <w:rsid w:val="00114388"/>
    <w:rsid w:val="00114DB9"/>
    <w:rsid w:val="00116087"/>
    <w:rsid w:val="00117711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2A56"/>
    <w:rsid w:val="001448A7"/>
    <w:rsid w:val="00144A27"/>
    <w:rsid w:val="00146621"/>
    <w:rsid w:val="00151DD7"/>
    <w:rsid w:val="00152265"/>
    <w:rsid w:val="0015399E"/>
    <w:rsid w:val="00154897"/>
    <w:rsid w:val="00155D57"/>
    <w:rsid w:val="00157806"/>
    <w:rsid w:val="001617E3"/>
    <w:rsid w:val="00162325"/>
    <w:rsid w:val="0016688E"/>
    <w:rsid w:val="00177251"/>
    <w:rsid w:val="0019410A"/>
    <w:rsid w:val="001951DA"/>
    <w:rsid w:val="001A096C"/>
    <w:rsid w:val="001A5E20"/>
    <w:rsid w:val="001B0463"/>
    <w:rsid w:val="001B053D"/>
    <w:rsid w:val="001B3137"/>
    <w:rsid w:val="001C3269"/>
    <w:rsid w:val="001D19B6"/>
    <w:rsid w:val="001D1DB4"/>
    <w:rsid w:val="001D23F1"/>
    <w:rsid w:val="001D25F9"/>
    <w:rsid w:val="001D4D43"/>
    <w:rsid w:val="001D61ED"/>
    <w:rsid w:val="001E4E0E"/>
    <w:rsid w:val="001E5B2D"/>
    <w:rsid w:val="001F3471"/>
    <w:rsid w:val="0020156C"/>
    <w:rsid w:val="00201F3E"/>
    <w:rsid w:val="00211394"/>
    <w:rsid w:val="00212E15"/>
    <w:rsid w:val="0021301C"/>
    <w:rsid w:val="0021470A"/>
    <w:rsid w:val="00216634"/>
    <w:rsid w:val="0022604F"/>
    <w:rsid w:val="0023329E"/>
    <w:rsid w:val="00236EBB"/>
    <w:rsid w:val="00242D31"/>
    <w:rsid w:val="00245580"/>
    <w:rsid w:val="0025122E"/>
    <w:rsid w:val="00253AB6"/>
    <w:rsid w:val="0025481E"/>
    <w:rsid w:val="002549B6"/>
    <w:rsid w:val="00255321"/>
    <w:rsid w:val="00255F5C"/>
    <w:rsid w:val="002561CF"/>
    <w:rsid w:val="002574F9"/>
    <w:rsid w:val="00262B61"/>
    <w:rsid w:val="00262CC6"/>
    <w:rsid w:val="00263E08"/>
    <w:rsid w:val="00263E86"/>
    <w:rsid w:val="002668CE"/>
    <w:rsid w:val="00266EDE"/>
    <w:rsid w:val="002762FD"/>
    <w:rsid w:val="002766F6"/>
    <w:rsid w:val="00276811"/>
    <w:rsid w:val="00277492"/>
    <w:rsid w:val="00280907"/>
    <w:rsid w:val="00282699"/>
    <w:rsid w:val="00287CC4"/>
    <w:rsid w:val="002926DF"/>
    <w:rsid w:val="0029377B"/>
    <w:rsid w:val="00294F01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4199"/>
    <w:rsid w:val="002F763F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7BFE"/>
    <w:rsid w:val="00317F4D"/>
    <w:rsid w:val="00322EDD"/>
    <w:rsid w:val="003245AC"/>
    <w:rsid w:val="003245DF"/>
    <w:rsid w:val="0033065C"/>
    <w:rsid w:val="003309FA"/>
    <w:rsid w:val="00330B9D"/>
    <w:rsid w:val="00331135"/>
    <w:rsid w:val="00332320"/>
    <w:rsid w:val="00340F5D"/>
    <w:rsid w:val="00342815"/>
    <w:rsid w:val="00342E2B"/>
    <w:rsid w:val="00343A5C"/>
    <w:rsid w:val="00347D72"/>
    <w:rsid w:val="00347E6B"/>
    <w:rsid w:val="00353F45"/>
    <w:rsid w:val="00357611"/>
    <w:rsid w:val="0036432A"/>
    <w:rsid w:val="00364AF9"/>
    <w:rsid w:val="003660E6"/>
    <w:rsid w:val="00367237"/>
    <w:rsid w:val="0037077F"/>
    <w:rsid w:val="00372411"/>
    <w:rsid w:val="00373882"/>
    <w:rsid w:val="003767FF"/>
    <w:rsid w:val="00382596"/>
    <w:rsid w:val="003826FB"/>
    <w:rsid w:val="003843DB"/>
    <w:rsid w:val="0038512C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B351D"/>
    <w:rsid w:val="003C161B"/>
    <w:rsid w:val="003C53A4"/>
    <w:rsid w:val="003C5502"/>
    <w:rsid w:val="003C59E0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F0BD9"/>
    <w:rsid w:val="003F3096"/>
    <w:rsid w:val="003F4C97"/>
    <w:rsid w:val="003F6614"/>
    <w:rsid w:val="003F666D"/>
    <w:rsid w:val="003F7FE6"/>
    <w:rsid w:val="00400193"/>
    <w:rsid w:val="00402A22"/>
    <w:rsid w:val="00410699"/>
    <w:rsid w:val="00414427"/>
    <w:rsid w:val="00416EAF"/>
    <w:rsid w:val="004212E7"/>
    <w:rsid w:val="00422637"/>
    <w:rsid w:val="00423C88"/>
    <w:rsid w:val="0042446D"/>
    <w:rsid w:val="00427BF8"/>
    <w:rsid w:val="00430DDF"/>
    <w:rsid w:val="00431C02"/>
    <w:rsid w:val="004334AC"/>
    <w:rsid w:val="004350AB"/>
    <w:rsid w:val="00436051"/>
    <w:rsid w:val="00436C73"/>
    <w:rsid w:val="00437395"/>
    <w:rsid w:val="00440278"/>
    <w:rsid w:val="00445047"/>
    <w:rsid w:val="00446749"/>
    <w:rsid w:val="00453E97"/>
    <w:rsid w:val="00453EB7"/>
    <w:rsid w:val="00453F5C"/>
    <w:rsid w:val="00463E39"/>
    <w:rsid w:val="004657FC"/>
    <w:rsid w:val="004733F6"/>
    <w:rsid w:val="00474E69"/>
    <w:rsid w:val="00483E9F"/>
    <w:rsid w:val="00485A2C"/>
    <w:rsid w:val="00491C8D"/>
    <w:rsid w:val="00493816"/>
    <w:rsid w:val="0049621B"/>
    <w:rsid w:val="004A0728"/>
    <w:rsid w:val="004A1C5A"/>
    <w:rsid w:val="004A1D19"/>
    <w:rsid w:val="004B14A6"/>
    <w:rsid w:val="004B4292"/>
    <w:rsid w:val="004B698D"/>
    <w:rsid w:val="004C1895"/>
    <w:rsid w:val="004C6D40"/>
    <w:rsid w:val="004D31F0"/>
    <w:rsid w:val="004E6AA8"/>
    <w:rsid w:val="004F0C3C"/>
    <w:rsid w:val="004F2280"/>
    <w:rsid w:val="004F23BB"/>
    <w:rsid w:val="004F63FC"/>
    <w:rsid w:val="004F6BA6"/>
    <w:rsid w:val="00505A92"/>
    <w:rsid w:val="005067D4"/>
    <w:rsid w:val="00512632"/>
    <w:rsid w:val="0051766D"/>
    <w:rsid w:val="005203F1"/>
    <w:rsid w:val="00521A0B"/>
    <w:rsid w:val="00521BC3"/>
    <w:rsid w:val="00521D4E"/>
    <w:rsid w:val="005244F4"/>
    <w:rsid w:val="00531873"/>
    <w:rsid w:val="005325E0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CF1"/>
    <w:rsid w:val="00561ABB"/>
    <w:rsid w:val="00561C66"/>
    <w:rsid w:val="00562937"/>
    <w:rsid w:val="00562E4A"/>
    <w:rsid w:val="00563AD0"/>
    <w:rsid w:val="00565156"/>
    <w:rsid w:val="005762A7"/>
    <w:rsid w:val="00577D54"/>
    <w:rsid w:val="00584F5F"/>
    <w:rsid w:val="005866C1"/>
    <w:rsid w:val="005867FE"/>
    <w:rsid w:val="00587CEE"/>
    <w:rsid w:val="00587F88"/>
    <w:rsid w:val="0059096F"/>
    <w:rsid w:val="0059139A"/>
    <w:rsid w:val="005916D7"/>
    <w:rsid w:val="0059427F"/>
    <w:rsid w:val="00596B64"/>
    <w:rsid w:val="005A698C"/>
    <w:rsid w:val="005B3A15"/>
    <w:rsid w:val="005B435F"/>
    <w:rsid w:val="005B53C9"/>
    <w:rsid w:val="005C0CAC"/>
    <w:rsid w:val="005D062E"/>
    <w:rsid w:val="005D2F6B"/>
    <w:rsid w:val="005D334E"/>
    <w:rsid w:val="005D6B6C"/>
    <w:rsid w:val="005E0799"/>
    <w:rsid w:val="005E10F9"/>
    <w:rsid w:val="005E1200"/>
    <w:rsid w:val="005E13F3"/>
    <w:rsid w:val="005F42D7"/>
    <w:rsid w:val="005F45EE"/>
    <w:rsid w:val="005F5A80"/>
    <w:rsid w:val="005F7611"/>
    <w:rsid w:val="006044FF"/>
    <w:rsid w:val="00607CC5"/>
    <w:rsid w:val="0061179B"/>
    <w:rsid w:val="006125F9"/>
    <w:rsid w:val="00614765"/>
    <w:rsid w:val="00615811"/>
    <w:rsid w:val="00616BF9"/>
    <w:rsid w:val="00620C80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668A8"/>
    <w:rsid w:val="00666A9E"/>
    <w:rsid w:val="006673CA"/>
    <w:rsid w:val="006679B7"/>
    <w:rsid w:val="00673C26"/>
    <w:rsid w:val="00674DE5"/>
    <w:rsid w:val="0067539F"/>
    <w:rsid w:val="00677ACA"/>
    <w:rsid w:val="006812AF"/>
    <w:rsid w:val="0068327D"/>
    <w:rsid w:val="00687CD5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B0E9E"/>
    <w:rsid w:val="006B486D"/>
    <w:rsid w:val="006B5AE4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6F41"/>
    <w:rsid w:val="006E73E6"/>
    <w:rsid w:val="006F15AF"/>
    <w:rsid w:val="006F26A3"/>
    <w:rsid w:val="006F67D7"/>
    <w:rsid w:val="0070005D"/>
    <w:rsid w:val="00701D9E"/>
    <w:rsid w:val="00710E54"/>
    <w:rsid w:val="007211B1"/>
    <w:rsid w:val="007277DA"/>
    <w:rsid w:val="00727BB9"/>
    <w:rsid w:val="0073102F"/>
    <w:rsid w:val="00731D27"/>
    <w:rsid w:val="007357EB"/>
    <w:rsid w:val="007378E4"/>
    <w:rsid w:val="0074072D"/>
    <w:rsid w:val="0074384F"/>
    <w:rsid w:val="00744C90"/>
    <w:rsid w:val="00746187"/>
    <w:rsid w:val="0075314A"/>
    <w:rsid w:val="0076254F"/>
    <w:rsid w:val="007657D0"/>
    <w:rsid w:val="00774288"/>
    <w:rsid w:val="00777172"/>
    <w:rsid w:val="00777C44"/>
    <w:rsid w:val="007801F5"/>
    <w:rsid w:val="00783CA4"/>
    <w:rsid w:val="007842FB"/>
    <w:rsid w:val="00784DD2"/>
    <w:rsid w:val="00785EF5"/>
    <w:rsid w:val="00786124"/>
    <w:rsid w:val="00786F03"/>
    <w:rsid w:val="00793868"/>
    <w:rsid w:val="00794F16"/>
    <w:rsid w:val="0079514B"/>
    <w:rsid w:val="00795252"/>
    <w:rsid w:val="007969FE"/>
    <w:rsid w:val="007A2DC1"/>
    <w:rsid w:val="007A3289"/>
    <w:rsid w:val="007A453C"/>
    <w:rsid w:val="007A6DC9"/>
    <w:rsid w:val="007B5A7E"/>
    <w:rsid w:val="007B699C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E6BE4"/>
    <w:rsid w:val="007F324B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4AD3"/>
    <w:rsid w:val="00843795"/>
    <w:rsid w:val="00847F0F"/>
    <w:rsid w:val="00852448"/>
    <w:rsid w:val="0086341A"/>
    <w:rsid w:val="00872DBF"/>
    <w:rsid w:val="00873B4B"/>
    <w:rsid w:val="00873B69"/>
    <w:rsid w:val="00877F6C"/>
    <w:rsid w:val="0088258A"/>
    <w:rsid w:val="00884F6F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7B5B"/>
    <w:rsid w:val="008B12D2"/>
    <w:rsid w:val="008B7952"/>
    <w:rsid w:val="008C0C29"/>
    <w:rsid w:val="008D02DA"/>
    <w:rsid w:val="008D76BC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2274"/>
    <w:rsid w:val="009127BA"/>
    <w:rsid w:val="00920AAE"/>
    <w:rsid w:val="009227A6"/>
    <w:rsid w:val="00933EC1"/>
    <w:rsid w:val="009446AD"/>
    <w:rsid w:val="00946F9A"/>
    <w:rsid w:val="009506A5"/>
    <w:rsid w:val="009530DB"/>
    <w:rsid w:val="00953676"/>
    <w:rsid w:val="00954BF5"/>
    <w:rsid w:val="00956F30"/>
    <w:rsid w:val="009664F7"/>
    <w:rsid w:val="00966C9A"/>
    <w:rsid w:val="00967527"/>
    <w:rsid w:val="009705EE"/>
    <w:rsid w:val="00972A09"/>
    <w:rsid w:val="00974547"/>
    <w:rsid w:val="00977927"/>
    <w:rsid w:val="0098135C"/>
    <w:rsid w:val="0098156A"/>
    <w:rsid w:val="00985154"/>
    <w:rsid w:val="00990F15"/>
    <w:rsid w:val="00991BAC"/>
    <w:rsid w:val="00991C5C"/>
    <w:rsid w:val="00994BD3"/>
    <w:rsid w:val="00997E91"/>
    <w:rsid w:val="009A04B4"/>
    <w:rsid w:val="009A12B7"/>
    <w:rsid w:val="009A6EA0"/>
    <w:rsid w:val="009B2A4A"/>
    <w:rsid w:val="009B3F58"/>
    <w:rsid w:val="009C0123"/>
    <w:rsid w:val="009C1335"/>
    <w:rsid w:val="009C1AB2"/>
    <w:rsid w:val="009C3374"/>
    <w:rsid w:val="009C67B1"/>
    <w:rsid w:val="009C7251"/>
    <w:rsid w:val="009D0892"/>
    <w:rsid w:val="009E2E91"/>
    <w:rsid w:val="009E615B"/>
    <w:rsid w:val="009F2C1F"/>
    <w:rsid w:val="00A01B40"/>
    <w:rsid w:val="00A021A4"/>
    <w:rsid w:val="00A022CA"/>
    <w:rsid w:val="00A06F18"/>
    <w:rsid w:val="00A0756F"/>
    <w:rsid w:val="00A11ADB"/>
    <w:rsid w:val="00A139F5"/>
    <w:rsid w:val="00A1797F"/>
    <w:rsid w:val="00A23A49"/>
    <w:rsid w:val="00A25D89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3E36"/>
    <w:rsid w:val="00AB64F3"/>
    <w:rsid w:val="00AB6D25"/>
    <w:rsid w:val="00AC1A5F"/>
    <w:rsid w:val="00AC65FF"/>
    <w:rsid w:val="00AD0E56"/>
    <w:rsid w:val="00AD4BFC"/>
    <w:rsid w:val="00AD6696"/>
    <w:rsid w:val="00AE229B"/>
    <w:rsid w:val="00AE2D4B"/>
    <w:rsid w:val="00AE4F99"/>
    <w:rsid w:val="00AF3C98"/>
    <w:rsid w:val="00B0239D"/>
    <w:rsid w:val="00B04720"/>
    <w:rsid w:val="00B11B69"/>
    <w:rsid w:val="00B13D04"/>
    <w:rsid w:val="00B14952"/>
    <w:rsid w:val="00B16871"/>
    <w:rsid w:val="00B2020D"/>
    <w:rsid w:val="00B23D3B"/>
    <w:rsid w:val="00B25B45"/>
    <w:rsid w:val="00B3120F"/>
    <w:rsid w:val="00B31E5A"/>
    <w:rsid w:val="00B45A2A"/>
    <w:rsid w:val="00B47359"/>
    <w:rsid w:val="00B51257"/>
    <w:rsid w:val="00B64070"/>
    <w:rsid w:val="00B653AB"/>
    <w:rsid w:val="00B65F9E"/>
    <w:rsid w:val="00B66B19"/>
    <w:rsid w:val="00B71280"/>
    <w:rsid w:val="00B7386E"/>
    <w:rsid w:val="00B75034"/>
    <w:rsid w:val="00B80FD7"/>
    <w:rsid w:val="00B81652"/>
    <w:rsid w:val="00B84C43"/>
    <w:rsid w:val="00B85CF1"/>
    <w:rsid w:val="00B87CC3"/>
    <w:rsid w:val="00B910CD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D6408"/>
    <w:rsid w:val="00BE0DB8"/>
    <w:rsid w:val="00BF3AA6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85DEE"/>
    <w:rsid w:val="00C91687"/>
    <w:rsid w:val="00C91E05"/>
    <w:rsid w:val="00C924A8"/>
    <w:rsid w:val="00C945FE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1ECC"/>
    <w:rsid w:val="00CB2F90"/>
    <w:rsid w:val="00CB4F9D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01F53"/>
    <w:rsid w:val="00D16FA6"/>
    <w:rsid w:val="00D261A2"/>
    <w:rsid w:val="00D3064F"/>
    <w:rsid w:val="00D368A3"/>
    <w:rsid w:val="00D55DE8"/>
    <w:rsid w:val="00D57A14"/>
    <w:rsid w:val="00D60708"/>
    <w:rsid w:val="00D616D2"/>
    <w:rsid w:val="00D638EF"/>
    <w:rsid w:val="00D63B5F"/>
    <w:rsid w:val="00D6460A"/>
    <w:rsid w:val="00D67D98"/>
    <w:rsid w:val="00D70EF7"/>
    <w:rsid w:val="00D71BE1"/>
    <w:rsid w:val="00D76DFE"/>
    <w:rsid w:val="00D8397C"/>
    <w:rsid w:val="00D8696E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C75F9"/>
    <w:rsid w:val="00DD011A"/>
    <w:rsid w:val="00DD23C1"/>
    <w:rsid w:val="00DD3B49"/>
    <w:rsid w:val="00DD5739"/>
    <w:rsid w:val="00DE2400"/>
    <w:rsid w:val="00DE58F1"/>
    <w:rsid w:val="00DE6B58"/>
    <w:rsid w:val="00DF0BC9"/>
    <w:rsid w:val="00DF5E32"/>
    <w:rsid w:val="00E01436"/>
    <w:rsid w:val="00E03E79"/>
    <w:rsid w:val="00E045BD"/>
    <w:rsid w:val="00E04D6C"/>
    <w:rsid w:val="00E16C4D"/>
    <w:rsid w:val="00E17B77"/>
    <w:rsid w:val="00E21DAC"/>
    <w:rsid w:val="00E231AB"/>
    <w:rsid w:val="00E23337"/>
    <w:rsid w:val="00E259EA"/>
    <w:rsid w:val="00E25D33"/>
    <w:rsid w:val="00E2752C"/>
    <w:rsid w:val="00E32054"/>
    <w:rsid w:val="00E32061"/>
    <w:rsid w:val="00E33F48"/>
    <w:rsid w:val="00E42FF9"/>
    <w:rsid w:val="00E43806"/>
    <w:rsid w:val="00E44790"/>
    <w:rsid w:val="00E4714C"/>
    <w:rsid w:val="00E5178D"/>
    <w:rsid w:val="00E51AEB"/>
    <w:rsid w:val="00E522A7"/>
    <w:rsid w:val="00E5306D"/>
    <w:rsid w:val="00E5349E"/>
    <w:rsid w:val="00E54452"/>
    <w:rsid w:val="00E634BA"/>
    <w:rsid w:val="00E63B0C"/>
    <w:rsid w:val="00E664C5"/>
    <w:rsid w:val="00E671A2"/>
    <w:rsid w:val="00E74412"/>
    <w:rsid w:val="00E7487B"/>
    <w:rsid w:val="00E76D26"/>
    <w:rsid w:val="00E76EE5"/>
    <w:rsid w:val="00E77D2D"/>
    <w:rsid w:val="00E83ABE"/>
    <w:rsid w:val="00E8554D"/>
    <w:rsid w:val="00E86C0A"/>
    <w:rsid w:val="00E93BCF"/>
    <w:rsid w:val="00E95036"/>
    <w:rsid w:val="00E95B8E"/>
    <w:rsid w:val="00E96C3B"/>
    <w:rsid w:val="00EB1390"/>
    <w:rsid w:val="00EB2C71"/>
    <w:rsid w:val="00EB3333"/>
    <w:rsid w:val="00EB4340"/>
    <w:rsid w:val="00EB556D"/>
    <w:rsid w:val="00EB5A7D"/>
    <w:rsid w:val="00EC03A5"/>
    <w:rsid w:val="00EC6DB6"/>
    <w:rsid w:val="00ED3FF9"/>
    <w:rsid w:val="00ED4769"/>
    <w:rsid w:val="00ED55C0"/>
    <w:rsid w:val="00ED682B"/>
    <w:rsid w:val="00EE0A4E"/>
    <w:rsid w:val="00EE41D5"/>
    <w:rsid w:val="00F0166F"/>
    <w:rsid w:val="00F02D17"/>
    <w:rsid w:val="00F037A4"/>
    <w:rsid w:val="00F03D62"/>
    <w:rsid w:val="00F049AB"/>
    <w:rsid w:val="00F142DB"/>
    <w:rsid w:val="00F17117"/>
    <w:rsid w:val="00F27C8F"/>
    <w:rsid w:val="00F32749"/>
    <w:rsid w:val="00F37172"/>
    <w:rsid w:val="00F37727"/>
    <w:rsid w:val="00F40C24"/>
    <w:rsid w:val="00F4477E"/>
    <w:rsid w:val="00F46269"/>
    <w:rsid w:val="00F51A97"/>
    <w:rsid w:val="00F5272C"/>
    <w:rsid w:val="00F53EB4"/>
    <w:rsid w:val="00F60340"/>
    <w:rsid w:val="00F60BA8"/>
    <w:rsid w:val="00F6121B"/>
    <w:rsid w:val="00F65A5A"/>
    <w:rsid w:val="00F67D8F"/>
    <w:rsid w:val="00F71A42"/>
    <w:rsid w:val="00F770AA"/>
    <w:rsid w:val="00F802BE"/>
    <w:rsid w:val="00F80E93"/>
    <w:rsid w:val="00F86024"/>
    <w:rsid w:val="00F8611A"/>
    <w:rsid w:val="00F87657"/>
    <w:rsid w:val="00F87A56"/>
    <w:rsid w:val="00F87B35"/>
    <w:rsid w:val="00F90208"/>
    <w:rsid w:val="00F932FD"/>
    <w:rsid w:val="00F94B03"/>
    <w:rsid w:val="00F95A9E"/>
    <w:rsid w:val="00FA198B"/>
    <w:rsid w:val="00FA3E6A"/>
    <w:rsid w:val="00FA5128"/>
    <w:rsid w:val="00FB42D4"/>
    <w:rsid w:val="00FB5906"/>
    <w:rsid w:val="00FB7150"/>
    <w:rsid w:val="00FB762F"/>
    <w:rsid w:val="00FC10F2"/>
    <w:rsid w:val="00FC2AED"/>
    <w:rsid w:val="00FC4EA1"/>
    <w:rsid w:val="00FD08AE"/>
    <w:rsid w:val="00FD4C90"/>
    <w:rsid w:val="00FD56B1"/>
    <w:rsid w:val="00FD5EA7"/>
    <w:rsid w:val="00FD6095"/>
    <w:rsid w:val="00FD7881"/>
    <w:rsid w:val="00FE36CF"/>
    <w:rsid w:val="00FE44B3"/>
    <w:rsid w:val="00FE632F"/>
    <w:rsid w:val="00FF024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culture-tourism-sport/culture/financial-results-of-cultural-institutions-in-2022,17,8.html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stat.gov.pl/en/metainformation/glossary/terms-used-in-official-statistics/128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culture-tourism-sport/culture/financial-results-of-cultural-institutions-in-2023-preliminary-data,13,28.html" TargetMode="External"/><Relationship Id="rId33" Type="http://schemas.openxmlformats.org/officeDocument/2006/relationships/hyperlink" Target="https://stat.gov.pl/en/metainformation/glossary/terms-used-in-official-statistics/229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29" Type="http://schemas.openxmlformats.org/officeDocument/2006/relationships/hyperlink" Target="https://stat.gov.pl/en/metainformation/glossary/terms-used-in-official-statistics/158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hyperlink" Target="https://stat.gov.pl/en/metainformation/glossary/terms-used-in-official-statistics/223,term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14.png"/><Relationship Id="rId28" Type="http://schemas.openxmlformats.org/officeDocument/2006/relationships/hyperlink" Target="https://stat.gov.pl/en/metainformation/glossary/terms-used-in-official-statistics/395,term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hyperlink" Target="https://stat.gov.pl/en/metainformation/glossary/terms-used-in-official-statistics/615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0" Type="http://schemas.openxmlformats.org/officeDocument/2006/relationships/hyperlink" Target="https://stat.gov.pl/en/metainformation/glossary/terms-used-in-official-statistics/613,term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04_Financial results of cultural institutions in 2023.docx.docx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266128B1-681A-4348-9692-949696B7C4FF}"/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5698c14-9734-4c2e-b0a6-c0f0e0420a38"/>
    <ds:schemaRef ds:uri="http://purl.org/dc/dcmitype/"/>
    <ds:schemaRef ds:uri="http://www.w3.org/XML/1998/namespace"/>
    <ds:schemaRef ds:uri="http://schemas.openxmlformats.org/package/2006/metadata/core-properties"/>
    <ds:schemaRef ds:uri="30d47203-49ec-4c8c-a442-62231931aab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7E12F4-7466-4D6F-9F65-CD72386EE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1370</Words>
  <Characters>8225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2022</vt:lpstr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2024-05-31T09:11:00Z</cp:lastPrinted>
  <dcterms:created xsi:type="dcterms:W3CDTF">2024-05-28T10:01:00Z</dcterms:created>
  <dcterms:modified xsi:type="dcterms:W3CDTF">2024-05-31T09:22:00Z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