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B34E3" w14:textId="77777777" w:rsidR="00707FE5" w:rsidRPr="00807598" w:rsidRDefault="00707FE5" w:rsidP="00BF1A9B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</w:pPr>
    </w:p>
    <w:p w14:paraId="3E5786EE" w14:textId="587CE525" w:rsidR="00BF1A9B" w:rsidRPr="009A7D78" w:rsidRDefault="00D06109" w:rsidP="004F06FC">
      <w:pPr>
        <w:spacing w:after="60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</w:pPr>
      <w:r w:rsidRPr="00807598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288FB4A7" wp14:editId="44846DAE">
                <wp:simplePos x="0" y="0"/>
                <wp:positionH relativeFrom="column">
                  <wp:posOffset>5245100</wp:posOffset>
                </wp:positionH>
                <wp:positionV relativeFrom="paragraph">
                  <wp:posOffset>1021715</wp:posOffset>
                </wp:positionV>
                <wp:extent cx="1725295" cy="143510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4" name="Pole tekstowe 4" descr="The value of deposits and placements of the surveyed companies amounted to PLN 158.3 billion and constituted 19,5% of the total value of financial instruments reported in asse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35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CF908" w14:textId="21CDED43" w:rsidR="004F06FC" w:rsidRPr="00DD1A2E" w:rsidRDefault="004F06FC" w:rsidP="004F06F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US"/>
                              </w:rPr>
                            </w:pP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The value of deposits and placements of the surveyed companies amounted to PLN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158.3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 billion and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constituted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19.5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% of the </w:t>
                            </w: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 xml:space="preserve">total </w:t>
                            </w:r>
                            <w:r w:rsidRPr="00EC6617"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value of financial instruments reported in assets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FB4A7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alt="The value of deposits and placements of the surveyed companies amounted to PLN 158.3 billion and constituted 19,5% of the total value of financial instruments reported in assets" style="position:absolute;margin-left:413pt;margin-top:80.45pt;width:135.85pt;height:113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" filled="f" stroked="f">
                <v:textbox>
                  <w:txbxContent>
                    <w:p w14:paraId="328CF908" w14:textId="21CDED43" w:rsidR="004F06FC" w:rsidRPr="00DD1A2E" w:rsidRDefault="004F06FC" w:rsidP="004F06FC">
                      <w:pPr>
                        <w:pStyle w:val="tekstzboku"/>
                        <w:spacing w:before="0"/>
                        <w:rPr>
                          <w:bCs w:val="0"/>
                          <w:lang w:val="en-US"/>
                        </w:rPr>
                      </w:pP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The value of deposits and placements of the surveyed companies amounted to PLN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158.3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 billion and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constituted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19.5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% of the </w:t>
                      </w: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 xml:space="preserve">total </w:t>
                      </w:r>
                      <w:r w:rsidRPr="00EC6617">
                        <w:rPr>
                          <w:rStyle w:val="tlid-translation"/>
                          <w:rFonts w:eastAsiaTheme="majorEastAsia"/>
                          <w:lang w:val="en"/>
                        </w:rPr>
                        <w:t>value of financial instruments reported in assets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5CC8" w:rsidRPr="00F30DB5">
        <w:rPr>
          <w:rFonts w:eastAsia="Fira Sans Light" w:cs="Times New Roman"/>
          <w:b/>
          <w:noProof/>
          <w:szCs w:val="19"/>
          <w:highlight w:val="green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B99367" wp14:editId="558B997A">
                <wp:simplePos x="0" y="0"/>
                <wp:positionH relativeFrom="margin">
                  <wp:posOffset>0</wp:posOffset>
                </wp:positionH>
                <wp:positionV relativeFrom="paragraph">
                  <wp:posOffset>1026160</wp:posOffset>
                </wp:positionV>
                <wp:extent cx="1733550" cy="1353185"/>
                <wp:effectExtent l="0" t="0" r="0" b="0"/>
                <wp:wrapSquare wrapText="bothSides"/>
                <wp:docPr id="217" name="Pole tekstowe 2" descr="Value of financial instruments in assets increased by 8.0% in 2023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35318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CFDB5" w14:textId="4E23A254" w:rsidR="004F06FC" w:rsidRPr="004F06FC" w:rsidRDefault="004F06FC" w:rsidP="00BF1A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4F06FC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77694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8,0</w:t>
                            </w:r>
                            <w:r w:rsidRPr="004F06F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2A5E01FD" w14:textId="76DE3331" w:rsidR="004F06FC" w:rsidRPr="00E27C85" w:rsidRDefault="004F06FC" w:rsidP="004F06FC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CB3C9D">
                              <w:rPr>
                                <w:rStyle w:val="tlid-translation"/>
                                <w:lang w:val="en"/>
                              </w:rPr>
                              <w:t>increase in the value of financial instruments in assets</w:t>
                            </w:r>
                            <w:r>
                              <w:rPr>
                                <w:rStyle w:val="tlid-translation"/>
                                <w:lang w:val="en"/>
                              </w:rPr>
                              <w:t xml:space="preserve"> in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99367" id="Pole tekstowe 2" o:spid="_x0000_s1027" alt="Value of financial instruments in assets increased by 8.0% in 2023&#10;" style="position:absolute;margin-left:0;margin-top:80.8pt;width:136.5pt;height:106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" fillcolor="#001d77" stroked="f">
                <v:stroke joinstyle="miter"/>
                <v:textbox>
                  <w:txbxContent>
                    <w:p w14:paraId="61BCFDB5" w14:textId="4E23A254" w:rsidR="004F06FC" w:rsidRPr="004F06FC" w:rsidRDefault="004F06FC" w:rsidP="00BF1A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4F06FC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77694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8,0</w:t>
                      </w:r>
                      <w:r w:rsidRPr="004F06F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2A5E01FD" w14:textId="76DE3331" w:rsidR="004F06FC" w:rsidRPr="00E27C85" w:rsidRDefault="004F06FC" w:rsidP="004F06FC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 w:rsidRPr="00CB3C9D">
                        <w:rPr>
                          <w:rStyle w:val="tlid-translation"/>
                          <w:lang w:val="en"/>
                        </w:rPr>
                        <w:t>increase in the value of financial instruments in assets</w:t>
                      </w:r>
                      <w:r>
                        <w:rPr>
                          <w:rStyle w:val="tlid-translation"/>
                          <w:lang w:val="en"/>
                        </w:rPr>
                        <w:t xml:space="preserve"> in 2023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07FE5" w:rsidRPr="009A7D78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>Financial instruments of non-financial companies</w:t>
      </w:r>
      <w:r w:rsidR="003C3DF6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br/>
      </w:r>
      <w:r w:rsidR="00707FE5" w:rsidRPr="009A7D78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 xml:space="preserve">in </w:t>
      </w:r>
      <w:r w:rsidR="00F30DB5" w:rsidRPr="009A7D78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>202</w:t>
      </w:r>
      <w:r w:rsidR="00B73AC6" w:rsidRPr="009A7D78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  <w:lang w:val="en-US"/>
        </w:rPr>
        <w:t>3</w:t>
      </w:r>
      <w:bookmarkStart w:id="0" w:name="_GoBack"/>
      <w:bookmarkEnd w:id="0"/>
    </w:p>
    <w:p w14:paraId="09F164DC" w14:textId="4ED6B17D" w:rsidR="00476DBA" w:rsidRDefault="00B73AC6" w:rsidP="004F06FC">
      <w:pPr>
        <w:spacing w:before="360"/>
        <w:rPr>
          <w:rStyle w:val="tlid-translation"/>
          <w:b/>
          <w:lang w:val="en-US"/>
        </w:rPr>
      </w:pPr>
      <w:r w:rsidRPr="00E65973">
        <w:rPr>
          <w:rFonts w:eastAsia="Fira Sans Light" w:cs="Times New Roman"/>
          <w:b/>
          <w:noProof/>
          <w:szCs w:val="19"/>
          <w:lang w:eastAsia="pl-PL"/>
        </w:rPr>
        <w:t>2,515</w:t>
      </w:r>
      <w:r w:rsidR="00A67E3D" w:rsidRPr="00F30DB5">
        <w:rPr>
          <w:rStyle w:val="tlid-translation"/>
          <w:b/>
          <w:lang w:val="en-US"/>
        </w:rPr>
        <w:t xml:space="preserve"> </w:t>
      </w:r>
      <w:r>
        <w:rPr>
          <w:rStyle w:val="tlid-translation"/>
          <w:b/>
          <w:lang w:val="en-US"/>
        </w:rPr>
        <w:t>entities</w:t>
      </w:r>
      <w:r w:rsidRPr="00F30DB5">
        <w:rPr>
          <w:rStyle w:val="tlid-translation"/>
          <w:b/>
          <w:lang w:val="en-US"/>
        </w:rPr>
        <w:t xml:space="preserve"> </w:t>
      </w:r>
      <w:r w:rsidR="00A67E3D" w:rsidRPr="00F30DB5">
        <w:rPr>
          <w:rStyle w:val="tlid-translation"/>
          <w:b/>
          <w:lang w:val="en-US"/>
        </w:rPr>
        <w:t xml:space="preserve">participated in the study. Financial instruments in assets were </w:t>
      </w:r>
      <w:r>
        <w:rPr>
          <w:rStyle w:val="tlid-translation"/>
          <w:b/>
          <w:lang w:val="en-US"/>
        </w:rPr>
        <w:t>reported</w:t>
      </w:r>
      <w:r w:rsidRPr="00F30DB5">
        <w:rPr>
          <w:rStyle w:val="tlid-translation"/>
          <w:b/>
          <w:lang w:val="en-US"/>
        </w:rPr>
        <w:t xml:space="preserve"> </w:t>
      </w:r>
      <w:r w:rsidR="00A67E3D" w:rsidRPr="00F30DB5">
        <w:rPr>
          <w:rStyle w:val="tlid-translation"/>
          <w:b/>
          <w:lang w:val="en-US"/>
        </w:rPr>
        <w:t xml:space="preserve">by </w:t>
      </w:r>
      <w:r>
        <w:rPr>
          <w:rStyle w:val="tlid-translation"/>
          <w:b/>
          <w:lang w:val="en-US"/>
        </w:rPr>
        <w:t>2,386</w:t>
      </w:r>
      <w:r w:rsidR="00A67E3D" w:rsidRPr="00F30DB5">
        <w:rPr>
          <w:rStyle w:val="tlid-translation"/>
          <w:b/>
          <w:lang w:val="en-US"/>
        </w:rPr>
        <w:t xml:space="preserve"> enterprises for </w:t>
      </w:r>
      <w:r>
        <w:rPr>
          <w:rStyle w:val="tlid-translation"/>
          <w:b/>
          <w:lang w:val="en-US"/>
        </w:rPr>
        <w:t>an</w:t>
      </w:r>
      <w:r w:rsidRPr="00F30DB5">
        <w:rPr>
          <w:rStyle w:val="tlid-translation"/>
          <w:b/>
          <w:lang w:val="en-US"/>
        </w:rPr>
        <w:t xml:space="preserve"> </w:t>
      </w:r>
      <w:r w:rsidR="00A67E3D" w:rsidRPr="00F30DB5">
        <w:rPr>
          <w:rStyle w:val="tlid-translation"/>
          <w:b/>
          <w:lang w:val="en-US"/>
        </w:rPr>
        <w:t xml:space="preserve">amount of PLN </w:t>
      </w:r>
      <w:r>
        <w:rPr>
          <w:rStyle w:val="tlid-translation"/>
          <w:b/>
          <w:lang w:val="en-US"/>
        </w:rPr>
        <w:t>811.3</w:t>
      </w:r>
      <w:r w:rsidR="00C02B5A" w:rsidRPr="00F30DB5">
        <w:rPr>
          <w:rStyle w:val="tlid-translation"/>
          <w:b/>
          <w:lang w:val="en-US"/>
        </w:rPr>
        <w:t xml:space="preserve"> billion</w:t>
      </w:r>
      <w:r w:rsidR="00EE3C00">
        <w:rPr>
          <w:rStyle w:val="tlid-translation"/>
          <w:b/>
          <w:lang w:val="en-US"/>
        </w:rPr>
        <w:t>. F</w:t>
      </w:r>
      <w:r w:rsidR="003B2B01" w:rsidRPr="00F30DB5">
        <w:rPr>
          <w:rStyle w:val="tlid-translation"/>
          <w:b/>
          <w:lang w:val="en-US"/>
        </w:rPr>
        <w:t>inancial instruments in</w:t>
      </w:r>
      <w:r w:rsidR="00A67E3D" w:rsidRPr="00F30DB5">
        <w:rPr>
          <w:rStyle w:val="tlid-translation"/>
          <w:b/>
          <w:lang w:val="en-US"/>
        </w:rPr>
        <w:t xml:space="preserve"> liabilities </w:t>
      </w:r>
      <w:r w:rsidR="003B2B01" w:rsidRPr="00F30DB5">
        <w:rPr>
          <w:rStyle w:val="tlid-translation"/>
          <w:b/>
          <w:lang w:val="en-US"/>
        </w:rPr>
        <w:t xml:space="preserve">were shown by </w:t>
      </w:r>
      <w:r>
        <w:rPr>
          <w:rStyle w:val="tlid-translation"/>
          <w:b/>
          <w:lang w:val="en-US"/>
        </w:rPr>
        <w:t xml:space="preserve">2,298 </w:t>
      </w:r>
      <w:r w:rsidR="00A67E3D" w:rsidRPr="00F30DB5">
        <w:rPr>
          <w:rStyle w:val="tlid-translation"/>
          <w:b/>
          <w:lang w:val="en-US"/>
        </w:rPr>
        <w:t xml:space="preserve">enterprises for </w:t>
      </w:r>
      <w:r>
        <w:rPr>
          <w:rStyle w:val="tlid-translation"/>
          <w:b/>
          <w:lang w:val="en-US"/>
        </w:rPr>
        <w:t>an</w:t>
      </w:r>
      <w:r w:rsidRPr="00F30DB5">
        <w:rPr>
          <w:rStyle w:val="tlid-translation"/>
          <w:b/>
          <w:lang w:val="en-US"/>
        </w:rPr>
        <w:t xml:space="preserve"> </w:t>
      </w:r>
      <w:r w:rsidR="00A67E3D" w:rsidRPr="00F30DB5">
        <w:rPr>
          <w:rStyle w:val="tlid-translation"/>
          <w:b/>
          <w:lang w:val="en-US"/>
        </w:rPr>
        <w:t xml:space="preserve">amount of PLN </w:t>
      </w:r>
      <w:r>
        <w:rPr>
          <w:rStyle w:val="tlid-translation"/>
          <w:b/>
          <w:lang w:val="en-US"/>
        </w:rPr>
        <w:t>868.7</w:t>
      </w:r>
      <w:r w:rsidR="00A67E3D" w:rsidRPr="00F30DB5">
        <w:rPr>
          <w:rStyle w:val="tlid-translation"/>
          <w:b/>
          <w:lang w:val="en-US"/>
        </w:rPr>
        <w:t xml:space="preserve"> billion. Derivatives in assets and </w:t>
      </w:r>
      <w:r>
        <w:rPr>
          <w:rStyle w:val="tlid-translation"/>
          <w:b/>
          <w:lang w:val="en-US"/>
        </w:rPr>
        <w:t xml:space="preserve">in </w:t>
      </w:r>
      <w:r w:rsidR="00A67E3D" w:rsidRPr="00F30DB5">
        <w:rPr>
          <w:rStyle w:val="tlid-translation"/>
          <w:b/>
          <w:lang w:val="en-US"/>
        </w:rPr>
        <w:t xml:space="preserve">liabilities were </w:t>
      </w:r>
      <w:r w:rsidR="00EE3C00">
        <w:rPr>
          <w:rStyle w:val="tlid-translation"/>
          <w:b/>
          <w:lang w:val="en-US"/>
        </w:rPr>
        <w:t>reported</w:t>
      </w:r>
      <w:r w:rsidR="00A67E3D" w:rsidRPr="00F30DB5">
        <w:rPr>
          <w:rStyle w:val="tlid-translation"/>
          <w:b/>
          <w:lang w:val="en-US"/>
        </w:rPr>
        <w:t xml:space="preserve"> by </w:t>
      </w:r>
      <w:r>
        <w:rPr>
          <w:rStyle w:val="tlid-translation"/>
          <w:b/>
          <w:lang w:val="en-US"/>
        </w:rPr>
        <w:t>495</w:t>
      </w:r>
      <w:r w:rsidRPr="00F30DB5">
        <w:rPr>
          <w:rStyle w:val="tlid-translation"/>
          <w:b/>
          <w:lang w:val="en-US"/>
        </w:rPr>
        <w:t xml:space="preserve"> </w:t>
      </w:r>
      <w:r w:rsidR="00A67E3D" w:rsidRPr="00F30DB5">
        <w:rPr>
          <w:rStyle w:val="tlid-translation"/>
          <w:b/>
          <w:lang w:val="en-US"/>
        </w:rPr>
        <w:t xml:space="preserve">and </w:t>
      </w:r>
      <w:r>
        <w:rPr>
          <w:rStyle w:val="tlid-translation"/>
          <w:b/>
          <w:lang w:val="en-US"/>
        </w:rPr>
        <w:t>297</w:t>
      </w:r>
      <w:r w:rsidRPr="00F30DB5">
        <w:rPr>
          <w:rStyle w:val="tlid-translation"/>
          <w:b/>
          <w:lang w:val="en-US"/>
        </w:rPr>
        <w:t xml:space="preserve"> </w:t>
      </w:r>
      <w:r w:rsidR="00B56C42" w:rsidRPr="00F30DB5">
        <w:rPr>
          <w:rStyle w:val="tlid-translation"/>
          <w:b/>
          <w:lang w:val="en-US"/>
        </w:rPr>
        <w:t>entities</w:t>
      </w:r>
      <w:r w:rsidR="00A67E3D" w:rsidRPr="00F30DB5">
        <w:rPr>
          <w:rStyle w:val="tlid-translation"/>
          <w:b/>
          <w:lang w:val="en-US"/>
        </w:rPr>
        <w:t xml:space="preserve"> respectively, </w:t>
      </w:r>
      <w:r w:rsidR="00EE3C00">
        <w:rPr>
          <w:rStyle w:val="tlid-translation"/>
          <w:b/>
          <w:lang w:val="en-US"/>
        </w:rPr>
        <w:t>and the value of these instruments amounted</w:t>
      </w:r>
      <w:r w:rsidR="00A67E3D" w:rsidRPr="00F30DB5">
        <w:rPr>
          <w:rStyle w:val="tlid-translation"/>
          <w:b/>
          <w:lang w:val="en-US"/>
        </w:rPr>
        <w:t xml:space="preserve"> </w:t>
      </w:r>
      <w:r w:rsidR="00EE3C00">
        <w:rPr>
          <w:rStyle w:val="tlid-translation"/>
          <w:b/>
          <w:lang w:val="en-US"/>
        </w:rPr>
        <w:t>to</w:t>
      </w:r>
      <w:r w:rsidR="00A67E3D" w:rsidRPr="00F30DB5">
        <w:rPr>
          <w:rStyle w:val="tlid-translation"/>
          <w:b/>
          <w:lang w:val="en-US"/>
        </w:rPr>
        <w:t xml:space="preserve"> PLN </w:t>
      </w:r>
      <w:r>
        <w:rPr>
          <w:rStyle w:val="tlid-translation"/>
          <w:b/>
          <w:lang w:val="en-US"/>
        </w:rPr>
        <w:t>31.3</w:t>
      </w:r>
      <w:r w:rsidR="00C02B5A" w:rsidRPr="00F30DB5">
        <w:rPr>
          <w:rStyle w:val="tlid-translation"/>
          <w:b/>
          <w:lang w:val="en-US"/>
        </w:rPr>
        <w:t xml:space="preserve"> billion and PLN </w:t>
      </w:r>
      <w:r>
        <w:rPr>
          <w:rStyle w:val="tlid-translation"/>
          <w:b/>
          <w:lang w:val="en-US"/>
        </w:rPr>
        <w:t xml:space="preserve">23.2 </w:t>
      </w:r>
      <w:r w:rsidR="003B2B01" w:rsidRPr="00F30DB5">
        <w:rPr>
          <w:rStyle w:val="tlid-translation"/>
          <w:b/>
          <w:lang w:val="en-US"/>
        </w:rPr>
        <w:t>billion.</w:t>
      </w:r>
    </w:p>
    <w:p w14:paraId="4D723D7B" w14:textId="77777777" w:rsidR="002710B6" w:rsidRPr="00F30DB5" w:rsidRDefault="002710B6" w:rsidP="001532B8">
      <w:pPr>
        <w:spacing w:before="0" w:after="0"/>
        <w:rPr>
          <w:b/>
          <w:lang w:val="en-US"/>
        </w:rPr>
      </w:pPr>
    </w:p>
    <w:p w14:paraId="36F7082D" w14:textId="69D903A5" w:rsidR="00BF1A9B" w:rsidRPr="004F06FC" w:rsidRDefault="00BF1A9B" w:rsidP="00440A30">
      <w:pPr>
        <w:pStyle w:val="HTML-wstpniesformatowany"/>
        <w:spacing w:before="240"/>
        <w:rPr>
          <w:sz w:val="19"/>
          <w:szCs w:val="19"/>
          <w:lang w:val="en-US"/>
        </w:rPr>
      </w:pPr>
      <w:r w:rsidRPr="004F06FC">
        <w:rPr>
          <w:rFonts w:ascii="Fira Sans" w:eastAsia="Fira Sans Light" w:hAnsi="Fira Sans" w:cs="Times New Roman"/>
          <w:b/>
          <w:sz w:val="19"/>
          <w:szCs w:val="19"/>
          <w:shd w:val="clear" w:color="auto" w:fill="FFFFFF"/>
          <w:lang w:val="en-US" w:eastAsia="en-US"/>
        </w:rPr>
        <w:t>Tab</w:t>
      </w:r>
      <w:r w:rsidR="00617F62" w:rsidRPr="004F06FC">
        <w:rPr>
          <w:rFonts w:ascii="Fira Sans" w:eastAsia="Fira Sans Light" w:hAnsi="Fira Sans" w:cs="Times New Roman"/>
          <w:b/>
          <w:sz w:val="19"/>
          <w:szCs w:val="19"/>
          <w:shd w:val="clear" w:color="auto" w:fill="FFFFFF"/>
          <w:lang w:val="en-US" w:eastAsia="en-US"/>
        </w:rPr>
        <w:t>le</w:t>
      </w:r>
      <w:r w:rsidRPr="004F06FC">
        <w:rPr>
          <w:rFonts w:ascii="Fira Sans" w:eastAsia="Fira Sans Light" w:hAnsi="Fira Sans" w:cs="Times New Roman"/>
          <w:b/>
          <w:sz w:val="19"/>
          <w:szCs w:val="19"/>
          <w:shd w:val="clear" w:color="auto" w:fill="FFFFFF"/>
          <w:lang w:val="en-US" w:eastAsia="en-US"/>
        </w:rPr>
        <w:t xml:space="preserve"> 1.</w:t>
      </w:r>
      <w:r w:rsidR="00440A30" w:rsidRPr="004F06FC"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/>
        </w:rPr>
        <w:t xml:space="preserve"> </w:t>
      </w:r>
      <w:r w:rsidR="0013458E" w:rsidRPr="004F06FC">
        <w:rPr>
          <w:rFonts w:ascii="Fira Sans" w:eastAsia="Fira Sans Light" w:hAnsi="Fira Sans" w:cs="Times New Roman"/>
          <w:b/>
          <w:sz w:val="19"/>
          <w:szCs w:val="19"/>
          <w:shd w:val="clear" w:color="auto" w:fill="FFFFFF"/>
          <w:lang w:val="en-US" w:eastAsia="en-US"/>
        </w:rPr>
        <w:t xml:space="preserve">Financial instruments and derivatives by </w:t>
      </w:r>
      <w:r w:rsidR="00710F86" w:rsidRPr="004F06FC">
        <w:rPr>
          <w:rFonts w:ascii="Fira Sans" w:eastAsia="Fira Sans Light" w:hAnsi="Fira Sans" w:cs="Times New Roman"/>
          <w:b/>
          <w:sz w:val="19"/>
          <w:szCs w:val="19"/>
          <w:shd w:val="clear" w:color="auto" w:fill="FFFFFF"/>
          <w:lang w:val="en-US" w:eastAsia="en-US"/>
        </w:rPr>
        <w:t xml:space="preserve">the </w:t>
      </w:r>
      <w:r w:rsidR="0013458E" w:rsidRPr="004F06FC">
        <w:rPr>
          <w:rFonts w:ascii="Fira Sans" w:eastAsia="Fira Sans Light" w:hAnsi="Fira Sans" w:cs="Times New Roman"/>
          <w:b/>
          <w:sz w:val="19"/>
          <w:szCs w:val="19"/>
          <w:shd w:val="clear" w:color="auto" w:fill="FFFFFF"/>
          <w:lang w:val="en-US" w:eastAsia="en-US"/>
        </w:rPr>
        <w:t>organizational status of enterprises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Financial instruments and derivatives by the organizational status of enterprises"/>
      </w:tblPr>
      <w:tblGrid>
        <w:gridCol w:w="2058"/>
        <w:gridCol w:w="1323"/>
        <w:gridCol w:w="1463"/>
        <w:gridCol w:w="1613"/>
        <w:gridCol w:w="1610"/>
      </w:tblGrid>
      <w:tr w:rsidR="005342DB" w:rsidRPr="00CB3C9D" w14:paraId="6400B667" w14:textId="77777777" w:rsidTr="0070711C">
        <w:trPr>
          <w:trHeight w:val="57"/>
        </w:trPr>
        <w:tc>
          <w:tcPr>
            <w:tcW w:w="1275" w:type="pct"/>
            <w:vMerge w:val="restart"/>
            <w:vAlign w:val="center"/>
          </w:tcPr>
          <w:p w14:paraId="3E017386" w14:textId="77777777" w:rsidR="005342DB" w:rsidRPr="00807598" w:rsidRDefault="005342DB" w:rsidP="005342D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820" w:type="pct"/>
            <w:vAlign w:val="center"/>
          </w:tcPr>
          <w:p w14:paraId="58B9B8F7" w14:textId="532047C8" w:rsidR="005342DB" w:rsidRPr="00807598" w:rsidRDefault="00A42F73" w:rsidP="005342D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Enterprises 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operating</w:t>
            </w:r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</w:t>
            </w:r>
            <w:r w:rsidRPr="00A42F73">
              <w:rPr>
                <w:rFonts w:eastAsia="Fira Sans Light" w:cs="Calibri"/>
                <w:sz w:val="16"/>
                <w:szCs w:val="16"/>
                <w:lang w:val="en-GB"/>
              </w:rPr>
              <w:t>independently</w:t>
            </w:r>
          </w:p>
        </w:tc>
        <w:tc>
          <w:tcPr>
            <w:tcW w:w="907" w:type="pct"/>
            <w:vAlign w:val="center"/>
          </w:tcPr>
          <w:p w14:paraId="67F9BB0A" w14:textId="77777777" w:rsidR="005342DB" w:rsidRPr="00807598" w:rsidRDefault="005342DB" w:rsidP="005342DB">
            <w:pPr>
              <w:keepLines/>
              <w:tabs>
                <w:tab w:val="right" w:leader="dot" w:pos="7088"/>
              </w:tabs>
              <w:spacing w:before="0" w:after="0" w:line="240" w:lineRule="auto"/>
              <w:jc w:val="center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1000" w:type="pct"/>
            <w:vAlign w:val="center"/>
          </w:tcPr>
          <w:p w14:paraId="72894A44" w14:textId="77777777" w:rsidR="005342DB" w:rsidRPr="00807598" w:rsidRDefault="00374896" w:rsidP="00B03577">
            <w:pPr>
              <w:keepLines/>
              <w:tabs>
                <w:tab w:val="right" w:leader="dot" w:pos="7088"/>
              </w:tabs>
              <w:spacing w:before="0" w:after="0" w:line="240" w:lineRule="auto"/>
              <w:jc w:val="center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  <w:r w:rsidR="00B03577" w:rsidRPr="00807598">
              <w:rPr>
                <w:rFonts w:eastAsia="Fira Sans Light" w:cs="Calibri"/>
                <w:sz w:val="16"/>
                <w:szCs w:val="16"/>
                <w:lang w:val="en-US"/>
              </w:rPr>
              <w:t>ubsidiary</w:t>
            </w:r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998" w:type="pct"/>
            <w:vAlign w:val="center"/>
          </w:tcPr>
          <w:p w14:paraId="17F31887" w14:textId="77777777" w:rsidR="005342DB" w:rsidRPr="00807598" w:rsidRDefault="005342DB" w:rsidP="00B56C42">
            <w:pPr>
              <w:keepLines/>
              <w:tabs>
                <w:tab w:val="right" w:leader="dot" w:pos="7088"/>
              </w:tabs>
              <w:spacing w:before="0" w:after="0" w:line="240" w:lineRule="auto"/>
              <w:jc w:val="center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Dominating and </w:t>
            </w:r>
            <w:r w:rsidR="00B03577" w:rsidRPr="00807598">
              <w:rPr>
                <w:rFonts w:eastAsia="Fira Sans Light" w:cs="Calibri"/>
                <w:sz w:val="16"/>
                <w:szCs w:val="16"/>
                <w:lang w:val="en-US"/>
              </w:rPr>
              <w:t>subsidiary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</w:tr>
      <w:tr w:rsidR="005342DB" w:rsidRPr="00807598" w14:paraId="0319CF30" w14:textId="77777777" w:rsidTr="00F30DB5">
        <w:trPr>
          <w:trHeight w:val="112"/>
        </w:trPr>
        <w:tc>
          <w:tcPr>
            <w:tcW w:w="1275" w:type="pct"/>
            <w:vMerge/>
            <w:tcBorders>
              <w:bottom w:val="single" w:sz="12" w:space="0" w:color="212492"/>
            </w:tcBorders>
            <w:vAlign w:val="center"/>
          </w:tcPr>
          <w:p w14:paraId="0A627293" w14:textId="77777777" w:rsidR="005342DB" w:rsidRPr="00807598" w:rsidRDefault="005342DB" w:rsidP="005342D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725" w:type="pct"/>
            <w:gridSpan w:val="4"/>
            <w:tcBorders>
              <w:bottom w:val="single" w:sz="12" w:space="0" w:color="212492"/>
            </w:tcBorders>
            <w:vAlign w:val="center"/>
          </w:tcPr>
          <w:p w14:paraId="7DD22D1E" w14:textId="7724499B" w:rsidR="005342DB" w:rsidRPr="00807598" w:rsidRDefault="005342DB" w:rsidP="005D1D2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sz w:val="16"/>
                <w:szCs w:val="16"/>
                <w:lang w:val="en-US"/>
              </w:rPr>
              <w:t>in</w:t>
            </w:r>
            <w:r w:rsidR="00AD57B6" w:rsidRPr="00807598">
              <w:rPr>
                <w:rFonts w:eastAsia="Times New Roman" w:cs="Times New Roman"/>
                <w:sz w:val="16"/>
                <w:szCs w:val="16"/>
                <w:lang w:val="en-US"/>
              </w:rPr>
              <w:t xml:space="preserve"> </w:t>
            </w:r>
            <w:r w:rsidR="00F25880">
              <w:rPr>
                <w:rFonts w:eastAsia="Times New Roman" w:cs="Times New Roman"/>
                <w:sz w:val="16"/>
                <w:szCs w:val="16"/>
                <w:lang w:val="en-US"/>
              </w:rPr>
              <w:t>P</w:t>
            </w:r>
            <w:r w:rsidR="00F25880">
              <w:rPr>
                <w:rFonts w:eastAsia="Times New Roman" w:cs="Times New Roman"/>
                <w:sz w:val="16"/>
                <w:szCs w:val="16"/>
              </w:rPr>
              <w:t xml:space="preserve">LN </w:t>
            </w:r>
            <w:r w:rsidR="00AD57B6" w:rsidRPr="00807598">
              <w:rPr>
                <w:rFonts w:eastAsia="Times New Roman" w:cs="Times New Roman"/>
                <w:sz w:val="16"/>
                <w:szCs w:val="16"/>
                <w:lang w:val="en-US"/>
              </w:rPr>
              <w:t>m</w:t>
            </w:r>
            <w:r w:rsidR="005D1D2E">
              <w:rPr>
                <w:rFonts w:eastAsia="Times New Roman" w:cs="Times New Roman"/>
                <w:sz w:val="16"/>
                <w:szCs w:val="16"/>
                <w:lang w:val="en-US"/>
              </w:rPr>
              <w:t>illion</w:t>
            </w:r>
          </w:p>
        </w:tc>
      </w:tr>
      <w:tr w:rsidR="00707F91" w:rsidRPr="00807598" w14:paraId="344F1ECE" w14:textId="77777777" w:rsidTr="0070711C">
        <w:trPr>
          <w:trHeight w:val="57"/>
        </w:trPr>
        <w:tc>
          <w:tcPr>
            <w:tcW w:w="127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102E1E83" w14:textId="77777777" w:rsidR="00707F91" w:rsidRPr="00807598" w:rsidRDefault="00707F91" w:rsidP="00707F91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Financial instruments - assets</w:t>
            </w:r>
          </w:p>
        </w:tc>
        <w:tc>
          <w:tcPr>
            <w:tcW w:w="82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455324D" w14:textId="1EEC61E9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47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666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7</w:t>
            </w:r>
          </w:p>
        </w:tc>
        <w:tc>
          <w:tcPr>
            <w:tcW w:w="90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37792FB" w14:textId="3B5C9404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380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424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D4E8D4F" w14:textId="4C43A979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174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197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  <w:tc>
          <w:tcPr>
            <w:tcW w:w="99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98FFFA4" w14:textId="7BB87696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208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988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0</w:t>
            </w:r>
          </w:p>
        </w:tc>
      </w:tr>
      <w:tr w:rsidR="00707F91" w:rsidRPr="00807598" w14:paraId="2009B05A" w14:textId="77777777" w:rsidTr="0070711C">
        <w:trPr>
          <w:trHeight w:val="57"/>
        </w:trPr>
        <w:tc>
          <w:tcPr>
            <w:tcW w:w="1275" w:type="pct"/>
            <w:tcBorders>
              <w:top w:val="single" w:sz="4" w:space="0" w:color="212492"/>
            </w:tcBorders>
            <w:vAlign w:val="bottom"/>
          </w:tcPr>
          <w:p w14:paraId="5A5D91B6" w14:textId="77777777" w:rsidR="00707F91" w:rsidRPr="00807598" w:rsidRDefault="00707F91" w:rsidP="00707F91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Financial instruments - liabilities</w:t>
            </w:r>
          </w:p>
        </w:tc>
        <w:tc>
          <w:tcPr>
            <w:tcW w:w="820" w:type="pct"/>
            <w:tcBorders>
              <w:top w:val="single" w:sz="4" w:space="0" w:color="212492"/>
            </w:tcBorders>
            <w:vAlign w:val="center"/>
          </w:tcPr>
          <w:p w14:paraId="52ABDAE4" w14:textId="18477458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322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6</w:t>
            </w:r>
          </w:p>
        </w:tc>
        <w:tc>
          <w:tcPr>
            <w:tcW w:w="907" w:type="pct"/>
            <w:tcBorders>
              <w:top w:val="single" w:sz="4" w:space="0" w:color="212492"/>
            </w:tcBorders>
            <w:vAlign w:val="center"/>
          </w:tcPr>
          <w:p w14:paraId="25F94CA0" w14:textId="2A905415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315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119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center"/>
          </w:tcPr>
          <w:p w14:paraId="67FD49E6" w14:textId="75801FDE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202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429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2</w:t>
            </w:r>
          </w:p>
        </w:tc>
        <w:tc>
          <w:tcPr>
            <w:tcW w:w="998" w:type="pct"/>
            <w:tcBorders>
              <w:top w:val="single" w:sz="4" w:space="0" w:color="212492"/>
            </w:tcBorders>
            <w:vAlign w:val="center"/>
          </w:tcPr>
          <w:p w14:paraId="7B08EA19" w14:textId="4EBE33EA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295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825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6</w:t>
            </w:r>
          </w:p>
        </w:tc>
      </w:tr>
      <w:tr w:rsidR="00707F91" w:rsidRPr="00807598" w14:paraId="5F1A4243" w14:textId="77777777" w:rsidTr="0070711C">
        <w:trPr>
          <w:trHeight w:val="57"/>
        </w:trPr>
        <w:tc>
          <w:tcPr>
            <w:tcW w:w="1275" w:type="pct"/>
            <w:vAlign w:val="bottom"/>
          </w:tcPr>
          <w:p w14:paraId="2EBF3C7F" w14:textId="77777777" w:rsidR="00707F91" w:rsidRPr="00807598" w:rsidRDefault="00707F91" w:rsidP="00707F91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Derivative instruments - assets</w:t>
            </w:r>
          </w:p>
        </w:tc>
        <w:tc>
          <w:tcPr>
            <w:tcW w:w="820" w:type="pct"/>
            <w:vAlign w:val="center"/>
          </w:tcPr>
          <w:p w14:paraId="798098C5" w14:textId="71DA6615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814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8</w:t>
            </w:r>
          </w:p>
        </w:tc>
        <w:tc>
          <w:tcPr>
            <w:tcW w:w="907" w:type="pct"/>
            <w:vAlign w:val="center"/>
          </w:tcPr>
          <w:p w14:paraId="5571A617" w14:textId="0D1D347F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8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505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7</w:t>
            </w:r>
          </w:p>
        </w:tc>
        <w:tc>
          <w:tcPr>
            <w:tcW w:w="1000" w:type="pct"/>
            <w:vAlign w:val="center"/>
          </w:tcPr>
          <w:p w14:paraId="03FDA92F" w14:textId="54BBE4D1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16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743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6</w:t>
            </w:r>
          </w:p>
        </w:tc>
        <w:tc>
          <w:tcPr>
            <w:tcW w:w="998" w:type="pct"/>
            <w:vAlign w:val="center"/>
          </w:tcPr>
          <w:p w14:paraId="355027F9" w14:textId="634C758E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235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2</w:t>
            </w:r>
          </w:p>
        </w:tc>
      </w:tr>
      <w:tr w:rsidR="00707F91" w:rsidRPr="00807598" w14:paraId="1C987570" w14:textId="77777777" w:rsidTr="0070711C">
        <w:trPr>
          <w:trHeight w:val="57"/>
        </w:trPr>
        <w:tc>
          <w:tcPr>
            <w:tcW w:w="1275" w:type="pct"/>
            <w:tcBorders>
              <w:bottom w:val="single" w:sz="4" w:space="0" w:color="212492"/>
            </w:tcBorders>
            <w:vAlign w:val="bottom"/>
          </w:tcPr>
          <w:p w14:paraId="0D6CF722" w14:textId="69A22005" w:rsidR="00707F91" w:rsidRPr="00807598" w:rsidRDefault="00707F91" w:rsidP="00707F91">
            <w:pPr>
              <w:keepLines/>
              <w:tabs>
                <w:tab w:val="right" w:leader="dot" w:pos="7088"/>
              </w:tabs>
              <w:spacing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Derivative instruments - liabilities</w:t>
            </w:r>
          </w:p>
        </w:tc>
        <w:tc>
          <w:tcPr>
            <w:tcW w:w="820" w:type="pct"/>
            <w:tcBorders>
              <w:bottom w:val="single" w:sz="4" w:space="0" w:color="212492"/>
            </w:tcBorders>
            <w:vAlign w:val="center"/>
          </w:tcPr>
          <w:p w14:paraId="28519152" w14:textId="0746B131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288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  <w:tc>
          <w:tcPr>
            <w:tcW w:w="907" w:type="pct"/>
            <w:tcBorders>
              <w:bottom w:val="single" w:sz="4" w:space="0" w:color="212492"/>
            </w:tcBorders>
            <w:vAlign w:val="center"/>
          </w:tcPr>
          <w:p w14:paraId="5C40B295" w14:textId="5EB709EA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297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2</w:t>
            </w:r>
          </w:p>
        </w:tc>
        <w:tc>
          <w:tcPr>
            <w:tcW w:w="1000" w:type="pct"/>
            <w:tcBorders>
              <w:bottom w:val="single" w:sz="4" w:space="0" w:color="212492"/>
            </w:tcBorders>
            <w:vAlign w:val="center"/>
          </w:tcPr>
          <w:p w14:paraId="390FD605" w14:textId="523E8061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14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515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5</w:t>
            </w:r>
          </w:p>
        </w:tc>
        <w:tc>
          <w:tcPr>
            <w:tcW w:w="998" w:type="pct"/>
            <w:tcBorders>
              <w:bottom w:val="single" w:sz="4" w:space="0" w:color="212492"/>
            </w:tcBorders>
            <w:vAlign w:val="center"/>
          </w:tcPr>
          <w:p w14:paraId="2F925A21" w14:textId="3B4A5352" w:rsidR="00707F91" w:rsidRPr="00807598" w:rsidRDefault="00707F91" w:rsidP="00707F9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</w:t>
            </w:r>
            <w:r w:rsidR="009A7D78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050</w:t>
            </w:r>
            <w:r w:rsidR="009A7D78">
              <w:rPr>
                <w:rFonts w:eastAsia="Fira Sans Light" w:cs="Times New Roman"/>
                <w:sz w:val="16"/>
                <w:szCs w:val="16"/>
              </w:rPr>
              <w:t>.</w:t>
            </w:r>
            <w:r>
              <w:rPr>
                <w:rFonts w:eastAsia="Fira Sans Light" w:cs="Times New Roman"/>
                <w:sz w:val="16"/>
                <w:szCs w:val="16"/>
              </w:rPr>
              <w:t>4</w:t>
            </w:r>
          </w:p>
        </w:tc>
      </w:tr>
    </w:tbl>
    <w:p w14:paraId="1FDE0E2D" w14:textId="7C80A207" w:rsidR="00BF1A9B" w:rsidRPr="004F06FC" w:rsidRDefault="00983126" w:rsidP="00A87A1B">
      <w:pPr>
        <w:keepNext/>
        <w:spacing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val="en-US" w:eastAsia="pl-PL"/>
        </w:rPr>
      </w:pPr>
      <w:r w:rsidRPr="009A7D78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6FBAAD3" wp14:editId="65DBCCB6">
                <wp:simplePos x="0" y="0"/>
                <wp:positionH relativeFrom="column">
                  <wp:posOffset>5242560</wp:posOffset>
                </wp:positionH>
                <wp:positionV relativeFrom="paragraph">
                  <wp:posOffset>2541905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 descr="2,515 entities participated in the study, including 2,281 entities from the private secto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CFE67" w14:textId="75C46498" w:rsidR="004F06FC" w:rsidRPr="00DD1A2E" w:rsidRDefault="004F06FC" w:rsidP="004F06F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rStyle w:val="tlid-translation"/>
                                <w:rFonts w:eastAsiaTheme="majorEastAsia"/>
                                <w:lang w:val="en"/>
                              </w:rPr>
                              <w:t>2,515 entities participated in the study, including 2,281 entities from the private sector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BAAD3" id="_x0000_s1028" type="#_x0000_t202" alt="2,515 entities participated in the study, including 2,281 entities from the private sector" style="position:absolute;margin-left:412.8pt;margin-top:200.15pt;width:135.85pt;height:76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" filled="f" stroked="f">
                <v:textbox>
                  <w:txbxContent>
                    <w:p w14:paraId="6E7CFE67" w14:textId="75C46498" w:rsidR="004F06FC" w:rsidRPr="00DD1A2E" w:rsidRDefault="004F06FC" w:rsidP="004F06FC">
                      <w:pPr>
                        <w:pStyle w:val="tekstzboku"/>
                        <w:spacing w:before="0"/>
                        <w:rPr>
                          <w:bCs w:val="0"/>
                          <w:lang w:val="en-US"/>
                        </w:rPr>
                      </w:pPr>
                      <w:r>
                        <w:rPr>
                          <w:rStyle w:val="tlid-translation"/>
                          <w:rFonts w:eastAsiaTheme="majorEastAsia"/>
                          <w:lang w:val="en"/>
                        </w:rPr>
                        <w:t>2,515 entities participated in the study, including 2,281 entities from the private sector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93F14" w:rsidRPr="004F06FC">
        <w:rPr>
          <w:rFonts w:eastAsia="Times New Roman" w:cs="Times New Roman"/>
          <w:b/>
          <w:bCs/>
          <w:color w:val="001D77"/>
          <w:szCs w:val="24"/>
          <w:lang w:val="en-US" w:eastAsia="pl-PL"/>
        </w:rPr>
        <w:t xml:space="preserve">Basic information about the surveyed enterprises </w:t>
      </w:r>
    </w:p>
    <w:p w14:paraId="24D28893" w14:textId="4DC01B3C" w:rsidR="0070360A" w:rsidRPr="00807598" w:rsidRDefault="0070360A" w:rsidP="004F06FC">
      <w:pPr>
        <w:spacing w:before="0" w:after="240" w:line="288" w:lineRule="auto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This information presents the results of the survey of non-financial enterprises that showed financial instruments in their balance sheets</w:t>
      </w:r>
      <w:r w:rsidR="008F20BD">
        <w:rPr>
          <w:rStyle w:val="tlid-translation"/>
          <w:lang w:val="en-US"/>
        </w:rPr>
        <w:t xml:space="preserve"> in </w:t>
      </w:r>
      <w:r w:rsidR="00707F91">
        <w:rPr>
          <w:rStyle w:val="tlid-translation"/>
          <w:lang w:val="en-US"/>
        </w:rPr>
        <w:t>2023</w:t>
      </w:r>
      <w:r w:rsidRPr="00807598">
        <w:rPr>
          <w:rStyle w:val="Odwoanieprzypisudolnego"/>
          <w:lang w:val="en-US"/>
        </w:rPr>
        <w:footnoteReference w:id="1"/>
      </w:r>
      <w:r w:rsidR="00707F91">
        <w:rPr>
          <w:rStyle w:val="tlid-translation"/>
          <w:lang w:val="en-US"/>
        </w:rPr>
        <w:t>.</w:t>
      </w:r>
      <w:r w:rsidRPr="00807598">
        <w:rPr>
          <w:rStyle w:val="tlid-translation"/>
          <w:lang w:val="en-US"/>
        </w:rPr>
        <w:t xml:space="preserve"> The vast majority of the surveyed enterprises, </w:t>
      </w:r>
      <w:r w:rsidR="00A42F73" w:rsidRPr="00807598">
        <w:rPr>
          <w:rStyle w:val="tlid-translation"/>
          <w:lang w:val="en-US"/>
        </w:rPr>
        <w:t>i.e.,</w:t>
      </w:r>
      <w:r w:rsidRPr="00807598">
        <w:rPr>
          <w:rStyle w:val="tlid-translation"/>
          <w:lang w:val="en-US"/>
        </w:rPr>
        <w:t xml:space="preserve"> </w:t>
      </w:r>
      <w:r w:rsidR="006C7BF1">
        <w:rPr>
          <w:rStyle w:val="tlid-translation"/>
          <w:lang w:val="en-US"/>
        </w:rPr>
        <w:t>90.8</w:t>
      </w:r>
      <w:r w:rsidRPr="00807598">
        <w:rPr>
          <w:rStyle w:val="tlid-translation"/>
          <w:lang w:val="en-US"/>
        </w:rPr>
        <w:t xml:space="preserve">%, were entities belonging to the private sector. The share of enterprises </w:t>
      </w:r>
      <w:r w:rsidR="006C7BF1">
        <w:rPr>
          <w:rStyle w:val="tlid-translation"/>
          <w:lang w:val="en-US"/>
        </w:rPr>
        <w:t>from</w:t>
      </w:r>
      <w:r w:rsidR="006B3E9E" w:rsidRPr="00807598">
        <w:rPr>
          <w:rStyle w:val="tlid-translation"/>
          <w:lang w:val="en-US"/>
        </w:rPr>
        <w:t xml:space="preserve"> the public sector was </w:t>
      </w:r>
      <w:r w:rsidR="006C7BF1">
        <w:rPr>
          <w:rStyle w:val="tlid-translation"/>
          <w:lang w:val="en-US"/>
        </w:rPr>
        <w:t>9.2</w:t>
      </w:r>
      <w:r w:rsidRPr="00807598">
        <w:rPr>
          <w:rStyle w:val="tlid-translation"/>
          <w:lang w:val="en-US"/>
        </w:rPr>
        <w:t>%.</w:t>
      </w:r>
    </w:p>
    <w:p w14:paraId="3BCE3A08" w14:textId="742B0B36" w:rsidR="006B3E9E" w:rsidRPr="004F06FC" w:rsidRDefault="00617F62" w:rsidP="006B3E9E">
      <w:pPr>
        <w:spacing w:before="0" w:after="240" w:line="240" w:lineRule="auto"/>
        <w:jc w:val="both"/>
        <w:rPr>
          <w:rFonts w:eastAsia="Fira Sans Light" w:cs="Times New Roman"/>
          <w:b/>
          <w:szCs w:val="19"/>
          <w:shd w:val="clear" w:color="auto" w:fill="FFFFFF"/>
          <w:lang w:val="en-US"/>
        </w:rPr>
      </w:pPr>
      <w:r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>Chart</w:t>
      </w:r>
      <w:r w:rsidR="00BF1A9B"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 xml:space="preserve"> 1. </w:t>
      </w:r>
      <w:r w:rsidR="00493F14"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>Non-financial enterprises by NACE sections</w:t>
      </w:r>
    </w:p>
    <w:p w14:paraId="71951B72" w14:textId="66E8860B" w:rsidR="00BF1A9B" w:rsidRPr="00807598" w:rsidRDefault="00BF1A9B" w:rsidP="006B3E9E">
      <w:pPr>
        <w:spacing w:before="0" w:after="240" w:line="240" w:lineRule="auto"/>
        <w:jc w:val="both"/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</w:pPr>
      <w:r w:rsidRPr="0080759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27FBE6" wp14:editId="41DDFA72">
                <wp:simplePos x="0" y="0"/>
                <wp:positionH relativeFrom="column">
                  <wp:posOffset>3114676</wp:posOffset>
                </wp:positionH>
                <wp:positionV relativeFrom="paragraph">
                  <wp:posOffset>2759075</wp:posOffset>
                </wp:positionV>
                <wp:extent cx="400050" cy="36195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4E93B2" w14:textId="77777777" w:rsidR="004F06FC" w:rsidRPr="00775B09" w:rsidRDefault="004F06FC" w:rsidP="00BF1A9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7FBE6" id="Pole tekstowe 13" o:spid="_x0000_s1029" type="#_x0000_t202" style="position:absolute;left:0;text-align:left;margin-left:245.25pt;margin-top:217.25pt;width:31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" filled="f" stroked="f" strokeweight=".5pt">
                <v:textbox>
                  <w:txbxContent>
                    <w:p w14:paraId="514E93B2" w14:textId="77777777" w:rsidR="004F06FC" w:rsidRPr="00775B09" w:rsidRDefault="004F06FC" w:rsidP="00BF1A9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48B5">
        <w:rPr>
          <w:rFonts w:eastAsia="Fira Sans Light" w:cs="Times New Roman"/>
          <w:b/>
          <w:noProof/>
          <w:sz w:val="18"/>
          <w:szCs w:val="18"/>
          <w:shd w:val="clear" w:color="auto" w:fill="FFFFFF"/>
          <w:lang w:val="en-US"/>
        </w:rPr>
        <w:drawing>
          <wp:inline distT="0" distB="0" distL="0" distR="0" wp14:anchorId="4AD8D8DE" wp14:editId="423ADACB">
            <wp:extent cx="5126990" cy="1158240"/>
            <wp:effectExtent l="0" t="0" r="0" b="381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ADCC1" w14:textId="4971F3DE" w:rsidR="00AC172A" w:rsidRPr="00807598" w:rsidRDefault="00493F14" w:rsidP="009A7D78">
      <w:pPr>
        <w:spacing w:before="0" w:after="0" w:line="240" w:lineRule="auto"/>
        <w:rPr>
          <w:sz w:val="15"/>
          <w:szCs w:val="15"/>
          <w:lang w:val="en-US"/>
        </w:rPr>
      </w:pPr>
      <w:r w:rsidRPr="00807598">
        <w:rPr>
          <w:sz w:val="15"/>
          <w:szCs w:val="15"/>
          <w:lang w:val="en-US"/>
        </w:rPr>
        <w:t xml:space="preserve">Investigated non-financial entities operating in the PKD 2007 sections: B - Mining and quarrying, C - Manufacturing, D - Electricity, gas, steam and air conditioning supply, E - Water supply; sewerage, waste management and remediation activities, F - Construction, G </w:t>
      </w:r>
      <w:r w:rsidR="00DF0D47" w:rsidRPr="00807598">
        <w:rPr>
          <w:sz w:val="15"/>
          <w:szCs w:val="15"/>
          <w:lang w:val="en-US"/>
        </w:rPr>
        <w:t>–</w:t>
      </w:r>
      <w:r w:rsidRPr="00807598">
        <w:rPr>
          <w:sz w:val="15"/>
          <w:szCs w:val="15"/>
          <w:lang w:val="en-US"/>
        </w:rPr>
        <w:t xml:space="preserve"> </w:t>
      </w:r>
      <w:r w:rsidR="00DF0D47" w:rsidRPr="00807598">
        <w:rPr>
          <w:sz w:val="15"/>
          <w:szCs w:val="15"/>
          <w:lang w:val="en-US"/>
        </w:rPr>
        <w:t>Wholesale and retail trade; repair of motor vehicles and motorcycles</w:t>
      </w:r>
      <w:r w:rsidRPr="00807598">
        <w:rPr>
          <w:sz w:val="15"/>
          <w:szCs w:val="15"/>
          <w:lang w:val="en-US"/>
        </w:rPr>
        <w:t>, H - Transportation and storage, L - Real estate activities, M - Professional, scientific and technical activities, N - Administrative and support service</w:t>
      </w:r>
      <w:r w:rsidR="009062ED" w:rsidRPr="00807598">
        <w:rPr>
          <w:sz w:val="15"/>
          <w:szCs w:val="15"/>
          <w:lang w:val="en-US"/>
        </w:rPr>
        <w:t xml:space="preserve"> activities and other sections.</w:t>
      </w:r>
    </w:p>
    <w:p w14:paraId="530380CC" w14:textId="6B04DEC0" w:rsidR="00BF1A9B" w:rsidRPr="004F06FC" w:rsidRDefault="006B3E9E" w:rsidP="004F06FC">
      <w:pPr>
        <w:spacing w:before="36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</w:pPr>
      <w:r w:rsidRPr="00807598"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br w:type="page"/>
      </w:r>
      <w:r w:rsidR="00617F62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lastRenderedPageBreak/>
        <w:t>Table</w:t>
      </w:r>
      <w:r w:rsidR="00BF1A9B"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 xml:space="preserve"> 2. </w:t>
      </w:r>
      <w:r w:rsidR="00DD6071"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 xml:space="preserve">Surveyed </w:t>
      </w:r>
      <w:r w:rsidR="00B56C42"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>n</w:t>
      </w:r>
      <w:r w:rsidR="00493F14" w:rsidRPr="004F06FC">
        <w:rPr>
          <w:rFonts w:eastAsia="Fira Sans Light" w:cs="Times New Roman"/>
          <w:b/>
          <w:szCs w:val="19"/>
          <w:shd w:val="clear" w:color="auto" w:fill="FFFFFF"/>
          <w:lang w:val="en-US"/>
        </w:rPr>
        <w:t>on-financial enterprises by legal form and ownership sector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Audited non-financial enterprises by legal form and ownership sector"/>
      </w:tblPr>
      <w:tblGrid>
        <w:gridCol w:w="1761"/>
        <w:gridCol w:w="970"/>
        <w:gridCol w:w="1239"/>
        <w:gridCol w:w="1367"/>
        <w:gridCol w:w="1367"/>
        <w:gridCol w:w="1363"/>
      </w:tblGrid>
      <w:tr w:rsidR="005342DB" w:rsidRPr="00CB3C9D" w14:paraId="53219B33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48710427" w14:textId="77777777" w:rsidR="005342DB" w:rsidRPr="00807598" w:rsidRDefault="005342DB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601" w:type="pct"/>
            <w:vAlign w:val="center"/>
          </w:tcPr>
          <w:p w14:paraId="32B91F90" w14:textId="77777777" w:rsidR="005342DB" w:rsidRPr="00807598" w:rsidRDefault="005342DB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768" w:type="pct"/>
            <w:vAlign w:val="center"/>
          </w:tcPr>
          <w:p w14:paraId="02FCB786" w14:textId="7395FE23" w:rsidR="005342DB" w:rsidRPr="00807598" w:rsidRDefault="00A42F73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Enterprises 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operating</w:t>
            </w:r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42DB" w:rsidRPr="00807598">
              <w:rPr>
                <w:rFonts w:eastAsia="Fira Sans Light" w:cs="Calibri"/>
                <w:sz w:val="16"/>
                <w:szCs w:val="16"/>
                <w:lang w:val="en-US"/>
              </w:rPr>
              <w:t>inde-pendently</w:t>
            </w:r>
            <w:proofErr w:type="spellEnd"/>
          </w:p>
        </w:tc>
        <w:tc>
          <w:tcPr>
            <w:tcW w:w="847" w:type="pct"/>
            <w:vAlign w:val="center"/>
          </w:tcPr>
          <w:p w14:paraId="34194BD9" w14:textId="77777777" w:rsidR="005342DB" w:rsidRPr="00807598" w:rsidRDefault="005342DB" w:rsidP="005342D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7" w:type="pct"/>
            <w:vAlign w:val="center"/>
          </w:tcPr>
          <w:p w14:paraId="497F9834" w14:textId="77777777" w:rsidR="005342DB" w:rsidRPr="00807598" w:rsidRDefault="005342DB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5" w:type="pct"/>
            <w:vAlign w:val="center"/>
          </w:tcPr>
          <w:p w14:paraId="3EFEE19A" w14:textId="77777777" w:rsidR="005342DB" w:rsidRPr="00807598" w:rsidRDefault="005342DB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and 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</w:tr>
      <w:tr w:rsidR="00DD6071" w:rsidRPr="00807598" w14:paraId="282AB6E4" w14:textId="77777777" w:rsidTr="004A40A2">
        <w:trPr>
          <w:trHeight w:val="57"/>
        </w:trPr>
        <w:tc>
          <w:tcPr>
            <w:tcW w:w="109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B4BCD97" w14:textId="77777777" w:rsidR="00DD6071" w:rsidRPr="00807598" w:rsidRDefault="00DD6071" w:rsidP="00DD6071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Public sector</w:t>
            </w:r>
          </w:p>
        </w:tc>
        <w:tc>
          <w:tcPr>
            <w:tcW w:w="601" w:type="pct"/>
            <w:tcBorders>
              <w:top w:val="single" w:sz="12" w:space="0" w:color="212492"/>
              <w:bottom w:val="single" w:sz="4" w:space="0" w:color="212492"/>
            </w:tcBorders>
          </w:tcPr>
          <w:p w14:paraId="361B006F" w14:textId="3626FCDA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234</w:t>
            </w:r>
          </w:p>
        </w:tc>
        <w:tc>
          <w:tcPr>
            <w:tcW w:w="76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4EC6F5A" w14:textId="10BF044D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115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D789F0B" w14:textId="0B14ADEE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50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577A508C" w14:textId="33614087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</w:t>
            </w:r>
          </w:p>
        </w:tc>
        <w:tc>
          <w:tcPr>
            <w:tcW w:w="84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A70E5C0" w14:textId="34F5564E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37</w:t>
            </w:r>
          </w:p>
        </w:tc>
      </w:tr>
      <w:tr w:rsidR="00DD6071" w:rsidRPr="00807598" w14:paraId="4451322B" w14:textId="77777777" w:rsidTr="004A40A2">
        <w:trPr>
          <w:trHeight w:val="57"/>
        </w:trPr>
        <w:tc>
          <w:tcPr>
            <w:tcW w:w="1091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09B70EE4" w14:textId="77777777" w:rsidR="00DD6071" w:rsidRPr="00807598" w:rsidRDefault="00DD6071" w:rsidP="00DD6071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Private sector</w:t>
            </w:r>
          </w:p>
        </w:tc>
        <w:tc>
          <w:tcPr>
            <w:tcW w:w="601" w:type="pct"/>
            <w:tcBorders>
              <w:top w:val="single" w:sz="4" w:space="0" w:color="212492"/>
              <w:bottom w:val="single" w:sz="12" w:space="0" w:color="212492"/>
            </w:tcBorders>
          </w:tcPr>
          <w:p w14:paraId="4EC2EDEF" w14:textId="6CAD88E3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</w:t>
            </w:r>
            <w:r w:rsidR="00286249">
              <w:rPr>
                <w:rFonts w:eastAsia="Fira Sans Light" w:cs="Times New Roman"/>
                <w:sz w:val="16"/>
                <w:szCs w:val="16"/>
              </w:rPr>
              <w:t>,</w:t>
            </w:r>
            <w:r>
              <w:rPr>
                <w:rFonts w:eastAsia="Fira Sans Light" w:cs="Times New Roman"/>
                <w:sz w:val="16"/>
                <w:szCs w:val="16"/>
              </w:rPr>
              <w:t>281</w:t>
            </w:r>
          </w:p>
        </w:tc>
        <w:tc>
          <w:tcPr>
            <w:tcW w:w="768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272ED101" w14:textId="77F6E83D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832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A14CB69" w14:textId="563867DE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341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1ACC4FE4" w14:textId="4CF5854A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769</w:t>
            </w:r>
          </w:p>
        </w:tc>
        <w:tc>
          <w:tcPr>
            <w:tcW w:w="845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2B21A204" w14:textId="02075954" w:rsidR="00DD6071" w:rsidRPr="00807598" w:rsidRDefault="00DD6071" w:rsidP="00DD6071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339</w:t>
            </w:r>
          </w:p>
        </w:tc>
      </w:tr>
      <w:tr w:rsidR="00DD6071" w:rsidRPr="00807598" w14:paraId="166BFAC4" w14:textId="77777777" w:rsidTr="004A40A2">
        <w:trPr>
          <w:trHeight w:val="57"/>
        </w:trPr>
        <w:tc>
          <w:tcPr>
            <w:tcW w:w="1091" w:type="pct"/>
            <w:tcBorders>
              <w:top w:val="single" w:sz="12" w:space="0" w:color="212492"/>
            </w:tcBorders>
            <w:vAlign w:val="center"/>
          </w:tcPr>
          <w:p w14:paraId="79FE76BB" w14:textId="77777777" w:rsidR="00DD6071" w:rsidRPr="00807598" w:rsidRDefault="00DD6071" w:rsidP="00DD6071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Joint-stock company</w:t>
            </w:r>
          </w:p>
        </w:tc>
        <w:tc>
          <w:tcPr>
            <w:tcW w:w="601" w:type="pct"/>
            <w:tcBorders>
              <w:top w:val="single" w:sz="12" w:space="0" w:color="212492"/>
            </w:tcBorders>
            <w:vAlign w:val="center"/>
          </w:tcPr>
          <w:p w14:paraId="321DDF57" w14:textId="6EFA9F24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768" w:type="pct"/>
            <w:tcBorders>
              <w:top w:val="single" w:sz="12" w:space="0" w:color="212492"/>
            </w:tcBorders>
            <w:vAlign w:val="center"/>
          </w:tcPr>
          <w:p w14:paraId="3F0DECBD" w14:textId="1FB807B1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14:paraId="143FEA3A" w14:textId="720BD329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14:paraId="73096532" w14:textId="4AB0BF22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845" w:type="pct"/>
            <w:tcBorders>
              <w:top w:val="single" w:sz="12" w:space="0" w:color="212492"/>
            </w:tcBorders>
            <w:vAlign w:val="center"/>
          </w:tcPr>
          <w:p w14:paraId="4A7C1CDC" w14:textId="79A16346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167</w:t>
            </w:r>
          </w:p>
        </w:tc>
      </w:tr>
      <w:tr w:rsidR="00DD6071" w:rsidRPr="00807598" w14:paraId="546E905E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477FF8AF" w14:textId="77777777" w:rsidR="00DD6071" w:rsidRPr="00807598" w:rsidRDefault="00DD6071" w:rsidP="00DD6071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Private limited company</w:t>
            </w:r>
          </w:p>
        </w:tc>
        <w:tc>
          <w:tcPr>
            <w:tcW w:w="601" w:type="pct"/>
            <w:vAlign w:val="center"/>
          </w:tcPr>
          <w:p w14:paraId="1374365B" w14:textId="586955AA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768" w:type="pct"/>
            <w:vAlign w:val="center"/>
          </w:tcPr>
          <w:p w14:paraId="6C56004C" w14:textId="71AA60F0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847" w:type="pct"/>
            <w:vAlign w:val="center"/>
          </w:tcPr>
          <w:p w14:paraId="3A564923" w14:textId="3055D36B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847" w:type="pct"/>
            <w:vAlign w:val="center"/>
          </w:tcPr>
          <w:p w14:paraId="1B40A25A" w14:textId="679C9001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845" w:type="pct"/>
            <w:vAlign w:val="center"/>
          </w:tcPr>
          <w:p w14:paraId="19A119FC" w14:textId="7C4D51EC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196</w:t>
            </w:r>
          </w:p>
        </w:tc>
      </w:tr>
      <w:tr w:rsidR="00DD6071" w:rsidRPr="00807598" w14:paraId="5EC4B170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30A54C5A" w14:textId="77777777" w:rsidR="00DD6071" w:rsidRPr="00807598" w:rsidRDefault="00DD6071" w:rsidP="00DD6071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General partnership</w:t>
            </w:r>
          </w:p>
        </w:tc>
        <w:tc>
          <w:tcPr>
            <w:tcW w:w="601" w:type="pct"/>
            <w:vAlign w:val="center"/>
          </w:tcPr>
          <w:p w14:paraId="506EE93E" w14:textId="3D4CC997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68" w:type="pct"/>
            <w:vAlign w:val="center"/>
          </w:tcPr>
          <w:p w14:paraId="49F6D37A" w14:textId="45DE6D43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47" w:type="pct"/>
            <w:vAlign w:val="center"/>
          </w:tcPr>
          <w:p w14:paraId="1D1BD500" w14:textId="01128127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pct"/>
            <w:vAlign w:val="center"/>
          </w:tcPr>
          <w:p w14:paraId="4FC72722" w14:textId="3DF17887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" w:type="pct"/>
            <w:vAlign w:val="center"/>
          </w:tcPr>
          <w:p w14:paraId="26351DCB" w14:textId="73A9B832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</w:tr>
      <w:tr w:rsidR="00DD6071" w:rsidRPr="00807598" w14:paraId="1E03A6A0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3AD7F479" w14:textId="77777777" w:rsidR="00DD6071" w:rsidRPr="00807598" w:rsidRDefault="00DD6071" w:rsidP="00DD6071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Limited partnership</w:t>
            </w:r>
          </w:p>
        </w:tc>
        <w:tc>
          <w:tcPr>
            <w:tcW w:w="601" w:type="pct"/>
            <w:vAlign w:val="center"/>
          </w:tcPr>
          <w:p w14:paraId="09CA972F" w14:textId="510C43B5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768" w:type="pct"/>
            <w:vAlign w:val="center"/>
          </w:tcPr>
          <w:p w14:paraId="3C1695A7" w14:textId="5E8E662C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47" w:type="pct"/>
            <w:vAlign w:val="center"/>
          </w:tcPr>
          <w:p w14:paraId="49780E9F" w14:textId="17F283A6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vAlign w:val="center"/>
          </w:tcPr>
          <w:p w14:paraId="1DD5B345" w14:textId="4DB12CBA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45" w:type="pct"/>
            <w:vAlign w:val="center"/>
          </w:tcPr>
          <w:p w14:paraId="2A4B18D0" w14:textId="210DC8F8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</w:t>
            </w:r>
          </w:p>
        </w:tc>
      </w:tr>
      <w:tr w:rsidR="00DD6071" w:rsidRPr="00807598" w14:paraId="0794273C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0D1C1169" w14:textId="77777777" w:rsidR="00DD6071" w:rsidRPr="00807598" w:rsidRDefault="00DD6071" w:rsidP="00DD6071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Partnership limited by shares</w:t>
            </w:r>
          </w:p>
        </w:tc>
        <w:tc>
          <w:tcPr>
            <w:tcW w:w="601" w:type="pct"/>
            <w:vAlign w:val="center"/>
          </w:tcPr>
          <w:p w14:paraId="08D48EFD" w14:textId="28E38D10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8" w:type="pct"/>
            <w:vAlign w:val="center"/>
          </w:tcPr>
          <w:p w14:paraId="5D7E28F8" w14:textId="3CA776C7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7" w:type="pct"/>
            <w:vAlign w:val="center"/>
          </w:tcPr>
          <w:p w14:paraId="4BF6A09D" w14:textId="7F849392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vAlign w:val="center"/>
          </w:tcPr>
          <w:p w14:paraId="4F7C7DCD" w14:textId="1C1E3BBB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" w:type="pct"/>
            <w:vAlign w:val="center"/>
          </w:tcPr>
          <w:p w14:paraId="75F30859" w14:textId="4EE639CB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DD6071" w:rsidRPr="00807598" w14:paraId="3DDA828F" w14:textId="77777777" w:rsidTr="004A40A2">
        <w:trPr>
          <w:trHeight w:val="57"/>
        </w:trPr>
        <w:tc>
          <w:tcPr>
            <w:tcW w:w="1091" w:type="pct"/>
            <w:vAlign w:val="center"/>
          </w:tcPr>
          <w:p w14:paraId="59B1E7A9" w14:textId="77777777" w:rsidR="00DD6071" w:rsidRPr="00807598" w:rsidRDefault="00DD6071" w:rsidP="00DD6071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Cooperatives</w:t>
            </w:r>
          </w:p>
        </w:tc>
        <w:tc>
          <w:tcPr>
            <w:tcW w:w="601" w:type="pct"/>
            <w:vAlign w:val="center"/>
          </w:tcPr>
          <w:p w14:paraId="19112772" w14:textId="7143F7CF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68" w:type="pct"/>
            <w:vAlign w:val="center"/>
          </w:tcPr>
          <w:p w14:paraId="42230D37" w14:textId="5786C2F3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847" w:type="pct"/>
            <w:vAlign w:val="center"/>
          </w:tcPr>
          <w:p w14:paraId="55BED7C9" w14:textId="67F1BCC4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7" w:type="pct"/>
            <w:vAlign w:val="center"/>
          </w:tcPr>
          <w:p w14:paraId="15692DF0" w14:textId="3FE398E6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5" w:type="pct"/>
            <w:vAlign w:val="center"/>
          </w:tcPr>
          <w:p w14:paraId="7F140396" w14:textId="196D8666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DD6071" w:rsidRPr="00807598" w14:paraId="700E8AF1" w14:textId="77777777" w:rsidTr="007C0F39">
        <w:trPr>
          <w:trHeight w:val="57"/>
        </w:trPr>
        <w:tc>
          <w:tcPr>
            <w:tcW w:w="1091" w:type="pct"/>
            <w:tcBorders>
              <w:bottom w:val="single" w:sz="4" w:space="0" w:color="212492"/>
            </w:tcBorders>
            <w:vAlign w:val="center"/>
          </w:tcPr>
          <w:p w14:paraId="02CF858A" w14:textId="77777777" w:rsidR="00DD6071" w:rsidRPr="00807598" w:rsidRDefault="00DD6071" w:rsidP="00DD6071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Others </w:t>
            </w:r>
          </w:p>
        </w:tc>
        <w:tc>
          <w:tcPr>
            <w:tcW w:w="601" w:type="pct"/>
            <w:tcBorders>
              <w:bottom w:val="single" w:sz="4" w:space="0" w:color="212492"/>
            </w:tcBorders>
            <w:vAlign w:val="center"/>
          </w:tcPr>
          <w:p w14:paraId="6E42AD96" w14:textId="19C9BE8A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768" w:type="pct"/>
            <w:tcBorders>
              <w:bottom w:val="single" w:sz="4" w:space="0" w:color="212492"/>
            </w:tcBorders>
            <w:vAlign w:val="center"/>
          </w:tcPr>
          <w:p w14:paraId="0F0A4504" w14:textId="6B9F728C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7" w:type="pct"/>
            <w:tcBorders>
              <w:bottom w:val="single" w:sz="4" w:space="0" w:color="212492"/>
            </w:tcBorders>
            <w:vAlign w:val="center"/>
          </w:tcPr>
          <w:p w14:paraId="180655B1" w14:textId="5EFA4A76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tcBorders>
              <w:bottom w:val="single" w:sz="4" w:space="0" w:color="212492"/>
            </w:tcBorders>
            <w:vAlign w:val="center"/>
          </w:tcPr>
          <w:p w14:paraId="4612135C" w14:textId="43077665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5" w:type="pct"/>
            <w:tcBorders>
              <w:bottom w:val="single" w:sz="4" w:space="0" w:color="212492"/>
            </w:tcBorders>
            <w:vAlign w:val="center"/>
          </w:tcPr>
          <w:p w14:paraId="3E7D82C5" w14:textId="1055DF41" w:rsidR="00DD6071" w:rsidRPr="00807598" w:rsidRDefault="00DD6071" w:rsidP="00DD6071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78F53569" w14:textId="77777777" w:rsidR="00BF1A9B" w:rsidRPr="00807598" w:rsidRDefault="00BF1A9B" w:rsidP="00BF1A9B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  <w:lang w:val="en-US"/>
        </w:rPr>
      </w:pPr>
    </w:p>
    <w:p w14:paraId="4281E371" w14:textId="41F921B4" w:rsidR="00BF1A9B" w:rsidRPr="004F06FC" w:rsidRDefault="00C7280F" w:rsidP="004F06FC">
      <w:pPr>
        <w:spacing w:before="36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</w:pPr>
      <w:r w:rsidRPr="004F06FC">
        <w:rPr>
          <w:rFonts w:eastAsia="Fira Sans Light" w:cs="Times New Roman"/>
          <w:b/>
          <w:noProof/>
          <w:spacing w:val="-2"/>
          <w:szCs w:val="19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11A1E3" wp14:editId="34748DF5">
                <wp:simplePos x="0" y="0"/>
                <wp:positionH relativeFrom="page">
                  <wp:posOffset>5669915</wp:posOffset>
                </wp:positionH>
                <wp:positionV relativeFrom="paragraph">
                  <wp:posOffset>481330</wp:posOffset>
                </wp:positionV>
                <wp:extent cx="1720850" cy="1076325"/>
                <wp:effectExtent l="0" t="0" r="0" b="0"/>
                <wp:wrapNone/>
                <wp:docPr id="5" name="Pole tekstowe 5" descr="Enterprises employing more than 249 people accounted for 47.8% of all surveyed entiti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B7AAD" w14:textId="0A541E7F" w:rsidR="004F06FC" w:rsidRPr="00C7280F" w:rsidRDefault="004F06FC" w:rsidP="004F06FC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280F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Enterprises employing more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than 249 people accounted for 47.8</w:t>
                            </w:r>
                            <w:r w:rsidRPr="00C7280F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% of all surveyed entities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1A1E3" id="Pole tekstowe 5" o:spid="_x0000_s1030" type="#_x0000_t202" alt="Enterprises employing more than 249 people accounted for 47.8% of all surveyed entities" style="position:absolute;margin-left:446.45pt;margin-top:37.9pt;width:135.5pt;height:84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" filled="f" stroked="f" strokeweight=".5pt">
                <v:textbox>
                  <w:txbxContent>
                    <w:p w14:paraId="5FCB7AAD" w14:textId="0A541E7F" w:rsidR="004F06FC" w:rsidRPr="00C7280F" w:rsidRDefault="004F06FC" w:rsidP="004F06FC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C7280F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Enterprises employing more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than 249 people accounted for 47.8</w:t>
                      </w:r>
                      <w:r w:rsidRPr="00C7280F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% of all surveyed entities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>Table</w:t>
      </w:r>
      <w:r w:rsidR="00BF1A9B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 xml:space="preserve"> 3</w:t>
      </w:r>
      <w:r w:rsidR="00D57E78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 xml:space="preserve">. </w:t>
      </w:r>
      <w:proofErr w:type="spellStart"/>
      <w:r w:rsidRPr="00CE103B">
        <w:rPr>
          <w:rFonts w:eastAsia="Fira Sans Light" w:cs="Times New Roman"/>
          <w:b/>
          <w:spacing w:val="-2"/>
          <w:szCs w:val="19"/>
          <w:shd w:val="clear" w:color="auto" w:fill="FFFFFF"/>
        </w:rPr>
        <w:t>Characteristics</w:t>
      </w:r>
      <w:proofErr w:type="spellEnd"/>
      <w:r w:rsidRPr="00CE103B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 of </w:t>
      </w:r>
      <w:proofErr w:type="spellStart"/>
      <w:r w:rsidR="00C9522A" w:rsidRPr="00CE103B">
        <w:rPr>
          <w:rFonts w:eastAsia="Fira Sans Light" w:cs="Times New Roman"/>
          <w:b/>
          <w:spacing w:val="-2"/>
          <w:szCs w:val="19"/>
          <w:shd w:val="clear" w:color="auto" w:fill="FFFFFF"/>
        </w:rPr>
        <w:t>surveyed</w:t>
      </w:r>
      <w:proofErr w:type="spellEnd"/>
      <w:r w:rsidRPr="00CE103B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 non-</w:t>
      </w:r>
      <w:proofErr w:type="spellStart"/>
      <w:r w:rsidRPr="00CE103B">
        <w:rPr>
          <w:rFonts w:eastAsia="Fira Sans Light" w:cs="Times New Roman"/>
          <w:b/>
          <w:spacing w:val="-2"/>
          <w:szCs w:val="19"/>
          <w:shd w:val="clear" w:color="auto" w:fill="FFFFFF"/>
        </w:rPr>
        <w:t>financial</w:t>
      </w:r>
      <w:proofErr w:type="spellEnd"/>
      <w:r w:rsidRPr="00CE103B">
        <w:rPr>
          <w:rFonts w:eastAsia="Fira Sans Light" w:cs="Times New Roman"/>
          <w:b/>
          <w:spacing w:val="-2"/>
          <w:szCs w:val="19"/>
          <w:shd w:val="clear" w:color="auto" w:fill="FFFFFF"/>
        </w:rPr>
        <w:t xml:space="preserve"> enterprises</w:t>
      </w:r>
    </w:p>
    <w:tbl>
      <w:tblPr>
        <w:tblStyle w:val="Siatkatabelijasna11"/>
        <w:tblpPr w:leftFromText="141" w:rightFromText="141" w:vertAnchor="text" w:horzAnchor="margin" w:tblpX="-34" w:tblpY="129"/>
        <w:tblW w:w="50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Characteristics of the examined non-financial enterprises"/>
      </w:tblPr>
      <w:tblGrid>
        <w:gridCol w:w="1796"/>
        <w:gridCol w:w="970"/>
        <w:gridCol w:w="1239"/>
        <w:gridCol w:w="1366"/>
        <w:gridCol w:w="1366"/>
        <w:gridCol w:w="1364"/>
      </w:tblGrid>
      <w:tr w:rsidR="00C7280F" w:rsidRPr="00CB3C9D" w14:paraId="6CC9272E" w14:textId="77777777" w:rsidTr="00E4352D">
        <w:trPr>
          <w:trHeight w:val="57"/>
        </w:trPr>
        <w:tc>
          <w:tcPr>
            <w:tcW w:w="1108" w:type="pct"/>
            <w:tcBorders>
              <w:top w:val="nil"/>
              <w:bottom w:val="single" w:sz="12" w:space="0" w:color="212492"/>
            </w:tcBorders>
            <w:vAlign w:val="center"/>
          </w:tcPr>
          <w:p w14:paraId="0BFF503A" w14:textId="77777777" w:rsidR="00C7280F" w:rsidRPr="00807598" w:rsidRDefault="00C7280F" w:rsidP="00C7280F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599" w:type="pct"/>
            <w:tcBorders>
              <w:top w:val="nil"/>
              <w:bottom w:val="single" w:sz="12" w:space="0" w:color="212492"/>
            </w:tcBorders>
            <w:vAlign w:val="center"/>
          </w:tcPr>
          <w:p w14:paraId="5CB5834E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765" w:type="pct"/>
            <w:tcBorders>
              <w:top w:val="nil"/>
              <w:bottom w:val="single" w:sz="12" w:space="0" w:color="212492"/>
            </w:tcBorders>
            <w:vAlign w:val="center"/>
          </w:tcPr>
          <w:p w14:paraId="3A7B370E" w14:textId="4D5D19CA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Enterprises</w:t>
            </w: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operating </w:t>
            </w:r>
            <w:proofErr w:type="spellStart"/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inde-pendently</w:t>
            </w:r>
            <w:proofErr w:type="spellEnd"/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  <w:vAlign w:val="center"/>
          </w:tcPr>
          <w:p w14:paraId="23FBE742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  <w:vAlign w:val="center"/>
          </w:tcPr>
          <w:p w14:paraId="11E39A48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14:paraId="63A284AF" w14:textId="77777777" w:rsidR="00C7280F" w:rsidRPr="00807598" w:rsidRDefault="00C7280F" w:rsidP="00C7280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>Dominating and subsidiary entities in the capital group</w:t>
            </w:r>
            <w:r w:rsidR="008940E6" w:rsidRPr="00807598">
              <w:rPr>
                <w:rFonts w:eastAsia="Fira Sans Light" w:cs="Calibri"/>
                <w:sz w:val="16"/>
                <w:szCs w:val="16"/>
                <w:lang w:val="en-US"/>
              </w:rPr>
              <w:t>s</w:t>
            </w:r>
          </w:p>
        </w:tc>
      </w:tr>
      <w:tr w:rsidR="00C9522A" w:rsidRPr="00807598" w14:paraId="681B43AD" w14:textId="77777777" w:rsidTr="00E4352D">
        <w:trPr>
          <w:trHeight w:val="57"/>
        </w:trPr>
        <w:tc>
          <w:tcPr>
            <w:tcW w:w="1108" w:type="pct"/>
            <w:tcBorders>
              <w:top w:val="single" w:sz="12" w:space="0" w:color="212492"/>
            </w:tcBorders>
            <w:vAlign w:val="center"/>
          </w:tcPr>
          <w:p w14:paraId="7BF10858" w14:textId="77777777" w:rsidR="00C9522A" w:rsidRPr="00807598" w:rsidRDefault="00C9522A" w:rsidP="00C9522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Style w:val="tlid-translation"/>
                <w:sz w:val="16"/>
                <w:szCs w:val="16"/>
                <w:lang w:val="en-US"/>
              </w:rPr>
              <w:t>Total number of enterprises</w:t>
            </w:r>
          </w:p>
        </w:tc>
        <w:tc>
          <w:tcPr>
            <w:tcW w:w="599" w:type="pct"/>
            <w:tcBorders>
              <w:top w:val="single" w:sz="12" w:space="0" w:color="212492"/>
            </w:tcBorders>
            <w:vAlign w:val="center"/>
          </w:tcPr>
          <w:p w14:paraId="68DA02E4" w14:textId="79EFE123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  <w:r w:rsidR="00B657BD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765" w:type="pct"/>
            <w:tcBorders>
              <w:top w:val="single" w:sz="12" w:space="0" w:color="212492"/>
            </w:tcBorders>
            <w:vAlign w:val="center"/>
          </w:tcPr>
          <w:p w14:paraId="0EADC677" w14:textId="08747D09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3BA36A58" w14:textId="77ED6FF9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073384C5" w14:textId="6AED9C04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801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14:paraId="5E792207" w14:textId="38872955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376</w:t>
            </w:r>
          </w:p>
        </w:tc>
      </w:tr>
      <w:tr w:rsidR="00C9522A" w:rsidRPr="00807598" w14:paraId="1D5D436F" w14:textId="77777777" w:rsidTr="00E4352D">
        <w:trPr>
          <w:trHeight w:val="57"/>
        </w:trPr>
        <w:tc>
          <w:tcPr>
            <w:tcW w:w="1108" w:type="pct"/>
            <w:vAlign w:val="center"/>
          </w:tcPr>
          <w:p w14:paraId="79003B94" w14:textId="784D220C" w:rsidR="00C9522A" w:rsidRPr="00807598" w:rsidRDefault="00C9522A" w:rsidP="00C9522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Enterprises with </w:t>
            </w:r>
            <w:r>
              <w:rPr>
                <w:rStyle w:val="tlid-translation"/>
                <w:sz w:val="16"/>
                <w:szCs w:val="16"/>
                <w:lang w:val="en-US"/>
              </w:rPr>
              <w:t>a</w:t>
            </w: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 number of employees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&lt;=249</w:t>
            </w:r>
          </w:p>
        </w:tc>
        <w:tc>
          <w:tcPr>
            <w:tcW w:w="599" w:type="pct"/>
            <w:vAlign w:val="center"/>
          </w:tcPr>
          <w:p w14:paraId="18FAA703" w14:textId="029D0284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B657BD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765" w:type="pct"/>
            <w:vAlign w:val="center"/>
          </w:tcPr>
          <w:p w14:paraId="62E5D682" w14:textId="02D9CAFC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676</w:t>
            </w:r>
          </w:p>
        </w:tc>
        <w:tc>
          <w:tcPr>
            <w:tcW w:w="843" w:type="pct"/>
            <w:vAlign w:val="center"/>
          </w:tcPr>
          <w:p w14:paraId="266330D0" w14:textId="784CD520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843" w:type="pct"/>
            <w:vAlign w:val="center"/>
          </w:tcPr>
          <w:p w14:paraId="46547181" w14:textId="36991394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842" w:type="pct"/>
            <w:vAlign w:val="center"/>
          </w:tcPr>
          <w:p w14:paraId="309348D1" w14:textId="2990F55A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130</w:t>
            </w:r>
          </w:p>
        </w:tc>
      </w:tr>
      <w:tr w:rsidR="00C9522A" w:rsidRPr="00807598" w14:paraId="6A18473F" w14:textId="77777777" w:rsidTr="00E4352D">
        <w:trPr>
          <w:trHeight w:val="57"/>
        </w:trPr>
        <w:tc>
          <w:tcPr>
            <w:tcW w:w="1108" w:type="pct"/>
            <w:tcBorders>
              <w:bottom w:val="single" w:sz="12" w:space="0" w:color="212492"/>
            </w:tcBorders>
            <w:vAlign w:val="center"/>
          </w:tcPr>
          <w:p w14:paraId="1DF0B412" w14:textId="636C16FA" w:rsidR="00C9522A" w:rsidRPr="00807598" w:rsidRDefault="00C9522A" w:rsidP="00C9522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Enterprises with </w:t>
            </w:r>
            <w:r>
              <w:rPr>
                <w:rStyle w:val="tlid-translation"/>
                <w:sz w:val="16"/>
                <w:szCs w:val="16"/>
                <w:lang w:val="en-US"/>
              </w:rPr>
              <w:t>a</w:t>
            </w:r>
            <w:r w:rsidRPr="00807598">
              <w:rPr>
                <w:rStyle w:val="tlid-translation"/>
                <w:sz w:val="16"/>
                <w:szCs w:val="16"/>
                <w:lang w:val="en-US"/>
              </w:rPr>
              <w:t xml:space="preserve"> number of employees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&gt;249</w:t>
            </w:r>
          </w:p>
        </w:tc>
        <w:tc>
          <w:tcPr>
            <w:tcW w:w="599" w:type="pct"/>
            <w:tcBorders>
              <w:bottom w:val="single" w:sz="12" w:space="0" w:color="212492"/>
            </w:tcBorders>
            <w:vAlign w:val="center"/>
          </w:tcPr>
          <w:p w14:paraId="3638D99A" w14:textId="5C762CBC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B657BD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765" w:type="pct"/>
            <w:tcBorders>
              <w:bottom w:val="single" w:sz="12" w:space="0" w:color="212492"/>
            </w:tcBorders>
            <w:vAlign w:val="center"/>
          </w:tcPr>
          <w:p w14:paraId="3E00B23A" w14:textId="4A2E8DBC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14:paraId="3BC22746" w14:textId="77002EE0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14:paraId="226977DB" w14:textId="5D132F73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14:paraId="4327D4B7" w14:textId="44103428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246</w:t>
            </w:r>
          </w:p>
        </w:tc>
      </w:tr>
      <w:tr w:rsidR="00C9522A" w:rsidRPr="00807598" w14:paraId="43ED9C61" w14:textId="77777777" w:rsidTr="00E4352D">
        <w:trPr>
          <w:trHeight w:val="57"/>
        </w:trPr>
        <w:tc>
          <w:tcPr>
            <w:tcW w:w="110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407222C3" w14:textId="77777777" w:rsidR="00C9522A" w:rsidRPr="00807598" w:rsidRDefault="00C9522A" w:rsidP="00C9522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Number of enterprises listed on the regulated market</w:t>
            </w:r>
          </w:p>
        </w:tc>
        <w:tc>
          <w:tcPr>
            <w:tcW w:w="59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75AC7BBD" w14:textId="3CADB328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765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7513E6E3" w14:textId="6EBECA17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78D7B98" w14:textId="285BB5EA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29CB23B4" w14:textId="615E98AA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71256DAE" w14:textId="0513969D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</w:t>
            </w:r>
          </w:p>
        </w:tc>
      </w:tr>
      <w:tr w:rsidR="00C9522A" w:rsidRPr="00807598" w14:paraId="643F3746" w14:textId="77777777" w:rsidTr="007C0F39">
        <w:trPr>
          <w:trHeight w:val="57"/>
        </w:trPr>
        <w:tc>
          <w:tcPr>
            <w:tcW w:w="110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D950BEF" w14:textId="77777777" w:rsidR="00C9522A" w:rsidRPr="00807598" w:rsidRDefault="00C9522A" w:rsidP="00C9522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i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Employment</w:t>
            </w:r>
            <w:r w:rsidRPr="00807598">
              <w:rPr>
                <w:rFonts w:eastAsia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29F7895F" w14:textId="69C28C89" w:rsidR="00C9522A" w:rsidRPr="00807598" w:rsidRDefault="00C9522A" w:rsidP="00C9522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i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in thousand </w:t>
            </w:r>
            <w:r w:rsidRPr="00FE5810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people</w:t>
            </w:r>
          </w:p>
        </w:tc>
        <w:tc>
          <w:tcPr>
            <w:tcW w:w="59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85DC82C" w14:textId="391C8D06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968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5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0D4FE79" w14:textId="175AE70A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275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6335487" w14:textId="155E2588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707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A3EA073" w14:textId="57D27D0A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528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F9E3AB6" w14:textId="4113D009" w:rsidR="00C9522A" w:rsidRPr="00807598" w:rsidRDefault="00C9522A" w:rsidP="00C9522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479</w:t>
            </w:r>
            <w:r w:rsidR="00286249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</w:tr>
    </w:tbl>
    <w:p w14:paraId="3D89DBC8" w14:textId="3E4D5200" w:rsidR="006859B0" w:rsidRPr="004F06FC" w:rsidRDefault="00E75FED" w:rsidP="004F06FC">
      <w:pPr>
        <w:spacing w:before="360" w:line="240" w:lineRule="auto"/>
        <w:rPr>
          <w:rFonts w:eastAsia="Times New Roman" w:cs="Times New Roman"/>
          <w:b/>
          <w:bCs/>
          <w:color w:val="001D77"/>
          <w:szCs w:val="24"/>
          <w:lang w:val="en-US" w:eastAsia="pl-PL"/>
        </w:rPr>
      </w:pPr>
      <w:r w:rsidRPr="004F06FC">
        <w:rPr>
          <w:rFonts w:eastAsia="Times New Roman" w:cs="Times New Roman"/>
          <w:b/>
          <w:bCs/>
          <w:color w:val="001D77"/>
          <w:szCs w:val="24"/>
          <w:lang w:val="en-US" w:eastAsia="pl-PL"/>
        </w:rPr>
        <w:t>Financial instruments, including derivative instruments of surveyed enterprises</w:t>
      </w:r>
      <w:r w:rsidR="00BF1A9B" w:rsidRPr="004F06FC">
        <w:rPr>
          <w:rStyle w:val="Odwoanieprzypisudolnego"/>
          <w:rFonts w:eastAsia="Times New Roman" w:cs="Times New Roman"/>
          <w:b/>
          <w:bCs/>
          <w:color w:val="001D77"/>
          <w:szCs w:val="24"/>
          <w:lang w:val="en-US" w:eastAsia="pl-PL"/>
        </w:rPr>
        <w:footnoteReference w:id="2"/>
      </w:r>
    </w:p>
    <w:p w14:paraId="6CC165EA" w14:textId="77777777" w:rsidR="00BF1A9B" w:rsidRPr="004F06FC" w:rsidRDefault="00BF1A9B" w:rsidP="004F06FC">
      <w:pPr>
        <w:spacing w:before="360" w:line="240" w:lineRule="auto"/>
        <w:rPr>
          <w:rFonts w:eastAsia="Times New Roman" w:cs="Times New Roman"/>
          <w:b/>
          <w:bCs/>
          <w:color w:val="001D77"/>
          <w:szCs w:val="24"/>
          <w:lang w:val="en-US" w:eastAsia="pl-PL"/>
        </w:rPr>
      </w:pPr>
      <w:r w:rsidRPr="004F06FC">
        <w:rPr>
          <w:rFonts w:eastAsia="Times New Roman" w:cs="Times New Roman"/>
          <w:b/>
          <w:bCs/>
          <w:color w:val="001D77"/>
          <w:szCs w:val="24"/>
          <w:lang w:val="en-US" w:eastAsia="pl-PL"/>
        </w:rPr>
        <w:t xml:space="preserve">a. </w:t>
      </w:r>
      <w:r w:rsidR="00E75FED" w:rsidRPr="004F06FC">
        <w:rPr>
          <w:rFonts w:eastAsia="Times New Roman" w:cs="Times New Roman"/>
          <w:b/>
          <w:bCs/>
          <w:color w:val="001D77"/>
          <w:szCs w:val="24"/>
          <w:lang w:val="en-US" w:eastAsia="pl-PL"/>
        </w:rPr>
        <w:t>Financial instruments</w:t>
      </w:r>
    </w:p>
    <w:p w14:paraId="526FAF2D" w14:textId="437DE37E" w:rsidR="00EC4724" w:rsidRPr="00807598" w:rsidRDefault="00B413F5" w:rsidP="004F06FC">
      <w:pPr>
        <w:pStyle w:val="HTML-wstpniesformatowany"/>
        <w:spacing w:before="120" w:after="120" w:line="288" w:lineRule="auto"/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/>
        </w:rPr>
      </w:pP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In assets, financial instruments were shown by </w:t>
      </w:r>
      <w:r w:rsidR="007926C4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2,386</w:t>
      </w:r>
      <w:r w:rsidR="0088667A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enterprises, the value of these instruments amounted to PLN </w:t>
      </w:r>
      <w:r w:rsidR="002F548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811.3</w:t>
      </w:r>
      <w:r w:rsidR="0008188A"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billion, and in liabilities, </w:t>
      </w:r>
      <w:r w:rsidR="002F548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2,298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entities showed instruments worth PLN </w:t>
      </w:r>
      <w:r w:rsidR="002F548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868.7</w:t>
      </w:r>
      <w:r w:rsidRPr="00807598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billion.</w:t>
      </w:r>
    </w:p>
    <w:p w14:paraId="6ACCB1E6" w14:textId="00766CED" w:rsidR="00476DBA" w:rsidRDefault="00476DBA">
      <w:pPr>
        <w:spacing w:before="0" w:after="160" w:line="259" w:lineRule="auto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br w:type="page"/>
      </w:r>
    </w:p>
    <w:p w14:paraId="49D1B193" w14:textId="3020B639" w:rsidR="00BF1A9B" w:rsidRPr="00807598" w:rsidRDefault="008A28ED" w:rsidP="004F06FC">
      <w:pPr>
        <w:pStyle w:val="HTML-wstpniesformatowany"/>
        <w:spacing w:before="360" w:after="120"/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</w:pPr>
      <w:r w:rsidRPr="004F06FC">
        <w:rPr>
          <w:rFonts w:ascii="Fira Sans" w:eastAsia="Fira Sans Light" w:hAnsi="Fira Sans" w:cs="Times New Roman"/>
          <w:b/>
          <w:noProof/>
          <w:spacing w:val="-2"/>
          <w:sz w:val="19"/>
          <w:szCs w:val="19"/>
          <w:shd w:val="clear" w:color="auto" w:fill="FFFFFF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A25E32" wp14:editId="4125E888">
                <wp:simplePos x="0" y="0"/>
                <wp:positionH relativeFrom="column">
                  <wp:posOffset>5215467</wp:posOffset>
                </wp:positionH>
                <wp:positionV relativeFrom="paragraph">
                  <wp:posOffset>2057824</wp:posOffset>
                </wp:positionV>
                <wp:extent cx="1731645" cy="1123950"/>
                <wp:effectExtent l="0" t="0" r="0" b="0"/>
                <wp:wrapNone/>
                <wp:docPr id="6" name="Pole tekstowe 6" descr="Dominating entities in the capital groups showed the highest value of financial instruments in liabilities - PLN 315.1 bill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AF0E9" w14:textId="707AFD05" w:rsidR="004F06FC" w:rsidRPr="00EC4724" w:rsidRDefault="004F06FC" w:rsidP="004F06FC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65ED2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Dominating entities in the capital groups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showed the</w:t>
                            </w:r>
                            <w:r w:rsidRPr="00EC4724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highest value of financial instruments in liabilities - PLN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315.1 </w:t>
                            </w:r>
                            <w:r w:rsidRPr="00EC4724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billion</w:t>
                            </w:r>
                          </w:p>
                          <w:p w14:paraId="2018E02E" w14:textId="77777777" w:rsidR="004F06FC" w:rsidRPr="00EC4724" w:rsidRDefault="004F06F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755D0DC3" w14:textId="77777777" w:rsidR="004F06FC" w:rsidRPr="00EC4724" w:rsidRDefault="004F06F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DE5F5DE" w14:textId="77777777" w:rsidR="004F06FC" w:rsidRPr="00EC4724" w:rsidRDefault="004F06F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A15FB39" w14:textId="77777777" w:rsidR="004F06FC" w:rsidRPr="00EC4724" w:rsidRDefault="004F06F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8538EAD" w14:textId="77777777" w:rsidR="004F06FC" w:rsidRPr="00EC4724" w:rsidRDefault="004F06FC" w:rsidP="00EC4724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25E32" id="Pole tekstowe 6" o:spid="_x0000_s1031" type="#_x0000_t202" alt="Dominating entities in the capital groups showed the highest value of financial instruments in liabilities - PLN 315.1 billion" style="position:absolute;margin-left:410.65pt;margin-top:162.05pt;width:136.35pt;height:8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" filled="f" stroked="f" strokeweight=".5pt">
                <v:textbox>
                  <w:txbxContent>
                    <w:p w14:paraId="319AF0E9" w14:textId="707AFD05" w:rsidR="004F06FC" w:rsidRPr="00EC4724" w:rsidRDefault="004F06FC" w:rsidP="004F06FC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165ED2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Dominating entities in the capital groups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showed the</w:t>
                      </w:r>
                      <w:r w:rsidRPr="00EC4724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highest value of financial instruments in liabilities - PLN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315.1 </w:t>
                      </w:r>
                      <w:r w:rsidRPr="00EC4724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billion</w:t>
                      </w:r>
                    </w:p>
                    <w:p w14:paraId="2018E02E" w14:textId="77777777" w:rsidR="004F06FC" w:rsidRPr="00EC4724" w:rsidRDefault="004F06F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755D0DC3" w14:textId="77777777" w:rsidR="004F06FC" w:rsidRPr="00EC4724" w:rsidRDefault="004F06F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0DE5F5DE" w14:textId="77777777" w:rsidR="004F06FC" w:rsidRPr="00EC4724" w:rsidRDefault="004F06F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4A15FB39" w14:textId="77777777" w:rsidR="004F06FC" w:rsidRPr="00EC4724" w:rsidRDefault="004F06F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48538EAD" w14:textId="77777777" w:rsidR="004F06FC" w:rsidRPr="00EC4724" w:rsidRDefault="004F06FC" w:rsidP="00EC4724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7DC9" w:rsidRPr="004F06FC">
        <w:rPr>
          <w:rFonts w:ascii="Fira Sans" w:eastAsia="Fira Sans Light" w:hAnsi="Fira Sans" w:cs="Times New Roman"/>
          <w:b/>
          <w:noProof/>
          <w:spacing w:val="-2"/>
          <w:sz w:val="19"/>
          <w:szCs w:val="19"/>
          <w:shd w:val="clear" w:color="auto" w:fill="FFFFFF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D1FF85" wp14:editId="0422B6A0">
                <wp:simplePos x="0" y="0"/>
                <wp:positionH relativeFrom="page">
                  <wp:posOffset>5648960</wp:posOffset>
                </wp:positionH>
                <wp:positionV relativeFrom="paragraph">
                  <wp:posOffset>860425</wp:posOffset>
                </wp:positionV>
                <wp:extent cx="1731645" cy="1003110"/>
                <wp:effectExtent l="0" t="0" r="0" b="6985"/>
                <wp:wrapNone/>
                <wp:docPr id="198" name="Pole tekstowe 198" descr="Dominating entities in the capital groups showed the highest value of financial instruments in assets - PLN 380.4 bill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003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4DEE8" w14:textId="44F7C630" w:rsidR="004F06FC" w:rsidRPr="00544377" w:rsidRDefault="004F06FC" w:rsidP="004F06FC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65ED2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Dominating entities in the capital groups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544377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showed the highest value of financial instruments in assets - PLN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380.4</w:t>
                            </w:r>
                            <w:r w:rsidRPr="00544377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billion</w:t>
                            </w:r>
                          </w:p>
                          <w:p w14:paraId="61182027" w14:textId="77777777" w:rsidR="004F06FC" w:rsidRPr="00544377" w:rsidRDefault="004F06F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75966902" w14:textId="77777777" w:rsidR="004F06FC" w:rsidRPr="00544377" w:rsidRDefault="004F06F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64760B2" w14:textId="77777777" w:rsidR="004F06FC" w:rsidRPr="00544377" w:rsidRDefault="004F06F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1B5566F5" w14:textId="77777777" w:rsidR="004F06FC" w:rsidRPr="00544377" w:rsidRDefault="004F06F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65B73C3" w14:textId="77777777" w:rsidR="004F06FC" w:rsidRPr="00544377" w:rsidRDefault="004F06FC" w:rsidP="00BF1A9B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1FF85" id="Pole tekstowe 198" o:spid="_x0000_s1032" type="#_x0000_t202" alt="Dominating entities in the capital groups showed the highest value of financial instruments in assets - PLN 380.4 billion" style="position:absolute;margin-left:444.8pt;margin-top:67.75pt;width:136.35pt;height:7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" filled="f" stroked="f" strokeweight=".5pt">
                <v:textbox>
                  <w:txbxContent>
                    <w:p w14:paraId="24F4DEE8" w14:textId="44F7C630" w:rsidR="004F06FC" w:rsidRPr="00544377" w:rsidRDefault="004F06FC" w:rsidP="004F06FC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165ED2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Dominating entities in the capital groups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544377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showed the highest value of financial instruments in assets - PLN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380.4</w:t>
                      </w:r>
                      <w:r w:rsidRPr="00544377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billion</w:t>
                      </w:r>
                    </w:p>
                    <w:p w14:paraId="61182027" w14:textId="77777777" w:rsidR="004F06FC" w:rsidRPr="00544377" w:rsidRDefault="004F06F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75966902" w14:textId="77777777" w:rsidR="004F06FC" w:rsidRPr="00544377" w:rsidRDefault="004F06F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264760B2" w14:textId="77777777" w:rsidR="004F06FC" w:rsidRPr="00544377" w:rsidRDefault="004F06F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1B5566F5" w14:textId="77777777" w:rsidR="004F06FC" w:rsidRPr="00544377" w:rsidRDefault="004F06F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  <w:p w14:paraId="365B73C3" w14:textId="77777777" w:rsidR="004F06FC" w:rsidRPr="00544377" w:rsidRDefault="004F06FC" w:rsidP="00BF1A9B">
                      <w:pPr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4F06FC"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 w:eastAsia="en-US"/>
        </w:rPr>
        <w:t>Table</w:t>
      </w:r>
      <w:r w:rsidR="00BF1A9B" w:rsidRPr="004F06FC"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 w:eastAsia="en-US"/>
        </w:rPr>
        <w:t xml:space="preserve"> 4. </w:t>
      </w:r>
      <w:r w:rsidR="00EE67ED" w:rsidRPr="004F06FC"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 w:eastAsia="en-US"/>
        </w:rPr>
        <w:t xml:space="preserve">Value of financial instruments by </w:t>
      </w:r>
      <w:r w:rsidR="00710F86" w:rsidRPr="004F06FC"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 w:eastAsia="en-US"/>
        </w:rPr>
        <w:t xml:space="preserve">the </w:t>
      </w:r>
      <w:r w:rsidR="00EE67ED" w:rsidRPr="004F06FC">
        <w:rPr>
          <w:rFonts w:ascii="Fira Sans" w:eastAsia="Fira Sans Light" w:hAnsi="Fira Sans" w:cs="Times New Roman"/>
          <w:b/>
          <w:spacing w:val="-2"/>
          <w:sz w:val="19"/>
          <w:szCs w:val="19"/>
          <w:shd w:val="clear" w:color="auto" w:fill="FFFFFF"/>
          <w:lang w:val="en-US" w:eastAsia="en-US"/>
        </w:rPr>
        <w:t>organizational status of enterprises</w:t>
      </w:r>
      <w:r w:rsidR="002F548C">
        <w:rPr>
          <w:rFonts w:ascii="Fira Sans" w:eastAsia="Fira Sans Light" w:hAnsi="Fira Sans" w:cs="Times New Roman"/>
          <w:b/>
          <w:spacing w:val="-2"/>
          <w:sz w:val="18"/>
          <w:szCs w:val="22"/>
          <w:shd w:val="clear" w:color="auto" w:fill="FFFFFF"/>
          <w:lang w:val="en-US" w:eastAsia="en-US"/>
        </w:rPr>
        <w:t xml:space="preserve"> </w:t>
      </w:r>
    </w:p>
    <w:tbl>
      <w:tblPr>
        <w:tblStyle w:val="Siatkatabelijasna11"/>
        <w:tblpPr w:leftFromText="141" w:rightFromText="141" w:vertAnchor="text" w:horzAnchor="margin" w:tblpY="129"/>
        <w:tblW w:w="47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Value of financial instruments by the organizational status of enterprises"/>
      </w:tblPr>
      <w:tblGrid>
        <w:gridCol w:w="3828"/>
        <w:gridCol w:w="1844"/>
        <w:gridCol w:w="1984"/>
      </w:tblGrid>
      <w:tr w:rsidR="0043134C" w:rsidRPr="00807598" w14:paraId="5674F0E5" w14:textId="77777777" w:rsidTr="004F06FC">
        <w:trPr>
          <w:trHeight w:hRule="exact" w:val="619"/>
        </w:trPr>
        <w:tc>
          <w:tcPr>
            <w:tcW w:w="2500" w:type="pct"/>
            <w:vMerge w:val="restart"/>
            <w:vAlign w:val="center"/>
          </w:tcPr>
          <w:p w14:paraId="0C963956" w14:textId="77777777" w:rsidR="0043134C" w:rsidRPr="00807598" w:rsidRDefault="0043134C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1204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7A223F0D" w14:textId="60298088" w:rsidR="0043134C" w:rsidRPr="00807598" w:rsidRDefault="0043134C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Number of enterprises</w:t>
            </w:r>
          </w:p>
        </w:tc>
        <w:tc>
          <w:tcPr>
            <w:tcW w:w="1296" w:type="pct"/>
            <w:tcBorders>
              <w:left w:val="single" w:sz="4" w:space="0" w:color="212492"/>
            </w:tcBorders>
            <w:vAlign w:val="center"/>
          </w:tcPr>
          <w:p w14:paraId="0ED9D960" w14:textId="77777777" w:rsidR="0043134C" w:rsidRPr="00807598" w:rsidRDefault="0043134C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Value</w:t>
            </w:r>
          </w:p>
        </w:tc>
      </w:tr>
      <w:tr w:rsidR="0043134C" w:rsidRPr="00807598" w14:paraId="3337EA7B" w14:textId="77777777" w:rsidTr="004F06FC">
        <w:trPr>
          <w:trHeight w:hRule="exact" w:val="284"/>
        </w:trPr>
        <w:tc>
          <w:tcPr>
            <w:tcW w:w="2500" w:type="pct"/>
            <w:vMerge/>
            <w:tcBorders>
              <w:bottom w:val="single" w:sz="12" w:space="0" w:color="212492"/>
            </w:tcBorders>
            <w:vAlign w:val="center"/>
          </w:tcPr>
          <w:p w14:paraId="5F4A63CC" w14:textId="77777777" w:rsidR="0043134C" w:rsidRPr="00807598" w:rsidRDefault="0043134C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204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43E36472" w14:textId="0DE5792D" w:rsidR="0043134C" w:rsidRPr="00807598" w:rsidRDefault="0043134C" w:rsidP="00E4352D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9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0591535E" w14:textId="4F8D3D1A" w:rsidR="0043134C" w:rsidRPr="00807598" w:rsidRDefault="0043134C" w:rsidP="005D1D2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in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P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LN 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m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</w:p>
        </w:tc>
      </w:tr>
      <w:tr w:rsidR="0043134C" w:rsidRPr="00807598" w14:paraId="374B3C12" w14:textId="77777777" w:rsidTr="004F06FC">
        <w:trPr>
          <w:trHeight w:val="20"/>
        </w:trPr>
        <w:tc>
          <w:tcPr>
            <w:tcW w:w="25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32B4668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FE07F8">
              <w:rPr>
                <w:rFonts w:eastAsia="Fira Sans Light" w:cs="Times New Roman"/>
                <w:sz w:val="16"/>
                <w:szCs w:val="16"/>
                <w:lang w:val="en-US"/>
              </w:rPr>
              <w:t>total, of which:</w:t>
            </w:r>
          </w:p>
        </w:tc>
        <w:tc>
          <w:tcPr>
            <w:tcW w:w="1204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E38AF77" w14:textId="71FB7116" w:rsidR="0043134C" w:rsidRPr="00807598" w:rsidRDefault="0043134C" w:rsidP="002F548C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2,386</w:t>
            </w:r>
          </w:p>
        </w:tc>
        <w:tc>
          <w:tcPr>
            <w:tcW w:w="129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FB03E1A" w14:textId="480D0859" w:rsidR="0043134C" w:rsidRPr="00807598" w:rsidRDefault="0043134C" w:rsidP="002F548C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811,276.4</w:t>
            </w:r>
          </w:p>
        </w:tc>
      </w:tr>
      <w:tr w:rsidR="0043134C" w:rsidRPr="00807598" w14:paraId="0400C3FD" w14:textId="77777777" w:rsidTr="004F06FC">
        <w:trPr>
          <w:trHeight w:val="20"/>
        </w:trPr>
        <w:tc>
          <w:tcPr>
            <w:tcW w:w="2500" w:type="pct"/>
            <w:tcBorders>
              <w:top w:val="single" w:sz="4" w:space="0" w:color="212492"/>
            </w:tcBorders>
          </w:tcPr>
          <w:p w14:paraId="5C4C4319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04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74B6F7A3" w14:textId="10AB859D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870</w:t>
            </w:r>
          </w:p>
        </w:tc>
        <w:tc>
          <w:tcPr>
            <w:tcW w:w="129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2A471516" w14:textId="7D929BE8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47,666.7</w:t>
            </w:r>
          </w:p>
        </w:tc>
      </w:tr>
      <w:tr w:rsidR="0043134C" w:rsidRPr="00807598" w14:paraId="76365D91" w14:textId="77777777" w:rsidTr="004F06FC">
        <w:trPr>
          <w:trHeight w:val="20"/>
        </w:trPr>
        <w:tc>
          <w:tcPr>
            <w:tcW w:w="2500" w:type="pct"/>
          </w:tcPr>
          <w:p w14:paraId="2C6B6FF7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04" w:type="pct"/>
            <w:vAlign w:val="center"/>
          </w:tcPr>
          <w:p w14:paraId="30B33345" w14:textId="4E84E6F0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96" w:type="pct"/>
            <w:vAlign w:val="center"/>
          </w:tcPr>
          <w:p w14:paraId="65C29E0E" w14:textId="0AEE7B74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380,424.3</w:t>
            </w:r>
          </w:p>
        </w:tc>
      </w:tr>
      <w:tr w:rsidR="0043134C" w:rsidRPr="00807598" w14:paraId="678E6C36" w14:textId="77777777" w:rsidTr="004F06FC">
        <w:trPr>
          <w:trHeight w:val="20"/>
        </w:trPr>
        <w:tc>
          <w:tcPr>
            <w:tcW w:w="2500" w:type="pct"/>
          </w:tcPr>
          <w:p w14:paraId="1EB085C1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 in the capital groups</w:t>
            </w:r>
          </w:p>
        </w:tc>
        <w:tc>
          <w:tcPr>
            <w:tcW w:w="1204" w:type="pct"/>
            <w:vAlign w:val="center"/>
          </w:tcPr>
          <w:p w14:paraId="7507FD2D" w14:textId="18F94117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759</w:t>
            </w:r>
          </w:p>
        </w:tc>
        <w:tc>
          <w:tcPr>
            <w:tcW w:w="1296" w:type="pct"/>
            <w:vAlign w:val="center"/>
          </w:tcPr>
          <w:p w14:paraId="4E888CCD" w14:textId="55214B62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174,197.4</w:t>
            </w:r>
          </w:p>
        </w:tc>
      </w:tr>
      <w:tr w:rsidR="0043134C" w:rsidRPr="00807598" w14:paraId="3266FFAE" w14:textId="77777777" w:rsidTr="004F06FC">
        <w:trPr>
          <w:trHeight w:val="20"/>
        </w:trPr>
        <w:tc>
          <w:tcPr>
            <w:tcW w:w="2500" w:type="pct"/>
            <w:tcBorders>
              <w:bottom w:val="single" w:sz="12" w:space="0" w:color="212492"/>
            </w:tcBorders>
          </w:tcPr>
          <w:p w14:paraId="5DDA485B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and subsidiary entities in the capital groups</w:t>
            </w:r>
          </w:p>
        </w:tc>
        <w:tc>
          <w:tcPr>
            <w:tcW w:w="1204" w:type="pct"/>
            <w:tcBorders>
              <w:bottom w:val="single" w:sz="12" w:space="0" w:color="212492"/>
            </w:tcBorders>
            <w:vAlign w:val="center"/>
          </w:tcPr>
          <w:p w14:paraId="1A16A4C0" w14:textId="7489DEF0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374</w:t>
            </w:r>
          </w:p>
        </w:tc>
        <w:tc>
          <w:tcPr>
            <w:tcW w:w="1296" w:type="pct"/>
            <w:tcBorders>
              <w:bottom w:val="single" w:sz="12" w:space="0" w:color="212492"/>
            </w:tcBorders>
            <w:vAlign w:val="center"/>
          </w:tcPr>
          <w:p w14:paraId="71BB1D7C" w14:textId="6C0B5C4E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208,988.0</w:t>
            </w:r>
          </w:p>
        </w:tc>
      </w:tr>
      <w:tr w:rsidR="0043134C" w:rsidRPr="00807598" w14:paraId="1EA4D29A" w14:textId="77777777" w:rsidTr="004F06FC">
        <w:trPr>
          <w:trHeight w:val="20"/>
        </w:trPr>
        <w:tc>
          <w:tcPr>
            <w:tcW w:w="25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46B83C3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liabilities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FE07F8">
              <w:rPr>
                <w:rFonts w:eastAsia="Fira Sans Light" w:cs="Times New Roman"/>
                <w:sz w:val="16"/>
                <w:szCs w:val="16"/>
                <w:lang w:val="en-US"/>
              </w:rPr>
              <w:t>total, of which:</w:t>
            </w:r>
          </w:p>
        </w:tc>
        <w:tc>
          <w:tcPr>
            <w:tcW w:w="1204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BAAA99B" w14:textId="0AE11041" w:rsidR="0043134C" w:rsidRPr="00807598" w:rsidRDefault="0043134C" w:rsidP="002F548C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2,298</w:t>
            </w:r>
          </w:p>
        </w:tc>
        <w:tc>
          <w:tcPr>
            <w:tcW w:w="129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D396A02" w14:textId="6A82E106" w:rsidR="0043134C" w:rsidRPr="00807598" w:rsidRDefault="0043134C" w:rsidP="002F548C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868,696.4</w:t>
            </w:r>
          </w:p>
        </w:tc>
      </w:tr>
      <w:tr w:rsidR="0043134C" w:rsidRPr="00807598" w14:paraId="5DAC3A15" w14:textId="77777777" w:rsidTr="004F06FC">
        <w:trPr>
          <w:trHeight w:val="20"/>
        </w:trPr>
        <w:tc>
          <w:tcPr>
            <w:tcW w:w="2500" w:type="pct"/>
            <w:tcBorders>
              <w:top w:val="single" w:sz="4" w:space="0" w:color="212492"/>
            </w:tcBorders>
          </w:tcPr>
          <w:p w14:paraId="34302BCC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04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370D0062" w14:textId="0CA6CEE8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855</w:t>
            </w:r>
          </w:p>
        </w:tc>
        <w:tc>
          <w:tcPr>
            <w:tcW w:w="129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08D49030" w14:textId="1F2038CB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55,322.6</w:t>
            </w:r>
          </w:p>
        </w:tc>
      </w:tr>
      <w:tr w:rsidR="0043134C" w:rsidRPr="00807598" w14:paraId="2ECFB433" w14:textId="77777777" w:rsidTr="004F06FC">
        <w:trPr>
          <w:trHeight w:val="20"/>
        </w:trPr>
        <w:tc>
          <w:tcPr>
            <w:tcW w:w="2500" w:type="pct"/>
          </w:tcPr>
          <w:p w14:paraId="333D1DC2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04" w:type="pct"/>
            <w:vAlign w:val="center"/>
          </w:tcPr>
          <w:p w14:paraId="4AAB650E" w14:textId="4F4DAF92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365</w:t>
            </w:r>
          </w:p>
        </w:tc>
        <w:tc>
          <w:tcPr>
            <w:tcW w:w="1296" w:type="pct"/>
            <w:vAlign w:val="center"/>
          </w:tcPr>
          <w:p w14:paraId="2C50B22A" w14:textId="6464BBB4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315,119.0</w:t>
            </w:r>
          </w:p>
        </w:tc>
      </w:tr>
      <w:tr w:rsidR="0043134C" w:rsidRPr="00807598" w14:paraId="70672B61" w14:textId="77777777" w:rsidTr="004F06FC">
        <w:trPr>
          <w:trHeight w:val="20"/>
        </w:trPr>
        <w:tc>
          <w:tcPr>
            <w:tcW w:w="2500" w:type="pct"/>
          </w:tcPr>
          <w:p w14:paraId="7140D22E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  <w:lang w:val="en-US"/>
              </w:rPr>
              <w:t xml:space="preserve">Subsidiary entities 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in the capital groups</w:t>
            </w:r>
          </w:p>
        </w:tc>
        <w:tc>
          <w:tcPr>
            <w:tcW w:w="1204" w:type="pct"/>
            <w:vAlign w:val="center"/>
          </w:tcPr>
          <w:p w14:paraId="5ECC1DC1" w14:textId="4BF0158D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726</w:t>
            </w:r>
          </w:p>
        </w:tc>
        <w:tc>
          <w:tcPr>
            <w:tcW w:w="1296" w:type="pct"/>
            <w:vAlign w:val="center"/>
          </w:tcPr>
          <w:p w14:paraId="579E5672" w14:textId="1805231C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202,429.2</w:t>
            </w:r>
          </w:p>
        </w:tc>
      </w:tr>
      <w:tr w:rsidR="0043134C" w:rsidRPr="00807598" w14:paraId="10F6C96F" w14:textId="77777777" w:rsidTr="004F06FC">
        <w:trPr>
          <w:trHeight w:val="20"/>
        </w:trPr>
        <w:tc>
          <w:tcPr>
            <w:tcW w:w="2500" w:type="pct"/>
            <w:tcBorders>
              <w:bottom w:val="single" w:sz="4" w:space="0" w:color="212492"/>
            </w:tcBorders>
          </w:tcPr>
          <w:p w14:paraId="40F80B85" w14:textId="77777777" w:rsidR="0043134C" w:rsidRPr="00807598" w:rsidRDefault="0043134C" w:rsidP="002F548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Dominating and 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 xml:space="preserve">entities 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in the capital groups</w:t>
            </w:r>
          </w:p>
        </w:tc>
        <w:tc>
          <w:tcPr>
            <w:tcW w:w="1204" w:type="pct"/>
            <w:tcBorders>
              <w:bottom w:val="single" w:sz="4" w:space="0" w:color="212492"/>
            </w:tcBorders>
            <w:vAlign w:val="center"/>
          </w:tcPr>
          <w:p w14:paraId="06DEBAB9" w14:textId="0B09EABB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296" w:type="pct"/>
            <w:tcBorders>
              <w:bottom w:val="single" w:sz="4" w:space="0" w:color="212492"/>
            </w:tcBorders>
            <w:vAlign w:val="center"/>
          </w:tcPr>
          <w:p w14:paraId="29ADF0AC" w14:textId="36151EC1" w:rsidR="0043134C" w:rsidRPr="00807598" w:rsidRDefault="0043134C" w:rsidP="002F548C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295,825.6</w:t>
            </w:r>
          </w:p>
        </w:tc>
      </w:tr>
    </w:tbl>
    <w:p w14:paraId="669A5DB8" w14:textId="279C094F" w:rsidR="00B413F5" w:rsidRPr="004F06FC" w:rsidRDefault="00B413F5" w:rsidP="004F06FC">
      <w:pPr>
        <w:pStyle w:val="HTML-wstpniesformatowany"/>
        <w:spacing w:before="240" w:after="120" w:line="288" w:lineRule="auto"/>
        <w:rPr>
          <w:rStyle w:val="tlid-translation"/>
          <w:rFonts w:eastAsiaTheme="majorEastAsia"/>
          <w:szCs w:val="19"/>
          <w:lang w:val="en-US"/>
        </w:rPr>
      </w:pP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On the </w:t>
      </w:r>
      <w:r w:rsidR="00080C8E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asset side, the largest holding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of financial instruments belonged to the category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debt instruments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70.8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 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and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equity </w:t>
      </w:r>
      <w:r w:rsidR="00C55220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instruments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25.3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%</w:t>
      </w:r>
      <w:r w:rsidR="0007649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of the total value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.</w:t>
      </w:r>
      <w:r w:rsidR="005739D1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5739D1" w:rsidRPr="005739D1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The remaining share of 3.9% belonged to derivative instruments.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In enterprises operating independently, the value of financial instrument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s in assets amounted to PLN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47.7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</w:t>
      </w:r>
      <w:r w:rsidR="00FE07F8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ion, of which the largest share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belonged to the c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ategory: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debt instruments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557E97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="001F0E2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83.2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%. In </w:t>
      </w:r>
      <w:r w:rsidR="00FE07F8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dominating entities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of the capital group</w:t>
      </w:r>
      <w:r w:rsidR="008940E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, financial instruments in assets amounted to PLN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380.4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</w:t>
      </w:r>
      <w:r w:rsidR="00FE07F8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llion, of which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65.6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%</w:t>
      </w:r>
      <w:r w:rsidR="00FE07F8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were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in the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debt instruments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category and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32.1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 in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equity instruments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. In subordinated entities in the capital group</w:t>
      </w:r>
      <w:r w:rsidR="008940E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as well as in </w:t>
      </w:r>
      <w:r w:rsidR="005D5638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dominating 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and subordinated entities in the capital group</w:t>
      </w:r>
      <w:r w:rsidR="008940E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, financial instruments in assets amounted to PLN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174.2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 and PLN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209.0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 respectively, of which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debt instruments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had the largest share </w:t>
      </w:r>
      <w:r w:rsidR="00612F5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77.9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 and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71.5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%.</w:t>
      </w:r>
    </w:p>
    <w:p w14:paraId="1B384A91" w14:textId="23450255" w:rsidR="00476DBA" w:rsidRPr="004F06FC" w:rsidRDefault="00B413F5" w:rsidP="004F06FC">
      <w:pPr>
        <w:pStyle w:val="HTML-wstpniesformatowany"/>
        <w:spacing w:before="120" w:after="120" w:line="288" w:lineRule="auto"/>
        <w:rPr>
          <w:rStyle w:val="tlid-translation"/>
          <w:rFonts w:ascii="Fira Sans" w:eastAsiaTheme="majorEastAsia" w:hAnsi="Fira Sans"/>
          <w:sz w:val="19"/>
          <w:szCs w:val="19"/>
          <w:lang w:val="en-US"/>
        </w:rPr>
      </w:pP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On the liabilities side, the largest shares of financial instruments belonged to the categor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ies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="00165ED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loans and advances to be repaid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612F5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E87D6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41.2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 and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="0007649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trade payables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612F5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77326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23.1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%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of the total value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.</w:t>
      </w:r>
      <w:r w:rsidR="00D33EA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D33EAC" w:rsidRPr="00D33EA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The share of liabilities from derivative instruments was 2.7%.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In enterprises operating independently, the value of financial instruments in liabilities amounted to PLN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55.3 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billion, with the largest share in the category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loans and advances to be repaid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612F5D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–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48.8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%. </w:t>
      </w:r>
      <w:bookmarkStart w:id="1" w:name="_Hlk181969054"/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In the </w:t>
      </w:r>
      <w:r w:rsidR="00165ED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dominating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</w:t>
      </w:r>
      <w:r w:rsidR="00165ED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entities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of the capital group</w:t>
      </w:r>
      <w:r w:rsidR="008940E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s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, financial instruments in liabilities amounted to PLN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315.2</w:t>
      </w:r>
      <w:r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billion,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out of which </w:t>
      </w:r>
      <w:r w:rsidR="0077326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33.8</w:t>
      </w:r>
      <w:r w:rsidR="005916A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was in </w:t>
      </w:r>
      <w:r w:rsidR="005916A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the </w:t>
      </w:r>
      <w:r w:rsidR="00DD4FE9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category </w:t>
      </w:r>
      <w:bookmarkEnd w:id="1"/>
      <w:r w:rsidR="00DD4FE9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„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loans and advances to be repaid” and 33.3% in the category “liabilities from the issue of own bonds”. In </w:t>
      </w:r>
      <w:r w:rsidR="00BF39A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subordinate entities in capital groups</w:t>
      </w:r>
      <w:r w:rsidR="00D6747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,</w:t>
      </w:r>
      <w:r w:rsidR="00BF39A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as well as in dominating and subordinate entities of the capital groups, the value of financial instruments in liabilities amounted to PLN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202.4</w:t>
      </w:r>
      <w:r w:rsidR="00BF39A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 and PLN </w:t>
      </w:r>
      <w:r w:rsidR="00C2498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295</w:t>
      </w:r>
      <w:r w:rsidR="000653E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.8</w:t>
      </w:r>
      <w:r w:rsidR="00BF39A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billion, with the largest share in the category 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“</w:t>
      </w:r>
      <w:r w:rsidR="00BF39A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loans and advances to be repaid</w:t>
      </w:r>
      <w:r w:rsidR="0043134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”</w:t>
      </w:r>
      <w:r w:rsidR="00BF39AC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 –</w:t>
      </w:r>
      <w:r w:rsidR="000653E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37.8</w:t>
      </w:r>
      <w:r w:rsidR="0007649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 xml:space="preserve">% and </w:t>
      </w:r>
      <w:r w:rsidR="000653E2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34.7</w:t>
      </w:r>
      <w:r w:rsidR="00076496" w:rsidRPr="004F06FC">
        <w:rPr>
          <w:rStyle w:val="tlid-translation"/>
          <w:rFonts w:ascii="Fira Sans" w:eastAsiaTheme="majorEastAsia" w:hAnsi="Fira Sans"/>
          <w:sz w:val="19"/>
          <w:szCs w:val="19"/>
          <w:lang w:val="en-US"/>
        </w:rPr>
        <w:t>% respectively.</w:t>
      </w:r>
    </w:p>
    <w:p w14:paraId="7E7924EF" w14:textId="77777777" w:rsidR="00476DBA" w:rsidRDefault="00476DBA">
      <w:pPr>
        <w:spacing w:before="0" w:after="160" w:line="259" w:lineRule="auto"/>
        <w:rPr>
          <w:rStyle w:val="tlid-translation"/>
          <w:lang w:val="en-US"/>
        </w:rPr>
      </w:pPr>
      <w:r>
        <w:rPr>
          <w:rStyle w:val="tlid-translation"/>
          <w:lang w:val="en-US"/>
        </w:rPr>
        <w:br w:type="page"/>
      </w:r>
    </w:p>
    <w:p w14:paraId="6EE296B5" w14:textId="63C9AC3F" w:rsidR="00BF1A9B" w:rsidRPr="004F06FC" w:rsidRDefault="00617F62" w:rsidP="004F06FC">
      <w:pPr>
        <w:spacing w:before="360" w:line="240" w:lineRule="auto"/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</w:pPr>
      <w:r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lastRenderedPageBreak/>
        <w:t>Table</w:t>
      </w:r>
      <w:r w:rsidR="00BF1A9B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 xml:space="preserve"> 5. </w:t>
      </w:r>
      <w:r w:rsidR="00080C8E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>Financial instruments by type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Financial instruments by type"/>
      </w:tblPr>
      <w:tblGrid>
        <w:gridCol w:w="2371"/>
        <w:gridCol w:w="1376"/>
        <w:gridCol w:w="974"/>
        <w:gridCol w:w="1113"/>
        <w:gridCol w:w="1084"/>
        <w:gridCol w:w="1149"/>
      </w:tblGrid>
      <w:tr w:rsidR="00BF1A9B" w:rsidRPr="00807598" w14:paraId="3EFD071D" w14:textId="77777777" w:rsidTr="00852356">
        <w:trPr>
          <w:trHeight w:hRule="exact" w:val="284"/>
        </w:trPr>
        <w:tc>
          <w:tcPr>
            <w:tcW w:w="1469" w:type="pct"/>
            <w:vMerge w:val="restart"/>
            <w:vAlign w:val="center"/>
          </w:tcPr>
          <w:p w14:paraId="05BC8143" w14:textId="77777777" w:rsidR="00BF1A9B" w:rsidRPr="00807598" w:rsidRDefault="009867D5" w:rsidP="00E4352D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3531" w:type="pct"/>
            <w:gridSpan w:val="5"/>
            <w:tcBorders>
              <w:left w:val="single" w:sz="4" w:space="0" w:color="212492"/>
            </w:tcBorders>
            <w:vAlign w:val="center"/>
          </w:tcPr>
          <w:p w14:paraId="2BB7A336" w14:textId="77777777" w:rsidR="00BF1A9B" w:rsidRPr="00807598" w:rsidRDefault="009867D5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</w:t>
            </w:r>
          </w:p>
        </w:tc>
      </w:tr>
      <w:tr w:rsidR="009867D5" w:rsidRPr="00CB3C9D" w14:paraId="1303BD78" w14:textId="77777777" w:rsidTr="00314AB3">
        <w:trPr>
          <w:trHeight w:val="582"/>
        </w:trPr>
        <w:tc>
          <w:tcPr>
            <w:tcW w:w="1469" w:type="pct"/>
            <w:vMerge/>
            <w:vAlign w:val="center"/>
          </w:tcPr>
          <w:p w14:paraId="0C06BBBB" w14:textId="77777777" w:rsidR="00BF1A9B" w:rsidRPr="00807598" w:rsidRDefault="00BF1A9B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53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795CA064" w14:textId="77777777" w:rsidR="00BF1A9B" w:rsidRPr="00807598" w:rsidRDefault="009867D5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04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718203A7" w14:textId="77777777" w:rsidR="00BF1A9B" w:rsidRPr="00807598" w:rsidRDefault="009867D5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690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23D30A17" w14:textId="77777777" w:rsidR="00BF1A9B" w:rsidRPr="00807598" w:rsidRDefault="009867D5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</w:t>
            </w:r>
            <w:r w:rsidR="008940E6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672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7236E7E6" w14:textId="07B347C8" w:rsidR="00BF1A9B" w:rsidRPr="00807598" w:rsidRDefault="00DD4FE9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</w:t>
            </w:r>
            <w:r w:rsidR="009867D5"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</w:t>
            </w:r>
            <w:r w:rsidR="008940E6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712" w:type="pct"/>
            <w:tcBorders>
              <w:bottom w:val="single" w:sz="12" w:space="0" w:color="2F5496" w:themeColor="accent5" w:themeShade="BF"/>
              <w:right w:val="nil"/>
            </w:tcBorders>
            <w:vAlign w:val="center"/>
          </w:tcPr>
          <w:p w14:paraId="3F6B50B3" w14:textId="114D8926" w:rsidR="00BF1A9B" w:rsidRPr="00807598" w:rsidRDefault="00460A72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</w:t>
            </w:r>
            <w:r w:rsidR="009867D5"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and </w:t>
            </w:r>
            <w:r w:rsidR="00DD4FE9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</w:t>
            </w:r>
            <w:r w:rsidR="009867D5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in the capital group</w:t>
            </w:r>
            <w:r w:rsidR="008940E6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</w:t>
            </w:r>
          </w:p>
        </w:tc>
      </w:tr>
      <w:tr w:rsidR="006B3A2B" w:rsidRPr="00CB3C9D" w14:paraId="70A0DB29" w14:textId="77777777" w:rsidTr="00852356">
        <w:trPr>
          <w:trHeight w:hRule="exact" w:val="322"/>
        </w:trPr>
        <w:tc>
          <w:tcPr>
            <w:tcW w:w="1469" w:type="pct"/>
            <w:vMerge/>
            <w:tcBorders>
              <w:bottom w:val="single" w:sz="12" w:space="0" w:color="212492"/>
            </w:tcBorders>
            <w:vAlign w:val="center"/>
          </w:tcPr>
          <w:p w14:paraId="1188614A" w14:textId="77777777" w:rsidR="006B3A2B" w:rsidRPr="00807598" w:rsidRDefault="006B3A2B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531" w:type="pct"/>
            <w:gridSpan w:val="5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38090C4E" w14:textId="6D96C3E9" w:rsidR="006B3A2B" w:rsidRPr="00807598" w:rsidRDefault="00F25880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</w:t>
            </w:r>
            <w:r w:rsidR="006B3A2B"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PLN</w:t>
            </w:r>
            <w:r w:rsidR="006B3A2B"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</w:p>
          <w:p w14:paraId="4E29DD8F" w14:textId="77777777" w:rsidR="006B3A2B" w:rsidRPr="00807598" w:rsidRDefault="006B3A2B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%</w:t>
            </w:r>
          </w:p>
          <w:p w14:paraId="37258CE5" w14:textId="77777777" w:rsidR="006B3A2B" w:rsidRPr="00807598" w:rsidRDefault="006B3A2B" w:rsidP="009867D5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in </w:t>
            </w:r>
            <w:proofErr w:type="spellStart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mln</w:t>
            </w:r>
            <w:proofErr w:type="spellEnd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369AEDC8" w14:textId="77777777" w:rsidR="006B3A2B" w:rsidRPr="00807598" w:rsidRDefault="006B3A2B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F25880" w:rsidRPr="00807598" w14:paraId="593CD87A" w14:textId="77777777" w:rsidTr="00314AB3">
        <w:trPr>
          <w:trHeight w:val="20"/>
        </w:trPr>
        <w:tc>
          <w:tcPr>
            <w:tcW w:w="146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6049500" w14:textId="4AE1CED1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 xml:space="preserve">Financial instruments </w:t>
            </w:r>
            <w:r w:rsidR="0043134C">
              <w:rPr>
                <w:rFonts w:eastAsia="Fira Sans Light" w:cs="Calibri"/>
                <w:b/>
                <w:sz w:val="16"/>
                <w:szCs w:val="16"/>
                <w:lang w:val="en-US"/>
              </w:rPr>
              <w:t>–</w:t>
            </w: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 xml:space="preserve">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853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8D50A6C" w14:textId="3D4B931B" w:rsidR="00F25880" w:rsidRPr="00B657BD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B657BD">
              <w:rPr>
                <w:rFonts w:cs="Arial"/>
                <w:b/>
                <w:sz w:val="16"/>
                <w:szCs w:val="16"/>
              </w:rPr>
              <w:t>811</w:t>
            </w:r>
            <w:r w:rsidR="0043134C">
              <w:rPr>
                <w:rFonts w:cs="Arial"/>
                <w:b/>
                <w:sz w:val="16"/>
                <w:szCs w:val="16"/>
              </w:rPr>
              <w:t>,</w:t>
            </w:r>
            <w:r w:rsidRPr="00B657BD">
              <w:rPr>
                <w:rFonts w:cs="Arial"/>
                <w:b/>
                <w:sz w:val="16"/>
                <w:szCs w:val="16"/>
              </w:rPr>
              <w:t>276</w:t>
            </w:r>
            <w:r w:rsidR="0043134C">
              <w:rPr>
                <w:rFonts w:cs="Arial"/>
                <w:b/>
                <w:sz w:val="16"/>
                <w:szCs w:val="16"/>
              </w:rPr>
              <w:t>.</w:t>
            </w:r>
            <w:r w:rsidRPr="00B657BD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FFDC0E0" w14:textId="09B73E68" w:rsidR="00F25880" w:rsidRPr="00B657BD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B657BD">
              <w:rPr>
                <w:rFonts w:cs="Calibri"/>
                <w:b/>
                <w:bCs/>
                <w:sz w:val="16"/>
                <w:szCs w:val="16"/>
              </w:rPr>
              <w:t>47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666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9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4DD43F1" w14:textId="50B9A117" w:rsidR="00F25880" w:rsidRPr="00B657BD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B657BD">
              <w:rPr>
                <w:rFonts w:cs="Calibri"/>
                <w:b/>
                <w:bCs/>
                <w:sz w:val="16"/>
                <w:szCs w:val="16"/>
              </w:rPr>
              <w:t>380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424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7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784440C" w14:textId="6990A190" w:rsidR="00F25880" w:rsidRPr="00B657BD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B657BD">
              <w:rPr>
                <w:rFonts w:cs="Calibri"/>
                <w:b/>
                <w:bCs/>
                <w:sz w:val="16"/>
                <w:szCs w:val="16"/>
              </w:rPr>
              <w:t>174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197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1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283375D9" w14:textId="60FCC7A8" w:rsidR="00F25880" w:rsidRPr="00B657BD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B657BD">
              <w:rPr>
                <w:rFonts w:cs="Calibri"/>
                <w:b/>
                <w:bCs/>
                <w:sz w:val="16"/>
                <w:szCs w:val="16"/>
              </w:rPr>
              <w:t>208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988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B657BD">
              <w:rPr>
                <w:rFonts w:cs="Calibri"/>
                <w:b/>
                <w:bCs/>
                <w:sz w:val="16"/>
                <w:szCs w:val="16"/>
              </w:rPr>
              <w:t>0</w:t>
            </w:r>
          </w:p>
        </w:tc>
      </w:tr>
      <w:tr w:rsidR="00F25880" w:rsidRPr="00807598" w14:paraId="3113C1E6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</w:tcBorders>
            <w:vAlign w:val="center"/>
          </w:tcPr>
          <w:p w14:paraId="0E49A793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equity instruments, of which:</w:t>
            </w:r>
          </w:p>
        </w:tc>
        <w:tc>
          <w:tcPr>
            <w:tcW w:w="853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3AAE716B" w14:textId="602AF14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205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502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04" w:type="pct"/>
            <w:tcBorders>
              <w:top w:val="single" w:sz="4" w:space="0" w:color="212492"/>
              <w:right w:val="nil"/>
            </w:tcBorders>
            <w:vAlign w:val="center"/>
          </w:tcPr>
          <w:p w14:paraId="5141E67E" w14:textId="117EA55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180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90" w:type="pct"/>
            <w:tcBorders>
              <w:top w:val="single" w:sz="4" w:space="0" w:color="212492"/>
              <w:right w:val="nil"/>
            </w:tcBorders>
            <w:vAlign w:val="center"/>
          </w:tcPr>
          <w:p w14:paraId="68345AB2" w14:textId="42B777A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122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198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72" w:type="pct"/>
            <w:tcBorders>
              <w:top w:val="single" w:sz="4" w:space="0" w:color="212492"/>
              <w:right w:val="nil"/>
            </w:tcBorders>
            <w:vAlign w:val="center"/>
          </w:tcPr>
          <w:p w14:paraId="3B884039" w14:textId="4341382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722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712" w:type="pct"/>
            <w:tcBorders>
              <w:top w:val="single" w:sz="4" w:space="0" w:color="212492"/>
              <w:right w:val="nil"/>
            </w:tcBorders>
            <w:vAlign w:val="center"/>
          </w:tcPr>
          <w:p w14:paraId="75149136" w14:textId="1083F5D8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401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</w:tr>
      <w:tr w:rsidR="00F25880" w:rsidRPr="00807598" w14:paraId="15E8C8A2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5E026301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stocks and unlisted shares</w:t>
            </w:r>
          </w:p>
        </w:tc>
        <w:tc>
          <w:tcPr>
            <w:tcW w:w="853" w:type="pct"/>
            <w:vAlign w:val="center"/>
          </w:tcPr>
          <w:p w14:paraId="1C9CFE06" w14:textId="5BF9C3E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155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992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04" w:type="pct"/>
            <w:vAlign w:val="center"/>
          </w:tcPr>
          <w:p w14:paraId="4DC9EBCB" w14:textId="2BA2B5B8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559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90" w:type="pct"/>
            <w:vAlign w:val="center"/>
          </w:tcPr>
          <w:p w14:paraId="5667ACC0" w14:textId="662E2505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80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373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72" w:type="pct"/>
            <w:vAlign w:val="center"/>
          </w:tcPr>
          <w:p w14:paraId="625B3211" w14:textId="5DFBF6C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948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5F9C9ABA" w14:textId="4C19329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110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</w:tr>
      <w:tr w:rsidR="00F25880" w:rsidRPr="00807598" w14:paraId="524D141B" w14:textId="77777777" w:rsidTr="00314AB3">
        <w:trPr>
          <w:trHeight w:val="20"/>
        </w:trPr>
        <w:tc>
          <w:tcPr>
            <w:tcW w:w="1469" w:type="pct"/>
            <w:tcBorders>
              <w:bottom w:val="single" w:sz="4" w:space="0" w:color="212492"/>
            </w:tcBorders>
            <w:vAlign w:val="center"/>
          </w:tcPr>
          <w:p w14:paraId="1E65BA62" w14:textId="77777777" w:rsidR="00F25880" w:rsidRPr="00FD234D" w:rsidRDefault="000C1A29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hyperlink r:id="rId10" w:history="1">
              <w:r w:rsidR="00F25880" w:rsidRPr="00FD234D">
                <w:rPr>
                  <w:rFonts w:cs="Calibri"/>
                  <w:sz w:val="16"/>
                  <w:szCs w:val="16"/>
                  <w:lang w:val="en-US"/>
                </w:rPr>
                <w:t xml:space="preserve">listed shares </w:t>
              </w:r>
            </w:hyperlink>
          </w:p>
        </w:tc>
        <w:tc>
          <w:tcPr>
            <w:tcW w:w="853" w:type="pct"/>
            <w:tcBorders>
              <w:bottom w:val="single" w:sz="4" w:space="0" w:color="212492"/>
            </w:tcBorders>
            <w:vAlign w:val="center"/>
          </w:tcPr>
          <w:p w14:paraId="3FABF8AD" w14:textId="50F8E03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917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  <w:tc>
          <w:tcPr>
            <w:tcW w:w="604" w:type="pct"/>
            <w:tcBorders>
              <w:bottom w:val="single" w:sz="4" w:space="0" w:color="212492"/>
            </w:tcBorders>
            <w:vAlign w:val="center"/>
          </w:tcPr>
          <w:p w14:paraId="436FCBBB" w14:textId="76BEC4D8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454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90" w:type="pct"/>
            <w:tcBorders>
              <w:bottom w:val="single" w:sz="4" w:space="0" w:color="212492"/>
            </w:tcBorders>
            <w:vAlign w:val="center"/>
          </w:tcPr>
          <w:p w14:paraId="32E79854" w14:textId="0245E28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088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72" w:type="pct"/>
            <w:tcBorders>
              <w:bottom w:val="single" w:sz="4" w:space="0" w:color="212492"/>
            </w:tcBorders>
            <w:vAlign w:val="center"/>
          </w:tcPr>
          <w:p w14:paraId="79CBAEB8" w14:textId="4E0F72E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113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712" w:type="pct"/>
            <w:tcBorders>
              <w:bottom w:val="single" w:sz="4" w:space="0" w:color="212492"/>
            </w:tcBorders>
            <w:vAlign w:val="center"/>
          </w:tcPr>
          <w:p w14:paraId="15FAD1BE" w14:textId="41B74A41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259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</w:tr>
      <w:tr w:rsidR="00F25880" w:rsidRPr="00807598" w14:paraId="0F59F9D1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2091E7B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investment certificates</w:t>
            </w:r>
          </w:p>
        </w:tc>
        <w:tc>
          <w:tcPr>
            <w:tcW w:w="85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2E34A3F" w14:textId="6DE92191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887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A42C93" w14:textId="250503C0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9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94EED80" w14:textId="257BCDA1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7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3FA2922" w14:textId="375A46EE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1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F08CAD3" w14:textId="2F0F7D6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383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</w:tr>
      <w:tr w:rsidR="00F25880" w:rsidRPr="00807598" w14:paraId="4E6915C1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9D16F77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participation units of investment funds</w:t>
            </w:r>
          </w:p>
        </w:tc>
        <w:tc>
          <w:tcPr>
            <w:tcW w:w="853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2ADE5F9" w14:textId="6F8B4DB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604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45C4EB6" w14:textId="4E30D0E0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397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9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4445A03" w14:textId="41CA0B8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953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7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D3DD9EA" w14:textId="7F29E275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214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71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58DDC205" w14:textId="04E1923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</w:tr>
      <w:tr w:rsidR="00F25880" w:rsidRPr="00807598" w14:paraId="27568C09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</w:tcBorders>
            <w:vAlign w:val="center"/>
          </w:tcPr>
          <w:p w14:paraId="30746215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other equity instruments</w:t>
            </w:r>
          </w:p>
        </w:tc>
        <w:tc>
          <w:tcPr>
            <w:tcW w:w="853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7BE398B7" w14:textId="69A7CDE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101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top w:val="single" w:sz="4" w:space="0" w:color="212492"/>
              <w:right w:val="nil"/>
            </w:tcBorders>
            <w:vAlign w:val="center"/>
          </w:tcPr>
          <w:p w14:paraId="6566A38F" w14:textId="0A6039BB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90" w:type="pct"/>
            <w:tcBorders>
              <w:top w:val="single" w:sz="4" w:space="0" w:color="212492"/>
              <w:right w:val="nil"/>
            </w:tcBorders>
            <w:vAlign w:val="center"/>
          </w:tcPr>
          <w:p w14:paraId="2D9D8130" w14:textId="7C01C518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72" w:type="pct"/>
            <w:tcBorders>
              <w:top w:val="single" w:sz="4" w:space="0" w:color="212492"/>
              <w:right w:val="nil"/>
            </w:tcBorders>
            <w:vAlign w:val="center"/>
          </w:tcPr>
          <w:p w14:paraId="0E71D8EB" w14:textId="00C614DA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12" w:type="pct"/>
            <w:tcBorders>
              <w:top w:val="single" w:sz="4" w:space="0" w:color="212492"/>
              <w:right w:val="nil"/>
            </w:tcBorders>
            <w:vAlign w:val="center"/>
          </w:tcPr>
          <w:p w14:paraId="409B77FA" w14:textId="7F73400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608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</w:tr>
      <w:tr w:rsidR="00F25880" w:rsidRPr="00807598" w14:paraId="25F129E3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3E47036C" w14:textId="77777777" w:rsidR="00F25880" w:rsidRPr="00FD234D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eastAsia="Fira Sans Light" w:cs="Times New Roman"/>
                <w:sz w:val="16"/>
                <w:szCs w:val="16"/>
                <w:lang w:val="en-US"/>
              </w:rPr>
              <w:t>debt instruments, of which</w:t>
            </w: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:</w:t>
            </w:r>
          </w:p>
        </w:tc>
        <w:tc>
          <w:tcPr>
            <w:tcW w:w="853" w:type="pct"/>
            <w:vAlign w:val="center"/>
          </w:tcPr>
          <w:p w14:paraId="455B0B05" w14:textId="7EE59C7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574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474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04" w:type="pct"/>
            <w:vAlign w:val="center"/>
          </w:tcPr>
          <w:p w14:paraId="50C28EEA" w14:textId="00824A8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671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  <w:tc>
          <w:tcPr>
            <w:tcW w:w="690" w:type="pct"/>
            <w:vAlign w:val="center"/>
          </w:tcPr>
          <w:p w14:paraId="52F18784" w14:textId="42ADA9B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249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720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72" w:type="pct"/>
            <w:vAlign w:val="center"/>
          </w:tcPr>
          <w:p w14:paraId="16E8AAFF" w14:textId="04C0E1E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135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731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76F4BC85" w14:textId="7335F34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149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351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</w:tr>
      <w:tr w:rsidR="00F25880" w:rsidRPr="00807598" w14:paraId="5AC8B07C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2FE0AEC6" w14:textId="1C62FD61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  <w:lang w:val="en-US"/>
              </w:rPr>
              <w:t>d</w:t>
            </w: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eposits</w:t>
            </w:r>
            <w:r>
              <w:rPr>
                <w:rFonts w:cs="Calibri"/>
                <w:color w:val="000000"/>
                <w:sz w:val="16"/>
                <w:szCs w:val="16"/>
                <w:lang w:val="en-US"/>
              </w:rPr>
              <w:t xml:space="preserve"> and placements</w:t>
            </w:r>
          </w:p>
        </w:tc>
        <w:tc>
          <w:tcPr>
            <w:tcW w:w="853" w:type="pct"/>
            <w:vAlign w:val="center"/>
          </w:tcPr>
          <w:p w14:paraId="599DBC71" w14:textId="709D42D5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158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257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04" w:type="pct"/>
            <w:vAlign w:val="center"/>
          </w:tcPr>
          <w:p w14:paraId="13532514" w14:textId="66D46A88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17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803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90" w:type="pct"/>
            <w:vAlign w:val="center"/>
          </w:tcPr>
          <w:p w14:paraId="77C22490" w14:textId="0CD0EA95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72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978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672" w:type="pct"/>
            <w:vAlign w:val="center"/>
          </w:tcPr>
          <w:p w14:paraId="6E01A045" w14:textId="1020E96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127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4F6E6FED" w14:textId="7A7B61A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348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</w:tr>
      <w:tr w:rsidR="00F25880" w:rsidRPr="00807598" w14:paraId="60A2B38E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602779A2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bonds</w:t>
            </w:r>
          </w:p>
        </w:tc>
        <w:tc>
          <w:tcPr>
            <w:tcW w:w="853" w:type="pct"/>
            <w:vAlign w:val="center"/>
          </w:tcPr>
          <w:p w14:paraId="65722DF7" w14:textId="577CA6F2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218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04" w:type="pct"/>
            <w:vAlign w:val="center"/>
          </w:tcPr>
          <w:p w14:paraId="685A4F12" w14:textId="597EE87B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850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  <w:tc>
          <w:tcPr>
            <w:tcW w:w="690" w:type="pct"/>
            <w:vAlign w:val="center"/>
          </w:tcPr>
          <w:p w14:paraId="6B98466B" w14:textId="28CF4E35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16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090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672" w:type="pct"/>
            <w:vAlign w:val="center"/>
          </w:tcPr>
          <w:p w14:paraId="4BD271C1" w14:textId="33F80346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747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712" w:type="pct"/>
            <w:vAlign w:val="center"/>
          </w:tcPr>
          <w:p w14:paraId="6362CEC1" w14:textId="4CA25AD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530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</w:tr>
      <w:tr w:rsidR="00F25880" w:rsidRPr="00807598" w14:paraId="2943C7BF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144DE516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loans granted</w:t>
            </w:r>
          </w:p>
        </w:tc>
        <w:tc>
          <w:tcPr>
            <w:tcW w:w="853" w:type="pct"/>
            <w:vAlign w:val="center"/>
          </w:tcPr>
          <w:p w14:paraId="0B5A44C7" w14:textId="7A03F05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133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463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604" w:type="pct"/>
            <w:vAlign w:val="center"/>
          </w:tcPr>
          <w:p w14:paraId="210D3A38" w14:textId="39B4338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269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690" w:type="pct"/>
            <w:vAlign w:val="center"/>
          </w:tcPr>
          <w:p w14:paraId="137F4B77" w14:textId="4F68DEDF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89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810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72" w:type="pct"/>
            <w:vAlign w:val="center"/>
          </w:tcPr>
          <w:p w14:paraId="157ED4E6" w14:textId="3EDDAF8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763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712" w:type="pct"/>
            <w:vAlign w:val="center"/>
          </w:tcPr>
          <w:p w14:paraId="3DBA25AA" w14:textId="1807B7B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619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</w:tr>
      <w:tr w:rsidR="00F25880" w:rsidRPr="00807598" w14:paraId="443CE3BA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2852ADD3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accounts receivables</w:t>
            </w:r>
          </w:p>
        </w:tc>
        <w:tc>
          <w:tcPr>
            <w:tcW w:w="853" w:type="pct"/>
            <w:vAlign w:val="center"/>
          </w:tcPr>
          <w:p w14:paraId="06E33D6A" w14:textId="7803C1E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203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744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56B7C31B" w14:textId="7A5B7427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883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62C4B41B" w14:textId="5C0321E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47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905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2F3E4CB9" w14:textId="1CB43335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71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934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041211AE" w14:textId="26D5008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69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020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</w:tr>
      <w:tr w:rsidR="00F25880" w:rsidRPr="00807598" w14:paraId="56189A39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6EF93427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cash pooling receivables</w:t>
            </w:r>
          </w:p>
        </w:tc>
        <w:tc>
          <w:tcPr>
            <w:tcW w:w="853" w:type="pct"/>
            <w:vAlign w:val="center"/>
          </w:tcPr>
          <w:p w14:paraId="6952B759" w14:textId="3AA52302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269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2550C2DA" w14:textId="3BA07C93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264FDFCB" w14:textId="748CF701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614923DE" w14:textId="05FE2466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534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4DF1F388" w14:textId="4A48604E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272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</w:tr>
      <w:tr w:rsidR="00F25880" w:rsidRPr="00807598" w14:paraId="043C74F9" w14:textId="77777777" w:rsidTr="00314AB3">
        <w:trPr>
          <w:trHeight w:val="20"/>
        </w:trPr>
        <w:tc>
          <w:tcPr>
            <w:tcW w:w="1469" w:type="pct"/>
            <w:vAlign w:val="center"/>
          </w:tcPr>
          <w:p w14:paraId="08E1532E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other debt instruments</w:t>
            </w:r>
          </w:p>
        </w:tc>
        <w:tc>
          <w:tcPr>
            <w:tcW w:w="853" w:type="pct"/>
            <w:vAlign w:val="center"/>
          </w:tcPr>
          <w:p w14:paraId="4740B05A" w14:textId="7AB4176E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520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17BA3FB8" w14:textId="3DAAEB0C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5F2B3335" w14:textId="0C4EE09B" w:rsidR="00F25880" w:rsidRPr="0043134C" w:rsidRDefault="00CE103B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17586F65" w14:textId="0A1647E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624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36B621D3" w14:textId="7D31F69E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561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</w:tr>
      <w:tr w:rsidR="00F25880" w:rsidRPr="00807598" w14:paraId="3ABCD827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1E60155A" w14:textId="77777777" w:rsidR="00F25880" w:rsidRPr="00FD234D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eastAsia="Fira Sans Light" w:cs="Times New Roman"/>
                <w:sz w:val="16"/>
                <w:szCs w:val="16"/>
                <w:lang w:val="en-US"/>
              </w:rPr>
              <w:t>derivatives instruments, of which:</w:t>
            </w:r>
          </w:p>
        </w:tc>
        <w:tc>
          <w:tcPr>
            <w:tcW w:w="853" w:type="pct"/>
            <w:vAlign w:val="center"/>
          </w:tcPr>
          <w:p w14:paraId="671FED91" w14:textId="24080D28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299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04" w:type="pct"/>
            <w:vAlign w:val="center"/>
          </w:tcPr>
          <w:p w14:paraId="4EE9C5A4" w14:textId="63ED82C2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814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690" w:type="pct"/>
            <w:vAlign w:val="center"/>
          </w:tcPr>
          <w:p w14:paraId="795008FB" w14:textId="02A666F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505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72" w:type="pct"/>
            <w:vAlign w:val="center"/>
          </w:tcPr>
          <w:p w14:paraId="0E756E50" w14:textId="7306755F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16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743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712" w:type="pct"/>
            <w:vAlign w:val="center"/>
          </w:tcPr>
          <w:p w14:paraId="4A15A08B" w14:textId="5DC40EA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235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</w:tr>
      <w:tr w:rsidR="00F25880" w:rsidRPr="00807598" w14:paraId="49220142" w14:textId="77777777" w:rsidTr="00314AB3">
        <w:trPr>
          <w:trHeight w:val="20"/>
        </w:trPr>
        <w:tc>
          <w:tcPr>
            <w:tcW w:w="1469" w:type="pct"/>
            <w:tcBorders>
              <w:bottom w:val="single" w:sz="12" w:space="0" w:color="212492"/>
            </w:tcBorders>
            <w:vAlign w:val="center"/>
          </w:tcPr>
          <w:p w14:paraId="79BD19F8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embedded and hedging instruments</w:t>
            </w:r>
          </w:p>
        </w:tc>
        <w:tc>
          <w:tcPr>
            <w:tcW w:w="853" w:type="pct"/>
            <w:tcBorders>
              <w:bottom w:val="single" w:sz="12" w:space="0" w:color="212492"/>
            </w:tcBorders>
            <w:vAlign w:val="center"/>
          </w:tcPr>
          <w:p w14:paraId="669A3C12" w14:textId="05E0E067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280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bottom w:val="single" w:sz="12" w:space="0" w:color="212492"/>
            </w:tcBorders>
            <w:vAlign w:val="center"/>
          </w:tcPr>
          <w:p w14:paraId="45FF7DD8" w14:textId="1F0D7E7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509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90" w:type="pct"/>
            <w:tcBorders>
              <w:bottom w:val="single" w:sz="12" w:space="0" w:color="212492"/>
            </w:tcBorders>
            <w:vAlign w:val="center"/>
          </w:tcPr>
          <w:p w14:paraId="758B923F" w14:textId="68B3FC20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395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bottom w:val="single" w:sz="12" w:space="0" w:color="212492"/>
            </w:tcBorders>
            <w:vAlign w:val="center"/>
          </w:tcPr>
          <w:p w14:paraId="06765F5F" w14:textId="2A14ABE3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897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712" w:type="pct"/>
            <w:tcBorders>
              <w:bottom w:val="single" w:sz="12" w:space="0" w:color="212492"/>
            </w:tcBorders>
            <w:vAlign w:val="center"/>
          </w:tcPr>
          <w:p w14:paraId="063562F5" w14:textId="4DAF977F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478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</w:tr>
      <w:tr w:rsidR="00F25880" w:rsidRPr="00807598" w14:paraId="2DFA74CE" w14:textId="77777777" w:rsidTr="00314AB3">
        <w:trPr>
          <w:trHeight w:val="20"/>
        </w:trPr>
        <w:tc>
          <w:tcPr>
            <w:tcW w:w="1469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89719EB" w14:textId="77777777" w:rsidR="00F25880" w:rsidRPr="00FD234D" w:rsidRDefault="00F25880" w:rsidP="00F25880">
            <w:pPr>
              <w:spacing w:before="0" w:after="0" w:line="240" w:lineRule="auto"/>
              <w:rPr>
                <w:rFonts w:eastAsia="Fira Sans Light" w:cs="Calibri"/>
                <w:b/>
                <w:sz w:val="16"/>
                <w:szCs w:val="16"/>
                <w:lang w:val="en-US"/>
              </w:rPr>
            </w:pPr>
            <w:r w:rsidRPr="00FD234D">
              <w:rPr>
                <w:rFonts w:eastAsia="Fira Sans Light" w:cs="Calibri"/>
                <w:b/>
                <w:sz w:val="16"/>
                <w:szCs w:val="16"/>
                <w:lang w:val="en-US"/>
              </w:rPr>
              <w:t>Financial instruments - liabilities</w:t>
            </w:r>
            <w:r w:rsidRPr="00FD234D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85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7CA1727" w14:textId="7B35181C" w:rsidR="00F25880" w:rsidRPr="0043134C" w:rsidRDefault="00F25880" w:rsidP="00F25880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/>
                <w:bCs/>
                <w:sz w:val="16"/>
                <w:szCs w:val="16"/>
              </w:rPr>
              <w:t>868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696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EE6F149" w14:textId="552876E1" w:rsidR="00F25880" w:rsidRPr="0043134C" w:rsidRDefault="00F25880" w:rsidP="00F25880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/>
                <w:bCs/>
                <w:sz w:val="16"/>
                <w:szCs w:val="16"/>
              </w:rPr>
              <w:t>55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322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9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CC34740" w14:textId="2CAC98F6" w:rsidR="00F25880" w:rsidRPr="0043134C" w:rsidRDefault="00F25880" w:rsidP="00F25880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/>
                <w:bCs/>
                <w:sz w:val="16"/>
                <w:szCs w:val="16"/>
              </w:rPr>
              <w:t>315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119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7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A9131E7" w14:textId="4409C170" w:rsidR="00F25880" w:rsidRPr="0043134C" w:rsidRDefault="00F25880" w:rsidP="00F25880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/>
                <w:bCs/>
                <w:sz w:val="16"/>
                <w:szCs w:val="16"/>
              </w:rPr>
              <w:t>202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429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F34219E" w14:textId="76814D75" w:rsidR="00F25880" w:rsidRPr="0043134C" w:rsidRDefault="00F25880" w:rsidP="00F25880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/>
                <w:bCs/>
                <w:sz w:val="16"/>
                <w:szCs w:val="16"/>
              </w:rPr>
              <w:t>295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825</w:t>
            </w:r>
            <w:r w:rsidR="0043134C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/>
                <w:bCs/>
                <w:sz w:val="16"/>
                <w:szCs w:val="16"/>
              </w:rPr>
              <w:t>6</w:t>
            </w:r>
          </w:p>
        </w:tc>
      </w:tr>
      <w:tr w:rsidR="00F25880" w:rsidRPr="00807598" w14:paraId="110C58B8" w14:textId="77777777" w:rsidTr="00314AB3">
        <w:trPr>
          <w:trHeight w:val="20"/>
        </w:trPr>
        <w:tc>
          <w:tcPr>
            <w:tcW w:w="1469" w:type="pct"/>
            <w:tcBorders>
              <w:top w:val="single" w:sz="4" w:space="0" w:color="212492"/>
            </w:tcBorders>
            <w:vAlign w:val="bottom"/>
          </w:tcPr>
          <w:p w14:paraId="7C5FC478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loans and advances to be repaid</w:t>
            </w:r>
          </w:p>
        </w:tc>
        <w:tc>
          <w:tcPr>
            <w:tcW w:w="853" w:type="pct"/>
            <w:tcBorders>
              <w:top w:val="single" w:sz="4" w:space="0" w:color="212492"/>
            </w:tcBorders>
            <w:vAlign w:val="center"/>
          </w:tcPr>
          <w:p w14:paraId="0101344C" w14:textId="700D62A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358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064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04" w:type="pct"/>
            <w:tcBorders>
              <w:top w:val="single" w:sz="4" w:space="0" w:color="212492"/>
            </w:tcBorders>
            <w:vAlign w:val="center"/>
          </w:tcPr>
          <w:p w14:paraId="263FEF19" w14:textId="3312B68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27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040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90" w:type="pct"/>
            <w:tcBorders>
              <w:top w:val="single" w:sz="4" w:space="0" w:color="212492"/>
            </w:tcBorders>
            <w:vAlign w:val="center"/>
          </w:tcPr>
          <w:p w14:paraId="7DC4615B" w14:textId="2C18DB51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111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074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672" w:type="pct"/>
            <w:tcBorders>
              <w:top w:val="single" w:sz="4" w:space="0" w:color="212492"/>
            </w:tcBorders>
            <w:vAlign w:val="center"/>
          </w:tcPr>
          <w:p w14:paraId="71D7CC24" w14:textId="07369B0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84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134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712" w:type="pct"/>
            <w:tcBorders>
              <w:top w:val="single" w:sz="4" w:space="0" w:color="212492"/>
            </w:tcBorders>
            <w:vAlign w:val="center"/>
          </w:tcPr>
          <w:p w14:paraId="7EBF6ED8" w14:textId="08BB3E3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135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815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</w:tr>
      <w:tr w:rsidR="00F25880" w:rsidRPr="00807598" w14:paraId="407A4D63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21B45540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financial leasing</w:t>
            </w:r>
          </w:p>
        </w:tc>
        <w:tc>
          <w:tcPr>
            <w:tcW w:w="853" w:type="pct"/>
            <w:vAlign w:val="center"/>
          </w:tcPr>
          <w:p w14:paraId="1E3739E4" w14:textId="57748B86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408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04" w:type="pct"/>
            <w:vAlign w:val="center"/>
          </w:tcPr>
          <w:p w14:paraId="47B497CD" w14:textId="46263AF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423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90" w:type="pct"/>
            <w:vAlign w:val="center"/>
          </w:tcPr>
          <w:p w14:paraId="7630613F" w14:textId="1303F63E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525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72" w:type="pct"/>
            <w:vAlign w:val="center"/>
          </w:tcPr>
          <w:p w14:paraId="390F9C8E" w14:textId="1C66A76E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798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712" w:type="pct"/>
            <w:vAlign w:val="center"/>
          </w:tcPr>
          <w:p w14:paraId="26F5D85E" w14:textId="7B86EA7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660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</w:tr>
      <w:tr w:rsidR="00F25880" w:rsidRPr="00807598" w14:paraId="5A214CBC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2EF7B47E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liabilities due to issue of own bonds</w:t>
            </w:r>
          </w:p>
        </w:tc>
        <w:tc>
          <w:tcPr>
            <w:tcW w:w="853" w:type="pct"/>
            <w:vAlign w:val="center"/>
          </w:tcPr>
          <w:p w14:paraId="6FD42455" w14:textId="413814F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126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240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3882B38F" w14:textId="0BFC691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646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092F5755" w14:textId="5C8C763F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104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815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78361E4F" w14:textId="2CE8881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908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4F35B303" w14:textId="4EB96449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869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</w:p>
        </w:tc>
      </w:tr>
      <w:tr w:rsidR="00F25880" w:rsidRPr="00807598" w14:paraId="76B1A94F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4A89AF8C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color w:val="000000"/>
                <w:sz w:val="16"/>
                <w:szCs w:val="16"/>
                <w:lang w:val="en-US"/>
              </w:rPr>
              <w:t>liabilities due to derivatives, of which:</w:t>
            </w:r>
          </w:p>
        </w:tc>
        <w:tc>
          <w:tcPr>
            <w:tcW w:w="853" w:type="pct"/>
            <w:vAlign w:val="center"/>
          </w:tcPr>
          <w:p w14:paraId="1F20733D" w14:textId="43AE91A6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151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04" w:type="pct"/>
            <w:vAlign w:val="center"/>
          </w:tcPr>
          <w:p w14:paraId="3AF1BBC9" w14:textId="1B165D1B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288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90" w:type="pct"/>
            <w:vAlign w:val="center"/>
          </w:tcPr>
          <w:p w14:paraId="66BDD294" w14:textId="19516C9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297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672" w:type="pct"/>
            <w:vAlign w:val="center"/>
          </w:tcPr>
          <w:p w14:paraId="1B445953" w14:textId="380DAB76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515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712" w:type="pct"/>
            <w:vAlign w:val="center"/>
          </w:tcPr>
          <w:p w14:paraId="28238BA9" w14:textId="2A2D962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050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</w:tr>
      <w:tr w:rsidR="00F25880" w:rsidRPr="00807598" w14:paraId="7DACBD3B" w14:textId="77777777" w:rsidTr="00314AB3">
        <w:trPr>
          <w:trHeight w:val="20"/>
        </w:trPr>
        <w:tc>
          <w:tcPr>
            <w:tcW w:w="1469" w:type="pct"/>
            <w:vAlign w:val="bottom"/>
          </w:tcPr>
          <w:p w14:paraId="18B93084" w14:textId="77777777" w:rsidR="00F25880" w:rsidRPr="00FD234D" w:rsidRDefault="00F25880" w:rsidP="00F25880">
            <w:pPr>
              <w:spacing w:before="0" w:after="0" w:line="240" w:lineRule="auto"/>
              <w:ind w:left="34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embedded and hedging instruments</w:t>
            </w:r>
          </w:p>
        </w:tc>
        <w:tc>
          <w:tcPr>
            <w:tcW w:w="853" w:type="pct"/>
            <w:vAlign w:val="center"/>
          </w:tcPr>
          <w:p w14:paraId="1386F253" w14:textId="746871A7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16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815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3B0B20BC" w14:textId="65DD0BE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162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34F3AA2F" w14:textId="0D50D16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615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02D49768" w14:textId="54E363D8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565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30C12B74" w14:textId="173E9B4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471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</w:tr>
      <w:tr w:rsidR="00F25880" w:rsidRPr="00807598" w14:paraId="63C4DDF1" w14:textId="77777777" w:rsidTr="00314AB3">
        <w:trPr>
          <w:trHeight w:val="20"/>
        </w:trPr>
        <w:tc>
          <w:tcPr>
            <w:tcW w:w="1469" w:type="pct"/>
          </w:tcPr>
          <w:p w14:paraId="66E48B33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sz w:val="16"/>
                <w:szCs w:val="16"/>
                <w:lang w:val="en-US"/>
              </w:rPr>
            </w:pPr>
            <w:r w:rsidRPr="00FD234D">
              <w:rPr>
                <w:sz w:val="16"/>
                <w:szCs w:val="16"/>
                <w:lang w:val="en-US"/>
              </w:rPr>
              <w:t>trade payables</w:t>
            </w:r>
          </w:p>
        </w:tc>
        <w:tc>
          <w:tcPr>
            <w:tcW w:w="853" w:type="pct"/>
            <w:vAlign w:val="center"/>
          </w:tcPr>
          <w:p w14:paraId="68BD0CA6" w14:textId="2B90926E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250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225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379B3670" w14:textId="2CFA95F1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17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578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5884435F" w14:textId="383EF4D1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444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651987CC" w14:textId="37716C27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76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534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0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1F7B99B8" w14:textId="0F445D7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102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668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1</w:t>
            </w:r>
          </w:p>
        </w:tc>
      </w:tr>
      <w:tr w:rsidR="00F25880" w:rsidRPr="00807598" w14:paraId="56EBFD50" w14:textId="77777777" w:rsidTr="00314AB3">
        <w:trPr>
          <w:trHeight w:val="20"/>
        </w:trPr>
        <w:tc>
          <w:tcPr>
            <w:tcW w:w="1469" w:type="pct"/>
          </w:tcPr>
          <w:p w14:paraId="128345F0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sz w:val="16"/>
                <w:szCs w:val="16"/>
                <w:lang w:val="en-US"/>
              </w:rPr>
            </w:pPr>
            <w:r w:rsidRPr="00FD234D">
              <w:rPr>
                <w:sz w:val="16"/>
                <w:szCs w:val="16"/>
                <w:lang w:val="en-US"/>
              </w:rPr>
              <w:t>cash pooling liabilities</w:t>
            </w:r>
          </w:p>
        </w:tc>
        <w:tc>
          <w:tcPr>
            <w:tcW w:w="853" w:type="pct"/>
            <w:vAlign w:val="center"/>
          </w:tcPr>
          <w:p w14:paraId="511EC46E" w14:textId="47718372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458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24628B4D" w14:textId="68CC8880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992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90" w:type="pct"/>
            <w:tcBorders>
              <w:bottom w:val="nil"/>
            </w:tcBorders>
            <w:vAlign w:val="center"/>
          </w:tcPr>
          <w:p w14:paraId="7386CC8E" w14:textId="79475BA0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994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72" w:type="pct"/>
            <w:tcBorders>
              <w:bottom w:val="nil"/>
            </w:tcBorders>
            <w:vAlign w:val="center"/>
          </w:tcPr>
          <w:p w14:paraId="15625DA6" w14:textId="40CB4DFC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568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712" w:type="pct"/>
            <w:tcBorders>
              <w:bottom w:val="nil"/>
            </w:tcBorders>
            <w:vAlign w:val="center"/>
          </w:tcPr>
          <w:p w14:paraId="79AF58BB" w14:textId="69A14D02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902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</w:tr>
      <w:tr w:rsidR="00F25880" w:rsidRPr="00807598" w14:paraId="418C651F" w14:textId="77777777" w:rsidTr="00314AB3">
        <w:trPr>
          <w:trHeight w:val="20"/>
        </w:trPr>
        <w:tc>
          <w:tcPr>
            <w:tcW w:w="1469" w:type="pct"/>
            <w:tcBorders>
              <w:bottom w:val="single" w:sz="4" w:space="0" w:color="212492"/>
            </w:tcBorders>
          </w:tcPr>
          <w:p w14:paraId="3661B7CF" w14:textId="77777777" w:rsidR="00F25880" w:rsidRPr="00FD234D" w:rsidRDefault="00F25880" w:rsidP="00F2588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FD234D">
              <w:rPr>
                <w:rFonts w:cs="Calibri"/>
                <w:sz w:val="16"/>
                <w:szCs w:val="16"/>
                <w:lang w:val="en-US"/>
              </w:rPr>
              <w:t>other liabilities due to financial instruments</w:t>
            </w:r>
          </w:p>
        </w:tc>
        <w:tc>
          <w:tcPr>
            <w:tcW w:w="853" w:type="pct"/>
            <w:tcBorders>
              <w:bottom w:val="single" w:sz="4" w:space="0" w:color="212492"/>
            </w:tcBorders>
            <w:vAlign w:val="center"/>
          </w:tcPr>
          <w:p w14:paraId="5DD5608E" w14:textId="5BAFA7F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34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148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bottom w:val="single" w:sz="4" w:space="0" w:color="212492"/>
            </w:tcBorders>
            <w:vAlign w:val="center"/>
          </w:tcPr>
          <w:p w14:paraId="5DE6180D" w14:textId="37BEDCDD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353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90" w:type="pct"/>
            <w:tcBorders>
              <w:bottom w:val="single" w:sz="4" w:space="0" w:color="212492"/>
            </w:tcBorders>
            <w:vAlign w:val="center"/>
          </w:tcPr>
          <w:p w14:paraId="5F359D36" w14:textId="1AD09FDB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16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966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72" w:type="pct"/>
            <w:tcBorders>
              <w:bottom w:val="single" w:sz="4" w:space="0" w:color="212492"/>
            </w:tcBorders>
            <w:vAlign w:val="center"/>
          </w:tcPr>
          <w:p w14:paraId="26DD0F70" w14:textId="7450E73A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968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712" w:type="pct"/>
            <w:tcBorders>
              <w:bottom w:val="single" w:sz="4" w:space="0" w:color="212492"/>
            </w:tcBorders>
            <w:vAlign w:val="center"/>
          </w:tcPr>
          <w:p w14:paraId="09A607F8" w14:textId="0F779064" w:rsidR="00F25880" w:rsidRPr="0043134C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43134C">
              <w:rPr>
                <w:rFonts w:cs="Calibri"/>
                <w:bCs/>
                <w:sz w:val="16"/>
                <w:szCs w:val="16"/>
              </w:rPr>
              <w:t>8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43134C">
              <w:rPr>
                <w:rFonts w:cs="Calibri"/>
                <w:bCs/>
                <w:sz w:val="16"/>
                <w:szCs w:val="16"/>
              </w:rPr>
              <w:t>859</w:t>
            </w:r>
            <w:r w:rsidR="0043134C">
              <w:rPr>
                <w:rFonts w:cs="Calibri"/>
                <w:bCs/>
                <w:sz w:val="16"/>
                <w:szCs w:val="16"/>
              </w:rPr>
              <w:t>.</w:t>
            </w:r>
            <w:r w:rsidRPr="0043134C">
              <w:rPr>
                <w:rFonts w:cs="Calibri"/>
                <w:bCs/>
                <w:sz w:val="16"/>
                <w:szCs w:val="16"/>
              </w:rPr>
              <w:t>6</w:t>
            </w:r>
          </w:p>
        </w:tc>
      </w:tr>
    </w:tbl>
    <w:p w14:paraId="048D6A8A" w14:textId="088ACDE1" w:rsidR="00476DBA" w:rsidRDefault="00476DBA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  <w:br w:type="page"/>
      </w:r>
    </w:p>
    <w:p w14:paraId="403CED20" w14:textId="77777777" w:rsidR="00BF1A9B" w:rsidRPr="004F06FC" w:rsidRDefault="00BF1A9B" w:rsidP="004F06FC">
      <w:pPr>
        <w:spacing w:before="360" w:line="240" w:lineRule="auto"/>
        <w:rPr>
          <w:rFonts w:eastAsia="Times New Roman" w:cs="Times New Roman"/>
          <w:b/>
          <w:bCs/>
          <w:color w:val="001D77"/>
          <w:szCs w:val="24"/>
          <w:lang w:val="en-US" w:eastAsia="pl-PL"/>
        </w:rPr>
      </w:pPr>
      <w:r w:rsidRPr="004F06FC">
        <w:rPr>
          <w:rFonts w:eastAsia="Times New Roman" w:cs="Times New Roman"/>
          <w:b/>
          <w:bCs/>
          <w:color w:val="001D77"/>
          <w:szCs w:val="24"/>
          <w:lang w:val="en-US" w:eastAsia="pl-PL"/>
        </w:rPr>
        <w:lastRenderedPageBreak/>
        <w:t xml:space="preserve">b. </w:t>
      </w:r>
      <w:r w:rsidR="003B5DA0" w:rsidRPr="004F06FC">
        <w:rPr>
          <w:rFonts w:eastAsia="Times New Roman" w:cs="Times New Roman"/>
          <w:b/>
          <w:bCs/>
          <w:color w:val="001D77"/>
          <w:szCs w:val="24"/>
          <w:lang w:val="en-US" w:eastAsia="pl-PL"/>
        </w:rPr>
        <w:t>Derivative instruments</w:t>
      </w:r>
    </w:p>
    <w:p w14:paraId="7C61B8EA" w14:textId="52E64420" w:rsidR="00E56E72" w:rsidRPr="00807598" w:rsidRDefault="00E56E72" w:rsidP="004F06FC">
      <w:pPr>
        <w:spacing w:line="288" w:lineRule="auto"/>
        <w:jc w:val="both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 xml:space="preserve">Derivatives were listed by </w:t>
      </w:r>
      <w:r w:rsidR="00F25880">
        <w:rPr>
          <w:rStyle w:val="tlid-translation"/>
          <w:lang w:val="en-US"/>
        </w:rPr>
        <w:t>590</w:t>
      </w:r>
      <w:r w:rsidR="00F25880" w:rsidRPr="00807598">
        <w:rPr>
          <w:rStyle w:val="tlid-translation"/>
          <w:lang w:val="en-US"/>
        </w:rPr>
        <w:t xml:space="preserve"> </w:t>
      </w:r>
      <w:r w:rsidRPr="00807598">
        <w:rPr>
          <w:rStyle w:val="tlid-translation"/>
          <w:lang w:val="en-US"/>
        </w:rPr>
        <w:t xml:space="preserve">entities. In assets, derivative instruments were shown by </w:t>
      </w:r>
      <w:r w:rsidR="00F25880">
        <w:rPr>
          <w:rStyle w:val="tlid-translation"/>
          <w:lang w:val="en-US"/>
        </w:rPr>
        <w:t xml:space="preserve">495 </w:t>
      </w:r>
      <w:r w:rsidR="006F5A91">
        <w:rPr>
          <w:rStyle w:val="tlid-translation"/>
          <w:lang w:val="en-US"/>
        </w:rPr>
        <w:t>enterprises,</w:t>
      </w:r>
      <w:r w:rsidRPr="00807598">
        <w:rPr>
          <w:rStyle w:val="tlid-translation"/>
          <w:lang w:val="en-US"/>
        </w:rPr>
        <w:t xml:space="preserve"> the value of these instruments amounted to PLN </w:t>
      </w:r>
      <w:r w:rsidR="00F25880">
        <w:rPr>
          <w:rStyle w:val="tlid-translation"/>
          <w:lang w:val="en-US"/>
        </w:rPr>
        <w:t>31.3</w:t>
      </w:r>
      <w:r w:rsidR="003C3DF6">
        <w:rPr>
          <w:rStyle w:val="tlid-translation"/>
          <w:lang w:val="en-US"/>
        </w:rPr>
        <w:t xml:space="preserve"> </w:t>
      </w:r>
      <w:r w:rsidRPr="00807598">
        <w:rPr>
          <w:rStyle w:val="tlid-translation"/>
          <w:lang w:val="en-US"/>
        </w:rPr>
        <w:t>billion</w:t>
      </w:r>
      <w:r w:rsidR="006F5A91">
        <w:rPr>
          <w:rStyle w:val="tlid-translation"/>
          <w:lang w:val="en-US"/>
        </w:rPr>
        <w:t>.</w:t>
      </w:r>
      <w:r w:rsidRPr="00807598">
        <w:rPr>
          <w:rStyle w:val="tlid-translation"/>
          <w:lang w:val="en-US"/>
        </w:rPr>
        <w:t xml:space="preserve"> </w:t>
      </w:r>
      <w:r w:rsidR="006F5A91">
        <w:rPr>
          <w:rStyle w:val="tlid-translation"/>
          <w:lang w:val="en-US"/>
        </w:rPr>
        <w:t>I</w:t>
      </w:r>
      <w:r w:rsidRPr="00807598">
        <w:rPr>
          <w:rStyle w:val="tlid-translation"/>
          <w:lang w:val="en-US"/>
        </w:rPr>
        <w:t>n liabilities</w:t>
      </w:r>
      <w:r w:rsidR="00710F86">
        <w:rPr>
          <w:rStyle w:val="tlid-translation"/>
          <w:lang w:val="en-US"/>
        </w:rPr>
        <w:t>,</w:t>
      </w:r>
      <w:r w:rsidRPr="00807598">
        <w:rPr>
          <w:rStyle w:val="tlid-translation"/>
          <w:lang w:val="en-US"/>
        </w:rPr>
        <w:t xml:space="preserve"> </w:t>
      </w:r>
      <w:r w:rsidR="00F25880">
        <w:rPr>
          <w:rStyle w:val="tlid-translation"/>
          <w:lang w:val="en-US"/>
        </w:rPr>
        <w:t xml:space="preserve">297 </w:t>
      </w:r>
      <w:r w:rsidR="006F5A91">
        <w:rPr>
          <w:rStyle w:val="tlid-translation"/>
          <w:lang w:val="en-US"/>
        </w:rPr>
        <w:t>entities disclosed derivative</w:t>
      </w:r>
      <w:r w:rsidRPr="00807598">
        <w:rPr>
          <w:rStyle w:val="tlid-translation"/>
          <w:lang w:val="en-US"/>
        </w:rPr>
        <w:t xml:space="preserve"> instruments worth PLN </w:t>
      </w:r>
      <w:r w:rsidR="00F25880">
        <w:rPr>
          <w:rStyle w:val="tlid-translation"/>
          <w:lang w:val="en-US"/>
        </w:rPr>
        <w:t>23.2</w:t>
      </w:r>
      <w:r w:rsidRPr="00807598">
        <w:rPr>
          <w:rStyle w:val="tlid-translation"/>
          <w:lang w:val="en-US"/>
        </w:rPr>
        <w:t xml:space="preserve"> billion.</w:t>
      </w:r>
    </w:p>
    <w:p w14:paraId="4BFFF679" w14:textId="31E9659C" w:rsidR="00BF1A9B" w:rsidRPr="004F06FC" w:rsidRDefault="00BF1A9B" w:rsidP="004F06FC">
      <w:pPr>
        <w:spacing w:before="360" w:line="240" w:lineRule="auto"/>
        <w:jc w:val="both"/>
        <w:rPr>
          <w:rFonts w:eastAsia="Times New Roman" w:cs="Times New Roman"/>
          <w:b/>
          <w:bCs/>
          <w:szCs w:val="19"/>
          <w:lang w:val="en-US" w:eastAsia="pl-PL"/>
        </w:rPr>
      </w:pPr>
      <w:r w:rsidRPr="009A7D78">
        <w:rPr>
          <w:rFonts w:ascii="Fira Sans SemiBold" w:eastAsia="Times New Roman" w:hAnsi="Fira Sans SemiBold" w:cs="Times New Roman"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1585A6" wp14:editId="2E06F33C">
                <wp:simplePos x="0" y="0"/>
                <wp:positionH relativeFrom="page">
                  <wp:align>right</wp:align>
                </wp:positionH>
                <wp:positionV relativeFrom="paragraph">
                  <wp:posOffset>316230</wp:posOffset>
                </wp:positionV>
                <wp:extent cx="1874520" cy="1190625"/>
                <wp:effectExtent l="0" t="0" r="0" b="0"/>
                <wp:wrapNone/>
                <wp:docPr id="200" name="Pole tekstowe 200" descr="The highest value of derivatives in assets and liabilities was shown by subsidiary entities in capital groups – PLN 16.7 and PLN 14.5 billion respectivel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9E556" w14:textId="324F97E7" w:rsidR="004F06FC" w:rsidRPr="00F76538" w:rsidRDefault="004F06FC" w:rsidP="00BF1A9B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The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highest</w:t>
                            </w: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value of derivatives in assets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and liabilities </w:t>
                            </w: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was shown by subsidia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ry entities</w:t>
                            </w:r>
                            <w:r w:rsidRPr="00201195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in capital groups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– PLN 16.7 and PLN 14.5 billion respectively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585A6" id="Pole tekstowe 200" o:spid="_x0000_s1033" type="#_x0000_t202" alt="The highest value of derivatives in assets and liabilities was shown by subsidiary entities in capital groups – PLN 16.7 and PLN 14.5 billion respectively" style="position:absolute;left:0;text-align:left;margin-left:96.4pt;margin-top:24.9pt;width:147.6pt;height:93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" filled="f" stroked="f" strokeweight=".5pt">
                <v:textbox>
                  <w:txbxContent>
                    <w:p w14:paraId="3309E556" w14:textId="324F97E7" w:rsidR="004F06FC" w:rsidRPr="00F76538" w:rsidRDefault="004F06FC" w:rsidP="00BF1A9B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The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highest</w:t>
                      </w: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value of derivatives in assets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and liabilities </w:t>
                      </w: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was shown by subsidia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ry entities</w:t>
                      </w:r>
                      <w:r w:rsidRPr="00201195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in capital groups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– PLN 16.7 and PLN 14.5 billion respectively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>Table</w:t>
      </w:r>
      <w:r w:rsidRPr="004F06FC">
        <w:rPr>
          <w:rFonts w:eastAsia="Times New Roman" w:cs="Times New Roman"/>
          <w:b/>
          <w:bCs/>
          <w:szCs w:val="19"/>
          <w:lang w:val="en-US" w:eastAsia="pl-PL"/>
        </w:rPr>
        <w:t xml:space="preserve"> 6. </w:t>
      </w:r>
      <w:r w:rsidR="003B5DA0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 xml:space="preserve">Value of derivative instruments by </w:t>
      </w:r>
      <w:r w:rsidR="00710F86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 xml:space="preserve">the </w:t>
      </w:r>
      <w:r w:rsidR="003B5DA0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>organizational status of enterprises</w:t>
      </w:r>
    </w:p>
    <w:tbl>
      <w:tblPr>
        <w:tblStyle w:val="Siatkatabelijasna11"/>
        <w:tblpPr w:leftFromText="141" w:rightFromText="141" w:vertAnchor="text" w:horzAnchor="margin" w:tblpY="129"/>
        <w:tblW w:w="49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Value of derivative instruments by the organizational status of enterprises"/>
      </w:tblPr>
      <w:tblGrid>
        <w:gridCol w:w="3894"/>
        <w:gridCol w:w="2013"/>
        <w:gridCol w:w="2026"/>
      </w:tblGrid>
      <w:tr w:rsidR="00BC455B" w:rsidRPr="00807598" w14:paraId="0A0B5619" w14:textId="77777777" w:rsidTr="00BC455B">
        <w:trPr>
          <w:trHeight w:val="20"/>
        </w:trPr>
        <w:tc>
          <w:tcPr>
            <w:tcW w:w="2454" w:type="pct"/>
            <w:vMerge w:val="restart"/>
            <w:vAlign w:val="center"/>
          </w:tcPr>
          <w:p w14:paraId="359F5766" w14:textId="77777777" w:rsidR="00BC455B" w:rsidRPr="00807598" w:rsidRDefault="00BC455B" w:rsidP="00BE130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807598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1269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3CE8BCEC" w14:textId="77777777" w:rsidR="00BC455B" w:rsidRPr="00807598" w:rsidRDefault="00BC455B" w:rsidP="00BE130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Number of enterprises</w:t>
            </w:r>
          </w:p>
        </w:tc>
        <w:tc>
          <w:tcPr>
            <w:tcW w:w="1277" w:type="pct"/>
            <w:tcBorders>
              <w:left w:val="single" w:sz="4" w:space="0" w:color="212492"/>
            </w:tcBorders>
            <w:vAlign w:val="center"/>
          </w:tcPr>
          <w:p w14:paraId="47A46D8B" w14:textId="77777777" w:rsidR="00BC455B" w:rsidRPr="00807598" w:rsidRDefault="00BC455B" w:rsidP="00BE130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Value</w:t>
            </w:r>
          </w:p>
        </w:tc>
      </w:tr>
      <w:tr w:rsidR="00BC455B" w:rsidRPr="005D1D2E" w14:paraId="1CC8A158" w14:textId="77777777" w:rsidTr="00BC455B">
        <w:trPr>
          <w:trHeight w:val="20"/>
        </w:trPr>
        <w:tc>
          <w:tcPr>
            <w:tcW w:w="2454" w:type="pct"/>
            <w:vMerge/>
            <w:tcBorders>
              <w:bottom w:val="single" w:sz="12" w:space="0" w:color="212492"/>
            </w:tcBorders>
            <w:vAlign w:val="center"/>
          </w:tcPr>
          <w:p w14:paraId="6FF2C66F" w14:textId="77777777" w:rsidR="00BC455B" w:rsidRPr="00807598" w:rsidRDefault="00BC455B" w:rsidP="00BE130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269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4FB389DB" w14:textId="77777777" w:rsidR="00BC455B" w:rsidRPr="00807598" w:rsidRDefault="00BC455B" w:rsidP="00BE130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7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35BC8860" w14:textId="37E27E7D" w:rsidR="00BC455B" w:rsidRPr="00807598" w:rsidRDefault="00F25880" w:rsidP="005D1D2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</w:t>
            </w:r>
            <w:r w:rsidR="003922EB"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n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  <w:r w:rsidR="003922EB"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</w:p>
        </w:tc>
      </w:tr>
      <w:tr w:rsidR="00F25880" w:rsidRPr="005D1D2E" w14:paraId="4A828D7F" w14:textId="77777777" w:rsidTr="00F4438F">
        <w:trPr>
          <w:trHeight w:val="20"/>
        </w:trPr>
        <w:tc>
          <w:tcPr>
            <w:tcW w:w="24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7E277F9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total, </w:t>
            </w:r>
            <w:r w:rsidRPr="004F06FC">
              <w:rPr>
                <w:rFonts w:eastAsia="Fira Sans Light" w:cs="Times New Roman"/>
                <w:sz w:val="16"/>
                <w:szCs w:val="16"/>
                <w:lang w:val="en-US"/>
              </w:rPr>
              <w:t>of which:</w:t>
            </w:r>
          </w:p>
        </w:tc>
        <w:tc>
          <w:tcPr>
            <w:tcW w:w="1269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6215E7B" w14:textId="071B48BF" w:rsidR="00F25880" w:rsidRPr="00807598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495</w:t>
            </w:r>
          </w:p>
        </w:tc>
        <w:tc>
          <w:tcPr>
            <w:tcW w:w="127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932520C" w14:textId="31A5BE8D" w:rsidR="00F25880" w:rsidRPr="00807598" w:rsidRDefault="00F25880" w:rsidP="00F25880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</w:rPr>
              <w:t>31</w:t>
            </w:r>
            <w:r w:rsidR="00054674">
              <w:rPr>
                <w:b/>
                <w:color w:val="000000"/>
                <w:sz w:val="16"/>
                <w:szCs w:val="16"/>
              </w:rPr>
              <w:t>,</w:t>
            </w:r>
            <w:r>
              <w:rPr>
                <w:b/>
                <w:color w:val="000000"/>
                <w:sz w:val="16"/>
                <w:szCs w:val="16"/>
              </w:rPr>
              <w:t>299</w:t>
            </w:r>
            <w:r w:rsidR="00054674">
              <w:rPr>
                <w:b/>
                <w:color w:val="000000"/>
                <w:sz w:val="16"/>
                <w:szCs w:val="16"/>
              </w:rPr>
              <w:t>.</w:t>
            </w: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</w:tr>
      <w:tr w:rsidR="00F25880" w:rsidRPr="005D1D2E" w14:paraId="777F5E9C" w14:textId="77777777" w:rsidTr="00F4438F">
        <w:trPr>
          <w:trHeight w:val="20"/>
        </w:trPr>
        <w:tc>
          <w:tcPr>
            <w:tcW w:w="2454" w:type="pct"/>
            <w:tcBorders>
              <w:top w:val="single" w:sz="4" w:space="0" w:color="212492"/>
            </w:tcBorders>
          </w:tcPr>
          <w:p w14:paraId="0D7B13A3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69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45AD072B" w14:textId="601EA1C4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115</w:t>
            </w:r>
          </w:p>
        </w:tc>
        <w:tc>
          <w:tcPr>
            <w:tcW w:w="1277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9F8C3E1" w14:textId="3E8BE21E" w:rsidR="00F25880" w:rsidRPr="00807598" w:rsidRDefault="00F25880" w:rsidP="00F25880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814</w:t>
            </w:r>
            <w:r w:rsidR="0005467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8</w:t>
            </w:r>
          </w:p>
        </w:tc>
      </w:tr>
      <w:tr w:rsidR="00F25880" w:rsidRPr="00807598" w14:paraId="2BA5A136" w14:textId="77777777" w:rsidTr="00F4438F">
        <w:trPr>
          <w:trHeight w:val="20"/>
        </w:trPr>
        <w:tc>
          <w:tcPr>
            <w:tcW w:w="2454" w:type="pct"/>
          </w:tcPr>
          <w:p w14:paraId="6C5D78A3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69" w:type="pct"/>
            <w:vAlign w:val="center"/>
          </w:tcPr>
          <w:p w14:paraId="58E9E9B1" w14:textId="7387E15C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1277" w:type="pct"/>
            <w:vAlign w:val="center"/>
          </w:tcPr>
          <w:p w14:paraId="20B71B78" w14:textId="01E15D99" w:rsidR="00F25880" w:rsidRPr="00807598" w:rsidRDefault="00F25880" w:rsidP="00F25880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05467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505</w:t>
            </w:r>
            <w:r w:rsidR="0005467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7</w:t>
            </w:r>
          </w:p>
        </w:tc>
      </w:tr>
      <w:tr w:rsidR="00F25880" w:rsidRPr="00807598" w14:paraId="78140973" w14:textId="77777777" w:rsidTr="00F4438F">
        <w:trPr>
          <w:trHeight w:val="20"/>
        </w:trPr>
        <w:tc>
          <w:tcPr>
            <w:tcW w:w="2454" w:type="pct"/>
          </w:tcPr>
          <w:p w14:paraId="0C266D90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  <w:lang w:val="en-US"/>
              </w:rPr>
              <w:t>Subsidiary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entities in the capital groups</w:t>
            </w:r>
          </w:p>
        </w:tc>
        <w:tc>
          <w:tcPr>
            <w:tcW w:w="1269" w:type="pct"/>
            <w:vAlign w:val="center"/>
          </w:tcPr>
          <w:p w14:paraId="3945D1BA" w14:textId="543791CC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1277" w:type="pct"/>
            <w:vAlign w:val="center"/>
          </w:tcPr>
          <w:p w14:paraId="468BB10D" w14:textId="7D93295D" w:rsidR="00F25880" w:rsidRPr="00807598" w:rsidRDefault="00F25880" w:rsidP="00F25880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  <w:r w:rsidR="0005467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743</w:t>
            </w:r>
            <w:r w:rsidR="0005467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F25880" w:rsidRPr="00807598" w14:paraId="1637A6D2" w14:textId="77777777" w:rsidTr="00F4438F">
        <w:trPr>
          <w:trHeight w:val="20"/>
        </w:trPr>
        <w:tc>
          <w:tcPr>
            <w:tcW w:w="2454" w:type="pct"/>
            <w:tcBorders>
              <w:bottom w:val="single" w:sz="12" w:space="0" w:color="212492"/>
            </w:tcBorders>
          </w:tcPr>
          <w:p w14:paraId="33BB76CA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Dominating and 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>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  <w:tc>
          <w:tcPr>
            <w:tcW w:w="1269" w:type="pct"/>
            <w:tcBorders>
              <w:bottom w:val="single" w:sz="12" w:space="0" w:color="212492"/>
            </w:tcBorders>
            <w:vAlign w:val="center"/>
          </w:tcPr>
          <w:p w14:paraId="39C90085" w14:textId="43E26D48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1277" w:type="pct"/>
            <w:tcBorders>
              <w:bottom w:val="single" w:sz="12" w:space="0" w:color="212492"/>
            </w:tcBorders>
            <w:vAlign w:val="center"/>
          </w:tcPr>
          <w:p w14:paraId="6F25BFB0" w14:textId="48A49B50" w:rsidR="00F25880" w:rsidRPr="00807598" w:rsidRDefault="00F25880" w:rsidP="00F25880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05467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235</w:t>
            </w:r>
            <w:r w:rsidR="00054674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</w:tr>
      <w:tr w:rsidR="00F25880" w:rsidRPr="00807598" w14:paraId="43AC69D0" w14:textId="77777777" w:rsidTr="00F4438F">
        <w:trPr>
          <w:trHeight w:val="20"/>
        </w:trPr>
        <w:tc>
          <w:tcPr>
            <w:tcW w:w="24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0077EB5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liabilities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 xml:space="preserve"> total</w:t>
            </w:r>
            <w:r w:rsidRPr="004F06FC">
              <w:rPr>
                <w:rFonts w:eastAsia="Fira Sans Light" w:cs="Times New Roman"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1269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A94DD56" w14:textId="3E7E1CD8" w:rsidR="00F25880" w:rsidRPr="00807598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297</w:t>
            </w:r>
          </w:p>
        </w:tc>
        <w:tc>
          <w:tcPr>
            <w:tcW w:w="127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BFC288C" w14:textId="5A32633B" w:rsidR="00F25880" w:rsidRPr="00807598" w:rsidRDefault="00F25880" w:rsidP="00F25880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23</w:t>
            </w:r>
            <w:r w:rsidR="00054674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151</w:t>
            </w:r>
            <w:r w:rsidR="00054674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5</w:t>
            </w:r>
          </w:p>
        </w:tc>
      </w:tr>
      <w:tr w:rsidR="00F25880" w:rsidRPr="00807598" w14:paraId="7FC3DBD0" w14:textId="77777777" w:rsidTr="00F4438F">
        <w:trPr>
          <w:trHeight w:val="20"/>
        </w:trPr>
        <w:tc>
          <w:tcPr>
            <w:tcW w:w="2454" w:type="pct"/>
            <w:tcBorders>
              <w:top w:val="single" w:sz="4" w:space="0" w:color="212492"/>
            </w:tcBorders>
          </w:tcPr>
          <w:p w14:paraId="48641A38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1269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434E9F06" w14:textId="40F8F733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77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3A378A5D" w14:textId="5A15BF80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288</w:t>
            </w:r>
            <w:r w:rsidR="0005467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</w:tr>
      <w:tr w:rsidR="00F25880" w:rsidRPr="00807598" w14:paraId="7EC9F35A" w14:textId="77777777" w:rsidTr="00F4438F">
        <w:trPr>
          <w:trHeight w:val="20"/>
        </w:trPr>
        <w:tc>
          <w:tcPr>
            <w:tcW w:w="2454" w:type="pct"/>
          </w:tcPr>
          <w:p w14:paraId="17D4A616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1269" w:type="pct"/>
            <w:vAlign w:val="center"/>
          </w:tcPr>
          <w:p w14:paraId="53F466A5" w14:textId="154F7142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277" w:type="pct"/>
            <w:vAlign w:val="center"/>
          </w:tcPr>
          <w:p w14:paraId="62129ACF" w14:textId="018F93F2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  <w:r w:rsidR="0005467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297</w:t>
            </w:r>
            <w:r w:rsidR="0005467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</w:tr>
      <w:tr w:rsidR="00F25880" w:rsidRPr="00807598" w14:paraId="48344CDD" w14:textId="77777777" w:rsidTr="00F4438F">
        <w:trPr>
          <w:trHeight w:val="20"/>
        </w:trPr>
        <w:tc>
          <w:tcPr>
            <w:tcW w:w="2454" w:type="pct"/>
          </w:tcPr>
          <w:p w14:paraId="2489C313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>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  <w:tc>
          <w:tcPr>
            <w:tcW w:w="1269" w:type="pct"/>
            <w:vAlign w:val="center"/>
          </w:tcPr>
          <w:p w14:paraId="540D81A6" w14:textId="7D504A65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1277" w:type="pct"/>
            <w:vAlign w:val="center"/>
          </w:tcPr>
          <w:p w14:paraId="25339DAA" w14:textId="253BA63D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  <w:r w:rsidR="0005467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515</w:t>
            </w:r>
            <w:r w:rsidR="0005467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</w:tr>
      <w:tr w:rsidR="00F25880" w:rsidRPr="00807598" w14:paraId="6C04CB1E" w14:textId="77777777" w:rsidTr="007C0F39">
        <w:trPr>
          <w:trHeight w:val="20"/>
        </w:trPr>
        <w:tc>
          <w:tcPr>
            <w:tcW w:w="2454" w:type="pct"/>
            <w:tcBorders>
              <w:bottom w:val="single" w:sz="4" w:space="0" w:color="212492"/>
            </w:tcBorders>
          </w:tcPr>
          <w:p w14:paraId="1975866A" w14:textId="77777777" w:rsidR="00F25880" w:rsidRPr="00807598" w:rsidRDefault="00F25880" w:rsidP="00F25880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lang w:val="en-US"/>
              </w:rPr>
            </w:pPr>
            <w:r>
              <w:rPr>
                <w:rFonts w:eastAsia="Fira Sans Light" w:cs="Times New Roman"/>
                <w:sz w:val="16"/>
                <w:szCs w:val="16"/>
                <w:lang w:val="en-US"/>
              </w:rPr>
              <w:t>Dominating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and subsidiary </w:t>
            </w:r>
            <w:r>
              <w:rPr>
                <w:rFonts w:eastAsia="Fira Sans Light" w:cs="Times New Roman"/>
                <w:sz w:val="16"/>
                <w:szCs w:val="16"/>
                <w:lang w:val="en-US"/>
              </w:rPr>
              <w:t>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  <w:tc>
          <w:tcPr>
            <w:tcW w:w="1269" w:type="pct"/>
            <w:tcBorders>
              <w:bottom w:val="single" w:sz="4" w:space="0" w:color="212492"/>
            </w:tcBorders>
            <w:vAlign w:val="center"/>
          </w:tcPr>
          <w:p w14:paraId="4CB258F7" w14:textId="02E8CDE4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1277" w:type="pct"/>
            <w:tcBorders>
              <w:bottom w:val="single" w:sz="4" w:space="0" w:color="212492"/>
            </w:tcBorders>
            <w:vAlign w:val="center"/>
          </w:tcPr>
          <w:p w14:paraId="710BC801" w14:textId="51E592EB" w:rsidR="00F25880" w:rsidRPr="00807598" w:rsidRDefault="00F25880" w:rsidP="00F25880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  <w:r w:rsidR="0005467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050</w:t>
            </w:r>
            <w:r w:rsidR="0005467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</w:tr>
    </w:tbl>
    <w:p w14:paraId="0EF12860" w14:textId="36302083" w:rsidR="006107B4" w:rsidRPr="003D52D8" w:rsidRDefault="006107B4" w:rsidP="004F06FC">
      <w:pPr>
        <w:spacing w:before="240" w:line="288" w:lineRule="auto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In enterprises operating independently, the value of derivative instruments shown o</w:t>
      </w:r>
      <w:r w:rsidR="00A96AEB" w:rsidRPr="00807598">
        <w:rPr>
          <w:rStyle w:val="tlid-translation"/>
          <w:lang w:val="en-US"/>
        </w:rPr>
        <w:t xml:space="preserve">n the asset side reached PLN </w:t>
      </w:r>
      <w:r w:rsidR="00F25880">
        <w:rPr>
          <w:rStyle w:val="tlid-translation"/>
          <w:lang w:val="en-US"/>
        </w:rPr>
        <w:t>0.8</w:t>
      </w:r>
      <w:r w:rsidRPr="00807598">
        <w:rPr>
          <w:rStyle w:val="tlid-translation"/>
          <w:lang w:val="en-US"/>
        </w:rPr>
        <w:t xml:space="preserve"> billion, of which </w:t>
      </w:r>
      <w:r w:rsidRPr="000449B5">
        <w:rPr>
          <w:rStyle w:val="tlid-translation"/>
          <w:i/>
          <w:lang w:val="en-US"/>
        </w:rPr>
        <w:t>fo</w:t>
      </w:r>
      <w:r w:rsidR="00A96AEB" w:rsidRPr="000449B5">
        <w:rPr>
          <w:rStyle w:val="tlid-translation"/>
          <w:i/>
          <w:lang w:val="en-US"/>
        </w:rPr>
        <w:t>rward contracts</w:t>
      </w:r>
      <w:r w:rsidR="00A96AEB" w:rsidRPr="00807598">
        <w:rPr>
          <w:rStyle w:val="tlid-translation"/>
          <w:lang w:val="en-US"/>
        </w:rPr>
        <w:t xml:space="preserve"> accounted for </w:t>
      </w:r>
      <w:r w:rsidR="00F25880">
        <w:rPr>
          <w:rStyle w:val="tlid-translation"/>
          <w:lang w:val="en-US"/>
        </w:rPr>
        <w:t>81.3</w:t>
      </w:r>
      <w:r w:rsidRPr="00807598">
        <w:rPr>
          <w:rStyle w:val="tlid-translation"/>
          <w:lang w:val="en-US"/>
        </w:rPr>
        <w:t xml:space="preserve">% of this value. In </w:t>
      </w:r>
      <w:r w:rsidR="0063222F">
        <w:rPr>
          <w:rStyle w:val="tlid-translation"/>
          <w:lang w:val="en-US"/>
        </w:rPr>
        <w:t>dominating entities in</w:t>
      </w:r>
      <w:r w:rsidRPr="00807598">
        <w:rPr>
          <w:rStyle w:val="tlid-translation"/>
          <w:lang w:val="en-US"/>
        </w:rPr>
        <w:t xml:space="preserve">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>, the value of derivative instruments sho</w:t>
      </w:r>
      <w:r w:rsidR="00A96AEB" w:rsidRPr="00807598">
        <w:rPr>
          <w:rStyle w:val="tlid-translation"/>
          <w:lang w:val="en-US"/>
        </w:rPr>
        <w:t xml:space="preserve">wn in assets amounted to PLN </w:t>
      </w:r>
      <w:r w:rsidR="00332ABF">
        <w:rPr>
          <w:rStyle w:val="tlid-translation"/>
          <w:lang w:val="en-US"/>
        </w:rPr>
        <w:t>8.5</w:t>
      </w:r>
      <w:r w:rsidRPr="00807598">
        <w:rPr>
          <w:rStyle w:val="tlid-translation"/>
          <w:lang w:val="en-US"/>
        </w:rPr>
        <w:t xml:space="preserve"> billion, with the largest share of </w:t>
      </w:r>
      <w:r w:rsidR="00332ABF">
        <w:rPr>
          <w:rStyle w:val="tlid-translation"/>
          <w:i/>
          <w:lang w:val="en-US"/>
        </w:rPr>
        <w:t>forward</w:t>
      </w:r>
      <w:r w:rsidR="00332ABF" w:rsidRPr="0063222F">
        <w:rPr>
          <w:rStyle w:val="tlid-translation"/>
          <w:i/>
          <w:lang w:val="en-US"/>
        </w:rPr>
        <w:t xml:space="preserve"> </w:t>
      </w:r>
      <w:r w:rsidR="00A96AEB" w:rsidRPr="0063222F">
        <w:rPr>
          <w:rStyle w:val="tlid-translation"/>
          <w:i/>
          <w:lang w:val="en-US"/>
        </w:rPr>
        <w:t>contracts</w:t>
      </w:r>
      <w:r w:rsidR="00A96AEB" w:rsidRPr="00807598">
        <w:rPr>
          <w:rStyle w:val="tlid-translation"/>
          <w:lang w:val="en-US"/>
        </w:rPr>
        <w:t xml:space="preserve"> – </w:t>
      </w:r>
      <w:r w:rsidR="00332ABF">
        <w:rPr>
          <w:rStyle w:val="tlid-translation"/>
          <w:lang w:val="en-US"/>
        </w:rPr>
        <w:t>62.0</w:t>
      </w:r>
      <w:r w:rsidR="00A96AEB" w:rsidRPr="00807598">
        <w:rPr>
          <w:rStyle w:val="tlid-translation"/>
          <w:lang w:val="en-US"/>
        </w:rPr>
        <w:t xml:space="preserve">% and </w:t>
      </w:r>
      <w:r w:rsidR="00332ABF">
        <w:rPr>
          <w:rStyle w:val="tlid-translation"/>
          <w:i/>
          <w:lang w:val="en-US"/>
        </w:rPr>
        <w:t xml:space="preserve">swap </w:t>
      </w:r>
      <w:r w:rsidR="000449B5">
        <w:rPr>
          <w:rStyle w:val="tlid-translation"/>
          <w:i/>
          <w:lang w:val="en-US"/>
        </w:rPr>
        <w:t>contracts</w:t>
      </w:r>
      <w:r w:rsidR="00A96AEB" w:rsidRPr="00807598">
        <w:rPr>
          <w:rStyle w:val="tlid-translation"/>
          <w:lang w:val="en-US"/>
        </w:rPr>
        <w:t xml:space="preserve"> – </w:t>
      </w:r>
      <w:r w:rsidR="00332ABF">
        <w:rPr>
          <w:rStyle w:val="tlid-translation"/>
          <w:lang w:val="en-US"/>
        </w:rPr>
        <w:t>21.1</w:t>
      </w:r>
      <w:r w:rsidR="00A96AEB" w:rsidRPr="00807598">
        <w:rPr>
          <w:rStyle w:val="tlid-translation"/>
          <w:lang w:val="en-US"/>
        </w:rPr>
        <w:t xml:space="preserve">%. </w:t>
      </w:r>
      <w:r w:rsidR="000A0757" w:rsidRPr="00807598">
        <w:rPr>
          <w:rStyle w:val="tlid-translation"/>
          <w:lang w:val="en-US"/>
        </w:rPr>
        <w:t>Derivative</w:t>
      </w:r>
      <w:r w:rsidRPr="00807598">
        <w:rPr>
          <w:rStyle w:val="tlid-translation"/>
          <w:lang w:val="en-US"/>
        </w:rPr>
        <w:t xml:space="preserve"> instruments in the assets of subordinated entities in the capital group</w:t>
      </w:r>
      <w:r w:rsidR="008940E6" w:rsidRPr="00807598">
        <w:rPr>
          <w:rStyle w:val="tlid-translation"/>
          <w:lang w:val="en-US"/>
        </w:rPr>
        <w:t>s</w:t>
      </w:r>
      <w:r w:rsidR="000A0757" w:rsidRPr="00807598">
        <w:rPr>
          <w:rStyle w:val="tlid-translation"/>
          <w:lang w:val="en-US"/>
        </w:rPr>
        <w:t xml:space="preserve"> amounted to PLN </w:t>
      </w:r>
      <w:r w:rsidR="00332ABF">
        <w:rPr>
          <w:rStyle w:val="tlid-translation"/>
          <w:lang w:val="en-US"/>
        </w:rPr>
        <w:t>16.7</w:t>
      </w:r>
      <w:r w:rsidR="000A0757" w:rsidRPr="00807598">
        <w:rPr>
          <w:rStyle w:val="tlid-translation"/>
          <w:lang w:val="en-US"/>
        </w:rPr>
        <w:t xml:space="preserve"> billion, of which</w:t>
      </w:r>
      <w:r w:rsidRPr="00807598">
        <w:rPr>
          <w:rStyle w:val="tlid-translation"/>
          <w:lang w:val="en-US"/>
        </w:rPr>
        <w:t xml:space="preserve"> </w:t>
      </w:r>
      <w:r w:rsidR="0063222F">
        <w:rPr>
          <w:rStyle w:val="tlid-translation"/>
          <w:i/>
          <w:lang w:val="en-US"/>
        </w:rPr>
        <w:t>forward</w:t>
      </w:r>
      <w:r w:rsidRPr="0063222F">
        <w:rPr>
          <w:rStyle w:val="tlid-translation"/>
          <w:i/>
          <w:lang w:val="en-US"/>
        </w:rPr>
        <w:t xml:space="preserve"> contracts</w:t>
      </w:r>
      <w:r w:rsidRPr="00807598">
        <w:rPr>
          <w:rStyle w:val="tlid-translation"/>
          <w:lang w:val="en-US"/>
        </w:rPr>
        <w:t xml:space="preserve"> constituted</w:t>
      </w:r>
      <w:r w:rsidR="00796AAE">
        <w:rPr>
          <w:rStyle w:val="tlid-translation"/>
          <w:lang w:val="en-US"/>
        </w:rPr>
        <w:t>–</w:t>
      </w:r>
      <w:r w:rsidRPr="00807598">
        <w:rPr>
          <w:rStyle w:val="tlid-translation"/>
          <w:lang w:val="en-US"/>
        </w:rPr>
        <w:t xml:space="preserve"> </w:t>
      </w:r>
      <w:r w:rsidR="00332ABF">
        <w:rPr>
          <w:rStyle w:val="tlid-translation"/>
          <w:lang w:val="en-US"/>
        </w:rPr>
        <w:t>93.4</w:t>
      </w:r>
      <w:r w:rsidRPr="00807598">
        <w:rPr>
          <w:rStyle w:val="tlid-translation"/>
          <w:lang w:val="en-US"/>
        </w:rPr>
        <w:t>%</w:t>
      </w:r>
      <w:r w:rsidR="000A0757" w:rsidRPr="00807598">
        <w:rPr>
          <w:rStyle w:val="tlid-translation"/>
          <w:lang w:val="en-US"/>
        </w:rPr>
        <w:t xml:space="preserve"> of </w:t>
      </w:r>
      <w:r w:rsidR="0063222F">
        <w:rPr>
          <w:rStyle w:val="tlid-translation"/>
          <w:lang w:val="en-US"/>
        </w:rPr>
        <w:t xml:space="preserve">the </w:t>
      </w:r>
      <w:r w:rsidR="000A0757" w:rsidRPr="00807598">
        <w:rPr>
          <w:rStyle w:val="tlid-translation"/>
          <w:lang w:val="en-US"/>
        </w:rPr>
        <w:t>total value</w:t>
      </w:r>
      <w:r w:rsidRPr="00807598">
        <w:rPr>
          <w:rStyle w:val="tlid-translation"/>
          <w:lang w:val="en-US"/>
        </w:rPr>
        <w:t>. In the dominant and subordinated entities in the capital group</w:t>
      </w:r>
      <w:r w:rsidR="008940E6" w:rsidRPr="00807598">
        <w:rPr>
          <w:rStyle w:val="tlid-translation"/>
          <w:lang w:val="en-US"/>
        </w:rPr>
        <w:t>s</w:t>
      </w:r>
      <w:r w:rsidRPr="00807598">
        <w:rPr>
          <w:rStyle w:val="tlid-translation"/>
          <w:lang w:val="en-US"/>
        </w:rPr>
        <w:t>, derivativ</w:t>
      </w:r>
      <w:r w:rsidR="00796AAE">
        <w:rPr>
          <w:rStyle w:val="tlid-translation"/>
          <w:lang w:val="en-US"/>
        </w:rPr>
        <w:t xml:space="preserve">es in assets amounted to PLN </w:t>
      </w:r>
      <w:r w:rsidR="00332ABF">
        <w:rPr>
          <w:rStyle w:val="tlid-translation"/>
          <w:lang w:val="en-US"/>
        </w:rPr>
        <w:t>5.2</w:t>
      </w:r>
      <w:r w:rsidRPr="00807598">
        <w:rPr>
          <w:rStyle w:val="tlid-translation"/>
          <w:lang w:val="en-US"/>
        </w:rPr>
        <w:t xml:space="preserve"> billion, of which </w:t>
      </w:r>
      <w:r w:rsidR="00332ABF">
        <w:rPr>
          <w:rStyle w:val="tlid-translation"/>
          <w:i/>
          <w:lang w:val="en-US"/>
        </w:rPr>
        <w:t>forward contracts</w:t>
      </w:r>
      <w:r w:rsidR="008A7AFE" w:rsidRPr="008A7AFE" w:rsidDel="008A7AFE">
        <w:rPr>
          <w:rStyle w:val="tlid-translation"/>
          <w:i/>
          <w:lang w:val="en-US"/>
        </w:rPr>
        <w:t xml:space="preserve"> </w:t>
      </w:r>
      <w:r w:rsidR="000449B5">
        <w:rPr>
          <w:rStyle w:val="tlid-translation"/>
          <w:lang w:val="en-US"/>
        </w:rPr>
        <w:t>accounted for</w:t>
      </w:r>
      <w:r w:rsidRPr="00807598">
        <w:rPr>
          <w:rStyle w:val="tlid-translation"/>
          <w:lang w:val="en-US"/>
        </w:rPr>
        <w:t xml:space="preserve"> </w:t>
      </w:r>
      <w:r w:rsidR="00332ABF">
        <w:rPr>
          <w:rStyle w:val="tlid-translation"/>
          <w:lang w:val="en-US"/>
        </w:rPr>
        <w:t>42.4</w:t>
      </w:r>
      <w:r w:rsidR="000449B5">
        <w:rPr>
          <w:rStyle w:val="tlid-translation"/>
          <w:lang w:val="en-US"/>
        </w:rPr>
        <w:t>%</w:t>
      </w:r>
      <w:r w:rsidR="00332ABF">
        <w:rPr>
          <w:rStyle w:val="tlid-translation"/>
          <w:lang w:val="en-US"/>
        </w:rPr>
        <w:t xml:space="preserve"> and </w:t>
      </w:r>
      <w:r w:rsidR="00332ABF" w:rsidRPr="004F06FC">
        <w:rPr>
          <w:rStyle w:val="tlid-translation"/>
          <w:i/>
          <w:lang w:val="en-US"/>
        </w:rPr>
        <w:t>swap</w:t>
      </w:r>
      <w:r w:rsidR="00332ABF">
        <w:rPr>
          <w:rStyle w:val="tlid-translation"/>
          <w:lang w:val="en-US"/>
        </w:rPr>
        <w:t xml:space="preserve"> </w:t>
      </w:r>
      <w:r w:rsidR="00332ABF" w:rsidRPr="004F06FC">
        <w:rPr>
          <w:rStyle w:val="tlid-translation"/>
          <w:i/>
          <w:lang w:val="en-US"/>
        </w:rPr>
        <w:t>contracts</w:t>
      </w:r>
      <w:r w:rsidR="00332ABF">
        <w:rPr>
          <w:rStyle w:val="tlid-translation"/>
          <w:lang w:val="en-US"/>
        </w:rPr>
        <w:t xml:space="preserve"> for 27.3%</w:t>
      </w:r>
      <w:r w:rsidR="000449B5">
        <w:rPr>
          <w:rStyle w:val="tlid-translation"/>
          <w:lang w:val="en-US"/>
        </w:rPr>
        <w:t xml:space="preserve"> of the </w:t>
      </w:r>
      <w:r w:rsidR="00332ABF">
        <w:rPr>
          <w:rStyle w:val="tlid-translation"/>
          <w:lang w:val="en-US"/>
        </w:rPr>
        <w:t xml:space="preserve">total </w:t>
      </w:r>
      <w:r w:rsidR="000449B5">
        <w:rPr>
          <w:rStyle w:val="tlid-translation"/>
          <w:lang w:val="en-US"/>
        </w:rPr>
        <w:t>value.</w:t>
      </w:r>
    </w:p>
    <w:p w14:paraId="17BC6CDE" w14:textId="02E4B96B" w:rsidR="003922EB" w:rsidRPr="00112965" w:rsidRDefault="006107B4" w:rsidP="004F06FC">
      <w:pPr>
        <w:spacing w:line="288" w:lineRule="auto"/>
        <w:rPr>
          <w:b/>
          <w:lang w:val="en-US"/>
        </w:rPr>
      </w:pPr>
      <w:r w:rsidRPr="00807598">
        <w:rPr>
          <w:rStyle w:val="tlid-translation"/>
          <w:lang w:val="en-US"/>
        </w:rPr>
        <w:t xml:space="preserve">The value of derivatives in the liabilities of the </w:t>
      </w:r>
      <w:r w:rsidR="00BD40B0">
        <w:rPr>
          <w:rStyle w:val="tlid-translation"/>
          <w:lang w:val="en-US"/>
        </w:rPr>
        <w:t>surveyed</w:t>
      </w:r>
      <w:r w:rsidRPr="00807598">
        <w:rPr>
          <w:rStyle w:val="tlid-translation"/>
          <w:lang w:val="en-US"/>
        </w:rPr>
        <w:t xml:space="preserve"> enterprises amounted to PLN </w:t>
      </w:r>
      <w:r w:rsidR="005519E2">
        <w:rPr>
          <w:rStyle w:val="tlid-translation"/>
          <w:lang w:val="en-US"/>
        </w:rPr>
        <w:t>23.2</w:t>
      </w:r>
      <w:r w:rsidR="0094097F" w:rsidRPr="00807598">
        <w:rPr>
          <w:rStyle w:val="tlid-translation"/>
          <w:lang w:val="en-US"/>
        </w:rPr>
        <w:t xml:space="preserve"> </w:t>
      </w:r>
      <w:r w:rsidR="00BE4E19">
        <w:rPr>
          <w:rStyle w:val="tlid-translation"/>
          <w:lang w:val="en-US"/>
        </w:rPr>
        <w:t>billion, with the highest share</w:t>
      </w:r>
      <w:r w:rsidRPr="00807598">
        <w:rPr>
          <w:rStyle w:val="tlid-translation"/>
          <w:lang w:val="en-US"/>
        </w:rPr>
        <w:t xml:space="preserve"> of </w:t>
      </w:r>
      <w:r w:rsidRPr="0063222F">
        <w:rPr>
          <w:rStyle w:val="tlid-translation"/>
          <w:i/>
          <w:lang w:val="en-US"/>
        </w:rPr>
        <w:t>forward contracts</w:t>
      </w:r>
      <w:r w:rsidR="00BE4E19">
        <w:rPr>
          <w:rStyle w:val="tlid-translation"/>
          <w:i/>
          <w:lang w:val="en-US"/>
        </w:rPr>
        <w:t xml:space="preserve"> </w:t>
      </w:r>
      <w:r w:rsidR="003F6F24">
        <w:rPr>
          <w:rStyle w:val="tlid-translation"/>
          <w:lang w:val="en-US"/>
        </w:rPr>
        <w:t>of 80.2%.</w:t>
      </w:r>
      <w:r w:rsidRPr="00807598">
        <w:rPr>
          <w:rStyle w:val="tlid-translation"/>
          <w:lang w:val="en-US"/>
        </w:rPr>
        <w:t xml:space="preserve"> </w:t>
      </w:r>
      <w:r w:rsidR="006259EC" w:rsidRPr="006259EC">
        <w:rPr>
          <w:rStyle w:val="tlid-translation"/>
          <w:lang w:val="en-US"/>
        </w:rPr>
        <w:t xml:space="preserve">In enterprises operating </w:t>
      </w:r>
      <w:r w:rsidR="006259EC" w:rsidRPr="00BE4E19">
        <w:rPr>
          <w:rStyle w:val="tlid-translation"/>
          <w:color w:val="000000" w:themeColor="text1"/>
          <w:lang w:val="en-US"/>
        </w:rPr>
        <w:t xml:space="preserve">independently, the value of derivative instruments in liabilities amounted to PLN </w:t>
      </w:r>
      <w:r w:rsidR="003F6F24">
        <w:rPr>
          <w:rStyle w:val="tlid-translation"/>
          <w:color w:val="000000" w:themeColor="text1"/>
          <w:lang w:val="en-US"/>
        </w:rPr>
        <w:t>0.3</w:t>
      </w:r>
      <w:r w:rsidR="006259EC" w:rsidRPr="00BE4E19">
        <w:rPr>
          <w:rStyle w:val="tlid-translation"/>
          <w:color w:val="000000" w:themeColor="text1"/>
          <w:lang w:val="en-US"/>
        </w:rPr>
        <w:t xml:space="preserve"> billion, of which </w:t>
      </w:r>
      <w:r w:rsidR="006259EC" w:rsidRPr="004F06FC">
        <w:rPr>
          <w:rStyle w:val="tlid-translation"/>
          <w:i/>
          <w:lang w:val="en-US"/>
        </w:rPr>
        <w:t>forward contracts</w:t>
      </w:r>
      <w:r w:rsidR="006259EC" w:rsidRPr="000F695B">
        <w:rPr>
          <w:rStyle w:val="tlid-translation"/>
          <w:lang w:val="en-US"/>
        </w:rPr>
        <w:t xml:space="preserve"> accounted for </w:t>
      </w:r>
      <w:r w:rsidR="003F6F24">
        <w:rPr>
          <w:rStyle w:val="tlid-translation"/>
          <w:lang w:val="en-US"/>
        </w:rPr>
        <w:t>65.7</w:t>
      </w:r>
      <w:r w:rsidR="006259EC" w:rsidRPr="000F695B">
        <w:rPr>
          <w:rStyle w:val="tlid-translation"/>
          <w:lang w:val="en-US"/>
        </w:rPr>
        <w:t>%</w:t>
      </w:r>
      <w:r w:rsidR="00BE4E19" w:rsidRPr="000F695B">
        <w:rPr>
          <w:rStyle w:val="tlid-translation"/>
          <w:lang w:val="en-US"/>
        </w:rPr>
        <w:t xml:space="preserve"> of the total value</w:t>
      </w:r>
      <w:r w:rsidR="006259EC" w:rsidRPr="000F695B">
        <w:rPr>
          <w:rStyle w:val="tlid-translation"/>
          <w:lang w:val="en-US"/>
        </w:rPr>
        <w:t>. Derivatives in the liabilities of the dominating entities in the capital groups were r</w:t>
      </w:r>
      <w:r w:rsidR="00BE4E19" w:rsidRPr="000F695B">
        <w:rPr>
          <w:rStyle w:val="tlid-translation"/>
          <w:lang w:val="en-US"/>
        </w:rPr>
        <w:t xml:space="preserve">ecorded in the amount of PLN </w:t>
      </w:r>
      <w:r w:rsidR="003F6F24">
        <w:rPr>
          <w:rStyle w:val="tlid-translation"/>
          <w:lang w:val="en-US"/>
        </w:rPr>
        <w:t>5.3</w:t>
      </w:r>
      <w:r w:rsidR="006259EC" w:rsidRPr="000F695B">
        <w:rPr>
          <w:rStyle w:val="tlid-translation"/>
          <w:lang w:val="en-US"/>
        </w:rPr>
        <w:t xml:space="preserve"> billion, with </w:t>
      </w:r>
      <w:r w:rsidR="00710F86" w:rsidRPr="000F695B">
        <w:rPr>
          <w:rStyle w:val="tlid-translation"/>
          <w:lang w:val="en-US"/>
        </w:rPr>
        <w:t>a</w:t>
      </w:r>
      <w:r w:rsidR="006259EC" w:rsidRPr="000F695B">
        <w:rPr>
          <w:rStyle w:val="tlid-translation"/>
          <w:lang w:val="en-US"/>
        </w:rPr>
        <w:t xml:space="preserve"> share of</w:t>
      </w:r>
      <w:r w:rsidR="008A7AFE">
        <w:rPr>
          <w:rStyle w:val="tlid-translation"/>
          <w:lang w:val="en-US"/>
        </w:rPr>
        <w:t xml:space="preserve"> </w:t>
      </w:r>
      <w:r w:rsidR="003D4D3A" w:rsidRPr="004F06FC">
        <w:rPr>
          <w:rStyle w:val="tlid-translation"/>
          <w:i/>
          <w:lang w:val="en-US"/>
        </w:rPr>
        <w:t>forward</w:t>
      </w:r>
      <w:r w:rsidR="003D4D3A" w:rsidRPr="000F695B">
        <w:rPr>
          <w:rStyle w:val="tlid-translation"/>
          <w:i/>
          <w:lang w:val="en-US"/>
        </w:rPr>
        <w:t xml:space="preserve"> </w:t>
      </w:r>
      <w:r w:rsidR="006259EC" w:rsidRPr="000F695B">
        <w:rPr>
          <w:rStyle w:val="tlid-translation"/>
          <w:i/>
          <w:lang w:val="en-US"/>
        </w:rPr>
        <w:t>contracts</w:t>
      </w:r>
      <w:r w:rsidR="006259EC" w:rsidRPr="000F695B">
        <w:rPr>
          <w:rStyle w:val="tlid-translation"/>
          <w:lang w:val="en-US"/>
        </w:rPr>
        <w:t xml:space="preserve"> </w:t>
      </w:r>
      <w:r w:rsidR="00BE4E19" w:rsidRPr="000F695B">
        <w:rPr>
          <w:rStyle w:val="tlid-translation"/>
          <w:lang w:val="en-US"/>
        </w:rPr>
        <w:t>of</w:t>
      </w:r>
      <w:r w:rsidR="006259EC" w:rsidRPr="000F695B">
        <w:rPr>
          <w:rStyle w:val="tlid-translation"/>
          <w:lang w:val="en-US"/>
        </w:rPr>
        <w:t xml:space="preserve"> </w:t>
      </w:r>
      <w:r w:rsidR="003F6F24">
        <w:rPr>
          <w:rStyle w:val="tlid-translation"/>
          <w:lang w:val="en-US"/>
        </w:rPr>
        <w:t>60.0</w:t>
      </w:r>
      <w:r w:rsidR="00BE4E19" w:rsidRPr="000F695B">
        <w:rPr>
          <w:rStyle w:val="tlid-translation"/>
          <w:lang w:val="en-US"/>
        </w:rPr>
        <w:t>%</w:t>
      </w:r>
      <w:r w:rsidR="006259EC" w:rsidRPr="000F695B">
        <w:rPr>
          <w:rStyle w:val="tlid-translation"/>
          <w:lang w:val="en-US"/>
        </w:rPr>
        <w:t>. In the subordinated entities of the capital groups, derivative instruments on the liabilities</w:t>
      </w:r>
      <w:r w:rsidR="00BE4E19" w:rsidRPr="000F695B">
        <w:rPr>
          <w:rStyle w:val="tlid-translation"/>
          <w:lang w:val="en-US"/>
        </w:rPr>
        <w:t xml:space="preserve"> side reached the value of PLN </w:t>
      </w:r>
      <w:r w:rsidR="003F6F24">
        <w:rPr>
          <w:rStyle w:val="tlid-translation"/>
          <w:lang w:val="en-US"/>
        </w:rPr>
        <w:t>14.5</w:t>
      </w:r>
      <w:r w:rsidR="006259EC" w:rsidRPr="000F695B">
        <w:rPr>
          <w:rStyle w:val="tlid-translation"/>
          <w:lang w:val="en-US"/>
        </w:rPr>
        <w:t xml:space="preserve"> billion, of which </w:t>
      </w:r>
      <w:r w:rsidR="006259EC" w:rsidRPr="00BE4E19">
        <w:rPr>
          <w:rStyle w:val="tlid-translation"/>
          <w:color w:val="000000" w:themeColor="text1"/>
          <w:lang w:val="en-US"/>
        </w:rPr>
        <w:t xml:space="preserve">most, i.e. </w:t>
      </w:r>
      <w:r w:rsidR="003F6F24">
        <w:rPr>
          <w:rStyle w:val="tlid-translation"/>
          <w:color w:val="000000" w:themeColor="text1"/>
          <w:lang w:val="en-US"/>
        </w:rPr>
        <w:t>96.3</w:t>
      </w:r>
      <w:r w:rsidR="006259EC" w:rsidRPr="00BE4E19">
        <w:rPr>
          <w:rStyle w:val="tlid-translation"/>
          <w:color w:val="000000" w:themeColor="text1"/>
          <w:lang w:val="en-US"/>
        </w:rPr>
        <w:t xml:space="preserve">%, were </w:t>
      </w:r>
      <w:r w:rsidR="006259EC" w:rsidRPr="00BE4E19">
        <w:rPr>
          <w:rStyle w:val="tlid-translation"/>
          <w:i/>
          <w:color w:val="000000" w:themeColor="text1"/>
          <w:lang w:val="en-US"/>
        </w:rPr>
        <w:t>forward contracts</w:t>
      </w:r>
      <w:r w:rsidR="006259EC" w:rsidRPr="00BE4E19">
        <w:rPr>
          <w:rStyle w:val="tlid-translation"/>
          <w:color w:val="000000" w:themeColor="text1"/>
          <w:lang w:val="en-US"/>
        </w:rPr>
        <w:t>. The value of derivative instruments in the liabilities of the dominating and subordinated entities in the ca</w:t>
      </w:r>
      <w:r w:rsidR="00BE4E19" w:rsidRPr="00BE4E19">
        <w:rPr>
          <w:rStyle w:val="tlid-translation"/>
          <w:color w:val="000000" w:themeColor="text1"/>
          <w:lang w:val="en-US"/>
        </w:rPr>
        <w:t xml:space="preserve">pital groups amounted to PLN </w:t>
      </w:r>
      <w:r w:rsidR="003F6F24">
        <w:rPr>
          <w:rStyle w:val="tlid-translation"/>
          <w:color w:val="000000" w:themeColor="text1"/>
          <w:lang w:val="en-US"/>
        </w:rPr>
        <w:t>3.1</w:t>
      </w:r>
      <w:r w:rsidR="006259EC" w:rsidRPr="00BE4E19">
        <w:rPr>
          <w:rStyle w:val="tlid-translation"/>
          <w:color w:val="000000" w:themeColor="text1"/>
          <w:lang w:val="en-US"/>
        </w:rPr>
        <w:t xml:space="preserve"> billion, with the highest shares of </w:t>
      </w:r>
      <w:r w:rsidR="003F6F24">
        <w:rPr>
          <w:rStyle w:val="tlid-translation"/>
          <w:i/>
          <w:color w:val="000000" w:themeColor="text1"/>
          <w:lang w:val="en-US"/>
        </w:rPr>
        <w:t>swap</w:t>
      </w:r>
      <w:r w:rsidR="003F6F24" w:rsidRPr="00BE4E19">
        <w:rPr>
          <w:rStyle w:val="tlid-translation"/>
          <w:i/>
          <w:color w:val="000000" w:themeColor="text1"/>
          <w:lang w:val="en-US"/>
        </w:rPr>
        <w:t xml:space="preserve"> </w:t>
      </w:r>
      <w:r w:rsidR="006259EC" w:rsidRPr="00BE4E19">
        <w:rPr>
          <w:rStyle w:val="tlid-translation"/>
          <w:i/>
          <w:color w:val="000000" w:themeColor="text1"/>
          <w:lang w:val="en-US"/>
        </w:rPr>
        <w:t>contracts</w:t>
      </w:r>
      <w:r w:rsidR="006259EC" w:rsidRPr="00BE4E19">
        <w:rPr>
          <w:rStyle w:val="tlid-translation"/>
          <w:color w:val="000000" w:themeColor="text1"/>
          <w:lang w:val="en-US"/>
        </w:rPr>
        <w:t xml:space="preserve"> – </w:t>
      </w:r>
      <w:r w:rsidR="003F6F24">
        <w:rPr>
          <w:rStyle w:val="tlid-translation"/>
          <w:color w:val="000000" w:themeColor="text1"/>
          <w:lang w:val="en-US"/>
        </w:rPr>
        <w:t>45.0</w:t>
      </w:r>
      <w:r w:rsidR="006259EC" w:rsidRPr="00BE4E19">
        <w:rPr>
          <w:rStyle w:val="tlid-translation"/>
          <w:color w:val="000000" w:themeColor="text1"/>
          <w:lang w:val="en-US"/>
        </w:rPr>
        <w:t xml:space="preserve">% and </w:t>
      </w:r>
      <w:r w:rsidR="003F6F24">
        <w:rPr>
          <w:rStyle w:val="tlid-translation"/>
          <w:i/>
          <w:color w:val="000000" w:themeColor="text1"/>
          <w:lang w:val="en-US"/>
        </w:rPr>
        <w:t>forward</w:t>
      </w:r>
      <w:r w:rsidR="003F6F24" w:rsidRPr="00BE4E19">
        <w:rPr>
          <w:rStyle w:val="tlid-translation"/>
          <w:i/>
          <w:color w:val="000000" w:themeColor="text1"/>
          <w:lang w:val="en-US"/>
        </w:rPr>
        <w:t xml:space="preserve"> </w:t>
      </w:r>
      <w:r w:rsidR="006259EC" w:rsidRPr="00BE4E19">
        <w:rPr>
          <w:rStyle w:val="tlid-translation"/>
          <w:i/>
          <w:color w:val="000000" w:themeColor="text1"/>
          <w:lang w:val="en-US"/>
        </w:rPr>
        <w:t>contracts</w:t>
      </w:r>
      <w:r w:rsidR="006259EC" w:rsidRPr="00BE4E19">
        <w:rPr>
          <w:rStyle w:val="tlid-translation"/>
          <w:color w:val="000000" w:themeColor="text1"/>
          <w:lang w:val="en-US"/>
        </w:rPr>
        <w:t xml:space="preserve"> – </w:t>
      </w:r>
      <w:r w:rsidR="003F6F24">
        <w:rPr>
          <w:rStyle w:val="tlid-translation"/>
          <w:color w:val="000000" w:themeColor="text1"/>
          <w:lang w:val="en-US"/>
        </w:rPr>
        <w:t>39.6</w:t>
      </w:r>
      <w:r w:rsidR="006259EC" w:rsidRPr="00BE4E19">
        <w:rPr>
          <w:rStyle w:val="tlid-translation"/>
          <w:color w:val="000000" w:themeColor="text1"/>
          <w:lang w:val="en-US"/>
        </w:rPr>
        <w:t>%.</w:t>
      </w:r>
    </w:p>
    <w:p w14:paraId="7E0631DC" w14:textId="6C610CD2" w:rsidR="00942605" w:rsidRPr="00807598" w:rsidRDefault="00476DBA" w:rsidP="00476DBA">
      <w:pPr>
        <w:spacing w:before="0" w:after="160" w:line="259" w:lineRule="auto"/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  <w:br w:type="page"/>
      </w:r>
    </w:p>
    <w:p w14:paraId="36D28821" w14:textId="55B33CF2" w:rsidR="00BF1A9B" w:rsidRPr="009A7D78" w:rsidRDefault="00E22AE6" w:rsidP="004F06FC">
      <w:pPr>
        <w:spacing w:before="360" w:line="240" w:lineRule="auto"/>
        <w:rPr>
          <w:rFonts w:eastAsia="Times New Roman" w:cs="Times New Roman"/>
          <w:bCs/>
          <w:szCs w:val="19"/>
          <w:lang w:val="en-US" w:eastAsia="pl-PL"/>
        </w:rPr>
      </w:pPr>
      <w:r w:rsidRPr="009A7D78">
        <w:rPr>
          <w:rFonts w:ascii="Fira Sans SemiBold" w:eastAsia="Times New Roman" w:hAnsi="Fira Sans SemiBold" w:cs="Times New Roman"/>
          <w:bCs/>
          <w:noProof/>
          <w:color w:val="001D77"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48535F" wp14:editId="1AF25D1B">
                <wp:simplePos x="0" y="0"/>
                <wp:positionH relativeFrom="page">
                  <wp:posOffset>5685790</wp:posOffset>
                </wp:positionH>
                <wp:positionV relativeFrom="paragraph">
                  <wp:posOffset>269875</wp:posOffset>
                </wp:positionV>
                <wp:extent cx="1874520" cy="1190625"/>
                <wp:effectExtent l="0" t="0" r="0" b="0"/>
                <wp:wrapNone/>
                <wp:docPr id="12" name="Pole tekstowe 12" descr="Forward contracts accounted for 76.1% of the value of all derivatives reported on the assets side and 80.2% of the value of derivatives on the liabilities sid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57E49" w14:textId="728953F7" w:rsidR="004F06FC" w:rsidRPr="00F76538" w:rsidRDefault="004F06FC" w:rsidP="00E22AE6">
                            <w:pPr>
                              <w:spacing w:before="0" w:after="0"/>
                              <w:rPr>
                                <w:color w:val="00206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F06FC">
                              <w:rPr>
                                <w:rStyle w:val="tlid-translation"/>
                                <w:i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Forward</w:t>
                            </w:r>
                            <w:r w:rsidRPr="003D150F">
                              <w:rPr>
                                <w:rStyle w:val="tlid-translation"/>
                                <w:i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contracts</w:t>
                            </w:r>
                            <w:r w:rsidRPr="00E22AE6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 accounted for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76.1</w:t>
                            </w:r>
                            <w:r w:rsidRPr="00E22AE6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 xml:space="preserve">% of the value of all derivatives reported on the assets side and </w:t>
                            </w:r>
                            <w:r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80.2</w:t>
                            </w:r>
                            <w:r w:rsidRPr="00E22AE6">
                              <w:rPr>
                                <w:rStyle w:val="tlid-translation"/>
                                <w:color w:val="002060"/>
                                <w:sz w:val="18"/>
                                <w:szCs w:val="18"/>
                                <w:lang w:val="en"/>
                              </w:rPr>
                              <w:t>% of the value of derivatives on the liabilities 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535F" id="Pole tekstowe 12" o:spid="_x0000_s1034" type="#_x0000_t202" alt="Forward contracts accounted for 76.1% of the value of all derivatives reported on the assets side and 80.2% of the value of derivatives on the liabilities side" style="position:absolute;margin-left:447.7pt;margin-top:21.25pt;width:147.6pt;height:93.7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" filled="f" stroked="f" strokeweight=".5pt">
                <v:textbox>
                  <w:txbxContent>
                    <w:p w14:paraId="61E57E49" w14:textId="728953F7" w:rsidR="004F06FC" w:rsidRPr="00F76538" w:rsidRDefault="004F06FC" w:rsidP="00E22AE6">
                      <w:pPr>
                        <w:spacing w:before="0" w:after="0"/>
                        <w:rPr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4F06FC">
                        <w:rPr>
                          <w:rStyle w:val="tlid-translation"/>
                          <w:i/>
                          <w:color w:val="002060"/>
                          <w:sz w:val="18"/>
                          <w:szCs w:val="18"/>
                          <w:lang w:val="en"/>
                        </w:rPr>
                        <w:t>Forward</w:t>
                      </w:r>
                      <w:r w:rsidRPr="003D150F">
                        <w:rPr>
                          <w:rStyle w:val="tlid-translation"/>
                          <w:i/>
                          <w:color w:val="002060"/>
                          <w:sz w:val="18"/>
                          <w:szCs w:val="18"/>
                          <w:lang w:val="en"/>
                        </w:rPr>
                        <w:t xml:space="preserve"> contracts</w:t>
                      </w:r>
                      <w:r w:rsidRPr="00E22AE6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 accounted for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76.1</w:t>
                      </w:r>
                      <w:r w:rsidRPr="00E22AE6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 xml:space="preserve">% of the value of all derivatives reported on the assets side and </w:t>
                      </w:r>
                      <w:r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80.2</w:t>
                      </w:r>
                      <w:r w:rsidRPr="00E22AE6">
                        <w:rPr>
                          <w:rStyle w:val="tlid-translation"/>
                          <w:color w:val="002060"/>
                          <w:sz w:val="18"/>
                          <w:szCs w:val="18"/>
                          <w:lang w:val="en"/>
                        </w:rPr>
                        <w:t>% of the value of derivatives on the liabilities side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7F62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>Table</w:t>
      </w:r>
      <w:r w:rsidR="00BF1A9B" w:rsidRPr="004F06FC">
        <w:rPr>
          <w:rFonts w:eastAsia="Times New Roman" w:cs="Times New Roman"/>
          <w:b/>
          <w:bCs/>
          <w:szCs w:val="19"/>
          <w:lang w:val="en-US" w:eastAsia="pl-PL"/>
        </w:rPr>
        <w:t xml:space="preserve"> 7. </w:t>
      </w:r>
      <w:r w:rsidR="009E0046" w:rsidRPr="004F06FC">
        <w:rPr>
          <w:rFonts w:eastAsia="Fira Sans Light" w:cs="Times New Roman"/>
          <w:b/>
          <w:spacing w:val="-2"/>
          <w:szCs w:val="19"/>
          <w:shd w:val="clear" w:color="auto" w:fill="FFFFFF"/>
          <w:lang w:val="en-US"/>
        </w:rPr>
        <w:t>Derivative instruments by types</w:t>
      </w:r>
    </w:p>
    <w:tbl>
      <w:tblPr>
        <w:tblStyle w:val="Siatkatabelijasna11"/>
        <w:tblpPr w:leftFromText="141" w:rightFromText="141" w:vertAnchor="text" w:horzAnchor="margin" w:tblpY="129"/>
        <w:tblW w:w="49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erivative instruments by types"/>
      </w:tblPr>
      <w:tblGrid>
        <w:gridCol w:w="2413"/>
        <w:gridCol w:w="1112"/>
        <w:gridCol w:w="1030"/>
        <w:gridCol w:w="1236"/>
        <w:gridCol w:w="1062"/>
        <w:gridCol w:w="1082"/>
      </w:tblGrid>
      <w:tr w:rsidR="008303B7" w:rsidRPr="00CB3C9D" w14:paraId="302F3AFC" w14:textId="77777777" w:rsidTr="0073068A">
        <w:trPr>
          <w:trHeight w:val="582"/>
        </w:trPr>
        <w:tc>
          <w:tcPr>
            <w:tcW w:w="1520" w:type="pct"/>
            <w:vMerge w:val="restart"/>
            <w:vAlign w:val="center"/>
          </w:tcPr>
          <w:p w14:paraId="45BD3553" w14:textId="77777777" w:rsidR="008303B7" w:rsidRPr="00807598" w:rsidRDefault="008303B7" w:rsidP="009E0046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  <w:r w:rsidRPr="00BE4E19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SPECIFICATION</w:t>
            </w:r>
          </w:p>
        </w:tc>
        <w:tc>
          <w:tcPr>
            <w:tcW w:w="701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06B39B1B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49" w:type="pct"/>
            <w:tcBorders>
              <w:right w:val="nil"/>
            </w:tcBorders>
            <w:vAlign w:val="center"/>
          </w:tcPr>
          <w:p w14:paraId="33520824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Entities operating independently</w:t>
            </w:r>
          </w:p>
        </w:tc>
        <w:tc>
          <w:tcPr>
            <w:tcW w:w="779" w:type="pct"/>
            <w:tcBorders>
              <w:right w:val="nil"/>
            </w:tcBorders>
            <w:vAlign w:val="center"/>
          </w:tcPr>
          <w:p w14:paraId="6D0F22CB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Dominating entities in the capital groups</w:t>
            </w:r>
          </w:p>
        </w:tc>
        <w:tc>
          <w:tcPr>
            <w:tcW w:w="669" w:type="pct"/>
            <w:tcBorders>
              <w:right w:val="nil"/>
            </w:tcBorders>
            <w:vAlign w:val="center"/>
          </w:tcPr>
          <w:p w14:paraId="78B6BE27" w14:textId="11428DA3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Fira Sans Light" w:cs="Times New Roman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 in the capital groups</w:t>
            </w:r>
          </w:p>
        </w:tc>
        <w:tc>
          <w:tcPr>
            <w:tcW w:w="682" w:type="pct"/>
            <w:tcBorders>
              <w:right w:val="nil"/>
            </w:tcBorders>
            <w:vAlign w:val="center"/>
          </w:tcPr>
          <w:p w14:paraId="15A9DA7A" w14:textId="5835E45B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Dominating and </w:t>
            </w:r>
            <w:r w:rsidR="008A28ED" w:rsidRPr="00807598">
              <w:rPr>
                <w:rFonts w:eastAsia="Fira Sans Light" w:cs="Times New Roman"/>
                <w:sz w:val="16"/>
                <w:szCs w:val="16"/>
                <w:lang w:val="en-US"/>
              </w:rPr>
              <w:t>subsidiary entities</w:t>
            </w:r>
            <w:r w:rsidRPr="00807598">
              <w:rPr>
                <w:rFonts w:eastAsia="Fira Sans Light" w:cs="Times New Roman"/>
                <w:sz w:val="16"/>
                <w:szCs w:val="16"/>
                <w:lang w:val="en-US"/>
              </w:rPr>
              <w:t xml:space="preserve"> in the capital groups</w:t>
            </w:r>
          </w:p>
        </w:tc>
      </w:tr>
      <w:tr w:rsidR="008303B7" w:rsidRPr="00CB3C9D" w14:paraId="2EE45C5A" w14:textId="77777777" w:rsidTr="00942605">
        <w:trPr>
          <w:trHeight w:hRule="exact" w:val="322"/>
        </w:trPr>
        <w:tc>
          <w:tcPr>
            <w:tcW w:w="1520" w:type="pct"/>
            <w:vMerge/>
            <w:tcBorders>
              <w:bottom w:val="single" w:sz="12" w:space="0" w:color="212492"/>
            </w:tcBorders>
            <w:vAlign w:val="center"/>
          </w:tcPr>
          <w:p w14:paraId="1EF6A606" w14:textId="77777777" w:rsidR="008303B7" w:rsidRPr="00807598" w:rsidRDefault="008303B7" w:rsidP="00E4352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480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774BEACD" w14:textId="77777777" w:rsidR="008303B7" w:rsidRPr="00807598" w:rsidRDefault="008303B7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m</w:t>
            </w:r>
            <w:r w:rsidR="005D1D2E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illion</w:t>
            </w: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367BA446" w14:textId="77777777" w:rsidR="008303B7" w:rsidRPr="00807598" w:rsidRDefault="008303B7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in %</w:t>
            </w:r>
          </w:p>
          <w:p w14:paraId="4059D730" w14:textId="77777777" w:rsidR="008303B7" w:rsidRPr="00807598" w:rsidRDefault="008303B7" w:rsidP="009E0046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in </w:t>
            </w:r>
            <w:proofErr w:type="spellStart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mln</w:t>
            </w:r>
            <w:proofErr w:type="spellEnd"/>
            <w:r w:rsidRPr="00807598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 xml:space="preserve"> PLN</w:t>
            </w:r>
          </w:p>
          <w:p w14:paraId="51A12A66" w14:textId="77777777" w:rsidR="008303B7" w:rsidRPr="00807598" w:rsidRDefault="008303B7" w:rsidP="00E4352D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3F6F24" w:rsidRPr="00807598" w14:paraId="60541E08" w14:textId="77777777" w:rsidTr="0073068A">
        <w:trPr>
          <w:trHeight w:hRule="exact" w:val="454"/>
        </w:trPr>
        <w:tc>
          <w:tcPr>
            <w:tcW w:w="152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9B7C59C" w14:textId="77777777" w:rsidR="003F6F24" w:rsidRPr="00807598" w:rsidRDefault="003F6F24" w:rsidP="003F6F24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assets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70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A24AE23" w14:textId="0DEDCA49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31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299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9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C3964F6" w14:textId="767605C4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814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0E2E896" w14:textId="245A477E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8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505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69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C01BDAC" w14:textId="54DCB0AA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16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743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8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9D66100" w14:textId="0916650F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235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2</w:t>
            </w:r>
          </w:p>
        </w:tc>
      </w:tr>
      <w:tr w:rsidR="003F6F24" w:rsidRPr="00807598" w14:paraId="34433EA9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</w:tcBorders>
            <w:vAlign w:val="bottom"/>
          </w:tcPr>
          <w:p w14:paraId="1610FB5D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forward contracts</w:t>
            </w:r>
          </w:p>
        </w:tc>
        <w:tc>
          <w:tcPr>
            <w:tcW w:w="70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2487EC30" w14:textId="2BF8C08F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813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49" w:type="pct"/>
            <w:tcBorders>
              <w:top w:val="single" w:sz="4" w:space="0" w:color="212492"/>
              <w:right w:val="nil"/>
            </w:tcBorders>
            <w:vAlign w:val="center"/>
          </w:tcPr>
          <w:p w14:paraId="0D7CB945" w14:textId="00FFF1B0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662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779" w:type="pct"/>
            <w:tcBorders>
              <w:top w:val="single" w:sz="4" w:space="0" w:color="212492"/>
              <w:right w:val="nil"/>
            </w:tcBorders>
            <w:vAlign w:val="center"/>
          </w:tcPr>
          <w:p w14:paraId="04DC38A7" w14:textId="532CC6BB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277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69" w:type="pct"/>
            <w:tcBorders>
              <w:top w:val="single" w:sz="4" w:space="0" w:color="212492"/>
              <w:right w:val="nil"/>
            </w:tcBorders>
            <w:vAlign w:val="center"/>
          </w:tcPr>
          <w:p w14:paraId="0F761512" w14:textId="211F6ED8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15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649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82" w:type="pct"/>
            <w:tcBorders>
              <w:top w:val="single" w:sz="4" w:space="0" w:color="212492"/>
              <w:right w:val="nil"/>
            </w:tcBorders>
            <w:vAlign w:val="center"/>
          </w:tcPr>
          <w:p w14:paraId="40130212" w14:textId="761E7C5F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224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</w:tr>
      <w:tr w:rsidR="003F6F24" w:rsidRPr="00807598" w14:paraId="6C5E4F6E" w14:textId="77777777" w:rsidTr="0073068A">
        <w:trPr>
          <w:trHeight w:val="20"/>
        </w:trPr>
        <w:tc>
          <w:tcPr>
            <w:tcW w:w="1520" w:type="pct"/>
            <w:vAlign w:val="bottom"/>
          </w:tcPr>
          <w:p w14:paraId="12C7B63C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futures contracts</w:t>
            </w:r>
          </w:p>
        </w:tc>
        <w:tc>
          <w:tcPr>
            <w:tcW w:w="701" w:type="pct"/>
            <w:vAlign w:val="center"/>
          </w:tcPr>
          <w:p w14:paraId="12A6D14C" w14:textId="41EC2C2D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337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49" w:type="pct"/>
            <w:vAlign w:val="center"/>
          </w:tcPr>
          <w:p w14:paraId="24B81E9D" w14:textId="54A227F0" w:rsidR="003F6F24" w:rsidRPr="00054674" w:rsidRDefault="00CE103B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9" w:type="pct"/>
            <w:vAlign w:val="center"/>
          </w:tcPr>
          <w:p w14:paraId="467B23E2" w14:textId="4D509FBD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383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7D1C6D70" w14:textId="01D5AA9E" w:rsidR="003F6F24" w:rsidRPr="00054674" w:rsidRDefault="00CE103B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2" w:type="pct"/>
            <w:vAlign w:val="center"/>
          </w:tcPr>
          <w:p w14:paraId="469F67CF" w14:textId="62EC9CEB" w:rsidR="003F6F24" w:rsidRPr="00054674" w:rsidRDefault="00CE103B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  <w:tr w:rsidR="003F6F24" w:rsidRPr="00807598" w14:paraId="2CAD65D1" w14:textId="77777777" w:rsidTr="0073068A">
        <w:trPr>
          <w:trHeight w:val="20"/>
        </w:trPr>
        <w:tc>
          <w:tcPr>
            <w:tcW w:w="1520" w:type="pct"/>
            <w:tcBorders>
              <w:bottom w:val="single" w:sz="4" w:space="0" w:color="212492"/>
            </w:tcBorders>
            <w:vAlign w:val="bottom"/>
          </w:tcPr>
          <w:p w14:paraId="791A29FD" w14:textId="526C239C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  <w:lang w:val="en-US"/>
              </w:rPr>
              <w:t>o</w:t>
            </w:r>
            <w:r w:rsidRPr="00807598">
              <w:rPr>
                <w:rFonts w:cs="Calibri"/>
                <w:sz w:val="16"/>
                <w:szCs w:val="16"/>
                <w:lang w:val="en-US"/>
              </w:rPr>
              <w:t>ptions</w:t>
            </w:r>
            <w:r>
              <w:rPr>
                <w:rFonts w:cs="Calibri"/>
                <w:sz w:val="16"/>
                <w:szCs w:val="16"/>
                <w:lang w:val="en-US"/>
              </w:rPr>
              <w:t xml:space="preserve"> contracts</w:t>
            </w:r>
          </w:p>
        </w:tc>
        <w:tc>
          <w:tcPr>
            <w:tcW w:w="701" w:type="pct"/>
            <w:tcBorders>
              <w:bottom w:val="single" w:sz="4" w:space="0" w:color="212492"/>
            </w:tcBorders>
            <w:vAlign w:val="center"/>
          </w:tcPr>
          <w:p w14:paraId="7BC9D900" w14:textId="41784B1C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093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649" w:type="pct"/>
            <w:tcBorders>
              <w:bottom w:val="single" w:sz="4" w:space="0" w:color="212492"/>
            </w:tcBorders>
            <w:vAlign w:val="center"/>
          </w:tcPr>
          <w:p w14:paraId="0996CC37" w14:textId="3EE649BD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779" w:type="pct"/>
            <w:tcBorders>
              <w:bottom w:val="single" w:sz="4" w:space="0" w:color="212492"/>
            </w:tcBorders>
            <w:vAlign w:val="center"/>
          </w:tcPr>
          <w:p w14:paraId="79250D27" w14:textId="23A7A5F6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985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69" w:type="pct"/>
            <w:tcBorders>
              <w:bottom w:val="single" w:sz="4" w:space="0" w:color="212492"/>
            </w:tcBorders>
            <w:vAlign w:val="center"/>
          </w:tcPr>
          <w:p w14:paraId="1D7693B2" w14:textId="7196A116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34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682" w:type="pct"/>
            <w:tcBorders>
              <w:bottom w:val="single" w:sz="4" w:space="0" w:color="212492"/>
            </w:tcBorders>
            <w:vAlign w:val="center"/>
          </w:tcPr>
          <w:p w14:paraId="690CD752" w14:textId="3AAEB736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50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</w:p>
        </w:tc>
      </w:tr>
      <w:tr w:rsidR="003F6F24" w:rsidRPr="00807598" w14:paraId="5E93007D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1327D487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swap contracts, of which:</w:t>
            </w:r>
          </w:p>
        </w:tc>
        <w:tc>
          <w:tcPr>
            <w:tcW w:w="70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A10EB19" w14:textId="27E8093F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754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4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1816CA" w14:textId="0BB772CF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44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77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52F3534" w14:textId="25AB0E1E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793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69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F18BC12" w14:textId="2E496BF7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486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8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2F3D084" w14:textId="4413BA50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430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0</w:t>
            </w:r>
          </w:p>
        </w:tc>
      </w:tr>
      <w:tr w:rsidR="003F6F24" w:rsidRPr="00807598" w14:paraId="5884FD23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48869F84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  CIRS</w:t>
            </w:r>
          </w:p>
        </w:tc>
        <w:tc>
          <w:tcPr>
            <w:tcW w:w="70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FA26F34" w14:textId="43DF75CA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527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4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5911F71" w14:textId="6EB6A158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8</w:t>
            </w:r>
          </w:p>
        </w:tc>
        <w:tc>
          <w:tcPr>
            <w:tcW w:w="77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B700E23" w14:textId="6F589A70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468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6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4DB379F" w14:textId="44562F89" w:rsidR="003F6F24" w:rsidRPr="00054674" w:rsidRDefault="00CE103B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8F19F9C" w14:textId="5FC6B279" w:rsidR="003F6F24" w:rsidRPr="00054674" w:rsidRDefault="00CE103B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  <w:tr w:rsidR="003F6F24" w:rsidRPr="00807598" w14:paraId="5DAE317A" w14:textId="77777777" w:rsidTr="0073068A">
        <w:trPr>
          <w:trHeight w:val="20"/>
        </w:trPr>
        <w:tc>
          <w:tcPr>
            <w:tcW w:w="1520" w:type="pct"/>
            <w:tcBorders>
              <w:top w:val="single" w:sz="4" w:space="0" w:color="212492"/>
            </w:tcBorders>
            <w:vAlign w:val="bottom"/>
          </w:tcPr>
          <w:p w14:paraId="00EFFCEA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other derivatives</w:t>
            </w:r>
          </w:p>
        </w:tc>
        <w:tc>
          <w:tcPr>
            <w:tcW w:w="70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1C63E47" w14:textId="0966CB78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299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7</w:t>
            </w:r>
          </w:p>
        </w:tc>
        <w:tc>
          <w:tcPr>
            <w:tcW w:w="649" w:type="pct"/>
            <w:tcBorders>
              <w:top w:val="single" w:sz="4" w:space="0" w:color="212492"/>
              <w:right w:val="nil"/>
            </w:tcBorders>
            <w:vAlign w:val="center"/>
          </w:tcPr>
          <w:p w14:paraId="7D4FF625" w14:textId="7DA38D72" w:rsidR="003F6F24" w:rsidRPr="00054674" w:rsidRDefault="00CE103B" w:rsidP="003F6F24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779" w:type="pct"/>
            <w:tcBorders>
              <w:top w:val="single" w:sz="4" w:space="0" w:color="212492"/>
              <w:right w:val="nil"/>
            </w:tcBorders>
            <w:vAlign w:val="center"/>
          </w:tcPr>
          <w:p w14:paraId="7FA2D24D" w14:textId="3CCF2534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65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69" w:type="pct"/>
            <w:tcBorders>
              <w:top w:val="single" w:sz="4" w:space="0" w:color="212492"/>
              <w:right w:val="nil"/>
            </w:tcBorders>
            <w:vAlign w:val="center"/>
          </w:tcPr>
          <w:p w14:paraId="246AC8F0" w14:textId="445312FB" w:rsidR="003F6F24" w:rsidRPr="00054674" w:rsidRDefault="00CE103B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2" w:type="pct"/>
            <w:tcBorders>
              <w:top w:val="single" w:sz="4" w:space="0" w:color="212492"/>
              <w:right w:val="nil"/>
            </w:tcBorders>
            <w:vAlign w:val="center"/>
          </w:tcPr>
          <w:p w14:paraId="2FAB677F" w14:textId="2FE7E71B" w:rsidR="003F6F24" w:rsidRPr="00054674" w:rsidRDefault="003F6F24" w:rsidP="003F6F24">
            <w:pPr>
              <w:spacing w:before="0" w:after="0" w:line="240" w:lineRule="auto"/>
              <w:jc w:val="right"/>
              <w:rPr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088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7</w:t>
            </w:r>
          </w:p>
        </w:tc>
      </w:tr>
      <w:tr w:rsidR="003F6F24" w:rsidRPr="00807598" w14:paraId="4BC66BDF" w14:textId="77777777" w:rsidTr="0073068A">
        <w:trPr>
          <w:trHeight w:hRule="exact" w:val="454"/>
        </w:trPr>
        <w:tc>
          <w:tcPr>
            <w:tcW w:w="152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7EACF3F4" w14:textId="77777777" w:rsidR="003F6F24" w:rsidRPr="00807598" w:rsidRDefault="003F6F24" w:rsidP="003F6F24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b/>
                <w:sz w:val="16"/>
                <w:szCs w:val="16"/>
                <w:lang w:val="en-US"/>
              </w:rPr>
              <w:t>Derivative instruments - liabilities</w:t>
            </w:r>
            <w:r w:rsidRPr="00807598">
              <w:rPr>
                <w:rFonts w:eastAsia="Fira Sans Light" w:cs="Times New Roman"/>
                <w:b/>
                <w:sz w:val="16"/>
                <w:szCs w:val="16"/>
                <w:lang w:val="en-US"/>
              </w:rPr>
              <w:t>, of which:</w:t>
            </w:r>
          </w:p>
        </w:tc>
        <w:tc>
          <w:tcPr>
            <w:tcW w:w="70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17C14A" w14:textId="1AE104C5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23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151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65F1238" w14:textId="4580A8B2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288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84ABC1E" w14:textId="3DDE8BDA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297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61FB991" w14:textId="52731625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14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515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A1ED461" w14:textId="4D4CA590" w:rsidR="003F6F24" w:rsidRPr="00054674" w:rsidRDefault="003F6F24" w:rsidP="003F6F24">
            <w:pPr>
              <w:spacing w:before="0" w:after="0" w:line="240" w:lineRule="auto"/>
              <w:jc w:val="right"/>
              <w:rPr>
                <w:b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/>
                <w:bCs/>
                <w:sz w:val="16"/>
                <w:szCs w:val="16"/>
              </w:rPr>
              <w:t>3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050</w:t>
            </w:r>
            <w:r w:rsidR="00054674">
              <w:rPr>
                <w:rFonts w:cs="Calibri"/>
                <w:b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/>
                <w:bCs/>
                <w:sz w:val="16"/>
                <w:szCs w:val="16"/>
              </w:rPr>
              <w:t>4</w:t>
            </w:r>
          </w:p>
        </w:tc>
      </w:tr>
      <w:tr w:rsidR="003F6F24" w:rsidRPr="00807598" w14:paraId="4CF10933" w14:textId="77777777" w:rsidTr="0073068A">
        <w:trPr>
          <w:trHeight w:val="23"/>
        </w:trPr>
        <w:tc>
          <w:tcPr>
            <w:tcW w:w="1520" w:type="pct"/>
            <w:tcBorders>
              <w:top w:val="single" w:sz="4" w:space="0" w:color="212492"/>
            </w:tcBorders>
            <w:vAlign w:val="bottom"/>
          </w:tcPr>
          <w:p w14:paraId="162533AA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forward contracts</w:t>
            </w:r>
          </w:p>
        </w:tc>
        <w:tc>
          <w:tcPr>
            <w:tcW w:w="701" w:type="pct"/>
            <w:tcBorders>
              <w:top w:val="single" w:sz="4" w:space="0" w:color="212492"/>
            </w:tcBorders>
            <w:vAlign w:val="center"/>
          </w:tcPr>
          <w:p w14:paraId="2C3BB895" w14:textId="772612F9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18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565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49" w:type="pct"/>
            <w:tcBorders>
              <w:top w:val="single" w:sz="4" w:space="0" w:color="212492"/>
            </w:tcBorders>
            <w:vAlign w:val="center"/>
          </w:tcPr>
          <w:p w14:paraId="0A24EBF9" w14:textId="0AB2C7A2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189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5</w:t>
            </w:r>
          </w:p>
        </w:tc>
        <w:tc>
          <w:tcPr>
            <w:tcW w:w="779" w:type="pct"/>
            <w:tcBorders>
              <w:top w:val="single" w:sz="4" w:space="0" w:color="212492"/>
            </w:tcBorders>
            <w:vAlign w:val="center"/>
          </w:tcPr>
          <w:p w14:paraId="457D59A4" w14:textId="4EEDD035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181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669" w:type="pct"/>
            <w:tcBorders>
              <w:top w:val="single" w:sz="4" w:space="0" w:color="212492"/>
            </w:tcBorders>
            <w:vAlign w:val="center"/>
          </w:tcPr>
          <w:p w14:paraId="74E4CC88" w14:textId="43A97226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13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985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82" w:type="pct"/>
            <w:tcBorders>
              <w:top w:val="single" w:sz="4" w:space="0" w:color="212492"/>
            </w:tcBorders>
            <w:vAlign w:val="center"/>
          </w:tcPr>
          <w:p w14:paraId="08876316" w14:textId="78904E6C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209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5</w:t>
            </w:r>
          </w:p>
        </w:tc>
      </w:tr>
      <w:tr w:rsidR="003F6F24" w:rsidRPr="00807598" w14:paraId="47124C06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55FACAEF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futures contracts</w:t>
            </w:r>
          </w:p>
        </w:tc>
        <w:tc>
          <w:tcPr>
            <w:tcW w:w="701" w:type="pct"/>
            <w:vAlign w:val="center"/>
          </w:tcPr>
          <w:p w14:paraId="114811C3" w14:textId="531D71F4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446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49" w:type="pct"/>
            <w:vAlign w:val="center"/>
          </w:tcPr>
          <w:p w14:paraId="14DE1EA3" w14:textId="2BA98D10" w:rsidR="003F6F24" w:rsidRPr="00054674" w:rsidRDefault="003F6F24" w:rsidP="003F6F24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74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779" w:type="pct"/>
            <w:vAlign w:val="center"/>
          </w:tcPr>
          <w:p w14:paraId="284A20EB" w14:textId="2295561D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283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69" w:type="pct"/>
            <w:vAlign w:val="center"/>
          </w:tcPr>
          <w:p w14:paraId="3EDD98B5" w14:textId="62AF87EB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2" w:type="pct"/>
            <w:vAlign w:val="center"/>
          </w:tcPr>
          <w:p w14:paraId="56384094" w14:textId="6AF744FE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  <w:tr w:rsidR="003F6F24" w:rsidRPr="00807598" w14:paraId="11AA2D89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5AE16258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swap contracts, of which:</w:t>
            </w:r>
          </w:p>
        </w:tc>
        <w:tc>
          <w:tcPr>
            <w:tcW w:w="701" w:type="pct"/>
            <w:vAlign w:val="center"/>
          </w:tcPr>
          <w:p w14:paraId="1386B651" w14:textId="195B2F0F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832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</w:p>
        </w:tc>
        <w:tc>
          <w:tcPr>
            <w:tcW w:w="649" w:type="pct"/>
            <w:vAlign w:val="center"/>
          </w:tcPr>
          <w:p w14:paraId="320D0DEE" w14:textId="5A290480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16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3</w:t>
            </w:r>
          </w:p>
        </w:tc>
        <w:tc>
          <w:tcPr>
            <w:tcW w:w="779" w:type="pct"/>
            <w:vAlign w:val="center"/>
          </w:tcPr>
          <w:p w14:paraId="39DC2865" w14:textId="47035108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114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4E0688BA" w14:textId="65488D86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328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4</w:t>
            </w:r>
          </w:p>
        </w:tc>
        <w:tc>
          <w:tcPr>
            <w:tcW w:w="682" w:type="pct"/>
            <w:vAlign w:val="center"/>
          </w:tcPr>
          <w:p w14:paraId="6BB81FD5" w14:textId="26BC59FA" w:rsidR="003F6F24" w:rsidRPr="00054674" w:rsidRDefault="003F6F24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1</w:t>
            </w:r>
            <w:r w:rsidR="00054674">
              <w:rPr>
                <w:rFonts w:cs="Calibri"/>
                <w:bCs/>
                <w:sz w:val="16"/>
                <w:szCs w:val="16"/>
              </w:rPr>
              <w:t>,</w:t>
            </w:r>
            <w:r w:rsidRPr="00054674">
              <w:rPr>
                <w:rFonts w:cs="Calibri"/>
                <w:bCs/>
                <w:sz w:val="16"/>
                <w:szCs w:val="16"/>
              </w:rPr>
              <w:t>372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8</w:t>
            </w:r>
          </w:p>
        </w:tc>
      </w:tr>
      <w:tr w:rsidR="003F6F24" w:rsidRPr="00807598" w14:paraId="5C4B9610" w14:textId="77777777" w:rsidTr="0073068A">
        <w:trPr>
          <w:trHeight w:val="23"/>
        </w:trPr>
        <w:tc>
          <w:tcPr>
            <w:tcW w:w="1520" w:type="pct"/>
            <w:vAlign w:val="bottom"/>
          </w:tcPr>
          <w:p w14:paraId="48A19DB0" w14:textId="77777777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eastAsia="Fira Sans Light" w:cs="Calibri"/>
                <w:sz w:val="16"/>
                <w:szCs w:val="16"/>
                <w:lang w:val="en-US"/>
              </w:rPr>
              <w:t xml:space="preserve">   CIRS</w:t>
            </w:r>
          </w:p>
        </w:tc>
        <w:tc>
          <w:tcPr>
            <w:tcW w:w="701" w:type="pct"/>
            <w:vAlign w:val="center"/>
          </w:tcPr>
          <w:p w14:paraId="7B2B3643" w14:textId="22D489DD" w:rsidR="003F6F24" w:rsidRPr="00054674" w:rsidRDefault="003F6F24" w:rsidP="003F6F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243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2</w:t>
            </w:r>
          </w:p>
        </w:tc>
        <w:tc>
          <w:tcPr>
            <w:tcW w:w="649" w:type="pct"/>
            <w:tcBorders>
              <w:bottom w:val="nil"/>
            </w:tcBorders>
            <w:vAlign w:val="center"/>
          </w:tcPr>
          <w:p w14:paraId="43CD9390" w14:textId="02CDA5A5" w:rsidR="003F6F24" w:rsidRPr="00054674" w:rsidRDefault="00CE103B" w:rsidP="003F6F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eastAsia="Fira Sans Light" w:cs="Calibri"/>
                <w:sz w:val="16"/>
                <w:szCs w:val="16"/>
              </w:rPr>
              <w:t>#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40A2D274" w14:textId="4323EE21" w:rsidR="003F6F24" w:rsidRPr="00054674" w:rsidRDefault="003F6F24" w:rsidP="003F6F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204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  <w:tc>
          <w:tcPr>
            <w:tcW w:w="669" w:type="pct"/>
            <w:tcBorders>
              <w:bottom w:val="nil"/>
            </w:tcBorders>
            <w:vAlign w:val="center"/>
          </w:tcPr>
          <w:p w14:paraId="41708F7F" w14:textId="533F8935" w:rsidR="003F6F24" w:rsidRPr="00054674" w:rsidRDefault="00CE103B" w:rsidP="003F6F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2" w:type="pct"/>
            <w:tcBorders>
              <w:bottom w:val="nil"/>
            </w:tcBorders>
            <w:vAlign w:val="center"/>
          </w:tcPr>
          <w:p w14:paraId="163DCF6F" w14:textId="651E6EC5" w:rsidR="003F6F24" w:rsidRPr="00054674" w:rsidRDefault="003F6F24" w:rsidP="003F6F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054674">
              <w:rPr>
                <w:rFonts w:cs="Calibri"/>
                <w:bCs/>
                <w:sz w:val="16"/>
                <w:szCs w:val="16"/>
              </w:rPr>
              <w:t>22</w:t>
            </w:r>
            <w:r w:rsidR="00054674">
              <w:rPr>
                <w:rFonts w:cs="Calibri"/>
                <w:bCs/>
                <w:sz w:val="16"/>
                <w:szCs w:val="16"/>
              </w:rPr>
              <w:t>.</w:t>
            </w:r>
            <w:r w:rsidRPr="00054674">
              <w:rPr>
                <w:rFonts w:cs="Calibri"/>
                <w:bCs/>
                <w:sz w:val="16"/>
                <w:szCs w:val="16"/>
              </w:rPr>
              <w:t>9</w:t>
            </w:r>
          </w:p>
        </w:tc>
      </w:tr>
      <w:tr w:rsidR="003F6F24" w:rsidRPr="00807598" w14:paraId="5CB0389C" w14:textId="77777777" w:rsidTr="007C0F39">
        <w:trPr>
          <w:trHeight w:val="23"/>
        </w:trPr>
        <w:tc>
          <w:tcPr>
            <w:tcW w:w="1520" w:type="pct"/>
            <w:tcBorders>
              <w:bottom w:val="single" w:sz="4" w:space="0" w:color="212492"/>
            </w:tcBorders>
            <w:vAlign w:val="bottom"/>
          </w:tcPr>
          <w:p w14:paraId="5AC8BB41" w14:textId="50FCA739" w:rsidR="003F6F24" w:rsidRPr="00807598" w:rsidRDefault="003F6F24" w:rsidP="003F6F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  <w:lang w:val="en-US"/>
              </w:rPr>
            </w:pPr>
            <w:r w:rsidRPr="00807598">
              <w:rPr>
                <w:rFonts w:cs="Calibri"/>
                <w:sz w:val="16"/>
                <w:szCs w:val="16"/>
                <w:lang w:val="en-US"/>
              </w:rPr>
              <w:t>other derivatives</w:t>
            </w:r>
            <w:r w:rsidR="00CE103B">
              <w:rPr>
                <w:rFonts w:cs="Calibri"/>
                <w:sz w:val="16"/>
                <w:szCs w:val="16"/>
                <w:lang w:val="en-US"/>
              </w:rPr>
              <w:t xml:space="preserve"> (including options contracts)</w:t>
            </w:r>
          </w:p>
        </w:tc>
        <w:tc>
          <w:tcPr>
            <w:tcW w:w="701" w:type="pct"/>
            <w:tcBorders>
              <w:bottom w:val="single" w:sz="4" w:space="0" w:color="212492"/>
            </w:tcBorders>
            <w:vAlign w:val="center"/>
          </w:tcPr>
          <w:p w14:paraId="61C4857A" w14:textId="176B3724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1307.6</w:t>
            </w:r>
          </w:p>
        </w:tc>
        <w:tc>
          <w:tcPr>
            <w:tcW w:w="649" w:type="pct"/>
            <w:tcBorders>
              <w:bottom w:val="single" w:sz="4" w:space="0" w:color="212492"/>
            </w:tcBorders>
            <w:vAlign w:val="center"/>
          </w:tcPr>
          <w:p w14:paraId="4B41837E" w14:textId="12EDAF64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eastAsia="Fira Sans Light" w:cs="Calibri"/>
                <w:sz w:val="16"/>
                <w:szCs w:val="16"/>
                <w:lang w:val="en-US"/>
              </w:rPr>
              <w:t>8.2</w:t>
            </w:r>
          </w:p>
        </w:tc>
        <w:tc>
          <w:tcPr>
            <w:tcW w:w="779" w:type="pct"/>
            <w:tcBorders>
              <w:bottom w:val="single" w:sz="4" w:space="0" w:color="212492"/>
            </w:tcBorders>
            <w:vAlign w:val="center"/>
          </w:tcPr>
          <w:p w14:paraId="2B5E6160" w14:textId="6F91BE9C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717.4</w:t>
            </w:r>
          </w:p>
        </w:tc>
        <w:tc>
          <w:tcPr>
            <w:tcW w:w="669" w:type="pct"/>
            <w:tcBorders>
              <w:bottom w:val="single" w:sz="4" w:space="0" w:color="212492"/>
            </w:tcBorders>
            <w:vAlign w:val="center"/>
          </w:tcPr>
          <w:p w14:paraId="5ECA693A" w14:textId="29168A6F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  <w:tc>
          <w:tcPr>
            <w:tcW w:w="682" w:type="pct"/>
            <w:tcBorders>
              <w:bottom w:val="single" w:sz="4" w:space="0" w:color="212492"/>
            </w:tcBorders>
            <w:vAlign w:val="center"/>
          </w:tcPr>
          <w:p w14:paraId="1633CF9B" w14:textId="2D47B6A9" w:rsidR="003F6F24" w:rsidRPr="00054674" w:rsidRDefault="00CE103B" w:rsidP="003F6F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  <w:lang w:val="en-US"/>
              </w:rPr>
            </w:pPr>
            <w:r>
              <w:rPr>
                <w:rFonts w:cs="Calibri"/>
                <w:bCs/>
                <w:sz w:val="16"/>
                <w:szCs w:val="16"/>
              </w:rPr>
              <w:t>#</w:t>
            </w:r>
          </w:p>
        </w:tc>
      </w:tr>
    </w:tbl>
    <w:p w14:paraId="6F78A790" w14:textId="603EB82B" w:rsidR="00BF1A9B" w:rsidRDefault="00942605" w:rsidP="004F06FC">
      <w:pPr>
        <w:spacing w:before="240" w:line="288" w:lineRule="auto"/>
        <w:rPr>
          <w:rStyle w:val="tlid-translation"/>
          <w:lang w:val="en-US"/>
        </w:rPr>
      </w:pPr>
      <w:r w:rsidRPr="00807598">
        <w:rPr>
          <w:rStyle w:val="tlid-translation"/>
          <w:lang w:val="en-US"/>
        </w:rPr>
        <w:t>Transactions for derivative instruments concluded in the period fro</w:t>
      </w:r>
      <w:r w:rsidR="006020AE">
        <w:rPr>
          <w:rStyle w:val="tlid-translation"/>
          <w:lang w:val="en-US"/>
        </w:rPr>
        <w:t>m January 1 to December</w:t>
      </w:r>
      <w:r w:rsidR="008C63AE">
        <w:rPr>
          <w:rStyle w:val="tlid-translation"/>
          <w:lang w:val="en-US"/>
        </w:rPr>
        <w:t> </w:t>
      </w:r>
      <w:r w:rsidR="006020AE">
        <w:rPr>
          <w:rStyle w:val="tlid-translation"/>
          <w:lang w:val="en-US"/>
        </w:rPr>
        <w:t xml:space="preserve">31, </w:t>
      </w:r>
      <w:r w:rsidR="003F6F24">
        <w:rPr>
          <w:rStyle w:val="tlid-translation"/>
          <w:lang w:val="en-US"/>
        </w:rPr>
        <w:t>2023</w:t>
      </w:r>
      <w:r w:rsidRPr="00807598">
        <w:rPr>
          <w:rStyle w:val="tlid-translation"/>
          <w:lang w:val="en-US"/>
        </w:rPr>
        <w:t xml:space="preserve"> were recorded by </w:t>
      </w:r>
      <w:r w:rsidR="003F6F24">
        <w:rPr>
          <w:rStyle w:val="tlid-translation"/>
          <w:lang w:val="en-US"/>
        </w:rPr>
        <w:t>679</w:t>
      </w:r>
      <w:r w:rsidR="003F6F24" w:rsidRPr="00807598">
        <w:rPr>
          <w:rStyle w:val="tlid-translation"/>
          <w:lang w:val="en-US"/>
        </w:rPr>
        <w:t xml:space="preserve"> </w:t>
      </w:r>
      <w:r w:rsidRPr="00807598">
        <w:rPr>
          <w:rStyle w:val="tlid-translation"/>
          <w:lang w:val="en-US"/>
        </w:rPr>
        <w:t xml:space="preserve">enterprises. These entities concluded </w:t>
      </w:r>
      <w:r w:rsidR="003F6F24">
        <w:rPr>
          <w:rStyle w:val="tlid-translation"/>
          <w:lang w:val="en-US"/>
        </w:rPr>
        <w:t>a total of 188.8</w:t>
      </w:r>
      <w:r w:rsidR="00C55220" w:rsidRPr="00807598">
        <w:rPr>
          <w:rStyle w:val="tlid-translation"/>
          <w:lang w:val="en-US"/>
        </w:rPr>
        <w:t xml:space="preserve"> </w:t>
      </w:r>
      <w:r w:rsidR="005D1D2E" w:rsidRPr="00807598">
        <w:rPr>
          <w:rStyle w:val="tlid-translation"/>
          <w:lang w:val="en-US"/>
        </w:rPr>
        <w:t>thous</w:t>
      </w:r>
      <w:r w:rsidR="005D1D2E">
        <w:rPr>
          <w:rStyle w:val="tlid-translation"/>
          <w:lang w:val="en-US"/>
        </w:rPr>
        <w:t>and</w:t>
      </w:r>
      <w:r w:rsidRPr="00807598">
        <w:rPr>
          <w:rStyle w:val="tlid-translation"/>
          <w:lang w:val="en-US"/>
        </w:rPr>
        <w:t xml:space="preserve"> transacti</w:t>
      </w:r>
      <w:r w:rsidR="00BD5268" w:rsidRPr="00807598">
        <w:rPr>
          <w:rStyle w:val="tlid-translation"/>
          <w:lang w:val="en-US"/>
        </w:rPr>
        <w:t>ons on derivative instruments.</w:t>
      </w:r>
    </w:p>
    <w:p w14:paraId="119CC1BA" w14:textId="15212A48" w:rsidR="008A28ED" w:rsidRDefault="002F235C" w:rsidP="00F13751">
      <w:pPr>
        <w:pStyle w:val="HTML-wstpniesformatowany"/>
        <w:spacing w:before="240" w:after="240" w:line="288" w:lineRule="auto"/>
        <w:rPr>
          <w:color w:val="000000"/>
        </w:rPr>
      </w:pPr>
      <w:r w:rsidRPr="00EA6B28">
        <w:rPr>
          <w:rFonts w:ascii="Fira Sans" w:hAnsi="Fira Sans"/>
          <w:b/>
          <w:sz w:val="19"/>
          <w:szCs w:val="19"/>
          <w:lang w:val="en-US"/>
        </w:rPr>
        <w:t>Detailed data with the results of the study are provided in the Annex to the News Releases in Tables</w:t>
      </w:r>
      <w:r w:rsidR="00C55220" w:rsidRPr="00EA6B28">
        <w:rPr>
          <w:rFonts w:ascii="Fira Sans" w:hAnsi="Fira Sans"/>
          <w:b/>
          <w:sz w:val="19"/>
          <w:szCs w:val="19"/>
          <w:lang w:val="en-US"/>
        </w:rPr>
        <w:t xml:space="preserve"> 1-3</w:t>
      </w:r>
      <w:r w:rsidR="005947EE">
        <w:rPr>
          <w:rFonts w:ascii="Fira Sans" w:hAnsi="Fira Sans"/>
          <w:b/>
          <w:sz w:val="19"/>
          <w:szCs w:val="19"/>
          <w:lang w:val="en-US"/>
        </w:rPr>
        <w:t>0</w:t>
      </w:r>
      <w:r w:rsidRPr="00EA6B28">
        <w:rPr>
          <w:rFonts w:ascii="Fira Sans" w:hAnsi="Fira Sans"/>
          <w:b/>
          <w:sz w:val="19"/>
          <w:szCs w:val="19"/>
          <w:lang w:val="en-US"/>
        </w:rPr>
        <w:t>.</w:t>
      </w:r>
    </w:p>
    <w:p w14:paraId="3DF71D05" w14:textId="76435EE7" w:rsidR="003922EB" w:rsidRPr="00F13751" w:rsidRDefault="003922EB" w:rsidP="00F13751">
      <w:pPr>
        <w:spacing w:before="240" w:line="288" w:lineRule="auto"/>
        <w:rPr>
          <w:rStyle w:val="tlid-translation"/>
          <w:lang w:val="en-US"/>
        </w:rPr>
      </w:pPr>
      <w:r w:rsidRPr="00F13751">
        <w:rPr>
          <w:rStyle w:val="tlid-translation"/>
          <w:lang w:val="en-US"/>
        </w:rPr>
        <w:t>In case of quoting Statistics Poland data, please provide information: "Source of data: Statistics Poland" and in case of publishing calculations made on data published by Statistics Poland, please include the following disclaimer: "Own study based on figures from Statistics Poland".</w:t>
      </w:r>
    </w:p>
    <w:p w14:paraId="4C21177E" w14:textId="77777777" w:rsidR="00BF1A9B" w:rsidRPr="00807598" w:rsidRDefault="00BF1A9B" w:rsidP="00BF1A9B">
      <w:pPr>
        <w:rPr>
          <w:sz w:val="18"/>
          <w:lang w:val="en-US"/>
        </w:rPr>
        <w:sectPr w:rsidR="00BF1A9B" w:rsidRPr="00807598" w:rsidSect="004F06F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F0AD0" w14:paraId="2ED4E5DB" w14:textId="77777777" w:rsidTr="003A5A5C">
        <w:trPr>
          <w:trHeight w:val="1626"/>
        </w:trPr>
        <w:tc>
          <w:tcPr>
            <w:tcW w:w="4926" w:type="dxa"/>
          </w:tcPr>
          <w:p w14:paraId="27FFC97B" w14:textId="77777777" w:rsidR="00BF0AD0" w:rsidRPr="00BF0AD0" w:rsidRDefault="00BF0AD0" w:rsidP="003A5A5C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BF0AD0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14:paraId="1AE13F70" w14:textId="78C93BD1" w:rsidR="00BF0AD0" w:rsidRPr="00BF0AD0" w:rsidRDefault="00BF0AD0" w:rsidP="00DB548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Macroeconomic Studies and Finance</w:t>
            </w:r>
            <w:r w:rsidR="00DB5489">
              <w:rPr>
                <w:rFonts w:cs="Arial"/>
                <w:b/>
                <w:color w:val="000000" w:themeColor="text1"/>
                <w:sz w:val="20"/>
                <w:lang w:val="en-US"/>
              </w:rPr>
              <w:br/>
            </w:r>
            <w:r w:rsidRPr="00BF0AD0">
              <w:rPr>
                <w:rFonts w:cs="Arial"/>
                <w:b/>
                <w:color w:val="000000" w:themeColor="text1"/>
                <w:sz w:val="20"/>
                <w:lang w:val="en-US"/>
              </w:rPr>
              <w:t>Department</w:t>
            </w:r>
          </w:p>
          <w:p w14:paraId="4E4B77AA" w14:textId="47745F72" w:rsidR="00BF0AD0" w:rsidRPr="004F06FC" w:rsidRDefault="00BF0AD0" w:rsidP="003A5A5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F06FC">
              <w:rPr>
                <w:b/>
                <w:sz w:val="20"/>
                <w:szCs w:val="20"/>
                <w:lang w:val="fi-FI"/>
              </w:rPr>
              <w:t>Director Mirosł</w:t>
            </w:r>
            <w:r w:rsidR="00AD36D1" w:rsidRPr="004F06FC">
              <w:rPr>
                <w:b/>
                <w:sz w:val="20"/>
                <w:szCs w:val="20"/>
                <w:lang w:val="fi-FI"/>
              </w:rPr>
              <w:t>a</w:t>
            </w:r>
            <w:r w:rsidRPr="004F06FC">
              <w:rPr>
                <w:b/>
                <w:sz w:val="20"/>
                <w:szCs w:val="20"/>
                <w:lang w:val="fi-FI"/>
              </w:rPr>
              <w:t>w Błażej</w:t>
            </w:r>
          </w:p>
          <w:p w14:paraId="403A95A4" w14:textId="100930F5" w:rsidR="00BF0AD0" w:rsidRPr="00AB24E4" w:rsidRDefault="00BF0AD0" w:rsidP="004F06F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608 37 73</w:t>
            </w:r>
          </w:p>
        </w:tc>
        <w:tc>
          <w:tcPr>
            <w:tcW w:w="4927" w:type="dxa"/>
          </w:tcPr>
          <w:p w14:paraId="3703C923" w14:textId="77777777" w:rsidR="003C168C" w:rsidRPr="005653EE" w:rsidRDefault="00BF0AD0" w:rsidP="004F06FC">
            <w:pPr>
              <w:spacing w:before="0" w:line="276" w:lineRule="auto"/>
              <w:rPr>
                <w:b/>
                <w:lang w:val="en-GB"/>
              </w:rPr>
            </w:pPr>
            <w:r w:rsidRPr="00BF0AD0">
              <w:rPr>
                <w:rFonts w:cs="Arial"/>
                <w:sz w:val="20"/>
                <w:lang w:val="en-US"/>
              </w:rPr>
              <w:t>Issued by:</w:t>
            </w:r>
            <w:r w:rsidRPr="00BF0AD0">
              <w:rPr>
                <w:rFonts w:cs="Arial"/>
                <w:sz w:val="20"/>
                <w:lang w:val="en-US"/>
              </w:rPr>
              <w:br/>
            </w:r>
            <w:r w:rsidR="003C168C" w:rsidRPr="004F06FC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2748208E" w14:textId="77777777" w:rsidR="003C168C" w:rsidRPr="0027575B" w:rsidRDefault="003C168C" w:rsidP="00DB5489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15159D16" w14:textId="5B08AAE0" w:rsidR="003C168C" w:rsidRPr="0027575B" w:rsidRDefault="003C168C" w:rsidP="003C168C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Phone: (+48 22) 608 38 04, (+48 22) 449 41 45,</w:t>
            </w:r>
          </w:p>
          <w:p w14:paraId="793822FD" w14:textId="77777777" w:rsidR="003C168C" w:rsidRPr="0027575B" w:rsidRDefault="003C168C" w:rsidP="003C168C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79A3477B" w14:textId="77777777" w:rsidR="003C168C" w:rsidRPr="00415336" w:rsidRDefault="003C168C" w:rsidP="004F06FC">
            <w:pPr>
              <w:pStyle w:val="Nagwek3"/>
              <w:spacing w:before="120" w:after="120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  <w:r w:rsidRPr="004F06FC">
              <w:rPr>
                <w:rFonts w:ascii="Fira Sans" w:hAnsi="Fira Sans"/>
                <w:b/>
                <w:color w:val="auto"/>
                <w:sz w:val="20"/>
                <w:szCs w:val="20"/>
                <w:lang w:val="en-GB"/>
              </w:rPr>
              <w:t>e-mail:</w:t>
            </w:r>
            <w:r w:rsidRPr="004F06FC">
              <w:rPr>
                <w:rFonts w:ascii="Fira Sans" w:hAnsi="Fira Sans"/>
                <w:color w:val="auto"/>
                <w:sz w:val="20"/>
                <w:szCs w:val="20"/>
                <w:lang w:val="en-GB"/>
              </w:rPr>
              <w:t xml:space="preserve"> </w:t>
            </w:r>
            <w:hyperlink r:id="rId15" w:history="1">
              <w:r w:rsidRPr="004F06FC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06315D4C" w14:textId="77777777" w:rsidR="00BF0AD0" w:rsidRDefault="00BF0AD0" w:rsidP="003A5A5C">
            <w:pPr>
              <w:rPr>
                <w:sz w:val="18"/>
              </w:rPr>
            </w:pPr>
          </w:p>
        </w:tc>
      </w:tr>
      <w:tr w:rsidR="00BF0AD0" w:rsidRPr="00CB3C9D" w14:paraId="38B5B12B" w14:textId="77777777" w:rsidTr="003A5A5C">
        <w:trPr>
          <w:trHeight w:val="418"/>
        </w:trPr>
        <w:tc>
          <w:tcPr>
            <w:tcW w:w="4926" w:type="dxa"/>
            <w:vMerge w:val="restart"/>
          </w:tcPr>
          <w:p w14:paraId="477CEBA5" w14:textId="32987AFF" w:rsidR="00BF0AD0" w:rsidRPr="00F05FC7" w:rsidRDefault="00BF0AD0" w:rsidP="003A5A5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E68E213" w14:textId="1EB345C8" w:rsidR="00BF0AD0" w:rsidRPr="00BF0AD0" w:rsidRDefault="00BF0AD0" w:rsidP="003A5A5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3840" behindDoc="0" locked="0" layoutInCell="1" allowOverlap="1" wp14:anchorId="28AB4620" wp14:editId="4DAE0FA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AD0">
              <w:rPr>
                <w:sz w:val="20"/>
                <w:lang w:val="en-US"/>
              </w:rPr>
              <w:t>www.stat.gov.pl/en/</w:t>
            </w:r>
          </w:p>
        </w:tc>
      </w:tr>
      <w:tr w:rsidR="00BF0AD0" w14:paraId="649560B1" w14:textId="77777777" w:rsidTr="003A5A5C">
        <w:trPr>
          <w:trHeight w:val="418"/>
        </w:trPr>
        <w:tc>
          <w:tcPr>
            <w:tcW w:w="4926" w:type="dxa"/>
            <w:vMerge/>
          </w:tcPr>
          <w:p w14:paraId="2D5A964A" w14:textId="77777777" w:rsidR="00BF0AD0" w:rsidRPr="00BF0AD0" w:rsidRDefault="00BF0AD0" w:rsidP="003A5A5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7445C4B" w14:textId="6722053D" w:rsidR="00BF0AD0" w:rsidRDefault="005947EE" w:rsidP="003A5A5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91008" behindDoc="0" locked="0" layoutInCell="1" allowOverlap="1" wp14:anchorId="1F2FD1B3" wp14:editId="7C874C04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22" name="Obraz 22" descr="X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0AD0" w:rsidRPr="003D5F42">
              <w:rPr>
                <w:sz w:val="20"/>
              </w:rPr>
              <w:t>@</w:t>
            </w:r>
            <w:proofErr w:type="spellStart"/>
            <w:r w:rsidR="00BF0AD0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BF0AD0" w14:paraId="44D02DF6" w14:textId="77777777" w:rsidTr="003A5A5C">
        <w:trPr>
          <w:trHeight w:val="480"/>
        </w:trPr>
        <w:tc>
          <w:tcPr>
            <w:tcW w:w="4926" w:type="dxa"/>
            <w:vMerge/>
          </w:tcPr>
          <w:p w14:paraId="51AB5006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429DB55" w14:textId="77777777" w:rsidR="00BF0AD0" w:rsidRDefault="00BF0AD0" w:rsidP="003A5A5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5888" behindDoc="0" locked="0" layoutInCell="1" allowOverlap="1" wp14:anchorId="50A99A95" wp14:editId="159C2C0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F0AD0" w:rsidRPr="003D5F42" w14:paraId="6D282E7F" w14:textId="77777777" w:rsidTr="003A5A5C">
        <w:trPr>
          <w:trHeight w:val="480"/>
        </w:trPr>
        <w:tc>
          <w:tcPr>
            <w:tcW w:w="4926" w:type="dxa"/>
          </w:tcPr>
          <w:p w14:paraId="0180074B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48251" w14:textId="77777777" w:rsidR="00BF0AD0" w:rsidRPr="003D5F42" w:rsidRDefault="00BF0AD0" w:rsidP="003A5A5C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235209F2" wp14:editId="1D5456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BF0AD0" w:rsidRPr="003D5F42" w14:paraId="3D8B963A" w14:textId="77777777" w:rsidTr="003A5A5C">
        <w:trPr>
          <w:trHeight w:val="480"/>
        </w:trPr>
        <w:tc>
          <w:tcPr>
            <w:tcW w:w="4926" w:type="dxa"/>
          </w:tcPr>
          <w:p w14:paraId="398CB802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67BFC51" w14:textId="77777777" w:rsidR="00BF0AD0" w:rsidRPr="003D5F42" w:rsidRDefault="00BF0AD0" w:rsidP="003A5A5C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479A0C17" wp14:editId="7BCEA29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BF0AD0" w:rsidRPr="003D5F42" w14:paraId="1AC23D02" w14:textId="77777777" w:rsidTr="003A5A5C">
        <w:trPr>
          <w:trHeight w:val="953"/>
        </w:trPr>
        <w:tc>
          <w:tcPr>
            <w:tcW w:w="4926" w:type="dxa"/>
          </w:tcPr>
          <w:p w14:paraId="2F0F1101" w14:textId="77777777" w:rsidR="00BF0AD0" w:rsidRPr="00C91687" w:rsidRDefault="00BF0AD0" w:rsidP="003A5A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00C1659" w14:textId="77777777" w:rsidR="00BF0AD0" w:rsidRPr="003D5F42" w:rsidRDefault="00BF0AD0" w:rsidP="003A5A5C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960" behindDoc="0" locked="0" layoutInCell="1" allowOverlap="1" wp14:anchorId="413FC189" wp14:editId="45F0806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7B315EC" w14:textId="410838F6" w:rsidR="00BF1A9B" w:rsidRPr="00807598" w:rsidRDefault="00BF0AD0" w:rsidP="00BF1A9B">
      <w:pPr>
        <w:rPr>
          <w:sz w:val="18"/>
          <w:lang w:val="en-US"/>
        </w:rPr>
      </w:pPr>
      <w:r w:rsidRPr="00807598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B209EB" wp14:editId="134A594B">
                <wp:simplePos x="0" y="0"/>
                <wp:positionH relativeFrom="margin">
                  <wp:posOffset>19050</wp:posOffset>
                </wp:positionH>
                <wp:positionV relativeFrom="paragraph">
                  <wp:posOffset>249250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850BF" w14:textId="77777777" w:rsidR="004F06FC" w:rsidRPr="009062ED" w:rsidRDefault="004F06FC" w:rsidP="0022798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9062ED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14:paraId="617E979C" w14:textId="4CA71D34" w:rsidR="004F06FC" w:rsidRPr="004F06FC" w:rsidRDefault="004F06FC" w:rsidP="00BF1A9B">
                            <w:pPr>
                              <w:rPr>
                                <w:rStyle w:val="Hipercze"/>
                                <w:lang w:val="en-GB"/>
                              </w:rPr>
                            </w:pPr>
                            <w:r w:rsidRPr="0030288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F7455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"https://stat.gov.pl/en/topics/economic-activities-finances/financial-results/specialized-financial-market-segments-in-2019,5,4.html" \o "Specialized segments of financial market"</w:instrText>
                            </w:r>
                            <w:r w:rsidRPr="0030288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F06FC">
                              <w:rPr>
                                <w:rStyle w:val="Hipercze"/>
                                <w:lang w:val="en-GB"/>
                              </w:rPr>
                              <w:t>Specialized segments of financial market</w:t>
                            </w:r>
                          </w:p>
                          <w:p w14:paraId="508B2EE9" w14:textId="0192F9FD" w:rsidR="004F06FC" w:rsidRDefault="004F06FC" w:rsidP="00BF1A9B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30288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E8D1C33" w14:textId="77777777" w:rsidR="004F06FC" w:rsidRPr="009062ED" w:rsidRDefault="004F06FC" w:rsidP="00BF1A9B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14:paraId="0693886D" w14:textId="77777777" w:rsidR="004F06FC" w:rsidRPr="009062ED" w:rsidRDefault="004F06FC" w:rsidP="00227982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9062ED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Terms used in official statistics</w:t>
                            </w:r>
                          </w:p>
                          <w:p w14:paraId="64E560AA" w14:textId="3B4B891C" w:rsidR="004F06FC" w:rsidRPr="004F06FC" w:rsidRDefault="000C1A29" w:rsidP="00BF1A9B">
                            <w:pPr>
                              <w:rPr>
                                <w:rStyle w:val="Hipercze"/>
                                <w:lang w:val="en-GB"/>
                              </w:rPr>
                            </w:pPr>
                            <w:hyperlink r:id="rId22" w:tooltip="Financial instrument" w:history="1">
                              <w:r w:rsidR="004F06FC" w:rsidRPr="004F06FC">
                                <w:rPr>
                                  <w:rStyle w:val="Hipercze"/>
                                  <w:lang w:val="en-GB"/>
                                </w:rPr>
                                <w:t>Financial instrument</w:t>
                              </w:r>
                            </w:hyperlink>
                            <w:r w:rsidR="004F06FC" w:rsidRPr="004F06FC">
                              <w:rPr>
                                <w:rStyle w:val="Hipercze"/>
                                <w:lang w:val="en-GB"/>
                              </w:rPr>
                              <w:t xml:space="preserve"> </w:t>
                            </w:r>
                          </w:p>
                          <w:p w14:paraId="5865C5BC" w14:textId="336019F4" w:rsidR="004F06FC" w:rsidRPr="004F06FC" w:rsidRDefault="000C1A29" w:rsidP="00BF1A9B">
                            <w:pPr>
                              <w:rPr>
                                <w:rStyle w:val="Hipercze"/>
                                <w:lang w:val="en-GB"/>
                              </w:rPr>
                            </w:pPr>
                            <w:hyperlink r:id="rId23" w:tooltip="Derivatives" w:history="1">
                              <w:r w:rsidR="004F06FC" w:rsidRPr="004F06FC">
                                <w:rPr>
                                  <w:rStyle w:val="Hipercze"/>
                                  <w:lang w:val="en-GB"/>
                                </w:rPr>
                                <w:t>Derivatives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209EB" id="_x0000_s1035" type="#_x0000_t202" style="position:absolute;margin-left:1.5pt;margin-top:19.65pt;width:516.5pt;height:34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" fillcolor="#f2f2f2 [3052]" strokecolor="white [3212]">
                <v:textbox>
                  <w:txbxContent>
                    <w:p w14:paraId="4E3850BF" w14:textId="77777777" w:rsidR="004F06FC" w:rsidRPr="009062ED" w:rsidRDefault="004F06FC" w:rsidP="00227982">
                      <w:pPr>
                        <w:rPr>
                          <w:b/>
                          <w:lang w:val="en-US"/>
                        </w:rPr>
                      </w:pPr>
                      <w:r w:rsidRPr="009062ED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14:paraId="617E979C" w14:textId="4CA71D34" w:rsidR="004F06FC" w:rsidRPr="004F06FC" w:rsidRDefault="004F06FC" w:rsidP="00BF1A9B">
                      <w:pPr>
                        <w:rPr>
                          <w:rStyle w:val="Hipercze"/>
                          <w:lang w:val="en-GB"/>
                        </w:rPr>
                      </w:pPr>
                      <w:r w:rsidRPr="0030288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F7455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"https://stat.gov.pl/en/topics/economic-activities-finances/financial-results/specialized-financial-market-segments-in-2019,5,4.html" \o "Specialized segments of financial market"</w:instrText>
                      </w:r>
                      <w:r w:rsidRPr="0030288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F06FC">
                        <w:rPr>
                          <w:rStyle w:val="Hipercze"/>
                          <w:lang w:val="en-GB"/>
                        </w:rPr>
                        <w:t>Specialized segments of financial market</w:t>
                      </w:r>
                    </w:p>
                    <w:p w14:paraId="508B2EE9" w14:textId="0192F9FD" w:rsidR="004F06FC" w:rsidRDefault="004F06FC" w:rsidP="00BF1A9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30288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7E8D1C33" w14:textId="77777777" w:rsidR="004F06FC" w:rsidRPr="009062ED" w:rsidRDefault="004F06FC" w:rsidP="00BF1A9B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14:paraId="0693886D" w14:textId="77777777" w:rsidR="004F06FC" w:rsidRPr="009062ED" w:rsidRDefault="004F06FC" w:rsidP="00227982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9062ED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Terms used in official statistics</w:t>
                      </w:r>
                    </w:p>
                    <w:p w14:paraId="64E560AA" w14:textId="3B4B891C" w:rsidR="004F06FC" w:rsidRPr="004F06FC" w:rsidRDefault="000C1A29" w:rsidP="00BF1A9B">
                      <w:pPr>
                        <w:rPr>
                          <w:rStyle w:val="Hipercze"/>
                          <w:lang w:val="en-GB"/>
                        </w:rPr>
                      </w:pPr>
                      <w:hyperlink r:id="rId24" w:tooltip="Financial instrument" w:history="1">
                        <w:r w:rsidR="004F06FC" w:rsidRPr="004F06FC">
                          <w:rPr>
                            <w:rStyle w:val="Hipercze"/>
                            <w:lang w:val="en-GB"/>
                          </w:rPr>
                          <w:t>Financial instrument</w:t>
                        </w:r>
                      </w:hyperlink>
                      <w:r w:rsidR="004F06FC" w:rsidRPr="004F06FC">
                        <w:rPr>
                          <w:rStyle w:val="Hipercze"/>
                          <w:lang w:val="en-GB"/>
                        </w:rPr>
                        <w:t xml:space="preserve"> </w:t>
                      </w:r>
                    </w:p>
                    <w:p w14:paraId="5865C5BC" w14:textId="336019F4" w:rsidR="004F06FC" w:rsidRPr="004F06FC" w:rsidRDefault="000C1A29" w:rsidP="00BF1A9B">
                      <w:pPr>
                        <w:rPr>
                          <w:rStyle w:val="Hipercze"/>
                          <w:lang w:val="en-GB"/>
                        </w:rPr>
                      </w:pPr>
                      <w:hyperlink r:id="rId25" w:tooltip="Derivatives" w:history="1">
                        <w:r w:rsidR="004F06FC" w:rsidRPr="004F06FC">
                          <w:rPr>
                            <w:rStyle w:val="Hipercze"/>
                            <w:lang w:val="en-GB"/>
                          </w:rPr>
                          <w:t>Derivatives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1A9B" w:rsidRPr="00807598">
        <w:rPr>
          <w:sz w:val="18"/>
          <w:lang w:val="en-US" w:eastAsia="pl-PL"/>
        </w:rPr>
        <w:br w:type="textWrapping" w:clear="all"/>
      </w:r>
    </w:p>
    <w:p w14:paraId="1C5CD73A" w14:textId="4DAEABF8" w:rsidR="005C7393" w:rsidRPr="00807598" w:rsidRDefault="005C7393">
      <w:pPr>
        <w:rPr>
          <w:lang w:val="en-US"/>
        </w:rPr>
      </w:pPr>
    </w:p>
    <w:sectPr w:rsidR="005C7393" w:rsidRPr="00807598" w:rsidSect="00E4352D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094BA" w14:textId="77777777" w:rsidR="004F06FC" w:rsidRDefault="004F06FC" w:rsidP="00BF1A9B">
      <w:pPr>
        <w:spacing w:before="0" w:after="0" w:line="240" w:lineRule="auto"/>
      </w:pPr>
      <w:r>
        <w:separator/>
      </w:r>
    </w:p>
  </w:endnote>
  <w:endnote w:type="continuationSeparator" w:id="0">
    <w:p w14:paraId="047C2CCA" w14:textId="77777777" w:rsidR="004F06FC" w:rsidRDefault="004F06FC" w:rsidP="00BF1A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488F3CFE" w14:textId="77777777" w:rsidR="004F06FC" w:rsidRDefault="004F06FC" w:rsidP="00E435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24B518CC" w14:textId="77777777" w:rsidR="004F06FC" w:rsidRDefault="004F06FC" w:rsidP="00E435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648CC992" w14:textId="77777777" w:rsidR="004F06FC" w:rsidRDefault="004F06FC" w:rsidP="00E435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8EC36" w14:textId="77777777" w:rsidR="004F06FC" w:rsidRDefault="004F06FC" w:rsidP="00BF1A9B">
      <w:pPr>
        <w:spacing w:before="0" w:after="0" w:line="240" w:lineRule="auto"/>
      </w:pPr>
      <w:r>
        <w:separator/>
      </w:r>
    </w:p>
  </w:footnote>
  <w:footnote w:type="continuationSeparator" w:id="0">
    <w:p w14:paraId="6999EBBB" w14:textId="77777777" w:rsidR="004F06FC" w:rsidRDefault="004F06FC" w:rsidP="00BF1A9B">
      <w:pPr>
        <w:spacing w:before="0" w:after="0" w:line="240" w:lineRule="auto"/>
      </w:pPr>
      <w:r>
        <w:continuationSeparator/>
      </w:r>
    </w:p>
  </w:footnote>
  <w:footnote w:id="1">
    <w:p w14:paraId="764E4B7D" w14:textId="37C98AB0" w:rsidR="004F06FC" w:rsidRPr="0070360A" w:rsidRDefault="004F06FC" w:rsidP="00286249">
      <w:pPr>
        <w:pStyle w:val="Tekstprzypisudolnego"/>
        <w:rPr>
          <w:sz w:val="14"/>
          <w:szCs w:val="14"/>
          <w:lang w:val="en-US"/>
        </w:rPr>
      </w:pPr>
      <w:r w:rsidRPr="0070360A">
        <w:rPr>
          <w:rStyle w:val="Odwoanieprzypisudolnego"/>
          <w:sz w:val="14"/>
          <w:szCs w:val="14"/>
        </w:rPr>
        <w:footnoteRef/>
      </w:r>
      <w:r w:rsidRPr="0070360A">
        <w:rPr>
          <w:sz w:val="14"/>
          <w:szCs w:val="14"/>
          <w:lang w:val="en-US"/>
        </w:rPr>
        <w:t xml:space="preserve"> </w:t>
      </w:r>
      <w:r>
        <w:rPr>
          <w:rStyle w:val="tlid-translation"/>
          <w:sz w:val="14"/>
          <w:szCs w:val="14"/>
          <w:lang w:val="en"/>
        </w:rPr>
        <w:t xml:space="preserve">2,646 </w:t>
      </w:r>
      <w:r w:rsidRPr="0070360A">
        <w:rPr>
          <w:rStyle w:val="tlid-translation"/>
          <w:sz w:val="14"/>
          <w:szCs w:val="14"/>
          <w:lang w:val="en"/>
        </w:rPr>
        <w:t xml:space="preserve">enterprises were selected for the study. </w:t>
      </w:r>
      <w:r w:rsidRPr="00982BF8">
        <w:rPr>
          <w:rStyle w:val="tlid-translation"/>
          <w:sz w:val="14"/>
          <w:szCs w:val="14"/>
          <w:lang w:val="en"/>
        </w:rPr>
        <w:t>Entities with 50 or more employees were selected, which in at least</w:t>
      </w:r>
      <w:r>
        <w:rPr>
          <w:rStyle w:val="tlid-translation"/>
          <w:sz w:val="14"/>
          <w:szCs w:val="14"/>
          <w:lang w:val="en"/>
        </w:rPr>
        <w:t xml:space="preserve"> one of the quarters of 2023</w:t>
      </w:r>
      <w:r w:rsidRPr="0070360A">
        <w:rPr>
          <w:rStyle w:val="tlid-translation"/>
          <w:sz w:val="14"/>
          <w:szCs w:val="14"/>
          <w:lang w:val="en"/>
        </w:rPr>
        <w:t xml:space="preserve"> in the report "RF-01 Quarterly statistical report on financial assets and liabilities" showed the presence of selected financial instruments (derivatives, debt secu</w:t>
      </w:r>
      <w:r>
        <w:rPr>
          <w:rStyle w:val="tlid-translation"/>
          <w:sz w:val="14"/>
          <w:szCs w:val="14"/>
          <w:lang w:val="en"/>
        </w:rPr>
        <w:t>rities, shares in mutual funds,</w:t>
      </w:r>
      <w:r w:rsidRPr="0070360A">
        <w:rPr>
          <w:rStyle w:val="tlid-translation"/>
          <w:sz w:val="14"/>
          <w:szCs w:val="14"/>
          <w:lang w:val="en"/>
        </w:rPr>
        <w:t xml:space="preserve"> equity instruments). The entities that participated in the previous edition of the survey and showed the examined financial instrumen</w:t>
      </w:r>
      <w:r>
        <w:rPr>
          <w:rStyle w:val="tlid-translation"/>
          <w:sz w:val="14"/>
          <w:szCs w:val="14"/>
          <w:lang w:val="en"/>
        </w:rPr>
        <w:t>ts were also included.</w:t>
      </w:r>
    </w:p>
  </w:footnote>
  <w:footnote w:id="2">
    <w:p w14:paraId="34B2EA47" w14:textId="77777777" w:rsidR="004F06FC" w:rsidRPr="004F06FC" w:rsidRDefault="004F06FC" w:rsidP="004F06FC">
      <w:pPr>
        <w:pStyle w:val="HTML-wstpniesformatowany"/>
        <w:spacing w:before="120"/>
        <w:rPr>
          <w:rFonts w:ascii="Fira Sans" w:eastAsiaTheme="minorHAnsi" w:hAnsi="Fira Sans" w:cstheme="minorBidi"/>
          <w:sz w:val="14"/>
          <w:szCs w:val="14"/>
          <w:lang w:val="en-US" w:eastAsia="en-US"/>
        </w:rPr>
      </w:pPr>
      <w:r w:rsidRPr="004F06FC">
        <w:rPr>
          <w:rStyle w:val="Odwoanieprzypisudolnego"/>
          <w:rFonts w:ascii="Fira Sans" w:hAnsi="Fira Sans"/>
          <w:sz w:val="14"/>
          <w:szCs w:val="14"/>
        </w:rPr>
        <w:footnoteRef/>
      </w:r>
      <w:r w:rsidRPr="004F06FC">
        <w:rPr>
          <w:rFonts w:ascii="Fira Sans" w:hAnsi="Fira Sans"/>
          <w:sz w:val="14"/>
          <w:szCs w:val="14"/>
          <w:lang w:val="en-US"/>
        </w:rPr>
        <w:t xml:space="preserve"> </w:t>
      </w:r>
      <w:r w:rsidRPr="004F06FC">
        <w:rPr>
          <w:rFonts w:ascii="Fira Sans" w:eastAsiaTheme="minorHAnsi" w:hAnsi="Fira Sans" w:cstheme="minorBidi"/>
          <w:sz w:val="14"/>
          <w:szCs w:val="14"/>
          <w:lang w:val="en-US" w:eastAsia="en-US"/>
        </w:rPr>
        <w:t>The presented data relate to separately treated entities.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22DD" w14:textId="77777777" w:rsidR="004F06FC" w:rsidRDefault="004F06F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2449868" wp14:editId="7C97CA6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7A1C8B8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28843BD" w14:textId="77777777" w:rsidR="004F06FC" w:rsidRDefault="004F06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8B3FB" w14:textId="77777777" w:rsidR="004F06FC" w:rsidRDefault="004F06FC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63C146D" wp14:editId="39E9A581">
          <wp:simplePos x="0" y="0"/>
          <wp:positionH relativeFrom="margin">
            <wp:align>left</wp:align>
          </wp:positionH>
          <wp:positionV relativeFrom="paragraph">
            <wp:posOffset>-45085</wp:posOffset>
          </wp:positionV>
          <wp:extent cx="1955800" cy="744855"/>
          <wp:effectExtent l="0" t="0" r="0" b="0"/>
          <wp:wrapSquare wrapText="bothSides"/>
          <wp:docPr id="18" name="Obraz 18" descr="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7BD788" wp14:editId="68084F80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7FD93BD2" id="Prostokąt 10" o:spid="_x0000_s1026" style="position:absolute;margin-left:411.4pt;margin-top:28.9pt;width:147.4pt;height:154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DECC33" wp14:editId="4B0A9AF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3E5B17" w14:textId="77777777" w:rsidR="004F06FC" w:rsidRPr="003C6C8D" w:rsidRDefault="004F06FC" w:rsidP="00707FE5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DECC33" id="Schemat blokowy: opóźnienie 6" o:spid="_x0000_s1036" alt="News releases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33E5B17" w14:textId="77777777" w:rsidR="004F06FC" w:rsidRPr="003C6C8D" w:rsidRDefault="004F06FC" w:rsidP="00707FE5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14:paraId="16ED4E99" w14:textId="77777777" w:rsidR="004F06FC" w:rsidRDefault="004F06F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2D0F095" wp14:editId="4FC1898D">
              <wp:simplePos x="0" y="0"/>
              <wp:positionH relativeFrom="column">
                <wp:posOffset>5238750</wp:posOffset>
              </wp:positionH>
              <wp:positionV relativeFrom="paragraph">
                <wp:posOffset>544195</wp:posOffset>
              </wp:positionV>
              <wp:extent cx="1432293" cy="336589"/>
              <wp:effectExtent l="0" t="0" r="0" b="6350"/>
              <wp:wrapNone/>
              <wp:docPr id="8" name="Pole tekstowe 2" descr="Date of issue 18.11.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BE62CF" w14:textId="7558B42A" w:rsidR="004F06FC" w:rsidRPr="004F06FC" w:rsidRDefault="004F06FC" w:rsidP="00E4352D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4F06F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18.11.2024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D0F095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e of issue 18.11.2024" style="position:absolute;margin-left:412.5pt;margin-top:42.8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" filled="f" stroked="f">
              <v:textbox>
                <w:txbxContent>
                  <w:p w14:paraId="4CBE62CF" w14:textId="7558B42A" w:rsidR="004F06FC" w:rsidRPr="004F06FC" w:rsidRDefault="004F06FC" w:rsidP="00E4352D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4F06F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18.11.2024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81305" w14:textId="77777777" w:rsidR="004F06FC" w:rsidRDefault="004F06FC">
    <w:pPr>
      <w:pStyle w:val="Nagwek"/>
    </w:pPr>
  </w:p>
  <w:p w14:paraId="28FE98C9" w14:textId="77777777" w:rsidR="004F06FC" w:rsidRDefault="004F06F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A9B"/>
    <w:rsid w:val="00001F68"/>
    <w:rsid w:val="000449B5"/>
    <w:rsid w:val="00046415"/>
    <w:rsid w:val="00047490"/>
    <w:rsid w:val="00050A21"/>
    <w:rsid w:val="00054674"/>
    <w:rsid w:val="0005622A"/>
    <w:rsid w:val="000653E2"/>
    <w:rsid w:val="000716F8"/>
    <w:rsid w:val="00076496"/>
    <w:rsid w:val="00080C8E"/>
    <w:rsid w:val="0008188A"/>
    <w:rsid w:val="000A0757"/>
    <w:rsid w:val="000A299E"/>
    <w:rsid w:val="000B0612"/>
    <w:rsid w:val="000B743F"/>
    <w:rsid w:val="000C4720"/>
    <w:rsid w:val="000D5F6F"/>
    <w:rsid w:val="000E2384"/>
    <w:rsid w:val="000F695B"/>
    <w:rsid w:val="00112965"/>
    <w:rsid w:val="00112C5B"/>
    <w:rsid w:val="00122F51"/>
    <w:rsid w:val="001237BE"/>
    <w:rsid w:val="00127989"/>
    <w:rsid w:val="0013458E"/>
    <w:rsid w:val="001532B8"/>
    <w:rsid w:val="001646C1"/>
    <w:rsid w:val="00165ED2"/>
    <w:rsid w:val="00177715"/>
    <w:rsid w:val="001E4D0E"/>
    <w:rsid w:val="001F0E2D"/>
    <w:rsid w:val="001F63E8"/>
    <w:rsid w:val="00201195"/>
    <w:rsid w:val="00201251"/>
    <w:rsid w:val="00210DCB"/>
    <w:rsid w:val="00227982"/>
    <w:rsid w:val="0023324B"/>
    <w:rsid w:val="00253AC5"/>
    <w:rsid w:val="002710B6"/>
    <w:rsid w:val="00271658"/>
    <w:rsid w:val="00275AB5"/>
    <w:rsid w:val="00281746"/>
    <w:rsid w:val="00286249"/>
    <w:rsid w:val="00296FF4"/>
    <w:rsid w:val="002B1FD0"/>
    <w:rsid w:val="002E7CE4"/>
    <w:rsid w:val="002F235C"/>
    <w:rsid w:val="002F2904"/>
    <w:rsid w:val="002F47B6"/>
    <w:rsid w:val="002F548C"/>
    <w:rsid w:val="002F74CE"/>
    <w:rsid w:val="00302882"/>
    <w:rsid w:val="00314AB3"/>
    <w:rsid w:val="00332ABF"/>
    <w:rsid w:val="003437F5"/>
    <w:rsid w:val="0034487A"/>
    <w:rsid w:val="003453F3"/>
    <w:rsid w:val="00345811"/>
    <w:rsid w:val="003472B5"/>
    <w:rsid w:val="003522CC"/>
    <w:rsid w:val="0036125B"/>
    <w:rsid w:val="00365404"/>
    <w:rsid w:val="0036695B"/>
    <w:rsid w:val="003701C5"/>
    <w:rsid w:val="00373BB8"/>
    <w:rsid w:val="00374896"/>
    <w:rsid w:val="00374C27"/>
    <w:rsid w:val="00387F75"/>
    <w:rsid w:val="003922EB"/>
    <w:rsid w:val="003A5A5C"/>
    <w:rsid w:val="003B2B01"/>
    <w:rsid w:val="003B3536"/>
    <w:rsid w:val="003B3D23"/>
    <w:rsid w:val="003B5DA0"/>
    <w:rsid w:val="003C168C"/>
    <w:rsid w:val="003C3DF6"/>
    <w:rsid w:val="003C5744"/>
    <w:rsid w:val="003D150F"/>
    <w:rsid w:val="003D4D3A"/>
    <w:rsid w:val="003D52D8"/>
    <w:rsid w:val="003E22E1"/>
    <w:rsid w:val="003F6F24"/>
    <w:rsid w:val="00403E54"/>
    <w:rsid w:val="00407067"/>
    <w:rsid w:val="00415336"/>
    <w:rsid w:val="0043134C"/>
    <w:rsid w:val="004317AA"/>
    <w:rsid w:val="00440A30"/>
    <w:rsid w:val="00440FCB"/>
    <w:rsid w:val="0044120F"/>
    <w:rsid w:val="004507D9"/>
    <w:rsid w:val="00454051"/>
    <w:rsid w:val="00460A72"/>
    <w:rsid w:val="0046360C"/>
    <w:rsid w:val="00476DBA"/>
    <w:rsid w:val="00492528"/>
    <w:rsid w:val="00493F14"/>
    <w:rsid w:val="004A0802"/>
    <w:rsid w:val="004A40A2"/>
    <w:rsid w:val="004B2C91"/>
    <w:rsid w:val="004B30CF"/>
    <w:rsid w:val="004D3132"/>
    <w:rsid w:val="004D3AF7"/>
    <w:rsid w:val="004F06FC"/>
    <w:rsid w:val="00504473"/>
    <w:rsid w:val="0051087B"/>
    <w:rsid w:val="005118B0"/>
    <w:rsid w:val="005127C3"/>
    <w:rsid w:val="00517031"/>
    <w:rsid w:val="0052382A"/>
    <w:rsid w:val="00534267"/>
    <w:rsid w:val="005342DB"/>
    <w:rsid w:val="00540FBD"/>
    <w:rsid w:val="00544377"/>
    <w:rsid w:val="00550549"/>
    <w:rsid w:val="005519E2"/>
    <w:rsid w:val="0055304E"/>
    <w:rsid w:val="00557E97"/>
    <w:rsid w:val="00560139"/>
    <w:rsid w:val="005614B0"/>
    <w:rsid w:val="00567BF4"/>
    <w:rsid w:val="005739D1"/>
    <w:rsid w:val="00583735"/>
    <w:rsid w:val="005916A2"/>
    <w:rsid w:val="005947EE"/>
    <w:rsid w:val="00595E58"/>
    <w:rsid w:val="00596DCB"/>
    <w:rsid w:val="005B22AA"/>
    <w:rsid w:val="005B31F9"/>
    <w:rsid w:val="005C68EC"/>
    <w:rsid w:val="005C7393"/>
    <w:rsid w:val="005D1D2E"/>
    <w:rsid w:val="005D5638"/>
    <w:rsid w:val="005F2395"/>
    <w:rsid w:val="006020AE"/>
    <w:rsid w:val="00607931"/>
    <w:rsid w:val="006107B4"/>
    <w:rsid w:val="00612F5D"/>
    <w:rsid w:val="00617F62"/>
    <w:rsid w:val="00624DC2"/>
    <w:rsid w:val="006259EC"/>
    <w:rsid w:val="0062678C"/>
    <w:rsid w:val="0063222F"/>
    <w:rsid w:val="0064120E"/>
    <w:rsid w:val="00663D2D"/>
    <w:rsid w:val="006643DE"/>
    <w:rsid w:val="00664DC1"/>
    <w:rsid w:val="00670E13"/>
    <w:rsid w:val="00685946"/>
    <w:rsid w:val="006859B0"/>
    <w:rsid w:val="006A5A83"/>
    <w:rsid w:val="006B3A2B"/>
    <w:rsid w:val="006B3E9E"/>
    <w:rsid w:val="006C30FF"/>
    <w:rsid w:val="006C77CD"/>
    <w:rsid w:val="006C7BF1"/>
    <w:rsid w:val="006D2836"/>
    <w:rsid w:val="006D6CBD"/>
    <w:rsid w:val="006F5A91"/>
    <w:rsid w:val="0070360A"/>
    <w:rsid w:val="0070711C"/>
    <w:rsid w:val="00707F91"/>
    <w:rsid w:val="00707FE5"/>
    <w:rsid w:val="00710F86"/>
    <w:rsid w:val="00720FAA"/>
    <w:rsid w:val="0073068A"/>
    <w:rsid w:val="0073553E"/>
    <w:rsid w:val="00752809"/>
    <w:rsid w:val="00773266"/>
    <w:rsid w:val="0077694A"/>
    <w:rsid w:val="0079057C"/>
    <w:rsid w:val="007926C4"/>
    <w:rsid w:val="0079420F"/>
    <w:rsid w:val="00796AAE"/>
    <w:rsid w:val="007A3A9F"/>
    <w:rsid w:val="007B3054"/>
    <w:rsid w:val="007B4175"/>
    <w:rsid w:val="007C0F39"/>
    <w:rsid w:val="007D2872"/>
    <w:rsid w:val="007D52B5"/>
    <w:rsid w:val="007D530C"/>
    <w:rsid w:val="007E0BC0"/>
    <w:rsid w:val="007F2BD1"/>
    <w:rsid w:val="007F48B5"/>
    <w:rsid w:val="0080745D"/>
    <w:rsid w:val="00807598"/>
    <w:rsid w:val="00807D7D"/>
    <w:rsid w:val="00811A31"/>
    <w:rsid w:val="008151AA"/>
    <w:rsid w:val="008303B7"/>
    <w:rsid w:val="00832E12"/>
    <w:rsid w:val="008404C5"/>
    <w:rsid w:val="008436C8"/>
    <w:rsid w:val="00852356"/>
    <w:rsid w:val="008555A7"/>
    <w:rsid w:val="00871008"/>
    <w:rsid w:val="00882B8E"/>
    <w:rsid w:val="0088667A"/>
    <w:rsid w:val="008940E6"/>
    <w:rsid w:val="00897494"/>
    <w:rsid w:val="008A0CB1"/>
    <w:rsid w:val="008A28ED"/>
    <w:rsid w:val="008A7AFE"/>
    <w:rsid w:val="008C63AE"/>
    <w:rsid w:val="008D211F"/>
    <w:rsid w:val="008D3331"/>
    <w:rsid w:val="008E3395"/>
    <w:rsid w:val="008E55FF"/>
    <w:rsid w:val="008F0D62"/>
    <w:rsid w:val="008F20BD"/>
    <w:rsid w:val="008F45A4"/>
    <w:rsid w:val="009053A9"/>
    <w:rsid w:val="009062ED"/>
    <w:rsid w:val="00910212"/>
    <w:rsid w:val="0091320D"/>
    <w:rsid w:val="00927C88"/>
    <w:rsid w:val="00932F1C"/>
    <w:rsid w:val="0094097F"/>
    <w:rsid w:val="00940B83"/>
    <w:rsid w:val="00942605"/>
    <w:rsid w:val="00946852"/>
    <w:rsid w:val="00982815"/>
    <w:rsid w:val="00982BF8"/>
    <w:rsid w:val="00983126"/>
    <w:rsid w:val="0098563F"/>
    <w:rsid w:val="009867D5"/>
    <w:rsid w:val="009A7D78"/>
    <w:rsid w:val="009E0046"/>
    <w:rsid w:val="009F1841"/>
    <w:rsid w:val="00A21851"/>
    <w:rsid w:val="00A3425E"/>
    <w:rsid w:val="00A42F73"/>
    <w:rsid w:val="00A4646B"/>
    <w:rsid w:val="00A51F2E"/>
    <w:rsid w:val="00A54717"/>
    <w:rsid w:val="00A54A04"/>
    <w:rsid w:val="00A57DC9"/>
    <w:rsid w:val="00A6062D"/>
    <w:rsid w:val="00A67E3D"/>
    <w:rsid w:val="00A735CD"/>
    <w:rsid w:val="00A75CC8"/>
    <w:rsid w:val="00A87A1B"/>
    <w:rsid w:val="00A90E81"/>
    <w:rsid w:val="00A96AEB"/>
    <w:rsid w:val="00AA759E"/>
    <w:rsid w:val="00AB3C71"/>
    <w:rsid w:val="00AB3FAA"/>
    <w:rsid w:val="00AC172A"/>
    <w:rsid w:val="00AD199B"/>
    <w:rsid w:val="00AD36D1"/>
    <w:rsid w:val="00AD3988"/>
    <w:rsid w:val="00AD57B6"/>
    <w:rsid w:val="00AE7039"/>
    <w:rsid w:val="00B01A71"/>
    <w:rsid w:val="00B03577"/>
    <w:rsid w:val="00B06247"/>
    <w:rsid w:val="00B23AA8"/>
    <w:rsid w:val="00B2661B"/>
    <w:rsid w:val="00B27BCE"/>
    <w:rsid w:val="00B40DB4"/>
    <w:rsid w:val="00B413F5"/>
    <w:rsid w:val="00B43813"/>
    <w:rsid w:val="00B56C42"/>
    <w:rsid w:val="00B62E9C"/>
    <w:rsid w:val="00B634E1"/>
    <w:rsid w:val="00B657BD"/>
    <w:rsid w:val="00B669EA"/>
    <w:rsid w:val="00B73AC6"/>
    <w:rsid w:val="00BA3A54"/>
    <w:rsid w:val="00BB5E54"/>
    <w:rsid w:val="00BC455B"/>
    <w:rsid w:val="00BC771B"/>
    <w:rsid w:val="00BD40B0"/>
    <w:rsid w:val="00BD5268"/>
    <w:rsid w:val="00BE130C"/>
    <w:rsid w:val="00BE4E19"/>
    <w:rsid w:val="00BF0AD0"/>
    <w:rsid w:val="00BF1A9B"/>
    <w:rsid w:val="00BF39AC"/>
    <w:rsid w:val="00C02B5A"/>
    <w:rsid w:val="00C0463C"/>
    <w:rsid w:val="00C10048"/>
    <w:rsid w:val="00C15008"/>
    <w:rsid w:val="00C155A4"/>
    <w:rsid w:val="00C16A5D"/>
    <w:rsid w:val="00C21D2D"/>
    <w:rsid w:val="00C2498C"/>
    <w:rsid w:val="00C37931"/>
    <w:rsid w:val="00C54294"/>
    <w:rsid w:val="00C551F6"/>
    <w:rsid w:val="00C55220"/>
    <w:rsid w:val="00C55BEC"/>
    <w:rsid w:val="00C57BA7"/>
    <w:rsid w:val="00C708A0"/>
    <w:rsid w:val="00C727CC"/>
    <w:rsid w:val="00C7280F"/>
    <w:rsid w:val="00C779A2"/>
    <w:rsid w:val="00C92562"/>
    <w:rsid w:val="00C9522A"/>
    <w:rsid w:val="00CB3C9D"/>
    <w:rsid w:val="00CB456D"/>
    <w:rsid w:val="00CC36D9"/>
    <w:rsid w:val="00CE103B"/>
    <w:rsid w:val="00D06109"/>
    <w:rsid w:val="00D22062"/>
    <w:rsid w:val="00D33EAC"/>
    <w:rsid w:val="00D41944"/>
    <w:rsid w:val="00D51276"/>
    <w:rsid w:val="00D52CAB"/>
    <w:rsid w:val="00D54A94"/>
    <w:rsid w:val="00D57E78"/>
    <w:rsid w:val="00D61773"/>
    <w:rsid w:val="00D67472"/>
    <w:rsid w:val="00D81BDB"/>
    <w:rsid w:val="00D85629"/>
    <w:rsid w:val="00D86917"/>
    <w:rsid w:val="00D96127"/>
    <w:rsid w:val="00D97905"/>
    <w:rsid w:val="00DA0F4B"/>
    <w:rsid w:val="00DA3418"/>
    <w:rsid w:val="00DA43B8"/>
    <w:rsid w:val="00DA5EBB"/>
    <w:rsid w:val="00DB5489"/>
    <w:rsid w:val="00DD1A2E"/>
    <w:rsid w:val="00DD4FE9"/>
    <w:rsid w:val="00DD6071"/>
    <w:rsid w:val="00DF0D47"/>
    <w:rsid w:val="00DF5A9C"/>
    <w:rsid w:val="00DF7E7B"/>
    <w:rsid w:val="00E22AE6"/>
    <w:rsid w:val="00E27C85"/>
    <w:rsid w:val="00E34C65"/>
    <w:rsid w:val="00E4352D"/>
    <w:rsid w:val="00E47881"/>
    <w:rsid w:val="00E53AC2"/>
    <w:rsid w:val="00E564A6"/>
    <w:rsid w:val="00E56E72"/>
    <w:rsid w:val="00E6045F"/>
    <w:rsid w:val="00E6051A"/>
    <w:rsid w:val="00E64452"/>
    <w:rsid w:val="00E65973"/>
    <w:rsid w:val="00E66964"/>
    <w:rsid w:val="00E67908"/>
    <w:rsid w:val="00E70155"/>
    <w:rsid w:val="00E75FED"/>
    <w:rsid w:val="00E8196B"/>
    <w:rsid w:val="00E860D6"/>
    <w:rsid w:val="00E87D6D"/>
    <w:rsid w:val="00EA387F"/>
    <w:rsid w:val="00EA4C6D"/>
    <w:rsid w:val="00EA6AE6"/>
    <w:rsid w:val="00EA6B28"/>
    <w:rsid w:val="00EC1958"/>
    <w:rsid w:val="00EC4724"/>
    <w:rsid w:val="00EC6617"/>
    <w:rsid w:val="00EE3C00"/>
    <w:rsid w:val="00EE67ED"/>
    <w:rsid w:val="00EF3F61"/>
    <w:rsid w:val="00EF70AE"/>
    <w:rsid w:val="00F002F0"/>
    <w:rsid w:val="00F04D06"/>
    <w:rsid w:val="00F13751"/>
    <w:rsid w:val="00F2018A"/>
    <w:rsid w:val="00F22649"/>
    <w:rsid w:val="00F25830"/>
    <w:rsid w:val="00F25880"/>
    <w:rsid w:val="00F271B4"/>
    <w:rsid w:val="00F30DB5"/>
    <w:rsid w:val="00F4438F"/>
    <w:rsid w:val="00F5363F"/>
    <w:rsid w:val="00F6435A"/>
    <w:rsid w:val="00F7455D"/>
    <w:rsid w:val="00F76273"/>
    <w:rsid w:val="00F76538"/>
    <w:rsid w:val="00F94798"/>
    <w:rsid w:val="00FA0D10"/>
    <w:rsid w:val="00FB3E32"/>
    <w:rsid w:val="00FB55AD"/>
    <w:rsid w:val="00FC6582"/>
    <w:rsid w:val="00FD234D"/>
    <w:rsid w:val="00FE07F8"/>
    <w:rsid w:val="00FE0A7E"/>
    <w:rsid w:val="00FE4FF4"/>
    <w:rsid w:val="00FE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C70C13"/>
  <w15:chartTrackingRefBased/>
  <w15:docId w15:val="{8D27507D-E0FE-484F-8AF5-17D28BEE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F1A9B"/>
    <w:pPr>
      <w:spacing w:before="120" w:after="120" w:line="240" w:lineRule="exact"/>
    </w:pPr>
    <w:rPr>
      <w:rFonts w:ascii="Fira Sans" w:hAnsi="Fira Sans"/>
      <w:sz w:val="19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7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BF1A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F1A9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semiHidden/>
    <w:rsid w:val="00BF1A9B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BF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1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A9B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BF1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A9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semiHidden/>
    <w:unhideWhenUsed/>
    <w:rsid w:val="00BF1A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F1A9B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BF1A9B"/>
    <w:rPr>
      <w:vertAlign w:val="superscript"/>
    </w:rPr>
  </w:style>
  <w:style w:type="paragraph" w:customStyle="1" w:styleId="tekstzboku">
    <w:name w:val="tekst z boku"/>
    <w:basedOn w:val="Normalny"/>
    <w:qFormat/>
    <w:rsid w:val="00BF1A9B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qFormat/>
    <w:rsid w:val="00BF1A9B"/>
    <w:pPr>
      <w:spacing w:before="0" w:after="0" w:line="240" w:lineRule="auto"/>
    </w:pPr>
    <w:rPr>
      <w:sz w:val="20"/>
    </w:rPr>
  </w:style>
  <w:style w:type="table" w:customStyle="1" w:styleId="Siatkatabelijasna11">
    <w:name w:val="Siatka tabeli — jasna11"/>
    <w:basedOn w:val="Standardowy"/>
    <w:uiPriority w:val="40"/>
    <w:rsid w:val="00BF1A9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27982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34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3458E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7D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D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D7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7D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7D7D"/>
    <w:rPr>
      <w:rFonts w:ascii="Fira Sans" w:hAnsi="Fira Sans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D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D7D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rsid w:val="00C21D2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7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BF0AD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F0AD0"/>
    <w:rPr>
      <w:rFonts w:ascii="Fira Sans SemiBold" w:hAnsi="Fira Sans SemiBold"/>
      <w:color w:val="66AFDE"/>
      <w:sz w:val="60"/>
      <w:szCs w:val="60"/>
    </w:rPr>
  </w:style>
  <w:style w:type="paragraph" w:styleId="Poprawka">
    <w:name w:val="Revision"/>
    <w:hidden/>
    <w:uiPriority w:val="99"/>
    <w:semiHidden/>
    <w:rsid w:val="009A7D78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9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4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41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194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en/metainformation/glossary/terms-used-in-official-statistics/1533,term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s://stat.gov.pl/en/metainformation/glossary/terms-used-in-official-statistics/1655,term.htm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stat.gov.pl/en/metainformation/glossary/terms-used-in-official-statistics/1533,term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context.reverso.net/t%C5%82umaczenie/angielski-polski/stocks+and+shares" TargetMode="Externa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hyperlink" Target="https://stat.gov.pl/en/metainformation/glossary/terms-used-in-official-statistics/1655,term.html" TargetMode="Externa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NazwaPliku xmlns="1E9983FF-DC4B-4F4E-A072-0441E2B88E6D">financial_instruments_of_non-financial_companies_in_2023.docx.docx</NazwaPliku>
    <Osoba xmlns="1E9983FF-DC4B-4F4E-A072-0441E2B88E6D">STAT\MERGIELP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32C77-2B3C-469F-B1D3-019EDB22F46B}"/>
</file>

<file path=customXml/itemProps2.xml><?xml version="1.0" encoding="utf-8"?>
<ds:datastoreItem xmlns:ds="http://schemas.openxmlformats.org/officeDocument/2006/customXml" ds:itemID="{B759D943-6FEB-47C2-99BE-02ACBFEF12A5}"/>
</file>

<file path=customXml/itemProps3.xml><?xml version="1.0" encoding="utf-8"?>
<ds:datastoreItem xmlns:ds="http://schemas.openxmlformats.org/officeDocument/2006/customXml" ds:itemID="{73C3BF37-C2D3-4F31-8D97-FB91C187BE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1876</Words>
  <Characters>11257</Characters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2024-11-14T16:36:00Z</cp:lastPrinted>
  <dcterms:created xsi:type="dcterms:W3CDTF">2024-11-13T12:24:00Z</dcterms:created>
  <dcterms:modified xsi:type="dcterms:W3CDTF">2024-11-14T16:36:00Z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a2137469cacd25a6ec3b4d46c829ea1762c3ae26a895627f3d2eb356037df51c</vt:lpwstr>
  </property>
</Properties>
</file>