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97280270"/>
    <w:p w:rsidR="006F552C" w:rsidRPr="00535344" w:rsidRDefault="00496F28" w:rsidP="006F552C">
      <w:pPr>
        <w:pStyle w:val="tytuinformacji"/>
        <w:spacing w:after="600"/>
        <w:ind w:right="-154"/>
        <w:rPr>
          <w:rFonts w:cs="Times New Roman"/>
          <w:szCs w:val="40"/>
          <w:lang w:val="en-GB"/>
        </w:rPr>
      </w:pPr>
      <w:r>
        <w:rPr>
          <w:b/>
          <w:noProof/>
          <w:color w:val="001D77"/>
          <w:szCs w:val="22"/>
          <w:lang w:eastAsia="pl-PL"/>
        </w:rPr>
        <mc:AlternateContent>
          <mc:Choice Requires="wps">
            <w:drawing>
              <wp:anchor distT="45720" distB="45720" distL="114300" distR="114300" simplePos="0" relativeHeight="251852800" behindDoc="0" locked="0" layoutInCell="1" allowOverlap="1">
                <wp:simplePos x="0" y="0"/>
                <wp:positionH relativeFrom="margin">
                  <wp:align>left</wp:align>
                </wp:positionH>
                <wp:positionV relativeFrom="paragraph">
                  <wp:posOffset>734060</wp:posOffset>
                </wp:positionV>
                <wp:extent cx="2044065" cy="1695450"/>
                <wp:effectExtent l="0" t="3175" r="3810" b="6350"/>
                <wp:wrapSquare wrapText="bothSides"/>
                <wp:docPr id="17" name="Pole tekstowe 2" descr="Arrow pointing upward with the arrowhead to indicate growth value 10.0% &#10;Increase in the number of per-sons practicing sports in sports clubs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065" cy="169545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0551" w:rsidRPr="00D164D1" w:rsidRDefault="00320551"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D164D1">
                              <w:rPr>
                                <w:rStyle w:val="IkonawskanikaZnak"/>
                                <w:sz w:val="72"/>
                                <w:szCs w:val="72"/>
                                <w:lang w:val="en-GB"/>
                              </w:rPr>
                              <w:sym w:font="Wingdings" w:char="F0F1"/>
                            </w:r>
                            <w:r w:rsidR="009F6809" w:rsidRPr="00D164D1">
                              <w:rPr>
                                <w:rStyle w:val="WartowskanikaZnak"/>
                                <w:sz w:val="72"/>
                                <w:szCs w:val="72"/>
                                <w:lang w:val="en-GB"/>
                              </w:rPr>
                              <w:t>10.</w:t>
                            </w:r>
                            <w:r w:rsidRPr="00D164D1">
                              <w:rPr>
                                <w:rStyle w:val="WartowskanikaZnak"/>
                                <w:sz w:val="72"/>
                                <w:szCs w:val="72"/>
                                <w:lang w:val="en-GB"/>
                              </w:rPr>
                              <w:t>0%</w:t>
                            </w:r>
                          </w:p>
                          <w:p w:rsidR="00320551" w:rsidRPr="00D164D1" w:rsidRDefault="00BB2D23" w:rsidP="00434D9A">
                            <w:pPr>
                              <w:pStyle w:val="Opiswskanika"/>
                              <w:rPr>
                                <w:sz w:val="18"/>
                                <w:szCs w:val="20"/>
                                <w:lang w:val="en-GB"/>
                              </w:rPr>
                            </w:pPr>
                            <w:r w:rsidRPr="00D164D1">
                              <w:rPr>
                                <w:lang w:val="en-GB"/>
                              </w:rPr>
                              <w:t xml:space="preserve">Increase in the number of </w:t>
                            </w:r>
                            <w:r w:rsidR="008558E6">
                              <w:rPr>
                                <w:lang w:val="en-GB"/>
                              </w:rPr>
                              <w:t>persons</w:t>
                            </w:r>
                            <w:r w:rsidRPr="00D164D1">
                              <w:rPr>
                                <w:lang w:val="en-GB"/>
                              </w:rPr>
                              <w:t xml:space="preserve"> practicing</w:t>
                            </w:r>
                            <w:r w:rsidR="00556243" w:rsidRPr="00D164D1">
                              <w:rPr>
                                <w:lang w:val="en-GB"/>
                              </w:rPr>
                              <w:t xml:space="preserve"> sports</w:t>
                            </w:r>
                            <w:r w:rsidRPr="00D164D1">
                              <w:rPr>
                                <w:lang w:val="en-GB"/>
                              </w:rPr>
                              <w:t xml:space="preserve"> i</w:t>
                            </w:r>
                            <w:r w:rsidR="009F6809" w:rsidRPr="00D164D1">
                              <w:rPr>
                                <w:lang w:val="en-GB"/>
                              </w:rPr>
                              <w:t>n sports clubs compared to 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id="Pole tekstowe 2" o:spid="_x0000_s1026" alt="Arrow pointing upward with the arrowhead to indicate growth value 10.0% &#10;Increase in the number of per-sons practicing sports in sports clubs compared to 2020" style="position:absolute;margin-left:0;margin-top:57.8pt;width:160.95pt;height:133.5pt;z-index:251852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" fillcolor="#001d77" stroked="f">
                <v:stroke joinstyle="miter"/>
                <v:textbox>
                  <w:txbxContent>
                    <w:p w:rsidR="00320551" w:rsidRPr="00D164D1" w:rsidRDefault="00320551"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D164D1">
                        <w:rPr>
                          <w:rStyle w:val="IkonawskanikaZnak"/>
                          <w:sz w:val="72"/>
                          <w:szCs w:val="72"/>
                          <w:lang w:val="en-GB"/>
                        </w:rPr>
                        <w:sym w:font="Wingdings" w:char="F0F1"/>
                      </w:r>
                      <w:r w:rsidR="009F6809" w:rsidRPr="00D164D1">
                        <w:rPr>
                          <w:rStyle w:val="WartowskanikaZnak"/>
                          <w:sz w:val="72"/>
                          <w:szCs w:val="72"/>
                          <w:lang w:val="en-GB"/>
                        </w:rPr>
                        <w:t>10.</w:t>
                      </w:r>
                      <w:r w:rsidRPr="00D164D1">
                        <w:rPr>
                          <w:rStyle w:val="WartowskanikaZnak"/>
                          <w:sz w:val="72"/>
                          <w:szCs w:val="72"/>
                          <w:lang w:val="en-GB"/>
                        </w:rPr>
                        <w:t>0%</w:t>
                      </w:r>
                    </w:p>
                    <w:p w:rsidR="00320551" w:rsidRPr="00D164D1" w:rsidRDefault="00BB2D23" w:rsidP="00434D9A">
                      <w:pPr>
                        <w:pStyle w:val="Opiswskanika"/>
                        <w:rPr>
                          <w:sz w:val="18"/>
                          <w:szCs w:val="20"/>
                          <w:lang w:val="en-GB"/>
                        </w:rPr>
                      </w:pPr>
                      <w:r w:rsidRPr="00D164D1">
                        <w:rPr>
                          <w:lang w:val="en-GB"/>
                        </w:rPr>
                        <w:t xml:space="preserve">Increase in the number of </w:t>
                      </w:r>
                      <w:r w:rsidR="008558E6">
                        <w:rPr>
                          <w:lang w:val="en-GB"/>
                        </w:rPr>
                        <w:t>persons</w:t>
                      </w:r>
                      <w:r w:rsidRPr="00D164D1">
                        <w:rPr>
                          <w:lang w:val="en-GB"/>
                        </w:rPr>
                        <w:t xml:space="preserve"> practicing</w:t>
                      </w:r>
                      <w:r w:rsidR="00556243" w:rsidRPr="00D164D1">
                        <w:rPr>
                          <w:lang w:val="en-GB"/>
                        </w:rPr>
                        <w:t xml:space="preserve"> sports</w:t>
                      </w:r>
                      <w:r w:rsidRPr="00D164D1">
                        <w:rPr>
                          <w:lang w:val="en-GB"/>
                        </w:rPr>
                        <w:t xml:space="preserve"> i</w:t>
                      </w:r>
                      <w:r w:rsidR="009F6809" w:rsidRPr="00D164D1">
                        <w:rPr>
                          <w:lang w:val="en-GB"/>
                        </w:rPr>
                        <w:t>n sports clubs compared to 2020</w:t>
                      </w:r>
                    </w:p>
                  </w:txbxContent>
                </v:textbox>
                <w10:wrap type="square" anchorx="margin"/>
              </v:roundrect>
            </w:pict>
          </mc:Fallback>
        </mc:AlternateContent>
      </w:r>
      <w:bookmarkEnd w:id="0"/>
      <w:r w:rsidR="00BB2D23" w:rsidRPr="00535344">
        <w:rPr>
          <w:shd w:val="clear" w:color="auto" w:fill="FFFFFF"/>
          <w:lang w:val="en-GB"/>
        </w:rPr>
        <w:t xml:space="preserve">Physical education </w:t>
      </w:r>
      <w:r w:rsidR="00E16292" w:rsidRPr="00535344">
        <w:rPr>
          <w:rStyle w:val="Odwoanieprzypisudolnego"/>
          <w:rFonts w:cs="Times New Roman"/>
          <w:szCs w:val="40"/>
          <w:lang w:val="en-GB"/>
        </w:rPr>
        <w:footnoteReference w:id="1"/>
      </w:r>
      <w:r w:rsidR="006F552C" w:rsidRPr="00535344">
        <w:rPr>
          <w:rFonts w:cs="Times New Roman"/>
          <w:szCs w:val="40"/>
          <w:lang w:val="en-GB"/>
        </w:rPr>
        <w:t xml:space="preserve"> </w:t>
      </w:r>
      <w:r w:rsidR="00BB2D23" w:rsidRPr="00535344">
        <w:rPr>
          <w:rFonts w:cs="Times New Roman"/>
          <w:szCs w:val="40"/>
          <w:lang w:val="en-GB"/>
        </w:rPr>
        <w:t>in</w:t>
      </w:r>
      <w:r w:rsidR="006F552C" w:rsidRPr="00535344">
        <w:rPr>
          <w:rFonts w:cs="Times New Roman"/>
          <w:szCs w:val="40"/>
          <w:lang w:val="en-GB"/>
        </w:rPr>
        <w:t xml:space="preserve"> 202</w:t>
      </w:r>
      <w:r w:rsidR="00F84D30" w:rsidRPr="00535344">
        <w:rPr>
          <w:rFonts w:cs="Times New Roman"/>
          <w:szCs w:val="40"/>
          <w:lang w:val="en-GB"/>
        </w:rPr>
        <w:t>2</w:t>
      </w:r>
      <w:r w:rsidR="006F552C" w:rsidRPr="00535344">
        <w:rPr>
          <w:rFonts w:cs="Times New Roman"/>
          <w:szCs w:val="40"/>
          <w:lang w:val="en-GB"/>
        </w:rPr>
        <w:t xml:space="preserve"> </w:t>
      </w:r>
    </w:p>
    <w:p w:rsidR="00BB2D23" w:rsidRPr="00535344" w:rsidRDefault="006A4124" w:rsidP="00A27406">
      <w:pPr>
        <w:adjustRightInd w:val="0"/>
        <w:spacing w:before="360"/>
        <w:rPr>
          <w:b/>
          <w:szCs w:val="19"/>
          <w:shd w:val="clear" w:color="auto" w:fill="FFFFFF"/>
          <w:lang w:val="en-GB" w:eastAsia="pl-PL"/>
        </w:rPr>
      </w:pPr>
      <w:bookmarkStart w:id="1" w:name="_Hlk96943327"/>
      <w:bookmarkStart w:id="2" w:name="_Hlk100641508"/>
      <w:bookmarkStart w:id="3" w:name="_Hlk97280560"/>
      <w:bookmarkEnd w:id="1"/>
      <w:bookmarkEnd w:id="2"/>
      <w:r w:rsidRPr="00535344">
        <w:rPr>
          <w:b/>
          <w:szCs w:val="19"/>
          <w:shd w:val="clear" w:color="auto" w:fill="FFFFFF"/>
          <w:lang w:val="en-GB" w:eastAsia="pl-PL"/>
        </w:rPr>
        <w:t>In 2022, there were 14</w:t>
      </w:r>
      <w:r w:rsidR="00CF2F87">
        <w:rPr>
          <w:b/>
          <w:szCs w:val="19"/>
          <w:shd w:val="clear" w:color="auto" w:fill="FFFFFF"/>
          <w:lang w:val="en-GB" w:eastAsia="pl-PL"/>
        </w:rPr>
        <w:t>,</w:t>
      </w:r>
      <w:r w:rsidRPr="00535344">
        <w:rPr>
          <w:b/>
          <w:szCs w:val="19"/>
          <w:shd w:val="clear" w:color="auto" w:fill="FFFFFF"/>
          <w:lang w:val="en-GB" w:eastAsia="pl-PL"/>
        </w:rPr>
        <w:t xml:space="preserve">476 sports clubs and 70 Polish sports associations. Compared to 2020, the number of sports clubs increased by 1.6%. With respect to 2021, the number of Polish representatives, </w:t>
      </w:r>
      <w:r w:rsidR="00D164D1" w:rsidRPr="00535344">
        <w:rPr>
          <w:b/>
          <w:szCs w:val="19"/>
          <w:shd w:val="clear" w:color="auto" w:fill="FFFFFF"/>
          <w:lang w:val="en-GB" w:eastAsia="pl-PL"/>
        </w:rPr>
        <w:t>judges</w:t>
      </w:r>
      <w:r w:rsidRPr="00535344">
        <w:rPr>
          <w:b/>
          <w:szCs w:val="19"/>
          <w:shd w:val="clear" w:color="auto" w:fill="FFFFFF"/>
          <w:lang w:val="en-GB" w:eastAsia="pl-PL"/>
        </w:rPr>
        <w:t xml:space="preserve"> and coaches</w:t>
      </w:r>
      <w:r w:rsidR="00D164D1" w:rsidRPr="00535344">
        <w:rPr>
          <w:b/>
          <w:szCs w:val="19"/>
          <w:shd w:val="clear" w:color="auto" w:fill="FFFFFF"/>
          <w:lang w:val="en-GB" w:eastAsia="pl-PL"/>
        </w:rPr>
        <w:t xml:space="preserve"> holding</w:t>
      </w:r>
      <w:r w:rsidRPr="00535344">
        <w:rPr>
          <w:b/>
          <w:szCs w:val="19"/>
          <w:shd w:val="clear" w:color="auto" w:fill="FFFFFF"/>
          <w:lang w:val="en-GB" w:eastAsia="pl-PL"/>
        </w:rPr>
        <w:t xml:space="preserve"> license</w:t>
      </w:r>
      <w:r w:rsidR="00D164D1" w:rsidRPr="00535344">
        <w:rPr>
          <w:b/>
          <w:szCs w:val="19"/>
          <w:shd w:val="clear" w:color="auto" w:fill="FFFFFF"/>
          <w:lang w:val="en-GB" w:eastAsia="pl-PL"/>
        </w:rPr>
        <w:t>s</w:t>
      </w:r>
      <w:r w:rsidR="00A27406" w:rsidRPr="00535344">
        <w:rPr>
          <w:b/>
          <w:szCs w:val="19"/>
          <w:shd w:val="clear" w:color="auto" w:fill="FFFFFF"/>
          <w:lang w:val="en-GB" w:eastAsia="pl-PL"/>
        </w:rPr>
        <w:t xml:space="preserve"> of</w:t>
      </w:r>
      <w:r w:rsidRPr="00535344">
        <w:rPr>
          <w:b/>
          <w:szCs w:val="19"/>
          <w:shd w:val="clear" w:color="auto" w:fill="FFFFFF"/>
          <w:lang w:val="en-GB" w:eastAsia="pl-PL"/>
        </w:rPr>
        <w:t xml:space="preserve"> </w:t>
      </w:r>
      <w:r w:rsidR="00A27406" w:rsidRPr="00535344">
        <w:rPr>
          <w:b/>
          <w:szCs w:val="19"/>
          <w:shd w:val="clear" w:color="auto" w:fill="FFFFFF"/>
          <w:lang w:val="en-GB" w:eastAsia="pl-PL"/>
        </w:rPr>
        <w:t xml:space="preserve">the </w:t>
      </w:r>
      <w:r w:rsidRPr="00535344">
        <w:rPr>
          <w:b/>
          <w:szCs w:val="19"/>
          <w:shd w:val="clear" w:color="auto" w:fill="FFFFFF"/>
          <w:lang w:val="en-GB" w:eastAsia="pl-PL"/>
        </w:rPr>
        <w:t xml:space="preserve">Polish sports associations increased, while the number of </w:t>
      </w:r>
      <w:r w:rsidR="00A27406" w:rsidRPr="00535344">
        <w:rPr>
          <w:b/>
          <w:szCs w:val="19"/>
          <w:shd w:val="clear" w:color="auto" w:fill="FFFFFF"/>
          <w:lang w:val="en-GB" w:eastAsia="pl-PL"/>
        </w:rPr>
        <w:t>competitors</w:t>
      </w:r>
      <w:r w:rsidRPr="00535344">
        <w:rPr>
          <w:b/>
          <w:szCs w:val="19"/>
          <w:shd w:val="clear" w:color="auto" w:fill="FFFFFF"/>
          <w:lang w:val="en-GB" w:eastAsia="pl-PL"/>
        </w:rPr>
        <w:t xml:space="preserve"> and instructors decreased. Compared to 2018, the number of stadiums and </w:t>
      </w:r>
      <w:r w:rsidR="00A27406" w:rsidRPr="00535344">
        <w:rPr>
          <w:b/>
          <w:szCs w:val="19"/>
          <w:shd w:val="clear" w:color="auto" w:fill="FFFFFF"/>
          <w:lang w:val="en-GB" w:eastAsia="pl-PL"/>
        </w:rPr>
        <w:t>sports field</w:t>
      </w:r>
      <w:r w:rsidR="00B80885">
        <w:rPr>
          <w:b/>
          <w:szCs w:val="19"/>
          <w:shd w:val="clear" w:color="auto" w:fill="FFFFFF"/>
          <w:lang w:val="en-GB" w:eastAsia="pl-PL"/>
        </w:rPr>
        <w:t>s</w:t>
      </w:r>
      <w:r w:rsidR="00A27406" w:rsidRPr="00535344">
        <w:rPr>
          <w:b/>
          <w:szCs w:val="19"/>
          <w:shd w:val="clear" w:color="auto" w:fill="FFFFFF"/>
          <w:lang w:val="en-GB" w:eastAsia="pl-PL"/>
        </w:rPr>
        <w:t xml:space="preserve"> for big games </w:t>
      </w:r>
      <w:r w:rsidRPr="00535344">
        <w:rPr>
          <w:b/>
          <w:szCs w:val="19"/>
          <w:shd w:val="clear" w:color="auto" w:fill="FFFFFF"/>
          <w:lang w:val="en-GB" w:eastAsia="pl-PL"/>
        </w:rPr>
        <w:t xml:space="preserve">increased by 3.4%, </w:t>
      </w:r>
      <w:r w:rsidR="00A27406" w:rsidRPr="00535344">
        <w:rPr>
          <w:b/>
          <w:szCs w:val="19"/>
          <w:shd w:val="clear" w:color="auto" w:fill="FFFFFF"/>
          <w:lang w:val="en-GB" w:eastAsia="pl-PL"/>
        </w:rPr>
        <w:t xml:space="preserve">sports halls and gyms </w:t>
      </w:r>
      <w:r w:rsidRPr="00535344">
        <w:rPr>
          <w:b/>
          <w:szCs w:val="19"/>
          <w:shd w:val="clear" w:color="auto" w:fill="FFFFFF"/>
          <w:lang w:val="en-GB" w:eastAsia="pl-PL"/>
        </w:rPr>
        <w:t>by 5.2%, and indoor swimming pools by 5.7%.</w:t>
      </w:r>
    </w:p>
    <w:p w:rsidR="006A4124" w:rsidRPr="00535344" w:rsidRDefault="006A4124" w:rsidP="00BB2D23">
      <w:pPr>
        <w:adjustRightInd w:val="0"/>
        <w:spacing w:before="360"/>
        <w:rPr>
          <w:b/>
          <w:szCs w:val="19"/>
          <w:shd w:val="clear" w:color="auto" w:fill="FFFFFF"/>
          <w:lang w:val="en-GB" w:eastAsia="pl-PL"/>
        </w:rPr>
      </w:pPr>
    </w:p>
    <w:p w:rsidR="00BB2D23" w:rsidRPr="00535344" w:rsidRDefault="00BB2D23" w:rsidP="00FF4A65">
      <w:pPr>
        <w:spacing w:line="288" w:lineRule="auto"/>
        <w:rPr>
          <w:rFonts w:ascii="Fira Sans SemiBold" w:eastAsia="Times New Roman" w:hAnsi="Fira Sans SemiBold" w:cs="Times New Roman"/>
          <w:bCs/>
          <w:color w:val="001D77"/>
          <w:szCs w:val="19"/>
          <w:lang w:val="en-GB" w:eastAsia="pl-PL"/>
        </w:rPr>
      </w:pPr>
      <w:r w:rsidRPr="00535344">
        <w:rPr>
          <w:rFonts w:ascii="Fira Sans SemiBold" w:eastAsia="Times New Roman" w:hAnsi="Fira Sans SemiBold" w:cs="Times New Roman"/>
          <w:bCs/>
          <w:color w:val="001D77"/>
          <w:szCs w:val="19"/>
          <w:lang w:val="en-GB" w:eastAsia="pl-PL"/>
        </w:rPr>
        <w:t>Sports clubs</w:t>
      </w:r>
    </w:p>
    <w:p w:rsidR="00E57606" w:rsidRPr="00535344" w:rsidRDefault="00496F28" w:rsidP="00FF4A65">
      <w:pPr>
        <w:spacing w:line="288" w:lineRule="auto"/>
        <w:rPr>
          <w:rFonts w:cs="Times New Roman"/>
          <w:szCs w:val="19"/>
          <w:lang w:val="en-GB"/>
        </w:rPr>
      </w:pPr>
      <w:r>
        <w:rPr>
          <w:noProof/>
          <w:szCs w:val="19"/>
          <w:lang w:eastAsia="pl-PL"/>
        </w:rPr>
        <mc:AlternateContent>
          <mc:Choice Requires="wps">
            <w:drawing>
              <wp:anchor distT="45720" distB="45720" distL="114300" distR="114300" simplePos="0" relativeHeight="251888640" behindDoc="1" locked="0" layoutInCell="1" allowOverlap="1">
                <wp:simplePos x="0" y="0"/>
                <wp:positionH relativeFrom="column">
                  <wp:posOffset>5302250</wp:posOffset>
                </wp:positionH>
                <wp:positionV relativeFrom="paragraph">
                  <wp:posOffset>454660</wp:posOffset>
                </wp:positionV>
                <wp:extent cx="1725295" cy="990600"/>
                <wp:effectExtent l="0" t="0" r="0" b="0"/>
                <wp:wrapTight wrapText="bothSides">
                  <wp:wrapPolygon edited="0">
                    <wp:start x="715" y="0"/>
                    <wp:lineTo x="715" y="21185"/>
                    <wp:lineTo x="20749" y="21185"/>
                    <wp:lineTo x="20749" y="0"/>
                    <wp:lineTo x="715" y="0"/>
                  </wp:wrapPolygon>
                </wp:wrapTight>
                <wp:docPr id="16" name="Pole tekstowe 15" descr="Compared to 2020, the num-ber of sports clubs increased by 1.6%, while the number of people exercising in sports clubs increased by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rsidR="00320551" w:rsidRPr="00CC67EF" w:rsidRDefault="00320551" w:rsidP="0037275D">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Pole tekstowe 15" o:spid="_x0000_s1027" type="#_x0000_t202" alt="Compared to 2020, the num-ber of sports clubs increased by 1.6%, while the number of people exercising in sports clubs increased by 10.0%." style="position:absolute;margin-left:417.5pt;margin-top:35.8pt;width:135.85pt;height:78pt;z-index:-25142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" filled="f" stroked="f">
                <v:textbox>
                  <w:txbxContent>
                    <w:p w:rsidR="00320551" w:rsidRPr="00CC67EF" w:rsidRDefault="00320551" w:rsidP="0037275D">
                      <w:pPr>
                        <w:pStyle w:val="tekstzboku"/>
                      </w:pPr>
                    </w:p>
                  </w:txbxContent>
                </v:textbox>
                <w10:wrap type="tight"/>
              </v:shape>
            </w:pict>
          </mc:Fallback>
        </mc:AlternateContent>
      </w:r>
      <w:r w:rsidR="00BB2D23" w:rsidRPr="00535344">
        <w:rPr>
          <w:szCs w:val="19"/>
          <w:lang w:val="en-GB" w:eastAsia="pl-PL"/>
        </w:rPr>
        <w:t xml:space="preserve">The largest number of sports clubs operated in </w:t>
      </w:r>
      <w:proofErr w:type="spellStart"/>
      <w:r w:rsidR="00BB2D23" w:rsidRPr="00535344">
        <w:rPr>
          <w:szCs w:val="19"/>
          <w:lang w:val="en-GB" w:eastAsia="pl-PL"/>
        </w:rPr>
        <w:t>Mazowieckie</w:t>
      </w:r>
      <w:proofErr w:type="spellEnd"/>
      <w:r w:rsidR="00BB2D23" w:rsidRPr="00535344">
        <w:rPr>
          <w:szCs w:val="19"/>
          <w:lang w:val="en-GB" w:eastAsia="pl-PL"/>
        </w:rPr>
        <w:t xml:space="preserve"> </w:t>
      </w:r>
      <w:r w:rsidR="00704D3A">
        <w:rPr>
          <w:szCs w:val="19"/>
          <w:lang w:val="en-GB" w:eastAsia="pl-PL"/>
        </w:rPr>
        <w:t>Voivodship</w:t>
      </w:r>
      <w:r w:rsidR="00BB2D23" w:rsidRPr="00535344">
        <w:rPr>
          <w:szCs w:val="19"/>
          <w:lang w:val="en-GB" w:eastAsia="pl-PL"/>
        </w:rPr>
        <w:t xml:space="preserve"> (10.1%), followed by </w:t>
      </w:r>
      <w:proofErr w:type="spellStart"/>
      <w:r w:rsidR="00BB2D23" w:rsidRPr="00535344">
        <w:rPr>
          <w:szCs w:val="19"/>
          <w:lang w:val="en-GB" w:eastAsia="pl-PL"/>
        </w:rPr>
        <w:t>Małopolskie</w:t>
      </w:r>
      <w:proofErr w:type="spellEnd"/>
      <w:r w:rsidR="00BB2D23" w:rsidRPr="00535344">
        <w:rPr>
          <w:szCs w:val="19"/>
          <w:lang w:val="en-GB" w:eastAsia="pl-PL"/>
        </w:rPr>
        <w:t xml:space="preserve"> </w:t>
      </w:r>
      <w:r w:rsidR="00704D3A">
        <w:rPr>
          <w:szCs w:val="19"/>
          <w:lang w:val="en-GB" w:eastAsia="pl-PL"/>
        </w:rPr>
        <w:t>Voivodship</w:t>
      </w:r>
      <w:r w:rsidR="00BB2D23" w:rsidRPr="00535344">
        <w:rPr>
          <w:szCs w:val="19"/>
          <w:lang w:val="en-GB" w:eastAsia="pl-PL"/>
        </w:rPr>
        <w:t xml:space="preserve"> (10.0%), </w:t>
      </w:r>
      <w:proofErr w:type="spellStart"/>
      <w:r w:rsidR="00BB2D23" w:rsidRPr="00535344">
        <w:rPr>
          <w:szCs w:val="19"/>
          <w:lang w:val="en-GB" w:eastAsia="pl-PL"/>
        </w:rPr>
        <w:t>Śląskie</w:t>
      </w:r>
      <w:proofErr w:type="spellEnd"/>
      <w:r w:rsidR="00BB2D23" w:rsidRPr="00535344">
        <w:rPr>
          <w:szCs w:val="19"/>
          <w:lang w:val="en-GB" w:eastAsia="pl-PL"/>
        </w:rPr>
        <w:t xml:space="preserve"> </w:t>
      </w:r>
      <w:r w:rsidR="00704D3A">
        <w:rPr>
          <w:szCs w:val="19"/>
          <w:lang w:val="en-GB" w:eastAsia="pl-PL"/>
        </w:rPr>
        <w:t>Voivodship</w:t>
      </w:r>
      <w:r w:rsidR="00BB2D23" w:rsidRPr="00535344">
        <w:rPr>
          <w:szCs w:val="19"/>
          <w:lang w:val="en-GB" w:eastAsia="pl-PL"/>
        </w:rPr>
        <w:t xml:space="preserve"> (9.9%) and </w:t>
      </w:r>
      <w:proofErr w:type="spellStart"/>
      <w:r w:rsidR="00BB2D23" w:rsidRPr="00535344">
        <w:rPr>
          <w:szCs w:val="19"/>
          <w:lang w:val="en-GB" w:eastAsia="pl-PL"/>
        </w:rPr>
        <w:t>Wielkopolskie</w:t>
      </w:r>
      <w:proofErr w:type="spellEnd"/>
      <w:r w:rsidR="00BB2D23" w:rsidRPr="00535344">
        <w:rPr>
          <w:szCs w:val="19"/>
          <w:lang w:val="en-GB" w:eastAsia="pl-PL"/>
        </w:rPr>
        <w:t xml:space="preserve"> </w:t>
      </w:r>
      <w:r w:rsidR="00704D3A">
        <w:rPr>
          <w:szCs w:val="19"/>
          <w:lang w:val="en-GB" w:eastAsia="pl-PL"/>
        </w:rPr>
        <w:t>Voivodship</w:t>
      </w:r>
      <w:r w:rsidR="00BB2D23" w:rsidRPr="00535344">
        <w:rPr>
          <w:szCs w:val="19"/>
          <w:lang w:val="en-GB" w:eastAsia="pl-PL"/>
        </w:rPr>
        <w:t xml:space="preserve"> (9.8%), </w:t>
      </w:r>
      <w:r w:rsidR="0056635C">
        <w:rPr>
          <w:szCs w:val="19"/>
          <w:lang w:val="en-GB" w:eastAsia="pl-PL"/>
        </w:rPr>
        <w:t>and</w:t>
      </w:r>
      <w:r w:rsidR="00BB2D23" w:rsidRPr="00535344">
        <w:rPr>
          <w:szCs w:val="19"/>
          <w:lang w:val="en-GB" w:eastAsia="pl-PL"/>
        </w:rPr>
        <w:t xml:space="preserve"> the smallest in </w:t>
      </w:r>
      <w:proofErr w:type="spellStart"/>
      <w:r w:rsidR="00BB2D23" w:rsidRPr="00535344">
        <w:rPr>
          <w:szCs w:val="19"/>
          <w:lang w:val="en-GB" w:eastAsia="pl-PL"/>
        </w:rPr>
        <w:t>Świętokrzyskie</w:t>
      </w:r>
      <w:proofErr w:type="spellEnd"/>
      <w:r w:rsidR="00BB2D23" w:rsidRPr="00535344">
        <w:rPr>
          <w:szCs w:val="19"/>
          <w:lang w:val="en-GB" w:eastAsia="pl-PL"/>
        </w:rPr>
        <w:t xml:space="preserve"> </w:t>
      </w:r>
      <w:r w:rsidR="00704D3A">
        <w:rPr>
          <w:szCs w:val="19"/>
          <w:lang w:val="en-GB" w:eastAsia="pl-PL"/>
        </w:rPr>
        <w:t>Voivodship</w:t>
      </w:r>
      <w:r w:rsidR="00BB2D23" w:rsidRPr="00535344">
        <w:rPr>
          <w:szCs w:val="19"/>
          <w:lang w:val="en-GB" w:eastAsia="pl-PL"/>
        </w:rPr>
        <w:t xml:space="preserve"> (2.0%).</w:t>
      </w:r>
    </w:p>
    <w:p w:rsidR="00BB2D23" w:rsidRPr="00535344" w:rsidRDefault="00BB2D23" w:rsidP="00FF4A65">
      <w:pPr>
        <w:spacing w:line="288" w:lineRule="auto"/>
        <w:rPr>
          <w:rFonts w:cs="Times New Roman"/>
          <w:szCs w:val="19"/>
          <w:lang w:val="en-GB"/>
        </w:rPr>
      </w:pPr>
      <w:r w:rsidRPr="00535344">
        <w:rPr>
          <w:rFonts w:cs="Times New Roman"/>
          <w:szCs w:val="19"/>
          <w:lang w:val="en-GB"/>
        </w:rPr>
        <w:t xml:space="preserve">In 2022, sports </w:t>
      </w:r>
      <w:r w:rsidRPr="00693A21">
        <w:rPr>
          <w:rFonts w:cs="Times New Roman"/>
          <w:szCs w:val="19"/>
          <w:lang w:val="en-GB"/>
        </w:rPr>
        <w:t xml:space="preserve">clubs had 1.1 million members and </w:t>
      </w:r>
      <w:r w:rsidR="008558E6" w:rsidRPr="00693A21">
        <w:rPr>
          <w:rFonts w:cs="Times New Roman"/>
          <w:szCs w:val="19"/>
          <w:lang w:val="en-GB"/>
        </w:rPr>
        <w:t>persons practicing sports</w:t>
      </w:r>
      <w:r w:rsidRPr="00693A21">
        <w:rPr>
          <w:rFonts w:cs="Times New Roman"/>
          <w:szCs w:val="19"/>
          <w:lang w:val="en-GB"/>
        </w:rPr>
        <w:t xml:space="preserve">. Compared to 2020, both the number of members (up 5.6%) and the number of </w:t>
      </w:r>
      <w:r w:rsidR="008558E6" w:rsidRPr="00693A21">
        <w:rPr>
          <w:rFonts w:cs="Times New Roman"/>
          <w:szCs w:val="19"/>
          <w:lang w:val="en-GB"/>
        </w:rPr>
        <w:t xml:space="preserve">persons practicing sports </w:t>
      </w:r>
      <w:r w:rsidRPr="00693A21">
        <w:rPr>
          <w:rFonts w:cs="Times New Roman"/>
          <w:szCs w:val="19"/>
          <w:lang w:val="en-GB"/>
        </w:rPr>
        <w:t xml:space="preserve">(up 10.0%) increased. As in previous years, the vast majority of </w:t>
      </w:r>
      <w:r w:rsidR="008558E6" w:rsidRPr="00693A21">
        <w:rPr>
          <w:rFonts w:cs="Times New Roman"/>
          <w:szCs w:val="19"/>
          <w:lang w:val="en-GB"/>
        </w:rPr>
        <w:t xml:space="preserve">persons practicing sports </w:t>
      </w:r>
      <w:r w:rsidRPr="00693A21">
        <w:rPr>
          <w:rFonts w:cs="Times New Roman"/>
          <w:szCs w:val="19"/>
          <w:lang w:val="en-GB"/>
        </w:rPr>
        <w:t xml:space="preserve">were men - 72.5%. Invariably, young people under the age of 18 </w:t>
      </w:r>
      <w:r w:rsidR="008558E6" w:rsidRPr="00693A21">
        <w:rPr>
          <w:rFonts w:cs="Times New Roman"/>
          <w:szCs w:val="19"/>
          <w:lang w:val="en-GB"/>
        </w:rPr>
        <w:t xml:space="preserve">prevailed </w:t>
      </w:r>
      <w:r w:rsidRPr="00693A21">
        <w:rPr>
          <w:rFonts w:cs="Times New Roman"/>
          <w:szCs w:val="19"/>
          <w:lang w:val="en-GB"/>
        </w:rPr>
        <w:t xml:space="preserve">among </w:t>
      </w:r>
      <w:r w:rsidR="008558E6" w:rsidRPr="00693A21">
        <w:rPr>
          <w:rFonts w:cs="Times New Roman"/>
          <w:szCs w:val="19"/>
          <w:lang w:val="en-GB"/>
        </w:rPr>
        <w:t xml:space="preserve">persons practicing sports </w:t>
      </w:r>
      <w:r w:rsidRPr="00693A21">
        <w:rPr>
          <w:rFonts w:cs="Times New Roman"/>
          <w:szCs w:val="19"/>
          <w:lang w:val="en-GB"/>
        </w:rPr>
        <w:t>- 71.0%.</w:t>
      </w:r>
    </w:p>
    <w:p w:rsidR="00B5179A" w:rsidRPr="00693A21" w:rsidRDefault="006A4124" w:rsidP="00FF4A65">
      <w:pPr>
        <w:spacing w:line="288" w:lineRule="auto"/>
        <w:rPr>
          <w:spacing w:val="-2"/>
          <w:szCs w:val="19"/>
          <w:lang w:val="en-GB" w:eastAsia="pl-PL"/>
        </w:rPr>
      </w:pPr>
      <w:r w:rsidRPr="00535344">
        <w:rPr>
          <w:spacing w:val="-2"/>
          <w:szCs w:val="19"/>
          <w:lang w:val="en-GB" w:eastAsia="pl-PL"/>
        </w:rPr>
        <w:t xml:space="preserve">In the structure of sports clubs, the largest share was held by sports clubs that did not </w:t>
      </w:r>
      <w:r w:rsidRPr="00693A21">
        <w:rPr>
          <w:spacing w:val="-2"/>
          <w:szCs w:val="19"/>
          <w:lang w:val="en-GB" w:eastAsia="pl-PL"/>
        </w:rPr>
        <w:t xml:space="preserve">declare affiliation with any sports division - 50.7%. Their number increased by 5.5% compared to 2020. Next in terms of numbers were student sports clubs (32.8%) and sports clubs belonging to the </w:t>
      </w:r>
      <w:r w:rsidR="00B5179A" w:rsidRPr="00693A21">
        <w:rPr>
          <w:spacing w:val="-2"/>
          <w:szCs w:val="19"/>
          <w:lang w:val="en-GB" w:eastAsia="pl-PL"/>
        </w:rPr>
        <w:t>„Rural Sports Teams” Association</w:t>
      </w:r>
      <w:r w:rsidRPr="00693A21">
        <w:rPr>
          <w:spacing w:val="-2"/>
          <w:szCs w:val="19"/>
          <w:lang w:val="en-GB" w:eastAsia="pl-PL"/>
        </w:rPr>
        <w:t xml:space="preserve"> (15.0%), whose number decreased compared to 2020 (by 1.7% and 5.0%, respectively).</w:t>
      </w:r>
      <w:r w:rsidR="006D1A03" w:rsidRPr="00693A21">
        <w:rPr>
          <w:spacing w:val="-2"/>
          <w:szCs w:val="19"/>
          <w:lang w:val="en-GB" w:eastAsia="pl-PL"/>
        </w:rPr>
        <w:t xml:space="preserve"> </w:t>
      </w:r>
    </w:p>
    <w:p w:rsidR="00B84649" w:rsidRPr="00693A21" w:rsidRDefault="00C95D8C" w:rsidP="00FF4A65">
      <w:pPr>
        <w:spacing w:line="288" w:lineRule="auto"/>
        <w:rPr>
          <w:rFonts w:cs="Times New Roman"/>
          <w:szCs w:val="19"/>
          <w:lang w:val="en-GB"/>
        </w:rPr>
      </w:pPr>
      <w:r>
        <w:rPr>
          <w:b/>
          <w:strike/>
          <w:noProof/>
          <w:spacing w:val="-2"/>
          <w:szCs w:val="19"/>
          <w:lang w:eastAsia="pl-PL"/>
        </w:rPr>
        <mc:AlternateContent>
          <mc:Choice Requires="wps">
            <w:drawing>
              <wp:anchor distT="45720" distB="45720" distL="114300" distR="114300" simplePos="0" relativeHeight="251898880" behindDoc="1" locked="0" layoutInCell="1" allowOverlap="1">
                <wp:simplePos x="0" y="0"/>
                <wp:positionH relativeFrom="column">
                  <wp:posOffset>5347970</wp:posOffset>
                </wp:positionH>
                <wp:positionV relativeFrom="paragraph">
                  <wp:posOffset>1905</wp:posOffset>
                </wp:positionV>
                <wp:extent cx="1696720" cy="1024890"/>
                <wp:effectExtent l="0" t="0" r="0" b="3810"/>
                <wp:wrapTight wrapText="bothSides">
                  <wp:wrapPolygon edited="0">
                    <wp:start x="485" y="0"/>
                    <wp:lineTo x="485" y="21279"/>
                    <wp:lineTo x="20856" y="21279"/>
                    <wp:lineTo x="20856" y="0"/>
                    <wp:lineTo x="485" y="0"/>
                  </wp:wrapPolygon>
                </wp:wrapTight>
                <wp:docPr id="15" name="Pole tekstowe 48" descr="The number of people practicing football increased by 6.7% from 2020, while those practicing volleyball increased by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024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49" w:rsidRPr="00BD6FEA" w:rsidRDefault="006D1A03" w:rsidP="00B84649">
                            <w:pPr>
                              <w:pStyle w:val="tekstzboku"/>
                              <w:rPr>
                                <w:bCs w:val="0"/>
                                <w:lang w:val="en-US"/>
                              </w:rPr>
                            </w:pPr>
                            <w:r w:rsidRPr="00BD6FEA">
                              <w:rPr>
                                <w:lang w:val="en-US"/>
                              </w:rPr>
                              <w:t xml:space="preserve">The number of people practicing </w:t>
                            </w:r>
                            <w:r w:rsidR="00BD6FEA">
                              <w:rPr>
                                <w:lang w:val="en-US"/>
                              </w:rPr>
                              <w:t>football</w:t>
                            </w:r>
                            <w:r w:rsidRPr="00BD6FEA">
                              <w:rPr>
                                <w:lang w:val="en-US"/>
                              </w:rPr>
                              <w:t xml:space="preserve"> increased by 6.7% from 2020, while those practicing volleyball increased by 11.4%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48" o:spid="_x0000_s1028" type="#_x0000_t202" alt="The number of people practicing football increased by 6.7% from 2020, while those practicing volleyball increased by 11.4%" style="position:absolute;margin-left:421.1pt;margin-top:.15pt;width:133.6pt;height:80.7pt;z-index:-25141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" filled="f" stroked="f">
                <v:textbox>
                  <w:txbxContent>
                    <w:p w:rsidR="00B84649" w:rsidRPr="00BD6FEA" w:rsidRDefault="006D1A03" w:rsidP="00B84649">
                      <w:pPr>
                        <w:pStyle w:val="tekstzboku"/>
                        <w:rPr>
                          <w:bCs w:val="0"/>
                          <w:lang w:val="en-US"/>
                        </w:rPr>
                      </w:pPr>
                      <w:r w:rsidRPr="00BD6FEA">
                        <w:rPr>
                          <w:lang w:val="en-US"/>
                        </w:rPr>
                        <w:t xml:space="preserve">The number of people practicing </w:t>
                      </w:r>
                      <w:r w:rsidR="00BD6FEA">
                        <w:rPr>
                          <w:lang w:val="en-US"/>
                        </w:rPr>
                        <w:t>football</w:t>
                      </w:r>
                      <w:r w:rsidRPr="00BD6FEA">
                        <w:rPr>
                          <w:lang w:val="en-US"/>
                        </w:rPr>
                        <w:t xml:space="preserve"> increased by 6.7% from 2020, while those practicing volleyball increased by 11.4%</w:t>
                      </w:r>
                    </w:p>
                  </w:txbxContent>
                </v:textbox>
                <w10:wrap type="tight"/>
              </v:shape>
            </w:pict>
          </mc:Fallback>
        </mc:AlternateContent>
      </w:r>
      <w:r w:rsidR="006D1A03" w:rsidRPr="00693A21">
        <w:rPr>
          <w:rFonts w:cs="Times New Roman"/>
          <w:szCs w:val="19"/>
          <w:lang w:val="en-GB"/>
        </w:rPr>
        <w:t xml:space="preserve">As in previous years, the most popular among those practicing was </w:t>
      </w:r>
      <w:r w:rsidR="00B5179A" w:rsidRPr="00693A21">
        <w:rPr>
          <w:rFonts w:cs="Times New Roman"/>
          <w:szCs w:val="19"/>
          <w:lang w:val="en-GB"/>
        </w:rPr>
        <w:t>football</w:t>
      </w:r>
      <w:r w:rsidR="006D1A03" w:rsidRPr="00693A21">
        <w:rPr>
          <w:rFonts w:cs="Times New Roman"/>
          <w:szCs w:val="19"/>
          <w:lang w:val="en-GB"/>
        </w:rPr>
        <w:t xml:space="preserve"> (excluding beach and indoor </w:t>
      </w:r>
      <w:r w:rsidR="00B5179A" w:rsidRPr="00693A21">
        <w:rPr>
          <w:rFonts w:cs="Times New Roman"/>
          <w:szCs w:val="19"/>
          <w:lang w:val="en-GB"/>
        </w:rPr>
        <w:t>football</w:t>
      </w:r>
      <w:r w:rsidR="006D1A03" w:rsidRPr="00693A21">
        <w:rPr>
          <w:rFonts w:cs="Times New Roman"/>
          <w:szCs w:val="19"/>
          <w:lang w:val="en-GB"/>
        </w:rPr>
        <w:t>), which was practiced by 35.9% of those practicing</w:t>
      </w:r>
      <w:r w:rsidR="00B5179A" w:rsidRPr="00693A21">
        <w:rPr>
          <w:rFonts w:cs="Times New Roman"/>
          <w:szCs w:val="19"/>
          <w:lang w:val="en-GB"/>
        </w:rPr>
        <w:t xml:space="preserve"> sports</w:t>
      </w:r>
      <w:r w:rsidR="006D1A03" w:rsidRPr="00693A21">
        <w:rPr>
          <w:rFonts w:cs="Times New Roman"/>
          <w:szCs w:val="19"/>
          <w:lang w:val="en-GB"/>
        </w:rPr>
        <w:t xml:space="preserve">. Compared to 2020, the number of those practicing this sports game increased by 6.7%. </w:t>
      </w:r>
      <w:r w:rsidR="000C5988" w:rsidRPr="00693A21">
        <w:rPr>
          <w:rFonts w:cs="Times New Roman"/>
          <w:szCs w:val="19"/>
          <w:lang w:val="en-GB"/>
        </w:rPr>
        <w:t>Sport s</w:t>
      </w:r>
      <w:r w:rsidR="006D1A03" w:rsidRPr="00693A21">
        <w:rPr>
          <w:rFonts w:cs="Times New Roman"/>
          <w:szCs w:val="19"/>
          <w:lang w:val="en-GB"/>
        </w:rPr>
        <w:t xml:space="preserve">hooting ranked second, and was practiced by 7.2% of those practicing in sports clubs (an increase of 22.4% compared to 2020). Volleyball (excluding beach volleyball) ranked third (5.9% of those practicing, up 11.4% compared to 2020). The next places, in terms of the number of </w:t>
      </w:r>
      <w:r w:rsidR="00CD1AF2" w:rsidRPr="00693A21">
        <w:rPr>
          <w:rFonts w:cs="Times New Roman"/>
          <w:szCs w:val="19"/>
          <w:lang w:val="en-GB"/>
        </w:rPr>
        <w:t>persons practicing</w:t>
      </w:r>
      <w:r w:rsidR="005D18D4" w:rsidRPr="00693A21">
        <w:rPr>
          <w:rFonts w:cs="Times New Roman"/>
          <w:szCs w:val="19"/>
          <w:lang w:val="en-GB"/>
        </w:rPr>
        <w:t xml:space="preserve"> sports</w:t>
      </w:r>
      <w:r w:rsidR="006D1A03" w:rsidRPr="00693A21">
        <w:rPr>
          <w:rFonts w:cs="Times New Roman"/>
          <w:szCs w:val="19"/>
          <w:lang w:val="en-GB"/>
        </w:rPr>
        <w:t xml:space="preserve">, </w:t>
      </w:r>
      <w:r w:rsidR="00443795" w:rsidRPr="00693A21">
        <w:rPr>
          <w:rFonts w:cs="Times New Roman"/>
          <w:szCs w:val="19"/>
          <w:lang w:val="en-GB"/>
        </w:rPr>
        <w:t xml:space="preserve">included </w:t>
      </w:r>
      <w:r w:rsidR="006D1A03" w:rsidRPr="00693A21">
        <w:rPr>
          <w:rFonts w:cs="Times New Roman"/>
          <w:szCs w:val="19"/>
          <w:lang w:val="en-GB"/>
        </w:rPr>
        <w:t>karate (including traditional karate) and swimming - 4.7% each, as well as basketball - 3.7% and athletics - 3.6%.</w:t>
      </w:r>
    </w:p>
    <w:p w:rsidR="006A4124" w:rsidRPr="00693A21" w:rsidRDefault="006A4124" w:rsidP="00FF4A65">
      <w:pPr>
        <w:spacing w:line="288" w:lineRule="auto"/>
        <w:rPr>
          <w:rFonts w:cs="Times New Roman"/>
          <w:szCs w:val="19"/>
          <w:lang w:val="en-GB"/>
        </w:rPr>
      </w:pPr>
      <w:r w:rsidRPr="00693A21">
        <w:rPr>
          <w:rFonts w:cs="Times New Roman"/>
          <w:szCs w:val="19"/>
          <w:lang w:val="en-GB"/>
        </w:rPr>
        <w:t xml:space="preserve">More than half of the </w:t>
      </w:r>
      <w:r w:rsidR="0008599B" w:rsidRPr="00693A21">
        <w:rPr>
          <w:rFonts w:cs="Times New Roman"/>
          <w:szCs w:val="19"/>
          <w:lang w:val="en-GB"/>
        </w:rPr>
        <w:t xml:space="preserve">persons practicing sports </w:t>
      </w:r>
      <w:r w:rsidRPr="00693A21">
        <w:rPr>
          <w:rFonts w:cs="Times New Roman"/>
          <w:szCs w:val="19"/>
          <w:lang w:val="en-GB"/>
        </w:rPr>
        <w:t xml:space="preserve">practiced team sports. Combat sports </w:t>
      </w:r>
      <w:r w:rsidR="0008599B" w:rsidRPr="00693A21">
        <w:rPr>
          <w:rFonts w:cs="Times New Roman"/>
          <w:szCs w:val="19"/>
          <w:lang w:val="en-GB"/>
        </w:rPr>
        <w:t xml:space="preserve">were practised by </w:t>
      </w:r>
      <w:r w:rsidRPr="00693A21">
        <w:rPr>
          <w:rFonts w:cs="Times New Roman"/>
          <w:szCs w:val="19"/>
          <w:lang w:val="en-GB"/>
        </w:rPr>
        <w:t xml:space="preserve">a total of 13.0% of </w:t>
      </w:r>
      <w:r w:rsidR="0008599B" w:rsidRPr="00693A21">
        <w:rPr>
          <w:rFonts w:cs="Times New Roman"/>
          <w:szCs w:val="19"/>
          <w:lang w:val="en-GB"/>
        </w:rPr>
        <w:t>persons</w:t>
      </w:r>
      <w:r w:rsidRPr="00693A21">
        <w:rPr>
          <w:rFonts w:cs="Times New Roman"/>
          <w:szCs w:val="19"/>
          <w:lang w:val="en-GB"/>
        </w:rPr>
        <w:t xml:space="preserve">. Of these, karate and judo were the most popular. Water sports were practiced by 6.2% of </w:t>
      </w:r>
      <w:r w:rsidR="0008599B" w:rsidRPr="00693A21">
        <w:rPr>
          <w:rFonts w:cs="Times New Roman"/>
          <w:szCs w:val="19"/>
          <w:lang w:val="en-GB"/>
        </w:rPr>
        <w:t>persons</w:t>
      </w:r>
      <w:r w:rsidRPr="00693A21">
        <w:rPr>
          <w:rFonts w:cs="Times New Roman"/>
          <w:szCs w:val="19"/>
          <w:lang w:val="en-GB"/>
        </w:rPr>
        <w:t xml:space="preserve">, while winter </w:t>
      </w:r>
      <w:r w:rsidR="0008599B" w:rsidRPr="00693A21">
        <w:rPr>
          <w:rFonts w:cs="Times New Roman"/>
          <w:szCs w:val="19"/>
          <w:lang w:val="en-GB"/>
        </w:rPr>
        <w:t>sports were practiced by 1.4%</w:t>
      </w:r>
      <w:r w:rsidRPr="00693A21">
        <w:rPr>
          <w:rFonts w:cs="Times New Roman"/>
          <w:szCs w:val="19"/>
          <w:lang w:val="en-GB"/>
        </w:rPr>
        <w:t>.</w:t>
      </w:r>
    </w:p>
    <w:p w:rsidR="00B84649" w:rsidRPr="00693A21" w:rsidRDefault="006A4124" w:rsidP="00FF4A65">
      <w:pPr>
        <w:spacing w:line="288" w:lineRule="auto"/>
        <w:rPr>
          <w:rFonts w:cs="Times New Roman"/>
          <w:szCs w:val="19"/>
          <w:lang w:val="en-GB"/>
        </w:rPr>
      </w:pPr>
      <w:r w:rsidRPr="00693A21">
        <w:rPr>
          <w:rFonts w:cs="Times New Roman"/>
          <w:szCs w:val="19"/>
          <w:lang w:val="en-GB"/>
        </w:rPr>
        <w:t xml:space="preserve">The number of </w:t>
      </w:r>
      <w:r w:rsidR="00804369" w:rsidRPr="00693A21">
        <w:rPr>
          <w:rFonts w:cs="Times New Roman"/>
          <w:szCs w:val="19"/>
          <w:lang w:val="en-GB"/>
        </w:rPr>
        <w:t xml:space="preserve">persons practicing sports </w:t>
      </w:r>
      <w:r w:rsidRPr="00693A21">
        <w:rPr>
          <w:rFonts w:cs="Times New Roman"/>
          <w:szCs w:val="19"/>
          <w:lang w:val="en-GB"/>
        </w:rPr>
        <w:t xml:space="preserve">per 1,000 population of Poland in 2022 was 29 (in 2020 - 26). The highest value of the indicator was recorded in Podkarpackie </w:t>
      </w:r>
      <w:r w:rsidR="00704D3A" w:rsidRPr="00693A21">
        <w:rPr>
          <w:rFonts w:cs="Times New Roman"/>
          <w:szCs w:val="19"/>
          <w:lang w:val="en-GB"/>
        </w:rPr>
        <w:t>Voivodship</w:t>
      </w:r>
      <w:r w:rsidRPr="00693A21">
        <w:rPr>
          <w:rFonts w:cs="Times New Roman"/>
          <w:szCs w:val="19"/>
          <w:lang w:val="en-GB"/>
        </w:rPr>
        <w:t xml:space="preserve"> - 36, followed by </w:t>
      </w:r>
      <w:proofErr w:type="spellStart"/>
      <w:r w:rsidR="00804369" w:rsidRPr="00693A21">
        <w:rPr>
          <w:rFonts w:cs="Times New Roman"/>
          <w:szCs w:val="19"/>
          <w:lang w:val="en-GB"/>
        </w:rPr>
        <w:t>Dolnośląskie</w:t>
      </w:r>
      <w:proofErr w:type="spellEnd"/>
      <w:r w:rsidR="00804369" w:rsidRPr="00693A21">
        <w:rPr>
          <w:rFonts w:cs="Times New Roman"/>
          <w:szCs w:val="19"/>
          <w:lang w:val="en-GB"/>
        </w:rPr>
        <w:t xml:space="preserve">, </w:t>
      </w:r>
      <w:proofErr w:type="spellStart"/>
      <w:r w:rsidR="00804369" w:rsidRPr="00693A21">
        <w:rPr>
          <w:rFonts w:cs="Times New Roman"/>
          <w:szCs w:val="19"/>
          <w:lang w:val="en-GB"/>
        </w:rPr>
        <w:t>Małopolskie</w:t>
      </w:r>
      <w:proofErr w:type="spellEnd"/>
      <w:r w:rsidR="00804369" w:rsidRPr="00693A21">
        <w:rPr>
          <w:rFonts w:cs="Times New Roman"/>
          <w:szCs w:val="19"/>
          <w:lang w:val="en-GB"/>
        </w:rPr>
        <w:t xml:space="preserve"> and</w:t>
      </w:r>
      <w:r w:rsidRPr="00693A21">
        <w:rPr>
          <w:rFonts w:cs="Times New Roman"/>
          <w:szCs w:val="19"/>
          <w:lang w:val="en-GB"/>
        </w:rPr>
        <w:t xml:space="preserve"> </w:t>
      </w:r>
      <w:proofErr w:type="spellStart"/>
      <w:r w:rsidRPr="00693A21">
        <w:rPr>
          <w:rFonts w:cs="Times New Roman"/>
          <w:szCs w:val="19"/>
          <w:lang w:val="en-GB"/>
        </w:rPr>
        <w:t>Opol</w:t>
      </w:r>
      <w:r w:rsidR="00804369" w:rsidRPr="00693A21">
        <w:rPr>
          <w:rFonts w:cs="Times New Roman"/>
          <w:szCs w:val="19"/>
          <w:lang w:val="en-GB"/>
        </w:rPr>
        <w:t>skie</w:t>
      </w:r>
      <w:proofErr w:type="spellEnd"/>
      <w:r w:rsidR="00804369" w:rsidRPr="00693A21">
        <w:rPr>
          <w:rFonts w:cs="Times New Roman"/>
          <w:szCs w:val="19"/>
          <w:lang w:val="en-GB"/>
        </w:rPr>
        <w:t xml:space="preserve"> </w:t>
      </w:r>
      <w:r w:rsidR="00704D3A" w:rsidRPr="00693A21">
        <w:rPr>
          <w:rFonts w:cs="Times New Roman"/>
          <w:szCs w:val="19"/>
          <w:lang w:val="en-GB"/>
        </w:rPr>
        <w:t>Voivodship</w:t>
      </w:r>
      <w:r w:rsidRPr="00693A21">
        <w:rPr>
          <w:rFonts w:cs="Times New Roman"/>
          <w:szCs w:val="19"/>
          <w:lang w:val="en-GB"/>
        </w:rPr>
        <w:t xml:space="preserve">s - 34 each, and the lowest in </w:t>
      </w:r>
      <w:proofErr w:type="spellStart"/>
      <w:r w:rsidRPr="00693A21">
        <w:rPr>
          <w:rFonts w:cs="Times New Roman"/>
          <w:szCs w:val="19"/>
          <w:lang w:val="en-GB"/>
        </w:rPr>
        <w:t>Świętokrzyskie</w:t>
      </w:r>
      <w:proofErr w:type="spellEnd"/>
      <w:r w:rsidRPr="00693A21">
        <w:rPr>
          <w:rFonts w:cs="Times New Roman"/>
          <w:szCs w:val="19"/>
          <w:lang w:val="en-GB"/>
        </w:rPr>
        <w:t xml:space="preserve"> </w:t>
      </w:r>
      <w:r w:rsidR="00704D3A" w:rsidRPr="00693A21">
        <w:rPr>
          <w:rFonts w:cs="Times New Roman"/>
          <w:szCs w:val="19"/>
          <w:lang w:val="en-GB"/>
        </w:rPr>
        <w:t>Voivodship</w:t>
      </w:r>
      <w:r w:rsidRPr="00693A21">
        <w:rPr>
          <w:rFonts w:cs="Times New Roman"/>
          <w:szCs w:val="19"/>
          <w:lang w:val="en-GB"/>
        </w:rPr>
        <w:t xml:space="preserve"> (18).</w:t>
      </w:r>
    </w:p>
    <w:p w:rsidR="00FE2B3D" w:rsidRPr="00535344" w:rsidRDefault="006D1A03" w:rsidP="00FE2B3D">
      <w:pPr>
        <w:suppressAutoHyphens/>
        <w:spacing w:before="240" w:after="240"/>
        <w:ind w:left="794" w:hanging="794"/>
        <w:jc w:val="both"/>
        <w:rPr>
          <w:b/>
          <w:szCs w:val="19"/>
          <w:shd w:val="clear" w:color="auto" w:fill="FFFFFF"/>
          <w:lang w:val="en-GB"/>
        </w:rPr>
      </w:pPr>
      <w:r w:rsidRPr="00535344">
        <w:rPr>
          <w:b/>
          <w:szCs w:val="19"/>
          <w:shd w:val="clear" w:color="auto" w:fill="FFFFFF"/>
          <w:lang w:val="en-GB"/>
        </w:rPr>
        <w:lastRenderedPageBreak/>
        <w:t>Table 1</w:t>
      </w:r>
      <w:r w:rsidR="000A59B0" w:rsidRPr="00535344">
        <w:rPr>
          <w:b/>
          <w:szCs w:val="19"/>
          <w:shd w:val="clear" w:color="auto" w:fill="FFFFFF"/>
          <w:lang w:val="en-GB"/>
        </w:rPr>
        <w:t>.</w:t>
      </w:r>
      <w:r w:rsidRPr="00535344">
        <w:rPr>
          <w:b/>
          <w:szCs w:val="19"/>
          <w:shd w:val="clear" w:color="auto" w:fill="FFFFFF"/>
          <w:lang w:val="en-GB"/>
        </w:rPr>
        <w:t xml:space="preserve"> </w:t>
      </w:r>
      <w:r w:rsidR="000D52DE" w:rsidRPr="00535344">
        <w:rPr>
          <w:b/>
          <w:szCs w:val="19"/>
          <w:shd w:val="clear" w:color="auto" w:fill="FFFFFF"/>
          <w:lang w:val="en-GB"/>
        </w:rPr>
        <w:t>Basic information on sports clubs</w:t>
      </w:r>
    </w:p>
    <w:tbl>
      <w:tblPr>
        <w:tblStyle w:val="Tabela-Siatka"/>
        <w:tblW w:w="4833"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1. Basic information on sports clubs"/>
      </w:tblPr>
      <w:tblGrid>
        <w:gridCol w:w="2508"/>
        <w:gridCol w:w="1806"/>
        <w:gridCol w:w="1675"/>
        <w:gridCol w:w="1672"/>
      </w:tblGrid>
      <w:tr w:rsidR="0037275D" w:rsidRPr="00535344" w:rsidTr="00B84649">
        <w:tc>
          <w:tcPr>
            <w:tcW w:w="1637" w:type="pct"/>
            <w:vMerge w:val="restart"/>
            <w:tcBorders>
              <w:top w:val="single" w:sz="4" w:space="0" w:color="auto"/>
              <w:bottom w:val="single" w:sz="12" w:space="0" w:color="001D77"/>
            </w:tcBorders>
            <w:vAlign w:val="center"/>
          </w:tcPr>
          <w:p w:rsidR="0037275D" w:rsidRPr="00535344" w:rsidRDefault="0049389C" w:rsidP="00B84649">
            <w:pPr>
              <w:suppressAutoHyphens/>
              <w:jc w:val="center"/>
              <w:rPr>
                <w:b/>
                <w:szCs w:val="19"/>
                <w:shd w:val="clear" w:color="auto" w:fill="FFFFFF"/>
                <w:lang w:val="en-GB"/>
              </w:rPr>
            </w:pPr>
            <w:r w:rsidRPr="00535344">
              <w:rPr>
                <w:rFonts w:eastAsia="Times New Roman" w:cs="Arial"/>
                <w:bCs/>
                <w:color w:val="000000" w:themeColor="text1"/>
                <w:szCs w:val="19"/>
                <w:lang w:val="en-GB" w:eastAsia="pl-PL"/>
              </w:rPr>
              <w:t>SPECIFICATION</w:t>
            </w:r>
          </w:p>
        </w:tc>
        <w:tc>
          <w:tcPr>
            <w:tcW w:w="1179" w:type="pct"/>
            <w:tcBorders>
              <w:top w:val="single" w:sz="4" w:space="0" w:color="auto"/>
            </w:tcBorders>
            <w:vAlign w:val="center"/>
          </w:tcPr>
          <w:p w:rsidR="0037275D" w:rsidRPr="00535344" w:rsidRDefault="0037275D" w:rsidP="00B84649">
            <w:pPr>
              <w:suppressAutoHyphens/>
              <w:jc w:val="center"/>
              <w:rPr>
                <w:b/>
                <w:szCs w:val="19"/>
                <w:shd w:val="clear" w:color="auto" w:fill="FFFFFF"/>
                <w:lang w:val="en-GB"/>
              </w:rPr>
            </w:pPr>
            <w:r w:rsidRPr="00535344">
              <w:rPr>
                <w:rFonts w:eastAsiaTheme="majorEastAsia" w:cstheme="majorBidi"/>
                <w:color w:val="000000" w:themeColor="text1"/>
                <w:szCs w:val="19"/>
                <w:lang w:val="en-GB"/>
              </w:rPr>
              <w:t>20</w:t>
            </w:r>
            <w:r w:rsidR="00A11318" w:rsidRPr="00535344">
              <w:rPr>
                <w:rFonts w:eastAsiaTheme="majorEastAsia" w:cstheme="majorBidi"/>
                <w:color w:val="000000" w:themeColor="text1"/>
                <w:szCs w:val="19"/>
                <w:lang w:val="en-GB"/>
              </w:rPr>
              <w:t>20</w:t>
            </w:r>
          </w:p>
        </w:tc>
        <w:tc>
          <w:tcPr>
            <w:tcW w:w="2184" w:type="pct"/>
            <w:gridSpan w:val="2"/>
            <w:tcBorders>
              <w:top w:val="single" w:sz="4" w:space="0" w:color="auto"/>
            </w:tcBorders>
            <w:vAlign w:val="center"/>
          </w:tcPr>
          <w:p w:rsidR="0037275D" w:rsidRPr="00535344" w:rsidRDefault="0037275D" w:rsidP="00B84649">
            <w:pPr>
              <w:suppressAutoHyphens/>
              <w:jc w:val="center"/>
              <w:rPr>
                <w:b/>
                <w:szCs w:val="19"/>
                <w:shd w:val="clear" w:color="auto" w:fill="FFFFFF"/>
                <w:lang w:val="en-GB"/>
              </w:rPr>
            </w:pPr>
            <w:r w:rsidRPr="00535344">
              <w:rPr>
                <w:rFonts w:eastAsiaTheme="majorEastAsia" w:cstheme="majorBidi"/>
                <w:color w:val="000000" w:themeColor="text1"/>
                <w:szCs w:val="19"/>
                <w:lang w:val="en-GB"/>
              </w:rPr>
              <w:t>202</w:t>
            </w:r>
            <w:r w:rsidR="000C4F69" w:rsidRPr="00535344">
              <w:rPr>
                <w:rFonts w:eastAsiaTheme="majorEastAsia" w:cstheme="majorBidi"/>
                <w:color w:val="000000" w:themeColor="text1"/>
                <w:szCs w:val="19"/>
                <w:lang w:val="en-GB"/>
              </w:rPr>
              <w:t>2</w:t>
            </w:r>
          </w:p>
        </w:tc>
      </w:tr>
      <w:tr w:rsidR="0037275D" w:rsidRPr="00535344" w:rsidTr="00B84649">
        <w:tc>
          <w:tcPr>
            <w:tcW w:w="1637" w:type="pct"/>
            <w:vMerge/>
            <w:tcBorders>
              <w:top w:val="single" w:sz="4" w:space="0" w:color="001D77"/>
              <w:bottom w:val="single" w:sz="12" w:space="0" w:color="001D77"/>
            </w:tcBorders>
            <w:vAlign w:val="center"/>
          </w:tcPr>
          <w:p w:rsidR="0037275D" w:rsidRPr="00535344" w:rsidRDefault="0037275D" w:rsidP="00B84649">
            <w:pPr>
              <w:suppressAutoHyphens/>
              <w:jc w:val="center"/>
              <w:rPr>
                <w:b/>
                <w:szCs w:val="19"/>
                <w:shd w:val="clear" w:color="auto" w:fill="FFFFFF"/>
                <w:lang w:val="en-GB"/>
              </w:rPr>
            </w:pPr>
          </w:p>
        </w:tc>
        <w:tc>
          <w:tcPr>
            <w:tcW w:w="2272" w:type="pct"/>
            <w:gridSpan w:val="2"/>
            <w:tcBorders>
              <w:bottom w:val="single" w:sz="12" w:space="0" w:color="001D77"/>
            </w:tcBorders>
            <w:vAlign w:val="center"/>
          </w:tcPr>
          <w:p w:rsidR="0037275D" w:rsidRPr="00535344" w:rsidRDefault="0049389C" w:rsidP="00B84649">
            <w:pPr>
              <w:suppressAutoHyphens/>
              <w:jc w:val="center"/>
              <w:rPr>
                <w:b/>
                <w:szCs w:val="19"/>
                <w:shd w:val="clear" w:color="auto" w:fill="FFFFFF"/>
                <w:lang w:val="en-GB"/>
              </w:rPr>
            </w:pPr>
            <w:r w:rsidRPr="00535344">
              <w:rPr>
                <w:rFonts w:eastAsiaTheme="minorEastAsia"/>
                <w:color w:val="000000" w:themeColor="text1"/>
                <w:szCs w:val="19"/>
                <w:lang w:val="en-GB" w:eastAsia="pl-PL"/>
              </w:rPr>
              <w:t>In absolute numbers</w:t>
            </w:r>
          </w:p>
        </w:tc>
        <w:tc>
          <w:tcPr>
            <w:tcW w:w="1091" w:type="pct"/>
            <w:tcBorders>
              <w:bottom w:val="single" w:sz="12" w:space="0" w:color="001D77"/>
            </w:tcBorders>
            <w:vAlign w:val="center"/>
          </w:tcPr>
          <w:p w:rsidR="0037275D" w:rsidRPr="00535344" w:rsidRDefault="0037275D" w:rsidP="00B84649">
            <w:pPr>
              <w:suppressAutoHyphens/>
              <w:jc w:val="center"/>
              <w:rPr>
                <w:b/>
                <w:szCs w:val="19"/>
                <w:shd w:val="clear" w:color="auto" w:fill="FFFFFF"/>
                <w:lang w:val="en-GB"/>
              </w:rPr>
            </w:pPr>
            <w:r w:rsidRPr="00535344">
              <w:rPr>
                <w:rFonts w:eastAsiaTheme="minorEastAsia"/>
                <w:color w:val="000000" w:themeColor="text1"/>
                <w:szCs w:val="19"/>
                <w:lang w:val="en-GB" w:eastAsia="pl-PL"/>
              </w:rPr>
              <w:t>20</w:t>
            </w:r>
            <w:r w:rsidR="00031B99" w:rsidRPr="00535344">
              <w:rPr>
                <w:rFonts w:eastAsiaTheme="minorEastAsia"/>
                <w:color w:val="000000" w:themeColor="text1"/>
                <w:szCs w:val="19"/>
                <w:lang w:val="en-GB" w:eastAsia="pl-PL"/>
              </w:rPr>
              <w:t>20</w:t>
            </w:r>
            <w:r w:rsidRPr="00535344">
              <w:rPr>
                <w:rFonts w:eastAsiaTheme="minorEastAsia"/>
                <w:color w:val="000000" w:themeColor="text1"/>
                <w:szCs w:val="19"/>
                <w:lang w:val="en-GB" w:eastAsia="pl-PL"/>
              </w:rPr>
              <w:t>=100</w:t>
            </w:r>
          </w:p>
        </w:tc>
      </w:tr>
      <w:tr w:rsidR="00A11318" w:rsidRPr="00535344" w:rsidTr="00B84649">
        <w:tc>
          <w:tcPr>
            <w:tcW w:w="1637" w:type="pct"/>
            <w:tcBorders>
              <w:top w:val="single" w:sz="12" w:space="0" w:color="001D77"/>
              <w:bottom w:val="single" w:sz="4" w:space="0" w:color="001D77"/>
            </w:tcBorders>
          </w:tcPr>
          <w:p w:rsidR="00A11318" w:rsidRPr="00535344" w:rsidRDefault="005E0016" w:rsidP="00B84649">
            <w:pPr>
              <w:suppressAutoHyphens/>
              <w:rPr>
                <w:szCs w:val="19"/>
                <w:shd w:val="clear" w:color="auto" w:fill="FFFFFF"/>
                <w:lang w:val="en-GB"/>
              </w:rPr>
            </w:pPr>
            <w:bookmarkStart w:id="4" w:name="_Hlk138662319"/>
            <w:r w:rsidRPr="00535344">
              <w:rPr>
                <w:rFonts w:eastAsiaTheme="minorEastAsia" w:cs="Times New Roman"/>
                <w:szCs w:val="19"/>
                <w:lang w:val="en-GB" w:eastAsia="pl-PL"/>
              </w:rPr>
              <w:t>Sports clubs</w:t>
            </w:r>
          </w:p>
        </w:tc>
        <w:tc>
          <w:tcPr>
            <w:tcW w:w="1179" w:type="pct"/>
            <w:tcBorders>
              <w:top w:val="single" w:sz="4" w:space="0" w:color="auto"/>
              <w:bottom w:val="single" w:sz="4" w:space="0" w:color="001D77"/>
            </w:tcBorders>
            <w:vAlign w:val="center"/>
          </w:tcPr>
          <w:p w:rsidR="00A11318" w:rsidRPr="00535344" w:rsidRDefault="00A11318" w:rsidP="00B84649">
            <w:pPr>
              <w:suppressAutoHyphens/>
              <w:jc w:val="right"/>
              <w:rPr>
                <w:szCs w:val="19"/>
                <w:shd w:val="clear" w:color="auto" w:fill="FFFFFF"/>
                <w:lang w:val="en-GB"/>
              </w:rPr>
            </w:pPr>
            <w:r w:rsidRPr="00535344">
              <w:rPr>
                <w:rFonts w:eastAsiaTheme="minorEastAsia" w:cs="Arial"/>
                <w:color w:val="000000" w:themeColor="text1"/>
                <w:szCs w:val="19"/>
                <w:lang w:val="en-GB" w:eastAsia="pl-PL"/>
              </w:rPr>
              <w:t>14</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245</w:t>
            </w:r>
          </w:p>
        </w:tc>
        <w:tc>
          <w:tcPr>
            <w:tcW w:w="1093" w:type="pct"/>
            <w:tcBorders>
              <w:top w:val="single" w:sz="12" w:space="0" w:color="001D77"/>
              <w:bottom w:val="single" w:sz="4" w:space="0" w:color="001D77"/>
            </w:tcBorders>
            <w:vAlign w:val="center"/>
          </w:tcPr>
          <w:p w:rsidR="00A11318" w:rsidRPr="00535344" w:rsidRDefault="00A11318" w:rsidP="00B84649">
            <w:pPr>
              <w:suppressAutoHyphens/>
              <w:jc w:val="right"/>
              <w:rPr>
                <w:szCs w:val="19"/>
                <w:shd w:val="clear" w:color="auto" w:fill="FFFFFF"/>
                <w:lang w:val="en-GB"/>
              </w:rPr>
            </w:pPr>
            <w:r w:rsidRPr="00535344">
              <w:rPr>
                <w:rFonts w:eastAsiaTheme="minorEastAsia" w:cs="Arial"/>
                <w:color w:val="000000" w:themeColor="text1"/>
                <w:szCs w:val="19"/>
                <w:lang w:val="en-GB" w:eastAsia="pl-PL"/>
              </w:rPr>
              <w:t>14</w:t>
            </w:r>
            <w:r w:rsidR="00FE2704" w:rsidRPr="00535344">
              <w:rPr>
                <w:rFonts w:eastAsiaTheme="minorEastAsia" w:cs="Arial"/>
                <w:color w:val="000000" w:themeColor="text1"/>
                <w:szCs w:val="19"/>
                <w:lang w:val="en-GB" w:eastAsia="pl-PL"/>
              </w:rPr>
              <w:t xml:space="preserve"> </w:t>
            </w:r>
            <w:r w:rsidR="00031B99" w:rsidRPr="00535344">
              <w:rPr>
                <w:rFonts w:eastAsiaTheme="minorEastAsia" w:cs="Arial"/>
                <w:color w:val="000000" w:themeColor="text1"/>
                <w:szCs w:val="19"/>
                <w:lang w:val="en-GB" w:eastAsia="pl-PL"/>
              </w:rPr>
              <w:t>476</w:t>
            </w:r>
          </w:p>
        </w:tc>
        <w:tc>
          <w:tcPr>
            <w:tcW w:w="1091" w:type="pct"/>
            <w:tcBorders>
              <w:top w:val="single" w:sz="12" w:space="0" w:color="001D77"/>
              <w:bottom w:val="single" w:sz="4" w:space="0" w:color="001D77"/>
            </w:tcBorders>
            <w:vAlign w:val="center"/>
          </w:tcPr>
          <w:p w:rsidR="00A11318" w:rsidRPr="00535344" w:rsidRDefault="00031B99" w:rsidP="00B84649">
            <w:pPr>
              <w:suppressAutoHyphens/>
              <w:jc w:val="right"/>
              <w:rPr>
                <w:szCs w:val="19"/>
                <w:shd w:val="clear" w:color="auto" w:fill="FFFFFF"/>
                <w:lang w:val="en-GB"/>
              </w:rPr>
            </w:pPr>
            <w:r w:rsidRPr="00535344">
              <w:rPr>
                <w:rFonts w:eastAsiaTheme="minorEastAsia" w:cs="Arial"/>
                <w:color w:val="000000" w:themeColor="text1"/>
                <w:szCs w:val="19"/>
                <w:lang w:val="en-GB" w:eastAsia="pl-PL"/>
              </w:rPr>
              <w:t>101</w:t>
            </w:r>
            <w:r w:rsidR="00D727B1">
              <w:rPr>
                <w:rFonts w:eastAsiaTheme="minorEastAsia" w:cs="Arial"/>
                <w:color w:val="000000" w:themeColor="text1"/>
                <w:szCs w:val="19"/>
                <w:lang w:val="en-GB" w:eastAsia="pl-PL"/>
              </w:rPr>
              <w:t>.</w:t>
            </w:r>
            <w:r w:rsidRPr="00535344">
              <w:rPr>
                <w:rFonts w:eastAsiaTheme="minorEastAsia" w:cs="Arial"/>
                <w:color w:val="000000" w:themeColor="text1"/>
                <w:szCs w:val="19"/>
                <w:lang w:val="en-GB" w:eastAsia="pl-PL"/>
              </w:rPr>
              <w:t>6</w:t>
            </w:r>
          </w:p>
        </w:tc>
      </w:tr>
      <w:tr w:rsidR="00A11318" w:rsidRPr="00535344" w:rsidTr="00320551">
        <w:tc>
          <w:tcPr>
            <w:tcW w:w="1637" w:type="pct"/>
            <w:tcBorders>
              <w:top w:val="single" w:sz="4" w:space="0" w:color="001D77"/>
            </w:tcBorders>
          </w:tcPr>
          <w:p w:rsidR="00A11318" w:rsidRPr="00535344" w:rsidRDefault="005E0016" w:rsidP="00B84649">
            <w:pPr>
              <w:suppressAutoHyphens/>
              <w:rPr>
                <w:b/>
                <w:szCs w:val="19"/>
                <w:shd w:val="clear" w:color="auto" w:fill="FFFFFF"/>
                <w:lang w:val="en-GB"/>
              </w:rPr>
            </w:pPr>
            <w:r w:rsidRPr="00535344">
              <w:rPr>
                <w:rFonts w:eastAsiaTheme="minorEastAsia" w:cs="Times New Roman"/>
                <w:szCs w:val="19"/>
                <w:lang w:val="en-GB" w:eastAsia="pl-PL"/>
              </w:rPr>
              <w:t xml:space="preserve">Members (in </w:t>
            </w:r>
            <w:r w:rsidR="001C10EB" w:rsidRPr="00535344">
              <w:rPr>
                <w:rFonts w:eastAsiaTheme="minorEastAsia" w:cs="Times New Roman"/>
                <w:szCs w:val="19"/>
                <w:lang w:val="en-GB" w:eastAsia="pl-PL"/>
              </w:rPr>
              <w:t>thousand</w:t>
            </w:r>
            <w:r w:rsidRPr="00535344">
              <w:rPr>
                <w:rFonts w:eastAsiaTheme="minorEastAsia" w:cs="Times New Roman"/>
                <w:szCs w:val="19"/>
                <w:lang w:val="en-GB" w:eastAsia="pl-PL"/>
              </w:rPr>
              <w:t>)</w:t>
            </w:r>
          </w:p>
        </w:tc>
        <w:tc>
          <w:tcPr>
            <w:tcW w:w="1179" w:type="pct"/>
            <w:tcBorders>
              <w:top w:val="single" w:sz="4" w:space="0" w:color="001D77"/>
            </w:tcBorders>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1</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041</w:t>
            </w:r>
          </w:p>
        </w:tc>
        <w:tc>
          <w:tcPr>
            <w:tcW w:w="1093" w:type="pct"/>
            <w:tcBorders>
              <w:top w:val="single" w:sz="4" w:space="0" w:color="001D77"/>
            </w:tcBorders>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1</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0</w:t>
            </w:r>
            <w:r w:rsidR="00031B99" w:rsidRPr="00535344">
              <w:rPr>
                <w:rFonts w:eastAsiaTheme="minorEastAsia" w:cs="Arial"/>
                <w:color w:val="000000" w:themeColor="text1"/>
                <w:szCs w:val="19"/>
                <w:lang w:val="en-GB" w:eastAsia="pl-PL"/>
              </w:rPr>
              <w:t>99</w:t>
            </w:r>
          </w:p>
        </w:tc>
        <w:tc>
          <w:tcPr>
            <w:tcW w:w="1091" w:type="pct"/>
            <w:tcBorders>
              <w:top w:val="single" w:sz="4" w:space="0" w:color="001D77"/>
            </w:tcBorders>
            <w:vAlign w:val="center"/>
          </w:tcPr>
          <w:p w:rsidR="00A11318" w:rsidRPr="00535344" w:rsidRDefault="00031B99" w:rsidP="00B84649">
            <w:pPr>
              <w:suppressAutoHyphens/>
              <w:jc w:val="right"/>
              <w:rPr>
                <w:szCs w:val="19"/>
                <w:shd w:val="clear" w:color="auto" w:fill="FFFFFF"/>
                <w:lang w:val="en-GB"/>
              </w:rPr>
            </w:pPr>
            <w:r w:rsidRPr="00535344">
              <w:rPr>
                <w:szCs w:val="19"/>
                <w:shd w:val="clear" w:color="auto" w:fill="FFFFFF"/>
                <w:lang w:val="en-GB"/>
              </w:rPr>
              <w:t>105</w:t>
            </w:r>
            <w:r w:rsidR="00D727B1">
              <w:rPr>
                <w:szCs w:val="19"/>
                <w:shd w:val="clear" w:color="auto" w:fill="FFFFFF"/>
                <w:lang w:val="en-GB"/>
              </w:rPr>
              <w:t>.</w:t>
            </w:r>
            <w:r w:rsidRPr="00535344">
              <w:rPr>
                <w:szCs w:val="19"/>
                <w:shd w:val="clear" w:color="auto" w:fill="FFFFFF"/>
                <w:lang w:val="en-GB"/>
              </w:rPr>
              <w:t>6</w:t>
            </w:r>
          </w:p>
        </w:tc>
      </w:tr>
      <w:tr w:rsidR="00A11318" w:rsidRPr="00535344" w:rsidTr="00320551">
        <w:tc>
          <w:tcPr>
            <w:tcW w:w="1637" w:type="pct"/>
          </w:tcPr>
          <w:p w:rsidR="00A11318" w:rsidRPr="00535344" w:rsidRDefault="005E0016" w:rsidP="00B84649">
            <w:pPr>
              <w:suppressAutoHyphens/>
              <w:rPr>
                <w:b/>
                <w:szCs w:val="19"/>
                <w:shd w:val="clear" w:color="auto" w:fill="FFFFFF"/>
                <w:lang w:val="en-GB"/>
              </w:rPr>
            </w:pPr>
            <w:r w:rsidRPr="00535344">
              <w:rPr>
                <w:rFonts w:eastAsiaTheme="minorEastAsia" w:cs="Times New Roman"/>
                <w:szCs w:val="19"/>
                <w:lang w:val="en-GB" w:eastAsia="pl-PL"/>
              </w:rPr>
              <w:t xml:space="preserve">Persons practising sports (in </w:t>
            </w:r>
            <w:r w:rsidR="001C10EB" w:rsidRPr="00535344">
              <w:rPr>
                <w:rFonts w:eastAsiaTheme="minorEastAsia" w:cs="Times New Roman"/>
                <w:szCs w:val="19"/>
                <w:lang w:val="en-GB" w:eastAsia="pl-PL"/>
              </w:rPr>
              <w:t>thousand</w:t>
            </w:r>
            <w:r w:rsidRPr="00535344">
              <w:rPr>
                <w:rFonts w:eastAsiaTheme="minorEastAsia" w:cs="Times New Roman"/>
                <w:szCs w:val="19"/>
                <w:lang w:val="en-GB" w:eastAsia="pl-PL"/>
              </w:rPr>
              <w:t>)</w:t>
            </w:r>
          </w:p>
        </w:tc>
        <w:tc>
          <w:tcPr>
            <w:tcW w:w="1179" w:type="pct"/>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1</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011</w:t>
            </w:r>
          </w:p>
        </w:tc>
        <w:tc>
          <w:tcPr>
            <w:tcW w:w="1093" w:type="pct"/>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1</w:t>
            </w:r>
            <w:r w:rsidR="00FE2704" w:rsidRPr="00535344">
              <w:rPr>
                <w:rFonts w:eastAsiaTheme="minorEastAsia" w:cs="Arial"/>
                <w:color w:val="000000" w:themeColor="text1"/>
                <w:szCs w:val="19"/>
                <w:lang w:val="en-GB" w:eastAsia="pl-PL"/>
              </w:rPr>
              <w:t xml:space="preserve"> </w:t>
            </w:r>
            <w:r w:rsidR="00031B99" w:rsidRPr="00535344">
              <w:rPr>
                <w:rFonts w:eastAsiaTheme="minorEastAsia" w:cs="Arial"/>
                <w:color w:val="000000" w:themeColor="text1"/>
                <w:szCs w:val="19"/>
                <w:lang w:val="en-GB" w:eastAsia="pl-PL"/>
              </w:rPr>
              <w:t>112</w:t>
            </w:r>
          </w:p>
        </w:tc>
        <w:tc>
          <w:tcPr>
            <w:tcW w:w="1091" w:type="pct"/>
            <w:vAlign w:val="center"/>
          </w:tcPr>
          <w:p w:rsidR="00A11318" w:rsidRPr="00535344" w:rsidRDefault="00031B99" w:rsidP="00B84649">
            <w:pPr>
              <w:suppressAutoHyphens/>
              <w:jc w:val="right"/>
              <w:rPr>
                <w:szCs w:val="19"/>
                <w:shd w:val="clear" w:color="auto" w:fill="FFFFFF"/>
                <w:lang w:val="en-GB"/>
              </w:rPr>
            </w:pPr>
            <w:r w:rsidRPr="00535344">
              <w:rPr>
                <w:szCs w:val="19"/>
                <w:shd w:val="clear" w:color="auto" w:fill="FFFFFF"/>
                <w:lang w:val="en-GB"/>
              </w:rPr>
              <w:t>110</w:t>
            </w:r>
            <w:r w:rsidR="00D727B1">
              <w:rPr>
                <w:szCs w:val="19"/>
                <w:shd w:val="clear" w:color="auto" w:fill="FFFFFF"/>
                <w:lang w:val="en-GB"/>
              </w:rPr>
              <w:t>.</w:t>
            </w:r>
            <w:r w:rsidRPr="00535344">
              <w:rPr>
                <w:szCs w:val="19"/>
                <w:shd w:val="clear" w:color="auto" w:fill="FFFFFF"/>
                <w:lang w:val="en-GB"/>
              </w:rPr>
              <w:t>0</w:t>
            </w:r>
          </w:p>
        </w:tc>
      </w:tr>
      <w:tr w:rsidR="00A11318" w:rsidRPr="00535344" w:rsidTr="00320551">
        <w:tc>
          <w:tcPr>
            <w:tcW w:w="1637" w:type="pct"/>
          </w:tcPr>
          <w:p w:rsidR="00A11318" w:rsidRPr="00535344" w:rsidRDefault="005E0016" w:rsidP="00B84649">
            <w:pPr>
              <w:ind w:left="176"/>
              <w:jc w:val="both"/>
              <w:rPr>
                <w:b/>
                <w:szCs w:val="19"/>
                <w:shd w:val="clear" w:color="auto" w:fill="FFFFFF"/>
                <w:lang w:val="en-GB"/>
              </w:rPr>
            </w:pPr>
            <w:r w:rsidRPr="00535344">
              <w:rPr>
                <w:rFonts w:eastAsiaTheme="minorEastAsia" w:cs="Times New Roman"/>
                <w:szCs w:val="19"/>
                <w:lang w:val="en-GB" w:eastAsia="pl-PL"/>
              </w:rPr>
              <w:t>of which:</w:t>
            </w:r>
          </w:p>
        </w:tc>
        <w:tc>
          <w:tcPr>
            <w:tcW w:w="1179" w:type="pct"/>
            <w:vAlign w:val="center"/>
          </w:tcPr>
          <w:p w:rsidR="00A11318" w:rsidRPr="00535344" w:rsidRDefault="00A11318" w:rsidP="00B84649">
            <w:pPr>
              <w:suppressAutoHyphens/>
              <w:jc w:val="right"/>
              <w:rPr>
                <w:b/>
                <w:szCs w:val="19"/>
                <w:shd w:val="clear" w:color="auto" w:fill="FFFFFF"/>
                <w:lang w:val="en-GB"/>
              </w:rPr>
            </w:pPr>
          </w:p>
        </w:tc>
        <w:tc>
          <w:tcPr>
            <w:tcW w:w="1093" w:type="pct"/>
            <w:vAlign w:val="center"/>
          </w:tcPr>
          <w:p w:rsidR="00A11318" w:rsidRPr="00535344" w:rsidRDefault="00A11318" w:rsidP="00B84649">
            <w:pPr>
              <w:suppressAutoHyphens/>
              <w:jc w:val="right"/>
              <w:rPr>
                <w:b/>
                <w:szCs w:val="19"/>
                <w:shd w:val="clear" w:color="auto" w:fill="FFFFFF"/>
                <w:lang w:val="en-GB"/>
              </w:rPr>
            </w:pPr>
          </w:p>
        </w:tc>
        <w:tc>
          <w:tcPr>
            <w:tcW w:w="1091" w:type="pct"/>
            <w:vAlign w:val="center"/>
          </w:tcPr>
          <w:p w:rsidR="00A11318" w:rsidRPr="00535344" w:rsidRDefault="00A11318" w:rsidP="00B84649">
            <w:pPr>
              <w:suppressAutoHyphens/>
              <w:jc w:val="right"/>
              <w:rPr>
                <w:szCs w:val="19"/>
                <w:shd w:val="clear" w:color="auto" w:fill="FFFFFF"/>
                <w:lang w:val="en-GB"/>
              </w:rPr>
            </w:pPr>
          </w:p>
        </w:tc>
      </w:tr>
      <w:tr w:rsidR="00A11318" w:rsidRPr="00535344" w:rsidTr="00320551">
        <w:tc>
          <w:tcPr>
            <w:tcW w:w="1637" w:type="pct"/>
          </w:tcPr>
          <w:p w:rsidR="00A11318" w:rsidRPr="00535344" w:rsidRDefault="005E0016" w:rsidP="00B84649">
            <w:pPr>
              <w:ind w:left="352"/>
              <w:jc w:val="both"/>
              <w:rPr>
                <w:rFonts w:eastAsiaTheme="minorEastAsia" w:cs="Times New Roman"/>
                <w:szCs w:val="19"/>
                <w:lang w:val="en-GB" w:eastAsia="pl-PL"/>
              </w:rPr>
            </w:pPr>
            <w:r w:rsidRPr="00535344">
              <w:rPr>
                <w:rFonts w:eastAsiaTheme="minorEastAsia" w:cs="Times New Roman"/>
                <w:szCs w:val="19"/>
                <w:lang w:val="en-GB" w:eastAsia="pl-PL"/>
              </w:rPr>
              <w:t>females</w:t>
            </w:r>
          </w:p>
        </w:tc>
        <w:tc>
          <w:tcPr>
            <w:tcW w:w="1179" w:type="pct"/>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262</w:t>
            </w:r>
          </w:p>
        </w:tc>
        <w:tc>
          <w:tcPr>
            <w:tcW w:w="1093" w:type="pct"/>
            <w:vAlign w:val="center"/>
          </w:tcPr>
          <w:p w:rsidR="00A11318" w:rsidRPr="00535344" w:rsidRDefault="00031B99"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306</w:t>
            </w:r>
          </w:p>
        </w:tc>
        <w:tc>
          <w:tcPr>
            <w:tcW w:w="1091" w:type="pct"/>
            <w:vAlign w:val="center"/>
          </w:tcPr>
          <w:p w:rsidR="00A11318" w:rsidRPr="00535344" w:rsidRDefault="00031B99" w:rsidP="00B84649">
            <w:pPr>
              <w:suppressAutoHyphens/>
              <w:jc w:val="right"/>
              <w:rPr>
                <w:szCs w:val="19"/>
                <w:shd w:val="clear" w:color="auto" w:fill="FFFFFF"/>
                <w:lang w:val="en-GB"/>
              </w:rPr>
            </w:pPr>
            <w:r w:rsidRPr="00535344">
              <w:rPr>
                <w:szCs w:val="19"/>
                <w:shd w:val="clear" w:color="auto" w:fill="FFFFFF"/>
                <w:lang w:val="en-GB"/>
              </w:rPr>
              <w:t>116</w:t>
            </w:r>
            <w:r w:rsidR="00D727B1">
              <w:rPr>
                <w:szCs w:val="19"/>
                <w:shd w:val="clear" w:color="auto" w:fill="FFFFFF"/>
                <w:lang w:val="en-GB"/>
              </w:rPr>
              <w:t>.</w:t>
            </w:r>
            <w:r w:rsidRPr="00535344">
              <w:rPr>
                <w:szCs w:val="19"/>
                <w:shd w:val="clear" w:color="auto" w:fill="FFFFFF"/>
                <w:lang w:val="en-GB"/>
              </w:rPr>
              <w:t>8</w:t>
            </w:r>
          </w:p>
        </w:tc>
      </w:tr>
      <w:tr w:rsidR="00A11318" w:rsidRPr="00535344" w:rsidTr="00320551">
        <w:tc>
          <w:tcPr>
            <w:tcW w:w="1637" w:type="pct"/>
          </w:tcPr>
          <w:p w:rsidR="00A11318" w:rsidRPr="00535344" w:rsidRDefault="005E0016" w:rsidP="00B84649">
            <w:pPr>
              <w:ind w:left="352"/>
              <w:jc w:val="both"/>
              <w:rPr>
                <w:rFonts w:eastAsiaTheme="minorEastAsia" w:cs="Times New Roman"/>
                <w:szCs w:val="19"/>
                <w:lang w:val="en-GB" w:eastAsia="pl-PL"/>
              </w:rPr>
            </w:pPr>
            <w:r w:rsidRPr="00535344">
              <w:rPr>
                <w:rFonts w:eastAsiaTheme="minorEastAsia" w:cs="Times New Roman"/>
                <w:szCs w:val="19"/>
                <w:lang w:val="en-GB" w:eastAsia="pl-PL"/>
              </w:rPr>
              <w:t>aged up to 18</w:t>
            </w:r>
          </w:p>
        </w:tc>
        <w:tc>
          <w:tcPr>
            <w:tcW w:w="1179" w:type="pct"/>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710</w:t>
            </w:r>
          </w:p>
        </w:tc>
        <w:tc>
          <w:tcPr>
            <w:tcW w:w="1093" w:type="pct"/>
            <w:vAlign w:val="center"/>
          </w:tcPr>
          <w:p w:rsidR="00A11318" w:rsidRPr="00535344" w:rsidRDefault="00031B99"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789</w:t>
            </w:r>
          </w:p>
        </w:tc>
        <w:tc>
          <w:tcPr>
            <w:tcW w:w="1091" w:type="pct"/>
            <w:vAlign w:val="center"/>
          </w:tcPr>
          <w:p w:rsidR="00A11318" w:rsidRPr="00535344" w:rsidRDefault="00031B99" w:rsidP="00B84649">
            <w:pPr>
              <w:suppressAutoHyphens/>
              <w:jc w:val="right"/>
              <w:rPr>
                <w:szCs w:val="19"/>
                <w:shd w:val="clear" w:color="auto" w:fill="FFFFFF"/>
                <w:lang w:val="en-GB"/>
              </w:rPr>
            </w:pPr>
            <w:r w:rsidRPr="00535344">
              <w:rPr>
                <w:szCs w:val="19"/>
                <w:shd w:val="clear" w:color="auto" w:fill="FFFFFF"/>
                <w:lang w:val="en-GB"/>
              </w:rPr>
              <w:t>111</w:t>
            </w:r>
            <w:r w:rsidR="00D727B1">
              <w:rPr>
                <w:szCs w:val="19"/>
                <w:shd w:val="clear" w:color="auto" w:fill="FFFFFF"/>
                <w:lang w:val="en-GB"/>
              </w:rPr>
              <w:t>.</w:t>
            </w:r>
            <w:r w:rsidRPr="00535344">
              <w:rPr>
                <w:szCs w:val="19"/>
                <w:shd w:val="clear" w:color="auto" w:fill="FFFFFF"/>
                <w:lang w:val="en-GB"/>
              </w:rPr>
              <w:t>1</w:t>
            </w:r>
          </w:p>
        </w:tc>
      </w:tr>
      <w:tr w:rsidR="00A11318" w:rsidRPr="00535344" w:rsidTr="00320551">
        <w:tc>
          <w:tcPr>
            <w:tcW w:w="1637" w:type="pct"/>
          </w:tcPr>
          <w:p w:rsidR="00A11318" w:rsidRPr="00535344" w:rsidRDefault="005E0016" w:rsidP="00B84649">
            <w:pPr>
              <w:suppressAutoHyphens/>
              <w:rPr>
                <w:b/>
                <w:szCs w:val="19"/>
                <w:shd w:val="clear" w:color="auto" w:fill="FFFFFF"/>
                <w:lang w:val="en-GB"/>
              </w:rPr>
            </w:pPr>
            <w:r w:rsidRPr="00535344">
              <w:rPr>
                <w:rFonts w:eastAsiaTheme="minorEastAsia" w:cs="Times New Roman"/>
                <w:szCs w:val="19"/>
                <w:lang w:val="en-GB" w:eastAsia="pl-PL"/>
              </w:rPr>
              <w:t>Coaching staff</w:t>
            </w:r>
          </w:p>
        </w:tc>
        <w:tc>
          <w:tcPr>
            <w:tcW w:w="1179" w:type="pct"/>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55</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396</w:t>
            </w:r>
          </w:p>
        </w:tc>
        <w:tc>
          <w:tcPr>
            <w:tcW w:w="1093" w:type="pct"/>
            <w:vAlign w:val="center"/>
          </w:tcPr>
          <w:p w:rsidR="00A11318" w:rsidRPr="00535344" w:rsidRDefault="00031B99"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58</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669</w:t>
            </w:r>
          </w:p>
        </w:tc>
        <w:tc>
          <w:tcPr>
            <w:tcW w:w="1091" w:type="pct"/>
            <w:vAlign w:val="center"/>
          </w:tcPr>
          <w:p w:rsidR="00A11318" w:rsidRPr="00535344" w:rsidRDefault="00031B99" w:rsidP="00B84649">
            <w:pPr>
              <w:suppressAutoHyphens/>
              <w:jc w:val="right"/>
              <w:rPr>
                <w:szCs w:val="19"/>
                <w:shd w:val="clear" w:color="auto" w:fill="FFFFFF"/>
                <w:lang w:val="en-GB"/>
              </w:rPr>
            </w:pPr>
            <w:r w:rsidRPr="00535344">
              <w:rPr>
                <w:szCs w:val="19"/>
                <w:shd w:val="clear" w:color="auto" w:fill="FFFFFF"/>
                <w:lang w:val="en-GB"/>
              </w:rPr>
              <w:t>105</w:t>
            </w:r>
            <w:r w:rsidR="00D727B1">
              <w:rPr>
                <w:szCs w:val="19"/>
                <w:shd w:val="clear" w:color="auto" w:fill="FFFFFF"/>
                <w:lang w:val="en-GB"/>
              </w:rPr>
              <w:t>.</w:t>
            </w:r>
            <w:r w:rsidRPr="00535344">
              <w:rPr>
                <w:szCs w:val="19"/>
                <w:shd w:val="clear" w:color="auto" w:fill="FFFFFF"/>
                <w:lang w:val="en-GB"/>
              </w:rPr>
              <w:t>9</w:t>
            </w:r>
          </w:p>
        </w:tc>
      </w:tr>
      <w:tr w:rsidR="00A11318" w:rsidRPr="00535344" w:rsidTr="00320551">
        <w:tc>
          <w:tcPr>
            <w:tcW w:w="1637" w:type="pct"/>
          </w:tcPr>
          <w:p w:rsidR="00A11318" w:rsidRPr="00535344" w:rsidRDefault="005E0016" w:rsidP="00B84649">
            <w:pPr>
              <w:ind w:left="176"/>
              <w:jc w:val="both"/>
              <w:rPr>
                <w:rFonts w:eastAsiaTheme="minorEastAsia" w:cs="Times New Roman"/>
                <w:szCs w:val="19"/>
                <w:lang w:val="en-GB" w:eastAsia="pl-PL"/>
              </w:rPr>
            </w:pPr>
            <w:r w:rsidRPr="00535344">
              <w:rPr>
                <w:rFonts w:eastAsiaTheme="minorEastAsia" w:cs="Times New Roman"/>
                <w:szCs w:val="19"/>
                <w:lang w:val="en-GB" w:eastAsia="pl-PL"/>
              </w:rPr>
              <w:t>coaches</w:t>
            </w:r>
            <w:r w:rsidR="00A11318" w:rsidRPr="00535344">
              <w:rPr>
                <w:rFonts w:eastAsiaTheme="minorEastAsia" w:cs="Times New Roman"/>
                <w:szCs w:val="19"/>
                <w:lang w:val="en-GB" w:eastAsia="pl-PL"/>
              </w:rPr>
              <w:t xml:space="preserve"> </w:t>
            </w:r>
          </w:p>
        </w:tc>
        <w:tc>
          <w:tcPr>
            <w:tcW w:w="1179" w:type="pct"/>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30</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945</w:t>
            </w:r>
          </w:p>
        </w:tc>
        <w:tc>
          <w:tcPr>
            <w:tcW w:w="1093" w:type="pct"/>
            <w:vAlign w:val="center"/>
          </w:tcPr>
          <w:p w:rsidR="00A11318" w:rsidRPr="00535344" w:rsidRDefault="00031B99"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33</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079</w:t>
            </w:r>
          </w:p>
        </w:tc>
        <w:tc>
          <w:tcPr>
            <w:tcW w:w="1091" w:type="pct"/>
            <w:vAlign w:val="center"/>
          </w:tcPr>
          <w:p w:rsidR="00A11318" w:rsidRPr="00535344" w:rsidRDefault="00031B99"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106</w:t>
            </w:r>
            <w:r w:rsidR="00D727B1">
              <w:rPr>
                <w:rFonts w:eastAsiaTheme="minorEastAsia" w:cs="Arial"/>
                <w:color w:val="000000" w:themeColor="text1"/>
                <w:szCs w:val="19"/>
                <w:lang w:val="en-GB" w:eastAsia="pl-PL"/>
              </w:rPr>
              <w:t>.</w:t>
            </w:r>
            <w:r w:rsidRPr="00535344">
              <w:rPr>
                <w:rFonts w:eastAsiaTheme="minorEastAsia" w:cs="Arial"/>
                <w:color w:val="000000" w:themeColor="text1"/>
                <w:szCs w:val="19"/>
                <w:lang w:val="en-GB" w:eastAsia="pl-PL"/>
              </w:rPr>
              <w:t>9</w:t>
            </w:r>
          </w:p>
        </w:tc>
      </w:tr>
      <w:tr w:rsidR="00A11318" w:rsidRPr="00535344" w:rsidTr="00320551">
        <w:tc>
          <w:tcPr>
            <w:tcW w:w="1637" w:type="pct"/>
          </w:tcPr>
          <w:p w:rsidR="00A11318" w:rsidRPr="00535344" w:rsidRDefault="005E0016" w:rsidP="00B84649">
            <w:pPr>
              <w:ind w:left="176"/>
              <w:jc w:val="both"/>
              <w:rPr>
                <w:rFonts w:eastAsiaTheme="minorEastAsia" w:cs="Times New Roman"/>
                <w:szCs w:val="19"/>
                <w:lang w:val="en-GB" w:eastAsia="pl-PL"/>
              </w:rPr>
            </w:pPr>
            <w:r w:rsidRPr="00535344">
              <w:rPr>
                <w:rFonts w:eastAsiaTheme="minorEastAsia" w:cs="Times New Roman"/>
                <w:szCs w:val="19"/>
                <w:lang w:val="en-GB" w:eastAsia="pl-PL"/>
              </w:rPr>
              <w:t>instructors</w:t>
            </w:r>
            <w:r w:rsidR="00A11318" w:rsidRPr="00535344">
              <w:rPr>
                <w:rFonts w:eastAsiaTheme="minorEastAsia" w:cs="Times New Roman"/>
                <w:szCs w:val="19"/>
                <w:lang w:val="en-GB" w:eastAsia="pl-PL"/>
              </w:rPr>
              <w:t xml:space="preserve"> </w:t>
            </w:r>
          </w:p>
        </w:tc>
        <w:tc>
          <w:tcPr>
            <w:tcW w:w="1179" w:type="pct"/>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17</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383</w:t>
            </w:r>
          </w:p>
        </w:tc>
        <w:tc>
          <w:tcPr>
            <w:tcW w:w="1093" w:type="pct"/>
            <w:vAlign w:val="center"/>
          </w:tcPr>
          <w:p w:rsidR="00A11318" w:rsidRPr="00535344" w:rsidRDefault="00031B99"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18</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107</w:t>
            </w:r>
          </w:p>
        </w:tc>
        <w:tc>
          <w:tcPr>
            <w:tcW w:w="1091" w:type="pct"/>
            <w:vAlign w:val="center"/>
          </w:tcPr>
          <w:p w:rsidR="00A11318" w:rsidRPr="00535344" w:rsidRDefault="00031B99"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104</w:t>
            </w:r>
            <w:r w:rsidR="00D727B1">
              <w:rPr>
                <w:rFonts w:eastAsiaTheme="minorEastAsia" w:cs="Arial"/>
                <w:color w:val="000000" w:themeColor="text1"/>
                <w:szCs w:val="19"/>
                <w:lang w:val="en-GB" w:eastAsia="pl-PL"/>
              </w:rPr>
              <w:t>.</w:t>
            </w:r>
            <w:r w:rsidRPr="00535344">
              <w:rPr>
                <w:rFonts w:eastAsiaTheme="minorEastAsia" w:cs="Arial"/>
                <w:color w:val="000000" w:themeColor="text1"/>
                <w:szCs w:val="19"/>
                <w:lang w:val="en-GB" w:eastAsia="pl-PL"/>
              </w:rPr>
              <w:t>2</w:t>
            </w:r>
          </w:p>
        </w:tc>
      </w:tr>
      <w:tr w:rsidR="00A11318" w:rsidRPr="00535344" w:rsidTr="00B84649">
        <w:tc>
          <w:tcPr>
            <w:tcW w:w="1637" w:type="pct"/>
          </w:tcPr>
          <w:p w:rsidR="00A11318" w:rsidRPr="00535344" w:rsidRDefault="001C10EB" w:rsidP="00B84649">
            <w:pPr>
              <w:ind w:left="176"/>
              <w:jc w:val="both"/>
              <w:rPr>
                <w:rFonts w:eastAsiaTheme="minorEastAsia" w:cs="Times New Roman"/>
                <w:szCs w:val="19"/>
                <w:lang w:val="en-GB" w:eastAsia="pl-PL"/>
              </w:rPr>
            </w:pPr>
            <w:r>
              <w:rPr>
                <w:rFonts w:eastAsiaTheme="minorEastAsia" w:cs="Times New Roman"/>
                <w:szCs w:val="19"/>
                <w:lang w:val="en-GB" w:eastAsia="pl-PL"/>
              </w:rPr>
              <w:t>o</w:t>
            </w:r>
            <w:r w:rsidR="005E0016" w:rsidRPr="00535344">
              <w:rPr>
                <w:rFonts w:eastAsiaTheme="minorEastAsia" w:cs="Times New Roman"/>
                <w:szCs w:val="19"/>
                <w:lang w:val="en-GB" w:eastAsia="pl-PL"/>
              </w:rPr>
              <w:t>ther</w:t>
            </w:r>
            <w:r w:rsidR="00CA4FF9">
              <w:rPr>
                <w:rFonts w:eastAsiaTheme="minorEastAsia" w:cs="Times New Roman"/>
                <w:szCs w:val="19"/>
                <w:lang w:val="en-GB" w:eastAsia="pl-PL"/>
              </w:rPr>
              <w:t xml:space="preserve"> </w:t>
            </w:r>
            <w:r w:rsidR="005E0016" w:rsidRPr="00535344">
              <w:rPr>
                <w:rFonts w:eastAsiaTheme="minorEastAsia" w:cs="Times New Roman"/>
                <w:szCs w:val="19"/>
                <w:lang w:val="en-GB" w:eastAsia="pl-PL"/>
              </w:rPr>
              <w:t>persons running sports classes</w:t>
            </w:r>
          </w:p>
        </w:tc>
        <w:tc>
          <w:tcPr>
            <w:tcW w:w="1179" w:type="pct"/>
            <w:tcBorders>
              <w:bottom w:val="nil"/>
            </w:tcBorders>
            <w:vAlign w:val="center"/>
          </w:tcPr>
          <w:p w:rsidR="00A11318" w:rsidRPr="00535344" w:rsidRDefault="00A11318"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7</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068</w:t>
            </w:r>
          </w:p>
        </w:tc>
        <w:tc>
          <w:tcPr>
            <w:tcW w:w="1093" w:type="pct"/>
            <w:tcBorders>
              <w:bottom w:val="nil"/>
            </w:tcBorders>
            <w:vAlign w:val="center"/>
          </w:tcPr>
          <w:p w:rsidR="00A11318" w:rsidRPr="00535344" w:rsidRDefault="00031B99"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7</w:t>
            </w:r>
            <w:r w:rsidR="00FE2704" w:rsidRPr="00535344">
              <w:rPr>
                <w:rFonts w:eastAsiaTheme="minorEastAsia" w:cs="Arial"/>
                <w:color w:val="000000" w:themeColor="text1"/>
                <w:szCs w:val="19"/>
                <w:lang w:val="en-GB" w:eastAsia="pl-PL"/>
              </w:rPr>
              <w:t xml:space="preserve"> </w:t>
            </w:r>
            <w:r w:rsidRPr="00535344">
              <w:rPr>
                <w:rFonts w:eastAsiaTheme="minorEastAsia" w:cs="Arial"/>
                <w:color w:val="000000" w:themeColor="text1"/>
                <w:szCs w:val="19"/>
                <w:lang w:val="en-GB" w:eastAsia="pl-PL"/>
              </w:rPr>
              <w:t>483</w:t>
            </w:r>
          </w:p>
        </w:tc>
        <w:tc>
          <w:tcPr>
            <w:tcW w:w="1091" w:type="pct"/>
            <w:tcBorders>
              <w:bottom w:val="nil"/>
            </w:tcBorders>
            <w:vAlign w:val="center"/>
          </w:tcPr>
          <w:p w:rsidR="00A11318" w:rsidRPr="00535344" w:rsidRDefault="00031B99" w:rsidP="00B84649">
            <w:pPr>
              <w:suppressAutoHyphens/>
              <w:jc w:val="right"/>
              <w:rPr>
                <w:b/>
                <w:szCs w:val="19"/>
                <w:shd w:val="clear" w:color="auto" w:fill="FFFFFF"/>
                <w:lang w:val="en-GB"/>
              </w:rPr>
            </w:pPr>
            <w:r w:rsidRPr="00535344">
              <w:rPr>
                <w:rFonts w:eastAsiaTheme="minorEastAsia" w:cs="Arial"/>
                <w:color w:val="000000" w:themeColor="text1"/>
                <w:szCs w:val="19"/>
                <w:lang w:val="en-GB" w:eastAsia="pl-PL"/>
              </w:rPr>
              <w:t>105</w:t>
            </w:r>
            <w:r w:rsidR="00D727B1">
              <w:rPr>
                <w:rFonts w:eastAsiaTheme="minorEastAsia" w:cs="Arial"/>
                <w:color w:val="000000" w:themeColor="text1"/>
                <w:szCs w:val="19"/>
                <w:lang w:val="en-GB" w:eastAsia="pl-PL"/>
              </w:rPr>
              <w:t>.</w:t>
            </w:r>
            <w:r w:rsidRPr="00535344">
              <w:rPr>
                <w:rFonts w:eastAsiaTheme="minorEastAsia" w:cs="Arial"/>
                <w:color w:val="000000" w:themeColor="text1"/>
                <w:szCs w:val="19"/>
                <w:lang w:val="en-GB" w:eastAsia="pl-PL"/>
              </w:rPr>
              <w:t>9</w:t>
            </w:r>
          </w:p>
        </w:tc>
      </w:tr>
    </w:tbl>
    <w:bookmarkEnd w:id="4"/>
    <w:p w:rsidR="0037275D" w:rsidRPr="00535344" w:rsidRDefault="000C5D90" w:rsidP="0091592C">
      <w:pPr>
        <w:adjustRightInd w:val="0"/>
        <w:spacing w:before="480" w:line="240" w:lineRule="auto"/>
        <w:rPr>
          <w:b/>
          <w:color w:val="001D77"/>
          <w:lang w:val="en-GB"/>
        </w:rPr>
      </w:pPr>
      <w:r w:rsidRPr="00535344">
        <w:rPr>
          <w:b/>
          <w:spacing w:val="-2"/>
          <w:szCs w:val="19"/>
          <w:lang w:val="en-GB"/>
        </w:rPr>
        <w:t>Chart 1. Persons practising sports in sports sections by selected kinds of sports in 2022</w:t>
      </w:r>
      <w:r w:rsidRPr="00535344">
        <w:rPr>
          <w:noProof/>
          <w:lang w:eastAsia="pl-PL"/>
        </w:rPr>
        <w:drawing>
          <wp:inline distT="0" distB="0" distL="0" distR="0">
            <wp:extent cx="5111750" cy="3188335"/>
            <wp:effectExtent l="0" t="0" r="0" b="0"/>
            <wp:docPr id="50" name="Wykres 50" descr="Chart 1. Persons practising sports in sports sections by selected kinds of sports in 2022&#10;&#10;Pie chart showing persons practising sports in sports sections by selected types of sports in 2022&#10;&#10;Data for the chart are available in the attached excel fil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755C9C1-7283-457D-AFA3-1ECA9F8E94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535344">
        <w:rPr>
          <w:lang w:val="en-GB" w:eastAsia="pl-PL"/>
        </w:rPr>
        <w:t xml:space="preserve"> </w:t>
      </w:r>
    </w:p>
    <w:p w:rsidR="0035574C" w:rsidRPr="00535344" w:rsidRDefault="000C5D90" w:rsidP="0035574C">
      <w:pPr>
        <w:suppressAutoHyphens/>
        <w:spacing w:before="0" w:after="0"/>
        <w:ind w:left="794" w:hanging="794"/>
        <w:jc w:val="both"/>
        <w:rPr>
          <w:sz w:val="16"/>
          <w:szCs w:val="16"/>
          <w:shd w:val="clear" w:color="auto" w:fill="FFFFFF"/>
          <w:lang w:val="en-GB"/>
        </w:rPr>
      </w:pPr>
      <w:r w:rsidRPr="00535344">
        <w:rPr>
          <w:sz w:val="16"/>
          <w:szCs w:val="16"/>
          <w:shd w:val="clear" w:color="auto" w:fill="FFFFFF"/>
          <w:lang w:val="en-GB"/>
        </w:rPr>
        <w:t xml:space="preserve">a Excluding indoor </w:t>
      </w:r>
      <w:r w:rsidR="00F821F2">
        <w:rPr>
          <w:sz w:val="16"/>
          <w:szCs w:val="16"/>
          <w:shd w:val="clear" w:color="auto" w:fill="FFFFFF"/>
          <w:lang w:val="en-GB"/>
        </w:rPr>
        <w:t>football</w:t>
      </w:r>
      <w:r w:rsidRPr="00535344">
        <w:rPr>
          <w:sz w:val="16"/>
          <w:szCs w:val="16"/>
          <w:shd w:val="clear" w:color="auto" w:fill="FFFFFF"/>
          <w:lang w:val="en-GB"/>
        </w:rPr>
        <w:t xml:space="preserve"> and beach </w:t>
      </w:r>
      <w:r w:rsidR="00F821F2">
        <w:rPr>
          <w:sz w:val="16"/>
          <w:szCs w:val="16"/>
          <w:shd w:val="clear" w:color="auto" w:fill="FFFFFF"/>
          <w:lang w:val="en-GB"/>
        </w:rPr>
        <w:t>football</w:t>
      </w:r>
      <w:r w:rsidRPr="00535344">
        <w:rPr>
          <w:sz w:val="16"/>
          <w:szCs w:val="16"/>
          <w:shd w:val="clear" w:color="auto" w:fill="FFFFFF"/>
          <w:lang w:val="en-GB"/>
        </w:rPr>
        <w:t>. b Excluding beach volleyball.</w:t>
      </w:r>
    </w:p>
    <w:p w:rsidR="0035574C" w:rsidRPr="00693A21" w:rsidRDefault="006A4124" w:rsidP="007D3FC2">
      <w:pPr>
        <w:spacing w:line="288" w:lineRule="auto"/>
        <w:rPr>
          <w:rFonts w:cs="Times New Roman"/>
          <w:szCs w:val="19"/>
          <w:lang w:val="en-GB"/>
        </w:rPr>
      </w:pPr>
      <w:r w:rsidRPr="00693A21">
        <w:rPr>
          <w:rFonts w:cs="Times New Roman"/>
          <w:szCs w:val="19"/>
          <w:lang w:val="en-GB"/>
        </w:rPr>
        <w:t xml:space="preserve">In 2022, in sports clubs, the </w:t>
      </w:r>
      <w:r w:rsidR="00523B83" w:rsidRPr="00693A21">
        <w:rPr>
          <w:rFonts w:cs="Times New Roman"/>
          <w:szCs w:val="19"/>
          <w:lang w:val="en-GB"/>
        </w:rPr>
        <w:t>coaching</w:t>
      </w:r>
      <w:r w:rsidRPr="00693A21">
        <w:rPr>
          <w:rFonts w:cs="Times New Roman"/>
          <w:szCs w:val="19"/>
          <w:lang w:val="en-GB"/>
        </w:rPr>
        <w:t xml:space="preserve"> staff (includ</w:t>
      </w:r>
      <w:r w:rsidR="00523B83" w:rsidRPr="00693A21">
        <w:rPr>
          <w:rFonts w:cs="Times New Roman"/>
          <w:szCs w:val="19"/>
          <w:lang w:val="en-GB"/>
        </w:rPr>
        <w:t>ing social workers) numbered 58.7 thousand</w:t>
      </w:r>
      <w:r w:rsidRPr="00693A21">
        <w:rPr>
          <w:rFonts w:cs="Times New Roman"/>
          <w:szCs w:val="19"/>
          <w:lang w:val="en-GB"/>
        </w:rPr>
        <w:t xml:space="preserve">, including 18.2% </w:t>
      </w:r>
      <w:r w:rsidR="00DB2334" w:rsidRPr="00693A21">
        <w:rPr>
          <w:rFonts w:cs="Times New Roman"/>
          <w:szCs w:val="19"/>
          <w:lang w:val="en-GB"/>
        </w:rPr>
        <w:t>females</w:t>
      </w:r>
      <w:r w:rsidRPr="00693A21">
        <w:rPr>
          <w:rFonts w:cs="Times New Roman"/>
          <w:szCs w:val="19"/>
          <w:lang w:val="en-GB"/>
        </w:rPr>
        <w:t>.</w:t>
      </w:r>
      <w:r w:rsidR="00C07909" w:rsidRPr="00693A21">
        <w:rPr>
          <w:rFonts w:cs="Times New Roman"/>
          <w:szCs w:val="19"/>
          <w:lang w:val="en-GB"/>
        </w:rPr>
        <w:t xml:space="preserve"> </w:t>
      </w:r>
      <w:r w:rsidR="006D1A03" w:rsidRPr="00693A21">
        <w:rPr>
          <w:rFonts w:cs="Times New Roman"/>
          <w:szCs w:val="19"/>
          <w:lang w:val="en-GB"/>
        </w:rPr>
        <w:t>Coaches accounted for 56.4%, instructors - 30.9%,</w:t>
      </w:r>
      <w:r w:rsidR="00455EB2" w:rsidRPr="00693A21">
        <w:rPr>
          <w:rFonts w:cs="Times New Roman"/>
          <w:szCs w:val="19"/>
          <w:lang w:val="en-GB"/>
        </w:rPr>
        <w:t xml:space="preserve"> </w:t>
      </w:r>
      <w:r w:rsidR="006D1A03" w:rsidRPr="00693A21">
        <w:rPr>
          <w:rFonts w:cs="Times New Roman"/>
          <w:szCs w:val="19"/>
          <w:lang w:val="en-GB"/>
        </w:rPr>
        <w:t xml:space="preserve">and </w:t>
      </w:r>
      <w:r w:rsidR="00C07909" w:rsidRPr="00693A21">
        <w:rPr>
          <w:rFonts w:cs="Times New Roman"/>
          <w:szCs w:val="19"/>
          <w:lang w:val="en-GB"/>
        </w:rPr>
        <w:t xml:space="preserve">other persons running sports classes </w:t>
      </w:r>
      <w:r w:rsidR="006D1A03" w:rsidRPr="00693A21">
        <w:rPr>
          <w:rFonts w:cs="Times New Roman"/>
          <w:szCs w:val="19"/>
          <w:lang w:val="en-GB"/>
        </w:rPr>
        <w:t xml:space="preserve">- 12.8%. Compared to 2020, the number of </w:t>
      </w:r>
      <w:r w:rsidR="00C07909" w:rsidRPr="00693A21">
        <w:rPr>
          <w:rFonts w:cs="Times New Roman"/>
          <w:szCs w:val="19"/>
          <w:lang w:val="en-GB"/>
        </w:rPr>
        <w:t>coaches</w:t>
      </w:r>
      <w:r w:rsidR="006D1A03" w:rsidRPr="00693A21">
        <w:rPr>
          <w:rFonts w:cs="Times New Roman"/>
          <w:szCs w:val="19"/>
          <w:lang w:val="en-GB"/>
        </w:rPr>
        <w:t xml:space="preserve"> increased by 6.9%, instructors by 4.2%, and </w:t>
      </w:r>
      <w:r w:rsidR="00D70FC4" w:rsidRPr="00693A21">
        <w:rPr>
          <w:rFonts w:cs="Times New Roman"/>
          <w:szCs w:val="19"/>
          <w:lang w:val="en-GB"/>
        </w:rPr>
        <w:t xml:space="preserve">other persons running sports classes </w:t>
      </w:r>
      <w:r w:rsidR="006D1A03" w:rsidRPr="00693A21">
        <w:rPr>
          <w:rFonts w:cs="Times New Roman"/>
          <w:szCs w:val="19"/>
          <w:lang w:val="en-GB"/>
        </w:rPr>
        <w:t>by 5.9%.</w:t>
      </w:r>
    </w:p>
    <w:p w:rsidR="00154594" w:rsidRPr="00693A21" w:rsidRDefault="00154594" w:rsidP="0035574C">
      <w:pPr>
        <w:rPr>
          <w:rFonts w:cs="Times New Roman"/>
          <w:szCs w:val="19"/>
          <w:lang w:val="en-GB"/>
        </w:rPr>
      </w:pPr>
    </w:p>
    <w:p w:rsidR="006D1A03" w:rsidRPr="00693A21" w:rsidRDefault="00F5579A" w:rsidP="00FF4A65">
      <w:pPr>
        <w:spacing w:line="288" w:lineRule="auto"/>
        <w:rPr>
          <w:rFonts w:cs="Times New Roman"/>
          <w:szCs w:val="19"/>
          <w:lang w:val="en-GB"/>
        </w:rPr>
      </w:pPr>
      <w:r w:rsidRPr="00693A21">
        <w:rPr>
          <w:rFonts w:cs="Times New Roman"/>
          <w:szCs w:val="19"/>
          <w:lang w:val="en-GB"/>
        </w:rPr>
        <w:lastRenderedPageBreak/>
        <w:t xml:space="preserve">The largest number of </w:t>
      </w:r>
      <w:r w:rsidR="007F37A5" w:rsidRPr="00693A21">
        <w:rPr>
          <w:rFonts w:cs="Times New Roman"/>
          <w:szCs w:val="19"/>
          <w:lang w:val="en-GB"/>
        </w:rPr>
        <w:t>coaches</w:t>
      </w:r>
      <w:r w:rsidRPr="00693A21">
        <w:rPr>
          <w:rFonts w:cs="Times New Roman"/>
          <w:szCs w:val="19"/>
          <w:lang w:val="en-GB"/>
        </w:rPr>
        <w:t xml:space="preserve"> worked in sports clubs in </w:t>
      </w:r>
      <w:proofErr w:type="spellStart"/>
      <w:r w:rsidR="007F37A5" w:rsidRPr="00693A21">
        <w:rPr>
          <w:rFonts w:cs="Times New Roman"/>
          <w:szCs w:val="19"/>
          <w:lang w:val="en-GB"/>
        </w:rPr>
        <w:t>Śląskie</w:t>
      </w:r>
      <w:proofErr w:type="spellEnd"/>
      <w:r w:rsidR="007F37A5" w:rsidRPr="00693A21">
        <w:rPr>
          <w:rFonts w:cs="Times New Roman"/>
          <w:szCs w:val="19"/>
          <w:lang w:val="en-GB"/>
        </w:rPr>
        <w:t xml:space="preserve"> Voivodship </w:t>
      </w:r>
      <w:r w:rsidRPr="00693A21">
        <w:rPr>
          <w:rFonts w:cs="Times New Roman"/>
          <w:szCs w:val="19"/>
          <w:lang w:val="en-GB"/>
        </w:rPr>
        <w:t xml:space="preserve">(12.4%), </w:t>
      </w:r>
      <w:r w:rsidR="007F37A5" w:rsidRPr="00693A21">
        <w:rPr>
          <w:rFonts w:cs="Times New Roman"/>
          <w:szCs w:val="19"/>
          <w:lang w:val="en-GB"/>
        </w:rPr>
        <w:t>followed by</w:t>
      </w:r>
      <w:r w:rsidRPr="00693A21">
        <w:rPr>
          <w:rFonts w:cs="Times New Roman"/>
          <w:szCs w:val="19"/>
          <w:lang w:val="en-GB"/>
        </w:rPr>
        <w:t xml:space="preserve"> instructors work</w:t>
      </w:r>
      <w:r w:rsidR="007F37A5" w:rsidRPr="00693A21">
        <w:rPr>
          <w:rFonts w:cs="Times New Roman"/>
          <w:szCs w:val="19"/>
          <w:lang w:val="en-GB"/>
        </w:rPr>
        <w:t>ing</w:t>
      </w:r>
      <w:r w:rsidRPr="00693A21">
        <w:rPr>
          <w:rFonts w:cs="Times New Roman"/>
          <w:szCs w:val="19"/>
          <w:lang w:val="en-GB"/>
        </w:rPr>
        <w:t xml:space="preserve"> in </w:t>
      </w:r>
      <w:proofErr w:type="spellStart"/>
      <w:r w:rsidR="007F37A5" w:rsidRPr="00693A21">
        <w:rPr>
          <w:rFonts w:cs="Times New Roman"/>
          <w:szCs w:val="19"/>
          <w:lang w:val="en-GB"/>
        </w:rPr>
        <w:t>Mazowieckie</w:t>
      </w:r>
      <w:proofErr w:type="spellEnd"/>
      <w:r w:rsidR="007F37A5" w:rsidRPr="00693A21">
        <w:rPr>
          <w:rFonts w:cs="Times New Roman"/>
          <w:szCs w:val="19"/>
          <w:lang w:val="en-GB"/>
        </w:rPr>
        <w:t xml:space="preserve"> Voivodship </w:t>
      </w:r>
      <w:r w:rsidRPr="00693A21">
        <w:rPr>
          <w:rFonts w:cs="Times New Roman"/>
          <w:szCs w:val="19"/>
          <w:lang w:val="en-GB"/>
        </w:rPr>
        <w:t xml:space="preserve">(13.7%). The least number of coaches and instructors worked in </w:t>
      </w:r>
      <w:proofErr w:type="spellStart"/>
      <w:r w:rsidR="004F092E" w:rsidRPr="00693A21">
        <w:rPr>
          <w:rFonts w:cs="Times New Roman"/>
          <w:szCs w:val="19"/>
          <w:lang w:val="en-GB"/>
        </w:rPr>
        <w:t>Ś</w:t>
      </w:r>
      <w:r w:rsidRPr="00693A21">
        <w:rPr>
          <w:rFonts w:cs="Times New Roman"/>
          <w:szCs w:val="19"/>
          <w:lang w:val="en-GB"/>
        </w:rPr>
        <w:t>wietokrzyskie</w:t>
      </w:r>
      <w:proofErr w:type="spellEnd"/>
      <w:r w:rsidRPr="00693A21">
        <w:rPr>
          <w:rFonts w:cs="Times New Roman"/>
          <w:szCs w:val="19"/>
          <w:lang w:val="en-GB"/>
        </w:rPr>
        <w:t xml:space="preserve"> </w:t>
      </w:r>
      <w:r w:rsidR="00704D3A" w:rsidRPr="00693A21">
        <w:rPr>
          <w:rFonts w:cs="Times New Roman"/>
          <w:szCs w:val="19"/>
          <w:lang w:val="en-GB"/>
        </w:rPr>
        <w:t>Voivodship</w:t>
      </w:r>
      <w:r w:rsidRPr="00693A21">
        <w:rPr>
          <w:rFonts w:cs="Times New Roman"/>
          <w:szCs w:val="19"/>
          <w:lang w:val="en-GB"/>
        </w:rPr>
        <w:t xml:space="preserve"> (1.9% and 1.8%, respectively).</w:t>
      </w:r>
    </w:p>
    <w:p w:rsidR="006A4124" w:rsidRPr="00693A21" w:rsidRDefault="006D1A03" w:rsidP="006A4124">
      <w:pPr>
        <w:spacing w:line="288" w:lineRule="auto"/>
        <w:rPr>
          <w:rFonts w:cs="Times New Roman"/>
          <w:szCs w:val="19"/>
          <w:lang w:val="en-GB"/>
        </w:rPr>
      </w:pPr>
      <w:r w:rsidRPr="00693A21">
        <w:rPr>
          <w:rFonts w:cs="Times New Roman"/>
          <w:szCs w:val="19"/>
          <w:lang w:val="en-GB"/>
        </w:rPr>
        <w:t xml:space="preserve">In 2022, there were 5.3 members of the </w:t>
      </w:r>
      <w:r w:rsidR="004F092E" w:rsidRPr="00693A21">
        <w:rPr>
          <w:rFonts w:cs="Times New Roman"/>
          <w:szCs w:val="19"/>
          <w:lang w:val="en-GB"/>
        </w:rPr>
        <w:t>coaching</w:t>
      </w:r>
      <w:r w:rsidRPr="00693A21">
        <w:rPr>
          <w:rFonts w:cs="Times New Roman"/>
          <w:szCs w:val="19"/>
          <w:lang w:val="en-GB"/>
        </w:rPr>
        <w:t xml:space="preserve"> staff (instructors, coaches or other persons </w:t>
      </w:r>
      <w:r w:rsidR="00693A21" w:rsidRPr="00693A21">
        <w:rPr>
          <w:rFonts w:cs="Times New Roman"/>
          <w:szCs w:val="19"/>
          <w:lang w:val="en-GB"/>
        </w:rPr>
        <w:t>running</w:t>
      </w:r>
      <w:r w:rsidRPr="00693A21">
        <w:rPr>
          <w:rFonts w:cs="Times New Roman"/>
          <w:szCs w:val="19"/>
          <w:lang w:val="en-GB"/>
        </w:rPr>
        <w:t xml:space="preserve"> sports </w:t>
      </w:r>
      <w:r w:rsidR="004F092E" w:rsidRPr="00693A21">
        <w:rPr>
          <w:rFonts w:cs="Times New Roman"/>
          <w:szCs w:val="19"/>
          <w:lang w:val="en-GB"/>
        </w:rPr>
        <w:t>classes</w:t>
      </w:r>
      <w:r w:rsidRPr="00693A21">
        <w:rPr>
          <w:rFonts w:cs="Times New Roman"/>
          <w:szCs w:val="19"/>
          <w:lang w:val="en-GB"/>
        </w:rPr>
        <w:t xml:space="preserve">) per 100 </w:t>
      </w:r>
      <w:r w:rsidR="004F092E" w:rsidRPr="00693A21">
        <w:rPr>
          <w:rFonts w:cs="Times New Roman"/>
          <w:szCs w:val="19"/>
          <w:lang w:val="en-GB"/>
        </w:rPr>
        <w:t xml:space="preserve">persons practicing sports </w:t>
      </w:r>
      <w:r w:rsidRPr="00693A21">
        <w:rPr>
          <w:rFonts w:cs="Times New Roman"/>
          <w:szCs w:val="19"/>
          <w:lang w:val="en-GB"/>
        </w:rPr>
        <w:t xml:space="preserve">in Poland. This indicator reached its highest value in </w:t>
      </w:r>
      <w:proofErr w:type="spellStart"/>
      <w:r w:rsidR="00D811AB" w:rsidRPr="00693A21">
        <w:rPr>
          <w:rFonts w:cs="Times New Roman"/>
          <w:szCs w:val="19"/>
          <w:lang w:val="en-GB"/>
        </w:rPr>
        <w:t>Warmińsko-Mazurskie</w:t>
      </w:r>
      <w:proofErr w:type="spellEnd"/>
      <w:r w:rsidRPr="00693A21">
        <w:rPr>
          <w:rFonts w:cs="Times New Roman"/>
          <w:szCs w:val="19"/>
          <w:lang w:val="en-GB"/>
        </w:rPr>
        <w:t xml:space="preserve"> </w:t>
      </w:r>
      <w:r w:rsidR="00704D3A" w:rsidRPr="00693A21">
        <w:rPr>
          <w:rFonts w:cs="Times New Roman"/>
          <w:szCs w:val="19"/>
          <w:lang w:val="en-GB"/>
        </w:rPr>
        <w:t>Voivodship</w:t>
      </w:r>
      <w:r w:rsidRPr="00693A21">
        <w:rPr>
          <w:rFonts w:cs="Times New Roman"/>
          <w:szCs w:val="19"/>
          <w:lang w:val="en-GB"/>
        </w:rPr>
        <w:t xml:space="preserve"> - 6.0, while the lowest in </w:t>
      </w:r>
      <w:proofErr w:type="spellStart"/>
      <w:r w:rsidR="00D811AB" w:rsidRPr="00693A21">
        <w:rPr>
          <w:rFonts w:cs="Times New Roman"/>
          <w:szCs w:val="19"/>
          <w:lang w:val="en-GB"/>
        </w:rPr>
        <w:t>Mazowieckie</w:t>
      </w:r>
      <w:proofErr w:type="spellEnd"/>
      <w:r w:rsidR="00D811AB" w:rsidRPr="00693A21">
        <w:rPr>
          <w:rFonts w:cs="Times New Roman"/>
          <w:szCs w:val="19"/>
          <w:lang w:val="en-GB"/>
        </w:rPr>
        <w:t xml:space="preserve"> </w:t>
      </w:r>
      <w:r w:rsidR="00704D3A" w:rsidRPr="00693A21">
        <w:rPr>
          <w:rFonts w:cs="Times New Roman"/>
          <w:szCs w:val="19"/>
          <w:lang w:val="en-GB"/>
        </w:rPr>
        <w:t>Voivodship</w:t>
      </w:r>
      <w:r w:rsidRPr="00693A21">
        <w:rPr>
          <w:rFonts w:cs="Times New Roman"/>
          <w:szCs w:val="19"/>
          <w:lang w:val="en-GB"/>
        </w:rPr>
        <w:t xml:space="preserve"> - 4.6 </w:t>
      </w:r>
      <w:r w:rsidR="006A4124" w:rsidRPr="00693A21">
        <w:rPr>
          <w:rFonts w:cs="Times New Roman"/>
          <w:szCs w:val="19"/>
          <w:lang w:val="en-GB"/>
        </w:rPr>
        <w:t>(for Poland, it was 5.5 in 2020).</w:t>
      </w:r>
    </w:p>
    <w:p w:rsidR="0035574C" w:rsidRPr="00535344" w:rsidRDefault="008C2622" w:rsidP="0091592C">
      <w:pPr>
        <w:adjustRightInd w:val="0"/>
        <w:spacing w:before="600" w:line="240" w:lineRule="auto"/>
        <w:rPr>
          <w:b/>
          <w:lang w:val="en-GB"/>
        </w:rPr>
      </w:pPr>
      <w:r w:rsidRPr="00535344">
        <w:rPr>
          <w:b/>
          <w:lang w:val="en-GB"/>
        </w:rPr>
        <w:t xml:space="preserve">Map 1. </w:t>
      </w:r>
      <w:r w:rsidR="000D52DE" w:rsidRPr="00535344">
        <w:rPr>
          <w:b/>
          <w:lang w:val="en-GB"/>
        </w:rPr>
        <w:t>Persons practising sports in sports clubs by voivodship in 2022</w:t>
      </w:r>
    </w:p>
    <w:p w:rsidR="0035574C" w:rsidRPr="00535344" w:rsidRDefault="00F441B5" w:rsidP="00632EE1">
      <w:pPr>
        <w:adjustRightInd w:val="0"/>
        <w:spacing w:before="360" w:line="240" w:lineRule="auto"/>
        <w:rPr>
          <w:b/>
          <w:color w:val="001D77"/>
          <w:lang w:val="en-GB"/>
        </w:rPr>
      </w:pPr>
      <w:r w:rsidRPr="00535344">
        <w:rPr>
          <w:noProof/>
          <w:lang w:eastAsia="pl-PL"/>
        </w:rPr>
        <w:drawing>
          <wp:inline distT="0" distB="0" distL="0" distR="0">
            <wp:extent cx="3954780" cy="2683510"/>
            <wp:effectExtent l="0" t="0" r="7620" b="2540"/>
            <wp:docPr id="40" name="Obraz 40" descr="Map 1. Persons practising sports in sports clubs by voivodship in 2022&#10;&#10;The cartogram shows the number of persons practising sports in sports clubs in 2022 per 1,000 population by voivo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54780" cy="2683510"/>
                    </a:xfrm>
                    <a:prstGeom prst="rect">
                      <a:avLst/>
                    </a:prstGeom>
                    <a:noFill/>
                    <a:ln>
                      <a:noFill/>
                    </a:ln>
                  </pic:spPr>
                </pic:pic>
              </a:graphicData>
            </a:graphic>
          </wp:inline>
        </w:drawing>
      </w:r>
    </w:p>
    <w:p w:rsidR="00EE7143" w:rsidRPr="00535344" w:rsidRDefault="00496F28" w:rsidP="0091592C">
      <w:pPr>
        <w:adjustRightInd w:val="0"/>
        <w:spacing w:before="960" w:line="240" w:lineRule="auto"/>
        <w:rPr>
          <w:rFonts w:cs="Arial"/>
          <w:b/>
          <w:color w:val="001D77"/>
          <w:szCs w:val="19"/>
          <w:lang w:val="en-GB"/>
        </w:rPr>
      </w:pPr>
      <w:r>
        <w:rPr>
          <w:b/>
          <w:noProof/>
          <w:spacing w:val="-2"/>
          <w:szCs w:val="19"/>
          <w:lang w:eastAsia="pl-PL"/>
        </w:rPr>
        <mc:AlternateContent>
          <mc:Choice Requires="wps">
            <w:drawing>
              <wp:anchor distT="45720" distB="45720" distL="114300" distR="114300" simplePos="0" relativeHeight="251880448" behindDoc="1" locked="0" layoutInCell="1" allowOverlap="1">
                <wp:simplePos x="0" y="0"/>
                <wp:positionH relativeFrom="column">
                  <wp:posOffset>5295900</wp:posOffset>
                </wp:positionH>
                <wp:positionV relativeFrom="paragraph">
                  <wp:posOffset>537845</wp:posOffset>
                </wp:positionV>
                <wp:extent cx="1705610" cy="876300"/>
                <wp:effectExtent l="0" t="0" r="0" b="0"/>
                <wp:wrapTight wrapText="bothSides">
                  <wp:wrapPolygon edited="0">
                    <wp:start x="483" y="0"/>
                    <wp:lineTo x="483" y="21130"/>
                    <wp:lineTo x="20748" y="21130"/>
                    <wp:lineTo x="20748" y="0"/>
                    <wp:lineTo x="483" y="0"/>
                  </wp:wrapPolygon>
                </wp:wrapTight>
                <wp:docPr id="14" name="Pole tekstowe 13" descr="In 2022, the Polish sports associations selected 12 127 members of the national te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551" w:rsidRPr="00BD6FEA" w:rsidRDefault="006D1A03" w:rsidP="00EE7143">
                            <w:pPr>
                              <w:spacing w:after="0"/>
                              <w:rPr>
                                <w:rFonts w:eastAsia="Times New Roman" w:cs="Times New Roman"/>
                                <w:bCs/>
                                <w:color w:val="001D77"/>
                                <w:sz w:val="18"/>
                                <w:szCs w:val="18"/>
                                <w:lang w:val="en-GB" w:eastAsia="pl-PL"/>
                              </w:rPr>
                            </w:pPr>
                            <w:r w:rsidRPr="00BD6FEA">
                              <w:rPr>
                                <w:rFonts w:eastAsia="Times New Roman" w:cs="Times New Roman"/>
                                <w:bCs/>
                                <w:color w:val="001D77"/>
                                <w:sz w:val="18"/>
                                <w:szCs w:val="18"/>
                                <w:lang w:val="en-GB" w:eastAsia="pl-PL"/>
                              </w:rPr>
                              <w:t>In 2022, the Polish sports associations selected 12</w:t>
                            </w:r>
                            <w:r w:rsidR="00BD6FEA">
                              <w:rPr>
                                <w:rFonts w:eastAsia="Times New Roman" w:cs="Times New Roman"/>
                                <w:bCs/>
                                <w:color w:val="001D77"/>
                                <w:sz w:val="18"/>
                                <w:szCs w:val="18"/>
                                <w:lang w:val="en-GB" w:eastAsia="pl-PL"/>
                              </w:rPr>
                              <w:t xml:space="preserve"> </w:t>
                            </w:r>
                            <w:r w:rsidRPr="00BD6FEA">
                              <w:rPr>
                                <w:rFonts w:eastAsia="Times New Roman" w:cs="Times New Roman"/>
                                <w:bCs/>
                                <w:color w:val="001D77"/>
                                <w:sz w:val="18"/>
                                <w:szCs w:val="18"/>
                                <w:lang w:val="en-GB" w:eastAsia="pl-PL"/>
                              </w:rPr>
                              <w:t>127 members of the national team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Pole tekstowe 13" o:spid="_x0000_s1029" type="#_x0000_t202" alt="In 2022, the Polish sports associations selected 12 127 members of the national team" style="position:absolute;margin-left:417pt;margin-top:42.35pt;width:134.3pt;height:69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" filled="f" stroked="f">
                <v:textbox>
                  <w:txbxContent>
                    <w:p w:rsidR="00320551" w:rsidRPr="00BD6FEA" w:rsidRDefault="006D1A03" w:rsidP="00EE7143">
                      <w:pPr>
                        <w:spacing w:after="0"/>
                        <w:rPr>
                          <w:rFonts w:eastAsia="Times New Roman" w:cs="Times New Roman"/>
                          <w:bCs/>
                          <w:color w:val="001D77"/>
                          <w:sz w:val="18"/>
                          <w:szCs w:val="18"/>
                          <w:lang w:val="en-GB" w:eastAsia="pl-PL"/>
                        </w:rPr>
                      </w:pPr>
                      <w:r w:rsidRPr="00BD6FEA">
                        <w:rPr>
                          <w:rFonts w:eastAsia="Times New Roman" w:cs="Times New Roman"/>
                          <w:bCs/>
                          <w:color w:val="001D77"/>
                          <w:sz w:val="18"/>
                          <w:szCs w:val="18"/>
                          <w:lang w:val="en-GB" w:eastAsia="pl-PL"/>
                        </w:rPr>
                        <w:t>In 2022, the Polish sports associations selected 12</w:t>
                      </w:r>
                      <w:r w:rsidR="00BD6FEA">
                        <w:rPr>
                          <w:rFonts w:eastAsia="Times New Roman" w:cs="Times New Roman"/>
                          <w:bCs/>
                          <w:color w:val="001D77"/>
                          <w:sz w:val="18"/>
                          <w:szCs w:val="18"/>
                          <w:lang w:val="en-GB" w:eastAsia="pl-PL"/>
                        </w:rPr>
                        <w:t xml:space="preserve"> </w:t>
                      </w:r>
                      <w:r w:rsidRPr="00BD6FEA">
                        <w:rPr>
                          <w:rFonts w:eastAsia="Times New Roman" w:cs="Times New Roman"/>
                          <w:bCs/>
                          <w:color w:val="001D77"/>
                          <w:sz w:val="18"/>
                          <w:szCs w:val="18"/>
                          <w:lang w:val="en-GB" w:eastAsia="pl-PL"/>
                        </w:rPr>
                        <w:t>127 members of the national team</w:t>
                      </w:r>
                    </w:p>
                  </w:txbxContent>
                </v:textbox>
                <w10:wrap type="tight"/>
              </v:shape>
            </w:pict>
          </mc:Fallback>
        </mc:AlternateContent>
      </w:r>
      <w:r w:rsidR="006D1A03" w:rsidRPr="00535344">
        <w:rPr>
          <w:b/>
          <w:color w:val="001D77"/>
          <w:lang w:val="en-GB"/>
        </w:rPr>
        <w:t>Polish sports associations</w:t>
      </w:r>
      <w:r w:rsidR="00EE7143" w:rsidRPr="00535344">
        <w:rPr>
          <w:rStyle w:val="Odwoanieprzypisudolnego"/>
          <w:b/>
          <w:color w:val="001D77"/>
          <w:lang w:val="en-GB"/>
        </w:rPr>
        <w:footnoteReference w:id="2"/>
      </w:r>
    </w:p>
    <w:p w:rsidR="006D1A03" w:rsidRPr="00693A21" w:rsidRDefault="006D1A03" w:rsidP="0091592C">
      <w:pPr>
        <w:spacing w:after="360" w:line="288" w:lineRule="auto"/>
        <w:contextualSpacing/>
        <w:rPr>
          <w:szCs w:val="19"/>
          <w:shd w:val="clear" w:color="auto" w:fill="FFFFFF"/>
          <w:lang w:val="en-GB"/>
        </w:rPr>
      </w:pPr>
      <w:r w:rsidRPr="00535344">
        <w:rPr>
          <w:szCs w:val="19"/>
          <w:shd w:val="clear" w:color="auto" w:fill="FFFFFF"/>
          <w:lang w:val="en-GB"/>
        </w:rPr>
        <w:t xml:space="preserve">As of 2022, there were a total of </w:t>
      </w:r>
      <w:r w:rsidRPr="00693A21">
        <w:rPr>
          <w:szCs w:val="19"/>
          <w:shd w:val="clear" w:color="auto" w:fill="FFFFFF"/>
          <w:lang w:val="en-GB"/>
        </w:rPr>
        <w:t xml:space="preserve">70 Polish sports associations and 513 district sports associations. The status of a Polish sports association was granted to 5 new associations: the Polish Karate Union, the Polish Freediving Association, the Polish Underwater Hockey Association, the Polish Dance Sports Association and the Polish Surfing Association, while the status was lost to the Polish </w:t>
      </w:r>
      <w:proofErr w:type="spellStart"/>
      <w:r w:rsidRPr="00693A21">
        <w:rPr>
          <w:szCs w:val="19"/>
          <w:shd w:val="clear" w:color="auto" w:fill="FFFFFF"/>
          <w:lang w:val="en-GB"/>
        </w:rPr>
        <w:t>Teakwon</w:t>
      </w:r>
      <w:proofErr w:type="spellEnd"/>
      <w:r w:rsidR="003811BD" w:rsidRPr="00693A21">
        <w:rPr>
          <w:szCs w:val="19"/>
          <w:shd w:val="clear" w:color="auto" w:fill="FFFFFF"/>
          <w:lang w:val="en-GB"/>
        </w:rPr>
        <w:t>-</w:t>
      </w:r>
      <w:r w:rsidR="00B34182">
        <w:rPr>
          <w:szCs w:val="19"/>
          <w:shd w:val="clear" w:color="auto" w:fill="FFFFFF"/>
          <w:lang w:val="en-GB"/>
        </w:rPr>
        <w:t>D</w:t>
      </w:r>
      <w:r w:rsidRPr="00693A21">
        <w:rPr>
          <w:szCs w:val="19"/>
          <w:shd w:val="clear" w:color="auto" w:fill="FFFFFF"/>
          <w:lang w:val="en-GB"/>
        </w:rPr>
        <w:t>o Association.</w:t>
      </w:r>
    </w:p>
    <w:p w:rsidR="004C6411" w:rsidRDefault="006D1A03" w:rsidP="0091592C">
      <w:pPr>
        <w:spacing w:before="360" w:line="288" w:lineRule="auto"/>
        <w:contextualSpacing/>
        <w:rPr>
          <w:rFonts w:cs="Arial"/>
          <w:szCs w:val="19"/>
          <w:lang w:val="en-GB"/>
        </w:rPr>
      </w:pPr>
      <w:r w:rsidRPr="00693A21">
        <w:rPr>
          <w:rFonts w:cs="Arial"/>
          <w:szCs w:val="19"/>
          <w:lang w:val="en-GB"/>
        </w:rPr>
        <w:t xml:space="preserve">Polish </w:t>
      </w:r>
      <w:r w:rsidR="00D46C47" w:rsidRPr="00693A21">
        <w:rPr>
          <w:rFonts w:cs="Arial"/>
          <w:szCs w:val="19"/>
          <w:lang w:val="en-GB"/>
        </w:rPr>
        <w:t>sports associations selected 12.</w:t>
      </w:r>
      <w:r w:rsidRPr="00693A21">
        <w:rPr>
          <w:rFonts w:cs="Arial"/>
          <w:szCs w:val="19"/>
          <w:lang w:val="en-GB"/>
        </w:rPr>
        <w:t>1</w:t>
      </w:r>
      <w:r w:rsidR="00D46C47" w:rsidRPr="00693A21">
        <w:rPr>
          <w:rFonts w:cs="Arial"/>
          <w:szCs w:val="19"/>
          <w:lang w:val="en-GB"/>
        </w:rPr>
        <w:t xml:space="preserve"> thousand</w:t>
      </w:r>
      <w:r w:rsidRPr="00693A21">
        <w:rPr>
          <w:rFonts w:cs="Arial"/>
          <w:szCs w:val="19"/>
          <w:lang w:val="en-GB"/>
        </w:rPr>
        <w:t xml:space="preserve"> members of the national team, of whom 47.3% were </w:t>
      </w:r>
      <w:r w:rsidR="00DB2334" w:rsidRPr="00693A21">
        <w:rPr>
          <w:rFonts w:cs="Arial"/>
          <w:szCs w:val="19"/>
          <w:lang w:val="en-GB"/>
        </w:rPr>
        <w:t>females</w:t>
      </w:r>
      <w:r w:rsidRPr="00693A21">
        <w:rPr>
          <w:rFonts w:cs="Arial"/>
          <w:szCs w:val="19"/>
          <w:lang w:val="en-GB"/>
        </w:rPr>
        <w:t>. The most numerous group of Polish r</w:t>
      </w:r>
      <w:r w:rsidR="00E27FA8" w:rsidRPr="00693A21">
        <w:rPr>
          <w:rFonts w:cs="Arial"/>
          <w:szCs w:val="19"/>
          <w:lang w:val="en-GB"/>
        </w:rPr>
        <w:t>epresentatives were juniors (45.</w:t>
      </w:r>
      <w:r w:rsidRPr="00693A21">
        <w:rPr>
          <w:rFonts w:cs="Arial"/>
          <w:szCs w:val="19"/>
          <w:lang w:val="en-GB"/>
        </w:rPr>
        <w:t xml:space="preserve">7%). </w:t>
      </w:r>
      <w:r w:rsidR="006A4124" w:rsidRPr="00693A21">
        <w:rPr>
          <w:rFonts w:cs="Arial"/>
          <w:szCs w:val="19"/>
          <w:lang w:val="en-GB"/>
        </w:rPr>
        <w:t>Compared to 2021, the number of Polish representatives increased by 15.4%. The number of representatives who are members of foreign clubs decreased by more than 21%.</w:t>
      </w:r>
    </w:p>
    <w:p w:rsidR="004C6411" w:rsidRDefault="004C6411">
      <w:pPr>
        <w:spacing w:before="0" w:after="160" w:line="259" w:lineRule="auto"/>
        <w:rPr>
          <w:rFonts w:cs="Arial"/>
          <w:szCs w:val="19"/>
          <w:lang w:val="en-GB"/>
        </w:rPr>
      </w:pPr>
      <w:r>
        <w:rPr>
          <w:rFonts w:cs="Arial"/>
          <w:szCs w:val="19"/>
          <w:lang w:val="en-GB"/>
        </w:rPr>
        <w:br w:type="page"/>
      </w:r>
    </w:p>
    <w:p w:rsidR="004128B4" w:rsidRPr="00535344" w:rsidRDefault="004128B4" w:rsidP="0091592C">
      <w:pPr>
        <w:suppressAutoHyphens/>
        <w:spacing w:before="1440" w:line="240" w:lineRule="auto"/>
        <w:ind w:left="794" w:hanging="794"/>
        <w:jc w:val="both"/>
        <w:rPr>
          <w:b/>
          <w:szCs w:val="19"/>
          <w:shd w:val="clear" w:color="auto" w:fill="FFFFFF"/>
          <w:lang w:val="en-GB"/>
        </w:rPr>
      </w:pPr>
      <w:r w:rsidRPr="00535344">
        <w:rPr>
          <w:b/>
          <w:sz w:val="18"/>
          <w:szCs w:val="18"/>
          <w:shd w:val="clear" w:color="auto" w:fill="FFFFFF"/>
          <w:lang w:val="en-GB"/>
        </w:rPr>
        <w:lastRenderedPageBreak/>
        <w:t xml:space="preserve">Table </w:t>
      </w:r>
      <w:r w:rsidR="000A59B0" w:rsidRPr="00535344">
        <w:rPr>
          <w:b/>
          <w:sz w:val="18"/>
          <w:szCs w:val="18"/>
          <w:shd w:val="clear" w:color="auto" w:fill="FFFFFF"/>
          <w:lang w:val="en-GB"/>
        </w:rPr>
        <w:t>2</w:t>
      </w:r>
      <w:r w:rsidRPr="00535344">
        <w:rPr>
          <w:b/>
          <w:sz w:val="18"/>
          <w:szCs w:val="18"/>
          <w:shd w:val="clear" w:color="auto" w:fill="FFFFFF"/>
          <w:lang w:val="en-GB"/>
        </w:rPr>
        <w:t xml:space="preserve">. Basic information on Polish sports associations in </w:t>
      </w:r>
      <w:r w:rsidRPr="00535344">
        <w:rPr>
          <w:b/>
          <w:szCs w:val="19"/>
          <w:shd w:val="clear" w:color="auto" w:fill="FFFFFF"/>
          <w:lang w:val="en-GB"/>
        </w:rPr>
        <w:t>2022</w:t>
      </w:r>
    </w:p>
    <w:tbl>
      <w:tblPr>
        <w:tblStyle w:val="Tabela-Siatka2"/>
        <w:tblW w:w="4920"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2. Basic information on Polish sports associations in 2022"/>
      </w:tblPr>
      <w:tblGrid>
        <w:gridCol w:w="2925"/>
        <w:gridCol w:w="2436"/>
        <w:gridCol w:w="2438"/>
      </w:tblGrid>
      <w:tr w:rsidR="00EE7143" w:rsidRPr="00535344" w:rsidTr="001603EE">
        <w:trPr>
          <w:trHeight w:val="500"/>
        </w:trPr>
        <w:tc>
          <w:tcPr>
            <w:tcW w:w="1875" w:type="pct"/>
            <w:tcBorders>
              <w:top w:val="single" w:sz="4" w:space="0" w:color="001D77"/>
              <w:bottom w:val="single" w:sz="4" w:space="0" w:color="001D77"/>
              <w:right w:val="single" w:sz="4" w:space="0" w:color="001D77"/>
            </w:tcBorders>
            <w:vAlign w:val="center"/>
          </w:tcPr>
          <w:p w:rsidR="00EE7143" w:rsidRPr="00535344" w:rsidRDefault="003C2604" w:rsidP="00EA2919">
            <w:pPr>
              <w:suppressAutoHyphens/>
              <w:jc w:val="center"/>
              <w:rPr>
                <w:b/>
                <w:szCs w:val="19"/>
                <w:shd w:val="clear" w:color="auto" w:fill="FFFFFF"/>
                <w:lang w:val="en-GB"/>
              </w:rPr>
            </w:pPr>
            <w:r w:rsidRPr="00535344">
              <w:rPr>
                <w:rFonts w:eastAsia="Times New Roman" w:cs="Arial"/>
                <w:bCs/>
                <w:color w:val="000000" w:themeColor="text1"/>
                <w:szCs w:val="19"/>
                <w:lang w:val="en-GB" w:eastAsia="pl-PL"/>
              </w:rPr>
              <w:t>SPECIFICATION</w:t>
            </w:r>
          </w:p>
        </w:tc>
        <w:tc>
          <w:tcPr>
            <w:tcW w:w="1562" w:type="pct"/>
            <w:tcBorders>
              <w:top w:val="single" w:sz="4" w:space="0" w:color="001D77"/>
              <w:left w:val="single" w:sz="4" w:space="0" w:color="001D77"/>
              <w:bottom w:val="single" w:sz="4" w:space="0" w:color="001D77"/>
              <w:right w:val="single" w:sz="4" w:space="0" w:color="001D77"/>
            </w:tcBorders>
            <w:vAlign w:val="center"/>
          </w:tcPr>
          <w:p w:rsidR="00EE7143" w:rsidRPr="00535344" w:rsidRDefault="00B0201F" w:rsidP="00512149">
            <w:pPr>
              <w:suppressAutoHyphens/>
              <w:jc w:val="center"/>
              <w:rPr>
                <w:b/>
                <w:szCs w:val="19"/>
                <w:shd w:val="clear" w:color="auto" w:fill="FFFFFF"/>
                <w:lang w:val="en-GB"/>
              </w:rPr>
            </w:pPr>
            <w:r w:rsidRPr="00535344">
              <w:rPr>
                <w:lang w:val="en-GB"/>
              </w:rPr>
              <w:t>Total</w:t>
            </w:r>
          </w:p>
        </w:tc>
        <w:tc>
          <w:tcPr>
            <w:tcW w:w="1563" w:type="pct"/>
            <w:tcBorders>
              <w:top w:val="single" w:sz="4" w:space="0" w:color="001D77"/>
              <w:left w:val="single" w:sz="4" w:space="0" w:color="001D77"/>
              <w:bottom w:val="single" w:sz="4" w:space="0" w:color="001D77"/>
            </w:tcBorders>
            <w:vAlign w:val="center"/>
          </w:tcPr>
          <w:p w:rsidR="00EE7143" w:rsidRPr="00535344" w:rsidRDefault="00B0201F" w:rsidP="00DB2334">
            <w:pPr>
              <w:suppressAutoHyphens/>
              <w:jc w:val="center"/>
              <w:rPr>
                <w:szCs w:val="19"/>
                <w:shd w:val="clear" w:color="auto" w:fill="FFFFFF"/>
                <w:lang w:val="en-GB"/>
              </w:rPr>
            </w:pPr>
            <w:r w:rsidRPr="00535344">
              <w:rPr>
                <w:lang w:val="en-GB"/>
              </w:rPr>
              <w:t xml:space="preserve">Of which </w:t>
            </w:r>
            <w:r w:rsidR="00DB2334">
              <w:rPr>
                <w:lang w:val="en-GB"/>
              </w:rPr>
              <w:t>females</w:t>
            </w:r>
          </w:p>
        </w:tc>
      </w:tr>
      <w:tr w:rsidR="00A13395" w:rsidRPr="00535344" w:rsidTr="001603EE">
        <w:trPr>
          <w:trHeight w:hRule="exact" w:val="454"/>
        </w:trPr>
        <w:tc>
          <w:tcPr>
            <w:tcW w:w="1875" w:type="pct"/>
            <w:tcBorders>
              <w:top w:val="single" w:sz="4" w:space="0" w:color="001D77"/>
              <w:bottom w:val="single" w:sz="4" w:space="0" w:color="001D77"/>
            </w:tcBorders>
          </w:tcPr>
          <w:p w:rsidR="00A13395" w:rsidRPr="00535344" w:rsidRDefault="00B0201F" w:rsidP="00A13395">
            <w:pPr>
              <w:rPr>
                <w:rFonts w:eastAsiaTheme="minorEastAsia" w:cs="Times New Roman"/>
                <w:szCs w:val="19"/>
                <w:lang w:val="en-GB" w:eastAsia="pl-PL"/>
              </w:rPr>
            </w:pPr>
            <w:r w:rsidRPr="00535344">
              <w:rPr>
                <w:rFonts w:eastAsiaTheme="minorEastAsia" w:cs="Times New Roman"/>
                <w:szCs w:val="19"/>
                <w:lang w:val="en-GB" w:eastAsia="pl-PL"/>
              </w:rPr>
              <w:t>Polish representatives</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rsidR="00A13395" w:rsidRPr="00535344" w:rsidRDefault="00A13395" w:rsidP="00A13395">
            <w:pPr>
              <w:suppressAutoHyphens/>
              <w:ind w:right="113"/>
              <w:jc w:val="right"/>
              <w:rPr>
                <w:rFonts w:cs="Calibri"/>
                <w:bCs/>
                <w:szCs w:val="19"/>
                <w:shd w:val="clear" w:color="auto" w:fill="FFFFFF"/>
                <w:lang w:val="en-GB"/>
              </w:rPr>
            </w:pPr>
            <w:r w:rsidRPr="00535344">
              <w:rPr>
                <w:rFonts w:cs="Calibri"/>
                <w:bCs/>
                <w:szCs w:val="19"/>
                <w:shd w:val="clear" w:color="auto" w:fill="FFFFFF"/>
                <w:lang w:val="en-GB"/>
              </w:rPr>
              <w:t>12</w:t>
            </w:r>
            <w:r w:rsidR="00FE2704" w:rsidRPr="00535344">
              <w:rPr>
                <w:rFonts w:cs="Calibri"/>
                <w:bCs/>
                <w:szCs w:val="19"/>
                <w:shd w:val="clear" w:color="auto" w:fill="FFFFFF"/>
                <w:lang w:val="en-GB"/>
              </w:rPr>
              <w:t xml:space="preserve"> </w:t>
            </w:r>
            <w:r w:rsidRPr="00535344">
              <w:rPr>
                <w:rFonts w:cs="Calibri"/>
                <w:bCs/>
                <w:szCs w:val="19"/>
                <w:shd w:val="clear" w:color="auto" w:fill="FFFFFF"/>
                <w:lang w:val="en-GB"/>
              </w:rPr>
              <w:t>127</w:t>
            </w:r>
          </w:p>
        </w:tc>
        <w:tc>
          <w:tcPr>
            <w:tcW w:w="1563" w:type="pct"/>
            <w:tcBorders>
              <w:top w:val="single" w:sz="4" w:space="0" w:color="001D77"/>
              <w:left w:val="single" w:sz="4" w:space="0" w:color="001D77"/>
              <w:bottom w:val="single" w:sz="4" w:space="0" w:color="001D77"/>
              <w:right w:val="nil"/>
            </w:tcBorders>
            <w:shd w:val="clear" w:color="auto" w:fill="auto"/>
            <w:vAlign w:val="center"/>
          </w:tcPr>
          <w:p w:rsidR="00A13395" w:rsidRPr="00535344" w:rsidRDefault="00A13395" w:rsidP="00A13395">
            <w:pPr>
              <w:suppressAutoHyphens/>
              <w:ind w:right="113"/>
              <w:jc w:val="right"/>
              <w:rPr>
                <w:rFonts w:cs="Calibri"/>
                <w:bCs/>
                <w:szCs w:val="19"/>
                <w:shd w:val="clear" w:color="auto" w:fill="FFFFFF"/>
                <w:lang w:val="en-GB"/>
              </w:rPr>
            </w:pPr>
            <w:r w:rsidRPr="00535344">
              <w:rPr>
                <w:rFonts w:cs="Calibri"/>
                <w:bCs/>
                <w:szCs w:val="19"/>
                <w:shd w:val="clear" w:color="auto" w:fill="FFFFFF"/>
                <w:lang w:val="en-GB"/>
              </w:rPr>
              <w:t>5</w:t>
            </w:r>
            <w:r w:rsidR="00FE2704" w:rsidRPr="00535344">
              <w:rPr>
                <w:rFonts w:cs="Calibri"/>
                <w:bCs/>
                <w:szCs w:val="19"/>
                <w:shd w:val="clear" w:color="auto" w:fill="FFFFFF"/>
                <w:lang w:val="en-GB"/>
              </w:rPr>
              <w:t xml:space="preserve"> </w:t>
            </w:r>
            <w:r w:rsidRPr="00535344">
              <w:rPr>
                <w:rFonts w:cs="Calibri"/>
                <w:bCs/>
                <w:szCs w:val="19"/>
                <w:shd w:val="clear" w:color="auto" w:fill="FFFFFF"/>
                <w:lang w:val="en-GB"/>
              </w:rPr>
              <w:t>738</w:t>
            </w:r>
          </w:p>
        </w:tc>
      </w:tr>
      <w:tr w:rsidR="00EE7143" w:rsidRPr="00535344" w:rsidTr="002C39ED">
        <w:trPr>
          <w:trHeight w:hRule="exact" w:val="454"/>
        </w:trPr>
        <w:tc>
          <w:tcPr>
            <w:tcW w:w="1875" w:type="pct"/>
            <w:tcBorders>
              <w:top w:val="single" w:sz="4" w:space="0" w:color="001D77"/>
            </w:tcBorders>
          </w:tcPr>
          <w:p w:rsidR="00EE7143" w:rsidRPr="00535344" w:rsidRDefault="00B0201F" w:rsidP="00512149">
            <w:pPr>
              <w:ind w:left="176"/>
              <w:jc w:val="both"/>
              <w:rPr>
                <w:b/>
                <w:szCs w:val="19"/>
                <w:shd w:val="clear" w:color="auto" w:fill="FFFFFF"/>
                <w:lang w:val="en-GB"/>
              </w:rPr>
            </w:pPr>
            <w:r w:rsidRPr="00535344">
              <w:rPr>
                <w:rFonts w:eastAsiaTheme="minorEastAsia" w:cs="Times New Roman"/>
                <w:szCs w:val="19"/>
                <w:lang w:val="en-GB" w:eastAsia="pl-PL"/>
              </w:rPr>
              <w:t>of which:</w:t>
            </w:r>
          </w:p>
        </w:tc>
        <w:tc>
          <w:tcPr>
            <w:tcW w:w="1562" w:type="pct"/>
            <w:tcBorders>
              <w:top w:val="single" w:sz="4" w:space="0" w:color="001D77"/>
              <w:bottom w:val="single" w:sz="4" w:space="0" w:color="001D77"/>
            </w:tcBorders>
            <w:vAlign w:val="center"/>
          </w:tcPr>
          <w:p w:rsidR="00EE7143" w:rsidRPr="00535344" w:rsidRDefault="00EE7143" w:rsidP="00512149">
            <w:pPr>
              <w:suppressAutoHyphens/>
              <w:ind w:right="113"/>
              <w:jc w:val="right"/>
              <w:rPr>
                <w:szCs w:val="19"/>
                <w:shd w:val="clear" w:color="auto" w:fill="FFFFFF"/>
                <w:lang w:val="en-GB"/>
              </w:rPr>
            </w:pPr>
          </w:p>
        </w:tc>
        <w:tc>
          <w:tcPr>
            <w:tcW w:w="1563" w:type="pct"/>
            <w:tcBorders>
              <w:top w:val="single" w:sz="4" w:space="0" w:color="001D77"/>
              <w:bottom w:val="single" w:sz="4" w:space="0" w:color="001D77"/>
            </w:tcBorders>
            <w:vAlign w:val="center"/>
          </w:tcPr>
          <w:p w:rsidR="00EE7143" w:rsidRPr="00535344" w:rsidRDefault="00EE7143" w:rsidP="00512149">
            <w:pPr>
              <w:suppressAutoHyphens/>
              <w:ind w:right="113"/>
              <w:jc w:val="right"/>
              <w:rPr>
                <w:szCs w:val="19"/>
                <w:shd w:val="clear" w:color="auto" w:fill="FFFFFF"/>
                <w:lang w:val="en-GB"/>
              </w:rPr>
            </w:pPr>
          </w:p>
        </w:tc>
      </w:tr>
      <w:tr w:rsidR="00A13395" w:rsidRPr="00535344" w:rsidTr="00512149">
        <w:trPr>
          <w:trHeight w:hRule="exact" w:val="454"/>
        </w:trPr>
        <w:tc>
          <w:tcPr>
            <w:tcW w:w="1875" w:type="pct"/>
            <w:tcBorders>
              <w:top w:val="single" w:sz="4" w:space="0" w:color="001D77"/>
            </w:tcBorders>
          </w:tcPr>
          <w:p w:rsidR="00A13395" w:rsidRPr="00535344" w:rsidRDefault="00B0201F" w:rsidP="00A13395">
            <w:pPr>
              <w:ind w:left="318"/>
              <w:rPr>
                <w:rFonts w:eastAsiaTheme="minorEastAsia" w:cs="Times New Roman"/>
                <w:szCs w:val="19"/>
                <w:lang w:val="en-GB" w:eastAsia="pl-PL"/>
              </w:rPr>
            </w:pPr>
            <w:r w:rsidRPr="00535344">
              <w:rPr>
                <w:rFonts w:eastAsiaTheme="minorEastAsia" w:cs="Times New Roman"/>
                <w:szCs w:val="19"/>
                <w:lang w:val="en-GB" w:eastAsia="pl-PL"/>
              </w:rPr>
              <w:t>juniors</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rsidR="00A13395" w:rsidRPr="00535344" w:rsidRDefault="00A13395" w:rsidP="00A13395">
            <w:pPr>
              <w:suppressAutoHyphens/>
              <w:ind w:right="113"/>
              <w:jc w:val="right"/>
              <w:rPr>
                <w:rFonts w:cs="Calibri"/>
                <w:bCs/>
                <w:szCs w:val="19"/>
                <w:shd w:val="clear" w:color="auto" w:fill="FFFFFF"/>
                <w:lang w:val="en-GB"/>
              </w:rPr>
            </w:pPr>
            <w:r w:rsidRPr="00535344">
              <w:rPr>
                <w:rFonts w:cs="Calibri"/>
                <w:bCs/>
                <w:szCs w:val="19"/>
                <w:shd w:val="clear" w:color="auto" w:fill="FFFFFF"/>
                <w:lang w:val="en-GB"/>
              </w:rPr>
              <w:t>5</w:t>
            </w:r>
            <w:r w:rsidR="00FE2704" w:rsidRPr="00535344">
              <w:rPr>
                <w:rFonts w:cs="Calibri"/>
                <w:bCs/>
                <w:szCs w:val="19"/>
                <w:shd w:val="clear" w:color="auto" w:fill="FFFFFF"/>
                <w:lang w:val="en-GB"/>
              </w:rPr>
              <w:t xml:space="preserve"> </w:t>
            </w:r>
            <w:r w:rsidRPr="00535344">
              <w:rPr>
                <w:rFonts w:cs="Calibri"/>
                <w:bCs/>
                <w:szCs w:val="19"/>
                <w:shd w:val="clear" w:color="auto" w:fill="FFFFFF"/>
                <w:lang w:val="en-GB"/>
              </w:rPr>
              <w:t>543</w:t>
            </w:r>
          </w:p>
        </w:tc>
        <w:tc>
          <w:tcPr>
            <w:tcW w:w="1563" w:type="pct"/>
            <w:tcBorders>
              <w:top w:val="single" w:sz="4" w:space="0" w:color="001D77"/>
              <w:left w:val="single" w:sz="4" w:space="0" w:color="001D77"/>
              <w:bottom w:val="single" w:sz="4" w:space="0" w:color="001D77"/>
              <w:right w:val="nil"/>
            </w:tcBorders>
            <w:shd w:val="clear" w:color="auto" w:fill="auto"/>
            <w:vAlign w:val="center"/>
          </w:tcPr>
          <w:p w:rsidR="00A13395" w:rsidRPr="00535344" w:rsidRDefault="00A13395" w:rsidP="00A13395">
            <w:pPr>
              <w:suppressAutoHyphens/>
              <w:ind w:right="113"/>
              <w:jc w:val="right"/>
              <w:rPr>
                <w:rFonts w:cs="Calibri"/>
                <w:bCs/>
                <w:szCs w:val="19"/>
                <w:shd w:val="clear" w:color="auto" w:fill="FFFFFF"/>
                <w:lang w:val="en-GB"/>
              </w:rPr>
            </w:pPr>
            <w:r w:rsidRPr="00535344">
              <w:rPr>
                <w:rFonts w:cs="Calibri"/>
                <w:bCs/>
                <w:szCs w:val="19"/>
                <w:shd w:val="clear" w:color="auto" w:fill="FFFFFF"/>
                <w:lang w:val="en-GB"/>
              </w:rPr>
              <w:t>2</w:t>
            </w:r>
            <w:r w:rsidR="00FE2704" w:rsidRPr="00535344">
              <w:rPr>
                <w:rFonts w:cs="Calibri"/>
                <w:bCs/>
                <w:szCs w:val="19"/>
                <w:shd w:val="clear" w:color="auto" w:fill="FFFFFF"/>
                <w:lang w:val="en-GB"/>
              </w:rPr>
              <w:t xml:space="preserve"> </w:t>
            </w:r>
            <w:r w:rsidRPr="00535344">
              <w:rPr>
                <w:rFonts w:cs="Calibri"/>
                <w:bCs/>
                <w:szCs w:val="19"/>
                <w:shd w:val="clear" w:color="auto" w:fill="FFFFFF"/>
                <w:lang w:val="en-GB"/>
              </w:rPr>
              <w:t>829</w:t>
            </w:r>
          </w:p>
        </w:tc>
      </w:tr>
      <w:tr w:rsidR="00A13395" w:rsidRPr="00535344" w:rsidTr="00512149">
        <w:trPr>
          <w:trHeight w:hRule="exact" w:val="454"/>
        </w:trPr>
        <w:tc>
          <w:tcPr>
            <w:tcW w:w="1875" w:type="pct"/>
          </w:tcPr>
          <w:p w:rsidR="00A13395" w:rsidRPr="00535344" w:rsidRDefault="00B0201F" w:rsidP="00A13395">
            <w:pPr>
              <w:suppressAutoHyphens/>
              <w:rPr>
                <w:b/>
                <w:szCs w:val="19"/>
                <w:shd w:val="clear" w:color="auto" w:fill="FFFFFF"/>
                <w:lang w:val="en-GB"/>
              </w:rPr>
            </w:pPr>
            <w:proofErr w:type="spellStart"/>
            <w:r w:rsidRPr="00535344">
              <w:rPr>
                <w:rFonts w:eastAsiaTheme="minorEastAsia" w:cs="Times New Roman"/>
                <w:szCs w:val="19"/>
                <w:lang w:val="en-GB" w:eastAsia="pl-PL"/>
              </w:rPr>
              <w:t>Competitors</w:t>
            </w:r>
            <w:r w:rsidRPr="00535344">
              <w:rPr>
                <w:rFonts w:eastAsiaTheme="minorEastAsia" w:cs="Times New Roman"/>
                <w:szCs w:val="19"/>
                <w:vertAlign w:val="superscript"/>
                <w:lang w:val="en-GB" w:eastAsia="pl-PL"/>
              </w:rPr>
              <w:t>a</w:t>
            </w:r>
            <w:proofErr w:type="spellEnd"/>
            <w:r w:rsidR="00A13395" w:rsidRPr="00535344">
              <w:rPr>
                <w:rFonts w:eastAsiaTheme="minorEastAsia" w:cs="Times New Roman"/>
                <w:szCs w:val="19"/>
                <w:lang w:val="en-GB" w:eastAsia="pl-PL"/>
              </w:rPr>
              <w:tab/>
            </w:r>
          </w:p>
        </w:tc>
        <w:tc>
          <w:tcPr>
            <w:tcW w:w="1562" w:type="pct"/>
            <w:tcBorders>
              <w:top w:val="single" w:sz="4" w:space="0" w:color="001D77"/>
            </w:tcBorders>
            <w:vAlign w:val="center"/>
          </w:tcPr>
          <w:p w:rsidR="00A13395" w:rsidRPr="00535344" w:rsidRDefault="00A13395" w:rsidP="00A13395">
            <w:pPr>
              <w:suppressAutoHyphens/>
              <w:ind w:right="113"/>
              <w:jc w:val="right"/>
              <w:rPr>
                <w:szCs w:val="19"/>
                <w:shd w:val="clear" w:color="auto" w:fill="FFFFFF"/>
                <w:lang w:val="en-GB"/>
              </w:rPr>
            </w:pPr>
            <w:r w:rsidRPr="00535344">
              <w:rPr>
                <w:rFonts w:cs="Arial"/>
                <w:szCs w:val="19"/>
                <w:lang w:val="en-GB"/>
              </w:rPr>
              <w:t>759</w:t>
            </w:r>
            <w:r w:rsidR="00FE2704" w:rsidRPr="00535344">
              <w:rPr>
                <w:rFonts w:cs="Arial"/>
                <w:szCs w:val="19"/>
                <w:lang w:val="en-GB"/>
              </w:rPr>
              <w:t xml:space="preserve"> </w:t>
            </w:r>
            <w:r w:rsidRPr="00535344">
              <w:rPr>
                <w:rFonts w:cs="Arial"/>
                <w:szCs w:val="19"/>
                <w:lang w:val="en-GB"/>
              </w:rPr>
              <w:t>232</w:t>
            </w:r>
          </w:p>
        </w:tc>
        <w:tc>
          <w:tcPr>
            <w:tcW w:w="1563" w:type="pct"/>
            <w:tcBorders>
              <w:top w:val="single" w:sz="4" w:space="0" w:color="001D77"/>
              <w:bottom w:val="single" w:sz="4" w:space="0" w:color="001D77"/>
              <w:right w:val="nil"/>
            </w:tcBorders>
            <w:vAlign w:val="center"/>
          </w:tcPr>
          <w:p w:rsidR="00A13395" w:rsidRPr="00535344" w:rsidRDefault="00A13395" w:rsidP="00A13395">
            <w:pPr>
              <w:suppressAutoHyphens/>
              <w:ind w:right="113"/>
              <w:jc w:val="right"/>
              <w:rPr>
                <w:szCs w:val="19"/>
                <w:shd w:val="clear" w:color="auto" w:fill="FFFFFF"/>
                <w:lang w:val="en-GB"/>
              </w:rPr>
            </w:pPr>
            <w:r w:rsidRPr="00535344">
              <w:rPr>
                <w:szCs w:val="19"/>
                <w:shd w:val="clear" w:color="auto" w:fill="FFFFFF"/>
                <w:lang w:val="en-GB"/>
              </w:rPr>
              <w:t>149</w:t>
            </w:r>
            <w:r w:rsidR="00FE2704" w:rsidRPr="00535344">
              <w:rPr>
                <w:szCs w:val="19"/>
                <w:shd w:val="clear" w:color="auto" w:fill="FFFFFF"/>
                <w:lang w:val="en-GB"/>
              </w:rPr>
              <w:t xml:space="preserve"> </w:t>
            </w:r>
            <w:r w:rsidRPr="00535344">
              <w:rPr>
                <w:szCs w:val="19"/>
                <w:shd w:val="clear" w:color="auto" w:fill="FFFFFF"/>
                <w:lang w:val="en-GB"/>
              </w:rPr>
              <w:t>728</w:t>
            </w:r>
          </w:p>
        </w:tc>
      </w:tr>
      <w:tr w:rsidR="00A13395" w:rsidRPr="00535344" w:rsidTr="00512149">
        <w:trPr>
          <w:trHeight w:hRule="exact" w:val="454"/>
        </w:trPr>
        <w:tc>
          <w:tcPr>
            <w:tcW w:w="1875" w:type="pct"/>
          </w:tcPr>
          <w:p w:rsidR="00A13395" w:rsidRPr="00535344" w:rsidRDefault="00B0201F" w:rsidP="00A13395">
            <w:pPr>
              <w:ind w:left="176"/>
              <w:jc w:val="both"/>
              <w:rPr>
                <w:b/>
                <w:szCs w:val="19"/>
                <w:shd w:val="clear" w:color="auto" w:fill="FFFFFF"/>
                <w:lang w:val="en-GB"/>
              </w:rPr>
            </w:pPr>
            <w:r w:rsidRPr="00535344">
              <w:rPr>
                <w:rFonts w:eastAsiaTheme="minorEastAsia" w:cs="Times New Roman"/>
                <w:szCs w:val="19"/>
                <w:lang w:val="en-GB" w:eastAsia="pl-PL"/>
              </w:rPr>
              <w:t>of which:</w:t>
            </w:r>
          </w:p>
        </w:tc>
        <w:tc>
          <w:tcPr>
            <w:tcW w:w="1562" w:type="pct"/>
            <w:vAlign w:val="center"/>
          </w:tcPr>
          <w:p w:rsidR="00A13395" w:rsidRPr="00535344" w:rsidRDefault="00A13395" w:rsidP="00A13395">
            <w:pPr>
              <w:suppressAutoHyphens/>
              <w:ind w:right="113"/>
              <w:jc w:val="right"/>
              <w:rPr>
                <w:szCs w:val="19"/>
                <w:shd w:val="clear" w:color="auto" w:fill="FFFFFF"/>
                <w:lang w:val="en-GB"/>
              </w:rPr>
            </w:pPr>
          </w:p>
        </w:tc>
        <w:tc>
          <w:tcPr>
            <w:tcW w:w="1563" w:type="pct"/>
            <w:vAlign w:val="center"/>
          </w:tcPr>
          <w:p w:rsidR="00A13395" w:rsidRPr="00535344" w:rsidRDefault="00A13395" w:rsidP="00A13395">
            <w:pPr>
              <w:suppressAutoHyphens/>
              <w:ind w:right="113"/>
              <w:jc w:val="right"/>
              <w:rPr>
                <w:szCs w:val="19"/>
                <w:shd w:val="clear" w:color="auto" w:fill="FFFFFF"/>
                <w:lang w:val="en-GB"/>
              </w:rPr>
            </w:pPr>
          </w:p>
        </w:tc>
      </w:tr>
      <w:tr w:rsidR="00A13395" w:rsidRPr="00535344" w:rsidTr="00512149">
        <w:trPr>
          <w:trHeight w:hRule="exact" w:val="454"/>
        </w:trPr>
        <w:tc>
          <w:tcPr>
            <w:tcW w:w="1875" w:type="pct"/>
          </w:tcPr>
          <w:p w:rsidR="00A13395" w:rsidRPr="00535344" w:rsidRDefault="00B0201F" w:rsidP="00A13395">
            <w:pPr>
              <w:ind w:left="318"/>
              <w:rPr>
                <w:rFonts w:eastAsiaTheme="minorEastAsia" w:cs="Times New Roman"/>
                <w:szCs w:val="19"/>
                <w:lang w:val="en-GB" w:eastAsia="pl-PL"/>
              </w:rPr>
            </w:pPr>
            <w:r w:rsidRPr="00535344">
              <w:rPr>
                <w:rFonts w:eastAsiaTheme="minorEastAsia" w:cs="Times New Roman"/>
                <w:szCs w:val="19"/>
                <w:lang w:val="en-GB" w:eastAsia="pl-PL"/>
              </w:rPr>
              <w:t xml:space="preserve">junior </w:t>
            </w:r>
            <w:proofErr w:type="spellStart"/>
            <w:r w:rsidRPr="00535344">
              <w:rPr>
                <w:rFonts w:eastAsiaTheme="minorEastAsia" w:cs="Times New Roman"/>
                <w:szCs w:val="19"/>
                <w:lang w:val="en-GB" w:eastAsia="pl-PL"/>
              </w:rPr>
              <w:t>competitors</w:t>
            </w:r>
            <w:r w:rsidRPr="00535344">
              <w:rPr>
                <w:rFonts w:eastAsiaTheme="minorEastAsia" w:cs="Times New Roman"/>
                <w:szCs w:val="19"/>
                <w:vertAlign w:val="superscript"/>
                <w:lang w:val="en-GB" w:eastAsia="pl-PL"/>
              </w:rPr>
              <w:t>b</w:t>
            </w:r>
            <w:proofErr w:type="spellEnd"/>
          </w:p>
        </w:tc>
        <w:tc>
          <w:tcPr>
            <w:tcW w:w="1562" w:type="pct"/>
            <w:vAlign w:val="center"/>
          </w:tcPr>
          <w:p w:rsidR="00A13395" w:rsidRPr="00535344" w:rsidRDefault="00A13395" w:rsidP="00A13395">
            <w:pPr>
              <w:suppressAutoHyphens/>
              <w:ind w:right="113"/>
              <w:jc w:val="right"/>
              <w:rPr>
                <w:szCs w:val="19"/>
                <w:shd w:val="clear" w:color="auto" w:fill="FFFFFF"/>
                <w:lang w:val="en-GB"/>
              </w:rPr>
            </w:pPr>
            <w:r w:rsidRPr="00535344">
              <w:rPr>
                <w:szCs w:val="19"/>
                <w:shd w:val="clear" w:color="auto" w:fill="FFFFFF"/>
                <w:lang w:val="en-GB"/>
              </w:rPr>
              <w:t>468</w:t>
            </w:r>
            <w:r w:rsidR="00FE2704" w:rsidRPr="00535344">
              <w:rPr>
                <w:szCs w:val="19"/>
                <w:shd w:val="clear" w:color="auto" w:fill="FFFFFF"/>
                <w:lang w:val="en-GB"/>
              </w:rPr>
              <w:t xml:space="preserve"> </w:t>
            </w:r>
            <w:r w:rsidRPr="00535344">
              <w:rPr>
                <w:szCs w:val="19"/>
                <w:shd w:val="clear" w:color="auto" w:fill="FFFFFF"/>
                <w:lang w:val="en-GB"/>
              </w:rPr>
              <w:t>894</w:t>
            </w:r>
          </w:p>
        </w:tc>
        <w:tc>
          <w:tcPr>
            <w:tcW w:w="1563" w:type="pct"/>
            <w:vAlign w:val="center"/>
          </w:tcPr>
          <w:p w:rsidR="00A13395" w:rsidRPr="00535344" w:rsidRDefault="00A13395" w:rsidP="00A13395">
            <w:pPr>
              <w:suppressAutoHyphens/>
              <w:ind w:right="113"/>
              <w:jc w:val="right"/>
              <w:rPr>
                <w:szCs w:val="19"/>
                <w:shd w:val="clear" w:color="auto" w:fill="FFFFFF"/>
                <w:lang w:val="en-GB"/>
              </w:rPr>
            </w:pPr>
            <w:r w:rsidRPr="00535344">
              <w:rPr>
                <w:rFonts w:cs="Arial"/>
                <w:szCs w:val="19"/>
                <w:lang w:val="en-GB"/>
              </w:rPr>
              <w:t>114</w:t>
            </w:r>
            <w:r w:rsidR="00FE2704" w:rsidRPr="00535344">
              <w:rPr>
                <w:rFonts w:cs="Arial"/>
                <w:szCs w:val="19"/>
                <w:lang w:val="en-GB"/>
              </w:rPr>
              <w:t xml:space="preserve"> </w:t>
            </w:r>
            <w:r w:rsidRPr="00535344">
              <w:rPr>
                <w:rFonts w:cs="Arial"/>
                <w:szCs w:val="19"/>
                <w:lang w:val="en-GB"/>
              </w:rPr>
              <w:t>586</w:t>
            </w:r>
          </w:p>
        </w:tc>
      </w:tr>
      <w:tr w:rsidR="00A13395" w:rsidRPr="00535344" w:rsidTr="00512149">
        <w:trPr>
          <w:trHeight w:hRule="exact" w:val="454"/>
        </w:trPr>
        <w:tc>
          <w:tcPr>
            <w:tcW w:w="1875" w:type="pct"/>
          </w:tcPr>
          <w:p w:rsidR="00A13395" w:rsidRPr="00535344" w:rsidRDefault="00B0201F" w:rsidP="00A13395">
            <w:pPr>
              <w:suppressAutoHyphens/>
              <w:rPr>
                <w:b/>
                <w:szCs w:val="19"/>
                <w:shd w:val="clear" w:color="auto" w:fill="FFFFFF"/>
                <w:lang w:val="en-GB"/>
              </w:rPr>
            </w:pPr>
            <w:r w:rsidRPr="00535344">
              <w:rPr>
                <w:rFonts w:eastAsiaTheme="minorEastAsia" w:cs="Times New Roman"/>
                <w:szCs w:val="19"/>
                <w:lang w:val="en-GB" w:eastAsia="pl-PL"/>
              </w:rPr>
              <w:t xml:space="preserve">Coaching </w:t>
            </w:r>
            <w:proofErr w:type="spellStart"/>
            <w:r w:rsidRPr="00535344">
              <w:rPr>
                <w:rFonts w:eastAsiaTheme="minorEastAsia" w:cs="Times New Roman"/>
                <w:szCs w:val="19"/>
                <w:lang w:val="en-GB" w:eastAsia="pl-PL"/>
              </w:rPr>
              <w:t>staff</w:t>
            </w:r>
            <w:r w:rsidRPr="00535344">
              <w:rPr>
                <w:rFonts w:eastAsiaTheme="minorEastAsia" w:cs="Times New Roman"/>
                <w:szCs w:val="19"/>
                <w:vertAlign w:val="superscript"/>
                <w:lang w:val="en-GB" w:eastAsia="pl-PL"/>
              </w:rPr>
              <w:t>c</w:t>
            </w:r>
            <w:proofErr w:type="spellEnd"/>
          </w:p>
        </w:tc>
        <w:tc>
          <w:tcPr>
            <w:tcW w:w="1562" w:type="pct"/>
            <w:tcBorders>
              <w:bottom w:val="single" w:sz="4" w:space="0" w:color="001D77"/>
            </w:tcBorders>
            <w:vAlign w:val="center"/>
          </w:tcPr>
          <w:p w:rsidR="00A13395" w:rsidRPr="00535344" w:rsidRDefault="00A13395" w:rsidP="00A13395">
            <w:pPr>
              <w:suppressAutoHyphens/>
              <w:ind w:right="113"/>
              <w:jc w:val="right"/>
              <w:rPr>
                <w:szCs w:val="19"/>
                <w:shd w:val="clear" w:color="auto" w:fill="FFFFFF"/>
                <w:lang w:val="en-GB"/>
              </w:rPr>
            </w:pPr>
          </w:p>
        </w:tc>
        <w:tc>
          <w:tcPr>
            <w:tcW w:w="1563" w:type="pct"/>
            <w:tcBorders>
              <w:bottom w:val="single" w:sz="4" w:space="0" w:color="001D77"/>
            </w:tcBorders>
            <w:vAlign w:val="center"/>
          </w:tcPr>
          <w:p w:rsidR="00A13395" w:rsidRPr="00535344" w:rsidRDefault="00A13395" w:rsidP="00A13395">
            <w:pPr>
              <w:suppressAutoHyphens/>
              <w:ind w:right="113"/>
              <w:jc w:val="right"/>
              <w:rPr>
                <w:szCs w:val="19"/>
                <w:shd w:val="clear" w:color="auto" w:fill="FFFFFF"/>
                <w:lang w:val="en-GB"/>
              </w:rPr>
            </w:pPr>
          </w:p>
        </w:tc>
      </w:tr>
      <w:tr w:rsidR="006A4124" w:rsidRPr="00535344" w:rsidTr="005331BD">
        <w:trPr>
          <w:trHeight w:hRule="exact" w:val="454"/>
        </w:trPr>
        <w:tc>
          <w:tcPr>
            <w:tcW w:w="1875" w:type="pct"/>
          </w:tcPr>
          <w:p w:rsidR="006A4124" w:rsidRPr="00535344" w:rsidRDefault="006A4124" w:rsidP="006A4124">
            <w:pPr>
              <w:ind w:left="318"/>
              <w:jc w:val="both"/>
              <w:rPr>
                <w:rFonts w:eastAsiaTheme="minorEastAsia" w:cs="Times New Roman"/>
                <w:szCs w:val="19"/>
                <w:lang w:val="en-GB" w:eastAsia="pl-PL"/>
              </w:rPr>
            </w:pPr>
            <w:r w:rsidRPr="00535344">
              <w:rPr>
                <w:rFonts w:eastAsiaTheme="minorEastAsia" w:cs="Times New Roman"/>
                <w:szCs w:val="19"/>
                <w:lang w:val="en-GB" w:eastAsia="pl-PL"/>
              </w:rPr>
              <w:t>coaches</w:t>
            </w:r>
          </w:p>
        </w:tc>
        <w:tc>
          <w:tcPr>
            <w:tcW w:w="1562" w:type="pct"/>
            <w:tcBorders>
              <w:top w:val="single" w:sz="4" w:space="0" w:color="001D77"/>
              <w:left w:val="single" w:sz="4" w:space="0" w:color="001D77"/>
              <w:bottom w:val="single" w:sz="4" w:space="0" w:color="001D77"/>
              <w:right w:val="single" w:sz="4" w:space="0" w:color="001D77"/>
            </w:tcBorders>
            <w:shd w:val="clear" w:color="auto" w:fill="auto"/>
          </w:tcPr>
          <w:p w:rsidR="006A4124" w:rsidRPr="00535344" w:rsidRDefault="006A4124" w:rsidP="006A4124">
            <w:pPr>
              <w:suppressAutoHyphens/>
              <w:ind w:right="113"/>
              <w:jc w:val="right"/>
              <w:rPr>
                <w:szCs w:val="19"/>
                <w:shd w:val="clear" w:color="auto" w:fill="FFFFFF"/>
                <w:lang w:val="en-GB"/>
              </w:rPr>
            </w:pPr>
            <w:r w:rsidRPr="00535344">
              <w:rPr>
                <w:lang w:val="en-GB"/>
              </w:rPr>
              <w:t>34 708</w:t>
            </w:r>
          </w:p>
        </w:tc>
        <w:tc>
          <w:tcPr>
            <w:tcW w:w="1563" w:type="pct"/>
            <w:tcBorders>
              <w:top w:val="single" w:sz="4" w:space="0" w:color="001D77"/>
              <w:left w:val="single" w:sz="4" w:space="0" w:color="001D77"/>
              <w:bottom w:val="single" w:sz="4" w:space="0" w:color="001D77"/>
              <w:right w:val="nil"/>
            </w:tcBorders>
            <w:shd w:val="clear" w:color="auto" w:fill="auto"/>
          </w:tcPr>
          <w:p w:rsidR="006A4124" w:rsidRPr="00535344" w:rsidRDefault="006A4124" w:rsidP="006A4124">
            <w:pPr>
              <w:suppressAutoHyphens/>
              <w:ind w:right="113"/>
              <w:jc w:val="right"/>
              <w:rPr>
                <w:szCs w:val="19"/>
                <w:shd w:val="clear" w:color="auto" w:fill="FFFFFF"/>
                <w:lang w:val="en-GB"/>
              </w:rPr>
            </w:pPr>
            <w:r w:rsidRPr="00535344">
              <w:rPr>
                <w:lang w:val="en-GB"/>
              </w:rPr>
              <w:t>3 063</w:t>
            </w:r>
          </w:p>
        </w:tc>
      </w:tr>
      <w:tr w:rsidR="00A13395" w:rsidRPr="00535344" w:rsidTr="00512149">
        <w:trPr>
          <w:trHeight w:hRule="exact" w:val="454"/>
        </w:trPr>
        <w:tc>
          <w:tcPr>
            <w:tcW w:w="1875" w:type="pct"/>
          </w:tcPr>
          <w:p w:rsidR="00A13395" w:rsidRPr="00535344" w:rsidRDefault="00B0201F" w:rsidP="00A13395">
            <w:pPr>
              <w:ind w:left="318"/>
              <w:jc w:val="both"/>
              <w:rPr>
                <w:rFonts w:eastAsiaTheme="minorEastAsia" w:cs="Times New Roman"/>
                <w:szCs w:val="19"/>
                <w:lang w:val="en-GB" w:eastAsia="pl-PL"/>
              </w:rPr>
            </w:pPr>
            <w:r w:rsidRPr="00535344">
              <w:rPr>
                <w:rFonts w:eastAsiaTheme="minorEastAsia" w:cs="Times New Roman"/>
                <w:szCs w:val="19"/>
                <w:lang w:val="en-GB" w:eastAsia="pl-PL"/>
              </w:rPr>
              <w:t>instructors</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rsidR="00A13395" w:rsidRPr="00535344" w:rsidRDefault="00A13395" w:rsidP="00A13395">
            <w:pPr>
              <w:ind w:right="113"/>
              <w:jc w:val="right"/>
              <w:rPr>
                <w:szCs w:val="19"/>
                <w:shd w:val="clear" w:color="auto" w:fill="FFFFFF"/>
                <w:lang w:val="en-GB"/>
              </w:rPr>
            </w:pPr>
            <w:r w:rsidRPr="00535344">
              <w:rPr>
                <w:rFonts w:cs="Arial"/>
                <w:szCs w:val="19"/>
                <w:lang w:val="en-GB"/>
              </w:rPr>
              <w:t>11</w:t>
            </w:r>
            <w:r w:rsidR="00FE2704" w:rsidRPr="00535344">
              <w:rPr>
                <w:rFonts w:cs="Arial"/>
                <w:szCs w:val="19"/>
                <w:lang w:val="en-GB"/>
              </w:rPr>
              <w:t xml:space="preserve"> </w:t>
            </w:r>
            <w:r w:rsidRPr="00535344">
              <w:rPr>
                <w:rFonts w:cs="Arial"/>
                <w:szCs w:val="19"/>
                <w:lang w:val="en-GB"/>
              </w:rPr>
              <w:t>270</w:t>
            </w:r>
          </w:p>
        </w:tc>
        <w:tc>
          <w:tcPr>
            <w:tcW w:w="1563" w:type="pct"/>
            <w:tcBorders>
              <w:top w:val="single" w:sz="4" w:space="0" w:color="001D77"/>
              <w:left w:val="single" w:sz="4" w:space="0" w:color="001D77"/>
              <w:bottom w:val="single" w:sz="4" w:space="0" w:color="001D77"/>
              <w:right w:val="nil"/>
            </w:tcBorders>
            <w:shd w:val="clear" w:color="auto" w:fill="auto"/>
            <w:vAlign w:val="center"/>
          </w:tcPr>
          <w:p w:rsidR="00A13395" w:rsidRPr="00535344" w:rsidRDefault="00A13395" w:rsidP="00A13395">
            <w:pPr>
              <w:suppressAutoHyphens/>
              <w:ind w:right="113"/>
              <w:jc w:val="right"/>
              <w:rPr>
                <w:szCs w:val="19"/>
                <w:shd w:val="clear" w:color="auto" w:fill="FFFFFF"/>
                <w:lang w:val="en-GB"/>
              </w:rPr>
            </w:pPr>
            <w:r w:rsidRPr="00535344">
              <w:rPr>
                <w:rFonts w:cs="Calibri"/>
                <w:bCs/>
                <w:szCs w:val="19"/>
                <w:shd w:val="clear" w:color="auto" w:fill="FFFFFF"/>
                <w:lang w:val="en-GB"/>
              </w:rPr>
              <w:t>3</w:t>
            </w:r>
            <w:r w:rsidR="00FE2704" w:rsidRPr="00535344">
              <w:rPr>
                <w:rFonts w:cs="Calibri"/>
                <w:bCs/>
                <w:szCs w:val="19"/>
                <w:shd w:val="clear" w:color="auto" w:fill="FFFFFF"/>
                <w:lang w:val="en-GB"/>
              </w:rPr>
              <w:t xml:space="preserve"> </w:t>
            </w:r>
            <w:r w:rsidRPr="00535344">
              <w:rPr>
                <w:rFonts w:cs="Calibri"/>
                <w:bCs/>
                <w:szCs w:val="19"/>
                <w:shd w:val="clear" w:color="auto" w:fill="FFFFFF"/>
                <w:lang w:val="en-GB"/>
              </w:rPr>
              <w:t>346</w:t>
            </w:r>
          </w:p>
        </w:tc>
      </w:tr>
      <w:tr w:rsidR="00A13395" w:rsidRPr="00535344" w:rsidTr="00512149">
        <w:trPr>
          <w:trHeight w:hRule="exact" w:val="454"/>
        </w:trPr>
        <w:tc>
          <w:tcPr>
            <w:tcW w:w="1875" w:type="pct"/>
          </w:tcPr>
          <w:p w:rsidR="00A13395" w:rsidRPr="00535344" w:rsidRDefault="00B0201F" w:rsidP="00A13395">
            <w:pPr>
              <w:jc w:val="both"/>
              <w:rPr>
                <w:rFonts w:eastAsiaTheme="minorEastAsia" w:cs="Times New Roman"/>
                <w:szCs w:val="19"/>
                <w:lang w:val="en-GB" w:eastAsia="pl-PL"/>
              </w:rPr>
            </w:pPr>
            <w:proofErr w:type="spellStart"/>
            <w:r w:rsidRPr="00535344">
              <w:rPr>
                <w:rFonts w:eastAsiaTheme="minorEastAsia" w:cs="Times New Roman"/>
                <w:szCs w:val="19"/>
                <w:lang w:val="en-GB" w:eastAsia="pl-PL"/>
              </w:rPr>
              <w:t>Judges</w:t>
            </w:r>
            <w:r w:rsidRPr="00535344">
              <w:rPr>
                <w:rFonts w:eastAsiaTheme="minorEastAsia" w:cs="Times New Roman"/>
                <w:szCs w:val="19"/>
                <w:vertAlign w:val="superscript"/>
                <w:lang w:val="en-GB" w:eastAsia="pl-PL"/>
              </w:rPr>
              <w:t>c</w:t>
            </w:r>
            <w:proofErr w:type="spellEnd"/>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rsidR="00A13395" w:rsidRPr="00535344" w:rsidRDefault="00A13395" w:rsidP="00A13395">
            <w:pPr>
              <w:suppressAutoHyphens/>
              <w:ind w:right="113"/>
              <w:jc w:val="right"/>
              <w:rPr>
                <w:szCs w:val="19"/>
                <w:shd w:val="clear" w:color="auto" w:fill="FFFFFF"/>
                <w:lang w:val="en-GB"/>
              </w:rPr>
            </w:pPr>
            <w:r w:rsidRPr="00535344">
              <w:rPr>
                <w:rFonts w:cs="Arial"/>
                <w:szCs w:val="19"/>
                <w:lang w:val="en-GB"/>
              </w:rPr>
              <w:t>43</w:t>
            </w:r>
            <w:r w:rsidR="00FE2704" w:rsidRPr="00535344">
              <w:rPr>
                <w:rFonts w:cs="Arial"/>
                <w:szCs w:val="19"/>
                <w:lang w:val="en-GB"/>
              </w:rPr>
              <w:t xml:space="preserve"> </w:t>
            </w:r>
            <w:r w:rsidRPr="00535344">
              <w:rPr>
                <w:rFonts w:cs="Arial"/>
                <w:szCs w:val="19"/>
                <w:lang w:val="en-GB"/>
              </w:rPr>
              <w:t xml:space="preserve">293 </w:t>
            </w:r>
          </w:p>
        </w:tc>
        <w:tc>
          <w:tcPr>
            <w:tcW w:w="1563" w:type="pct"/>
            <w:tcBorders>
              <w:top w:val="single" w:sz="4" w:space="0" w:color="001D77"/>
              <w:left w:val="single" w:sz="4" w:space="0" w:color="001D77"/>
              <w:bottom w:val="single" w:sz="4" w:space="0" w:color="001D77"/>
              <w:right w:val="nil"/>
            </w:tcBorders>
            <w:shd w:val="clear" w:color="auto" w:fill="auto"/>
            <w:vAlign w:val="center"/>
          </w:tcPr>
          <w:p w:rsidR="00A13395" w:rsidRPr="00535344" w:rsidRDefault="00A13395" w:rsidP="00A13395">
            <w:pPr>
              <w:suppressAutoHyphens/>
              <w:ind w:right="113"/>
              <w:jc w:val="right"/>
              <w:rPr>
                <w:szCs w:val="19"/>
                <w:shd w:val="clear" w:color="auto" w:fill="FFFFFF"/>
                <w:lang w:val="en-GB"/>
              </w:rPr>
            </w:pPr>
            <w:r w:rsidRPr="00535344">
              <w:rPr>
                <w:rFonts w:cs="Calibri"/>
                <w:bCs/>
                <w:szCs w:val="19"/>
                <w:shd w:val="clear" w:color="auto" w:fill="FFFFFF"/>
                <w:lang w:val="en-GB"/>
              </w:rPr>
              <w:t>8</w:t>
            </w:r>
            <w:r w:rsidR="00FE2704" w:rsidRPr="00535344">
              <w:rPr>
                <w:rFonts w:cs="Calibri"/>
                <w:bCs/>
                <w:szCs w:val="19"/>
                <w:shd w:val="clear" w:color="auto" w:fill="FFFFFF"/>
                <w:lang w:val="en-GB"/>
              </w:rPr>
              <w:t xml:space="preserve"> </w:t>
            </w:r>
            <w:r w:rsidRPr="00535344">
              <w:rPr>
                <w:rFonts w:cs="Calibri"/>
                <w:bCs/>
                <w:szCs w:val="19"/>
                <w:shd w:val="clear" w:color="auto" w:fill="FFFFFF"/>
                <w:lang w:val="en-GB"/>
              </w:rPr>
              <w:t>970</w:t>
            </w:r>
          </w:p>
        </w:tc>
      </w:tr>
      <w:tr w:rsidR="00A13395" w:rsidRPr="00535344" w:rsidTr="00512149">
        <w:trPr>
          <w:trHeight w:hRule="exact" w:val="454"/>
        </w:trPr>
        <w:tc>
          <w:tcPr>
            <w:tcW w:w="1875" w:type="pct"/>
          </w:tcPr>
          <w:p w:rsidR="00A13395" w:rsidRPr="00535344" w:rsidRDefault="00B0201F" w:rsidP="00A13395">
            <w:pPr>
              <w:ind w:left="176"/>
              <w:jc w:val="both"/>
              <w:rPr>
                <w:rFonts w:eastAsiaTheme="minorEastAsia" w:cs="Times New Roman"/>
                <w:szCs w:val="19"/>
                <w:lang w:val="en-GB" w:eastAsia="pl-PL"/>
              </w:rPr>
            </w:pPr>
            <w:r w:rsidRPr="00535344">
              <w:rPr>
                <w:rFonts w:eastAsiaTheme="minorEastAsia" w:cs="Times New Roman"/>
                <w:szCs w:val="19"/>
                <w:lang w:val="en-GB" w:eastAsia="pl-PL"/>
              </w:rPr>
              <w:t>of which:</w:t>
            </w:r>
          </w:p>
        </w:tc>
        <w:tc>
          <w:tcPr>
            <w:tcW w:w="1562" w:type="pct"/>
            <w:tcBorders>
              <w:top w:val="single" w:sz="4" w:space="0" w:color="001D77"/>
              <w:bottom w:val="single" w:sz="4" w:space="0" w:color="001D77"/>
              <w:right w:val="nil"/>
            </w:tcBorders>
            <w:vAlign w:val="center"/>
          </w:tcPr>
          <w:p w:rsidR="00A13395" w:rsidRPr="00535344" w:rsidRDefault="00A13395" w:rsidP="00A13395">
            <w:pPr>
              <w:suppressAutoHyphens/>
              <w:ind w:right="113"/>
              <w:jc w:val="right"/>
              <w:rPr>
                <w:szCs w:val="19"/>
                <w:shd w:val="clear" w:color="auto" w:fill="FFFFFF"/>
                <w:lang w:val="en-GB"/>
              </w:rPr>
            </w:pPr>
          </w:p>
        </w:tc>
        <w:tc>
          <w:tcPr>
            <w:tcW w:w="1563" w:type="pct"/>
            <w:tcBorders>
              <w:top w:val="single" w:sz="4" w:space="0" w:color="001D77"/>
              <w:bottom w:val="single" w:sz="4" w:space="0" w:color="001D77"/>
              <w:right w:val="nil"/>
            </w:tcBorders>
            <w:vAlign w:val="center"/>
          </w:tcPr>
          <w:p w:rsidR="00A13395" w:rsidRPr="00535344" w:rsidRDefault="00A13395" w:rsidP="00A13395">
            <w:pPr>
              <w:suppressAutoHyphens/>
              <w:ind w:right="113"/>
              <w:jc w:val="right"/>
              <w:rPr>
                <w:szCs w:val="19"/>
                <w:shd w:val="clear" w:color="auto" w:fill="FFFFFF"/>
                <w:lang w:val="en-GB"/>
              </w:rPr>
            </w:pPr>
          </w:p>
        </w:tc>
      </w:tr>
      <w:tr w:rsidR="00A13395" w:rsidRPr="00535344" w:rsidTr="002C39ED">
        <w:trPr>
          <w:trHeight w:hRule="exact" w:val="454"/>
        </w:trPr>
        <w:tc>
          <w:tcPr>
            <w:tcW w:w="1875" w:type="pct"/>
            <w:tcBorders>
              <w:bottom w:val="nil"/>
              <w:right w:val="single" w:sz="4" w:space="0" w:color="001D77"/>
            </w:tcBorders>
          </w:tcPr>
          <w:p w:rsidR="00A13395" w:rsidRPr="00535344" w:rsidRDefault="00B0201F" w:rsidP="00A13395">
            <w:pPr>
              <w:ind w:left="318"/>
              <w:jc w:val="both"/>
              <w:rPr>
                <w:rFonts w:eastAsiaTheme="minorEastAsia" w:cs="Times New Roman"/>
                <w:szCs w:val="19"/>
                <w:lang w:val="en-GB" w:eastAsia="pl-PL"/>
              </w:rPr>
            </w:pPr>
            <w:r w:rsidRPr="00535344">
              <w:rPr>
                <w:rFonts w:cs="Arial CE"/>
                <w:color w:val="000000"/>
                <w:szCs w:val="19"/>
                <w:lang w:val="en-GB"/>
              </w:rPr>
              <w:t>with international class</w:t>
            </w:r>
          </w:p>
        </w:tc>
        <w:tc>
          <w:tcPr>
            <w:tcW w:w="1562" w:type="pct"/>
            <w:tcBorders>
              <w:top w:val="single" w:sz="4" w:space="0" w:color="001D77"/>
              <w:left w:val="single" w:sz="4" w:space="0" w:color="001D77"/>
              <w:bottom w:val="nil"/>
              <w:right w:val="single" w:sz="4" w:space="0" w:color="001D77"/>
            </w:tcBorders>
            <w:shd w:val="clear" w:color="auto" w:fill="auto"/>
            <w:vAlign w:val="center"/>
          </w:tcPr>
          <w:p w:rsidR="00A13395" w:rsidRPr="00535344" w:rsidRDefault="00A13395" w:rsidP="00A13395">
            <w:pPr>
              <w:suppressAutoHyphens/>
              <w:ind w:right="113"/>
              <w:jc w:val="right"/>
              <w:rPr>
                <w:szCs w:val="19"/>
                <w:shd w:val="clear" w:color="auto" w:fill="FFFFFF"/>
                <w:lang w:val="en-GB"/>
              </w:rPr>
            </w:pPr>
            <w:r w:rsidRPr="00535344">
              <w:rPr>
                <w:rFonts w:cs="Calibri"/>
                <w:bCs/>
                <w:szCs w:val="19"/>
                <w:shd w:val="clear" w:color="auto" w:fill="FFFFFF"/>
                <w:lang w:val="en-GB"/>
              </w:rPr>
              <w:t>1</w:t>
            </w:r>
            <w:r w:rsidR="00FE2704" w:rsidRPr="00535344">
              <w:rPr>
                <w:rFonts w:cs="Calibri"/>
                <w:bCs/>
                <w:szCs w:val="19"/>
                <w:shd w:val="clear" w:color="auto" w:fill="FFFFFF"/>
                <w:lang w:val="en-GB"/>
              </w:rPr>
              <w:t xml:space="preserve"> </w:t>
            </w:r>
            <w:r w:rsidRPr="00535344">
              <w:rPr>
                <w:rFonts w:cs="Calibri"/>
                <w:bCs/>
                <w:szCs w:val="19"/>
                <w:shd w:val="clear" w:color="auto" w:fill="FFFFFF"/>
                <w:lang w:val="en-GB"/>
              </w:rPr>
              <w:t>853</w:t>
            </w:r>
          </w:p>
        </w:tc>
        <w:tc>
          <w:tcPr>
            <w:tcW w:w="1563" w:type="pct"/>
            <w:tcBorders>
              <w:top w:val="single" w:sz="4" w:space="0" w:color="001D77"/>
              <w:left w:val="single" w:sz="4" w:space="0" w:color="001D77"/>
              <w:bottom w:val="nil"/>
              <w:right w:val="nil"/>
            </w:tcBorders>
            <w:shd w:val="clear" w:color="auto" w:fill="auto"/>
            <w:vAlign w:val="center"/>
          </w:tcPr>
          <w:p w:rsidR="00A13395" w:rsidRPr="00535344" w:rsidRDefault="00A13395" w:rsidP="00A13395">
            <w:pPr>
              <w:suppressAutoHyphens/>
              <w:ind w:right="113"/>
              <w:jc w:val="right"/>
              <w:rPr>
                <w:szCs w:val="19"/>
                <w:shd w:val="clear" w:color="auto" w:fill="FFFFFF"/>
                <w:lang w:val="en-GB"/>
              </w:rPr>
            </w:pPr>
            <w:r w:rsidRPr="00535344">
              <w:rPr>
                <w:rFonts w:cs="Calibri"/>
                <w:bCs/>
                <w:szCs w:val="19"/>
                <w:shd w:val="clear" w:color="auto" w:fill="FFFFFF"/>
                <w:lang w:val="en-GB"/>
              </w:rPr>
              <w:t>403</w:t>
            </w:r>
          </w:p>
        </w:tc>
      </w:tr>
    </w:tbl>
    <w:p w:rsidR="004E4B1D" w:rsidRPr="00535344" w:rsidRDefault="006D1A03" w:rsidP="00632EE1">
      <w:pPr>
        <w:adjustRightInd w:val="0"/>
        <w:rPr>
          <w:rFonts w:cs="Arial"/>
          <w:sz w:val="16"/>
          <w:szCs w:val="16"/>
          <w:lang w:val="en-GB"/>
        </w:rPr>
      </w:pPr>
      <w:r w:rsidRPr="00535344">
        <w:rPr>
          <w:rFonts w:cs="Arial"/>
          <w:sz w:val="16"/>
          <w:szCs w:val="16"/>
          <w:lang w:val="en-GB"/>
        </w:rPr>
        <w:t xml:space="preserve">a </w:t>
      </w:r>
      <w:r w:rsidR="001A2525" w:rsidRPr="00535344">
        <w:rPr>
          <w:rFonts w:cs="Arial"/>
          <w:sz w:val="16"/>
          <w:szCs w:val="16"/>
          <w:lang w:val="en-GB"/>
        </w:rPr>
        <w:t>Including foreign competitors performing in Poland. The competitors can be shown several times if they are licensed in several sports supervised by one sports association. b Total juniors, younger junior "cadets", sub-juniors and children. c Members of the coaching staff and judges can be shown several times if they are li-censed in several sports supervised by one sports association.</w:t>
      </w:r>
    </w:p>
    <w:p w:rsidR="006D1A03" w:rsidRPr="00C2432C" w:rsidRDefault="00A14543" w:rsidP="007D3FC2">
      <w:pPr>
        <w:spacing w:before="360" w:line="288" w:lineRule="auto"/>
        <w:jc w:val="both"/>
        <w:rPr>
          <w:rFonts w:cs="Arial"/>
          <w:szCs w:val="19"/>
          <w:lang w:val="en-GB"/>
        </w:rPr>
      </w:pPr>
      <w:bookmarkStart w:id="5" w:name="_Hlk107301612"/>
      <w:r w:rsidRPr="00C2432C">
        <w:rPr>
          <w:rFonts w:cs="Arial"/>
          <w:szCs w:val="19"/>
          <w:lang w:val="en-GB"/>
        </w:rPr>
        <w:t xml:space="preserve">In 2022, the largest number of national team members was reported by the </w:t>
      </w:r>
      <w:r w:rsidR="006D1A03" w:rsidRPr="00C2432C">
        <w:rPr>
          <w:rFonts w:cs="Arial"/>
          <w:szCs w:val="19"/>
          <w:lang w:val="en-GB"/>
        </w:rPr>
        <w:t>Polish Equestrian Federation (2</w:t>
      </w:r>
      <w:r w:rsidR="00C2432C">
        <w:rPr>
          <w:rFonts w:cs="Arial"/>
          <w:szCs w:val="19"/>
          <w:lang w:val="en-GB"/>
        </w:rPr>
        <w:t>,</w:t>
      </w:r>
      <w:r w:rsidR="006D1A03" w:rsidRPr="00C2432C">
        <w:rPr>
          <w:rFonts w:cs="Arial"/>
          <w:szCs w:val="19"/>
          <w:lang w:val="en-GB"/>
        </w:rPr>
        <w:t>031), the Polish Volleyball Federation (1</w:t>
      </w:r>
      <w:r w:rsidR="00C2432C">
        <w:rPr>
          <w:rFonts w:cs="Arial"/>
          <w:szCs w:val="19"/>
          <w:lang w:val="en-GB"/>
        </w:rPr>
        <w:t>,</w:t>
      </w:r>
      <w:r w:rsidR="006D1A03" w:rsidRPr="00C2432C">
        <w:rPr>
          <w:rFonts w:cs="Arial"/>
          <w:szCs w:val="19"/>
          <w:lang w:val="en-GB"/>
        </w:rPr>
        <w:t>476) and the Polish Swimming Federation (601). In 2021, the Polish Volleyball Federation had the largest number of representatives (1</w:t>
      </w:r>
      <w:r w:rsidR="00C2432C">
        <w:rPr>
          <w:rFonts w:cs="Arial"/>
          <w:szCs w:val="19"/>
          <w:lang w:val="en-GB"/>
        </w:rPr>
        <w:t>,</w:t>
      </w:r>
      <w:r w:rsidR="006D1A03" w:rsidRPr="00C2432C">
        <w:rPr>
          <w:rFonts w:cs="Arial"/>
          <w:szCs w:val="19"/>
          <w:lang w:val="en-GB"/>
        </w:rPr>
        <w:t>527 representatives).</w:t>
      </w:r>
    </w:p>
    <w:bookmarkEnd w:id="5"/>
    <w:p w:rsidR="00C715E1" w:rsidRPr="00535344" w:rsidRDefault="001A2525" w:rsidP="0091592C">
      <w:pPr>
        <w:tabs>
          <w:tab w:val="left" w:pos="1843"/>
        </w:tabs>
        <w:spacing w:before="480" w:line="288" w:lineRule="auto"/>
        <w:rPr>
          <w:color w:val="000000" w:themeColor="text1"/>
          <w:szCs w:val="19"/>
          <w:lang w:val="en-GB" w:eastAsia="pl-PL"/>
        </w:rPr>
      </w:pPr>
      <w:r w:rsidRPr="00535344">
        <w:rPr>
          <w:b/>
          <w:color w:val="000000" w:themeColor="text1"/>
          <w:spacing w:val="-2"/>
          <w:szCs w:val="19"/>
          <w:shd w:val="clear" w:color="auto" w:fill="FFFFFF"/>
          <w:lang w:val="en-GB"/>
        </w:rPr>
        <w:t>Chart 2.  Polish representatives in 2022</w:t>
      </w:r>
    </w:p>
    <w:p w:rsidR="000C5D90" w:rsidRPr="00535344" w:rsidRDefault="000C5D90" w:rsidP="00F40958">
      <w:pPr>
        <w:tabs>
          <w:tab w:val="left" w:pos="1843"/>
        </w:tabs>
        <w:spacing w:line="288" w:lineRule="auto"/>
        <w:rPr>
          <w:color w:val="000000" w:themeColor="text1"/>
          <w:szCs w:val="19"/>
          <w:lang w:val="en-GB" w:eastAsia="pl-PL"/>
        </w:rPr>
      </w:pPr>
      <w:r w:rsidRPr="00535344">
        <w:rPr>
          <w:noProof/>
          <w:color w:val="000000" w:themeColor="text1"/>
          <w:szCs w:val="19"/>
          <w:lang w:eastAsia="pl-PL"/>
        </w:rPr>
        <w:drawing>
          <wp:inline distT="0" distB="0" distL="0" distR="0">
            <wp:extent cx="4526425" cy="2452255"/>
            <wp:effectExtent l="0" t="0" r="7620" b="5715"/>
            <wp:docPr id="51" name="Obraz 51" descr="Chart 2: Polish representatives of in 2022&#10;&#10;The bar chart shows the number of Polish representatives in 2022 by sex&#10;&#10;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1485" cy="2471249"/>
                    </a:xfrm>
                    <a:prstGeom prst="rect">
                      <a:avLst/>
                    </a:prstGeom>
                    <a:noFill/>
                  </pic:spPr>
                </pic:pic>
              </a:graphicData>
            </a:graphic>
          </wp:inline>
        </w:drawing>
      </w:r>
    </w:p>
    <w:p w:rsidR="00FD1BEF" w:rsidRPr="00C2432C" w:rsidRDefault="00FD1BEF" w:rsidP="0091592C">
      <w:pPr>
        <w:spacing w:before="360" w:line="288" w:lineRule="auto"/>
        <w:rPr>
          <w:szCs w:val="19"/>
          <w:shd w:val="clear" w:color="auto" w:fill="FFFFFF"/>
          <w:lang w:val="en-GB"/>
        </w:rPr>
      </w:pPr>
      <w:r w:rsidRPr="00535344">
        <w:rPr>
          <w:szCs w:val="19"/>
          <w:shd w:val="clear" w:color="auto" w:fill="FFFFFF"/>
          <w:lang w:val="en-GB"/>
        </w:rPr>
        <w:t xml:space="preserve">The licenses of Polish sports associations in 2022 were held by 759.2 thousand </w:t>
      </w:r>
      <w:r w:rsidR="006A3056" w:rsidRPr="00884E32">
        <w:rPr>
          <w:color w:val="000000" w:themeColor="text1"/>
          <w:szCs w:val="19"/>
          <w:shd w:val="clear" w:color="auto" w:fill="FFFFFF"/>
          <w:lang w:val="en-GB"/>
        </w:rPr>
        <w:t>competitors</w:t>
      </w:r>
      <w:r w:rsidR="006A3056" w:rsidRPr="00535344">
        <w:rPr>
          <w:szCs w:val="19"/>
          <w:shd w:val="clear" w:color="auto" w:fill="FFFFFF"/>
          <w:lang w:val="en-GB"/>
        </w:rPr>
        <w:t xml:space="preserve"> </w:t>
      </w:r>
      <w:r w:rsidRPr="00535344">
        <w:rPr>
          <w:szCs w:val="19"/>
          <w:shd w:val="clear" w:color="auto" w:fill="FFFFFF"/>
          <w:lang w:val="en-GB"/>
        </w:rPr>
        <w:t>(1</w:t>
      </w:r>
      <w:r w:rsidR="00C2432C">
        <w:rPr>
          <w:szCs w:val="19"/>
          <w:shd w:val="clear" w:color="auto" w:fill="FFFFFF"/>
          <w:lang w:val="en-GB"/>
        </w:rPr>
        <w:t>,</w:t>
      </w:r>
      <w:r w:rsidRPr="00535344">
        <w:rPr>
          <w:szCs w:val="19"/>
          <w:shd w:val="clear" w:color="auto" w:fill="FFFFFF"/>
          <w:lang w:val="en-GB"/>
        </w:rPr>
        <w:t>022.5 thousand in 2021</w:t>
      </w:r>
      <w:r w:rsidRPr="00C2432C">
        <w:rPr>
          <w:szCs w:val="19"/>
          <w:shd w:val="clear" w:color="auto" w:fill="FFFFFF"/>
          <w:lang w:val="en-GB"/>
        </w:rPr>
        <w:t xml:space="preserve">), of whom 19.7% were </w:t>
      </w:r>
      <w:r w:rsidR="00DB2334" w:rsidRPr="00C2432C">
        <w:rPr>
          <w:szCs w:val="19"/>
          <w:shd w:val="clear" w:color="auto" w:fill="FFFFFF"/>
          <w:lang w:val="en-GB"/>
        </w:rPr>
        <w:t>females</w:t>
      </w:r>
      <w:r w:rsidRPr="00C2432C">
        <w:rPr>
          <w:szCs w:val="19"/>
          <w:shd w:val="clear" w:color="auto" w:fill="FFFFFF"/>
          <w:lang w:val="en-GB"/>
        </w:rPr>
        <w:t xml:space="preserve">. </w:t>
      </w:r>
      <w:r w:rsidR="006A3056" w:rsidRPr="00C2432C">
        <w:rPr>
          <w:szCs w:val="19"/>
          <w:shd w:val="clear" w:color="auto" w:fill="FFFFFF"/>
          <w:lang w:val="en-GB"/>
        </w:rPr>
        <w:t>There were 34.0% c</w:t>
      </w:r>
      <w:r w:rsidRPr="00C2432C">
        <w:rPr>
          <w:szCs w:val="19"/>
          <w:shd w:val="clear" w:color="auto" w:fill="FFFFFF"/>
          <w:lang w:val="en-GB"/>
        </w:rPr>
        <w:t xml:space="preserve">ompetitors in the senior category. </w:t>
      </w:r>
      <w:r w:rsidR="008A6D72" w:rsidRPr="00C2432C">
        <w:rPr>
          <w:szCs w:val="19"/>
          <w:shd w:val="clear" w:color="auto" w:fill="FFFFFF"/>
          <w:lang w:val="en-GB"/>
        </w:rPr>
        <w:t xml:space="preserve">Competitors </w:t>
      </w:r>
      <w:r w:rsidRPr="00C2432C">
        <w:rPr>
          <w:szCs w:val="19"/>
          <w:shd w:val="clear" w:color="auto" w:fill="FFFFFF"/>
          <w:lang w:val="en-GB"/>
        </w:rPr>
        <w:t xml:space="preserve">holding licenses from the Polish Football Association </w:t>
      </w:r>
      <w:r w:rsidRPr="00C2432C">
        <w:rPr>
          <w:szCs w:val="19"/>
          <w:shd w:val="clear" w:color="auto" w:fill="FFFFFF"/>
          <w:lang w:val="en-GB"/>
        </w:rPr>
        <w:lastRenderedPageBreak/>
        <w:t>dominated, with 48.4%, followed by the Polish Shooting Sports Association, with 7.8%, the Polish Swimming Association, with 6.0%, and the Polish Volleyball Association, with 5.1%.</w:t>
      </w:r>
    </w:p>
    <w:p w:rsidR="00B92BF0" w:rsidRPr="00C2432C" w:rsidRDefault="00C95D8C" w:rsidP="00FF4A65">
      <w:pPr>
        <w:spacing w:line="288" w:lineRule="auto"/>
        <w:rPr>
          <w:szCs w:val="19"/>
          <w:shd w:val="clear" w:color="auto" w:fill="FFFFFF"/>
          <w:lang w:val="en-GB"/>
        </w:rPr>
      </w:pPr>
      <w:r>
        <w:rPr>
          <w:b/>
          <w:noProof/>
          <w:spacing w:val="-2"/>
          <w:szCs w:val="19"/>
          <w:lang w:eastAsia="pl-PL"/>
        </w:rPr>
        <mc:AlternateContent>
          <mc:Choice Requires="wps">
            <w:drawing>
              <wp:anchor distT="45720" distB="45720" distL="114300" distR="114300" simplePos="0" relativeHeight="251896832" behindDoc="1" locked="0" layoutInCell="1" allowOverlap="1">
                <wp:simplePos x="0" y="0"/>
                <wp:positionH relativeFrom="page">
                  <wp:posOffset>5859145</wp:posOffset>
                </wp:positionH>
                <wp:positionV relativeFrom="paragraph">
                  <wp:posOffset>459740</wp:posOffset>
                </wp:positionV>
                <wp:extent cx="1581785" cy="1257300"/>
                <wp:effectExtent l="0" t="0" r="0" b="0"/>
                <wp:wrapTight wrapText="bothSides">
                  <wp:wrapPolygon edited="0">
                    <wp:start x="780" y="0"/>
                    <wp:lineTo x="780" y="21273"/>
                    <wp:lineTo x="20551" y="21273"/>
                    <wp:lineTo x="20551" y="0"/>
                    <wp:lineTo x="780" y="0"/>
                  </wp:wrapPolygon>
                </wp:wrapTight>
                <wp:docPr id="24" name="Pole tekstowe 24" descr="In 2022, the number of coaches licensed by the Polish sports association increased by 1.0% compared to 2021, and instructors decreased by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81785" cy="1257300"/>
                        </a:xfrm>
                        <a:prstGeom prst="rect">
                          <a:avLst/>
                        </a:prstGeom>
                        <a:noFill/>
                        <a:ln w="9525">
                          <a:noFill/>
                          <a:miter lim="800000"/>
                          <a:headEnd/>
                          <a:tailEnd/>
                        </a:ln>
                      </wps:spPr>
                      <wps:txbx>
                        <w:txbxContent>
                          <w:p w:rsidR="007D3035" w:rsidRPr="00BD6FEA" w:rsidRDefault="006A4124" w:rsidP="007D3035">
                            <w:pPr>
                              <w:spacing w:after="0"/>
                              <w:rPr>
                                <w:rFonts w:eastAsia="Times New Roman" w:cs="Times New Roman"/>
                                <w:bCs/>
                                <w:color w:val="001D77"/>
                                <w:sz w:val="18"/>
                                <w:szCs w:val="18"/>
                                <w:lang w:val="en-US" w:eastAsia="pl-PL"/>
                              </w:rPr>
                            </w:pPr>
                            <w:r w:rsidRPr="00BD6FEA">
                              <w:rPr>
                                <w:rFonts w:eastAsia="Times New Roman" w:cs="Times New Roman"/>
                                <w:bCs/>
                                <w:color w:val="001D77"/>
                                <w:sz w:val="18"/>
                                <w:szCs w:val="18"/>
                                <w:lang w:val="en-US" w:eastAsia="pl-PL"/>
                              </w:rPr>
                              <w:t>In 2022, the number of coaches licensed by the Polish sports association increased by 1.0% compared to 2021, and instructors decreased by 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4" o:spid="_x0000_s1030" type="#_x0000_t202" alt="In 2022, the number of coaches licensed by the Polish sports association increased by 1.0% compared to 2021, and instructors decreased by 4.1%" style="position:absolute;margin-left:461.35pt;margin-top:36.2pt;width:124.55pt;height:99pt;flip:x;z-index:-251419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" filled="f" stroked="f">
                <v:textbox>
                  <w:txbxContent>
                    <w:p w:rsidR="007D3035" w:rsidRPr="00BD6FEA" w:rsidRDefault="006A4124" w:rsidP="007D3035">
                      <w:pPr>
                        <w:spacing w:after="0"/>
                        <w:rPr>
                          <w:rFonts w:eastAsia="Times New Roman" w:cs="Times New Roman"/>
                          <w:bCs/>
                          <w:color w:val="001D77"/>
                          <w:sz w:val="18"/>
                          <w:szCs w:val="18"/>
                          <w:lang w:val="en-US" w:eastAsia="pl-PL"/>
                        </w:rPr>
                      </w:pPr>
                      <w:r w:rsidRPr="00BD6FEA">
                        <w:rPr>
                          <w:rFonts w:eastAsia="Times New Roman" w:cs="Times New Roman"/>
                          <w:bCs/>
                          <w:color w:val="001D77"/>
                          <w:sz w:val="18"/>
                          <w:szCs w:val="18"/>
                          <w:lang w:val="en-US" w:eastAsia="pl-PL"/>
                        </w:rPr>
                        <w:t>In 2022, the number of coaches licensed by the Polish sports association increased by 1.0% compared to 2021, and instructors decreased by 4.1%</w:t>
                      </w:r>
                    </w:p>
                  </w:txbxContent>
                </v:textbox>
                <w10:wrap type="tight" anchorx="page"/>
              </v:shape>
            </w:pict>
          </mc:Fallback>
        </mc:AlternateContent>
      </w:r>
      <w:r w:rsidR="006A4124" w:rsidRPr="00C2432C">
        <w:rPr>
          <w:szCs w:val="19"/>
          <w:shd w:val="clear" w:color="auto" w:fill="FFFFFF"/>
          <w:lang w:val="en-GB"/>
        </w:rPr>
        <w:t xml:space="preserve">The number of </w:t>
      </w:r>
      <w:r w:rsidR="003462FD" w:rsidRPr="00C2432C">
        <w:rPr>
          <w:szCs w:val="19"/>
          <w:shd w:val="clear" w:color="auto" w:fill="FFFFFF"/>
          <w:lang w:val="en-GB"/>
        </w:rPr>
        <w:t xml:space="preserve">competitors </w:t>
      </w:r>
      <w:r w:rsidR="006A4124" w:rsidRPr="00C2432C">
        <w:rPr>
          <w:szCs w:val="19"/>
          <w:shd w:val="clear" w:color="auto" w:fill="FFFFFF"/>
          <w:lang w:val="en-GB"/>
        </w:rPr>
        <w:t>with disabilities with licenses in Polish sports associations in 2022 was 3</w:t>
      </w:r>
      <w:r w:rsidR="003462FD" w:rsidRPr="00C2432C">
        <w:rPr>
          <w:szCs w:val="19"/>
          <w:shd w:val="clear" w:color="auto" w:fill="FFFFFF"/>
          <w:lang w:val="en-GB"/>
        </w:rPr>
        <w:t xml:space="preserve"> </w:t>
      </w:r>
      <w:r w:rsidR="006A4124" w:rsidRPr="00C2432C">
        <w:rPr>
          <w:szCs w:val="19"/>
          <w:shd w:val="clear" w:color="auto" w:fill="FFFFFF"/>
          <w:lang w:val="en-GB"/>
        </w:rPr>
        <w:t>075 people, 74.9% of whom were m</w:t>
      </w:r>
      <w:r w:rsidR="003462FD" w:rsidRPr="00C2432C">
        <w:rPr>
          <w:szCs w:val="19"/>
          <w:shd w:val="clear" w:color="auto" w:fill="FFFFFF"/>
          <w:lang w:val="en-GB"/>
        </w:rPr>
        <w:t>ales</w:t>
      </w:r>
      <w:r w:rsidR="006A4124" w:rsidRPr="00C2432C">
        <w:rPr>
          <w:szCs w:val="19"/>
          <w:shd w:val="clear" w:color="auto" w:fill="FFFFFF"/>
          <w:lang w:val="en-GB"/>
        </w:rPr>
        <w:t xml:space="preserve">. The percentage of </w:t>
      </w:r>
      <w:r w:rsidR="003462FD" w:rsidRPr="00C2432C">
        <w:rPr>
          <w:szCs w:val="19"/>
          <w:shd w:val="clear" w:color="auto" w:fill="FFFFFF"/>
          <w:lang w:val="en-GB"/>
        </w:rPr>
        <w:t xml:space="preserve">competitors </w:t>
      </w:r>
      <w:r w:rsidR="006A4124" w:rsidRPr="00C2432C">
        <w:rPr>
          <w:szCs w:val="19"/>
          <w:shd w:val="clear" w:color="auto" w:fill="FFFFFF"/>
          <w:lang w:val="en-GB"/>
        </w:rPr>
        <w:t>with disabilities was 0.4% (in 2021 - 0.3%).</w:t>
      </w:r>
    </w:p>
    <w:p w:rsidR="007D3035" w:rsidRPr="00C2432C" w:rsidRDefault="00B92BF0" w:rsidP="00FF4A65">
      <w:pPr>
        <w:spacing w:line="288" w:lineRule="auto"/>
        <w:rPr>
          <w:rFonts w:cs="Arial"/>
          <w:szCs w:val="19"/>
          <w:u w:val="single"/>
          <w:shd w:val="clear" w:color="auto" w:fill="FFFFFF"/>
          <w:lang w:val="en-GB"/>
        </w:rPr>
      </w:pPr>
      <w:r w:rsidRPr="00535344">
        <w:rPr>
          <w:spacing w:val="-2"/>
          <w:szCs w:val="19"/>
          <w:lang w:val="en-GB" w:eastAsia="pl-PL"/>
        </w:rPr>
        <w:t xml:space="preserve">Foreign </w:t>
      </w:r>
      <w:r w:rsidR="0085569F" w:rsidRPr="00884E32">
        <w:rPr>
          <w:color w:val="000000" w:themeColor="text1"/>
          <w:szCs w:val="19"/>
          <w:shd w:val="clear" w:color="auto" w:fill="FFFFFF"/>
          <w:lang w:val="en-GB"/>
        </w:rPr>
        <w:t>competitors</w:t>
      </w:r>
      <w:r w:rsidR="0085569F" w:rsidRPr="00535344">
        <w:rPr>
          <w:spacing w:val="-2"/>
          <w:szCs w:val="19"/>
          <w:lang w:val="en-GB" w:eastAsia="pl-PL"/>
        </w:rPr>
        <w:t xml:space="preserve"> </w:t>
      </w:r>
      <w:r w:rsidRPr="00535344">
        <w:rPr>
          <w:spacing w:val="-2"/>
          <w:szCs w:val="19"/>
          <w:lang w:val="en-GB" w:eastAsia="pl-PL"/>
        </w:rPr>
        <w:t xml:space="preserve">with Polish sports association </w:t>
      </w:r>
      <w:r w:rsidRPr="00C2432C">
        <w:rPr>
          <w:spacing w:val="-2"/>
          <w:szCs w:val="19"/>
          <w:lang w:val="en-GB" w:eastAsia="pl-PL"/>
        </w:rPr>
        <w:t>licenses in 2022</w:t>
      </w:r>
      <w:r w:rsidR="0085569F" w:rsidRPr="00C2432C">
        <w:rPr>
          <w:spacing w:val="-2"/>
          <w:szCs w:val="19"/>
          <w:lang w:val="en-GB" w:eastAsia="pl-PL"/>
        </w:rPr>
        <w:t xml:space="preserve"> </w:t>
      </w:r>
      <w:r w:rsidRPr="00C2432C">
        <w:rPr>
          <w:spacing w:val="-2"/>
          <w:szCs w:val="19"/>
          <w:lang w:val="en-GB" w:eastAsia="pl-PL"/>
        </w:rPr>
        <w:t xml:space="preserve">formed 1.0% of all </w:t>
      </w:r>
      <w:r w:rsidR="0085569F" w:rsidRPr="00C2432C">
        <w:rPr>
          <w:szCs w:val="19"/>
          <w:shd w:val="clear" w:color="auto" w:fill="FFFFFF"/>
          <w:lang w:val="en-GB"/>
        </w:rPr>
        <w:t>competitors</w:t>
      </w:r>
      <w:r w:rsidRPr="00C2432C">
        <w:rPr>
          <w:spacing w:val="-2"/>
          <w:szCs w:val="19"/>
          <w:lang w:val="en-GB" w:eastAsia="pl-PL"/>
        </w:rPr>
        <w:t xml:space="preserve">. The most popular sports practiced by them in Poland were </w:t>
      </w:r>
      <w:r w:rsidR="0085569F" w:rsidRPr="00C2432C">
        <w:rPr>
          <w:spacing w:val="-2"/>
          <w:szCs w:val="19"/>
          <w:lang w:val="en-GB" w:eastAsia="pl-PL"/>
        </w:rPr>
        <w:t>football</w:t>
      </w:r>
      <w:r w:rsidRPr="00C2432C">
        <w:rPr>
          <w:spacing w:val="-2"/>
          <w:szCs w:val="19"/>
          <w:lang w:val="en-GB" w:eastAsia="pl-PL"/>
        </w:rPr>
        <w:t xml:space="preserve"> (63.3%) and ice hockey (6.3%).</w:t>
      </w:r>
    </w:p>
    <w:p w:rsidR="0062094B" w:rsidRPr="00C2432C" w:rsidRDefault="006A4124" w:rsidP="00FF4A65">
      <w:pPr>
        <w:spacing w:line="288" w:lineRule="auto"/>
        <w:rPr>
          <w:rFonts w:cs="Arial"/>
          <w:szCs w:val="19"/>
          <w:lang w:val="en-GB"/>
        </w:rPr>
      </w:pPr>
      <w:r w:rsidRPr="00C2432C">
        <w:rPr>
          <w:szCs w:val="19"/>
          <w:shd w:val="clear" w:color="auto" w:fill="FFFFFF"/>
          <w:lang w:val="en-GB"/>
        </w:rPr>
        <w:t>Current licenses</w:t>
      </w:r>
      <w:r w:rsidR="00BF3ADA" w:rsidRPr="00C2432C">
        <w:rPr>
          <w:rStyle w:val="Odwoanieprzypisudolnego"/>
          <w:szCs w:val="19"/>
          <w:shd w:val="clear" w:color="auto" w:fill="FFFFFF"/>
          <w:lang w:val="en-GB"/>
        </w:rPr>
        <w:footnoteReference w:id="3"/>
      </w:r>
      <w:r w:rsidRPr="00C2432C">
        <w:rPr>
          <w:szCs w:val="19"/>
          <w:shd w:val="clear" w:color="auto" w:fill="FFFFFF"/>
          <w:lang w:val="en-GB"/>
        </w:rPr>
        <w:t xml:space="preserve"> of Polish sports associations in 2022 were held by 34.7 thousand coaches and 11.3 thousand instructors. Compared to the previous year, the number of coaches increased by 0.3 thousand and instructors decreased by 0.5 thousand.</w:t>
      </w:r>
    </w:p>
    <w:p w:rsidR="003443D7" w:rsidRPr="00535344" w:rsidRDefault="001A2525" w:rsidP="0037727A">
      <w:pPr>
        <w:spacing w:before="480" w:line="240" w:lineRule="auto"/>
        <w:rPr>
          <w:b/>
          <w:color w:val="000000" w:themeColor="text1"/>
          <w:spacing w:val="-2"/>
          <w:szCs w:val="19"/>
          <w:shd w:val="clear" w:color="auto" w:fill="FFFFFF"/>
          <w:lang w:val="en-GB"/>
        </w:rPr>
      </w:pPr>
      <w:r w:rsidRPr="00535344">
        <w:rPr>
          <w:b/>
          <w:color w:val="000000" w:themeColor="text1"/>
          <w:spacing w:val="-2"/>
          <w:szCs w:val="19"/>
          <w:shd w:val="clear" w:color="auto" w:fill="FFFFFF"/>
          <w:lang w:val="en-GB"/>
        </w:rPr>
        <w:t>Chart</w:t>
      </w:r>
      <w:r w:rsidR="003C1EC1" w:rsidRPr="00535344">
        <w:rPr>
          <w:b/>
          <w:color w:val="000000" w:themeColor="text1"/>
          <w:spacing w:val="-2"/>
          <w:szCs w:val="19"/>
          <w:shd w:val="clear" w:color="auto" w:fill="FFFFFF"/>
          <w:lang w:val="en-GB"/>
        </w:rPr>
        <w:t xml:space="preserve"> </w:t>
      </w:r>
      <w:r w:rsidR="00352505" w:rsidRPr="00535344">
        <w:rPr>
          <w:b/>
          <w:color w:val="000000" w:themeColor="text1"/>
          <w:spacing w:val="-2"/>
          <w:szCs w:val="19"/>
          <w:shd w:val="clear" w:color="auto" w:fill="FFFFFF"/>
          <w:lang w:val="en-GB"/>
        </w:rPr>
        <w:t>3</w:t>
      </w:r>
      <w:r w:rsidR="003C1EC1" w:rsidRPr="00535344">
        <w:rPr>
          <w:b/>
          <w:color w:val="000000" w:themeColor="text1"/>
          <w:spacing w:val="-2"/>
          <w:szCs w:val="19"/>
          <w:shd w:val="clear" w:color="auto" w:fill="FFFFFF"/>
          <w:lang w:val="en-GB"/>
        </w:rPr>
        <w:t xml:space="preserve">. </w:t>
      </w:r>
      <w:r w:rsidRPr="00535344">
        <w:rPr>
          <w:b/>
          <w:color w:val="000000" w:themeColor="text1"/>
          <w:spacing w:val="-2"/>
          <w:szCs w:val="19"/>
          <w:shd w:val="clear" w:color="auto" w:fill="FFFFFF"/>
          <w:lang w:val="en-GB"/>
        </w:rPr>
        <w:t>Coaching staff in Polish sports associations in 2022</w:t>
      </w:r>
    </w:p>
    <w:p w:rsidR="000F14BF" w:rsidRPr="00535344" w:rsidRDefault="000C5D90" w:rsidP="000F14BF">
      <w:pPr>
        <w:spacing w:before="360" w:line="240" w:lineRule="auto"/>
        <w:rPr>
          <w:rFonts w:cs="Arial"/>
          <w:color w:val="000000" w:themeColor="text1"/>
          <w:szCs w:val="19"/>
          <w:lang w:val="en-GB"/>
        </w:rPr>
      </w:pPr>
      <w:r w:rsidRPr="00535344">
        <w:rPr>
          <w:noProof/>
          <w:lang w:eastAsia="pl-PL"/>
        </w:rPr>
        <w:drawing>
          <wp:inline distT="0" distB="0" distL="0" distR="0">
            <wp:extent cx="4916384" cy="2553194"/>
            <wp:effectExtent l="0" t="0" r="0" b="0"/>
            <wp:docPr id="1" name="Wykres 1" descr="Chart 3. Coaching staff in Polish sports associations in 2022. &#10;&#10;The bar chart shows the coaching staff in Polish sports associations in 2022 by voivodship.&#10;&#10;Data for the chart is available in the attached excel fil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DADB30A-5129-4161-89FC-25078FFEB5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92BF0" w:rsidRPr="001A6708" w:rsidRDefault="00B92BF0" w:rsidP="001A6708">
      <w:pPr>
        <w:spacing w:line="288" w:lineRule="auto"/>
        <w:rPr>
          <w:rFonts w:eastAsia="Calibri" w:cs="Times New Roman"/>
          <w:szCs w:val="19"/>
          <w:lang w:val="en-GB"/>
        </w:rPr>
      </w:pPr>
      <w:r w:rsidRPr="001A6708">
        <w:rPr>
          <w:rFonts w:eastAsia="Calibri" w:cs="Times New Roman"/>
          <w:szCs w:val="19"/>
          <w:lang w:val="en-GB"/>
        </w:rPr>
        <w:t xml:space="preserve">In 2022, there were 43.3 thousand sports </w:t>
      </w:r>
      <w:r w:rsidR="00C63B2A" w:rsidRPr="001A6708">
        <w:rPr>
          <w:rFonts w:eastAsia="Calibri" w:cs="Times New Roman"/>
          <w:szCs w:val="19"/>
          <w:lang w:val="en-GB"/>
        </w:rPr>
        <w:t>judges</w:t>
      </w:r>
      <w:r w:rsidRPr="001A6708">
        <w:rPr>
          <w:rFonts w:eastAsia="Calibri" w:cs="Times New Roman"/>
          <w:szCs w:val="19"/>
          <w:lang w:val="en-GB"/>
        </w:rPr>
        <w:t xml:space="preserve"> registered </w:t>
      </w:r>
      <w:r w:rsidR="00C63B2A" w:rsidRPr="001A6708">
        <w:rPr>
          <w:rFonts w:eastAsia="Calibri" w:cs="Times New Roman"/>
          <w:szCs w:val="19"/>
          <w:lang w:val="en-GB"/>
        </w:rPr>
        <w:t xml:space="preserve">in </w:t>
      </w:r>
      <w:r w:rsidRPr="001A6708">
        <w:rPr>
          <w:rFonts w:eastAsia="Calibri" w:cs="Times New Roman"/>
          <w:szCs w:val="19"/>
          <w:lang w:val="en-GB"/>
        </w:rPr>
        <w:t>Polish sports associations</w:t>
      </w:r>
      <w:r w:rsidR="00BF3ADA" w:rsidRPr="001A6708">
        <w:rPr>
          <w:rFonts w:eastAsia="Calibri" w:cs="Times New Roman"/>
        </w:rPr>
        <w:footnoteReference w:id="4"/>
      </w:r>
      <w:r w:rsidRPr="001A6708">
        <w:rPr>
          <w:rFonts w:eastAsia="Calibri" w:cs="Times New Roman"/>
          <w:szCs w:val="19"/>
          <w:lang w:val="en-GB"/>
        </w:rPr>
        <w:t xml:space="preserve"> (a 7.5% increase compared to 2021). Of these, 20.7% were </w:t>
      </w:r>
      <w:r w:rsidR="00DB2334" w:rsidRPr="001A6708">
        <w:rPr>
          <w:rFonts w:eastAsia="Calibri" w:cs="Times New Roman"/>
          <w:szCs w:val="19"/>
          <w:lang w:val="en-GB"/>
        </w:rPr>
        <w:t>females</w:t>
      </w:r>
      <w:r w:rsidRPr="001A6708">
        <w:rPr>
          <w:rFonts w:eastAsia="Calibri" w:cs="Times New Roman"/>
          <w:szCs w:val="19"/>
          <w:lang w:val="en-GB"/>
        </w:rPr>
        <w:t xml:space="preserve">. The percentage of judges with an international class was 4.3%. The largest number of judges held licenses in </w:t>
      </w:r>
      <w:r w:rsidR="00C63B2A" w:rsidRPr="001A6708">
        <w:rPr>
          <w:rFonts w:eastAsia="Calibri" w:cs="Times New Roman"/>
          <w:szCs w:val="19"/>
          <w:lang w:val="en-GB"/>
        </w:rPr>
        <w:t xml:space="preserve">sport </w:t>
      </w:r>
      <w:r w:rsidRPr="001A6708">
        <w:rPr>
          <w:rFonts w:eastAsia="Calibri" w:cs="Times New Roman"/>
          <w:szCs w:val="19"/>
          <w:lang w:val="en-GB"/>
        </w:rPr>
        <w:t xml:space="preserve">shooting (26.8%). Football (18.4%) and athletics (6.5%) </w:t>
      </w:r>
      <w:r w:rsidR="00FF7D18" w:rsidRPr="001A6708">
        <w:rPr>
          <w:rFonts w:eastAsia="Calibri" w:cs="Times New Roman"/>
          <w:szCs w:val="19"/>
          <w:lang w:val="en-GB"/>
        </w:rPr>
        <w:t>judges</w:t>
      </w:r>
      <w:r w:rsidRPr="001A6708">
        <w:rPr>
          <w:rFonts w:eastAsia="Calibri" w:cs="Times New Roman"/>
          <w:szCs w:val="19"/>
          <w:lang w:val="en-GB"/>
        </w:rPr>
        <w:t xml:space="preserve"> were a significant group. </w:t>
      </w:r>
      <w:r w:rsidR="00DB2334" w:rsidRPr="001A6708">
        <w:rPr>
          <w:rFonts w:eastAsia="Calibri" w:cs="Times New Roman"/>
          <w:szCs w:val="19"/>
          <w:lang w:val="en-GB"/>
        </w:rPr>
        <w:t>Females</w:t>
      </w:r>
      <w:r w:rsidRPr="001A6708">
        <w:rPr>
          <w:rFonts w:eastAsia="Calibri" w:cs="Times New Roman"/>
          <w:szCs w:val="19"/>
          <w:lang w:val="en-GB"/>
        </w:rPr>
        <w:t xml:space="preserve"> as judges predominated mainly in artistic gymnastics - 98.8% and synchronized swimming - 97.2%.</w:t>
      </w:r>
    </w:p>
    <w:p w:rsidR="009402D8" w:rsidRPr="00535344" w:rsidRDefault="00496F28" w:rsidP="0037727A">
      <w:pPr>
        <w:tabs>
          <w:tab w:val="left" w:pos="1843"/>
        </w:tabs>
        <w:spacing w:before="480" w:line="240" w:lineRule="auto"/>
        <w:rPr>
          <w:b/>
          <w:color w:val="001D77"/>
          <w:lang w:val="en-GB"/>
        </w:rPr>
      </w:pPr>
      <w:r>
        <w:rPr>
          <w:b/>
          <w:noProof/>
          <w:spacing w:val="-2"/>
          <w:szCs w:val="19"/>
          <w:lang w:eastAsia="pl-PL"/>
        </w:rPr>
        <mc:AlternateContent>
          <mc:Choice Requires="wps">
            <w:drawing>
              <wp:anchor distT="45720" distB="45720" distL="114300" distR="114300" simplePos="0" relativeHeight="251884544" behindDoc="1" locked="0" layoutInCell="1" allowOverlap="1">
                <wp:simplePos x="0" y="0"/>
                <wp:positionH relativeFrom="column">
                  <wp:posOffset>5289550</wp:posOffset>
                </wp:positionH>
                <wp:positionV relativeFrom="paragraph">
                  <wp:posOffset>236855</wp:posOffset>
                </wp:positionV>
                <wp:extent cx="1725295" cy="933450"/>
                <wp:effectExtent l="3175" t="0" r="0" b="2540"/>
                <wp:wrapTight wrapText="bothSides">
                  <wp:wrapPolygon edited="0">
                    <wp:start x="0" y="0"/>
                    <wp:lineTo x="0" y="0"/>
                    <wp:lineTo x="0" y="0"/>
                  </wp:wrapPolygon>
                </wp:wrapTight>
                <wp:docPr id="13" name="Pole tekstowe 23" descr="In 2022, Polish representatives won 1 Olympic medal and 757 medals at World and European Championship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551" w:rsidRPr="00BD6FEA" w:rsidRDefault="00B92BF0" w:rsidP="00C86DC4">
                            <w:pPr>
                              <w:spacing w:after="0"/>
                              <w:rPr>
                                <w:rFonts w:eastAsia="Times New Roman" w:cs="Times New Roman"/>
                                <w:bCs/>
                                <w:color w:val="001D77"/>
                                <w:sz w:val="18"/>
                                <w:szCs w:val="18"/>
                                <w:lang w:val="en-US" w:eastAsia="pl-PL"/>
                              </w:rPr>
                            </w:pPr>
                            <w:r w:rsidRPr="00BD6FEA">
                              <w:rPr>
                                <w:rFonts w:eastAsia="Times New Roman" w:cs="Times New Roman"/>
                                <w:bCs/>
                                <w:color w:val="001D77"/>
                                <w:sz w:val="18"/>
                                <w:szCs w:val="18"/>
                                <w:lang w:val="en-US" w:eastAsia="pl-PL"/>
                              </w:rPr>
                              <w:t xml:space="preserve">In 2022, Polish representatives won 1 Olympic medal and 757 medals at </w:t>
                            </w:r>
                            <w:r w:rsidR="00BD6FEA">
                              <w:rPr>
                                <w:rFonts w:eastAsia="Times New Roman" w:cs="Times New Roman"/>
                                <w:bCs/>
                                <w:color w:val="001D77"/>
                                <w:sz w:val="18"/>
                                <w:szCs w:val="18"/>
                                <w:lang w:val="en-US" w:eastAsia="pl-PL"/>
                              </w:rPr>
                              <w:t>W</w:t>
                            </w:r>
                            <w:r w:rsidRPr="00BD6FEA">
                              <w:rPr>
                                <w:rFonts w:eastAsia="Times New Roman" w:cs="Times New Roman"/>
                                <w:bCs/>
                                <w:color w:val="001D77"/>
                                <w:sz w:val="18"/>
                                <w:szCs w:val="18"/>
                                <w:lang w:val="en-US" w:eastAsia="pl-PL"/>
                              </w:rPr>
                              <w:t xml:space="preserve">orld and European </w:t>
                            </w:r>
                            <w:r w:rsidR="00BD6FEA">
                              <w:rPr>
                                <w:rFonts w:eastAsia="Times New Roman" w:cs="Times New Roman"/>
                                <w:bCs/>
                                <w:color w:val="001D77"/>
                                <w:sz w:val="18"/>
                                <w:szCs w:val="18"/>
                                <w:lang w:val="en-US" w:eastAsia="pl-PL"/>
                              </w:rPr>
                              <w:t>C</w:t>
                            </w:r>
                            <w:r w:rsidRPr="00BD6FEA">
                              <w:rPr>
                                <w:rFonts w:eastAsia="Times New Roman" w:cs="Times New Roman"/>
                                <w:bCs/>
                                <w:color w:val="001D77"/>
                                <w:sz w:val="18"/>
                                <w:szCs w:val="18"/>
                                <w:lang w:val="en-US" w:eastAsia="pl-PL"/>
                              </w:rPr>
                              <w:t>hampionships</w:t>
                            </w:r>
                            <w:r w:rsidR="00320551" w:rsidRPr="00BD6FEA">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Pole tekstowe 23" o:spid="_x0000_s1031" type="#_x0000_t202" alt="In 2022, Polish representatives won 1 Olympic medal and 757 medals at World and European Championships " style="position:absolute;margin-left:416.5pt;margin-top:18.65pt;width:135.85pt;height:73.5pt;z-index:-25143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" filled="f" stroked="f">
                <v:textbox>
                  <w:txbxContent>
                    <w:p w:rsidR="00320551" w:rsidRPr="00BD6FEA" w:rsidRDefault="00B92BF0" w:rsidP="00C86DC4">
                      <w:pPr>
                        <w:spacing w:after="0"/>
                        <w:rPr>
                          <w:rFonts w:eastAsia="Times New Roman" w:cs="Times New Roman"/>
                          <w:bCs/>
                          <w:color w:val="001D77"/>
                          <w:sz w:val="18"/>
                          <w:szCs w:val="18"/>
                          <w:lang w:val="en-US" w:eastAsia="pl-PL"/>
                        </w:rPr>
                      </w:pPr>
                      <w:r w:rsidRPr="00BD6FEA">
                        <w:rPr>
                          <w:rFonts w:eastAsia="Times New Roman" w:cs="Times New Roman"/>
                          <w:bCs/>
                          <w:color w:val="001D77"/>
                          <w:sz w:val="18"/>
                          <w:szCs w:val="18"/>
                          <w:lang w:val="en-US" w:eastAsia="pl-PL"/>
                        </w:rPr>
                        <w:t xml:space="preserve">In 2022, Polish representatives won 1 Olympic medal and 757 medals at </w:t>
                      </w:r>
                      <w:r w:rsidR="00BD6FEA">
                        <w:rPr>
                          <w:rFonts w:eastAsia="Times New Roman" w:cs="Times New Roman"/>
                          <w:bCs/>
                          <w:color w:val="001D77"/>
                          <w:sz w:val="18"/>
                          <w:szCs w:val="18"/>
                          <w:lang w:val="en-US" w:eastAsia="pl-PL"/>
                        </w:rPr>
                        <w:t>W</w:t>
                      </w:r>
                      <w:r w:rsidRPr="00BD6FEA">
                        <w:rPr>
                          <w:rFonts w:eastAsia="Times New Roman" w:cs="Times New Roman"/>
                          <w:bCs/>
                          <w:color w:val="001D77"/>
                          <w:sz w:val="18"/>
                          <w:szCs w:val="18"/>
                          <w:lang w:val="en-US" w:eastAsia="pl-PL"/>
                        </w:rPr>
                        <w:t xml:space="preserve">orld and European </w:t>
                      </w:r>
                      <w:r w:rsidR="00BD6FEA">
                        <w:rPr>
                          <w:rFonts w:eastAsia="Times New Roman" w:cs="Times New Roman"/>
                          <w:bCs/>
                          <w:color w:val="001D77"/>
                          <w:sz w:val="18"/>
                          <w:szCs w:val="18"/>
                          <w:lang w:val="en-US" w:eastAsia="pl-PL"/>
                        </w:rPr>
                        <w:t>C</w:t>
                      </w:r>
                      <w:r w:rsidRPr="00BD6FEA">
                        <w:rPr>
                          <w:rFonts w:eastAsia="Times New Roman" w:cs="Times New Roman"/>
                          <w:bCs/>
                          <w:color w:val="001D77"/>
                          <w:sz w:val="18"/>
                          <w:szCs w:val="18"/>
                          <w:lang w:val="en-US" w:eastAsia="pl-PL"/>
                        </w:rPr>
                        <w:t>hampionships</w:t>
                      </w:r>
                      <w:r w:rsidR="00320551" w:rsidRPr="00BD6FEA">
                        <w:rPr>
                          <w:rFonts w:eastAsia="Times New Roman" w:cs="Times New Roman"/>
                          <w:bCs/>
                          <w:color w:val="001D77"/>
                          <w:sz w:val="18"/>
                          <w:szCs w:val="18"/>
                          <w:lang w:val="en-US" w:eastAsia="pl-PL"/>
                        </w:rPr>
                        <w:t xml:space="preserve"> </w:t>
                      </w:r>
                    </w:p>
                  </w:txbxContent>
                </v:textbox>
                <w10:wrap type="tight"/>
              </v:shape>
            </w:pict>
          </mc:Fallback>
        </mc:AlternateContent>
      </w:r>
      <w:r w:rsidR="00B92BF0" w:rsidRPr="00535344">
        <w:rPr>
          <w:b/>
          <w:color w:val="001D77"/>
          <w:spacing w:val="-2"/>
          <w:szCs w:val="19"/>
          <w:lang w:val="en-GB" w:eastAsia="pl-PL"/>
        </w:rPr>
        <w:t xml:space="preserve">Achievements of Polish </w:t>
      </w:r>
      <w:r w:rsidR="00173DB1">
        <w:rPr>
          <w:b/>
          <w:color w:val="001D77"/>
          <w:spacing w:val="-2"/>
          <w:szCs w:val="19"/>
          <w:lang w:val="en-GB" w:eastAsia="pl-PL"/>
        </w:rPr>
        <w:t xml:space="preserve">competitors </w:t>
      </w:r>
      <w:r w:rsidR="00B92BF0" w:rsidRPr="00535344">
        <w:rPr>
          <w:b/>
          <w:color w:val="001D77"/>
          <w:spacing w:val="-2"/>
          <w:szCs w:val="19"/>
          <w:lang w:val="en-GB" w:eastAsia="pl-PL"/>
        </w:rPr>
        <w:t>in the international arena</w:t>
      </w:r>
    </w:p>
    <w:p w:rsidR="00DF079C" w:rsidRPr="00C2432C" w:rsidRDefault="00B92BF0" w:rsidP="00FF4A65">
      <w:pPr>
        <w:spacing w:line="288" w:lineRule="auto"/>
        <w:rPr>
          <w:szCs w:val="19"/>
          <w:shd w:val="clear" w:color="auto" w:fill="FFFFFF"/>
          <w:lang w:val="en-GB"/>
        </w:rPr>
      </w:pPr>
      <w:r w:rsidRPr="00C2432C">
        <w:rPr>
          <w:rFonts w:eastAsia="Calibri" w:cs="Times New Roman"/>
          <w:szCs w:val="19"/>
          <w:lang w:val="en-GB"/>
        </w:rPr>
        <w:t xml:space="preserve">In 2022, the Polish national team competed for the 24th time in the Winter Olympic Games, held in Beijing. Poland was represented by 30 </w:t>
      </w:r>
      <w:r w:rsidR="00173DB1" w:rsidRPr="00C2432C">
        <w:rPr>
          <w:rFonts w:eastAsia="Calibri" w:cs="Times New Roman"/>
          <w:szCs w:val="19"/>
          <w:lang w:val="en-GB"/>
        </w:rPr>
        <w:t>women</w:t>
      </w:r>
      <w:r w:rsidRPr="00C2432C">
        <w:rPr>
          <w:rFonts w:eastAsia="Calibri" w:cs="Times New Roman"/>
          <w:szCs w:val="19"/>
          <w:lang w:val="en-GB"/>
        </w:rPr>
        <w:t xml:space="preserve"> and 27 men, who competed in 10 of the 15 program disciplines. From the </w:t>
      </w:r>
      <w:r w:rsidR="007A274E" w:rsidRPr="00C2432C">
        <w:rPr>
          <w:rFonts w:eastAsia="Calibri" w:cs="Times New Roman"/>
          <w:szCs w:val="19"/>
          <w:lang w:val="en-GB"/>
        </w:rPr>
        <w:t>24th</w:t>
      </w:r>
      <w:r w:rsidRPr="00C2432C">
        <w:rPr>
          <w:rFonts w:eastAsia="Calibri" w:cs="Times New Roman"/>
          <w:szCs w:val="19"/>
          <w:lang w:val="en-GB"/>
        </w:rPr>
        <w:t xml:space="preserve"> Olympic Winter Games, the Polish team brought back one bronze medal in ski jumping.</w:t>
      </w:r>
    </w:p>
    <w:p w:rsidR="00DF2DC9" w:rsidRPr="00C2432C" w:rsidRDefault="00B92BF0" w:rsidP="00FF4A65">
      <w:pPr>
        <w:spacing w:line="288" w:lineRule="auto"/>
        <w:rPr>
          <w:szCs w:val="19"/>
          <w:shd w:val="clear" w:color="auto" w:fill="FFFFFF"/>
          <w:lang w:val="en-GB"/>
        </w:rPr>
      </w:pPr>
      <w:r w:rsidRPr="00C2432C">
        <w:rPr>
          <w:szCs w:val="19"/>
          <w:shd w:val="clear" w:color="auto" w:fill="FFFFFF"/>
          <w:lang w:val="en-GB"/>
        </w:rPr>
        <w:t>The Polish team at the 2022 World Championships</w:t>
      </w:r>
      <w:r w:rsidR="00BF3ADA" w:rsidRPr="00C2432C">
        <w:rPr>
          <w:rStyle w:val="Odwoanieprzypisudolnego"/>
          <w:szCs w:val="19"/>
          <w:shd w:val="clear" w:color="auto" w:fill="FFFFFF"/>
          <w:lang w:val="en-GB"/>
        </w:rPr>
        <w:footnoteReference w:id="5"/>
      </w:r>
      <w:r w:rsidRPr="00C2432C">
        <w:rPr>
          <w:szCs w:val="19"/>
          <w:shd w:val="clear" w:color="auto" w:fill="FFFFFF"/>
          <w:lang w:val="en-GB"/>
        </w:rPr>
        <w:t xml:space="preserve"> had a total of 384 </w:t>
      </w:r>
      <w:r w:rsidR="00314D93" w:rsidRPr="00C2432C">
        <w:rPr>
          <w:szCs w:val="19"/>
          <w:shd w:val="clear" w:color="auto" w:fill="FFFFFF"/>
          <w:lang w:val="en-GB"/>
        </w:rPr>
        <w:t>competitors</w:t>
      </w:r>
      <w:r w:rsidRPr="00C2432C">
        <w:rPr>
          <w:szCs w:val="19"/>
          <w:shd w:val="clear" w:color="auto" w:fill="FFFFFF"/>
          <w:lang w:val="en-GB"/>
        </w:rPr>
        <w:t xml:space="preserve">, who won medal places 277 times (232 in 2021). They won 79 golds, 98 silver and 100 bronze medals. </w:t>
      </w:r>
      <w:r w:rsidR="00300870" w:rsidRPr="00C2432C">
        <w:rPr>
          <w:szCs w:val="19"/>
          <w:shd w:val="clear" w:color="auto" w:fill="FFFFFF"/>
          <w:lang w:val="en-GB"/>
        </w:rPr>
        <w:t>T</w:t>
      </w:r>
      <w:r w:rsidR="008B09E7" w:rsidRPr="00C2432C">
        <w:rPr>
          <w:szCs w:val="19"/>
          <w:shd w:val="clear" w:color="auto" w:fill="FFFFFF"/>
          <w:lang w:val="en-GB"/>
        </w:rPr>
        <w:t xml:space="preserve">he most medal places in 2022 were won by </w:t>
      </w:r>
      <w:r w:rsidR="00300870" w:rsidRPr="00C2432C">
        <w:rPr>
          <w:szCs w:val="19"/>
          <w:shd w:val="clear" w:color="auto" w:fill="FFFFFF"/>
          <w:lang w:val="en-GB"/>
        </w:rPr>
        <w:t xml:space="preserve">competitors </w:t>
      </w:r>
      <w:r w:rsidR="008B09E7" w:rsidRPr="00C2432C">
        <w:rPr>
          <w:szCs w:val="19"/>
          <w:shd w:val="clear" w:color="auto" w:fill="FFFFFF"/>
          <w:lang w:val="en-GB"/>
        </w:rPr>
        <w:t>in kick-boxing (60 medals), followed by a</w:t>
      </w:r>
      <w:r w:rsidR="00300870" w:rsidRPr="00C2432C">
        <w:rPr>
          <w:szCs w:val="19"/>
          <w:shd w:val="clear" w:color="auto" w:fill="FFFFFF"/>
          <w:lang w:val="en-GB"/>
        </w:rPr>
        <w:t>ir</w:t>
      </w:r>
      <w:r w:rsidR="008B09E7" w:rsidRPr="00C2432C">
        <w:rPr>
          <w:szCs w:val="19"/>
          <w:shd w:val="clear" w:color="auto" w:fill="FFFFFF"/>
          <w:lang w:val="en-GB"/>
        </w:rPr>
        <w:t xml:space="preserve"> sport (36 medals) and </w:t>
      </w:r>
      <w:r w:rsidR="00300870" w:rsidRPr="00C2432C">
        <w:rPr>
          <w:szCs w:val="19"/>
          <w:shd w:val="clear" w:color="auto" w:fill="FFFFFF"/>
          <w:lang w:val="en-GB"/>
        </w:rPr>
        <w:t xml:space="preserve">canoeing </w:t>
      </w:r>
      <w:r w:rsidR="008B09E7" w:rsidRPr="00C2432C">
        <w:rPr>
          <w:szCs w:val="19"/>
          <w:shd w:val="clear" w:color="auto" w:fill="FFFFFF"/>
          <w:lang w:val="en-GB"/>
        </w:rPr>
        <w:t>(31 medals) competitions.</w:t>
      </w:r>
    </w:p>
    <w:p w:rsidR="007D3035" w:rsidRPr="002F40A6" w:rsidRDefault="00496F28" w:rsidP="00FF4A65">
      <w:pPr>
        <w:spacing w:line="288" w:lineRule="auto"/>
        <w:rPr>
          <w:color w:val="FF0000"/>
          <w:szCs w:val="19"/>
          <w:shd w:val="clear" w:color="auto" w:fill="FFFFFF"/>
          <w:lang w:val="en-GB"/>
        </w:rPr>
      </w:pPr>
      <w:r w:rsidRPr="00C2432C">
        <w:rPr>
          <w:b/>
          <w:noProof/>
          <w:spacing w:val="-2"/>
          <w:szCs w:val="19"/>
          <w:lang w:eastAsia="pl-PL"/>
        </w:rPr>
        <w:lastRenderedPageBreak/>
        <mc:AlternateContent>
          <mc:Choice Requires="wps">
            <w:drawing>
              <wp:anchor distT="45720" distB="45720" distL="114300" distR="114300" simplePos="0" relativeHeight="251886592" behindDoc="1" locked="0" layoutInCell="1" allowOverlap="1">
                <wp:simplePos x="0" y="0"/>
                <wp:positionH relativeFrom="column">
                  <wp:posOffset>5333365</wp:posOffset>
                </wp:positionH>
                <wp:positionV relativeFrom="paragraph">
                  <wp:posOffset>0</wp:posOffset>
                </wp:positionV>
                <wp:extent cx="1725295" cy="846455"/>
                <wp:effectExtent l="0" t="0" r="3175" b="4445"/>
                <wp:wrapTight wrapText="bothSides">
                  <wp:wrapPolygon edited="0">
                    <wp:start x="0" y="0"/>
                    <wp:lineTo x="0" y="0"/>
                    <wp:lineTo x="0" y="0"/>
                  </wp:wrapPolygon>
                </wp:wrapTight>
                <wp:docPr id="6" name="Text Box 7" descr="In 2022, Polish competitors with disabilities won 177 medals at World and European Championship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4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551" w:rsidRPr="00BD6FEA" w:rsidRDefault="00BD6FEA" w:rsidP="00FC720B">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In 2022, </w:t>
                            </w:r>
                            <w:r w:rsidR="000B163F" w:rsidRPr="00BD6FEA">
                              <w:rPr>
                                <w:rFonts w:eastAsia="Times New Roman" w:cs="Times New Roman"/>
                                <w:bCs/>
                                <w:color w:val="001D77"/>
                                <w:sz w:val="18"/>
                                <w:szCs w:val="18"/>
                                <w:lang w:val="en-US" w:eastAsia="pl-PL"/>
                              </w:rPr>
                              <w:t xml:space="preserve">Polish </w:t>
                            </w:r>
                            <w:r>
                              <w:rPr>
                                <w:rFonts w:eastAsia="Times New Roman" w:cs="Times New Roman"/>
                                <w:bCs/>
                                <w:color w:val="001D77"/>
                                <w:sz w:val="18"/>
                                <w:szCs w:val="18"/>
                                <w:lang w:val="en-US" w:eastAsia="pl-PL"/>
                              </w:rPr>
                              <w:t xml:space="preserve">competitors </w:t>
                            </w:r>
                            <w:r w:rsidR="000B163F" w:rsidRPr="00BD6FEA">
                              <w:rPr>
                                <w:rFonts w:eastAsia="Times New Roman" w:cs="Times New Roman"/>
                                <w:bCs/>
                                <w:color w:val="001D77"/>
                                <w:sz w:val="18"/>
                                <w:szCs w:val="18"/>
                                <w:lang w:val="en-US" w:eastAsia="pl-PL"/>
                              </w:rPr>
                              <w:t xml:space="preserve">with disabilities won 177 medals at </w:t>
                            </w:r>
                            <w:r>
                              <w:rPr>
                                <w:rFonts w:eastAsia="Times New Roman" w:cs="Times New Roman"/>
                                <w:bCs/>
                                <w:color w:val="001D77"/>
                                <w:sz w:val="18"/>
                                <w:szCs w:val="18"/>
                                <w:lang w:val="en-US" w:eastAsia="pl-PL"/>
                              </w:rPr>
                              <w:t>W</w:t>
                            </w:r>
                            <w:r w:rsidR="000B163F" w:rsidRPr="00BD6FEA">
                              <w:rPr>
                                <w:rFonts w:eastAsia="Times New Roman" w:cs="Times New Roman"/>
                                <w:bCs/>
                                <w:color w:val="001D77"/>
                                <w:sz w:val="18"/>
                                <w:szCs w:val="18"/>
                                <w:lang w:val="en-US" w:eastAsia="pl-PL"/>
                              </w:rPr>
                              <w:t xml:space="preserve">orld and European </w:t>
                            </w:r>
                            <w:r>
                              <w:rPr>
                                <w:rFonts w:eastAsia="Times New Roman" w:cs="Times New Roman"/>
                                <w:bCs/>
                                <w:color w:val="001D77"/>
                                <w:sz w:val="18"/>
                                <w:szCs w:val="18"/>
                                <w:lang w:val="en-US" w:eastAsia="pl-PL"/>
                              </w:rPr>
                              <w:t>C</w:t>
                            </w:r>
                            <w:r w:rsidR="000B163F" w:rsidRPr="00BD6FEA">
                              <w:rPr>
                                <w:rFonts w:eastAsia="Times New Roman" w:cs="Times New Roman"/>
                                <w:bCs/>
                                <w:color w:val="001D77"/>
                                <w:sz w:val="18"/>
                                <w:szCs w:val="18"/>
                                <w:lang w:val="en-US" w:eastAsia="pl-PL"/>
                              </w:rPr>
                              <w:t>hampionships</w:t>
                            </w:r>
                            <w:r w:rsidR="00320551" w:rsidRPr="00BD6FEA">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alt="In 2022, Polish competitors with disabilities won 177 medals at World and European Championships " style="position:absolute;margin-left:419.95pt;margin-top:0;width:135.85pt;height:66.65pt;z-index:-25142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" filled="f" stroked="f">
                <v:textbox>
                  <w:txbxContent>
                    <w:p w:rsidR="00320551" w:rsidRPr="00BD6FEA" w:rsidRDefault="00BD6FEA" w:rsidP="00FC720B">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In 2022, </w:t>
                      </w:r>
                      <w:r w:rsidR="000B163F" w:rsidRPr="00BD6FEA">
                        <w:rPr>
                          <w:rFonts w:eastAsia="Times New Roman" w:cs="Times New Roman"/>
                          <w:bCs/>
                          <w:color w:val="001D77"/>
                          <w:sz w:val="18"/>
                          <w:szCs w:val="18"/>
                          <w:lang w:val="en-US" w:eastAsia="pl-PL"/>
                        </w:rPr>
                        <w:t xml:space="preserve">Polish </w:t>
                      </w:r>
                      <w:r>
                        <w:rPr>
                          <w:rFonts w:eastAsia="Times New Roman" w:cs="Times New Roman"/>
                          <w:bCs/>
                          <w:color w:val="001D77"/>
                          <w:sz w:val="18"/>
                          <w:szCs w:val="18"/>
                          <w:lang w:val="en-US" w:eastAsia="pl-PL"/>
                        </w:rPr>
                        <w:t xml:space="preserve">competitors </w:t>
                      </w:r>
                      <w:r w:rsidR="000B163F" w:rsidRPr="00BD6FEA">
                        <w:rPr>
                          <w:rFonts w:eastAsia="Times New Roman" w:cs="Times New Roman"/>
                          <w:bCs/>
                          <w:color w:val="001D77"/>
                          <w:sz w:val="18"/>
                          <w:szCs w:val="18"/>
                          <w:lang w:val="en-US" w:eastAsia="pl-PL"/>
                        </w:rPr>
                        <w:t xml:space="preserve">with disabilities won 177 medals at </w:t>
                      </w:r>
                      <w:r>
                        <w:rPr>
                          <w:rFonts w:eastAsia="Times New Roman" w:cs="Times New Roman"/>
                          <w:bCs/>
                          <w:color w:val="001D77"/>
                          <w:sz w:val="18"/>
                          <w:szCs w:val="18"/>
                          <w:lang w:val="en-US" w:eastAsia="pl-PL"/>
                        </w:rPr>
                        <w:t>W</w:t>
                      </w:r>
                      <w:r w:rsidR="000B163F" w:rsidRPr="00BD6FEA">
                        <w:rPr>
                          <w:rFonts w:eastAsia="Times New Roman" w:cs="Times New Roman"/>
                          <w:bCs/>
                          <w:color w:val="001D77"/>
                          <w:sz w:val="18"/>
                          <w:szCs w:val="18"/>
                          <w:lang w:val="en-US" w:eastAsia="pl-PL"/>
                        </w:rPr>
                        <w:t xml:space="preserve">orld and European </w:t>
                      </w:r>
                      <w:r>
                        <w:rPr>
                          <w:rFonts w:eastAsia="Times New Roman" w:cs="Times New Roman"/>
                          <w:bCs/>
                          <w:color w:val="001D77"/>
                          <w:sz w:val="18"/>
                          <w:szCs w:val="18"/>
                          <w:lang w:val="en-US" w:eastAsia="pl-PL"/>
                        </w:rPr>
                        <w:t>C</w:t>
                      </w:r>
                      <w:r w:rsidR="000B163F" w:rsidRPr="00BD6FEA">
                        <w:rPr>
                          <w:rFonts w:eastAsia="Times New Roman" w:cs="Times New Roman"/>
                          <w:bCs/>
                          <w:color w:val="001D77"/>
                          <w:sz w:val="18"/>
                          <w:szCs w:val="18"/>
                          <w:lang w:val="en-US" w:eastAsia="pl-PL"/>
                        </w:rPr>
                        <w:t>hampionships</w:t>
                      </w:r>
                      <w:r w:rsidR="00320551" w:rsidRPr="00BD6FEA">
                        <w:rPr>
                          <w:rFonts w:eastAsia="Times New Roman" w:cs="Times New Roman"/>
                          <w:bCs/>
                          <w:color w:val="001D77"/>
                          <w:sz w:val="18"/>
                          <w:szCs w:val="18"/>
                          <w:lang w:val="en-US" w:eastAsia="pl-PL"/>
                        </w:rPr>
                        <w:t xml:space="preserve"> </w:t>
                      </w:r>
                    </w:p>
                  </w:txbxContent>
                </v:textbox>
                <w10:wrap type="tight"/>
              </v:shape>
            </w:pict>
          </mc:Fallback>
        </mc:AlternateContent>
      </w:r>
      <w:r w:rsidR="005C21EB" w:rsidRPr="00C2432C">
        <w:rPr>
          <w:spacing w:val="-2"/>
          <w:szCs w:val="19"/>
          <w:lang w:val="en-GB" w:eastAsia="pl-PL"/>
        </w:rPr>
        <w:t xml:space="preserve">Significantly more </w:t>
      </w:r>
      <w:r w:rsidR="00E255B6" w:rsidRPr="00C2432C">
        <w:rPr>
          <w:szCs w:val="19"/>
          <w:shd w:val="clear" w:color="auto" w:fill="FFFFFF"/>
          <w:lang w:val="en-GB"/>
        </w:rPr>
        <w:t>competitors</w:t>
      </w:r>
      <w:r w:rsidR="00E255B6" w:rsidRPr="00C2432C">
        <w:rPr>
          <w:spacing w:val="-2"/>
          <w:szCs w:val="19"/>
          <w:lang w:val="en-GB" w:eastAsia="pl-PL"/>
        </w:rPr>
        <w:t xml:space="preserve"> </w:t>
      </w:r>
      <w:r w:rsidR="005C21EB" w:rsidRPr="00C2432C">
        <w:rPr>
          <w:spacing w:val="-2"/>
          <w:szCs w:val="19"/>
          <w:lang w:val="en-GB" w:eastAsia="pl-PL"/>
        </w:rPr>
        <w:t xml:space="preserve">represented Poland at sports events of the rank of European </w:t>
      </w:r>
      <w:r w:rsidR="00E255B6" w:rsidRPr="00C2432C">
        <w:rPr>
          <w:spacing w:val="-2"/>
          <w:szCs w:val="19"/>
          <w:lang w:val="en-GB" w:eastAsia="pl-PL"/>
        </w:rPr>
        <w:t>C</w:t>
      </w:r>
      <w:r w:rsidR="005C21EB" w:rsidRPr="00C2432C">
        <w:rPr>
          <w:spacing w:val="-2"/>
          <w:szCs w:val="19"/>
          <w:lang w:val="en-GB" w:eastAsia="pl-PL"/>
        </w:rPr>
        <w:t>hampionships</w:t>
      </w:r>
      <w:r w:rsidR="007B6C33" w:rsidRPr="00C2432C">
        <w:rPr>
          <w:spacing w:val="-2"/>
          <w:szCs w:val="19"/>
          <w:vertAlign w:val="superscript"/>
          <w:lang w:val="en-GB" w:eastAsia="pl-PL"/>
        </w:rPr>
        <w:t>5</w:t>
      </w:r>
      <w:r w:rsidR="005C21EB" w:rsidRPr="00C2432C">
        <w:rPr>
          <w:spacing w:val="-2"/>
          <w:szCs w:val="19"/>
          <w:lang w:val="en-GB" w:eastAsia="pl-PL"/>
        </w:rPr>
        <w:t>, where the Polish team numbered 920</w:t>
      </w:r>
      <w:r w:rsidR="00E255B6" w:rsidRPr="00C2432C">
        <w:rPr>
          <w:spacing w:val="-2"/>
          <w:szCs w:val="19"/>
          <w:lang w:val="en-GB" w:eastAsia="pl-PL"/>
        </w:rPr>
        <w:t xml:space="preserve"> person</w:t>
      </w:r>
      <w:r w:rsidR="005C21EB" w:rsidRPr="00C2432C">
        <w:rPr>
          <w:spacing w:val="-2"/>
          <w:szCs w:val="19"/>
          <w:lang w:val="en-GB" w:eastAsia="pl-PL"/>
        </w:rPr>
        <w:t xml:space="preserve">. </w:t>
      </w:r>
      <w:r w:rsidR="00E255B6" w:rsidRPr="00C2432C">
        <w:rPr>
          <w:spacing w:val="-2"/>
          <w:szCs w:val="19"/>
          <w:lang w:val="en-GB" w:eastAsia="pl-PL"/>
        </w:rPr>
        <w:t xml:space="preserve">In 2022, </w:t>
      </w:r>
      <w:r w:rsidR="005C21EB" w:rsidRPr="00C2432C">
        <w:rPr>
          <w:spacing w:val="-2"/>
          <w:szCs w:val="19"/>
          <w:lang w:val="en-GB" w:eastAsia="pl-PL"/>
        </w:rPr>
        <w:t xml:space="preserve">Poles won a total of 480 European Championship medals (463 in 2021), including: 125 gold, 155 silver and 200 bronze. </w:t>
      </w:r>
      <w:r w:rsidR="00960AF2" w:rsidRPr="00C2432C">
        <w:rPr>
          <w:spacing w:val="-2"/>
          <w:szCs w:val="19"/>
          <w:lang w:val="en-GB" w:eastAsia="pl-PL"/>
        </w:rPr>
        <w:t>The most medals were won in sumo (74 medals), followed by the competitions of a</w:t>
      </w:r>
      <w:r w:rsidR="002F40A6" w:rsidRPr="00C2432C">
        <w:rPr>
          <w:spacing w:val="-2"/>
          <w:szCs w:val="19"/>
          <w:lang w:val="en-GB" w:eastAsia="pl-PL"/>
        </w:rPr>
        <w:t xml:space="preserve">ir </w:t>
      </w:r>
      <w:r w:rsidR="00960AF2" w:rsidRPr="00C2432C">
        <w:rPr>
          <w:spacing w:val="-2"/>
          <w:szCs w:val="19"/>
          <w:lang w:val="en-GB" w:eastAsia="pl-PL"/>
        </w:rPr>
        <w:t>sport (47 medals), canoeing (39 medals) and kick-boxing (36 medals).</w:t>
      </w:r>
    </w:p>
    <w:p w:rsidR="000A59B0" w:rsidRPr="00535344" w:rsidRDefault="007B6C33" w:rsidP="00E86FD6">
      <w:pPr>
        <w:spacing w:line="288" w:lineRule="auto"/>
        <w:rPr>
          <w:szCs w:val="19"/>
          <w:shd w:val="clear" w:color="auto" w:fill="FFFFFF"/>
          <w:lang w:val="en-GB"/>
        </w:rPr>
      </w:pPr>
      <w:r>
        <w:rPr>
          <w:szCs w:val="19"/>
          <w:shd w:val="clear" w:color="auto" w:fill="FFFFFF"/>
          <w:lang w:val="en-GB"/>
        </w:rPr>
        <w:t>C</w:t>
      </w:r>
      <w:r w:rsidRPr="007B6C33">
        <w:rPr>
          <w:szCs w:val="19"/>
          <w:shd w:val="clear" w:color="auto" w:fill="FFFFFF"/>
          <w:lang w:val="en-GB"/>
        </w:rPr>
        <w:t xml:space="preserve">ompetitors </w:t>
      </w:r>
      <w:r w:rsidR="005C21EB" w:rsidRPr="00535344">
        <w:rPr>
          <w:szCs w:val="19"/>
          <w:shd w:val="clear" w:color="auto" w:fill="FFFFFF"/>
          <w:lang w:val="en-GB"/>
        </w:rPr>
        <w:t xml:space="preserve">with disabilities won a </w:t>
      </w:r>
      <w:r>
        <w:rPr>
          <w:szCs w:val="19"/>
          <w:shd w:val="clear" w:color="auto" w:fill="FFFFFF"/>
          <w:lang w:val="en-GB"/>
        </w:rPr>
        <w:t>total of 59 W</w:t>
      </w:r>
      <w:r w:rsidR="005C21EB" w:rsidRPr="00535344">
        <w:rPr>
          <w:szCs w:val="19"/>
          <w:shd w:val="clear" w:color="auto" w:fill="FFFFFF"/>
          <w:lang w:val="en-GB"/>
        </w:rPr>
        <w:t xml:space="preserve">orld </w:t>
      </w:r>
      <w:r>
        <w:rPr>
          <w:szCs w:val="19"/>
          <w:shd w:val="clear" w:color="auto" w:fill="FFFFFF"/>
          <w:lang w:val="en-GB"/>
        </w:rPr>
        <w:t>C</w:t>
      </w:r>
      <w:r w:rsidR="005C21EB" w:rsidRPr="00535344">
        <w:rPr>
          <w:szCs w:val="19"/>
          <w:shd w:val="clear" w:color="auto" w:fill="FFFFFF"/>
          <w:lang w:val="en-GB"/>
        </w:rPr>
        <w:t>hampionship medals (18 gold, 19 silve</w:t>
      </w:r>
      <w:r>
        <w:rPr>
          <w:szCs w:val="19"/>
          <w:shd w:val="clear" w:color="auto" w:fill="FFFFFF"/>
          <w:lang w:val="en-GB"/>
        </w:rPr>
        <w:t>r, 22 bronze) and 118 European C</w:t>
      </w:r>
      <w:r w:rsidR="005C21EB" w:rsidRPr="00535344">
        <w:rPr>
          <w:szCs w:val="19"/>
          <w:shd w:val="clear" w:color="auto" w:fill="FFFFFF"/>
          <w:lang w:val="en-GB"/>
        </w:rPr>
        <w:t>hampionship</w:t>
      </w:r>
      <w:r w:rsidR="00BF3ADA" w:rsidRPr="00535344">
        <w:rPr>
          <w:rStyle w:val="Odwoanieprzypisudolnego"/>
          <w:szCs w:val="19"/>
          <w:shd w:val="clear" w:color="auto" w:fill="FFFFFF"/>
          <w:lang w:val="en-GB"/>
        </w:rPr>
        <w:footnoteReference w:id="6"/>
      </w:r>
      <w:r w:rsidR="005C21EB" w:rsidRPr="00535344">
        <w:rPr>
          <w:szCs w:val="19"/>
          <w:shd w:val="clear" w:color="auto" w:fill="FFFFFF"/>
          <w:lang w:val="en-GB"/>
        </w:rPr>
        <w:t xml:space="preserve"> medals (38 gold, 41 silver and 39 bronze).</w:t>
      </w:r>
    </w:p>
    <w:p w:rsidR="007D22DA" w:rsidRPr="00535344" w:rsidRDefault="007D3035" w:rsidP="0091592C">
      <w:pPr>
        <w:spacing w:before="360" w:line="288" w:lineRule="auto"/>
        <w:rPr>
          <w:b/>
          <w:szCs w:val="19"/>
          <w:shd w:val="clear" w:color="auto" w:fill="FFFFFF"/>
          <w:lang w:val="en-GB"/>
        </w:rPr>
      </w:pPr>
      <w:r w:rsidRPr="00535344">
        <w:rPr>
          <w:rFonts w:cs="Times New Roman"/>
          <w:szCs w:val="19"/>
          <w:lang w:val="en-GB"/>
        </w:rPr>
        <w:t xml:space="preserve"> </w:t>
      </w:r>
      <w:r w:rsidR="002D41B0" w:rsidRPr="00535344">
        <w:rPr>
          <w:b/>
          <w:szCs w:val="19"/>
          <w:shd w:val="clear" w:color="auto" w:fill="FFFFFF"/>
          <w:lang w:val="en-GB"/>
        </w:rPr>
        <w:t>Table</w:t>
      </w:r>
      <w:r w:rsidR="007D22DA" w:rsidRPr="00535344">
        <w:rPr>
          <w:b/>
          <w:szCs w:val="19"/>
          <w:shd w:val="clear" w:color="auto" w:fill="FFFFFF"/>
          <w:lang w:val="en-GB"/>
        </w:rPr>
        <w:t xml:space="preserve"> </w:t>
      </w:r>
      <w:r w:rsidR="00A801E5" w:rsidRPr="00535344">
        <w:rPr>
          <w:b/>
          <w:szCs w:val="19"/>
          <w:shd w:val="clear" w:color="auto" w:fill="FFFFFF"/>
          <w:lang w:val="en-GB"/>
        </w:rPr>
        <w:t>3</w:t>
      </w:r>
      <w:r w:rsidR="007D22DA" w:rsidRPr="00535344">
        <w:rPr>
          <w:b/>
          <w:szCs w:val="19"/>
          <w:shd w:val="clear" w:color="auto" w:fill="FFFFFF"/>
          <w:lang w:val="en-GB"/>
        </w:rPr>
        <w:t xml:space="preserve">. </w:t>
      </w:r>
      <w:r w:rsidR="002D41B0" w:rsidRPr="00535344">
        <w:rPr>
          <w:b/>
          <w:szCs w:val="19"/>
          <w:shd w:val="clear" w:color="auto" w:fill="FFFFFF"/>
          <w:lang w:val="en-GB"/>
        </w:rPr>
        <w:t>Medals won by Polish competitors in the international arena in 2022</w:t>
      </w:r>
    </w:p>
    <w:tbl>
      <w:tblPr>
        <w:tblStyle w:val="Tabela-Siatka"/>
        <w:tblW w:w="4833"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3. Medals won by Polish competitors in the international arena in 2022"/>
      </w:tblPr>
      <w:tblGrid>
        <w:gridCol w:w="2986"/>
        <w:gridCol w:w="1135"/>
        <w:gridCol w:w="1276"/>
        <w:gridCol w:w="1276"/>
        <w:gridCol w:w="988"/>
      </w:tblGrid>
      <w:tr w:rsidR="007D22DA" w:rsidRPr="00535344" w:rsidTr="005C21EB">
        <w:tc>
          <w:tcPr>
            <w:tcW w:w="1948" w:type="pct"/>
            <w:vMerge w:val="restart"/>
            <w:tcBorders>
              <w:top w:val="single" w:sz="4" w:space="0" w:color="001D77"/>
              <w:bottom w:val="single" w:sz="4" w:space="0" w:color="001D77"/>
              <w:right w:val="single" w:sz="4" w:space="0" w:color="001D77"/>
            </w:tcBorders>
            <w:vAlign w:val="center"/>
          </w:tcPr>
          <w:p w:rsidR="007D22DA" w:rsidRPr="00535344" w:rsidRDefault="003C2604" w:rsidP="00632EE1">
            <w:pPr>
              <w:suppressAutoHyphens/>
              <w:jc w:val="center"/>
              <w:rPr>
                <w:szCs w:val="19"/>
                <w:shd w:val="clear" w:color="auto" w:fill="FFFFFF"/>
                <w:lang w:val="en-GB"/>
              </w:rPr>
            </w:pPr>
            <w:r w:rsidRPr="00535344">
              <w:rPr>
                <w:rFonts w:eastAsia="Times New Roman" w:cs="Arial"/>
                <w:bCs/>
                <w:color w:val="000000" w:themeColor="text1"/>
                <w:szCs w:val="19"/>
                <w:lang w:val="en-GB" w:eastAsia="pl-PL"/>
              </w:rPr>
              <w:t>SPECIFICATION</w:t>
            </w:r>
          </w:p>
        </w:tc>
        <w:tc>
          <w:tcPr>
            <w:tcW w:w="3052" w:type="pct"/>
            <w:gridSpan w:val="4"/>
            <w:tcBorders>
              <w:top w:val="single" w:sz="4" w:space="0" w:color="001D77"/>
              <w:left w:val="single" w:sz="4" w:space="0" w:color="001D77"/>
              <w:bottom w:val="single" w:sz="4" w:space="0" w:color="001D77"/>
            </w:tcBorders>
            <w:vAlign w:val="center"/>
          </w:tcPr>
          <w:p w:rsidR="007D22DA" w:rsidRPr="00535344" w:rsidRDefault="00D95A37" w:rsidP="00632EE1">
            <w:pPr>
              <w:suppressAutoHyphens/>
              <w:jc w:val="center"/>
              <w:rPr>
                <w:szCs w:val="19"/>
                <w:shd w:val="clear" w:color="auto" w:fill="FFFFFF"/>
                <w:lang w:val="en-GB"/>
              </w:rPr>
            </w:pPr>
            <w:r w:rsidRPr="00535344">
              <w:rPr>
                <w:szCs w:val="19"/>
                <w:shd w:val="clear" w:color="auto" w:fill="FFFFFF"/>
                <w:lang w:val="en-GB"/>
              </w:rPr>
              <w:t>Medals</w:t>
            </w:r>
          </w:p>
        </w:tc>
      </w:tr>
      <w:tr w:rsidR="00917EBB" w:rsidRPr="00535344" w:rsidTr="005C21EB">
        <w:tc>
          <w:tcPr>
            <w:tcW w:w="1948" w:type="pct"/>
            <w:vMerge/>
            <w:tcBorders>
              <w:top w:val="single" w:sz="4" w:space="0" w:color="001D77"/>
              <w:bottom w:val="single" w:sz="4" w:space="0" w:color="001D77"/>
              <w:right w:val="single" w:sz="4" w:space="0" w:color="001D77"/>
            </w:tcBorders>
            <w:vAlign w:val="center"/>
          </w:tcPr>
          <w:p w:rsidR="007D22DA" w:rsidRPr="00535344" w:rsidRDefault="007D22DA" w:rsidP="00632EE1">
            <w:pPr>
              <w:suppressAutoHyphens/>
              <w:jc w:val="center"/>
              <w:rPr>
                <w:szCs w:val="19"/>
                <w:shd w:val="clear" w:color="auto" w:fill="FFFFFF"/>
                <w:lang w:val="en-GB"/>
              </w:rPr>
            </w:pPr>
          </w:p>
        </w:tc>
        <w:tc>
          <w:tcPr>
            <w:tcW w:w="741" w:type="pct"/>
            <w:tcBorders>
              <w:top w:val="single" w:sz="4" w:space="0" w:color="001D77"/>
              <w:left w:val="single" w:sz="4" w:space="0" w:color="001D77"/>
              <w:bottom w:val="single" w:sz="4" w:space="0" w:color="001D77"/>
              <w:right w:val="single" w:sz="4" w:space="0" w:color="001D77"/>
            </w:tcBorders>
            <w:vAlign w:val="center"/>
          </w:tcPr>
          <w:p w:rsidR="007D22DA" w:rsidRPr="00535344" w:rsidRDefault="00D95A37" w:rsidP="00632EE1">
            <w:pPr>
              <w:suppressAutoHyphens/>
              <w:jc w:val="center"/>
              <w:rPr>
                <w:szCs w:val="19"/>
                <w:shd w:val="clear" w:color="auto" w:fill="FFFFFF"/>
                <w:lang w:val="en-GB"/>
              </w:rPr>
            </w:pPr>
            <w:r w:rsidRPr="00535344">
              <w:rPr>
                <w:rFonts w:eastAsiaTheme="minorEastAsia"/>
                <w:color w:val="000000" w:themeColor="text1"/>
                <w:szCs w:val="19"/>
                <w:lang w:val="en-GB" w:eastAsia="pl-PL"/>
              </w:rPr>
              <w:t>total</w:t>
            </w:r>
          </w:p>
        </w:tc>
        <w:tc>
          <w:tcPr>
            <w:tcW w:w="833" w:type="pct"/>
            <w:tcBorders>
              <w:top w:val="single" w:sz="4" w:space="0" w:color="001D77"/>
              <w:left w:val="single" w:sz="4" w:space="0" w:color="001D77"/>
              <w:bottom w:val="single" w:sz="4" w:space="0" w:color="001D77"/>
              <w:right w:val="single" w:sz="4" w:space="0" w:color="001D77"/>
            </w:tcBorders>
            <w:vAlign w:val="center"/>
          </w:tcPr>
          <w:p w:rsidR="007D22DA" w:rsidRPr="00535344" w:rsidRDefault="00D95A37" w:rsidP="00632EE1">
            <w:pPr>
              <w:suppressAutoHyphens/>
              <w:jc w:val="center"/>
              <w:rPr>
                <w:szCs w:val="19"/>
                <w:shd w:val="clear" w:color="auto" w:fill="FFFFFF"/>
                <w:lang w:val="en-GB"/>
              </w:rPr>
            </w:pPr>
            <w:r w:rsidRPr="00535344">
              <w:rPr>
                <w:rFonts w:eastAsiaTheme="minorEastAsia"/>
                <w:color w:val="000000" w:themeColor="text1"/>
                <w:szCs w:val="19"/>
                <w:lang w:val="en-GB" w:eastAsia="pl-PL"/>
              </w:rPr>
              <w:t>gold</w:t>
            </w:r>
          </w:p>
        </w:tc>
        <w:tc>
          <w:tcPr>
            <w:tcW w:w="833" w:type="pct"/>
            <w:tcBorders>
              <w:top w:val="single" w:sz="4" w:space="0" w:color="001D77"/>
              <w:left w:val="single" w:sz="4" w:space="0" w:color="001D77"/>
              <w:bottom w:val="single" w:sz="4" w:space="0" w:color="001D77"/>
              <w:right w:val="single" w:sz="4" w:space="0" w:color="001D77"/>
            </w:tcBorders>
            <w:vAlign w:val="center"/>
          </w:tcPr>
          <w:p w:rsidR="007D22DA" w:rsidRPr="00535344" w:rsidRDefault="00D95A37" w:rsidP="00632EE1">
            <w:pPr>
              <w:suppressAutoHyphens/>
              <w:jc w:val="center"/>
              <w:rPr>
                <w:szCs w:val="19"/>
                <w:shd w:val="clear" w:color="auto" w:fill="FFFFFF"/>
                <w:lang w:val="en-GB"/>
              </w:rPr>
            </w:pPr>
            <w:r w:rsidRPr="00535344">
              <w:rPr>
                <w:rFonts w:eastAsiaTheme="minorEastAsia"/>
                <w:color w:val="000000" w:themeColor="text1"/>
                <w:szCs w:val="19"/>
                <w:lang w:val="en-GB" w:eastAsia="pl-PL"/>
              </w:rPr>
              <w:t>silver</w:t>
            </w:r>
          </w:p>
        </w:tc>
        <w:tc>
          <w:tcPr>
            <w:tcW w:w="646" w:type="pct"/>
            <w:tcBorders>
              <w:top w:val="single" w:sz="4" w:space="0" w:color="001D77"/>
              <w:left w:val="single" w:sz="4" w:space="0" w:color="001D77"/>
              <w:bottom w:val="single" w:sz="4" w:space="0" w:color="001D77"/>
            </w:tcBorders>
            <w:vAlign w:val="center"/>
          </w:tcPr>
          <w:p w:rsidR="007D22DA" w:rsidRPr="00535344" w:rsidRDefault="00D95A37" w:rsidP="00632EE1">
            <w:pPr>
              <w:suppressAutoHyphens/>
              <w:ind w:left="-57" w:right="-57"/>
              <w:jc w:val="center"/>
              <w:rPr>
                <w:szCs w:val="19"/>
                <w:shd w:val="clear" w:color="auto" w:fill="FFFFFF"/>
                <w:lang w:val="en-GB"/>
              </w:rPr>
            </w:pPr>
            <w:r w:rsidRPr="00535344">
              <w:rPr>
                <w:rFonts w:eastAsiaTheme="minorEastAsia"/>
                <w:color w:val="000000" w:themeColor="text1"/>
                <w:szCs w:val="19"/>
                <w:lang w:val="en-GB" w:eastAsia="pl-PL"/>
              </w:rPr>
              <w:t>bronze</w:t>
            </w:r>
          </w:p>
        </w:tc>
      </w:tr>
      <w:tr w:rsidR="00CB4EB8" w:rsidRPr="00535344" w:rsidTr="005C21EB">
        <w:tc>
          <w:tcPr>
            <w:tcW w:w="1948" w:type="pct"/>
            <w:tcBorders>
              <w:top w:val="single" w:sz="4" w:space="0" w:color="001D77"/>
              <w:bottom w:val="single" w:sz="4" w:space="0" w:color="001D77"/>
            </w:tcBorders>
          </w:tcPr>
          <w:p w:rsidR="00CB4EB8" w:rsidRPr="00535344" w:rsidRDefault="007B6C33" w:rsidP="00CB4EB8">
            <w:pPr>
              <w:suppressAutoHyphens/>
              <w:rPr>
                <w:szCs w:val="19"/>
                <w:shd w:val="clear" w:color="auto" w:fill="FFFFFF"/>
                <w:lang w:val="en-GB"/>
              </w:rPr>
            </w:pPr>
            <w:r>
              <w:rPr>
                <w:rFonts w:eastAsiaTheme="minorEastAsia" w:cs="Times New Roman"/>
                <w:szCs w:val="19"/>
                <w:lang w:val="en-GB" w:eastAsia="pl-PL"/>
              </w:rPr>
              <w:t>24th</w:t>
            </w:r>
            <w:r w:rsidR="00853C35" w:rsidRPr="00535344">
              <w:rPr>
                <w:rFonts w:eastAsiaTheme="minorEastAsia" w:cs="Times New Roman"/>
                <w:szCs w:val="19"/>
                <w:lang w:val="en-GB" w:eastAsia="pl-PL"/>
              </w:rPr>
              <w:t xml:space="preserve"> Olympic Winter Games Beijing 2022</w:t>
            </w:r>
          </w:p>
        </w:tc>
        <w:tc>
          <w:tcPr>
            <w:tcW w:w="741" w:type="pct"/>
            <w:tcBorders>
              <w:top w:val="single" w:sz="4" w:space="0" w:color="001D77"/>
              <w:bottom w:val="single" w:sz="4" w:space="0" w:color="001D77"/>
              <w:right w:val="single" w:sz="4" w:space="0" w:color="001D77"/>
            </w:tcBorders>
            <w:vAlign w:val="center"/>
          </w:tcPr>
          <w:p w:rsidR="00CB4EB8" w:rsidRPr="00535344" w:rsidRDefault="00CB4EB8" w:rsidP="00CB4EB8">
            <w:pPr>
              <w:suppressAutoHyphens/>
              <w:jc w:val="right"/>
              <w:rPr>
                <w:szCs w:val="19"/>
                <w:lang w:val="en-GB"/>
              </w:rPr>
            </w:pPr>
            <w:r w:rsidRPr="00535344">
              <w:rPr>
                <w:szCs w:val="19"/>
                <w:lang w:val="en-GB"/>
              </w:rPr>
              <w:t>1</w:t>
            </w:r>
          </w:p>
        </w:tc>
        <w:tc>
          <w:tcPr>
            <w:tcW w:w="833" w:type="pct"/>
            <w:tcBorders>
              <w:top w:val="single" w:sz="4" w:space="0" w:color="001D77"/>
              <w:left w:val="single" w:sz="4" w:space="0" w:color="001D77"/>
              <w:bottom w:val="single" w:sz="4" w:space="0" w:color="001D77"/>
              <w:right w:val="single" w:sz="4" w:space="0" w:color="001D77"/>
            </w:tcBorders>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w:t>
            </w:r>
          </w:p>
        </w:tc>
        <w:tc>
          <w:tcPr>
            <w:tcW w:w="833" w:type="pct"/>
            <w:tcBorders>
              <w:top w:val="single" w:sz="4" w:space="0" w:color="001D77"/>
              <w:left w:val="single" w:sz="4" w:space="0" w:color="001D77"/>
              <w:bottom w:val="single" w:sz="4" w:space="0" w:color="001D77"/>
              <w:right w:val="single" w:sz="4" w:space="0" w:color="001D77"/>
            </w:tcBorders>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w:t>
            </w:r>
          </w:p>
        </w:tc>
        <w:tc>
          <w:tcPr>
            <w:tcW w:w="646" w:type="pct"/>
            <w:tcBorders>
              <w:top w:val="single" w:sz="4" w:space="0" w:color="001D77"/>
              <w:left w:val="single" w:sz="4" w:space="0" w:color="001D77"/>
              <w:bottom w:val="single" w:sz="4" w:space="0" w:color="001D77"/>
              <w:right w:val="nil"/>
            </w:tcBorders>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1</w:t>
            </w:r>
          </w:p>
        </w:tc>
        <w:bookmarkStart w:id="6" w:name="_GoBack"/>
        <w:bookmarkEnd w:id="6"/>
      </w:tr>
      <w:tr w:rsidR="00CB4EB8" w:rsidRPr="00535344" w:rsidTr="005C21EB">
        <w:tc>
          <w:tcPr>
            <w:tcW w:w="1948" w:type="pct"/>
            <w:tcBorders>
              <w:top w:val="single" w:sz="4" w:space="0" w:color="001D77"/>
              <w:bottom w:val="single" w:sz="4" w:space="0" w:color="001D77"/>
            </w:tcBorders>
          </w:tcPr>
          <w:p w:rsidR="00CB4EB8" w:rsidRPr="00535344" w:rsidRDefault="00D95A37" w:rsidP="00CB4EB8">
            <w:pPr>
              <w:suppressAutoHyphens/>
              <w:rPr>
                <w:rFonts w:eastAsiaTheme="minorEastAsia" w:cs="Times New Roman"/>
                <w:szCs w:val="19"/>
                <w:lang w:val="en-GB" w:eastAsia="pl-PL"/>
              </w:rPr>
            </w:pPr>
            <w:r w:rsidRPr="00535344">
              <w:rPr>
                <w:rFonts w:eastAsiaTheme="minorEastAsia" w:cs="Times New Roman"/>
                <w:szCs w:val="19"/>
                <w:lang w:val="en-GB" w:eastAsia="pl-PL"/>
              </w:rPr>
              <w:t>World Championships</w:t>
            </w:r>
          </w:p>
        </w:tc>
        <w:tc>
          <w:tcPr>
            <w:tcW w:w="741" w:type="pct"/>
            <w:tcBorders>
              <w:top w:val="single" w:sz="4" w:space="0" w:color="001D77"/>
              <w:bottom w:val="single" w:sz="4" w:space="0" w:color="001D77"/>
              <w:right w:val="single" w:sz="4" w:space="0" w:color="001D77"/>
            </w:tcBorders>
            <w:vAlign w:val="center"/>
          </w:tcPr>
          <w:p w:rsidR="00CB4EB8" w:rsidRPr="00535344" w:rsidRDefault="00CB4EB8" w:rsidP="00CB4EB8">
            <w:pPr>
              <w:suppressAutoHyphens/>
              <w:jc w:val="right"/>
              <w:rPr>
                <w:szCs w:val="19"/>
                <w:lang w:val="en-GB"/>
              </w:rPr>
            </w:pPr>
            <w:r w:rsidRPr="00535344">
              <w:rPr>
                <w:szCs w:val="19"/>
                <w:lang w:val="en-GB"/>
              </w:rPr>
              <w:t>277</w:t>
            </w:r>
          </w:p>
        </w:tc>
        <w:tc>
          <w:tcPr>
            <w:tcW w:w="833" w:type="pct"/>
            <w:tcBorders>
              <w:top w:val="single" w:sz="4" w:space="0" w:color="001D77"/>
              <w:left w:val="single" w:sz="4" w:space="0" w:color="001D77"/>
              <w:bottom w:val="single" w:sz="4" w:space="0" w:color="001D77"/>
              <w:right w:val="single" w:sz="4" w:space="0" w:color="001D77"/>
            </w:tcBorders>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79</w:t>
            </w:r>
          </w:p>
        </w:tc>
        <w:tc>
          <w:tcPr>
            <w:tcW w:w="833" w:type="pct"/>
            <w:tcBorders>
              <w:top w:val="single" w:sz="4" w:space="0" w:color="001D77"/>
              <w:left w:val="single" w:sz="4" w:space="0" w:color="001D77"/>
              <w:bottom w:val="single" w:sz="4" w:space="0" w:color="001D77"/>
              <w:right w:val="single" w:sz="4" w:space="0" w:color="001D77"/>
            </w:tcBorders>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98</w:t>
            </w:r>
          </w:p>
        </w:tc>
        <w:tc>
          <w:tcPr>
            <w:tcW w:w="646" w:type="pct"/>
            <w:tcBorders>
              <w:top w:val="single" w:sz="4" w:space="0" w:color="001D77"/>
              <w:left w:val="single" w:sz="4" w:space="0" w:color="001D77"/>
              <w:bottom w:val="single" w:sz="4" w:space="0" w:color="001D77"/>
              <w:right w:val="nil"/>
            </w:tcBorders>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100</w:t>
            </w:r>
          </w:p>
        </w:tc>
      </w:tr>
      <w:tr w:rsidR="00CB4EB8" w:rsidRPr="00535344" w:rsidTr="005C21EB">
        <w:tc>
          <w:tcPr>
            <w:tcW w:w="1948" w:type="pct"/>
            <w:tcBorders>
              <w:top w:val="single" w:sz="4" w:space="0" w:color="001D77"/>
              <w:bottom w:val="single" w:sz="4" w:space="0" w:color="001D77"/>
            </w:tcBorders>
          </w:tcPr>
          <w:p w:rsidR="00CB4EB8" w:rsidRPr="00535344" w:rsidRDefault="00D95A37" w:rsidP="00CB4EB8">
            <w:pPr>
              <w:suppressAutoHyphens/>
              <w:ind w:left="176"/>
              <w:rPr>
                <w:rFonts w:eastAsiaTheme="minorEastAsia" w:cs="Times New Roman"/>
                <w:szCs w:val="19"/>
                <w:lang w:val="en-GB" w:eastAsia="pl-PL"/>
              </w:rPr>
            </w:pPr>
            <w:r w:rsidRPr="00535344">
              <w:rPr>
                <w:rFonts w:eastAsiaTheme="minorEastAsia" w:cs="Times New Roman"/>
                <w:szCs w:val="19"/>
                <w:lang w:val="en-GB" w:eastAsia="pl-PL"/>
              </w:rPr>
              <w:t>of which young competitors and juniors</w:t>
            </w:r>
          </w:p>
        </w:tc>
        <w:tc>
          <w:tcPr>
            <w:tcW w:w="741" w:type="pct"/>
            <w:tcBorders>
              <w:top w:val="single" w:sz="4" w:space="0" w:color="001D77"/>
            </w:tcBorders>
            <w:vAlign w:val="center"/>
          </w:tcPr>
          <w:p w:rsidR="00CB4EB8" w:rsidRPr="00535344" w:rsidRDefault="00CB4EB8" w:rsidP="00CB4EB8">
            <w:pPr>
              <w:suppressAutoHyphens/>
              <w:jc w:val="right"/>
              <w:rPr>
                <w:szCs w:val="19"/>
                <w:lang w:val="en-GB"/>
              </w:rPr>
            </w:pPr>
            <w:r w:rsidRPr="00535344">
              <w:rPr>
                <w:szCs w:val="19"/>
                <w:lang w:val="en-GB"/>
              </w:rPr>
              <w:t>169</w:t>
            </w:r>
          </w:p>
        </w:tc>
        <w:tc>
          <w:tcPr>
            <w:tcW w:w="833" w:type="pct"/>
            <w:tcBorders>
              <w:top w:val="single" w:sz="4" w:space="0" w:color="001D77"/>
            </w:tcBorders>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43</w:t>
            </w:r>
          </w:p>
        </w:tc>
        <w:tc>
          <w:tcPr>
            <w:tcW w:w="833" w:type="pct"/>
            <w:tcBorders>
              <w:top w:val="single" w:sz="4" w:space="0" w:color="001D77"/>
            </w:tcBorders>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59</w:t>
            </w:r>
          </w:p>
        </w:tc>
        <w:tc>
          <w:tcPr>
            <w:tcW w:w="646" w:type="pct"/>
            <w:tcBorders>
              <w:top w:val="single" w:sz="4" w:space="0" w:color="001D77"/>
            </w:tcBorders>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67</w:t>
            </w:r>
          </w:p>
        </w:tc>
      </w:tr>
      <w:tr w:rsidR="00CB4EB8" w:rsidRPr="00535344" w:rsidTr="005C21EB">
        <w:tc>
          <w:tcPr>
            <w:tcW w:w="1948" w:type="pct"/>
            <w:tcBorders>
              <w:top w:val="single" w:sz="4" w:space="0" w:color="001D77"/>
              <w:bottom w:val="single" w:sz="4" w:space="0" w:color="001D77"/>
            </w:tcBorders>
          </w:tcPr>
          <w:p w:rsidR="00CB4EB8" w:rsidRPr="00535344" w:rsidRDefault="00D95A37" w:rsidP="00CB4EB8">
            <w:pPr>
              <w:suppressAutoHyphens/>
              <w:rPr>
                <w:szCs w:val="19"/>
                <w:shd w:val="clear" w:color="auto" w:fill="FFFFFF"/>
                <w:lang w:val="en-GB"/>
              </w:rPr>
            </w:pPr>
            <w:r w:rsidRPr="00535344">
              <w:rPr>
                <w:rFonts w:eastAsiaTheme="minorEastAsia" w:cs="Times New Roman"/>
                <w:szCs w:val="19"/>
                <w:lang w:val="en-GB" w:eastAsia="pl-PL"/>
              </w:rPr>
              <w:t>European Championships</w:t>
            </w:r>
          </w:p>
        </w:tc>
        <w:tc>
          <w:tcPr>
            <w:tcW w:w="741" w:type="pct"/>
            <w:vAlign w:val="center"/>
          </w:tcPr>
          <w:p w:rsidR="00CB4EB8" w:rsidRPr="00535344" w:rsidRDefault="00CB4EB8" w:rsidP="00CB4EB8">
            <w:pPr>
              <w:suppressAutoHyphens/>
              <w:jc w:val="right"/>
              <w:rPr>
                <w:szCs w:val="19"/>
                <w:shd w:val="clear" w:color="auto" w:fill="FFFFFF"/>
                <w:lang w:val="en-GB"/>
              </w:rPr>
            </w:pPr>
            <w:r w:rsidRPr="00535344">
              <w:rPr>
                <w:szCs w:val="19"/>
                <w:lang w:val="en-GB"/>
              </w:rPr>
              <w:t>480</w:t>
            </w:r>
          </w:p>
        </w:tc>
        <w:tc>
          <w:tcPr>
            <w:tcW w:w="833"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125</w:t>
            </w:r>
          </w:p>
        </w:tc>
        <w:tc>
          <w:tcPr>
            <w:tcW w:w="833"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155</w:t>
            </w:r>
          </w:p>
        </w:tc>
        <w:tc>
          <w:tcPr>
            <w:tcW w:w="646"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200</w:t>
            </w:r>
          </w:p>
        </w:tc>
      </w:tr>
      <w:tr w:rsidR="00CB4EB8" w:rsidRPr="00535344" w:rsidTr="005C21EB">
        <w:tc>
          <w:tcPr>
            <w:tcW w:w="1948" w:type="pct"/>
            <w:tcBorders>
              <w:top w:val="single" w:sz="4" w:space="0" w:color="001D77"/>
              <w:bottom w:val="single" w:sz="4" w:space="0" w:color="001D77"/>
            </w:tcBorders>
          </w:tcPr>
          <w:p w:rsidR="00CB4EB8" w:rsidRPr="00535344" w:rsidRDefault="00D95A37" w:rsidP="00CB4EB8">
            <w:pPr>
              <w:suppressAutoHyphens/>
              <w:ind w:left="176"/>
              <w:rPr>
                <w:szCs w:val="19"/>
                <w:shd w:val="clear" w:color="auto" w:fill="FFFFFF"/>
                <w:vertAlign w:val="superscript"/>
                <w:lang w:val="en-GB"/>
              </w:rPr>
            </w:pPr>
            <w:r w:rsidRPr="00535344">
              <w:rPr>
                <w:rFonts w:eastAsiaTheme="minorEastAsia" w:cs="Times New Roman"/>
                <w:szCs w:val="19"/>
                <w:lang w:val="en-GB" w:eastAsia="pl-PL"/>
              </w:rPr>
              <w:t>of which young competitors and juniors</w:t>
            </w:r>
          </w:p>
        </w:tc>
        <w:tc>
          <w:tcPr>
            <w:tcW w:w="741"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257</w:t>
            </w:r>
          </w:p>
        </w:tc>
        <w:tc>
          <w:tcPr>
            <w:tcW w:w="833"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74</w:t>
            </w:r>
          </w:p>
        </w:tc>
        <w:tc>
          <w:tcPr>
            <w:tcW w:w="833"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74</w:t>
            </w:r>
          </w:p>
        </w:tc>
        <w:tc>
          <w:tcPr>
            <w:tcW w:w="646"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109</w:t>
            </w:r>
          </w:p>
        </w:tc>
      </w:tr>
      <w:tr w:rsidR="00CB4EB8" w:rsidRPr="00535344" w:rsidTr="005C21EB">
        <w:tc>
          <w:tcPr>
            <w:tcW w:w="1948" w:type="pct"/>
            <w:tcBorders>
              <w:top w:val="single" w:sz="4" w:space="0" w:color="001D77"/>
              <w:bottom w:val="single" w:sz="4" w:space="0" w:color="001D77"/>
            </w:tcBorders>
          </w:tcPr>
          <w:p w:rsidR="00CB4EB8" w:rsidRPr="00535344" w:rsidRDefault="00D95A37" w:rsidP="00CB4EB8">
            <w:pPr>
              <w:suppressAutoHyphens/>
              <w:rPr>
                <w:szCs w:val="19"/>
                <w:shd w:val="clear" w:color="auto" w:fill="FFFFFF"/>
                <w:lang w:val="en-GB"/>
              </w:rPr>
            </w:pPr>
            <w:r w:rsidRPr="00535344">
              <w:rPr>
                <w:rFonts w:eastAsiaTheme="minorEastAsia" w:cs="Times New Roman"/>
                <w:szCs w:val="19"/>
                <w:lang w:val="en-GB" w:eastAsia="pl-PL"/>
              </w:rPr>
              <w:t>World Championships for persons with disabilities</w:t>
            </w:r>
          </w:p>
        </w:tc>
        <w:tc>
          <w:tcPr>
            <w:tcW w:w="741" w:type="pct"/>
            <w:vAlign w:val="center"/>
          </w:tcPr>
          <w:p w:rsidR="00CB4EB8" w:rsidRPr="00535344" w:rsidRDefault="00CB4EB8" w:rsidP="00CB4EB8">
            <w:pPr>
              <w:suppressAutoHyphens/>
              <w:jc w:val="right"/>
              <w:rPr>
                <w:szCs w:val="19"/>
                <w:shd w:val="clear" w:color="auto" w:fill="FFFFFF"/>
                <w:lang w:val="en-GB"/>
              </w:rPr>
            </w:pPr>
            <w:r w:rsidRPr="00535344">
              <w:rPr>
                <w:szCs w:val="19"/>
                <w:lang w:val="en-GB"/>
              </w:rPr>
              <w:t>59</w:t>
            </w:r>
          </w:p>
        </w:tc>
        <w:tc>
          <w:tcPr>
            <w:tcW w:w="833"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18</w:t>
            </w:r>
          </w:p>
        </w:tc>
        <w:tc>
          <w:tcPr>
            <w:tcW w:w="833"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19</w:t>
            </w:r>
          </w:p>
        </w:tc>
        <w:tc>
          <w:tcPr>
            <w:tcW w:w="646"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22</w:t>
            </w:r>
          </w:p>
        </w:tc>
      </w:tr>
      <w:tr w:rsidR="00CB4EB8" w:rsidRPr="00535344" w:rsidTr="005C21EB">
        <w:tc>
          <w:tcPr>
            <w:tcW w:w="1948" w:type="pct"/>
            <w:tcBorders>
              <w:top w:val="single" w:sz="4" w:space="0" w:color="001D77"/>
              <w:bottom w:val="nil"/>
            </w:tcBorders>
          </w:tcPr>
          <w:p w:rsidR="00CB4EB8" w:rsidRPr="00535344" w:rsidRDefault="00D95A37" w:rsidP="00CB4EB8">
            <w:pPr>
              <w:suppressAutoHyphens/>
              <w:rPr>
                <w:szCs w:val="19"/>
                <w:shd w:val="clear" w:color="auto" w:fill="FFFFFF"/>
                <w:lang w:val="en-GB"/>
              </w:rPr>
            </w:pPr>
            <w:r w:rsidRPr="00535344">
              <w:rPr>
                <w:rFonts w:eastAsiaTheme="minorEastAsia" w:cs="Times New Roman"/>
                <w:szCs w:val="19"/>
                <w:lang w:val="en-GB" w:eastAsia="pl-PL"/>
              </w:rPr>
              <w:t>European Championships for persons with disabilities</w:t>
            </w:r>
          </w:p>
        </w:tc>
        <w:tc>
          <w:tcPr>
            <w:tcW w:w="741" w:type="pct"/>
            <w:vAlign w:val="center"/>
          </w:tcPr>
          <w:p w:rsidR="00CB4EB8" w:rsidRPr="00535344" w:rsidRDefault="00CB4EB8" w:rsidP="00CB4EB8">
            <w:pPr>
              <w:suppressAutoHyphens/>
              <w:jc w:val="right"/>
              <w:rPr>
                <w:szCs w:val="19"/>
                <w:shd w:val="clear" w:color="auto" w:fill="FFFFFF"/>
                <w:lang w:val="en-GB"/>
              </w:rPr>
            </w:pPr>
            <w:r w:rsidRPr="00535344">
              <w:rPr>
                <w:szCs w:val="19"/>
                <w:lang w:val="en-GB"/>
              </w:rPr>
              <w:t>118</w:t>
            </w:r>
          </w:p>
        </w:tc>
        <w:tc>
          <w:tcPr>
            <w:tcW w:w="833"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38</w:t>
            </w:r>
          </w:p>
        </w:tc>
        <w:tc>
          <w:tcPr>
            <w:tcW w:w="833"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41</w:t>
            </w:r>
          </w:p>
        </w:tc>
        <w:tc>
          <w:tcPr>
            <w:tcW w:w="646" w:type="pct"/>
            <w:vAlign w:val="center"/>
          </w:tcPr>
          <w:p w:rsidR="00CB4EB8" w:rsidRPr="00535344" w:rsidRDefault="00CB4EB8" w:rsidP="00CB4EB8">
            <w:pPr>
              <w:suppressAutoHyphens/>
              <w:jc w:val="right"/>
              <w:rPr>
                <w:szCs w:val="19"/>
                <w:shd w:val="clear" w:color="auto" w:fill="FFFFFF"/>
                <w:lang w:val="en-GB"/>
              </w:rPr>
            </w:pPr>
            <w:r w:rsidRPr="00535344">
              <w:rPr>
                <w:szCs w:val="19"/>
                <w:shd w:val="clear" w:color="auto" w:fill="FFFFFF"/>
                <w:lang w:val="en-GB"/>
              </w:rPr>
              <w:t>39</w:t>
            </w:r>
          </w:p>
        </w:tc>
      </w:tr>
    </w:tbl>
    <w:p w:rsidR="007D22DA" w:rsidRPr="00535344" w:rsidRDefault="005C21EB" w:rsidP="00632EE1">
      <w:pPr>
        <w:pStyle w:val="Nagwek1"/>
        <w:spacing w:before="360"/>
        <w:rPr>
          <w:rFonts w:ascii="Fira Sans" w:hAnsi="Fira Sans"/>
          <w:b/>
          <w:lang w:val="en-GB"/>
        </w:rPr>
      </w:pPr>
      <w:r w:rsidRPr="00535344">
        <w:rPr>
          <w:rFonts w:ascii="Fira Sans" w:hAnsi="Fira Sans"/>
          <w:b/>
          <w:lang w:val="en-GB"/>
        </w:rPr>
        <w:t xml:space="preserve">Physical </w:t>
      </w:r>
      <w:r w:rsidR="00104424">
        <w:rPr>
          <w:rFonts w:ascii="Fira Sans" w:hAnsi="Fira Sans"/>
          <w:b/>
          <w:lang w:val="en-GB"/>
        </w:rPr>
        <w:t>education</w:t>
      </w:r>
      <w:r w:rsidRPr="00535344">
        <w:rPr>
          <w:rFonts w:ascii="Fira Sans" w:hAnsi="Fira Sans"/>
          <w:b/>
          <w:lang w:val="en-GB"/>
        </w:rPr>
        <w:t xml:space="preserve"> organizations</w:t>
      </w:r>
    </w:p>
    <w:bookmarkEnd w:id="3"/>
    <w:p w:rsidR="005C21EB" w:rsidRPr="00C2432C" w:rsidRDefault="00104424" w:rsidP="005C21EB">
      <w:pPr>
        <w:spacing w:line="288" w:lineRule="auto"/>
        <w:rPr>
          <w:lang w:val="en-GB"/>
        </w:rPr>
      </w:pPr>
      <w:r w:rsidRPr="00C2432C">
        <w:rPr>
          <w:lang w:val="en-GB"/>
        </w:rPr>
        <w:t>In 2022, p</w:t>
      </w:r>
      <w:r w:rsidR="00960AF2" w:rsidRPr="00C2432C">
        <w:rPr>
          <w:lang w:val="en-GB"/>
        </w:rPr>
        <w:t xml:space="preserve">hysical </w:t>
      </w:r>
      <w:r w:rsidRPr="00C2432C">
        <w:rPr>
          <w:lang w:val="en-GB"/>
        </w:rPr>
        <w:t>education</w:t>
      </w:r>
      <w:r w:rsidR="00960AF2" w:rsidRPr="00C2432C">
        <w:rPr>
          <w:lang w:val="en-GB"/>
        </w:rPr>
        <w:t xml:space="preserve"> organizations</w:t>
      </w:r>
      <w:r w:rsidR="00E32D40" w:rsidRPr="00C2432C">
        <w:rPr>
          <w:rStyle w:val="Odwoanieprzypisudolnego"/>
          <w:lang w:val="en-GB"/>
        </w:rPr>
        <w:footnoteReference w:id="7"/>
      </w:r>
      <w:r w:rsidR="00960AF2" w:rsidRPr="00C2432C">
        <w:rPr>
          <w:lang w:val="en-GB"/>
        </w:rPr>
        <w:t xml:space="preserve"> such as the Aca</w:t>
      </w:r>
      <w:r w:rsidRPr="00C2432C">
        <w:rPr>
          <w:lang w:val="en-GB"/>
        </w:rPr>
        <w:t xml:space="preserve">demic Sports Association (AZS), „Rural Sports Teams” Association </w:t>
      </w:r>
      <w:r w:rsidR="00960AF2" w:rsidRPr="00C2432C">
        <w:rPr>
          <w:lang w:val="en-GB"/>
        </w:rPr>
        <w:t xml:space="preserve">(LZS), </w:t>
      </w:r>
      <w:r w:rsidR="00416B59" w:rsidRPr="00C2432C">
        <w:rPr>
          <w:rFonts w:cs="Arial"/>
          <w:szCs w:val="19"/>
          <w:lang w:val="en-GB"/>
        </w:rPr>
        <w:t xml:space="preserve">The Polish Sports Association for the Disabled ’’Start’’ </w:t>
      </w:r>
      <w:r w:rsidR="00960AF2" w:rsidRPr="00C2432C">
        <w:rPr>
          <w:lang w:val="en-GB"/>
        </w:rPr>
        <w:t xml:space="preserve">(PZN "Start") and </w:t>
      </w:r>
      <w:r w:rsidR="00416B59" w:rsidRPr="00C2432C">
        <w:rPr>
          <w:rFonts w:cs="Arial"/>
          <w:szCs w:val="19"/>
          <w:lang w:val="en-GB"/>
        </w:rPr>
        <w:t>the Society for the Promotion of Physical Education</w:t>
      </w:r>
      <w:r w:rsidR="00960AF2" w:rsidRPr="00C2432C">
        <w:rPr>
          <w:lang w:val="en-GB"/>
        </w:rPr>
        <w:t xml:space="preserve"> (TKKF) showed</w:t>
      </w:r>
      <w:r w:rsidR="008E7F2E" w:rsidRPr="00C2432C">
        <w:rPr>
          <w:lang w:val="en-GB"/>
        </w:rPr>
        <w:t xml:space="preserve"> </w:t>
      </w:r>
      <w:r w:rsidR="00960AF2" w:rsidRPr="00C2432C">
        <w:rPr>
          <w:lang w:val="en-GB"/>
        </w:rPr>
        <w:t xml:space="preserve">a total of 6.7 thousand organizational units (an increase of 0.5% over 2021), 316.6 thousand members (0.6 thousand less than the previous year) and 302.7 thousand </w:t>
      </w:r>
      <w:r w:rsidR="008E7F2E" w:rsidRPr="00C2432C">
        <w:rPr>
          <w:lang w:val="en-GB"/>
        </w:rPr>
        <w:t>competitors</w:t>
      </w:r>
      <w:r w:rsidR="00960AF2" w:rsidRPr="00C2432C">
        <w:rPr>
          <w:lang w:val="en-GB"/>
        </w:rPr>
        <w:t xml:space="preserve"> (an increase of 26.1 thousand people). The most numerous, both in terms of the number of members and those actively </w:t>
      </w:r>
      <w:r w:rsidR="00732875" w:rsidRPr="00C2432C">
        <w:rPr>
          <w:lang w:val="en-GB"/>
        </w:rPr>
        <w:t>practising</w:t>
      </w:r>
      <w:r w:rsidR="00960AF2" w:rsidRPr="00C2432C">
        <w:rPr>
          <w:lang w:val="en-GB"/>
        </w:rPr>
        <w:t xml:space="preserve">, was the </w:t>
      </w:r>
      <w:r w:rsidR="00732875" w:rsidRPr="00C2432C">
        <w:rPr>
          <w:lang w:val="en-GB"/>
        </w:rPr>
        <w:t xml:space="preserve">„Rural Sports Teams” Association </w:t>
      </w:r>
      <w:r w:rsidR="00960AF2" w:rsidRPr="00C2432C">
        <w:rPr>
          <w:lang w:val="en-GB"/>
        </w:rPr>
        <w:t xml:space="preserve">(208.7 thousand members, 186.5 thousand </w:t>
      </w:r>
      <w:r w:rsidR="00732875" w:rsidRPr="00C2432C">
        <w:rPr>
          <w:lang w:val="en-GB"/>
        </w:rPr>
        <w:t>practising</w:t>
      </w:r>
      <w:r w:rsidR="00960AF2" w:rsidRPr="00C2432C">
        <w:rPr>
          <w:lang w:val="en-GB"/>
        </w:rPr>
        <w:t xml:space="preserve">). The Society for the Promotion of Physical </w:t>
      </w:r>
      <w:r w:rsidR="00732875" w:rsidRPr="00C2432C">
        <w:rPr>
          <w:rFonts w:cs="Arial"/>
          <w:szCs w:val="19"/>
          <w:lang w:val="en-GB"/>
        </w:rPr>
        <w:t>Education</w:t>
      </w:r>
      <w:r w:rsidR="00732875" w:rsidRPr="00C2432C">
        <w:rPr>
          <w:lang w:val="en-GB"/>
        </w:rPr>
        <w:t xml:space="preserve"> </w:t>
      </w:r>
      <w:r w:rsidR="00960AF2" w:rsidRPr="00C2432C">
        <w:rPr>
          <w:lang w:val="en-GB"/>
        </w:rPr>
        <w:t xml:space="preserve">also had a large membership base (63.9 thousand members and 78.3 thousand </w:t>
      </w:r>
      <w:r w:rsidR="00732875" w:rsidRPr="00C2432C">
        <w:rPr>
          <w:lang w:val="en-GB"/>
        </w:rPr>
        <w:t>practising</w:t>
      </w:r>
      <w:r w:rsidR="00960AF2" w:rsidRPr="00C2432C">
        <w:rPr>
          <w:lang w:val="en-GB"/>
        </w:rPr>
        <w:t xml:space="preserve">). The Academic Sports Association </w:t>
      </w:r>
      <w:r w:rsidR="00732875" w:rsidRPr="00C2432C">
        <w:rPr>
          <w:lang w:val="en-GB"/>
        </w:rPr>
        <w:t>recorded</w:t>
      </w:r>
      <w:r w:rsidR="00960AF2" w:rsidRPr="00C2432C">
        <w:rPr>
          <w:lang w:val="en-GB"/>
        </w:rPr>
        <w:t xml:space="preserve"> 41.8 thousand members and 36.0 thousand </w:t>
      </w:r>
      <w:r w:rsidR="00830B83" w:rsidRPr="00C2432C">
        <w:rPr>
          <w:lang w:val="en-GB"/>
        </w:rPr>
        <w:t xml:space="preserve">practising </w:t>
      </w:r>
      <w:r w:rsidR="00960AF2" w:rsidRPr="00C2432C">
        <w:rPr>
          <w:lang w:val="en-GB"/>
        </w:rPr>
        <w:t xml:space="preserve">members, and the </w:t>
      </w:r>
      <w:r w:rsidR="00830B83" w:rsidRPr="00C2432C">
        <w:rPr>
          <w:rFonts w:cs="Arial"/>
          <w:szCs w:val="19"/>
          <w:lang w:val="en-GB"/>
        </w:rPr>
        <w:t xml:space="preserve">Polish Sports Association for the Disabled </w:t>
      </w:r>
      <w:r w:rsidR="00960AF2" w:rsidRPr="00C2432C">
        <w:rPr>
          <w:lang w:val="en-GB"/>
        </w:rPr>
        <w:t xml:space="preserve">"Start" showed 2.3 thousand members and 1.9 thousand </w:t>
      </w:r>
      <w:r w:rsidR="00830B83" w:rsidRPr="00C2432C">
        <w:rPr>
          <w:lang w:val="en-GB"/>
        </w:rPr>
        <w:t xml:space="preserve">practising </w:t>
      </w:r>
      <w:r w:rsidR="00960AF2" w:rsidRPr="00C2432C">
        <w:rPr>
          <w:lang w:val="en-GB"/>
        </w:rPr>
        <w:t>members.</w:t>
      </w:r>
      <w:r w:rsidR="005C21EB" w:rsidRPr="00C2432C">
        <w:rPr>
          <w:lang w:val="en-GB"/>
        </w:rPr>
        <w:t xml:space="preserve"> </w:t>
      </w:r>
    </w:p>
    <w:p w:rsidR="008C2622" w:rsidRPr="00C2432C" w:rsidRDefault="00FA3320" w:rsidP="005C21EB">
      <w:pPr>
        <w:spacing w:line="288" w:lineRule="auto"/>
        <w:rPr>
          <w:szCs w:val="19"/>
          <w:shd w:val="clear" w:color="auto" w:fill="FFFFFF"/>
          <w:lang w:val="en-GB"/>
        </w:rPr>
      </w:pPr>
      <w:r w:rsidRPr="00C2432C">
        <w:rPr>
          <w:lang w:val="en-GB"/>
        </w:rPr>
        <w:t xml:space="preserve">The largest number of members of physical </w:t>
      </w:r>
      <w:r w:rsidR="00235BA8" w:rsidRPr="00C2432C">
        <w:rPr>
          <w:lang w:val="en-GB"/>
        </w:rPr>
        <w:t xml:space="preserve">education </w:t>
      </w:r>
      <w:r w:rsidRPr="00C2432C">
        <w:rPr>
          <w:lang w:val="en-GB"/>
        </w:rPr>
        <w:t xml:space="preserve">organizations was registered </w:t>
      </w:r>
      <w:proofErr w:type="spellStart"/>
      <w:r w:rsidR="00235BA8" w:rsidRPr="00C2432C">
        <w:rPr>
          <w:lang w:val="en-GB"/>
        </w:rPr>
        <w:t>Zachodniopomorskie</w:t>
      </w:r>
      <w:proofErr w:type="spellEnd"/>
      <w:r w:rsidR="00235BA8" w:rsidRPr="00C2432C">
        <w:rPr>
          <w:lang w:val="en-GB"/>
        </w:rPr>
        <w:t xml:space="preserve"> Voivodship </w:t>
      </w:r>
      <w:r w:rsidRPr="00C2432C">
        <w:rPr>
          <w:lang w:val="en-GB"/>
        </w:rPr>
        <w:t xml:space="preserve">(13.0% of all organization members). The largest number of </w:t>
      </w:r>
      <w:r w:rsidR="00235BA8" w:rsidRPr="00C2432C">
        <w:rPr>
          <w:lang w:val="en-GB"/>
        </w:rPr>
        <w:t xml:space="preserve">persons actively practising sports </w:t>
      </w:r>
      <w:r w:rsidRPr="00C2432C">
        <w:rPr>
          <w:lang w:val="en-GB"/>
        </w:rPr>
        <w:t xml:space="preserve">was registered in </w:t>
      </w:r>
      <w:proofErr w:type="spellStart"/>
      <w:r w:rsidR="00235BA8" w:rsidRPr="00C2432C">
        <w:rPr>
          <w:lang w:val="en-GB"/>
        </w:rPr>
        <w:t>Wielkopolskie</w:t>
      </w:r>
      <w:proofErr w:type="spellEnd"/>
      <w:r w:rsidR="00235BA8" w:rsidRPr="00C2432C">
        <w:rPr>
          <w:lang w:val="en-GB"/>
        </w:rPr>
        <w:t xml:space="preserve"> Voivodship </w:t>
      </w:r>
      <w:r w:rsidRPr="00C2432C">
        <w:rPr>
          <w:lang w:val="en-GB"/>
        </w:rPr>
        <w:t xml:space="preserve">- 13.3% of all </w:t>
      </w:r>
      <w:r w:rsidR="000C298E" w:rsidRPr="00C2432C">
        <w:rPr>
          <w:lang w:val="en-GB"/>
        </w:rPr>
        <w:t>practising members</w:t>
      </w:r>
      <w:r w:rsidR="00D311AB" w:rsidRPr="00C2432C">
        <w:rPr>
          <w:lang w:val="en-GB"/>
        </w:rPr>
        <w:t>.</w:t>
      </w:r>
    </w:p>
    <w:p w:rsidR="008C2622" w:rsidRPr="00535344" w:rsidRDefault="00496F28" w:rsidP="00FF4A65">
      <w:pPr>
        <w:spacing w:before="360" w:line="240" w:lineRule="auto"/>
        <w:rPr>
          <w:b/>
          <w:color w:val="001D77"/>
          <w:szCs w:val="19"/>
          <w:shd w:val="clear" w:color="auto" w:fill="FFFFFF"/>
          <w:lang w:val="en-GB"/>
        </w:rPr>
      </w:pPr>
      <w:r>
        <w:rPr>
          <w:b/>
          <w:noProof/>
          <w:spacing w:val="-2"/>
          <w:szCs w:val="19"/>
          <w:lang w:eastAsia="pl-PL"/>
        </w:rPr>
        <w:lastRenderedPageBreak/>
        <mc:AlternateContent>
          <mc:Choice Requires="wps">
            <w:drawing>
              <wp:anchor distT="45720" distB="45720" distL="114300" distR="114300" simplePos="0" relativeHeight="251892736" behindDoc="1" locked="0" layoutInCell="1" allowOverlap="1">
                <wp:simplePos x="0" y="0"/>
                <wp:positionH relativeFrom="page">
                  <wp:posOffset>5810885</wp:posOffset>
                </wp:positionH>
                <wp:positionV relativeFrom="paragraph">
                  <wp:posOffset>83820</wp:posOffset>
                </wp:positionV>
                <wp:extent cx="1725295" cy="848995"/>
                <wp:effectExtent l="635" t="0" r="0" b="2540"/>
                <wp:wrapTight wrapText="bothSides">
                  <wp:wrapPolygon edited="0">
                    <wp:start x="0" y="0"/>
                    <wp:lineTo x="0" y="0"/>
                    <wp:lineTo x="0" y="0"/>
                  </wp:wrapPolygon>
                </wp:wrapTight>
                <wp:docPr id="3" name="Pole tekstowe 54" descr="In 2022, with respect to 2018, the number of stadiums and sports fields for big games increased by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48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551" w:rsidRPr="00BD6FEA" w:rsidRDefault="008F58B3" w:rsidP="00320551">
                            <w:pPr>
                              <w:spacing w:after="0"/>
                              <w:rPr>
                                <w:rFonts w:eastAsia="Times New Roman" w:cs="Times New Roman"/>
                                <w:bCs/>
                                <w:color w:val="001D77"/>
                                <w:sz w:val="18"/>
                                <w:szCs w:val="18"/>
                                <w:lang w:val="en-US" w:eastAsia="pl-PL"/>
                              </w:rPr>
                            </w:pPr>
                            <w:r w:rsidRPr="00BD6FEA">
                              <w:rPr>
                                <w:rFonts w:eastAsia="Times New Roman" w:cs="Times New Roman"/>
                                <w:bCs/>
                                <w:color w:val="001D77"/>
                                <w:sz w:val="18"/>
                                <w:szCs w:val="18"/>
                                <w:lang w:val="en-US" w:eastAsia="pl-PL"/>
                              </w:rPr>
                              <w:t xml:space="preserve">In 2022, with respect to 2018, the number of stadiums and </w:t>
                            </w:r>
                            <w:r w:rsidR="00BD6FEA">
                              <w:rPr>
                                <w:rFonts w:eastAsia="Times New Roman" w:cs="Times New Roman"/>
                                <w:bCs/>
                                <w:color w:val="001D77"/>
                                <w:sz w:val="18"/>
                                <w:szCs w:val="18"/>
                                <w:lang w:val="en-US" w:eastAsia="pl-PL"/>
                              </w:rPr>
                              <w:t xml:space="preserve">sports fields for </w:t>
                            </w:r>
                            <w:r w:rsidRPr="00BD6FEA">
                              <w:rPr>
                                <w:rFonts w:eastAsia="Times New Roman" w:cs="Times New Roman"/>
                                <w:bCs/>
                                <w:color w:val="001D77"/>
                                <w:sz w:val="18"/>
                                <w:szCs w:val="18"/>
                                <w:lang w:val="en-US" w:eastAsia="pl-PL"/>
                              </w:rPr>
                              <w:t>bi</w:t>
                            </w:r>
                            <w:r w:rsidR="00BD6FEA">
                              <w:rPr>
                                <w:rFonts w:eastAsia="Times New Roman" w:cs="Times New Roman"/>
                                <w:bCs/>
                                <w:color w:val="001D77"/>
                                <w:sz w:val="18"/>
                                <w:szCs w:val="18"/>
                                <w:lang w:val="en-US" w:eastAsia="pl-PL"/>
                              </w:rPr>
                              <w:t xml:space="preserve">g </w:t>
                            </w:r>
                            <w:r w:rsidRPr="00BD6FEA">
                              <w:rPr>
                                <w:rFonts w:eastAsia="Times New Roman" w:cs="Times New Roman"/>
                                <w:bCs/>
                                <w:color w:val="001D77"/>
                                <w:sz w:val="18"/>
                                <w:szCs w:val="18"/>
                                <w:lang w:val="en-US" w:eastAsia="pl-PL"/>
                              </w:rPr>
                              <w:t>game</w:t>
                            </w:r>
                            <w:r w:rsidR="00BD6FEA">
                              <w:rPr>
                                <w:rFonts w:eastAsia="Times New Roman" w:cs="Times New Roman"/>
                                <w:bCs/>
                                <w:color w:val="001D77"/>
                                <w:sz w:val="18"/>
                                <w:szCs w:val="18"/>
                                <w:lang w:val="en-US" w:eastAsia="pl-PL"/>
                              </w:rPr>
                              <w:t>s</w:t>
                            </w:r>
                            <w:r w:rsidRPr="00BD6FEA">
                              <w:rPr>
                                <w:rFonts w:eastAsia="Times New Roman" w:cs="Times New Roman"/>
                                <w:bCs/>
                                <w:color w:val="001D77"/>
                                <w:sz w:val="18"/>
                                <w:szCs w:val="18"/>
                                <w:lang w:val="en-US" w:eastAsia="pl-PL"/>
                              </w:rPr>
                              <w:t xml:space="preserve"> increase</w:t>
                            </w:r>
                            <w:r w:rsidR="00BD6FEA">
                              <w:rPr>
                                <w:rFonts w:eastAsia="Times New Roman" w:cs="Times New Roman"/>
                                <w:bCs/>
                                <w:color w:val="001D77"/>
                                <w:sz w:val="18"/>
                                <w:szCs w:val="18"/>
                                <w:lang w:val="en-US" w:eastAsia="pl-PL"/>
                              </w:rPr>
                              <w:t>d</w:t>
                            </w:r>
                            <w:r w:rsidRPr="00BD6FEA">
                              <w:rPr>
                                <w:rFonts w:eastAsia="Times New Roman" w:cs="Times New Roman"/>
                                <w:bCs/>
                                <w:color w:val="001D77"/>
                                <w:sz w:val="18"/>
                                <w:szCs w:val="18"/>
                                <w:lang w:val="en-US" w:eastAsia="pl-PL"/>
                              </w:rPr>
                              <w:t xml:space="preserve"> by 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Pole tekstowe 54" o:spid="_x0000_s1033" type="#_x0000_t202" alt="In 2022, with respect to 2018, the number of stadiums and sports fields for big games increased by 3.4%" style="position:absolute;margin-left:457.55pt;margin-top:6.6pt;width:135.85pt;height:66.85pt;z-index:-251423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" filled="f" stroked="f">
                <v:textbox>
                  <w:txbxContent>
                    <w:p w:rsidR="00320551" w:rsidRPr="00BD6FEA" w:rsidRDefault="008F58B3" w:rsidP="00320551">
                      <w:pPr>
                        <w:spacing w:after="0"/>
                        <w:rPr>
                          <w:rFonts w:eastAsia="Times New Roman" w:cs="Times New Roman"/>
                          <w:bCs/>
                          <w:color w:val="001D77"/>
                          <w:sz w:val="18"/>
                          <w:szCs w:val="18"/>
                          <w:lang w:val="en-US" w:eastAsia="pl-PL"/>
                        </w:rPr>
                      </w:pPr>
                      <w:r w:rsidRPr="00BD6FEA">
                        <w:rPr>
                          <w:rFonts w:eastAsia="Times New Roman" w:cs="Times New Roman"/>
                          <w:bCs/>
                          <w:color w:val="001D77"/>
                          <w:sz w:val="18"/>
                          <w:szCs w:val="18"/>
                          <w:lang w:val="en-US" w:eastAsia="pl-PL"/>
                        </w:rPr>
                        <w:t xml:space="preserve">In 2022, with respect to 2018, the number of stadiums and </w:t>
                      </w:r>
                      <w:r w:rsidR="00BD6FEA">
                        <w:rPr>
                          <w:rFonts w:eastAsia="Times New Roman" w:cs="Times New Roman"/>
                          <w:bCs/>
                          <w:color w:val="001D77"/>
                          <w:sz w:val="18"/>
                          <w:szCs w:val="18"/>
                          <w:lang w:val="en-US" w:eastAsia="pl-PL"/>
                        </w:rPr>
                        <w:t xml:space="preserve">sports fields for </w:t>
                      </w:r>
                      <w:r w:rsidRPr="00BD6FEA">
                        <w:rPr>
                          <w:rFonts w:eastAsia="Times New Roman" w:cs="Times New Roman"/>
                          <w:bCs/>
                          <w:color w:val="001D77"/>
                          <w:sz w:val="18"/>
                          <w:szCs w:val="18"/>
                          <w:lang w:val="en-US" w:eastAsia="pl-PL"/>
                        </w:rPr>
                        <w:t>bi</w:t>
                      </w:r>
                      <w:r w:rsidR="00BD6FEA">
                        <w:rPr>
                          <w:rFonts w:eastAsia="Times New Roman" w:cs="Times New Roman"/>
                          <w:bCs/>
                          <w:color w:val="001D77"/>
                          <w:sz w:val="18"/>
                          <w:szCs w:val="18"/>
                          <w:lang w:val="en-US" w:eastAsia="pl-PL"/>
                        </w:rPr>
                        <w:t xml:space="preserve">g </w:t>
                      </w:r>
                      <w:r w:rsidRPr="00BD6FEA">
                        <w:rPr>
                          <w:rFonts w:eastAsia="Times New Roman" w:cs="Times New Roman"/>
                          <w:bCs/>
                          <w:color w:val="001D77"/>
                          <w:sz w:val="18"/>
                          <w:szCs w:val="18"/>
                          <w:lang w:val="en-US" w:eastAsia="pl-PL"/>
                        </w:rPr>
                        <w:t>game</w:t>
                      </w:r>
                      <w:r w:rsidR="00BD6FEA">
                        <w:rPr>
                          <w:rFonts w:eastAsia="Times New Roman" w:cs="Times New Roman"/>
                          <w:bCs/>
                          <w:color w:val="001D77"/>
                          <w:sz w:val="18"/>
                          <w:szCs w:val="18"/>
                          <w:lang w:val="en-US" w:eastAsia="pl-PL"/>
                        </w:rPr>
                        <w:t>s</w:t>
                      </w:r>
                      <w:r w:rsidRPr="00BD6FEA">
                        <w:rPr>
                          <w:rFonts w:eastAsia="Times New Roman" w:cs="Times New Roman"/>
                          <w:bCs/>
                          <w:color w:val="001D77"/>
                          <w:sz w:val="18"/>
                          <w:szCs w:val="18"/>
                          <w:lang w:val="en-US" w:eastAsia="pl-PL"/>
                        </w:rPr>
                        <w:t xml:space="preserve"> increase</w:t>
                      </w:r>
                      <w:r w:rsidR="00BD6FEA">
                        <w:rPr>
                          <w:rFonts w:eastAsia="Times New Roman" w:cs="Times New Roman"/>
                          <w:bCs/>
                          <w:color w:val="001D77"/>
                          <w:sz w:val="18"/>
                          <w:szCs w:val="18"/>
                          <w:lang w:val="en-US" w:eastAsia="pl-PL"/>
                        </w:rPr>
                        <w:t>d</w:t>
                      </w:r>
                      <w:r w:rsidRPr="00BD6FEA">
                        <w:rPr>
                          <w:rFonts w:eastAsia="Times New Roman" w:cs="Times New Roman"/>
                          <w:bCs/>
                          <w:color w:val="001D77"/>
                          <w:sz w:val="18"/>
                          <w:szCs w:val="18"/>
                          <w:lang w:val="en-US" w:eastAsia="pl-PL"/>
                        </w:rPr>
                        <w:t xml:space="preserve"> by 3.4%</w:t>
                      </w:r>
                    </w:p>
                  </w:txbxContent>
                </v:textbox>
                <w10:wrap type="tight" anchorx="page"/>
              </v:shape>
            </w:pict>
          </mc:Fallback>
        </mc:AlternateContent>
      </w:r>
      <w:r w:rsidR="005C21EB" w:rsidRPr="00535344">
        <w:rPr>
          <w:b/>
          <w:color w:val="001D77"/>
          <w:spacing w:val="-2"/>
          <w:szCs w:val="19"/>
          <w:lang w:val="en-GB" w:eastAsia="pl-PL"/>
        </w:rPr>
        <w:t>Sports facilities</w:t>
      </w:r>
      <w:r w:rsidR="00216798" w:rsidRPr="00535344">
        <w:rPr>
          <w:rStyle w:val="Odwoanieprzypisudolnego"/>
          <w:b/>
          <w:color w:val="001D77"/>
          <w:szCs w:val="19"/>
          <w:shd w:val="clear" w:color="auto" w:fill="FFFFFF"/>
          <w:lang w:val="en-GB"/>
        </w:rPr>
        <w:footnoteReference w:id="8"/>
      </w:r>
      <w:r w:rsidR="006A3CB8" w:rsidRPr="00535344">
        <w:rPr>
          <w:b/>
          <w:color w:val="001D77"/>
          <w:szCs w:val="19"/>
          <w:shd w:val="clear" w:color="auto" w:fill="FFFFFF"/>
          <w:lang w:val="en-GB"/>
        </w:rPr>
        <w:t xml:space="preserve"> </w:t>
      </w:r>
      <w:r w:rsidR="008C2622" w:rsidRPr="00535344">
        <w:rPr>
          <w:b/>
          <w:color w:val="001D77"/>
          <w:szCs w:val="19"/>
          <w:shd w:val="clear" w:color="auto" w:fill="FFFFFF"/>
          <w:lang w:val="en-GB"/>
        </w:rPr>
        <w:t xml:space="preserve"> </w:t>
      </w:r>
    </w:p>
    <w:p w:rsidR="008C2622" w:rsidRPr="00C2432C" w:rsidRDefault="00FA3320" w:rsidP="00FF4A65">
      <w:pPr>
        <w:spacing w:line="288" w:lineRule="auto"/>
        <w:rPr>
          <w:szCs w:val="19"/>
          <w:shd w:val="clear" w:color="auto" w:fill="FFFFFF"/>
          <w:lang w:val="en-GB"/>
        </w:rPr>
      </w:pPr>
      <w:r w:rsidRPr="00535344">
        <w:rPr>
          <w:szCs w:val="19"/>
          <w:shd w:val="clear" w:color="auto" w:fill="FFFFFF"/>
          <w:lang w:val="en-GB"/>
        </w:rPr>
        <w:t xml:space="preserve">In 2022, </w:t>
      </w:r>
      <w:r w:rsidRPr="00C2432C">
        <w:rPr>
          <w:szCs w:val="19"/>
          <w:shd w:val="clear" w:color="auto" w:fill="FFFFFF"/>
          <w:lang w:val="en-GB"/>
        </w:rPr>
        <w:t>athletes in Poland had 2</w:t>
      </w:r>
      <w:r w:rsidR="00C2432C">
        <w:rPr>
          <w:szCs w:val="19"/>
          <w:shd w:val="clear" w:color="auto" w:fill="FFFFFF"/>
          <w:lang w:val="en-GB"/>
        </w:rPr>
        <w:t>,</w:t>
      </w:r>
      <w:r w:rsidRPr="00C2432C">
        <w:rPr>
          <w:szCs w:val="19"/>
          <w:shd w:val="clear" w:color="auto" w:fill="FFFFFF"/>
          <w:lang w:val="en-GB"/>
        </w:rPr>
        <w:t xml:space="preserve">244 sports stadiums at their disposal, of which 55.2% were football stadiums, 40.8% were multi-purpose stadiums, 2.9% were athletics stadiums and 1.1% each were speedway and rugby stadiums. The largest number of stadiums operated in </w:t>
      </w:r>
      <w:r w:rsidR="00604C9C" w:rsidRPr="00C2432C">
        <w:rPr>
          <w:szCs w:val="19"/>
          <w:shd w:val="clear" w:color="auto" w:fill="FFFFFF"/>
          <w:lang w:val="en-GB"/>
        </w:rPr>
        <w:t>Podkarpackie Voivodship</w:t>
      </w:r>
      <w:r w:rsidRPr="00C2432C">
        <w:rPr>
          <w:szCs w:val="19"/>
          <w:shd w:val="clear" w:color="auto" w:fill="FFFFFF"/>
          <w:lang w:val="en-GB"/>
        </w:rPr>
        <w:t xml:space="preserve"> (14.6%), followed by </w:t>
      </w:r>
      <w:proofErr w:type="spellStart"/>
      <w:r w:rsidR="00604C9C" w:rsidRPr="00C2432C">
        <w:rPr>
          <w:szCs w:val="19"/>
          <w:shd w:val="clear" w:color="auto" w:fill="FFFFFF"/>
          <w:lang w:val="en-GB"/>
        </w:rPr>
        <w:t>Wielkopolskie</w:t>
      </w:r>
      <w:proofErr w:type="spellEnd"/>
      <w:r w:rsidR="00604C9C" w:rsidRPr="00C2432C">
        <w:rPr>
          <w:szCs w:val="19"/>
          <w:shd w:val="clear" w:color="auto" w:fill="FFFFFF"/>
          <w:lang w:val="en-GB"/>
        </w:rPr>
        <w:t xml:space="preserve"> Voivodship</w:t>
      </w:r>
      <w:r w:rsidRPr="00C2432C">
        <w:rPr>
          <w:szCs w:val="19"/>
          <w:shd w:val="clear" w:color="auto" w:fill="FFFFFF"/>
          <w:lang w:val="en-GB"/>
        </w:rPr>
        <w:t xml:space="preserve"> (9.7%) and </w:t>
      </w:r>
      <w:proofErr w:type="spellStart"/>
      <w:r w:rsidR="00604C9C" w:rsidRPr="00C2432C">
        <w:rPr>
          <w:szCs w:val="19"/>
          <w:shd w:val="clear" w:color="auto" w:fill="FFFFFF"/>
          <w:lang w:val="en-GB"/>
        </w:rPr>
        <w:t>Małopolskie</w:t>
      </w:r>
      <w:proofErr w:type="spellEnd"/>
      <w:r w:rsidR="00604C9C" w:rsidRPr="00C2432C">
        <w:rPr>
          <w:szCs w:val="19"/>
          <w:shd w:val="clear" w:color="auto" w:fill="FFFFFF"/>
          <w:lang w:val="en-GB"/>
        </w:rPr>
        <w:t xml:space="preserve"> Voivodship </w:t>
      </w:r>
      <w:r w:rsidRPr="00C2432C">
        <w:rPr>
          <w:szCs w:val="19"/>
          <w:shd w:val="clear" w:color="auto" w:fill="FFFFFF"/>
          <w:lang w:val="en-GB"/>
        </w:rPr>
        <w:t>(9.0%). Among stadiums, those with auditori</w:t>
      </w:r>
      <w:r w:rsidR="00CA04F7" w:rsidRPr="00C2432C">
        <w:rPr>
          <w:szCs w:val="19"/>
          <w:shd w:val="clear" w:color="auto" w:fill="FFFFFF"/>
          <w:lang w:val="en-GB"/>
        </w:rPr>
        <w:t>ums of up to 3</w:t>
      </w:r>
      <w:r w:rsidR="00C2432C">
        <w:rPr>
          <w:szCs w:val="19"/>
          <w:shd w:val="clear" w:color="auto" w:fill="FFFFFF"/>
          <w:lang w:val="en-GB"/>
        </w:rPr>
        <w:t>,</w:t>
      </w:r>
      <w:r w:rsidRPr="00C2432C">
        <w:rPr>
          <w:szCs w:val="19"/>
          <w:shd w:val="clear" w:color="auto" w:fill="FFFFFF"/>
          <w:lang w:val="en-GB"/>
        </w:rPr>
        <w:t>000 seats dominated (85.7%).</w:t>
      </w:r>
    </w:p>
    <w:p w:rsidR="00FA3320" w:rsidRPr="00C2432C" w:rsidRDefault="0051377B" w:rsidP="00E86FD6">
      <w:pPr>
        <w:rPr>
          <w:szCs w:val="19"/>
          <w:shd w:val="clear" w:color="auto" w:fill="FFFFFF"/>
          <w:lang w:val="en-GB"/>
        </w:rPr>
      </w:pPr>
      <w:r w:rsidRPr="00C2432C">
        <w:rPr>
          <w:szCs w:val="19"/>
          <w:shd w:val="clear" w:color="auto" w:fill="FFFFFF"/>
          <w:lang w:val="en-GB"/>
        </w:rPr>
        <w:t>In Poland</w:t>
      </w:r>
      <w:r w:rsidR="00CA04F7" w:rsidRPr="00C2432C">
        <w:rPr>
          <w:szCs w:val="19"/>
          <w:shd w:val="clear" w:color="auto" w:fill="FFFFFF"/>
          <w:lang w:val="en-GB"/>
        </w:rPr>
        <w:t>,</w:t>
      </w:r>
      <w:r w:rsidRPr="00C2432C">
        <w:rPr>
          <w:szCs w:val="19"/>
          <w:shd w:val="clear" w:color="auto" w:fill="FFFFFF"/>
          <w:lang w:val="en-GB"/>
        </w:rPr>
        <w:t xml:space="preserve"> t</w:t>
      </w:r>
      <w:r w:rsidR="00FA3320" w:rsidRPr="00C2432C">
        <w:rPr>
          <w:szCs w:val="19"/>
          <w:shd w:val="clear" w:color="auto" w:fill="FFFFFF"/>
          <w:lang w:val="en-GB"/>
        </w:rPr>
        <w:t xml:space="preserve">here were more than 3 times as many </w:t>
      </w:r>
      <w:r w:rsidR="00CA04F7" w:rsidRPr="00C2432C">
        <w:rPr>
          <w:szCs w:val="19"/>
          <w:shd w:val="clear" w:color="auto" w:fill="FFFFFF"/>
          <w:lang w:val="en-GB"/>
        </w:rPr>
        <w:t xml:space="preserve">sport </w:t>
      </w:r>
      <w:r w:rsidR="00FA3320" w:rsidRPr="00C2432C">
        <w:rPr>
          <w:szCs w:val="19"/>
          <w:shd w:val="clear" w:color="auto" w:fill="FFFFFF"/>
          <w:lang w:val="en-GB"/>
        </w:rPr>
        <w:t>fields</w:t>
      </w:r>
      <w:r w:rsidR="00CA04F7" w:rsidRPr="00C2432C">
        <w:rPr>
          <w:szCs w:val="19"/>
          <w:shd w:val="clear" w:color="auto" w:fill="FFFFFF"/>
          <w:lang w:val="en-GB"/>
        </w:rPr>
        <w:t xml:space="preserve"> for big games </w:t>
      </w:r>
      <w:r w:rsidR="008C0637" w:rsidRPr="00C2432C">
        <w:rPr>
          <w:szCs w:val="19"/>
          <w:shd w:val="clear" w:color="auto" w:fill="FFFFFF"/>
          <w:vertAlign w:val="superscript"/>
          <w:lang w:val="en-GB"/>
        </w:rPr>
        <w:t>9</w:t>
      </w:r>
      <w:r w:rsidR="00FA3320" w:rsidRPr="00C2432C">
        <w:rPr>
          <w:szCs w:val="19"/>
          <w:shd w:val="clear" w:color="auto" w:fill="FFFFFF"/>
          <w:lang w:val="en-GB"/>
        </w:rPr>
        <w:t xml:space="preserve"> (7</w:t>
      </w:r>
      <w:r w:rsidR="00C2432C">
        <w:rPr>
          <w:szCs w:val="19"/>
          <w:shd w:val="clear" w:color="auto" w:fill="FFFFFF"/>
          <w:lang w:val="en-GB"/>
        </w:rPr>
        <w:t>,</w:t>
      </w:r>
      <w:r w:rsidR="00FA3320" w:rsidRPr="00C2432C">
        <w:rPr>
          <w:szCs w:val="19"/>
          <w:shd w:val="clear" w:color="auto" w:fill="FFFFFF"/>
          <w:lang w:val="en-GB"/>
        </w:rPr>
        <w:t xml:space="preserve">705) as stadiums. Similar to 2018, the vast majority of them were football fields (99.3%). Compared to 2018, the number of </w:t>
      </w:r>
      <w:r w:rsidR="00CA04F7" w:rsidRPr="00C2432C">
        <w:rPr>
          <w:szCs w:val="19"/>
          <w:shd w:val="clear" w:color="auto" w:fill="FFFFFF"/>
          <w:lang w:val="en-GB"/>
        </w:rPr>
        <w:t>stadium</w:t>
      </w:r>
      <w:r w:rsidR="00A35648" w:rsidRPr="00C2432C">
        <w:rPr>
          <w:szCs w:val="19"/>
          <w:shd w:val="clear" w:color="auto" w:fill="FFFFFF"/>
          <w:lang w:val="en-GB"/>
        </w:rPr>
        <w:t>s</w:t>
      </w:r>
      <w:r w:rsidR="00CA04F7" w:rsidRPr="00C2432C">
        <w:rPr>
          <w:szCs w:val="19"/>
          <w:shd w:val="clear" w:color="auto" w:fill="FFFFFF"/>
          <w:lang w:val="en-GB"/>
        </w:rPr>
        <w:t xml:space="preserve"> and sports field</w:t>
      </w:r>
      <w:r w:rsidR="00A35648" w:rsidRPr="00C2432C">
        <w:rPr>
          <w:szCs w:val="19"/>
          <w:shd w:val="clear" w:color="auto" w:fill="FFFFFF"/>
          <w:lang w:val="en-GB"/>
        </w:rPr>
        <w:t>s</w:t>
      </w:r>
      <w:r w:rsidR="00CA04F7" w:rsidRPr="00C2432C">
        <w:rPr>
          <w:szCs w:val="19"/>
          <w:shd w:val="clear" w:color="auto" w:fill="FFFFFF"/>
          <w:lang w:val="en-GB"/>
        </w:rPr>
        <w:t xml:space="preserve"> for big games increased </w:t>
      </w:r>
      <w:r w:rsidR="00FA3320" w:rsidRPr="00C2432C">
        <w:rPr>
          <w:szCs w:val="19"/>
          <w:shd w:val="clear" w:color="auto" w:fill="FFFFFF"/>
          <w:lang w:val="en-GB"/>
        </w:rPr>
        <w:t>by 3.4%.</w:t>
      </w:r>
    </w:p>
    <w:p w:rsidR="0062634E" w:rsidRPr="00C2432C" w:rsidRDefault="008F58B3" w:rsidP="00E86FD6">
      <w:pPr>
        <w:rPr>
          <w:szCs w:val="19"/>
          <w:shd w:val="clear" w:color="auto" w:fill="FFFFFF"/>
          <w:lang w:val="en-GB"/>
        </w:rPr>
      </w:pPr>
      <w:r w:rsidRPr="00C2432C">
        <w:rPr>
          <w:szCs w:val="19"/>
          <w:shd w:val="clear" w:color="auto" w:fill="FFFFFF"/>
          <w:lang w:val="en-GB"/>
        </w:rPr>
        <w:t>In 2022, there were 3</w:t>
      </w:r>
      <w:r w:rsidR="00C2432C">
        <w:rPr>
          <w:szCs w:val="19"/>
          <w:shd w:val="clear" w:color="auto" w:fill="FFFFFF"/>
          <w:lang w:val="en-GB"/>
        </w:rPr>
        <w:t>,</w:t>
      </w:r>
      <w:r w:rsidRPr="00C2432C">
        <w:rPr>
          <w:szCs w:val="19"/>
          <w:shd w:val="clear" w:color="auto" w:fill="FFFFFF"/>
          <w:lang w:val="en-GB"/>
        </w:rPr>
        <w:t xml:space="preserve">751 </w:t>
      </w:r>
      <w:r w:rsidR="00A35648" w:rsidRPr="00C2432C">
        <w:rPr>
          <w:szCs w:val="19"/>
          <w:shd w:val="clear" w:color="auto" w:fill="FFFFFF"/>
          <w:lang w:val="en-GB"/>
        </w:rPr>
        <w:t xml:space="preserve">sports fields for </w:t>
      </w:r>
      <w:r w:rsidRPr="00C2432C">
        <w:rPr>
          <w:szCs w:val="19"/>
          <w:shd w:val="clear" w:color="auto" w:fill="FFFFFF"/>
          <w:lang w:val="en-GB"/>
        </w:rPr>
        <w:t>small</w:t>
      </w:r>
      <w:r w:rsidR="00A35648" w:rsidRPr="00C2432C">
        <w:rPr>
          <w:szCs w:val="19"/>
          <w:shd w:val="clear" w:color="auto" w:fill="FFFFFF"/>
          <w:lang w:val="en-GB"/>
        </w:rPr>
        <w:t xml:space="preserve"> </w:t>
      </w:r>
      <w:r w:rsidRPr="00C2432C">
        <w:rPr>
          <w:szCs w:val="19"/>
          <w:shd w:val="clear" w:color="auto" w:fill="FFFFFF"/>
          <w:lang w:val="en-GB"/>
        </w:rPr>
        <w:t>game</w:t>
      </w:r>
      <w:r w:rsidR="00A35648" w:rsidRPr="00C2432C">
        <w:rPr>
          <w:szCs w:val="19"/>
          <w:shd w:val="clear" w:color="auto" w:fill="FFFFFF"/>
          <w:lang w:val="en-GB"/>
        </w:rPr>
        <w:t>s</w:t>
      </w:r>
      <w:r w:rsidR="00BF3ADA" w:rsidRPr="00C2432C">
        <w:rPr>
          <w:rStyle w:val="Odwoanieprzypisudolnego"/>
          <w:szCs w:val="19"/>
          <w:shd w:val="clear" w:color="auto" w:fill="FFFFFF"/>
          <w:lang w:val="en-GB"/>
        </w:rPr>
        <w:footnoteReference w:id="9"/>
      </w:r>
      <w:r w:rsidR="00A35648" w:rsidRPr="00C2432C">
        <w:rPr>
          <w:szCs w:val="19"/>
          <w:shd w:val="clear" w:color="auto" w:fill="FFFFFF"/>
          <w:lang w:val="en-GB"/>
        </w:rPr>
        <w:t xml:space="preserve"> </w:t>
      </w:r>
      <w:r w:rsidRPr="00C2432C">
        <w:rPr>
          <w:szCs w:val="19"/>
          <w:shd w:val="clear" w:color="auto" w:fill="FFFFFF"/>
          <w:lang w:val="en-GB"/>
        </w:rPr>
        <w:t>(for basketball, handball, beach handball, volleyball and beach volleyball), 3</w:t>
      </w:r>
      <w:r w:rsidR="00C2432C">
        <w:rPr>
          <w:szCs w:val="19"/>
          <w:shd w:val="clear" w:color="auto" w:fill="FFFFFF"/>
          <w:lang w:val="en-GB"/>
        </w:rPr>
        <w:t>,</w:t>
      </w:r>
      <w:r w:rsidRPr="00C2432C">
        <w:rPr>
          <w:szCs w:val="19"/>
          <w:shd w:val="clear" w:color="auto" w:fill="FFFFFF"/>
          <w:lang w:val="en-GB"/>
        </w:rPr>
        <w:t xml:space="preserve">389 universal-multi-purpose </w:t>
      </w:r>
      <w:r w:rsidR="00A35648" w:rsidRPr="00C2432C">
        <w:rPr>
          <w:szCs w:val="19"/>
          <w:shd w:val="clear" w:color="auto" w:fill="FFFFFF"/>
          <w:lang w:val="en-GB"/>
        </w:rPr>
        <w:t>sports fields</w:t>
      </w:r>
      <w:r w:rsidRPr="00C2432C">
        <w:rPr>
          <w:szCs w:val="19"/>
          <w:shd w:val="clear" w:color="auto" w:fill="FFFFFF"/>
          <w:lang w:val="en-GB"/>
        </w:rPr>
        <w:t xml:space="preserve"> and 2</w:t>
      </w:r>
      <w:r w:rsidR="00C2432C">
        <w:rPr>
          <w:szCs w:val="19"/>
          <w:shd w:val="clear" w:color="auto" w:fill="FFFFFF"/>
          <w:lang w:val="en-GB"/>
        </w:rPr>
        <w:t>,</w:t>
      </w:r>
      <w:r w:rsidRPr="00C2432C">
        <w:rPr>
          <w:szCs w:val="19"/>
          <w:shd w:val="clear" w:color="auto" w:fill="FFFFFF"/>
          <w:lang w:val="en-GB"/>
        </w:rPr>
        <w:t>289 tennis courts.</w:t>
      </w:r>
    </w:p>
    <w:p w:rsidR="00320551" w:rsidRPr="00535344" w:rsidRDefault="00320551" w:rsidP="0037727A">
      <w:pPr>
        <w:spacing w:before="720" w:after="600"/>
        <w:rPr>
          <w:b/>
          <w:spacing w:val="-2"/>
          <w:szCs w:val="19"/>
          <w:shd w:val="clear" w:color="auto" w:fill="FFFFFF"/>
          <w:lang w:val="en-GB"/>
        </w:rPr>
      </w:pPr>
      <w:r w:rsidRPr="00535344">
        <w:rPr>
          <w:b/>
          <w:spacing w:val="-2"/>
          <w:szCs w:val="19"/>
          <w:lang w:val="en-GB"/>
        </w:rPr>
        <w:t>Map 2.</w:t>
      </w:r>
      <w:r w:rsidRPr="00535344">
        <w:rPr>
          <w:b/>
          <w:spacing w:val="-2"/>
          <w:szCs w:val="19"/>
          <w:shd w:val="clear" w:color="auto" w:fill="FFFFFF"/>
          <w:lang w:val="en-GB"/>
        </w:rPr>
        <w:t xml:space="preserve"> </w:t>
      </w:r>
      <w:r w:rsidR="001F54DC" w:rsidRPr="00535344">
        <w:rPr>
          <w:b/>
          <w:spacing w:val="-2"/>
          <w:szCs w:val="19"/>
          <w:shd w:val="clear" w:color="auto" w:fill="FFFFFF"/>
          <w:lang w:val="en-GB"/>
        </w:rPr>
        <w:t>Stadiums and sports fields for big games by voivodship in 2022</w:t>
      </w:r>
    </w:p>
    <w:p w:rsidR="00E86FD6" w:rsidRPr="00535344" w:rsidRDefault="00F441B5" w:rsidP="00FF4A65">
      <w:pPr>
        <w:spacing w:line="288" w:lineRule="auto"/>
        <w:rPr>
          <w:szCs w:val="19"/>
          <w:shd w:val="clear" w:color="auto" w:fill="FFFFFF"/>
          <w:lang w:val="en-GB"/>
        </w:rPr>
      </w:pPr>
      <w:r w:rsidRPr="00535344">
        <w:rPr>
          <w:noProof/>
          <w:lang w:eastAsia="pl-PL"/>
        </w:rPr>
        <w:drawing>
          <wp:inline distT="0" distB="0" distL="0" distR="0">
            <wp:extent cx="4514850" cy="3068472"/>
            <wp:effectExtent l="0" t="0" r="0" b="0"/>
            <wp:docPr id="42" name="Obraz 42" descr="Map 2. Stadiums and sports fields for big games by voivodship in 2022.&#10;&#10;The cartogram shows the number of stadiums and sports fields for big games in 2022 per 10,000 population by voivo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26317" cy="3076265"/>
                    </a:xfrm>
                    <a:prstGeom prst="rect">
                      <a:avLst/>
                    </a:prstGeom>
                    <a:noFill/>
                    <a:ln>
                      <a:noFill/>
                    </a:ln>
                  </pic:spPr>
                </pic:pic>
              </a:graphicData>
            </a:graphic>
          </wp:inline>
        </w:drawing>
      </w:r>
    </w:p>
    <w:p w:rsidR="00430A0D" w:rsidRPr="00535344" w:rsidRDefault="00496F28" w:rsidP="0037727A">
      <w:pPr>
        <w:spacing w:before="960" w:line="288" w:lineRule="auto"/>
        <w:rPr>
          <w:b/>
          <w:szCs w:val="19"/>
          <w:shd w:val="clear" w:color="auto" w:fill="FFFFFF"/>
          <w:lang w:val="en-GB"/>
        </w:rPr>
      </w:pPr>
      <w:r w:rsidRPr="00C2432C">
        <w:rPr>
          <w:b/>
          <w:noProof/>
          <w:spacing w:val="-2"/>
          <w:szCs w:val="19"/>
          <w:lang w:eastAsia="pl-PL"/>
        </w:rPr>
        <mc:AlternateContent>
          <mc:Choice Requires="wps">
            <w:drawing>
              <wp:anchor distT="45720" distB="45720" distL="114300" distR="114300" simplePos="0" relativeHeight="251904000" behindDoc="1" locked="0" layoutInCell="1" allowOverlap="1">
                <wp:simplePos x="0" y="0"/>
                <wp:positionH relativeFrom="page">
                  <wp:posOffset>5791835</wp:posOffset>
                </wp:positionH>
                <wp:positionV relativeFrom="paragraph">
                  <wp:posOffset>415290</wp:posOffset>
                </wp:positionV>
                <wp:extent cx="1638300" cy="759460"/>
                <wp:effectExtent l="635" t="1905" r="0" b="635"/>
                <wp:wrapTight wrapText="bothSides">
                  <wp:wrapPolygon edited="0">
                    <wp:start x="0" y="0"/>
                    <wp:lineTo x="0" y="0"/>
                    <wp:lineTo x="0" y="0"/>
                  </wp:wrapPolygon>
                </wp:wrapTight>
                <wp:docPr id="2" name="Pole tekstowe 25" descr="In 2022, the number of sports halls and gyms increased by 5.2%, compared to 2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75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FD6" w:rsidRPr="00BD6FEA" w:rsidRDefault="008F58B3" w:rsidP="00E86FD6">
                            <w:pPr>
                              <w:spacing w:after="0"/>
                              <w:rPr>
                                <w:rFonts w:eastAsia="Times New Roman" w:cs="Times New Roman"/>
                                <w:bCs/>
                                <w:color w:val="001D77"/>
                                <w:sz w:val="18"/>
                                <w:szCs w:val="18"/>
                                <w:lang w:val="en-US" w:eastAsia="pl-PL"/>
                              </w:rPr>
                            </w:pPr>
                            <w:r w:rsidRPr="00BD6FEA">
                              <w:rPr>
                                <w:rFonts w:eastAsia="Times New Roman" w:cs="Times New Roman"/>
                                <w:bCs/>
                                <w:color w:val="001D77"/>
                                <w:sz w:val="18"/>
                                <w:szCs w:val="18"/>
                                <w:lang w:val="en-US" w:eastAsia="pl-PL"/>
                              </w:rPr>
                              <w:t xml:space="preserve">In 2022, the number of sports halls and </w:t>
                            </w:r>
                            <w:r w:rsidR="009B7CE9">
                              <w:rPr>
                                <w:rFonts w:eastAsia="Times New Roman" w:cs="Times New Roman"/>
                                <w:bCs/>
                                <w:color w:val="001D77"/>
                                <w:sz w:val="18"/>
                                <w:szCs w:val="18"/>
                                <w:lang w:val="en-US" w:eastAsia="pl-PL"/>
                              </w:rPr>
                              <w:t>gyms</w:t>
                            </w:r>
                            <w:r w:rsidRPr="00BD6FEA">
                              <w:rPr>
                                <w:rFonts w:eastAsia="Times New Roman" w:cs="Times New Roman"/>
                                <w:bCs/>
                                <w:color w:val="001D77"/>
                                <w:sz w:val="18"/>
                                <w:szCs w:val="18"/>
                                <w:lang w:val="en-US" w:eastAsia="pl-PL"/>
                              </w:rPr>
                              <w:t xml:space="preserve"> increase</w:t>
                            </w:r>
                            <w:r w:rsidR="009B7CE9">
                              <w:rPr>
                                <w:rFonts w:eastAsia="Times New Roman" w:cs="Times New Roman"/>
                                <w:bCs/>
                                <w:color w:val="001D77"/>
                                <w:sz w:val="18"/>
                                <w:szCs w:val="18"/>
                                <w:lang w:val="en-US" w:eastAsia="pl-PL"/>
                              </w:rPr>
                              <w:t>d</w:t>
                            </w:r>
                            <w:r w:rsidRPr="00BD6FEA">
                              <w:rPr>
                                <w:rFonts w:eastAsia="Times New Roman" w:cs="Times New Roman"/>
                                <w:bCs/>
                                <w:color w:val="001D77"/>
                                <w:sz w:val="18"/>
                                <w:szCs w:val="18"/>
                                <w:lang w:val="en-US" w:eastAsia="pl-PL"/>
                              </w:rPr>
                              <w:t xml:space="preserve"> by 5.2%</w:t>
                            </w:r>
                            <w:r w:rsidR="009B7CE9">
                              <w:rPr>
                                <w:rFonts w:eastAsia="Times New Roman" w:cs="Times New Roman"/>
                                <w:bCs/>
                                <w:color w:val="001D77"/>
                                <w:sz w:val="18"/>
                                <w:szCs w:val="18"/>
                                <w:lang w:val="en-US" w:eastAsia="pl-PL"/>
                              </w:rPr>
                              <w:t>,</w:t>
                            </w:r>
                            <w:r w:rsidRPr="00BD6FEA">
                              <w:rPr>
                                <w:rFonts w:eastAsia="Times New Roman" w:cs="Times New Roman"/>
                                <w:bCs/>
                                <w:color w:val="001D77"/>
                                <w:sz w:val="18"/>
                                <w:szCs w:val="18"/>
                                <w:lang w:val="en-US" w:eastAsia="pl-PL"/>
                              </w:rPr>
                              <w:t xml:space="preserve"> compared to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Pole tekstowe 25" o:spid="_x0000_s1034" type="#_x0000_t202" alt="In 2022, the number of sports halls and gyms increased by 5.2%, compared to 2018" style="position:absolute;margin-left:456.05pt;margin-top:32.7pt;width:129pt;height:59.8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" filled="f" stroked="f">
                <v:textbox>
                  <w:txbxContent>
                    <w:p w:rsidR="00E86FD6" w:rsidRPr="00BD6FEA" w:rsidRDefault="008F58B3" w:rsidP="00E86FD6">
                      <w:pPr>
                        <w:spacing w:after="0"/>
                        <w:rPr>
                          <w:rFonts w:eastAsia="Times New Roman" w:cs="Times New Roman"/>
                          <w:bCs/>
                          <w:color w:val="001D77"/>
                          <w:sz w:val="18"/>
                          <w:szCs w:val="18"/>
                          <w:lang w:val="en-US" w:eastAsia="pl-PL"/>
                        </w:rPr>
                      </w:pPr>
                      <w:r w:rsidRPr="00BD6FEA">
                        <w:rPr>
                          <w:rFonts w:eastAsia="Times New Roman" w:cs="Times New Roman"/>
                          <w:bCs/>
                          <w:color w:val="001D77"/>
                          <w:sz w:val="18"/>
                          <w:szCs w:val="18"/>
                          <w:lang w:val="en-US" w:eastAsia="pl-PL"/>
                        </w:rPr>
                        <w:t xml:space="preserve">In 2022, the number of sports halls and </w:t>
                      </w:r>
                      <w:r w:rsidR="009B7CE9">
                        <w:rPr>
                          <w:rFonts w:eastAsia="Times New Roman" w:cs="Times New Roman"/>
                          <w:bCs/>
                          <w:color w:val="001D77"/>
                          <w:sz w:val="18"/>
                          <w:szCs w:val="18"/>
                          <w:lang w:val="en-US" w:eastAsia="pl-PL"/>
                        </w:rPr>
                        <w:t>gyms</w:t>
                      </w:r>
                      <w:r w:rsidRPr="00BD6FEA">
                        <w:rPr>
                          <w:rFonts w:eastAsia="Times New Roman" w:cs="Times New Roman"/>
                          <w:bCs/>
                          <w:color w:val="001D77"/>
                          <w:sz w:val="18"/>
                          <w:szCs w:val="18"/>
                          <w:lang w:val="en-US" w:eastAsia="pl-PL"/>
                        </w:rPr>
                        <w:t xml:space="preserve"> increase</w:t>
                      </w:r>
                      <w:r w:rsidR="009B7CE9">
                        <w:rPr>
                          <w:rFonts w:eastAsia="Times New Roman" w:cs="Times New Roman"/>
                          <w:bCs/>
                          <w:color w:val="001D77"/>
                          <w:sz w:val="18"/>
                          <w:szCs w:val="18"/>
                          <w:lang w:val="en-US" w:eastAsia="pl-PL"/>
                        </w:rPr>
                        <w:t>d</w:t>
                      </w:r>
                      <w:r w:rsidRPr="00BD6FEA">
                        <w:rPr>
                          <w:rFonts w:eastAsia="Times New Roman" w:cs="Times New Roman"/>
                          <w:bCs/>
                          <w:color w:val="001D77"/>
                          <w:sz w:val="18"/>
                          <w:szCs w:val="18"/>
                          <w:lang w:val="en-US" w:eastAsia="pl-PL"/>
                        </w:rPr>
                        <w:t xml:space="preserve"> by 5.2%</w:t>
                      </w:r>
                      <w:r w:rsidR="009B7CE9">
                        <w:rPr>
                          <w:rFonts w:eastAsia="Times New Roman" w:cs="Times New Roman"/>
                          <w:bCs/>
                          <w:color w:val="001D77"/>
                          <w:sz w:val="18"/>
                          <w:szCs w:val="18"/>
                          <w:lang w:val="en-US" w:eastAsia="pl-PL"/>
                        </w:rPr>
                        <w:t>,</w:t>
                      </w:r>
                      <w:r w:rsidRPr="00BD6FEA">
                        <w:rPr>
                          <w:rFonts w:eastAsia="Times New Roman" w:cs="Times New Roman"/>
                          <w:bCs/>
                          <w:color w:val="001D77"/>
                          <w:sz w:val="18"/>
                          <w:szCs w:val="18"/>
                          <w:lang w:val="en-US" w:eastAsia="pl-PL"/>
                        </w:rPr>
                        <w:t xml:space="preserve"> compared to 2018</w:t>
                      </w:r>
                    </w:p>
                  </w:txbxContent>
                </v:textbox>
                <w10:wrap type="tight" anchorx="page"/>
              </v:shape>
            </w:pict>
          </mc:Fallback>
        </mc:AlternateContent>
      </w:r>
      <w:r w:rsidR="008F58B3" w:rsidRPr="00C2432C">
        <w:rPr>
          <w:szCs w:val="19"/>
          <w:shd w:val="clear" w:color="auto" w:fill="FFFFFF"/>
          <w:lang w:val="en-GB"/>
        </w:rPr>
        <w:t xml:space="preserve">In Poland in 2022, there were 705 large multifunctional sports halls (with dimensions of 44x22 m or larger). The largest number of halls of this type was located in </w:t>
      </w:r>
      <w:proofErr w:type="spellStart"/>
      <w:r w:rsidR="008F58B3" w:rsidRPr="00C2432C">
        <w:rPr>
          <w:szCs w:val="19"/>
          <w:shd w:val="clear" w:color="auto" w:fill="FFFFFF"/>
          <w:lang w:val="en-GB"/>
        </w:rPr>
        <w:t>Wielkopolskie</w:t>
      </w:r>
      <w:proofErr w:type="spellEnd"/>
      <w:r w:rsidR="008F58B3" w:rsidRPr="00C2432C">
        <w:rPr>
          <w:szCs w:val="19"/>
          <w:shd w:val="clear" w:color="auto" w:fill="FFFFFF"/>
          <w:lang w:val="en-GB"/>
        </w:rPr>
        <w:t xml:space="preserve"> </w:t>
      </w:r>
      <w:r w:rsidR="00704D3A" w:rsidRPr="00C2432C">
        <w:rPr>
          <w:szCs w:val="19"/>
          <w:shd w:val="clear" w:color="auto" w:fill="FFFFFF"/>
          <w:lang w:val="en-GB"/>
        </w:rPr>
        <w:t>Voivodship</w:t>
      </w:r>
      <w:r w:rsidR="008F58B3" w:rsidRPr="00C2432C">
        <w:rPr>
          <w:szCs w:val="19"/>
          <w:shd w:val="clear" w:color="auto" w:fill="FFFFFF"/>
          <w:lang w:val="en-GB"/>
        </w:rPr>
        <w:t xml:space="preserve"> - 101, and the smallest in </w:t>
      </w:r>
      <w:proofErr w:type="spellStart"/>
      <w:r w:rsidR="008F58B3" w:rsidRPr="00C2432C">
        <w:rPr>
          <w:szCs w:val="19"/>
          <w:shd w:val="clear" w:color="auto" w:fill="FFFFFF"/>
          <w:lang w:val="en-GB"/>
        </w:rPr>
        <w:t>Podlaskie</w:t>
      </w:r>
      <w:proofErr w:type="spellEnd"/>
      <w:r w:rsidR="008F58B3" w:rsidRPr="00C2432C">
        <w:rPr>
          <w:szCs w:val="19"/>
          <w:shd w:val="clear" w:color="auto" w:fill="FFFFFF"/>
          <w:lang w:val="en-GB"/>
        </w:rPr>
        <w:t xml:space="preserve"> </w:t>
      </w:r>
      <w:r w:rsidR="00704D3A" w:rsidRPr="00C2432C">
        <w:rPr>
          <w:szCs w:val="19"/>
          <w:shd w:val="clear" w:color="auto" w:fill="FFFFFF"/>
          <w:lang w:val="en-GB"/>
        </w:rPr>
        <w:t>Voivodship</w:t>
      </w:r>
      <w:r w:rsidR="008F58B3" w:rsidRPr="00C2432C">
        <w:rPr>
          <w:szCs w:val="19"/>
          <w:shd w:val="clear" w:color="auto" w:fill="FFFFFF"/>
          <w:lang w:val="en-GB"/>
        </w:rPr>
        <w:t xml:space="preserve"> - 14. Sports halls and gyms with smaller dimensions dominated in </w:t>
      </w:r>
      <w:proofErr w:type="spellStart"/>
      <w:r w:rsidR="008F58B3" w:rsidRPr="00C2432C">
        <w:rPr>
          <w:szCs w:val="19"/>
          <w:shd w:val="clear" w:color="auto" w:fill="FFFFFF"/>
          <w:lang w:val="en-GB"/>
        </w:rPr>
        <w:t>Mazowieckie</w:t>
      </w:r>
      <w:proofErr w:type="spellEnd"/>
      <w:r w:rsidR="008F58B3" w:rsidRPr="00C2432C">
        <w:rPr>
          <w:szCs w:val="19"/>
          <w:shd w:val="clear" w:color="auto" w:fill="FFFFFF"/>
          <w:lang w:val="en-GB"/>
        </w:rPr>
        <w:t xml:space="preserve"> </w:t>
      </w:r>
      <w:r w:rsidR="00704D3A" w:rsidRPr="00C2432C">
        <w:rPr>
          <w:szCs w:val="19"/>
          <w:shd w:val="clear" w:color="auto" w:fill="FFFFFF"/>
          <w:lang w:val="en-GB"/>
        </w:rPr>
        <w:t>Voivodship</w:t>
      </w:r>
      <w:r w:rsidR="008F58B3" w:rsidRPr="00C2432C">
        <w:rPr>
          <w:szCs w:val="19"/>
          <w:shd w:val="clear" w:color="auto" w:fill="FFFFFF"/>
          <w:lang w:val="en-GB"/>
        </w:rPr>
        <w:t xml:space="preserve"> (12.8%), while th</w:t>
      </w:r>
      <w:r w:rsidR="005811AD" w:rsidRPr="00C2432C">
        <w:rPr>
          <w:szCs w:val="19"/>
          <w:shd w:val="clear" w:color="auto" w:fill="FFFFFF"/>
          <w:lang w:val="en-GB"/>
        </w:rPr>
        <w:t xml:space="preserve">eir lowest </w:t>
      </w:r>
      <w:r w:rsidR="00C765B3" w:rsidRPr="00C2432C">
        <w:rPr>
          <w:szCs w:val="19"/>
          <w:shd w:val="clear" w:color="auto" w:fill="FFFFFF"/>
          <w:lang w:val="en-GB"/>
        </w:rPr>
        <w:t>percentage</w:t>
      </w:r>
      <w:r w:rsidR="005811AD" w:rsidRPr="00C2432C">
        <w:rPr>
          <w:szCs w:val="19"/>
          <w:shd w:val="clear" w:color="auto" w:fill="FFFFFF"/>
          <w:lang w:val="en-GB"/>
        </w:rPr>
        <w:t xml:space="preserve"> </w:t>
      </w:r>
      <w:r w:rsidR="008F58B3" w:rsidRPr="00C2432C">
        <w:rPr>
          <w:szCs w:val="19"/>
          <w:shd w:val="clear" w:color="auto" w:fill="FFFFFF"/>
          <w:lang w:val="en-GB"/>
        </w:rPr>
        <w:t xml:space="preserve">in </w:t>
      </w:r>
      <w:proofErr w:type="spellStart"/>
      <w:r w:rsidR="008F58B3" w:rsidRPr="00C2432C">
        <w:rPr>
          <w:szCs w:val="19"/>
          <w:shd w:val="clear" w:color="auto" w:fill="FFFFFF"/>
          <w:lang w:val="en-GB"/>
        </w:rPr>
        <w:t>Świętokrzyskie</w:t>
      </w:r>
      <w:proofErr w:type="spellEnd"/>
      <w:r w:rsidR="008F58B3" w:rsidRPr="00C2432C">
        <w:rPr>
          <w:szCs w:val="19"/>
          <w:shd w:val="clear" w:color="auto" w:fill="FFFFFF"/>
          <w:lang w:val="en-GB"/>
        </w:rPr>
        <w:t xml:space="preserve"> </w:t>
      </w:r>
      <w:r w:rsidR="00704D3A" w:rsidRPr="00C2432C">
        <w:rPr>
          <w:szCs w:val="19"/>
          <w:shd w:val="clear" w:color="auto" w:fill="FFFFFF"/>
          <w:lang w:val="en-GB"/>
        </w:rPr>
        <w:t>Voivodship</w:t>
      </w:r>
      <w:r w:rsidR="008F58B3" w:rsidRPr="00C2432C">
        <w:rPr>
          <w:szCs w:val="19"/>
          <w:shd w:val="clear" w:color="auto" w:fill="FFFFFF"/>
          <w:lang w:val="en-GB"/>
        </w:rPr>
        <w:t xml:space="preserve"> - 1.9%. </w:t>
      </w:r>
      <w:r w:rsidR="00DD547D" w:rsidRPr="00C2432C">
        <w:rPr>
          <w:szCs w:val="19"/>
          <w:shd w:val="clear" w:color="auto" w:fill="FFFFFF"/>
          <w:lang w:val="en-GB"/>
        </w:rPr>
        <w:t>36 large sports halls had a</w:t>
      </w:r>
      <w:r w:rsidR="001D5CB3" w:rsidRPr="00C2432C">
        <w:rPr>
          <w:szCs w:val="19"/>
          <w:shd w:val="clear" w:color="auto" w:fill="FFFFFF"/>
          <w:lang w:val="en-GB"/>
        </w:rPr>
        <w:t xml:space="preserve">uditoriums with a </w:t>
      </w:r>
      <w:r w:rsidR="00DD547D" w:rsidRPr="00C2432C">
        <w:rPr>
          <w:szCs w:val="19"/>
          <w:shd w:val="clear" w:color="auto" w:fill="FFFFFF"/>
          <w:lang w:val="en-GB"/>
        </w:rPr>
        <w:t>seating capacity of more than 3</w:t>
      </w:r>
      <w:r w:rsidR="00C2432C">
        <w:rPr>
          <w:szCs w:val="19"/>
          <w:shd w:val="clear" w:color="auto" w:fill="FFFFFF"/>
          <w:lang w:val="en-GB"/>
        </w:rPr>
        <w:t>,</w:t>
      </w:r>
      <w:r w:rsidR="001D5CB3" w:rsidRPr="00C2432C">
        <w:rPr>
          <w:szCs w:val="19"/>
          <w:shd w:val="clear" w:color="auto" w:fill="FFFFFF"/>
          <w:lang w:val="en-GB"/>
        </w:rPr>
        <w:t xml:space="preserve">000. Compared to 2018, the number of sports halls and </w:t>
      </w:r>
      <w:r w:rsidR="00DD547D" w:rsidRPr="00C2432C">
        <w:rPr>
          <w:szCs w:val="19"/>
          <w:shd w:val="clear" w:color="auto" w:fill="FFFFFF"/>
          <w:lang w:val="en-GB"/>
        </w:rPr>
        <w:t>gyms</w:t>
      </w:r>
      <w:r w:rsidR="001D5CB3" w:rsidRPr="00C2432C">
        <w:rPr>
          <w:szCs w:val="19"/>
          <w:shd w:val="clear" w:color="auto" w:fill="FFFFFF"/>
          <w:lang w:val="en-GB"/>
        </w:rPr>
        <w:t xml:space="preserve"> increased by 5.2%.</w:t>
      </w:r>
    </w:p>
    <w:p w:rsidR="00977278" w:rsidRPr="00535344" w:rsidRDefault="00977278" w:rsidP="0037727A">
      <w:pPr>
        <w:spacing w:before="1080"/>
        <w:rPr>
          <w:b/>
          <w:szCs w:val="19"/>
          <w:shd w:val="clear" w:color="auto" w:fill="FFFFFF"/>
          <w:lang w:val="en-GB"/>
        </w:rPr>
      </w:pPr>
      <w:r w:rsidRPr="00535344">
        <w:rPr>
          <w:b/>
          <w:szCs w:val="19"/>
          <w:shd w:val="clear" w:color="auto" w:fill="FFFFFF"/>
          <w:lang w:val="en-GB"/>
        </w:rPr>
        <w:lastRenderedPageBreak/>
        <w:t xml:space="preserve">Map </w:t>
      </w:r>
      <w:r w:rsidR="001723D6" w:rsidRPr="00535344">
        <w:rPr>
          <w:b/>
          <w:szCs w:val="19"/>
          <w:shd w:val="clear" w:color="auto" w:fill="FFFFFF"/>
          <w:lang w:val="en-GB"/>
        </w:rPr>
        <w:t>3</w:t>
      </w:r>
      <w:r w:rsidRPr="00535344">
        <w:rPr>
          <w:b/>
          <w:szCs w:val="19"/>
          <w:shd w:val="clear" w:color="auto" w:fill="FFFFFF"/>
          <w:lang w:val="en-GB"/>
        </w:rPr>
        <w:t xml:space="preserve">. </w:t>
      </w:r>
      <w:r w:rsidR="00CB67FE" w:rsidRPr="00535344">
        <w:rPr>
          <w:b/>
          <w:szCs w:val="19"/>
          <w:shd w:val="clear" w:color="auto" w:fill="FFFFFF"/>
          <w:lang w:val="en-GB"/>
        </w:rPr>
        <w:t>Sports halls and gyms by voivodship in 2022</w:t>
      </w:r>
    </w:p>
    <w:p w:rsidR="00140769" w:rsidRDefault="00140769" w:rsidP="00140769">
      <w:pPr>
        <w:spacing w:before="0" w:after="0" w:line="240" w:lineRule="auto"/>
        <w:rPr>
          <w:szCs w:val="19"/>
          <w:shd w:val="clear" w:color="auto" w:fill="FFFFFF"/>
          <w:lang w:val="en-GB"/>
        </w:rPr>
      </w:pPr>
    </w:p>
    <w:p w:rsidR="00140769" w:rsidRDefault="0037727A" w:rsidP="00140769">
      <w:pPr>
        <w:spacing w:before="0" w:after="0" w:line="240" w:lineRule="auto"/>
        <w:rPr>
          <w:szCs w:val="19"/>
          <w:shd w:val="clear" w:color="auto" w:fill="FFFFFF"/>
          <w:lang w:val="en-GB"/>
        </w:rPr>
      </w:pPr>
      <w:r w:rsidRPr="00535344">
        <w:rPr>
          <w:noProof/>
          <w:lang w:eastAsia="pl-PL"/>
        </w:rPr>
        <w:drawing>
          <wp:anchor distT="0" distB="0" distL="114300" distR="114300" simplePos="0" relativeHeight="251912192" behindDoc="0" locked="0" layoutInCell="1" allowOverlap="1">
            <wp:simplePos x="0" y="0"/>
            <wp:positionH relativeFrom="margin">
              <wp:posOffset>3810</wp:posOffset>
            </wp:positionH>
            <wp:positionV relativeFrom="margin">
              <wp:posOffset>315595</wp:posOffset>
            </wp:positionV>
            <wp:extent cx="4343400" cy="2945765"/>
            <wp:effectExtent l="0" t="0" r="0" b="6985"/>
            <wp:wrapTopAndBottom/>
            <wp:docPr id="47" name="Obraz 47" descr="Map 3. Sports halls and gyms by voivodship in 2022.&#10;&#10;The cartogram shows the number of sports halls and gyms in 2022 per 10,000 population by voivo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3400" cy="2945765"/>
                    </a:xfrm>
                    <a:prstGeom prst="rect">
                      <a:avLst/>
                    </a:prstGeom>
                    <a:noFill/>
                    <a:ln>
                      <a:noFill/>
                    </a:ln>
                  </pic:spPr>
                </pic:pic>
              </a:graphicData>
            </a:graphic>
          </wp:anchor>
        </w:drawing>
      </w:r>
    </w:p>
    <w:p w:rsidR="00960AF2" w:rsidRPr="00535344" w:rsidRDefault="00392502" w:rsidP="00140769">
      <w:pPr>
        <w:spacing w:before="0" w:after="0" w:line="276" w:lineRule="auto"/>
        <w:rPr>
          <w:szCs w:val="19"/>
          <w:shd w:val="clear" w:color="auto" w:fill="FFFFFF"/>
          <w:lang w:val="en-GB"/>
        </w:rPr>
      </w:pPr>
      <w:r w:rsidRPr="00535344">
        <w:rPr>
          <w:szCs w:val="19"/>
          <w:shd w:val="clear" w:color="auto" w:fill="FFFFFF"/>
          <w:lang w:val="en-GB"/>
        </w:rPr>
        <w:t xml:space="preserve">In 2022, there were 609 indoor swimming pools and 261 open swimming pools in Poland. The largest number of indoor swimming pools was located in </w:t>
      </w:r>
      <w:proofErr w:type="spellStart"/>
      <w:r w:rsidRPr="00535344">
        <w:rPr>
          <w:szCs w:val="19"/>
          <w:shd w:val="clear" w:color="auto" w:fill="FFFFFF"/>
          <w:lang w:val="en-GB"/>
        </w:rPr>
        <w:t>Mazowieckie</w:t>
      </w:r>
      <w:proofErr w:type="spellEnd"/>
      <w:r w:rsidRPr="00535344">
        <w:rPr>
          <w:szCs w:val="19"/>
          <w:shd w:val="clear" w:color="auto" w:fill="FFFFFF"/>
          <w:lang w:val="en-GB"/>
        </w:rPr>
        <w:t xml:space="preserve"> </w:t>
      </w:r>
      <w:r w:rsidR="00704D3A">
        <w:rPr>
          <w:szCs w:val="19"/>
          <w:shd w:val="clear" w:color="auto" w:fill="FFFFFF"/>
          <w:lang w:val="en-GB"/>
        </w:rPr>
        <w:t>Voivodship</w:t>
      </w:r>
      <w:r w:rsidRPr="00535344">
        <w:rPr>
          <w:szCs w:val="19"/>
          <w:shd w:val="clear" w:color="auto" w:fill="FFFFFF"/>
          <w:lang w:val="en-GB"/>
        </w:rPr>
        <w:t xml:space="preserve"> (14.1%), followed by </w:t>
      </w:r>
      <w:proofErr w:type="spellStart"/>
      <w:r w:rsidR="00112A15">
        <w:rPr>
          <w:szCs w:val="19"/>
          <w:shd w:val="clear" w:color="auto" w:fill="FFFFFF"/>
          <w:lang w:val="en-GB"/>
        </w:rPr>
        <w:t>Śląskie</w:t>
      </w:r>
      <w:proofErr w:type="spellEnd"/>
      <w:r w:rsidRPr="00535344">
        <w:rPr>
          <w:szCs w:val="19"/>
          <w:shd w:val="clear" w:color="auto" w:fill="FFFFFF"/>
          <w:lang w:val="en-GB"/>
        </w:rPr>
        <w:t xml:space="preserve"> </w:t>
      </w:r>
      <w:r w:rsidR="00704D3A">
        <w:rPr>
          <w:szCs w:val="19"/>
          <w:shd w:val="clear" w:color="auto" w:fill="FFFFFF"/>
          <w:lang w:val="en-GB"/>
        </w:rPr>
        <w:t>Voivodship</w:t>
      </w:r>
      <w:r w:rsidRPr="00535344">
        <w:rPr>
          <w:szCs w:val="19"/>
          <w:shd w:val="clear" w:color="auto" w:fill="FFFFFF"/>
          <w:lang w:val="en-GB"/>
        </w:rPr>
        <w:t xml:space="preserve"> (11.7%). </w:t>
      </w:r>
      <w:r w:rsidR="00960AF2" w:rsidRPr="00535344">
        <w:rPr>
          <w:szCs w:val="19"/>
          <w:shd w:val="clear" w:color="auto" w:fill="FFFFFF"/>
          <w:lang w:val="en-GB"/>
        </w:rPr>
        <w:t>Compared to 2018, there was a 5.7% increase in the number of facilities of this type.</w:t>
      </w:r>
    </w:p>
    <w:p w:rsidR="001723D6" w:rsidRPr="00535344" w:rsidRDefault="001723D6" w:rsidP="00960AF2">
      <w:pPr>
        <w:spacing w:before="360" w:line="240" w:lineRule="auto"/>
        <w:rPr>
          <w:b/>
          <w:szCs w:val="19"/>
          <w:shd w:val="clear" w:color="auto" w:fill="FFFFFF"/>
          <w:lang w:val="en-GB"/>
        </w:rPr>
      </w:pPr>
      <w:r w:rsidRPr="00535344">
        <w:rPr>
          <w:b/>
          <w:szCs w:val="19"/>
          <w:shd w:val="clear" w:color="auto" w:fill="FFFFFF"/>
          <w:lang w:val="en-GB"/>
        </w:rPr>
        <w:t xml:space="preserve">Map 4. </w:t>
      </w:r>
      <w:r w:rsidR="00F25F07" w:rsidRPr="00535344">
        <w:rPr>
          <w:b/>
          <w:szCs w:val="19"/>
          <w:shd w:val="clear" w:color="auto" w:fill="FFFFFF"/>
          <w:lang w:val="en-GB"/>
        </w:rPr>
        <w:t>Indoor swimming pools by voivodship in 2022</w:t>
      </w:r>
    </w:p>
    <w:p w:rsidR="0051377B" w:rsidRPr="00535344" w:rsidRDefault="00F441B5" w:rsidP="0037727A">
      <w:pPr>
        <w:spacing w:line="288" w:lineRule="auto"/>
        <w:rPr>
          <w:szCs w:val="19"/>
          <w:shd w:val="clear" w:color="auto" w:fill="FFFFFF"/>
          <w:lang w:val="en-GB"/>
        </w:rPr>
      </w:pPr>
      <w:r w:rsidRPr="00535344">
        <w:rPr>
          <w:noProof/>
          <w:lang w:eastAsia="pl-PL"/>
        </w:rPr>
        <w:drawing>
          <wp:inline distT="0" distB="0" distL="0" distR="0">
            <wp:extent cx="4157932" cy="2808731"/>
            <wp:effectExtent l="0" t="0" r="0" b="0"/>
            <wp:docPr id="49" name="Obraz 49" descr="Map 4: Indoor swimming pools by voivodship in 2022.&#10;&#10;The cartogram shows the number of indoor swimming pools in 2022 per 10,000 population by voivo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63917" cy="2812774"/>
                    </a:xfrm>
                    <a:prstGeom prst="rect">
                      <a:avLst/>
                    </a:prstGeom>
                    <a:noFill/>
                    <a:ln>
                      <a:noFill/>
                    </a:ln>
                  </pic:spPr>
                </pic:pic>
              </a:graphicData>
            </a:graphic>
          </wp:inline>
        </w:drawing>
      </w:r>
    </w:p>
    <w:p w:rsidR="002C5277" w:rsidRPr="00C2432C" w:rsidRDefault="00392502" w:rsidP="00630594">
      <w:pPr>
        <w:spacing w:before="360" w:after="480" w:line="288" w:lineRule="auto"/>
        <w:rPr>
          <w:lang w:val="en-GB"/>
        </w:rPr>
      </w:pPr>
      <w:r w:rsidRPr="00C2432C">
        <w:rPr>
          <w:szCs w:val="19"/>
          <w:shd w:val="clear" w:color="auto" w:fill="FFFFFF"/>
          <w:lang w:val="en-GB"/>
        </w:rPr>
        <w:t xml:space="preserve">Winter sports enthusiasts had at their disposal 295 artificial ice rinks, 22 ski jumps, 15 </w:t>
      </w:r>
      <w:r w:rsidR="00F13C80" w:rsidRPr="00C2432C">
        <w:rPr>
          <w:szCs w:val="19"/>
          <w:shd w:val="clear" w:color="auto" w:fill="FFFFFF"/>
          <w:lang w:val="en-GB"/>
        </w:rPr>
        <w:t>luge</w:t>
      </w:r>
      <w:r w:rsidRPr="00C2432C">
        <w:rPr>
          <w:szCs w:val="19"/>
          <w:shd w:val="clear" w:color="auto" w:fill="FFFFFF"/>
          <w:lang w:val="en-GB"/>
        </w:rPr>
        <w:t xml:space="preserve"> runs, </w:t>
      </w:r>
      <w:r w:rsidR="00F13C80" w:rsidRPr="00C2432C">
        <w:rPr>
          <w:szCs w:val="19"/>
          <w:shd w:val="clear" w:color="auto" w:fill="FFFFFF"/>
          <w:lang w:val="en-GB"/>
        </w:rPr>
        <w:t>6</w:t>
      </w:r>
      <w:r w:rsidRPr="00C2432C">
        <w:rPr>
          <w:szCs w:val="19"/>
          <w:shd w:val="clear" w:color="auto" w:fill="FFFFFF"/>
          <w:lang w:val="en-GB"/>
        </w:rPr>
        <w:t xml:space="preserve"> skating tracks, and 321.6 km of downhill skiing and 728.3 km of cross-country skiing trails. </w:t>
      </w:r>
    </w:p>
    <w:p w:rsidR="002C5277" w:rsidRPr="00535344" w:rsidRDefault="00392502" w:rsidP="0051377B">
      <w:pPr>
        <w:spacing w:after="0" w:line="288" w:lineRule="auto"/>
        <w:contextualSpacing/>
        <w:rPr>
          <w:szCs w:val="19"/>
          <w:lang w:val="en-GB"/>
        </w:rPr>
      </w:pPr>
      <w:r w:rsidRPr="00535344">
        <w:rPr>
          <w:lang w:val="en-GB"/>
        </w:rPr>
        <w:t>When quoting Statistics Poland data, please provide information: “Source of data: Statistics Poland”, and when publishing calculations made on data published by Statistics Poland, please provide information: “Own study based on Statistics Poland data</w:t>
      </w:r>
      <w:r w:rsidRPr="00535344">
        <w:rPr>
          <w:szCs w:val="19"/>
          <w:lang w:val="en-GB"/>
        </w:rPr>
        <w:t>”.</w:t>
      </w:r>
    </w:p>
    <w:p w:rsidR="00392502" w:rsidRPr="00535344" w:rsidRDefault="002C5277" w:rsidP="002C5277">
      <w:pPr>
        <w:tabs>
          <w:tab w:val="center" w:pos="3963"/>
        </w:tabs>
        <w:rPr>
          <w:szCs w:val="19"/>
          <w:lang w:val="en-GB"/>
        </w:rPr>
        <w:sectPr w:rsidR="00392502" w:rsidRPr="00535344" w:rsidSect="00363DC1">
          <w:headerReference w:type="default" r:id="rId17"/>
          <w:footerReference w:type="default" r:id="rId18"/>
          <w:headerReference w:type="first" r:id="rId19"/>
          <w:footerReference w:type="first" r:id="rId20"/>
          <w:pgSz w:w="11906" w:h="16838"/>
          <w:pgMar w:top="720" w:right="3260" w:bottom="720" w:left="720" w:header="284" w:footer="284" w:gutter="0"/>
          <w:cols w:space="708"/>
          <w:titlePg/>
          <w:docGrid w:linePitch="360"/>
        </w:sectPr>
      </w:pPr>
      <w:r w:rsidRPr="00535344">
        <w:rPr>
          <w:szCs w:val="19"/>
          <w:lang w:val="en-GB"/>
        </w:rPr>
        <w:tab/>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92502" w:rsidRPr="00535344" w:rsidTr="00320551">
        <w:trPr>
          <w:trHeight w:val="1626"/>
        </w:trPr>
        <w:tc>
          <w:tcPr>
            <w:tcW w:w="4926" w:type="dxa"/>
          </w:tcPr>
          <w:p w:rsidR="00392502" w:rsidRPr="00535344" w:rsidRDefault="00392502" w:rsidP="00392502">
            <w:pPr>
              <w:spacing w:before="0" w:after="0" w:line="276" w:lineRule="auto"/>
              <w:rPr>
                <w:rFonts w:cs="Arial"/>
                <w:color w:val="000000" w:themeColor="text1"/>
                <w:sz w:val="20"/>
                <w:lang w:val="en-GB"/>
              </w:rPr>
            </w:pPr>
            <w:r w:rsidRPr="00535344">
              <w:rPr>
                <w:rFonts w:cs="Arial"/>
                <w:color w:val="000000" w:themeColor="text1"/>
                <w:sz w:val="20"/>
                <w:lang w:val="en-GB"/>
              </w:rPr>
              <w:lastRenderedPageBreak/>
              <w:t>Prepared by:</w:t>
            </w:r>
          </w:p>
          <w:p w:rsidR="00392502" w:rsidRPr="00535344" w:rsidRDefault="00392502" w:rsidP="00392502">
            <w:pPr>
              <w:spacing w:before="0" w:line="276" w:lineRule="auto"/>
              <w:rPr>
                <w:rFonts w:cs="Arial"/>
                <w:b/>
                <w:color w:val="000000" w:themeColor="text1"/>
                <w:sz w:val="20"/>
                <w:lang w:val="en-GB"/>
              </w:rPr>
            </w:pPr>
            <w:r w:rsidRPr="00535344">
              <w:rPr>
                <w:rFonts w:cs="Arial"/>
                <w:b/>
                <w:color w:val="000000" w:themeColor="text1"/>
                <w:sz w:val="20"/>
                <w:lang w:val="en-GB"/>
              </w:rPr>
              <w:t>Statistical Office in Rzeszów</w:t>
            </w:r>
          </w:p>
          <w:p w:rsidR="00392502" w:rsidRPr="00535344" w:rsidRDefault="00392502" w:rsidP="00392502">
            <w:pPr>
              <w:spacing w:before="0" w:after="0" w:line="276" w:lineRule="auto"/>
              <w:rPr>
                <w:rFonts w:cs="Arial"/>
                <w:b/>
                <w:color w:val="000000" w:themeColor="text1"/>
                <w:sz w:val="20"/>
                <w:lang w:val="en-GB"/>
              </w:rPr>
            </w:pPr>
            <w:r w:rsidRPr="00535344">
              <w:rPr>
                <w:rFonts w:cs="Arial"/>
                <w:b/>
                <w:color w:val="000000" w:themeColor="text1"/>
                <w:sz w:val="20"/>
                <w:lang w:val="en-GB"/>
              </w:rPr>
              <w:t>Director Marek Cierpiał-Wolan</w:t>
            </w:r>
          </w:p>
          <w:p w:rsidR="00392502" w:rsidRPr="00535344" w:rsidRDefault="00392502" w:rsidP="00392502">
            <w:pPr>
              <w:keepNext/>
              <w:keepLines/>
              <w:spacing w:before="0" w:line="240" w:lineRule="auto"/>
              <w:outlineLvl w:val="2"/>
              <w:rPr>
                <w:rFonts w:eastAsiaTheme="majorEastAsia" w:cs="Arial"/>
                <w:color w:val="000000" w:themeColor="text1"/>
                <w:sz w:val="20"/>
                <w:szCs w:val="24"/>
                <w:lang w:val="en-GB"/>
              </w:rPr>
            </w:pPr>
            <w:r w:rsidRPr="00535344">
              <w:rPr>
                <w:rFonts w:eastAsiaTheme="majorEastAsia" w:cs="Arial"/>
                <w:color w:val="000000" w:themeColor="text1"/>
                <w:sz w:val="20"/>
                <w:szCs w:val="24"/>
                <w:lang w:val="en-GB"/>
              </w:rPr>
              <w:t>Phone: (+48 17) 853 52 10</w:t>
            </w:r>
          </w:p>
        </w:tc>
        <w:tc>
          <w:tcPr>
            <w:tcW w:w="4927" w:type="dxa"/>
          </w:tcPr>
          <w:p w:rsidR="00392502" w:rsidRPr="00535344" w:rsidRDefault="00392502" w:rsidP="00392502">
            <w:pPr>
              <w:spacing w:before="0" w:line="276" w:lineRule="auto"/>
              <w:rPr>
                <w:rFonts w:cs="Arial"/>
                <w:b/>
                <w:sz w:val="20"/>
                <w:lang w:val="en-GB"/>
              </w:rPr>
            </w:pPr>
            <w:r w:rsidRPr="00535344">
              <w:rPr>
                <w:rFonts w:cs="Arial"/>
                <w:sz w:val="20"/>
                <w:lang w:val="en-GB"/>
              </w:rPr>
              <w:t>Issued by:</w:t>
            </w:r>
            <w:r w:rsidRPr="00535344">
              <w:rPr>
                <w:rFonts w:cs="Arial"/>
                <w:sz w:val="20"/>
                <w:lang w:val="en-GB"/>
              </w:rPr>
              <w:br/>
            </w:r>
            <w:r w:rsidRPr="00535344">
              <w:rPr>
                <w:rFonts w:cs="Arial"/>
                <w:b/>
                <w:sz w:val="20"/>
                <w:lang w:val="en-GB"/>
              </w:rPr>
              <w:t xml:space="preserve">The Spokesperson for the President </w:t>
            </w:r>
            <w:r w:rsidRPr="00535344">
              <w:rPr>
                <w:rFonts w:cs="Arial"/>
                <w:b/>
                <w:sz w:val="20"/>
                <w:lang w:val="en-GB"/>
              </w:rPr>
              <w:br/>
              <w:t>of Statistics Poland</w:t>
            </w:r>
          </w:p>
          <w:p w:rsidR="00392502" w:rsidRPr="00535344" w:rsidRDefault="00392502" w:rsidP="00392502">
            <w:pPr>
              <w:keepNext/>
              <w:keepLines/>
              <w:spacing w:before="0" w:after="0" w:line="240" w:lineRule="auto"/>
              <w:outlineLvl w:val="2"/>
              <w:rPr>
                <w:rFonts w:eastAsiaTheme="majorEastAsia" w:cs="Arial"/>
                <w:b/>
                <w:sz w:val="20"/>
                <w:szCs w:val="28"/>
                <w:lang w:val="en-GB"/>
              </w:rPr>
            </w:pPr>
            <w:r w:rsidRPr="00535344">
              <w:rPr>
                <w:rFonts w:eastAsiaTheme="majorEastAsia" w:cs="Arial"/>
                <w:b/>
                <w:sz w:val="20"/>
                <w:szCs w:val="28"/>
                <w:lang w:val="en-GB"/>
              </w:rPr>
              <w:t xml:space="preserve">Karolina </w:t>
            </w:r>
            <w:proofErr w:type="spellStart"/>
            <w:r w:rsidRPr="00535344">
              <w:rPr>
                <w:rFonts w:eastAsiaTheme="majorEastAsia" w:cs="Arial"/>
                <w:b/>
                <w:sz w:val="20"/>
                <w:szCs w:val="28"/>
                <w:lang w:val="en-GB"/>
              </w:rPr>
              <w:t>Banaszek</w:t>
            </w:r>
            <w:proofErr w:type="spellEnd"/>
          </w:p>
          <w:p w:rsidR="00392502" w:rsidRPr="00535344" w:rsidRDefault="00392502" w:rsidP="00392502">
            <w:pPr>
              <w:keepNext/>
              <w:keepLines/>
              <w:spacing w:before="0" w:after="0" w:line="240" w:lineRule="auto"/>
              <w:outlineLvl w:val="2"/>
              <w:rPr>
                <w:rFonts w:eastAsiaTheme="majorEastAsia" w:cs="Arial"/>
                <w:sz w:val="20"/>
                <w:szCs w:val="24"/>
                <w:lang w:val="en-GB"/>
              </w:rPr>
            </w:pPr>
            <w:r w:rsidRPr="00535344">
              <w:rPr>
                <w:rFonts w:eastAsiaTheme="majorEastAsia" w:cs="Arial"/>
                <w:sz w:val="20"/>
                <w:szCs w:val="24"/>
                <w:lang w:val="en-GB"/>
              </w:rPr>
              <w:t>Phone: (+48) 695 255 011</w:t>
            </w:r>
          </w:p>
          <w:p w:rsidR="00392502" w:rsidRPr="00535344" w:rsidRDefault="00392502" w:rsidP="00392502">
            <w:pPr>
              <w:rPr>
                <w:sz w:val="18"/>
                <w:lang w:val="en-GB"/>
              </w:rPr>
            </w:pPr>
          </w:p>
        </w:tc>
      </w:tr>
      <w:tr w:rsidR="00392502" w:rsidRPr="00535344" w:rsidTr="00320551">
        <w:trPr>
          <w:trHeight w:val="418"/>
        </w:trPr>
        <w:tc>
          <w:tcPr>
            <w:tcW w:w="4926" w:type="dxa"/>
            <w:vMerge w:val="restart"/>
          </w:tcPr>
          <w:p w:rsidR="00392502" w:rsidRPr="00535344" w:rsidRDefault="00392502" w:rsidP="00392502">
            <w:pPr>
              <w:rPr>
                <w:b/>
                <w:sz w:val="20"/>
                <w:lang w:val="en-GB"/>
              </w:rPr>
            </w:pPr>
            <w:r w:rsidRPr="00535344">
              <w:rPr>
                <w:b/>
                <w:sz w:val="20"/>
                <w:lang w:val="en-GB"/>
              </w:rPr>
              <w:t xml:space="preserve">Press Office </w:t>
            </w:r>
          </w:p>
          <w:p w:rsidR="00392502" w:rsidRPr="00535344" w:rsidRDefault="00392502" w:rsidP="00392502">
            <w:pPr>
              <w:rPr>
                <w:sz w:val="20"/>
                <w:lang w:val="en-GB"/>
              </w:rPr>
            </w:pPr>
            <w:r w:rsidRPr="00535344">
              <w:rPr>
                <w:sz w:val="20"/>
                <w:lang w:val="en-GB"/>
              </w:rPr>
              <w:t xml:space="preserve">Phone: (+48 22) 608 38 04 </w:t>
            </w:r>
          </w:p>
          <w:p w:rsidR="00392502" w:rsidRPr="00535344" w:rsidRDefault="00392502" w:rsidP="00392502">
            <w:pPr>
              <w:rPr>
                <w:sz w:val="18"/>
                <w:lang w:val="en-GB"/>
              </w:rPr>
            </w:pPr>
            <w:r w:rsidRPr="00535344">
              <w:rPr>
                <w:b/>
                <w:sz w:val="20"/>
                <w:lang w:val="en-GB"/>
              </w:rPr>
              <w:t>e-mail:</w:t>
            </w:r>
            <w:r w:rsidRPr="00535344">
              <w:rPr>
                <w:sz w:val="20"/>
                <w:lang w:val="en-GB"/>
              </w:rPr>
              <w:t xml:space="preserve"> </w:t>
            </w:r>
            <w:hyperlink r:id="rId21" w:history="1">
              <w:r w:rsidRPr="00535344">
                <w:rPr>
                  <w:rFonts w:eastAsiaTheme="majorEastAsia" w:cs="Arial"/>
                  <w:b/>
                  <w:sz w:val="20"/>
                  <w:szCs w:val="20"/>
                  <w:u w:val="single"/>
                  <w:lang w:val="en-GB"/>
                </w:rPr>
                <w:t>obslugaprasowa@stat.gov.pl</w:t>
              </w:r>
            </w:hyperlink>
          </w:p>
        </w:tc>
        <w:tc>
          <w:tcPr>
            <w:tcW w:w="4927" w:type="dxa"/>
            <w:vAlign w:val="center"/>
          </w:tcPr>
          <w:p w:rsidR="00392502" w:rsidRPr="00535344" w:rsidRDefault="00392502" w:rsidP="00392502">
            <w:pPr>
              <w:ind w:firstLine="680"/>
              <w:rPr>
                <w:sz w:val="18"/>
                <w:lang w:val="en-GB"/>
              </w:rPr>
            </w:pPr>
            <w:r w:rsidRPr="00535344">
              <w:rPr>
                <w:noProof/>
                <w:sz w:val="20"/>
                <w:lang w:eastAsia="pl-PL"/>
              </w:rPr>
              <w:drawing>
                <wp:anchor distT="0" distB="0" distL="114300" distR="114300" simplePos="0" relativeHeight="251906048"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5344">
              <w:rPr>
                <w:sz w:val="20"/>
                <w:lang w:val="en-GB"/>
              </w:rPr>
              <w:t>stat.</w:t>
            </w:r>
            <w:r w:rsidRPr="00535344">
              <w:rPr>
                <w:color w:val="000000"/>
                <w:sz w:val="20"/>
                <w:lang w:val="en-GB"/>
              </w:rPr>
              <w:t>gov</w:t>
            </w:r>
            <w:r w:rsidRPr="00535344">
              <w:rPr>
                <w:sz w:val="20"/>
                <w:lang w:val="en-GB"/>
              </w:rPr>
              <w:t>.</w:t>
            </w:r>
            <w:r w:rsidRPr="00535344">
              <w:rPr>
                <w:sz w:val="20"/>
                <w:szCs w:val="20"/>
                <w:lang w:val="en-GB"/>
              </w:rPr>
              <w:t xml:space="preserve">pl </w:t>
            </w:r>
            <w:r w:rsidRPr="00535344">
              <w:rPr>
                <w:color w:val="000000"/>
                <w:sz w:val="20"/>
                <w:szCs w:val="20"/>
                <w:lang w:val="en-GB"/>
              </w:rPr>
              <w:t>/en/</w:t>
            </w:r>
            <w:r w:rsidRPr="00535344">
              <w:rPr>
                <w:color w:val="000000"/>
                <w:sz w:val="18"/>
                <w:lang w:val="en-GB"/>
              </w:rPr>
              <w:t xml:space="preserve">     </w:t>
            </w:r>
          </w:p>
        </w:tc>
      </w:tr>
      <w:tr w:rsidR="00392502" w:rsidRPr="00535344" w:rsidTr="00320551">
        <w:trPr>
          <w:trHeight w:val="418"/>
        </w:trPr>
        <w:tc>
          <w:tcPr>
            <w:tcW w:w="4926" w:type="dxa"/>
            <w:vMerge/>
          </w:tcPr>
          <w:p w:rsidR="00392502" w:rsidRPr="00535344" w:rsidRDefault="00392502" w:rsidP="00392502">
            <w:pPr>
              <w:rPr>
                <w:b/>
                <w:sz w:val="20"/>
                <w:lang w:val="en-GB"/>
              </w:rPr>
            </w:pPr>
          </w:p>
        </w:tc>
        <w:tc>
          <w:tcPr>
            <w:tcW w:w="4927" w:type="dxa"/>
            <w:vAlign w:val="center"/>
          </w:tcPr>
          <w:p w:rsidR="00392502" w:rsidRPr="00535344" w:rsidRDefault="00392502" w:rsidP="00392502">
            <w:pPr>
              <w:ind w:firstLine="680"/>
              <w:rPr>
                <w:sz w:val="18"/>
                <w:lang w:val="en-GB"/>
              </w:rPr>
            </w:pPr>
            <w:r w:rsidRPr="00535344">
              <w:rPr>
                <w:noProof/>
                <w:sz w:val="20"/>
                <w:lang w:eastAsia="pl-PL"/>
              </w:rPr>
              <w:drawing>
                <wp:anchor distT="0" distB="0" distL="114300" distR="114300" simplePos="0" relativeHeight="2519070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4" name="Obraz 4"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5344">
              <w:rPr>
                <w:sz w:val="20"/>
                <w:lang w:val="en-GB"/>
              </w:rPr>
              <w:t>@</w:t>
            </w:r>
            <w:proofErr w:type="spellStart"/>
            <w:r w:rsidRPr="00535344">
              <w:rPr>
                <w:sz w:val="20"/>
                <w:lang w:val="en-GB"/>
              </w:rPr>
              <w:t>StatPoland</w:t>
            </w:r>
            <w:proofErr w:type="spellEnd"/>
            <w:r w:rsidRPr="00535344">
              <w:rPr>
                <w:sz w:val="20"/>
                <w:lang w:val="en-GB" w:eastAsia="pl-PL"/>
              </w:rPr>
              <w:t xml:space="preserve"> </w:t>
            </w:r>
          </w:p>
        </w:tc>
      </w:tr>
      <w:tr w:rsidR="00392502" w:rsidRPr="00535344" w:rsidTr="00320551">
        <w:trPr>
          <w:trHeight w:val="476"/>
        </w:trPr>
        <w:tc>
          <w:tcPr>
            <w:tcW w:w="4926" w:type="dxa"/>
            <w:vMerge/>
          </w:tcPr>
          <w:p w:rsidR="00392502" w:rsidRPr="00535344" w:rsidRDefault="00392502" w:rsidP="00392502">
            <w:pPr>
              <w:rPr>
                <w:b/>
                <w:sz w:val="20"/>
                <w:lang w:val="en-GB"/>
              </w:rPr>
            </w:pPr>
          </w:p>
        </w:tc>
        <w:tc>
          <w:tcPr>
            <w:tcW w:w="4927" w:type="dxa"/>
          </w:tcPr>
          <w:p w:rsidR="00392502" w:rsidRPr="00535344" w:rsidRDefault="00392502" w:rsidP="00392502">
            <w:pPr>
              <w:ind w:firstLine="680"/>
              <w:rPr>
                <w:sz w:val="18"/>
                <w:lang w:val="en-GB"/>
              </w:rPr>
            </w:pPr>
            <w:r w:rsidRPr="00535344">
              <w:rPr>
                <w:noProof/>
                <w:sz w:val="20"/>
                <w:lang w:eastAsia="pl-PL"/>
              </w:rPr>
              <w:drawing>
                <wp:anchor distT="0" distB="0" distL="114300" distR="114300" simplePos="0" relativeHeight="2519080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8" name="Obraz 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5344">
              <w:rPr>
                <w:sz w:val="20"/>
                <w:lang w:val="en-GB"/>
              </w:rPr>
              <w:t>@GlownyUrzadStatystyczny</w:t>
            </w:r>
            <w:r w:rsidRPr="00535344">
              <w:rPr>
                <w:sz w:val="20"/>
                <w:lang w:val="en-GB" w:eastAsia="pl-PL"/>
              </w:rPr>
              <w:t xml:space="preserve"> </w:t>
            </w:r>
          </w:p>
        </w:tc>
      </w:tr>
      <w:tr w:rsidR="00392502" w:rsidRPr="00535344" w:rsidTr="00320551">
        <w:trPr>
          <w:trHeight w:val="426"/>
        </w:trPr>
        <w:tc>
          <w:tcPr>
            <w:tcW w:w="4926" w:type="dxa"/>
          </w:tcPr>
          <w:p w:rsidR="00392502" w:rsidRPr="00535344" w:rsidRDefault="00392502" w:rsidP="00392502">
            <w:pPr>
              <w:rPr>
                <w:b/>
                <w:sz w:val="20"/>
                <w:lang w:val="en-GB"/>
              </w:rPr>
            </w:pPr>
          </w:p>
        </w:tc>
        <w:tc>
          <w:tcPr>
            <w:tcW w:w="4927" w:type="dxa"/>
          </w:tcPr>
          <w:p w:rsidR="00392502" w:rsidRPr="00535344" w:rsidRDefault="00392502" w:rsidP="00392502">
            <w:pPr>
              <w:ind w:firstLine="680"/>
              <w:rPr>
                <w:sz w:val="20"/>
                <w:lang w:val="en-GB" w:eastAsia="pl-PL"/>
              </w:rPr>
            </w:pPr>
            <w:r w:rsidRPr="00535344">
              <w:rPr>
                <w:noProof/>
                <w:sz w:val="20"/>
                <w:lang w:eastAsia="pl-PL"/>
              </w:rPr>
              <w:drawing>
                <wp:anchor distT="0" distB="0" distL="114300" distR="114300" simplePos="0" relativeHeight="2519091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5344">
              <w:rPr>
                <w:sz w:val="20"/>
                <w:lang w:val="en-GB"/>
              </w:rPr>
              <w:t>gus_stat</w:t>
            </w:r>
            <w:proofErr w:type="spellEnd"/>
          </w:p>
        </w:tc>
      </w:tr>
      <w:tr w:rsidR="00392502" w:rsidRPr="00535344" w:rsidTr="00320551">
        <w:trPr>
          <w:trHeight w:val="504"/>
        </w:trPr>
        <w:tc>
          <w:tcPr>
            <w:tcW w:w="4926" w:type="dxa"/>
          </w:tcPr>
          <w:p w:rsidR="00392502" w:rsidRPr="00535344" w:rsidRDefault="00392502" w:rsidP="00392502">
            <w:pPr>
              <w:rPr>
                <w:b/>
                <w:sz w:val="20"/>
                <w:lang w:val="en-GB"/>
              </w:rPr>
            </w:pPr>
          </w:p>
        </w:tc>
        <w:tc>
          <w:tcPr>
            <w:tcW w:w="4927" w:type="dxa"/>
          </w:tcPr>
          <w:p w:rsidR="00392502" w:rsidRPr="00535344" w:rsidRDefault="00392502" w:rsidP="00392502">
            <w:pPr>
              <w:ind w:firstLine="680"/>
              <w:rPr>
                <w:sz w:val="20"/>
                <w:lang w:val="en-GB" w:eastAsia="pl-PL"/>
              </w:rPr>
            </w:pPr>
            <w:r w:rsidRPr="00535344">
              <w:rPr>
                <w:noProof/>
                <w:sz w:val="20"/>
                <w:lang w:eastAsia="pl-PL"/>
              </w:rPr>
              <w:drawing>
                <wp:anchor distT="0" distB="0" distL="114300" distR="114300" simplePos="0" relativeHeight="2519101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9" name="Obraz 9"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5344">
              <w:rPr>
                <w:sz w:val="20"/>
                <w:lang w:val="en-GB"/>
              </w:rPr>
              <w:t>glownyurzadstatystycznygus</w:t>
            </w:r>
            <w:proofErr w:type="spellEnd"/>
          </w:p>
        </w:tc>
      </w:tr>
      <w:tr w:rsidR="00392502" w:rsidRPr="00535344" w:rsidTr="00320551">
        <w:trPr>
          <w:trHeight w:val="1546"/>
        </w:trPr>
        <w:tc>
          <w:tcPr>
            <w:tcW w:w="4926" w:type="dxa"/>
          </w:tcPr>
          <w:p w:rsidR="00392502" w:rsidRPr="00535344" w:rsidRDefault="00392502" w:rsidP="00392502">
            <w:pPr>
              <w:rPr>
                <w:b/>
                <w:sz w:val="20"/>
                <w:lang w:val="en-GB"/>
              </w:rPr>
            </w:pPr>
          </w:p>
          <w:p w:rsidR="00392502" w:rsidRPr="00535344" w:rsidRDefault="00392502" w:rsidP="00392502">
            <w:pPr>
              <w:rPr>
                <w:b/>
                <w:sz w:val="20"/>
                <w:lang w:val="en-GB"/>
              </w:rPr>
            </w:pPr>
          </w:p>
          <w:p w:rsidR="00392502" w:rsidRPr="00535344" w:rsidRDefault="00392502" w:rsidP="00392502">
            <w:pPr>
              <w:rPr>
                <w:b/>
                <w:sz w:val="20"/>
                <w:lang w:val="en-GB"/>
              </w:rPr>
            </w:pPr>
          </w:p>
          <w:p w:rsidR="00392502" w:rsidRPr="00535344" w:rsidRDefault="00392502" w:rsidP="00392502">
            <w:pPr>
              <w:rPr>
                <w:b/>
                <w:sz w:val="20"/>
                <w:lang w:val="en-GB"/>
              </w:rPr>
            </w:pPr>
          </w:p>
        </w:tc>
        <w:tc>
          <w:tcPr>
            <w:tcW w:w="4927" w:type="dxa"/>
          </w:tcPr>
          <w:p w:rsidR="00392502" w:rsidRPr="00535344" w:rsidRDefault="00392502" w:rsidP="00392502">
            <w:pPr>
              <w:ind w:firstLine="680"/>
              <w:rPr>
                <w:sz w:val="20"/>
                <w:lang w:val="en-GB" w:eastAsia="pl-PL"/>
              </w:rPr>
            </w:pPr>
            <w:proofErr w:type="spellStart"/>
            <w:r w:rsidRPr="00535344">
              <w:rPr>
                <w:sz w:val="20"/>
                <w:lang w:val="en-GB" w:eastAsia="pl-PL"/>
              </w:rPr>
              <w:t>glownyurzadstatystyczny</w:t>
            </w:r>
            <w:proofErr w:type="spellEnd"/>
            <w:r w:rsidRPr="00535344">
              <w:rPr>
                <w:noProof/>
                <w:sz w:val="20"/>
                <w:lang w:eastAsia="pl-PL"/>
              </w:rPr>
              <w:drawing>
                <wp:anchor distT="0" distB="0" distL="114300" distR="114300" simplePos="0" relativeHeight="2519111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0" name="Obraz 10"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A248AB" w:rsidRPr="00535344" w:rsidTr="00922118">
        <w:trPr>
          <w:trHeight w:val="1546"/>
        </w:trPr>
        <w:tc>
          <w:tcPr>
            <w:tcW w:w="4926" w:type="dxa"/>
            <w:shd w:val="clear" w:color="auto" w:fill="D9D9D9"/>
          </w:tcPr>
          <w:p w:rsidR="000B029F" w:rsidRPr="000D7B85" w:rsidRDefault="000B029F" w:rsidP="000B029F">
            <w:pPr>
              <w:shd w:val="clear" w:color="auto" w:fill="D9D9D9" w:themeFill="background1" w:themeFillShade="D9"/>
              <w:rPr>
                <w:b/>
                <w:lang w:val="en-US"/>
              </w:rPr>
            </w:pPr>
            <w:r w:rsidRPr="000D7B85">
              <w:rPr>
                <w:b/>
                <w:lang w:val="en-US"/>
              </w:rPr>
              <w:t>Related information</w:t>
            </w:r>
          </w:p>
          <w:p w:rsidR="00C86DC4" w:rsidRPr="00535344" w:rsidRDefault="00C95D8C" w:rsidP="00922118">
            <w:pPr>
              <w:rPr>
                <w:lang w:val="en-GB"/>
              </w:rPr>
            </w:pPr>
            <w:hyperlink r:id="rId28" w:tooltip="Link to the Physical education in years 2019 and 2020" w:history="1">
              <w:r w:rsidR="00902B96" w:rsidRPr="00535344">
                <w:rPr>
                  <w:rStyle w:val="Hipercze"/>
                  <w:rFonts w:cstheme="minorBidi"/>
                  <w:lang w:val="en-GB"/>
                </w:rPr>
                <w:t>Physical education in the years 2019 and 2020</w:t>
              </w:r>
            </w:hyperlink>
          </w:p>
          <w:p w:rsidR="00C13698" w:rsidRPr="00976BED" w:rsidRDefault="00C13698" w:rsidP="00C13698">
            <w:pPr>
              <w:spacing w:before="360"/>
              <w:rPr>
                <w:b/>
                <w:color w:val="000000" w:themeColor="text1"/>
                <w:szCs w:val="24"/>
                <w:lang w:val="en-GB"/>
              </w:rPr>
            </w:pPr>
            <w:r w:rsidRPr="00976BED">
              <w:rPr>
                <w:b/>
                <w:color w:val="000000" w:themeColor="text1"/>
                <w:szCs w:val="24"/>
                <w:lang w:val="en-GB"/>
              </w:rPr>
              <w:t>Data available in databases</w:t>
            </w:r>
          </w:p>
          <w:p w:rsidR="00AC3E8F" w:rsidRPr="00C13698" w:rsidRDefault="00B45275" w:rsidP="00AC3E8F">
            <w:pPr>
              <w:rPr>
                <w:rStyle w:val="Hipercze"/>
                <w:rFonts w:cstheme="minorBidi"/>
                <w:lang w:val="en-US"/>
              </w:rPr>
            </w:pPr>
            <w:r w:rsidRPr="00535344">
              <w:rPr>
                <w:lang w:val="en-GB"/>
              </w:rPr>
              <w:fldChar w:fldCharType="begin"/>
            </w:r>
            <w:r w:rsidR="00BB7C76" w:rsidRPr="00C13698">
              <w:rPr>
                <w:lang w:val="en-US"/>
              </w:rPr>
              <w:instrText>HYPERLINK "https://bdl.stat.gov.pl/BDL/dane/podgrup/temat" \o "Link to the Local Data Bank"</w:instrText>
            </w:r>
            <w:r w:rsidRPr="00535344">
              <w:rPr>
                <w:lang w:val="en-GB"/>
              </w:rPr>
              <w:fldChar w:fldCharType="separate"/>
            </w:r>
            <w:r w:rsidR="00AC3E8F" w:rsidRPr="00C13698">
              <w:rPr>
                <w:rStyle w:val="Hipercze"/>
                <w:rFonts w:cstheme="minorBidi"/>
                <w:lang w:val="en-US"/>
              </w:rPr>
              <w:t>Local Data Bank</w:t>
            </w:r>
          </w:p>
          <w:p w:rsidR="00C13698" w:rsidRDefault="00B45275" w:rsidP="00C13698">
            <w:pPr>
              <w:rPr>
                <w:lang w:val="en-GB"/>
              </w:rPr>
            </w:pPr>
            <w:r w:rsidRPr="00535344">
              <w:rPr>
                <w:lang w:val="en-GB"/>
              </w:rPr>
              <w:fldChar w:fldCharType="end"/>
            </w:r>
          </w:p>
          <w:p w:rsidR="00C13698" w:rsidRPr="00976BED" w:rsidRDefault="00C13698" w:rsidP="00C13698">
            <w:pPr>
              <w:rPr>
                <w:b/>
                <w:color w:val="000000" w:themeColor="text1"/>
                <w:szCs w:val="24"/>
                <w:lang w:val="en-GB"/>
              </w:rPr>
            </w:pPr>
            <w:r w:rsidRPr="00976BED">
              <w:rPr>
                <w:b/>
                <w:color w:val="000000" w:themeColor="text1"/>
                <w:szCs w:val="24"/>
                <w:lang w:val="en-GB"/>
              </w:rPr>
              <w:t>Terms used in official statistics</w:t>
            </w:r>
          </w:p>
          <w:p w:rsidR="00E57C50" w:rsidRPr="00535344" w:rsidRDefault="00C95D8C" w:rsidP="00E57C50">
            <w:pPr>
              <w:rPr>
                <w:lang w:val="en-GB"/>
              </w:rPr>
            </w:pPr>
            <w:hyperlink r:id="rId29" w:tooltip="Link to the term Person practising sport" w:history="1">
              <w:r w:rsidR="00E57C50" w:rsidRPr="00535344">
                <w:rPr>
                  <w:rStyle w:val="Hipercze"/>
                  <w:rFonts w:cstheme="minorBidi"/>
                  <w:lang w:val="en-GB"/>
                </w:rPr>
                <w:t>Person practising sport</w:t>
              </w:r>
            </w:hyperlink>
          </w:p>
          <w:p w:rsidR="00E57C50" w:rsidRPr="00535344" w:rsidRDefault="00C95D8C" w:rsidP="00922118">
            <w:pPr>
              <w:rPr>
                <w:lang w:val="en-GB"/>
              </w:rPr>
            </w:pPr>
            <w:hyperlink r:id="rId30" w:tooltip="Link to the term Other person running sports classes" w:history="1">
              <w:r w:rsidR="00E57C50" w:rsidRPr="00535344">
                <w:rPr>
                  <w:rStyle w:val="Hipercze"/>
                  <w:rFonts w:cstheme="minorBidi"/>
                  <w:lang w:val="en-GB"/>
                </w:rPr>
                <w:t>Other person running sports classes</w:t>
              </w:r>
            </w:hyperlink>
          </w:p>
          <w:p w:rsidR="00E57C50" w:rsidRPr="00535344" w:rsidRDefault="00C95D8C" w:rsidP="000F6AE5">
            <w:pPr>
              <w:spacing w:after="0"/>
              <w:rPr>
                <w:lang w:val="en-GB"/>
              </w:rPr>
            </w:pPr>
            <w:hyperlink r:id="rId31" w:tooltip="Link to the term Sports instructor" w:history="1">
              <w:r w:rsidR="00E57C50" w:rsidRPr="00535344">
                <w:rPr>
                  <w:rStyle w:val="Hipercze"/>
                  <w:rFonts w:cstheme="minorBidi"/>
                  <w:lang w:val="en-GB"/>
                </w:rPr>
                <w:t>Sports instructor</w:t>
              </w:r>
            </w:hyperlink>
          </w:p>
          <w:p w:rsidR="00E57C50" w:rsidRPr="00535344" w:rsidRDefault="00C95D8C" w:rsidP="000F6AE5">
            <w:pPr>
              <w:spacing w:after="0"/>
              <w:rPr>
                <w:lang w:val="en-GB"/>
              </w:rPr>
            </w:pPr>
            <w:hyperlink r:id="rId32" w:tooltip="Link to the term Sports club" w:history="1">
              <w:r w:rsidR="00E57C50" w:rsidRPr="00535344">
                <w:rPr>
                  <w:rStyle w:val="Hipercze"/>
                  <w:rFonts w:cstheme="minorBidi"/>
                  <w:lang w:val="en-GB"/>
                </w:rPr>
                <w:t>Sports club</w:t>
              </w:r>
            </w:hyperlink>
          </w:p>
          <w:p w:rsidR="00E57C50" w:rsidRPr="00535344" w:rsidRDefault="00C95D8C" w:rsidP="00922118">
            <w:pPr>
              <w:rPr>
                <w:lang w:val="en-GB"/>
              </w:rPr>
            </w:pPr>
            <w:hyperlink r:id="rId33" w:tooltip="Link to the term Sports facility" w:history="1">
              <w:r w:rsidR="00E57C50" w:rsidRPr="00535344">
                <w:rPr>
                  <w:rStyle w:val="Hipercze"/>
                  <w:rFonts w:cstheme="minorBidi"/>
                  <w:lang w:val="en-GB"/>
                </w:rPr>
                <w:t>Sports facility</w:t>
              </w:r>
            </w:hyperlink>
          </w:p>
          <w:p w:rsidR="00902B96" w:rsidRPr="00535344" w:rsidRDefault="00C95D8C" w:rsidP="00E57C50">
            <w:pPr>
              <w:rPr>
                <w:lang w:val="en-GB"/>
              </w:rPr>
            </w:pPr>
            <w:hyperlink r:id="rId34" w:tooltip="Link to the term District sports association" w:history="1">
              <w:r w:rsidR="00902B96" w:rsidRPr="00535344">
                <w:rPr>
                  <w:rStyle w:val="Hipercze"/>
                  <w:rFonts w:cstheme="minorBidi"/>
                  <w:lang w:val="en-GB"/>
                </w:rPr>
                <w:t>District sports association</w:t>
              </w:r>
            </w:hyperlink>
          </w:p>
          <w:p w:rsidR="00E57C50" w:rsidRPr="00535344" w:rsidRDefault="00C95D8C" w:rsidP="00E57C50">
            <w:pPr>
              <w:rPr>
                <w:lang w:val="en-GB"/>
              </w:rPr>
            </w:pPr>
            <w:hyperlink r:id="rId35" w:tooltip="Link to the term Organisation of physical education" w:history="1">
              <w:r w:rsidR="00E57C50" w:rsidRPr="00535344">
                <w:rPr>
                  <w:rStyle w:val="Hipercze"/>
                  <w:rFonts w:cstheme="minorBidi"/>
                  <w:lang w:val="en-GB"/>
                </w:rPr>
                <w:t>Organisation of physical education</w:t>
              </w:r>
            </w:hyperlink>
          </w:p>
          <w:p w:rsidR="00E57C50" w:rsidRPr="00535344" w:rsidRDefault="00C95D8C" w:rsidP="00E57C50">
            <w:pPr>
              <w:rPr>
                <w:lang w:val="en-GB"/>
              </w:rPr>
            </w:pPr>
            <w:hyperlink r:id="rId36" w:tooltip="Link to the term Sports jugde" w:history="1">
              <w:r w:rsidR="00E57C50" w:rsidRPr="00535344">
                <w:rPr>
                  <w:rStyle w:val="Hipercze"/>
                  <w:rFonts w:cstheme="minorBidi"/>
                  <w:lang w:val="en-GB"/>
                </w:rPr>
                <w:t>Sports jud</w:t>
              </w:r>
              <w:r w:rsidR="00B521D6">
                <w:rPr>
                  <w:rStyle w:val="Hipercze"/>
                  <w:rFonts w:cstheme="minorBidi"/>
                  <w:lang w:val="en-GB"/>
                </w:rPr>
                <w:t>g</w:t>
              </w:r>
              <w:r w:rsidR="00E57C50" w:rsidRPr="00535344">
                <w:rPr>
                  <w:rStyle w:val="Hipercze"/>
                  <w:rFonts w:cstheme="minorBidi"/>
                  <w:lang w:val="en-GB"/>
                </w:rPr>
                <w:t>e</w:t>
              </w:r>
            </w:hyperlink>
          </w:p>
          <w:p w:rsidR="00E57C50" w:rsidRPr="00535344" w:rsidRDefault="00C95D8C" w:rsidP="00E57C50">
            <w:pPr>
              <w:rPr>
                <w:lang w:val="en-GB"/>
              </w:rPr>
            </w:pPr>
            <w:hyperlink r:id="rId37" w:tooltip="Link to the term Sport" w:history="1">
              <w:r w:rsidR="00E57C50" w:rsidRPr="00535344">
                <w:rPr>
                  <w:rStyle w:val="Hipercze"/>
                  <w:rFonts w:cstheme="minorBidi"/>
                  <w:lang w:val="en-GB"/>
                </w:rPr>
                <w:t>Sport</w:t>
              </w:r>
            </w:hyperlink>
          </w:p>
          <w:p w:rsidR="00E57C50" w:rsidRPr="00535344" w:rsidRDefault="00C95D8C" w:rsidP="00E57C50">
            <w:pPr>
              <w:rPr>
                <w:lang w:val="en-GB"/>
              </w:rPr>
            </w:pPr>
            <w:hyperlink r:id="rId38" w:tooltip="Link to the term Sports" w:history="1">
              <w:r w:rsidR="00E57C50" w:rsidRPr="00535344">
                <w:rPr>
                  <w:rStyle w:val="Hipercze"/>
                  <w:rFonts w:cstheme="minorBidi"/>
                  <w:lang w:val="en-GB"/>
                </w:rPr>
                <w:t>Sports</w:t>
              </w:r>
            </w:hyperlink>
          </w:p>
          <w:p w:rsidR="00E57C50" w:rsidRPr="00535344" w:rsidRDefault="00C95D8C" w:rsidP="00E57C50">
            <w:pPr>
              <w:rPr>
                <w:lang w:val="en-GB"/>
              </w:rPr>
            </w:pPr>
            <w:hyperlink r:id="rId39" w:tooltip="Link to the term Sports coach" w:history="1">
              <w:r w:rsidR="00E57C50" w:rsidRPr="00535344">
                <w:rPr>
                  <w:rStyle w:val="Hipercze"/>
                  <w:rFonts w:cstheme="minorBidi"/>
                  <w:lang w:val="en-GB"/>
                </w:rPr>
                <w:t>Sports coach</w:t>
              </w:r>
            </w:hyperlink>
          </w:p>
          <w:p w:rsidR="00E57C50" w:rsidRPr="00535344" w:rsidRDefault="00C95D8C" w:rsidP="00E57C50">
            <w:pPr>
              <w:rPr>
                <w:lang w:val="en-GB"/>
              </w:rPr>
            </w:pPr>
            <w:hyperlink r:id="rId40" w:tooltip="Link to the term Competitor" w:history="1">
              <w:r w:rsidR="00E57C50" w:rsidRPr="00535344">
                <w:rPr>
                  <w:rStyle w:val="Hipercze"/>
                  <w:rFonts w:cstheme="minorBidi"/>
                  <w:lang w:val="en-GB"/>
                </w:rPr>
                <w:t>Competitor</w:t>
              </w:r>
            </w:hyperlink>
          </w:p>
          <w:p w:rsidR="00A248AB" w:rsidRPr="00535344" w:rsidRDefault="00C95D8C" w:rsidP="00E57C50">
            <w:pPr>
              <w:rPr>
                <w:lang w:val="en-GB"/>
              </w:rPr>
            </w:pPr>
            <w:hyperlink r:id="rId41" w:tooltip="Link to the term Sports association" w:history="1">
              <w:r w:rsidR="00E57C50" w:rsidRPr="00535344">
                <w:rPr>
                  <w:rStyle w:val="Hipercze"/>
                  <w:rFonts w:cstheme="minorBidi"/>
                  <w:lang w:val="en-GB"/>
                </w:rPr>
                <w:t>Sports association</w:t>
              </w:r>
            </w:hyperlink>
          </w:p>
        </w:tc>
        <w:tc>
          <w:tcPr>
            <w:tcW w:w="4927" w:type="dxa"/>
            <w:shd w:val="clear" w:color="auto" w:fill="D9D9D9"/>
          </w:tcPr>
          <w:p w:rsidR="00A248AB" w:rsidRPr="00535344" w:rsidRDefault="00A248AB" w:rsidP="00A248AB">
            <w:pPr>
              <w:rPr>
                <w:rStyle w:val="Hipercze"/>
                <w:lang w:val="en-GB"/>
              </w:rPr>
            </w:pPr>
          </w:p>
          <w:p w:rsidR="00A248AB" w:rsidRPr="00535344" w:rsidRDefault="00A248AB" w:rsidP="00A248AB">
            <w:pPr>
              <w:rPr>
                <w:rStyle w:val="Hipercze"/>
                <w:lang w:val="en-GB"/>
              </w:rPr>
            </w:pPr>
          </w:p>
          <w:p w:rsidR="00A248AB" w:rsidRPr="00535344" w:rsidRDefault="00A248AB" w:rsidP="00A248AB">
            <w:pPr>
              <w:rPr>
                <w:b/>
                <w:color w:val="000000" w:themeColor="text1"/>
                <w:szCs w:val="24"/>
                <w:lang w:val="en-GB"/>
              </w:rPr>
            </w:pPr>
          </w:p>
          <w:p w:rsidR="00A248AB" w:rsidRPr="00535344" w:rsidRDefault="00A248AB" w:rsidP="00A248AB">
            <w:pPr>
              <w:rPr>
                <w:b/>
                <w:color w:val="000000" w:themeColor="text1"/>
                <w:szCs w:val="24"/>
                <w:lang w:val="en-GB"/>
              </w:rPr>
            </w:pPr>
          </w:p>
          <w:p w:rsidR="00A248AB" w:rsidRPr="00535344" w:rsidRDefault="00A248AB" w:rsidP="00A248AB">
            <w:pPr>
              <w:ind w:firstLine="680"/>
              <w:rPr>
                <w:sz w:val="20"/>
                <w:lang w:val="en-GB" w:eastAsia="pl-PL"/>
              </w:rPr>
            </w:pPr>
          </w:p>
        </w:tc>
      </w:tr>
    </w:tbl>
    <w:p w:rsidR="00D261A2" w:rsidRPr="00535344" w:rsidRDefault="00D261A2" w:rsidP="00261888">
      <w:pPr>
        <w:rPr>
          <w:sz w:val="18"/>
          <w:lang w:val="en-GB"/>
        </w:rPr>
      </w:pPr>
    </w:p>
    <w:sectPr w:rsidR="00D261A2" w:rsidRPr="00535344" w:rsidSect="00363DC1">
      <w:headerReference w:type="default" r:id="rId42"/>
      <w:footerReference w:type="default" r:id="rId43"/>
      <w:pgSz w:w="11906" w:h="16838"/>
      <w:pgMar w:top="720" w:right="3119" w:bottom="720" w:left="720" w:header="34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8AB" w:rsidRDefault="009558AB" w:rsidP="000662E2">
      <w:pPr>
        <w:spacing w:after="0" w:line="240" w:lineRule="auto"/>
      </w:pPr>
      <w:r>
        <w:separator/>
      </w:r>
    </w:p>
  </w:endnote>
  <w:endnote w:type="continuationSeparator" w:id="0">
    <w:p w:rsidR="009558AB" w:rsidRDefault="009558A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altName w:val="Source Sans Pro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Source Sans Pro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157425"/>
      <w:docPartObj>
        <w:docPartGallery w:val="Page Numbers (Bottom of Page)"/>
        <w:docPartUnique/>
      </w:docPartObj>
    </w:sdtPr>
    <w:sdtEndPr/>
    <w:sdtContent>
      <w:p w:rsidR="00392502" w:rsidRDefault="00B45275" w:rsidP="003B18B6">
        <w:pPr>
          <w:pStyle w:val="Stopka"/>
          <w:jc w:val="center"/>
        </w:pPr>
        <w:r>
          <w:fldChar w:fldCharType="begin"/>
        </w:r>
        <w:r w:rsidR="00392502">
          <w:instrText>PAGE   \* MERGEFORMAT</w:instrText>
        </w:r>
        <w:r>
          <w:fldChar w:fldCharType="separate"/>
        </w:r>
        <w:r w:rsidR="00C95D8C">
          <w:rPr>
            <w:noProof/>
          </w:rPr>
          <w:t>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227454"/>
      <w:docPartObj>
        <w:docPartGallery w:val="Page Numbers (Bottom of Page)"/>
        <w:docPartUnique/>
      </w:docPartObj>
    </w:sdtPr>
    <w:sdtEndPr/>
    <w:sdtContent>
      <w:p w:rsidR="00392502" w:rsidRDefault="00B45275" w:rsidP="003B18B6">
        <w:pPr>
          <w:pStyle w:val="Stopka"/>
          <w:jc w:val="center"/>
        </w:pPr>
        <w:r>
          <w:fldChar w:fldCharType="begin"/>
        </w:r>
        <w:r w:rsidR="00392502">
          <w:instrText>PAGE   \* MERGEFORMAT</w:instrText>
        </w:r>
        <w:r>
          <w:fldChar w:fldCharType="separate"/>
        </w:r>
        <w:r w:rsidR="00C95D8C">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20551" w:rsidRDefault="00B45275" w:rsidP="003B18B6">
        <w:pPr>
          <w:pStyle w:val="Stopka"/>
          <w:jc w:val="center"/>
        </w:pPr>
        <w:r>
          <w:fldChar w:fldCharType="begin"/>
        </w:r>
        <w:r w:rsidR="00320551">
          <w:instrText>PAGE   \* MERGEFORMAT</w:instrText>
        </w:r>
        <w:r>
          <w:fldChar w:fldCharType="separate"/>
        </w:r>
        <w:r w:rsidR="00C95D8C">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8AB" w:rsidRDefault="009558AB" w:rsidP="000662E2">
      <w:pPr>
        <w:spacing w:after="0" w:line="240" w:lineRule="auto"/>
      </w:pPr>
      <w:r>
        <w:separator/>
      </w:r>
    </w:p>
  </w:footnote>
  <w:footnote w:type="continuationSeparator" w:id="0">
    <w:p w:rsidR="009558AB" w:rsidRDefault="009558AB" w:rsidP="000662E2">
      <w:pPr>
        <w:spacing w:after="0" w:line="240" w:lineRule="auto"/>
      </w:pPr>
      <w:r>
        <w:continuationSeparator/>
      </w:r>
    </w:p>
  </w:footnote>
  <w:footnote w:id="1">
    <w:p w:rsidR="00E16292" w:rsidRPr="00535344" w:rsidRDefault="00E16292">
      <w:pPr>
        <w:pStyle w:val="Tekstprzypisudolnego"/>
        <w:rPr>
          <w:sz w:val="19"/>
          <w:szCs w:val="19"/>
          <w:lang w:val="en-GB"/>
        </w:rPr>
      </w:pPr>
      <w:r w:rsidRPr="00535344">
        <w:rPr>
          <w:rStyle w:val="Odwoanieprzypisudolnego"/>
          <w:sz w:val="19"/>
          <w:szCs w:val="19"/>
          <w:lang w:val="en-GB"/>
        </w:rPr>
        <w:footnoteRef/>
      </w:r>
      <w:r w:rsidRPr="00535344">
        <w:rPr>
          <w:sz w:val="19"/>
          <w:szCs w:val="19"/>
          <w:lang w:val="en-GB"/>
        </w:rPr>
        <w:t xml:space="preserve"> </w:t>
      </w:r>
      <w:r w:rsidR="006A4124" w:rsidRPr="00535344">
        <w:rPr>
          <w:sz w:val="19"/>
          <w:szCs w:val="19"/>
          <w:lang w:val="en-GB"/>
        </w:rPr>
        <w:t xml:space="preserve">The sources of data used in the </w:t>
      </w:r>
      <w:r w:rsidR="00535344">
        <w:rPr>
          <w:sz w:val="19"/>
          <w:szCs w:val="19"/>
          <w:lang w:val="en-GB"/>
        </w:rPr>
        <w:t>release</w:t>
      </w:r>
      <w:r w:rsidR="006A4124" w:rsidRPr="00535344">
        <w:rPr>
          <w:sz w:val="19"/>
          <w:szCs w:val="19"/>
          <w:lang w:val="en-GB"/>
        </w:rPr>
        <w:t xml:space="preserve"> are the results of surveys conducted by Statistic</w:t>
      </w:r>
      <w:r w:rsidR="00535344">
        <w:rPr>
          <w:sz w:val="19"/>
          <w:szCs w:val="19"/>
          <w:lang w:val="en-GB"/>
        </w:rPr>
        <w:t xml:space="preserve">s Poland </w:t>
      </w:r>
      <w:r w:rsidR="006A4124" w:rsidRPr="00535344">
        <w:rPr>
          <w:sz w:val="19"/>
          <w:szCs w:val="19"/>
          <w:lang w:val="en-GB"/>
        </w:rPr>
        <w:t>on sports clubs (conducted every 2 years), Polish sports associations and physical culture organizations (conducted every year) and sports facilities (conducted every 4 years).</w:t>
      </w:r>
    </w:p>
  </w:footnote>
  <w:footnote w:id="2">
    <w:p w:rsidR="00320551" w:rsidRPr="00535344" w:rsidRDefault="00320551">
      <w:pPr>
        <w:pStyle w:val="Tekstprzypisudolnego"/>
        <w:rPr>
          <w:sz w:val="19"/>
          <w:szCs w:val="19"/>
          <w:lang w:val="en-GB"/>
        </w:rPr>
      </w:pPr>
      <w:r w:rsidRPr="00535344">
        <w:rPr>
          <w:rStyle w:val="Odwoanieprzypisudolnego"/>
          <w:sz w:val="19"/>
          <w:szCs w:val="19"/>
          <w:lang w:val="en-GB"/>
        </w:rPr>
        <w:footnoteRef/>
      </w:r>
      <w:r w:rsidRPr="00535344">
        <w:rPr>
          <w:sz w:val="19"/>
          <w:szCs w:val="19"/>
          <w:lang w:val="en-GB"/>
        </w:rPr>
        <w:t xml:space="preserve"> </w:t>
      </w:r>
      <w:r w:rsidR="006D1A03" w:rsidRPr="00535344">
        <w:rPr>
          <w:sz w:val="19"/>
          <w:szCs w:val="19"/>
          <w:lang w:val="en-GB"/>
        </w:rPr>
        <w:t xml:space="preserve">Sports associations according to the list of Polish sports associations announced by the Minister of Sport - </w:t>
      </w:r>
      <w:r w:rsidR="00905668" w:rsidRPr="004273E6">
        <w:rPr>
          <w:sz w:val="19"/>
          <w:szCs w:val="19"/>
          <w:lang w:val="en-GB"/>
        </w:rPr>
        <w:t xml:space="preserve">Communication </w:t>
      </w:r>
      <w:r w:rsidR="006D1A03" w:rsidRPr="00535344">
        <w:rPr>
          <w:sz w:val="19"/>
          <w:szCs w:val="19"/>
          <w:lang w:val="en-GB"/>
        </w:rPr>
        <w:t xml:space="preserve">of </w:t>
      </w:r>
      <w:r w:rsidR="00905668">
        <w:rPr>
          <w:sz w:val="19"/>
          <w:szCs w:val="19"/>
          <w:lang w:val="en-GB"/>
        </w:rPr>
        <w:t xml:space="preserve">15 </w:t>
      </w:r>
      <w:r w:rsidR="006D1A03" w:rsidRPr="00535344">
        <w:rPr>
          <w:sz w:val="19"/>
          <w:szCs w:val="19"/>
          <w:lang w:val="en-GB"/>
        </w:rPr>
        <w:t xml:space="preserve">November 2022. </w:t>
      </w:r>
      <w:r w:rsidR="00905668">
        <w:rPr>
          <w:sz w:val="19"/>
          <w:szCs w:val="19"/>
          <w:lang w:val="en-GB"/>
        </w:rPr>
        <w:t>D</w:t>
      </w:r>
      <w:r w:rsidR="006D1A03" w:rsidRPr="00535344">
        <w:rPr>
          <w:sz w:val="19"/>
          <w:szCs w:val="19"/>
          <w:lang w:val="en-GB"/>
        </w:rPr>
        <w:t xml:space="preserve">ata </w:t>
      </w:r>
      <w:r w:rsidR="002A1582">
        <w:rPr>
          <w:sz w:val="19"/>
          <w:szCs w:val="19"/>
          <w:lang w:val="en-GB"/>
        </w:rPr>
        <w:t>are</w:t>
      </w:r>
      <w:r w:rsidR="006D1A03" w:rsidRPr="00535344">
        <w:rPr>
          <w:sz w:val="19"/>
          <w:szCs w:val="19"/>
          <w:lang w:val="en-GB"/>
        </w:rPr>
        <w:t xml:space="preserve"> preliminary.</w:t>
      </w:r>
    </w:p>
  </w:footnote>
  <w:footnote w:id="3">
    <w:p w:rsidR="00BF3ADA" w:rsidRPr="001A6708" w:rsidRDefault="00BF3ADA" w:rsidP="00614DCF">
      <w:pPr>
        <w:pStyle w:val="Tekstprzypisudolnego"/>
        <w:rPr>
          <w:sz w:val="19"/>
          <w:szCs w:val="19"/>
          <w:lang w:val="en-GB"/>
        </w:rPr>
      </w:pPr>
      <w:r w:rsidRPr="001A6708">
        <w:rPr>
          <w:rStyle w:val="Odwoanieprzypisudolnego"/>
          <w:sz w:val="19"/>
          <w:szCs w:val="19"/>
          <w:lang w:val="en-GB"/>
        </w:rPr>
        <w:footnoteRef/>
      </w:r>
      <w:r w:rsidRPr="001A6708">
        <w:rPr>
          <w:sz w:val="19"/>
          <w:szCs w:val="19"/>
          <w:lang w:val="en-GB"/>
        </w:rPr>
        <w:t xml:space="preserve"> Members of the </w:t>
      </w:r>
      <w:r w:rsidR="00261A80" w:rsidRPr="001A6708">
        <w:rPr>
          <w:sz w:val="19"/>
          <w:szCs w:val="19"/>
          <w:lang w:val="en-GB"/>
        </w:rPr>
        <w:t>coaching</w:t>
      </w:r>
      <w:r w:rsidRPr="001A6708">
        <w:rPr>
          <w:sz w:val="19"/>
          <w:szCs w:val="19"/>
          <w:lang w:val="en-GB"/>
        </w:rPr>
        <w:t xml:space="preserve"> staff may be shown more than once if they hold licenses in several sports supervised by one sports association.</w:t>
      </w:r>
    </w:p>
  </w:footnote>
  <w:footnote w:id="4">
    <w:p w:rsidR="00BF3ADA" w:rsidRPr="001A6708" w:rsidRDefault="00BF3ADA" w:rsidP="00D44781">
      <w:pPr>
        <w:pStyle w:val="Tekstprzypisudolnego"/>
        <w:spacing w:before="0"/>
        <w:rPr>
          <w:sz w:val="19"/>
          <w:szCs w:val="19"/>
          <w:lang w:val="en-GB"/>
        </w:rPr>
      </w:pPr>
      <w:r w:rsidRPr="001A6708">
        <w:rPr>
          <w:rStyle w:val="Odwoanieprzypisudolnego"/>
          <w:sz w:val="19"/>
          <w:szCs w:val="19"/>
          <w:lang w:val="en-GB"/>
        </w:rPr>
        <w:footnoteRef/>
      </w:r>
      <w:r w:rsidRPr="001A6708">
        <w:rPr>
          <w:sz w:val="19"/>
          <w:szCs w:val="19"/>
          <w:lang w:val="en-GB"/>
        </w:rPr>
        <w:t xml:space="preserve"> Sports </w:t>
      </w:r>
      <w:r w:rsidR="00261A80" w:rsidRPr="001A6708">
        <w:rPr>
          <w:sz w:val="19"/>
          <w:szCs w:val="19"/>
          <w:lang w:val="en-GB"/>
        </w:rPr>
        <w:t>judges</w:t>
      </w:r>
      <w:r w:rsidRPr="001A6708">
        <w:rPr>
          <w:sz w:val="19"/>
          <w:szCs w:val="19"/>
          <w:lang w:val="en-GB"/>
        </w:rPr>
        <w:t xml:space="preserve"> can be shown </w:t>
      </w:r>
      <w:r w:rsidR="00261A80" w:rsidRPr="001A6708">
        <w:rPr>
          <w:sz w:val="19"/>
          <w:szCs w:val="19"/>
          <w:lang w:val="en-GB"/>
        </w:rPr>
        <w:t xml:space="preserve">more than once </w:t>
      </w:r>
      <w:r w:rsidRPr="001A6708">
        <w:rPr>
          <w:sz w:val="19"/>
          <w:szCs w:val="19"/>
          <w:lang w:val="en-GB"/>
        </w:rPr>
        <w:t>if they hold licenses in several sports.</w:t>
      </w:r>
    </w:p>
  </w:footnote>
  <w:footnote w:id="5">
    <w:p w:rsidR="00BF3ADA" w:rsidRPr="00535344" w:rsidRDefault="00BF3ADA" w:rsidP="00D44781">
      <w:pPr>
        <w:pStyle w:val="Tekstprzypisudolnego"/>
        <w:spacing w:before="0"/>
        <w:rPr>
          <w:lang w:val="en-GB"/>
        </w:rPr>
      </w:pPr>
      <w:r w:rsidRPr="001A6708">
        <w:rPr>
          <w:rStyle w:val="Odwoanieprzypisudolnego"/>
          <w:sz w:val="19"/>
          <w:szCs w:val="19"/>
          <w:lang w:val="en-GB"/>
        </w:rPr>
        <w:footnoteRef/>
      </w:r>
      <w:r w:rsidRPr="001A6708">
        <w:rPr>
          <w:sz w:val="19"/>
          <w:szCs w:val="19"/>
          <w:lang w:val="en-GB"/>
        </w:rPr>
        <w:t xml:space="preserve"> In sports supervised by sports associations with the status of a Polish sports association.</w:t>
      </w:r>
    </w:p>
  </w:footnote>
  <w:footnote w:id="6">
    <w:p w:rsidR="00BF3ADA" w:rsidRPr="00D148EF" w:rsidRDefault="00BF3ADA" w:rsidP="00614DCF">
      <w:pPr>
        <w:pStyle w:val="Tekstprzypisudolnego"/>
        <w:rPr>
          <w:sz w:val="19"/>
          <w:szCs w:val="19"/>
          <w:lang w:val="en-GB"/>
        </w:rPr>
      </w:pPr>
      <w:r w:rsidRPr="00535344">
        <w:rPr>
          <w:rStyle w:val="Odwoanieprzypisudolnego"/>
          <w:lang w:val="en-GB"/>
        </w:rPr>
        <w:footnoteRef/>
      </w:r>
      <w:r w:rsidRPr="00535344">
        <w:rPr>
          <w:lang w:val="en-GB"/>
        </w:rPr>
        <w:t xml:space="preserve"> </w:t>
      </w:r>
      <w:r w:rsidR="00EB3DF0" w:rsidRPr="00D148EF">
        <w:rPr>
          <w:sz w:val="19"/>
          <w:szCs w:val="19"/>
          <w:lang w:val="en-GB"/>
        </w:rPr>
        <w:t>In sports supervised by sports associations with the status of a Polish sports association.</w:t>
      </w:r>
    </w:p>
  </w:footnote>
  <w:footnote w:id="7">
    <w:p w:rsidR="00E32D40" w:rsidRPr="00BD6FEA" w:rsidRDefault="00E32D40" w:rsidP="00D148EF">
      <w:pPr>
        <w:pStyle w:val="Tekstprzypisudolnego"/>
        <w:spacing w:before="0"/>
        <w:rPr>
          <w:lang w:val="en-US"/>
        </w:rPr>
      </w:pPr>
      <w:r w:rsidRPr="00D148EF">
        <w:rPr>
          <w:rStyle w:val="Odwoanieprzypisudolnego"/>
          <w:sz w:val="19"/>
          <w:szCs w:val="19"/>
        </w:rPr>
        <w:footnoteRef/>
      </w:r>
      <w:r w:rsidRPr="00D148EF">
        <w:rPr>
          <w:sz w:val="19"/>
          <w:szCs w:val="19"/>
          <w:lang w:val="en-US"/>
        </w:rPr>
        <w:t xml:space="preserve"> This news release covers: in AZS - clubs, in LZS - teams, sports clubs and student sports clubs, in PZSN "Start" - organizational units, in TKKF - </w:t>
      </w:r>
      <w:proofErr w:type="spellStart"/>
      <w:r w:rsidRPr="00D148EF">
        <w:rPr>
          <w:sz w:val="19"/>
          <w:szCs w:val="19"/>
          <w:lang w:val="en-US"/>
        </w:rPr>
        <w:t>centres</w:t>
      </w:r>
      <w:proofErr w:type="spellEnd"/>
      <w:r w:rsidRPr="00D148EF">
        <w:rPr>
          <w:sz w:val="19"/>
          <w:szCs w:val="19"/>
          <w:lang w:val="en-US"/>
        </w:rPr>
        <w:t xml:space="preserve"> and clubs.</w:t>
      </w:r>
    </w:p>
  </w:footnote>
  <w:footnote w:id="8">
    <w:p w:rsidR="00216798" w:rsidRPr="009E2434" w:rsidRDefault="00216798" w:rsidP="00614DCF">
      <w:pPr>
        <w:pStyle w:val="Tekstprzypisudolnego"/>
        <w:rPr>
          <w:sz w:val="19"/>
          <w:szCs w:val="19"/>
          <w:lang w:val="en-GB"/>
        </w:rPr>
      </w:pPr>
      <w:r w:rsidRPr="00535344">
        <w:rPr>
          <w:rStyle w:val="Odwoanieprzypisudolnego"/>
          <w:lang w:val="en-GB"/>
        </w:rPr>
        <w:footnoteRef/>
      </w:r>
      <w:r w:rsidRPr="00535344">
        <w:rPr>
          <w:lang w:val="en-GB"/>
        </w:rPr>
        <w:t xml:space="preserve"> </w:t>
      </w:r>
      <w:r w:rsidR="008F58B3" w:rsidRPr="009E2434">
        <w:rPr>
          <w:sz w:val="19"/>
          <w:szCs w:val="19"/>
          <w:lang w:val="en-GB"/>
        </w:rPr>
        <w:t>Without school facilities</w:t>
      </w:r>
      <w:r w:rsidRPr="009E2434">
        <w:rPr>
          <w:sz w:val="19"/>
          <w:szCs w:val="19"/>
          <w:lang w:val="en-GB"/>
        </w:rPr>
        <w:t>.</w:t>
      </w:r>
    </w:p>
  </w:footnote>
  <w:footnote w:id="9">
    <w:p w:rsidR="00BF3ADA" w:rsidRPr="00535344" w:rsidRDefault="00BF3ADA" w:rsidP="009E2434">
      <w:pPr>
        <w:pStyle w:val="Tekstprzypisudolnego"/>
        <w:spacing w:before="0"/>
        <w:rPr>
          <w:lang w:val="en-GB"/>
        </w:rPr>
      </w:pPr>
      <w:r w:rsidRPr="009E2434">
        <w:rPr>
          <w:rStyle w:val="Odwoanieprzypisudolnego"/>
          <w:sz w:val="19"/>
          <w:szCs w:val="19"/>
          <w:lang w:val="en-GB"/>
        </w:rPr>
        <w:footnoteRef/>
      </w:r>
      <w:r w:rsidRPr="009E2434">
        <w:rPr>
          <w:sz w:val="19"/>
          <w:szCs w:val="19"/>
          <w:lang w:val="en-GB"/>
        </w:rPr>
        <w:t xml:space="preserve"> </w:t>
      </w:r>
      <w:r w:rsidR="00EB3DF0" w:rsidRPr="009E2434">
        <w:rPr>
          <w:sz w:val="19"/>
          <w:szCs w:val="19"/>
          <w:lang w:val="en-GB"/>
        </w:rPr>
        <w:t xml:space="preserve">Including part-size </w:t>
      </w:r>
      <w:r w:rsidR="00967B9C" w:rsidRPr="009E2434">
        <w:rPr>
          <w:sz w:val="19"/>
          <w:szCs w:val="19"/>
          <w:lang w:val="en-GB"/>
        </w:rPr>
        <w:t>sports fields</w:t>
      </w:r>
      <w:r w:rsidR="00EB3DF0" w:rsidRPr="009E2434">
        <w:rPr>
          <w:sz w:val="19"/>
          <w:szCs w:val="19"/>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502" w:rsidRDefault="00496F28">
    <w:pPr>
      <w:pStyle w:val="Nagwek"/>
    </w:pPr>
    <w:r>
      <w:rPr>
        <w:noProof/>
        <w:lang w:eastAsia="pl-PL"/>
      </w:rPr>
      <mc:AlternateContent>
        <mc:Choice Requires="wps">
          <w:drawing>
            <wp:anchor distT="0" distB="0" distL="114300" distR="114300" simplePos="0" relativeHeight="251677696" behindDoc="0" locked="0" layoutInCell="1" allowOverlap="1">
              <wp:simplePos x="0" y="0"/>
              <wp:positionH relativeFrom="column">
                <wp:posOffset>5210175</wp:posOffset>
              </wp:positionH>
              <wp:positionV relativeFrom="paragraph">
                <wp:posOffset>-180340</wp:posOffset>
              </wp:positionV>
              <wp:extent cx="1874520" cy="22680295"/>
              <wp:effectExtent l="0" t="0" r="0" b="0"/>
              <wp:wrapNone/>
              <wp:docPr id="34" name="Prostokąt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B923B22" id="Prostokąt 34" o:spid="_x0000_s1026" style="position:absolute;margin-left:410.25pt;margin-top:-14.2pt;width:147.6pt;height:178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" fillcolor="#f2f2f2" stroked="f" strokeweight="1pt"/>
          </w:pict>
        </mc:Fallback>
      </mc:AlternateContent>
    </w:r>
  </w:p>
  <w:p w:rsidR="00392502" w:rsidRDefault="0039250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502" w:rsidRDefault="00496F28">
    <w:pPr>
      <w:pStyle w:val="Nagwek"/>
      <w:rPr>
        <w:noProof/>
        <w:lang w:eastAsia="pl-PL"/>
      </w:rPr>
    </w:pPr>
    <w:r>
      <w:rPr>
        <w:noProof/>
        <w:lang w:eastAsia="pl-PL"/>
      </w:rPr>
      <mc:AlternateContent>
        <mc:Choice Requires="wps">
          <w:drawing>
            <wp:anchor distT="45720" distB="45720" distL="114300" distR="114300" simplePos="0" relativeHeight="251679744" behindDoc="0" locked="0" layoutInCell="1" allowOverlap="1">
              <wp:simplePos x="0" y="0"/>
              <wp:positionH relativeFrom="column">
                <wp:posOffset>5288915</wp:posOffset>
              </wp:positionH>
              <wp:positionV relativeFrom="paragraph">
                <wp:posOffset>848360</wp:posOffset>
              </wp:positionV>
              <wp:extent cx="1432560" cy="336550"/>
              <wp:effectExtent l="0" t="0" r="0" b="0"/>
              <wp:wrapNone/>
              <wp:docPr id="35" name="Pole tekstowe 2" descr="Signature information publication date 17.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392502" w:rsidRPr="00D5302C" w:rsidRDefault="00BD6FEA"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9F13AD">
                            <w:rPr>
                              <w:rFonts w:ascii="Fira Sans SemiBold" w:hAnsi="Fira Sans SemiBold"/>
                              <w:color w:val="001D77"/>
                              <w:sz w:val="20"/>
                              <w:szCs w:val="20"/>
                            </w:rPr>
                            <w:t>7</w:t>
                          </w:r>
                          <w:r w:rsidR="00392502">
                            <w:rPr>
                              <w:rFonts w:ascii="Fira Sans SemiBold" w:hAnsi="Fira Sans SemiBold"/>
                              <w:color w:val="001D77"/>
                              <w:sz w:val="20"/>
                              <w:szCs w:val="20"/>
                            </w:rPr>
                            <w:t>.</w:t>
                          </w:r>
                          <w:r w:rsidR="00392502" w:rsidRPr="00D5302C">
                            <w:rPr>
                              <w:rFonts w:ascii="Fira Sans SemiBold" w:hAnsi="Fira Sans SemiBold"/>
                              <w:color w:val="001D77"/>
                              <w:sz w:val="20"/>
                              <w:szCs w:val="20"/>
                            </w:rPr>
                            <w:t>0</w:t>
                          </w:r>
                          <w:r w:rsidR="00392502">
                            <w:rPr>
                              <w:rFonts w:ascii="Fira Sans SemiBold" w:hAnsi="Fira Sans SemiBold"/>
                              <w:color w:val="001D77"/>
                              <w:sz w:val="20"/>
                              <w:szCs w:val="20"/>
                            </w:rPr>
                            <w:t>7</w:t>
                          </w:r>
                          <w:r w:rsidR="00392502" w:rsidRPr="00D5302C">
                            <w:rPr>
                              <w:rFonts w:ascii="Fira Sans SemiBold" w:hAnsi="Fira Sans SemiBold"/>
                              <w:color w:val="001D77"/>
                              <w:sz w:val="20"/>
                              <w:szCs w:val="20"/>
                            </w:rPr>
                            <w:t>.202</w:t>
                          </w:r>
                          <w:r>
                            <w:rPr>
                              <w:rFonts w:ascii="Fira Sans SemiBold" w:hAnsi="Fira Sans SemiBold"/>
                              <w:color w:val="001D77"/>
                              <w:sz w:val="20"/>
                              <w:szCs w:val="2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_x0000_s1035" type="#_x0000_t202" alt="Signature information publication date 17.07.2023." style="position:absolute;margin-left:416.45pt;margin-top:66.8pt;width:112.8pt;height:26.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" filled="f" stroked="f">
              <v:textbox>
                <w:txbxContent>
                  <w:p w:rsidR="00392502" w:rsidRPr="00D5302C" w:rsidRDefault="00BD6FEA"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9F13AD">
                      <w:rPr>
                        <w:rFonts w:ascii="Fira Sans SemiBold" w:hAnsi="Fira Sans SemiBold"/>
                        <w:color w:val="001D77"/>
                        <w:sz w:val="20"/>
                        <w:szCs w:val="20"/>
                      </w:rPr>
                      <w:t>7</w:t>
                    </w:r>
                    <w:r w:rsidR="00392502">
                      <w:rPr>
                        <w:rFonts w:ascii="Fira Sans SemiBold" w:hAnsi="Fira Sans SemiBold"/>
                        <w:color w:val="001D77"/>
                        <w:sz w:val="20"/>
                        <w:szCs w:val="20"/>
                      </w:rPr>
                      <w:t>.</w:t>
                    </w:r>
                    <w:r w:rsidR="00392502" w:rsidRPr="00D5302C">
                      <w:rPr>
                        <w:rFonts w:ascii="Fira Sans SemiBold" w:hAnsi="Fira Sans SemiBold"/>
                        <w:color w:val="001D77"/>
                        <w:sz w:val="20"/>
                        <w:szCs w:val="20"/>
                      </w:rPr>
                      <w:t>0</w:t>
                    </w:r>
                    <w:r w:rsidR="00392502">
                      <w:rPr>
                        <w:rFonts w:ascii="Fira Sans SemiBold" w:hAnsi="Fira Sans SemiBold"/>
                        <w:color w:val="001D77"/>
                        <w:sz w:val="20"/>
                        <w:szCs w:val="20"/>
                      </w:rPr>
                      <w:t>7</w:t>
                    </w:r>
                    <w:r w:rsidR="00392502" w:rsidRPr="00D5302C">
                      <w:rPr>
                        <w:rFonts w:ascii="Fira Sans SemiBold" w:hAnsi="Fira Sans SemiBold"/>
                        <w:color w:val="001D77"/>
                        <w:sz w:val="20"/>
                        <w:szCs w:val="20"/>
                      </w:rPr>
                      <w:t>.202</w:t>
                    </w:r>
                    <w:r>
                      <w:rPr>
                        <w:rFonts w:ascii="Fira Sans SemiBold" w:hAnsi="Fira Sans SemiBold"/>
                        <w:color w:val="001D77"/>
                        <w:sz w:val="20"/>
                        <w:szCs w:val="20"/>
                      </w:rPr>
                      <w:t>3</w:t>
                    </w:r>
                  </w:p>
                </w:txbxContent>
              </v:textbox>
            </v:shape>
          </w:pict>
        </mc:Fallback>
      </mc:AlternateContent>
    </w:r>
    <w:r>
      <w:rPr>
        <w:noProof/>
        <w:lang w:eastAsia="pl-PL"/>
      </w:rPr>
      <mc:AlternateContent>
        <mc:Choice Requires="wps">
          <w:drawing>
            <wp:anchor distT="0" distB="0" distL="114300" distR="114300" simplePos="0" relativeHeight="251676672" behindDoc="1" locked="0" layoutInCell="1" allowOverlap="1">
              <wp:simplePos x="0" y="0"/>
              <wp:positionH relativeFrom="page">
                <wp:align>right</wp:align>
              </wp:positionH>
              <wp:positionV relativeFrom="paragraph">
                <wp:posOffset>433705</wp:posOffset>
              </wp:positionV>
              <wp:extent cx="1871980" cy="22905085"/>
              <wp:effectExtent l="0" t="0" r="0" b="0"/>
              <wp:wrapTight wrapText="bothSides">
                <wp:wrapPolygon edited="0">
                  <wp:start x="0" y="0"/>
                  <wp:lineTo x="0" y="21575"/>
                  <wp:lineTo x="21322" y="21575"/>
                  <wp:lineTo x="21322" y="0"/>
                  <wp:lineTo x="0" y="0"/>
                </wp:wrapPolygon>
              </wp:wrapTight>
              <wp:docPr id="36" name="Prostokąt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w="12700" cap="flat" cmpd="sng" algn="ctr">
                        <a:noFill/>
                        <a:prstDash val="solid"/>
                        <a:miter lim="800000"/>
                      </a:ln>
                      <a:effectLst/>
                    </wps:spPr>
                    <wps:txbx>
                      <w:txbxContent>
                        <w:p w:rsidR="00392502" w:rsidRDefault="00392502" w:rsidP="00A0584D">
                          <w:pPr>
                            <w:jc w:val="center"/>
                          </w:pPr>
                          <w:r w:rsidRPr="00E04C86">
                            <w:rPr>
                              <w:noProof/>
                              <w:lang w:eastAsia="pl-PL"/>
                            </w:rPr>
                            <w:drawing>
                              <wp:inline distT="0" distB="0" distL="0" distR="0">
                                <wp:extent cx="1432560" cy="34353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extent cx="1432560" cy="34353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Prostokąt 36" o:spid="_x0000_s1036" style="position:absolute;margin-left:96.2pt;margin-top:34.15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" fillcolor="#f2f2f2" stroked="f" strokeweight="1pt">
              <v:textbox>
                <w:txbxContent>
                  <w:p w:rsidR="00392502" w:rsidRDefault="00392502" w:rsidP="00A0584D">
                    <w:pPr>
                      <w:jc w:val="center"/>
                    </w:pPr>
                    <w:r w:rsidRPr="00E04C86">
                      <w:rPr>
                        <w:noProof/>
                        <w:lang w:eastAsia="pl-PL"/>
                      </w:rPr>
                      <w:drawing>
                        <wp:inline distT="0" distB="0" distL="0" distR="0">
                          <wp:extent cx="1432560" cy="34353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extent cx="1432560" cy="34353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v:textbox>
              <w10:wrap type="tight" anchorx="page"/>
            </v:rect>
          </w:pict>
        </mc:Fallback>
      </mc:AlternateContent>
    </w:r>
    <w:r>
      <w:rPr>
        <w:noProof/>
        <w:lang w:eastAsia="pl-PL"/>
      </w:rPr>
      <mc:AlternateContent>
        <mc:Choice Requires="wps">
          <w:drawing>
            <wp:anchor distT="0" distB="0" distL="114300" distR="114300" simplePos="0" relativeHeight="251678720" behindDoc="0" locked="0" layoutInCell="1" allowOverlap="1">
              <wp:simplePos x="0" y="0"/>
              <wp:positionH relativeFrom="column">
                <wp:posOffset>5036820</wp:posOffset>
              </wp:positionH>
              <wp:positionV relativeFrom="paragraph">
                <wp:posOffset>198755</wp:posOffset>
              </wp:positionV>
              <wp:extent cx="2060575" cy="357505"/>
              <wp:effectExtent l="0" t="0" r="0" b="0"/>
              <wp:wrapNone/>
              <wp:docPr id="37" name="Schemat blokowy: opóźnienie 6" descr="Inscription &quot;News releases&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rsidR="00392502" w:rsidRPr="003C6C8D" w:rsidRDefault="00392502" w:rsidP="00726236">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Schemat blokowy: opóźnienie 6" o:spid="_x0000_s1037" alt="Inscription &quot;News releases&quot;"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392502" w:rsidRPr="003C6C8D" w:rsidRDefault="00392502" w:rsidP="0072623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392502">
      <w:rPr>
        <w:noProof/>
        <w:lang w:eastAsia="pl-PL"/>
      </w:rPr>
      <w:drawing>
        <wp:inline distT="0" distB="0" distL="0" distR="0">
          <wp:extent cx="1957070" cy="743585"/>
          <wp:effectExtent l="0" t="0" r="0" b="0"/>
          <wp:docPr id="38" name="Obraz 3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551" w:rsidRDefault="00320551">
    <w:pPr>
      <w:pStyle w:val="Nagwek"/>
    </w:pPr>
  </w:p>
  <w:p w:rsidR="00320551" w:rsidRDefault="0032055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0pt;height:120pt;visibility:visible;mso-wrap-style:square" o:bullet="t">
        <v:imagedata r:id="rId1" o:title=""/>
      </v:shape>
    </w:pict>
  </w:numPicBullet>
  <w:numPicBullet w:numPicBulletId="1">
    <w:pict>
      <v:shape id="_x0000_i1031" type="#_x0000_t75" style="width:120pt;height:120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7100DA8"/>
    <w:multiLevelType w:val="hybridMultilevel"/>
    <w:tmpl w:val="4178EDC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06F02FA"/>
    <w:multiLevelType w:val="multilevel"/>
    <w:tmpl w:val="A6A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C87882"/>
    <w:multiLevelType w:val="hybridMultilevel"/>
    <w:tmpl w:val="9FD66598"/>
    <w:lvl w:ilvl="0" w:tplc="87D44A44">
      <w:start w:val="1"/>
      <w:numFmt w:val="decimal"/>
      <w:lvlText w:val="%1."/>
      <w:lvlJc w:val="left"/>
      <w:pPr>
        <w:ind w:left="1637" w:hanging="360"/>
      </w:pPr>
      <w:rPr>
        <w:strike w:val="0"/>
      </w:rPr>
    </w:lvl>
    <w:lvl w:ilvl="1" w:tplc="E560309A">
      <w:numFmt w:val="bullet"/>
      <w:lvlText w:val="•"/>
      <w:lvlJc w:val="left"/>
      <w:pPr>
        <w:ind w:left="2717" w:hanging="360"/>
      </w:pPr>
      <w:rPr>
        <w:rFonts w:ascii="Fira Sans" w:eastAsiaTheme="minorHAnsi" w:hAnsi="Fira Sans" w:cstheme="minorBidi" w:hint="default"/>
      </w:r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5" w15:restartNumberingAfterBreak="0">
    <w:nsid w:val="7975425A"/>
    <w:multiLevelType w:val="hybridMultilevel"/>
    <w:tmpl w:val="8012D28C"/>
    <w:lvl w:ilvl="0" w:tplc="04150001">
      <w:start w:val="1"/>
      <w:numFmt w:val="bullet"/>
      <w:lvlText w:val=""/>
      <w:lvlJc w:val="left"/>
      <w:pPr>
        <w:ind w:left="3077" w:hanging="360"/>
      </w:pPr>
      <w:rPr>
        <w:rFonts w:ascii="Symbol" w:hAnsi="Symbol" w:hint="default"/>
      </w:rPr>
    </w:lvl>
    <w:lvl w:ilvl="1" w:tplc="04150003" w:tentative="1">
      <w:start w:val="1"/>
      <w:numFmt w:val="bullet"/>
      <w:lvlText w:val="o"/>
      <w:lvlJc w:val="left"/>
      <w:pPr>
        <w:ind w:left="3797" w:hanging="360"/>
      </w:pPr>
      <w:rPr>
        <w:rFonts w:ascii="Courier New" w:hAnsi="Courier New" w:cs="Courier New" w:hint="default"/>
      </w:rPr>
    </w:lvl>
    <w:lvl w:ilvl="2" w:tplc="04150005" w:tentative="1">
      <w:start w:val="1"/>
      <w:numFmt w:val="bullet"/>
      <w:lvlText w:val=""/>
      <w:lvlJc w:val="left"/>
      <w:pPr>
        <w:ind w:left="4517" w:hanging="360"/>
      </w:pPr>
      <w:rPr>
        <w:rFonts w:ascii="Wingdings" w:hAnsi="Wingdings" w:hint="default"/>
      </w:rPr>
    </w:lvl>
    <w:lvl w:ilvl="3" w:tplc="04150001" w:tentative="1">
      <w:start w:val="1"/>
      <w:numFmt w:val="bullet"/>
      <w:lvlText w:val=""/>
      <w:lvlJc w:val="left"/>
      <w:pPr>
        <w:ind w:left="5237" w:hanging="360"/>
      </w:pPr>
      <w:rPr>
        <w:rFonts w:ascii="Symbol" w:hAnsi="Symbol" w:hint="default"/>
      </w:rPr>
    </w:lvl>
    <w:lvl w:ilvl="4" w:tplc="04150003" w:tentative="1">
      <w:start w:val="1"/>
      <w:numFmt w:val="bullet"/>
      <w:lvlText w:val="o"/>
      <w:lvlJc w:val="left"/>
      <w:pPr>
        <w:ind w:left="5957" w:hanging="360"/>
      </w:pPr>
      <w:rPr>
        <w:rFonts w:ascii="Courier New" w:hAnsi="Courier New" w:cs="Courier New" w:hint="default"/>
      </w:rPr>
    </w:lvl>
    <w:lvl w:ilvl="5" w:tplc="04150005" w:tentative="1">
      <w:start w:val="1"/>
      <w:numFmt w:val="bullet"/>
      <w:lvlText w:val=""/>
      <w:lvlJc w:val="left"/>
      <w:pPr>
        <w:ind w:left="6677" w:hanging="360"/>
      </w:pPr>
      <w:rPr>
        <w:rFonts w:ascii="Wingdings" w:hAnsi="Wingdings" w:hint="default"/>
      </w:rPr>
    </w:lvl>
    <w:lvl w:ilvl="6" w:tplc="04150001" w:tentative="1">
      <w:start w:val="1"/>
      <w:numFmt w:val="bullet"/>
      <w:lvlText w:val=""/>
      <w:lvlJc w:val="left"/>
      <w:pPr>
        <w:ind w:left="7397" w:hanging="360"/>
      </w:pPr>
      <w:rPr>
        <w:rFonts w:ascii="Symbol" w:hAnsi="Symbol" w:hint="default"/>
      </w:rPr>
    </w:lvl>
    <w:lvl w:ilvl="7" w:tplc="04150003" w:tentative="1">
      <w:start w:val="1"/>
      <w:numFmt w:val="bullet"/>
      <w:lvlText w:val="o"/>
      <w:lvlJc w:val="left"/>
      <w:pPr>
        <w:ind w:left="8117" w:hanging="360"/>
      </w:pPr>
      <w:rPr>
        <w:rFonts w:ascii="Courier New" w:hAnsi="Courier New" w:cs="Courier New" w:hint="default"/>
      </w:rPr>
    </w:lvl>
    <w:lvl w:ilvl="8" w:tplc="04150005" w:tentative="1">
      <w:start w:val="1"/>
      <w:numFmt w:val="bullet"/>
      <w:lvlText w:val=""/>
      <w:lvlJc w:val="left"/>
      <w:pPr>
        <w:ind w:left="883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E9"/>
    <w:rsid w:val="00000C41"/>
    <w:rsid w:val="00000E66"/>
    <w:rsid w:val="00001163"/>
    <w:rsid w:val="00001227"/>
    <w:rsid w:val="000019B7"/>
    <w:rsid w:val="00001C5B"/>
    <w:rsid w:val="0000206D"/>
    <w:rsid w:val="00003437"/>
    <w:rsid w:val="00004DC8"/>
    <w:rsid w:val="000050F3"/>
    <w:rsid w:val="00005277"/>
    <w:rsid w:val="000052A8"/>
    <w:rsid w:val="0000615E"/>
    <w:rsid w:val="00006178"/>
    <w:rsid w:val="00006E85"/>
    <w:rsid w:val="0000709F"/>
    <w:rsid w:val="000108B8"/>
    <w:rsid w:val="00011268"/>
    <w:rsid w:val="00012002"/>
    <w:rsid w:val="00012481"/>
    <w:rsid w:val="0001273B"/>
    <w:rsid w:val="00012908"/>
    <w:rsid w:val="000129CE"/>
    <w:rsid w:val="0001300C"/>
    <w:rsid w:val="0001338B"/>
    <w:rsid w:val="0001379B"/>
    <w:rsid w:val="00013E01"/>
    <w:rsid w:val="0001452B"/>
    <w:rsid w:val="00014A8F"/>
    <w:rsid w:val="00014C5B"/>
    <w:rsid w:val="00015162"/>
    <w:rsid w:val="000152F5"/>
    <w:rsid w:val="00015313"/>
    <w:rsid w:val="00015590"/>
    <w:rsid w:val="00015D87"/>
    <w:rsid w:val="00016915"/>
    <w:rsid w:val="0001698F"/>
    <w:rsid w:val="000174DE"/>
    <w:rsid w:val="000216A6"/>
    <w:rsid w:val="0002192C"/>
    <w:rsid w:val="00022723"/>
    <w:rsid w:val="00023965"/>
    <w:rsid w:val="00023B94"/>
    <w:rsid w:val="00023C9D"/>
    <w:rsid w:val="000241EB"/>
    <w:rsid w:val="0002457B"/>
    <w:rsid w:val="000245A8"/>
    <w:rsid w:val="0002485A"/>
    <w:rsid w:val="000263BC"/>
    <w:rsid w:val="00027914"/>
    <w:rsid w:val="00027F3E"/>
    <w:rsid w:val="00030CFF"/>
    <w:rsid w:val="00031A34"/>
    <w:rsid w:val="00031B99"/>
    <w:rsid w:val="00031DBB"/>
    <w:rsid w:val="00031F1D"/>
    <w:rsid w:val="00032ABD"/>
    <w:rsid w:val="0003461B"/>
    <w:rsid w:val="000351BA"/>
    <w:rsid w:val="00035560"/>
    <w:rsid w:val="0003569A"/>
    <w:rsid w:val="0003594F"/>
    <w:rsid w:val="00035BB6"/>
    <w:rsid w:val="00035BE0"/>
    <w:rsid w:val="00035F49"/>
    <w:rsid w:val="00036346"/>
    <w:rsid w:val="0003777D"/>
    <w:rsid w:val="00037B13"/>
    <w:rsid w:val="0004067D"/>
    <w:rsid w:val="000407E1"/>
    <w:rsid w:val="0004390E"/>
    <w:rsid w:val="00043D2E"/>
    <w:rsid w:val="00045437"/>
    <w:rsid w:val="0004582E"/>
    <w:rsid w:val="00046425"/>
    <w:rsid w:val="00047014"/>
    <w:rsid w:val="00047083"/>
    <w:rsid w:val="000470AA"/>
    <w:rsid w:val="00050024"/>
    <w:rsid w:val="000503E5"/>
    <w:rsid w:val="000506A8"/>
    <w:rsid w:val="000506F4"/>
    <w:rsid w:val="00050BCB"/>
    <w:rsid w:val="00050EBF"/>
    <w:rsid w:val="0005130F"/>
    <w:rsid w:val="00051F28"/>
    <w:rsid w:val="000521F3"/>
    <w:rsid w:val="00052484"/>
    <w:rsid w:val="0005260B"/>
    <w:rsid w:val="00053D7E"/>
    <w:rsid w:val="00053F88"/>
    <w:rsid w:val="000541E8"/>
    <w:rsid w:val="00055424"/>
    <w:rsid w:val="000557D4"/>
    <w:rsid w:val="00056472"/>
    <w:rsid w:val="0005684B"/>
    <w:rsid w:val="00057CA1"/>
    <w:rsid w:val="00060361"/>
    <w:rsid w:val="000605BD"/>
    <w:rsid w:val="0006159C"/>
    <w:rsid w:val="00061732"/>
    <w:rsid w:val="000623E9"/>
    <w:rsid w:val="00062642"/>
    <w:rsid w:val="00062A9E"/>
    <w:rsid w:val="00062F69"/>
    <w:rsid w:val="00063260"/>
    <w:rsid w:val="0006486E"/>
    <w:rsid w:val="000649FD"/>
    <w:rsid w:val="000662E2"/>
    <w:rsid w:val="0006636E"/>
    <w:rsid w:val="00066883"/>
    <w:rsid w:val="00067156"/>
    <w:rsid w:val="00067583"/>
    <w:rsid w:val="00067F4F"/>
    <w:rsid w:val="00070BF3"/>
    <w:rsid w:val="00071E7C"/>
    <w:rsid w:val="000730FB"/>
    <w:rsid w:val="00074108"/>
    <w:rsid w:val="00074282"/>
    <w:rsid w:val="000746CE"/>
    <w:rsid w:val="0007470C"/>
    <w:rsid w:val="00074992"/>
    <w:rsid w:val="00074B44"/>
    <w:rsid w:val="00074DD8"/>
    <w:rsid w:val="000754DC"/>
    <w:rsid w:val="00075C0E"/>
    <w:rsid w:val="000762CB"/>
    <w:rsid w:val="00076B31"/>
    <w:rsid w:val="00076FE2"/>
    <w:rsid w:val="000776FD"/>
    <w:rsid w:val="000806F7"/>
    <w:rsid w:val="000819FC"/>
    <w:rsid w:val="00081D7B"/>
    <w:rsid w:val="0008279F"/>
    <w:rsid w:val="00082C49"/>
    <w:rsid w:val="00083305"/>
    <w:rsid w:val="00083E00"/>
    <w:rsid w:val="000841B9"/>
    <w:rsid w:val="00084729"/>
    <w:rsid w:val="00084AF2"/>
    <w:rsid w:val="00084EB3"/>
    <w:rsid w:val="0008599B"/>
    <w:rsid w:val="00085DC0"/>
    <w:rsid w:val="00085E3F"/>
    <w:rsid w:val="00085EB8"/>
    <w:rsid w:val="0009059F"/>
    <w:rsid w:val="0009079A"/>
    <w:rsid w:val="00090807"/>
    <w:rsid w:val="00090993"/>
    <w:rsid w:val="00091382"/>
    <w:rsid w:val="0009248D"/>
    <w:rsid w:val="00092C0E"/>
    <w:rsid w:val="000948E9"/>
    <w:rsid w:val="0009586F"/>
    <w:rsid w:val="00095CCC"/>
    <w:rsid w:val="00096126"/>
    <w:rsid w:val="0009673F"/>
    <w:rsid w:val="000976DB"/>
    <w:rsid w:val="00097840"/>
    <w:rsid w:val="00097A9C"/>
    <w:rsid w:val="00097B54"/>
    <w:rsid w:val="000A0090"/>
    <w:rsid w:val="000A00EB"/>
    <w:rsid w:val="000A057C"/>
    <w:rsid w:val="000A1132"/>
    <w:rsid w:val="000A154B"/>
    <w:rsid w:val="000A2669"/>
    <w:rsid w:val="000A32D9"/>
    <w:rsid w:val="000A357B"/>
    <w:rsid w:val="000A3DC0"/>
    <w:rsid w:val="000A40F4"/>
    <w:rsid w:val="000A4327"/>
    <w:rsid w:val="000A59B0"/>
    <w:rsid w:val="000A5E3D"/>
    <w:rsid w:val="000A5E88"/>
    <w:rsid w:val="000A67CF"/>
    <w:rsid w:val="000A69EF"/>
    <w:rsid w:val="000A6D38"/>
    <w:rsid w:val="000A6DAE"/>
    <w:rsid w:val="000A6DCE"/>
    <w:rsid w:val="000A7D35"/>
    <w:rsid w:val="000A7DCE"/>
    <w:rsid w:val="000B029F"/>
    <w:rsid w:val="000B0727"/>
    <w:rsid w:val="000B163F"/>
    <w:rsid w:val="000B1EE9"/>
    <w:rsid w:val="000B2726"/>
    <w:rsid w:val="000B27E7"/>
    <w:rsid w:val="000B30EC"/>
    <w:rsid w:val="000B324E"/>
    <w:rsid w:val="000B3308"/>
    <w:rsid w:val="000B33C2"/>
    <w:rsid w:val="000B464C"/>
    <w:rsid w:val="000B5136"/>
    <w:rsid w:val="000B541C"/>
    <w:rsid w:val="000B5475"/>
    <w:rsid w:val="000B64C6"/>
    <w:rsid w:val="000B6DD6"/>
    <w:rsid w:val="000C001B"/>
    <w:rsid w:val="000C0A3C"/>
    <w:rsid w:val="000C0D5F"/>
    <w:rsid w:val="000C135D"/>
    <w:rsid w:val="000C1804"/>
    <w:rsid w:val="000C298E"/>
    <w:rsid w:val="000C2A28"/>
    <w:rsid w:val="000C31B9"/>
    <w:rsid w:val="000C34DB"/>
    <w:rsid w:val="000C37D5"/>
    <w:rsid w:val="000C3A2B"/>
    <w:rsid w:val="000C48D8"/>
    <w:rsid w:val="000C4F69"/>
    <w:rsid w:val="000C51BA"/>
    <w:rsid w:val="000C52D2"/>
    <w:rsid w:val="000C5343"/>
    <w:rsid w:val="000C5847"/>
    <w:rsid w:val="000C5988"/>
    <w:rsid w:val="000C5D90"/>
    <w:rsid w:val="000C627D"/>
    <w:rsid w:val="000C688E"/>
    <w:rsid w:val="000C7056"/>
    <w:rsid w:val="000C746E"/>
    <w:rsid w:val="000C7E3B"/>
    <w:rsid w:val="000D0F42"/>
    <w:rsid w:val="000D1D43"/>
    <w:rsid w:val="000D225C"/>
    <w:rsid w:val="000D24CC"/>
    <w:rsid w:val="000D2A5C"/>
    <w:rsid w:val="000D302B"/>
    <w:rsid w:val="000D3153"/>
    <w:rsid w:val="000D33BF"/>
    <w:rsid w:val="000D3E8F"/>
    <w:rsid w:val="000D52DE"/>
    <w:rsid w:val="000D5EA3"/>
    <w:rsid w:val="000D673F"/>
    <w:rsid w:val="000D68FA"/>
    <w:rsid w:val="000D7222"/>
    <w:rsid w:val="000D7C71"/>
    <w:rsid w:val="000E0918"/>
    <w:rsid w:val="000E2037"/>
    <w:rsid w:val="000E27B5"/>
    <w:rsid w:val="000E28F3"/>
    <w:rsid w:val="000E3DAC"/>
    <w:rsid w:val="000E49C8"/>
    <w:rsid w:val="000E4D7E"/>
    <w:rsid w:val="000E4D82"/>
    <w:rsid w:val="000E527B"/>
    <w:rsid w:val="000E52E9"/>
    <w:rsid w:val="000E55C2"/>
    <w:rsid w:val="000E61D0"/>
    <w:rsid w:val="000E771D"/>
    <w:rsid w:val="000E7933"/>
    <w:rsid w:val="000F070F"/>
    <w:rsid w:val="000F0F20"/>
    <w:rsid w:val="000F14BF"/>
    <w:rsid w:val="000F1FFA"/>
    <w:rsid w:val="000F3171"/>
    <w:rsid w:val="000F31FC"/>
    <w:rsid w:val="000F3926"/>
    <w:rsid w:val="000F45C4"/>
    <w:rsid w:val="000F4C31"/>
    <w:rsid w:val="000F4FE0"/>
    <w:rsid w:val="000F55CF"/>
    <w:rsid w:val="000F5663"/>
    <w:rsid w:val="000F5783"/>
    <w:rsid w:val="000F5CE2"/>
    <w:rsid w:val="000F5FC3"/>
    <w:rsid w:val="000F610E"/>
    <w:rsid w:val="000F68AC"/>
    <w:rsid w:val="000F6A2E"/>
    <w:rsid w:val="000F6AE5"/>
    <w:rsid w:val="000F6BEC"/>
    <w:rsid w:val="000F72BD"/>
    <w:rsid w:val="000F7BC3"/>
    <w:rsid w:val="00100253"/>
    <w:rsid w:val="001006C4"/>
    <w:rsid w:val="00100CB0"/>
    <w:rsid w:val="001011C3"/>
    <w:rsid w:val="0010248F"/>
    <w:rsid w:val="0010358B"/>
    <w:rsid w:val="0010386C"/>
    <w:rsid w:val="00104424"/>
    <w:rsid w:val="0010442A"/>
    <w:rsid w:val="0010493D"/>
    <w:rsid w:val="00104E15"/>
    <w:rsid w:val="00104FDE"/>
    <w:rsid w:val="001050A4"/>
    <w:rsid w:val="001051EA"/>
    <w:rsid w:val="0010538A"/>
    <w:rsid w:val="001055B2"/>
    <w:rsid w:val="00105920"/>
    <w:rsid w:val="00105BFA"/>
    <w:rsid w:val="00105CBE"/>
    <w:rsid w:val="00105DA7"/>
    <w:rsid w:val="00106465"/>
    <w:rsid w:val="00106CFC"/>
    <w:rsid w:val="00107C90"/>
    <w:rsid w:val="0011036E"/>
    <w:rsid w:val="001104E1"/>
    <w:rsid w:val="00110D87"/>
    <w:rsid w:val="00110FBD"/>
    <w:rsid w:val="001113F5"/>
    <w:rsid w:val="00111687"/>
    <w:rsid w:val="00111A4A"/>
    <w:rsid w:val="00111C51"/>
    <w:rsid w:val="00111CCC"/>
    <w:rsid w:val="00111F66"/>
    <w:rsid w:val="00111FBD"/>
    <w:rsid w:val="00112946"/>
    <w:rsid w:val="00112A15"/>
    <w:rsid w:val="00112C3D"/>
    <w:rsid w:val="00113347"/>
    <w:rsid w:val="0011469D"/>
    <w:rsid w:val="001148CC"/>
    <w:rsid w:val="00114DB9"/>
    <w:rsid w:val="001154C9"/>
    <w:rsid w:val="00115DB6"/>
    <w:rsid w:val="00115F9A"/>
    <w:rsid w:val="00116087"/>
    <w:rsid w:val="001165C9"/>
    <w:rsid w:val="00117661"/>
    <w:rsid w:val="001178BC"/>
    <w:rsid w:val="00120AFE"/>
    <w:rsid w:val="0012161F"/>
    <w:rsid w:val="00121F5F"/>
    <w:rsid w:val="001224E5"/>
    <w:rsid w:val="00122887"/>
    <w:rsid w:val="001228CC"/>
    <w:rsid w:val="00122D96"/>
    <w:rsid w:val="00122FE1"/>
    <w:rsid w:val="00123595"/>
    <w:rsid w:val="00123CEB"/>
    <w:rsid w:val="00123EA7"/>
    <w:rsid w:val="00124424"/>
    <w:rsid w:val="00126C09"/>
    <w:rsid w:val="001275B7"/>
    <w:rsid w:val="00127B77"/>
    <w:rsid w:val="00130296"/>
    <w:rsid w:val="0013143F"/>
    <w:rsid w:val="001314FD"/>
    <w:rsid w:val="0013212B"/>
    <w:rsid w:val="00133E4C"/>
    <w:rsid w:val="00134711"/>
    <w:rsid w:val="001351BF"/>
    <w:rsid w:val="00135A93"/>
    <w:rsid w:val="0013603B"/>
    <w:rsid w:val="001362D8"/>
    <w:rsid w:val="00136538"/>
    <w:rsid w:val="001375E8"/>
    <w:rsid w:val="00137CF5"/>
    <w:rsid w:val="00137D46"/>
    <w:rsid w:val="00140769"/>
    <w:rsid w:val="00140B99"/>
    <w:rsid w:val="00141C26"/>
    <w:rsid w:val="001423B6"/>
    <w:rsid w:val="0014298E"/>
    <w:rsid w:val="00142A99"/>
    <w:rsid w:val="00142D4C"/>
    <w:rsid w:val="00143CA8"/>
    <w:rsid w:val="00143D8E"/>
    <w:rsid w:val="0014414F"/>
    <w:rsid w:val="001442AF"/>
    <w:rsid w:val="001443D5"/>
    <w:rsid w:val="00144750"/>
    <w:rsid w:val="001448A7"/>
    <w:rsid w:val="001449ED"/>
    <w:rsid w:val="0014639F"/>
    <w:rsid w:val="001465FA"/>
    <w:rsid w:val="00146621"/>
    <w:rsid w:val="00146625"/>
    <w:rsid w:val="00146E00"/>
    <w:rsid w:val="00147440"/>
    <w:rsid w:val="00150EC3"/>
    <w:rsid w:val="0015105F"/>
    <w:rsid w:val="0015153D"/>
    <w:rsid w:val="00151EF7"/>
    <w:rsid w:val="001520AB"/>
    <w:rsid w:val="0015446E"/>
    <w:rsid w:val="00154594"/>
    <w:rsid w:val="0015618D"/>
    <w:rsid w:val="001564EF"/>
    <w:rsid w:val="00156543"/>
    <w:rsid w:val="00156F70"/>
    <w:rsid w:val="00157A06"/>
    <w:rsid w:val="00157FEB"/>
    <w:rsid w:val="001603EE"/>
    <w:rsid w:val="00160BEA"/>
    <w:rsid w:val="00162325"/>
    <w:rsid w:val="0016337F"/>
    <w:rsid w:val="00163A76"/>
    <w:rsid w:val="00163C21"/>
    <w:rsid w:val="00163C29"/>
    <w:rsid w:val="00163D9B"/>
    <w:rsid w:val="001643FC"/>
    <w:rsid w:val="00164787"/>
    <w:rsid w:val="001648EC"/>
    <w:rsid w:val="00164CCE"/>
    <w:rsid w:val="00164D81"/>
    <w:rsid w:val="001659BE"/>
    <w:rsid w:val="001668CC"/>
    <w:rsid w:val="00167887"/>
    <w:rsid w:val="00167FEF"/>
    <w:rsid w:val="001703AE"/>
    <w:rsid w:val="001706A4"/>
    <w:rsid w:val="001712A1"/>
    <w:rsid w:val="00171402"/>
    <w:rsid w:val="00171A4E"/>
    <w:rsid w:val="00171F28"/>
    <w:rsid w:val="001723D6"/>
    <w:rsid w:val="001723D7"/>
    <w:rsid w:val="00172763"/>
    <w:rsid w:val="00173BC9"/>
    <w:rsid w:val="00173DB1"/>
    <w:rsid w:val="00174999"/>
    <w:rsid w:val="00176983"/>
    <w:rsid w:val="00176B7B"/>
    <w:rsid w:val="0017796F"/>
    <w:rsid w:val="0018011A"/>
    <w:rsid w:val="001802C2"/>
    <w:rsid w:val="001808BB"/>
    <w:rsid w:val="00180B9F"/>
    <w:rsid w:val="00180CAD"/>
    <w:rsid w:val="00180EEC"/>
    <w:rsid w:val="00182520"/>
    <w:rsid w:val="0018282A"/>
    <w:rsid w:val="00183613"/>
    <w:rsid w:val="0018361C"/>
    <w:rsid w:val="00183B8B"/>
    <w:rsid w:val="001848CD"/>
    <w:rsid w:val="0018492B"/>
    <w:rsid w:val="001862B6"/>
    <w:rsid w:val="00186374"/>
    <w:rsid w:val="00186666"/>
    <w:rsid w:val="00186701"/>
    <w:rsid w:val="00186BF0"/>
    <w:rsid w:val="00187B63"/>
    <w:rsid w:val="0019018A"/>
    <w:rsid w:val="001902EA"/>
    <w:rsid w:val="0019074F"/>
    <w:rsid w:val="0019104F"/>
    <w:rsid w:val="0019195D"/>
    <w:rsid w:val="001920B4"/>
    <w:rsid w:val="00192CA3"/>
    <w:rsid w:val="00192E14"/>
    <w:rsid w:val="001935B7"/>
    <w:rsid w:val="001944F0"/>
    <w:rsid w:val="00194A12"/>
    <w:rsid w:val="00194BD7"/>
    <w:rsid w:val="00194DF0"/>
    <w:rsid w:val="00194FAC"/>
    <w:rsid w:val="001951DA"/>
    <w:rsid w:val="0019628A"/>
    <w:rsid w:val="00196680"/>
    <w:rsid w:val="0019692A"/>
    <w:rsid w:val="00196F64"/>
    <w:rsid w:val="00197760"/>
    <w:rsid w:val="001A0559"/>
    <w:rsid w:val="001A125C"/>
    <w:rsid w:val="001A13C1"/>
    <w:rsid w:val="001A157F"/>
    <w:rsid w:val="001A2525"/>
    <w:rsid w:val="001A2D37"/>
    <w:rsid w:val="001A2E70"/>
    <w:rsid w:val="001A3037"/>
    <w:rsid w:val="001A3208"/>
    <w:rsid w:val="001A3C79"/>
    <w:rsid w:val="001A3D91"/>
    <w:rsid w:val="001A3E15"/>
    <w:rsid w:val="001A46EF"/>
    <w:rsid w:val="001A4780"/>
    <w:rsid w:val="001A5117"/>
    <w:rsid w:val="001A5872"/>
    <w:rsid w:val="001A5F60"/>
    <w:rsid w:val="001A6262"/>
    <w:rsid w:val="001A63C3"/>
    <w:rsid w:val="001A6708"/>
    <w:rsid w:val="001A685E"/>
    <w:rsid w:val="001A7443"/>
    <w:rsid w:val="001B22D9"/>
    <w:rsid w:val="001B27B0"/>
    <w:rsid w:val="001B2FE1"/>
    <w:rsid w:val="001B303C"/>
    <w:rsid w:val="001B31C0"/>
    <w:rsid w:val="001B3362"/>
    <w:rsid w:val="001B35B5"/>
    <w:rsid w:val="001B4093"/>
    <w:rsid w:val="001B43A0"/>
    <w:rsid w:val="001B5EF5"/>
    <w:rsid w:val="001C0364"/>
    <w:rsid w:val="001C10EB"/>
    <w:rsid w:val="001C1F35"/>
    <w:rsid w:val="001C211F"/>
    <w:rsid w:val="001C2162"/>
    <w:rsid w:val="001C3269"/>
    <w:rsid w:val="001C444A"/>
    <w:rsid w:val="001C4547"/>
    <w:rsid w:val="001C53C0"/>
    <w:rsid w:val="001C73A4"/>
    <w:rsid w:val="001D066E"/>
    <w:rsid w:val="001D06DF"/>
    <w:rsid w:val="001D08FA"/>
    <w:rsid w:val="001D0C39"/>
    <w:rsid w:val="001D15CA"/>
    <w:rsid w:val="001D1DB4"/>
    <w:rsid w:val="001D2FA3"/>
    <w:rsid w:val="001D30EE"/>
    <w:rsid w:val="001D33F1"/>
    <w:rsid w:val="001D345E"/>
    <w:rsid w:val="001D37C6"/>
    <w:rsid w:val="001D404C"/>
    <w:rsid w:val="001D414E"/>
    <w:rsid w:val="001D4E7B"/>
    <w:rsid w:val="001D5A54"/>
    <w:rsid w:val="001D5BFF"/>
    <w:rsid w:val="001D5CB3"/>
    <w:rsid w:val="001D6125"/>
    <w:rsid w:val="001D6B3D"/>
    <w:rsid w:val="001D7676"/>
    <w:rsid w:val="001D7A9C"/>
    <w:rsid w:val="001E0AD4"/>
    <w:rsid w:val="001E0C07"/>
    <w:rsid w:val="001E0C18"/>
    <w:rsid w:val="001E0CC0"/>
    <w:rsid w:val="001E1369"/>
    <w:rsid w:val="001E1ECE"/>
    <w:rsid w:val="001E2377"/>
    <w:rsid w:val="001E2729"/>
    <w:rsid w:val="001E380D"/>
    <w:rsid w:val="001E5829"/>
    <w:rsid w:val="001E6D04"/>
    <w:rsid w:val="001E7979"/>
    <w:rsid w:val="001E7CCC"/>
    <w:rsid w:val="001F0374"/>
    <w:rsid w:val="001F140B"/>
    <w:rsid w:val="001F152D"/>
    <w:rsid w:val="001F1C5B"/>
    <w:rsid w:val="001F346E"/>
    <w:rsid w:val="001F3687"/>
    <w:rsid w:val="001F37C7"/>
    <w:rsid w:val="001F4C68"/>
    <w:rsid w:val="001F50F2"/>
    <w:rsid w:val="001F51EA"/>
    <w:rsid w:val="001F54DC"/>
    <w:rsid w:val="001F63FB"/>
    <w:rsid w:val="001F68CE"/>
    <w:rsid w:val="001F6FB4"/>
    <w:rsid w:val="001F6FFB"/>
    <w:rsid w:val="002002DB"/>
    <w:rsid w:val="002005CF"/>
    <w:rsid w:val="00200E13"/>
    <w:rsid w:val="00201AE7"/>
    <w:rsid w:val="002027D8"/>
    <w:rsid w:val="00207ECC"/>
    <w:rsid w:val="00210E58"/>
    <w:rsid w:val="002111F4"/>
    <w:rsid w:val="00211F7D"/>
    <w:rsid w:val="00211FF7"/>
    <w:rsid w:val="00212322"/>
    <w:rsid w:val="002130E2"/>
    <w:rsid w:val="00213198"/>
    <w:rsid w:val="00213265"/>
    <w:rsid w:val="002134F3"/>
    <w:rsid w:val="0021435D"/>
    <w:rsid w:val="00214A97"/>
    <w:rsid w:val="00214F69"/>
    <w:rsid w:val="00215FD0"/>
    <w:rsid w:val="002162D1"/>
    <w:rsid w:val="00216798"/>
    <w:rsid w:val="00216D5F"/>
    <w:rsid w:val="00216DC0"/>
    <w:rsid w:val="00216FAC"/>
    <w:rsid w:val="00217680"/>
    <w:rsid w:val="002177DC"/>
    <w:rsid w:val="00217DEF"/>
    <w:rsid w:val="00217DF7"/>
    <w:rsid w:val="002211BC"/>
    <w:rsid w:val="00221AFF"/>
    <w:rsid w:val="002228F8"/>
    <w:rsid w:val="00222CE8"/>
    <w:rsid w:val="00222F34"/>
    <w:rsid w:val="002234AA"/>
    <w:rsid w:val="00223984"/>
    <w:rsid w:val="00223C38"/>
    <w:rsid w:val="00224A7E"/>
    <w:rsid w:val="00225103"/>
    <w:rsid w:val="00225C92"/>
    <w:rsid w:val="0022716E"/>
    <w:rsid w:val="002271C6"/>
    <w:rsid w:val="0022745A"/>
    <w:rsid w:val="00227A91"/>
    <w:rsid w:val="00227D71"/>
    <w:rsid w:val="00230A2B"/>
    <w:rsid w:val="00231060"/>
    <w:rsid w:val="00231070"/>
    <w:rsid w:val="002311C6"/>
    <w:rsid w:val="00231662"/>
    <w:rsid w:val="00231A26"/>
    <w:rsid w:val="00231D58"/>
    <w:rsid w:val="00232466"/>
    <w:rsid w:val="002332FB"/>
    <w:rsid w:val="00234783"/>
    <w:rsid w:val="00235602"/>
    <w:rsid w:val="00235643"/>
    <w:rsid w:val="002357CE"/>
    <w:rsid w:val="00235BA8"/>
    <w:rsid w:val="00235CBE"/>
    <w:rsid w:val="00235FE0"/>
    <w:rsid w:val="00236C76"/>
    <w:rsid w:val="0023731D"/>
    <w:rsid w:val="00237E0D"/>
    <w:rsid w:val="002413B7"/>
    <w:rsid w:val="00242F32"/>
    <w:rsid w:val="00242FA3"/>
    <w:rsid w:val="002433B9"/>
    <w:rsid w:val="002434CE"/>
    <w:rsid w:val="00243AAB"/>
    <w:rsid w:val="00245478"/>
    <w:rsid w:val="00245811"/>
    <w:rsid w:val="00245A01"/>
    <w:rsid w:val="00246477"/>
    <w:rsid w:val="002467E9"/>
    <w:rsid w:val="00246CA0"/>
    <w:rsid w:val="00246E02"/>
    <w:rsid w:val="0024779F"/>
    <w:rsid w:val="002502C6"/>
    <w:rsid w:val="002505E6"/>
    <w:rsid w:val="00250601"/>
    <w:rsid w:val="00250CEF"/>
    <w:rsid w:val="00251BFF"/>
    <w:rsid w:val="00251CEC"/>
    <w:rsid w:val="0025251D"/>
    <w:rsid w:val="00252614"/>
    <w:rsid w:val="002531EB"/>
    <w:rsid w:val="00253714"/>
    <w:rsid w:val="00253BCB"/>
    <w:rsid w:val="00253E81"/>
    <w:rsid w:val="00253FF7"/>
    <w:rsid w:val="0025647A"/>
    <w:rsid w:val="00256705"/>
    <w:rsid w:val="00256852"/>
    <w:rsid w:val="002568CD"/>
    <w:rsid w:val="0025691C"/>
    <w:rsid w:val="00256AEF"/>
    <w:rsid w:val="002574F9"/>
    <w:rsid w:val="00257671"/>
    <w:rsid w:val="002578E2"/>
    <w:rsid w:val="002578FB"/>
    <w:rsid w:val="00257978"/>
    <w:rsid w:val="00257A40"/>
    <w:rsid w:val="00260DB2"/>
    <w:rsid w:val="00260F22"/>
    <w:rsid w:val="0026123A"/>
    <w:rsid w:val="00261888"/>
    <w:rsid w:val="00261A80"/>
    <w:rsid w:val="00261C21"/>
    <w:rsid w:val="0026289B"/>
    <w:rsid w:val="00262B61"/>
    <w:rsid w:val="00263227"/>
    <w:rsid w:val="0026340E"/>
    <w:rsid w:val="002634A1"/>
    <w:rsid w:val="0026373B"/>
    <w:rsid w:val="002649E8"/>
    <w:rsid w:val="00264B55"/>
    <w:rsid w:val="00265B53"/>
    <w:rsid w:val="00265CD7"/>
    <w:rsid w:val="00266C2E"/>
    <w:rsid w:val="00270DCE"/>
    <w:rsid w:val="00270FC4"/>
    <w:rsid w:val="002717A7"/>
    <w:rsid w:val="002720BF"/>
    <w:rsid w:val="00272CC2"/>
    <w:rsid w:val="00272FF8"/>
    <w:rsid w:val="0027300D"/>
    <w:rsid w:val="00273765"/>
    <w:rsid w:val="002742B0"/>
    <w:rsid w:val="00274737"/>
    <w:rsid w:val="002750BD"/>
    <w:rsid w:val="002751FC"/>
    <w:rsid w:val="0027557B"/>
    <w:rsid w:val="0027565E"/>
    <w:rsid w:val="002759E8"/>
    <w:rsid w:val="00275F51"/>
    <w:rsid w:val="002767A9"/>
    <w:rsid w:val="00276811"/>
    <w:rsid w:val="0027782B"/>
    <w:rsid w:val="00277CC3"/>
    <w:rsid w:val="002800EF"/>
    <w:rsid w:val="00280703"/>
    <w:rsid w:val="00281304"/>
    <w:rsid w:val="00281446"/>
    <w:rsid w:val="00281897"/>
    <w:rsid w:val="00281DD4"/>
    <w:rsid w:val="00281DEB"/>
    <w:rsid w:val="0028217A"/>
    <w:rsid w:val="00282699"/>
    <w:rsid w:val="00282E06"/>
    <w:rsid w:val="00282EC4"/>
    <w:rsid w:val="00284103"/>
    <w:rsid w:val="00284977"/>
    <w:rsid w:val="00285056"/>
    <w:rsid w:val="00285DF8"/>
    <w:rsid w:val="00286118"/>
    <w:rsid w:val="002861CA"/>
    <w:rsid w:val="002864F6"/>
    <w:rsid w:val="00286B41"/>
    <w:rsid w:val="002876BC"/>
    <w:rsid w:val="002905D4"/>
    <w:rsid w:val="00290AF3"/>
    <w:rsid w:val="00290CCC"/>
    <w:rsid w:val="00291038"/>
    <w:rsid w:val="00292444"/>
    <w:rsid w:val="002925B8"/>
    <w:rsid w:val="002926DF"/>
    <w:rsid w:val="00294906"/>
    <w:rsid w:val="00294CE6"/>
    <w:rsid w:val="00295BAF"/>
    <w:rsid w:val="00295E09"/>
    <w:rsid w:val="0029658C"/>
    <w:rsid w:val="00296697"/>
    <w:rsid w:val="00296E16"/>
    <w:rsid w:val="00296E3D"/>
    <w:rsid w:val="00296FC5"/>
    <w:rsid w:val="00297415"/>
    <w:rsid w:val="002A14A3"/>
    <w:rsid w:val="002A1582"/>
    <w:rsid w:val="002A15C4"/>
    <w:rsid w:val="002A1906"/>
    <w:rsid w:val="002A3111"/>
    <w:rsid w:val="002A32F3"/>
    <w:rsid w:val="002A345A"/>
    <w:rsid w:val="002A400C"/>
    <w:rsid w:val="002A4190"/>
    <w:rsid w:val="002A4535"/>
    <w:rsid w:val="002A4593"/>
    <w:rsid w:val="002A464A"/>
    <w:rsid w:val="002A4B2F"/>
    <w:rsid w:val="002A4EA0"/>
    <w:rsid w:val="002A516E"/>
    <w:rsid w:val="002A591C"/>
    <w:rsid w:val="002A5D16"/>
    <w:rsid w:val="002A6139"/>
    <w:rsid w:val="002A7086"/>
    <w:rsid w:val="002A7A04"/>
    <w:rsid w:val="002B0472"/>
    <w:rsid w:val="002B0B14"/>
    <w:rsid w:val="002B0ECB"/>
    <w:rsid w:val="002B1289"/>
    <w:rsid w:val="002B13B0"/>
    <w:rsid w:val="002B21B4"/>
    <w:rsid w:val="002B2B1B"/>
    <w:rsid w:val="002B311D"/>
    <w:rsid w:val="002B3D8A"/>
    <w:rsid w:val="002B3E14"/>
    <w:rsid w:val="002B3E76"/>
    <w:rsid w:val="002B46C9"/>
    <w:rsid w:val="002B4E6C"/>
    <w:rsid w:val="002B5CC2"/>
    <w:rsid w:val="002B6741"/>
    <w:rsid w:val="002B6946"/>
    <w:rsid w:val="002B6B12"/>
    <w:rsid w:val="002B6ECA"/>
    <w:rsid w:val="002B70C1"/>
    <w:rsid w:val="002B73F6"/>
    <w:rsid w:val="002B743C"/>
    <w:rsid w:val="002B746C"/>
    <w:rsid w:val="002C0CEE"/>
    <w:rsid w:val="002C1679"/>
    <w:rsid w:val="002C19FA"/>
    <w:rsid w:val="002C22D0"/>
    <w:rsid w:val="002C234A"/>
    <w:rsid w:val="002C2806"/>
    <w:rsid w:val="002C29AB"/>
    <w:rsid w:val="002C39ED"/>
    <w:rsid w:val="002C46F6"/>
    <w:rsid w:val="002C5277"/>
    <w:rsid w:val="002C5941"/>
    <w:rsid w:val="002C668A"/>
    <w:rsid w:val="002C6E1D"/>
    <w:rsid w:val="002C7EBC"/>
    <w:rsid w:val="002D0620"/>
    <w:rsid w:val="002D092B"/>
    <w:rsid w:val="002D0C17"/>
    <w:rsid w:val="002D2B02"/>
    <w:rsid w:val="002D2BFB"/>
    <w:rsid w:val="002D3550"/>
    <w:rsid w:val="002D3BC9"/>
    <w:rsid w:val="002D41B0"/>
    <w:rsid w:val="002D4365"/>
    <w:rsid w:val="002D4C13"/>
    <w:rsid w:val="002D572C"/>
    <w:rsid w:val="002D5CCA"/>
    <w:rsid w:val="002D65AF"/>
    <w:rsid w:val="002D6868"/>
    <w:rsid w:val="002D6E99"/>
    <w:rsid w:val="002D6F1E"/>
    <w:rsid w:val="002D6FCC"/>
    <w:rsid w:val="002D7896"/>
    <w:rsid w:val="002D7958"/>
    <w:rsid w:val="002D7A85"/>
    <w:rsid w:val="002D7B7E"/>
    <w:rsid w:val="002E09DB"/>
    <w:rsid w:val="002E0E4A"/>
    <w:rsid w:val="002E0EFA"/>
    <w:rsid w:val="002E1E45"/>
    <w:rsid w:val="002E2611"/>
    <w:rsid w:val="002E2B32"/>
    <w:rsid w:val="002E3AC4"/>
    <w:rsid w:val="002E55C8"/>
    <w:rsid w:val="002E6140"/>
    <w:rsid w:val="002E6275"/>
    <w:rsid w:val="002E6985"/>
    <w:rsid w:val="002E6BC6"/>
    <w:rsid w:val="002E6CD5"/>
    <w:rsid w:val="002E705B"/>
    <w:rsid w:val="002E71B6"/>
    <w:rsid w:val="002E762B"/>
    <w:rsid w:val="002F0611"/>
    <w:rsid w:val="002F0CEF"/>
    <w:rsid w:val="002F2808"/>
    <w:rsid w:val="002F3157"/>
    <w:rsid w:val="002F3476"/>
    <w:rsid w:val="002F3A11"/>
    <w:rsid w:val="002F3F3F"/>
    <w:rsid w:val="002F40A6"/>
    <w:rsid w:val="002F563C"/>
    <w:rsid w:val="002F5848"/>
    <w:rsid w:val="002F5B99"/>
    <w:rsid w:val="002F6ABE"/>
    <w:rsid w:val="002F6F42"/>
    <w:rsid w:val="002F7039"/>
    <w:rsid w:val="002F7373"/>
    <w:rsid w:val="002F77C8"/>
    <w:rsid w:val="002F7FD7"/>
    <w:rsid w:val="003003C8"/>
    <w:rsid w:val="003005CE"/>
    <w:rsid w:val="00300870"/>
    <w:rsid w:val="00300AF8"/>
    <w:rsid w:val="00301D8B"/>
    <w:rsid w:val="003026F5"/>
    <w:rsid w:val="00302C61"/>
    <w:rsid w:val="00303025"/>
    <w:rsid w:val="00303299"/>
    <w:rsid w:val="0030361C"/>
    <w:rsid w:val="00304F22"/>
    <w:rsid w:val="00304FA6"/>
    <w:rsid w:val="003063B8"/>
    <w:rsid w:val="00306B0E"/>
    <w:rsid w:val="00306C7C"/>
    <w:rsid w:val="00306E3A"/>
    <w:rsid w:val="0030769E"/>
    <w:rsid w:val="0030770E"/>
    <w:rsid w:val="00307EB8"/>
    <w:rsid w:val="0031019A"/>
    <w:rsid w:val="00310C1E"/>
    <w:rsid w:val="00312175"/>
    <w:rsid w:val="00312429"/>
    <w:rsid w:val="003124DB"/>
    <w:rsid w:val="00312BE9"/>
    <w:rsid w:val="00313222"/>
    <w:rsid w:val="00313D1A"/>
    <w:rsid w:val="00314D93"/>
    <w:rsid w:val="00314E7E"/>
    <w:rsid w:val="00315000"/>
    <w:rsid w:val="00315538"/>
    <w:rsid w:val="0031586F"/>
    <w:rsid w:val="00315C10"/>
    <w:rsid w:val="00315D19"/>
    <w:rsid w:val="00317592"/>
    <w:rsid w:val="00317A7C"/>
    <w:rsid w:val="00317EE9"/>
    <w:rsid w:val="00320551"/>
    <w:rsid w:val="00320F91"/>
    <w:rsid w:val="0032239B"/>
    <w:rsid w:val="00322ECB"/>
    <w:rsid w:val="00322EDD"/>
    <w:rsid w:val="0032341E"/>
    <w:rsid w:val="003237A5"/>
    <w:rsid w:val="00324360"/>
    <w:rsid w:val="00324F8D"/>
    <w:rsid w:val="003251D4"/>
    <w:rsid w:val="00325A1B"/>
    <w:rsid w:val="00325D6C"/>
    <w:rsid w:val="00325EA4"/>
    <w:rsid w:val="003265BE"/>
    <w:rsid w:val="0032675C"/>
    <w:rsid w:val="00327522"/>
    <w:rsid w:val="0033023A"/>
    <w:rsid w:val="003302D5"/>
    <w:rsid w:val="00330D3D"/>
    <w:rsid w:val="00330D5A"/>
    <w:rsid w:val="00332320"/>
    <w:rsid w:val="00332B8F"/>
    <w:rsid w:val="00332F7C"/>
    <w:rsid w:val="00333194"/>
    <w:rsid w:val="00333AD4"/>
    <w:rsid w:val="00333BB8"/>
    <w:rsid w:val="0033536E"/>
    <w:rsid w:val="003364EF"/>
    <w:rsid w:val="003365B8"/>
    <w:rsid w:val="00336914"/>
    <w:rsid w:val="00336A16"/>
    <w:rsid w:val="00336ACF"/>
    <w:rsid w:val="00336CA1"/>
    <w:rsid w:val="00337234"/>
    <w:rsid w:val="0034090F"/>
    <w:rsid w:val="00340CB7"/>
    <w:rsid w:val="003411F7"/>
    <w:rsid w:val="00341B31"/>
    <w:rsid w:val="00342CEA"/>
    <w:rsid w:val="003434E5"/>
    <w:rsid w:val="00343B78"/>
    <w:rsid w:val="00343B89"/>
    <w:rsid w:val="003441C6"/>
    <w:rsid w:val="003443D7"/>
    <w:rsid w:val="00344529"/>
    <w:rsid w:val="003448A1"/>
    <w:rsid w:val="003455C8"/>
    <w:rsid w:val="00345658"/>
    <w:rsid w:val="0034568B"/>
    <w:rsid w:val="00346048"/>
    <w:rsid w:val="003462FD"/>
    <w:rsid w:val="00346C31"/>
    <w:rsid w:val="00347D72"/>
    <w:rsid w:val="003501FD"/>
    <w:rsid w:val="003506F4"/>
    <w:rsid w:val="00350792"/>
    <w:rsid w:val="0035094A"/>
    <w:rsid w:val="00350B6D"/>
    <w:rsid w:val="0035157A"/>
    <w:rsid w:val="003515B4"/>
    <w:rsid w:val="0035186C"/>
    <w:rsid w:val="00352505"/>
    <w:rsid w:val="00353094"/>
    <w:rsid w:val="00353D37"/>
    <w:rsid w:val="0035574C"/>
    <w:rsid w:val="00355F52"/>
    <w:rsid w:val="003560ED"/>
    <w:rsid w:val="003564A3"/>
    <w:rsid w:val="00356CEA"/>
    <w:rsid w:val="00357611"/>
    <w:rsid w:val="00357F82"/>
    <w:rsid w:val="0036063A"/>
    <w:rsid w:val="00360EF8"/>
    <w:rsid w:val="0036130B"/>
    <w:rsid w:val="003625BA"/>
    <w:rsid w:val="00362A2C"/>
    <w:rsid w:val="0036388F"/>
    <w:rsid w:val="00363DC1"/>
    <w:rsid w:val="00363F6D"/>
    <w:rsid w:val="0036407C"/>
    <w:rsid w:val="00364BED"/>
    <w:rsid w:val="00365297"/>
    <w:rsid w:val="00365807"/>
    <w:rsid w:val="00365983"/>
    <w:rsid w:val="003662AE"/>
    <w:rsid w:val="0036697D"/>
    <w:rsid w:val="00366BE5"/>
    <w:rsid w:val="00367237"/>
    <w:rsid w:val="003672C7"/>
    <w:rsid w:val="00367758"/>
    <w:rsid w:val="0037016D"/>
    <w:rsid w:val="0037061A"/>
    <w:rsid w:val="0037077F"/>
    <w:rsid w:val="0037215F"/>
    <w:rsid w:val="00372411"/>
    <w:rsid w:val="0037275D"/>
    <w:rsid w:val="00373872"/>
    <w:rsid w:val="00373882"/>
    <w:rsid w:val="00373C50"/>
    <w:rsid w:val="0037481B"/>
    <w:rsid w:val="00376423"/>
    <w:rsid w:val="003766FA"/>
    <w:rsid w:val="00376E0E"/>
    <w:rsid w:val="0037727A"/>
    <w:rsid w:val="0037774F"/>
    <w:rsid w:val="003801FB"/>
    <w:rsid w:val="003806B7"/>
    <w:rsid w:val="00380AEF"/>
    <w:rsid w:val="00380C8E"/>
    <w:rsid w:val="003811BD"/>
    <w:rsid w:val="003812C4"/>
    <w:rsid w:val="00381941"/>
    <w:rsid w:val="00381F6E"/>
    <w:rsid w:val="0038212F"/>
    <w:rsid w:val="003821E6"/>
    <w:rsid w:val="00382490"/>
    <w:rsid w:val="00382739"/>
    <w:rsid w:val="003834DC"/>
    <w:rsid w:val="0038425E"/>
    <w:rsid w:val="00384307"/>
    <w:rsid w:val="003843DB"/>
    <w:rsid w:val="00384744"/>
    <w:rsid w:val="003847AB"/>
    <w:rsid w:val="00385F92"/>
    <w:rsid w:val="00386018"/>
    <w:rsid w:val="00387550"/>
    <w:rsid w:val="00387708"/>
    <w:rsid w:val="0039064F"/>
    <w:rsid w:val="00390EB7"/>
    <w:rsid w:val="00391324"/>
    <w:rsid w:val="00391413"/>
    <w:rsid w:val="003918F7"/>
    <w:rsid w:val="003919B6"/>
    <w:rsid w:val="003921DD"/>
    <w:rsid w:val="00392502"/>
    <w:rsid w:val="00392D09"/>
    <w:rsid w:val="00392E78"/>
    <w:rsid w:val="00393110"/>
    <w:rsid w:val="00393618"/>
    <w:rsid w:val="00393761"/>
    <w:rsid w:val="003944A2"/>
    <w:rsid w:val="00394FF2"/>
    <w:rsid w:val="00395ABC"/>
    <w:rsid w:val="003974C5"/>
    <w:rsid w:val="00397581"/>
    <w:rsid w:val="003975FF"/>
    <w:rsid w:val="00397A76"/>
    <w:rsid w:val="00397D18"/>
    <w:rsid w:val="003A0261"/>
    <w:rsid w:val="003A0D53"/>
    <w:rsid w:val="003A11E7"/>
    <w:rsid w:val="003A126C"/>
    <w:rsid w:val="003A145F"/>
    <w:rsid w:val="003A1A83"/>
    <w:rsid w:val="003A1B36"/>
    <w:rsid w:val="003A2CC3"/>
    <w:rsid w:val="003A3638"/>
    <w:rsid w:val="003A387B"/>
    <w:rsid w:val="003A390D"/>
    <w:rsid w:val="003A40C8"/>
    <w:rsid w:val="003A4AFB"/>
    <w:rsid w:val="003A60DF"/>
    <w:rsid w:val="003B0987"/>
    <w:rsid w:val="003B09B7"/>
    <w:rsid w:val="003B1454"/>
    <w:rsid w:val="003B14C9"/>
    <w:rsid w:val="003B18B6"/>
    <w:rsid w:val="003B1C26"/>
    <w:rsid w:val="003B227A"/>
    <w:rsid w:val="003B2575"/>
    <w:rsid w:val="003B2DC7"/>
    <w:rsid w:val="003B4ADA"/>
    <w:rsid w:val="003B5C43"/>
    <w:rsid w:val="003B5FB7"/>
    <w:rsid w:val="003B6969"/>
    <w:rsid w:val="003B6C0C"/>
    <w:rsid w:val="003B6E81"/>
    <w:rsid w:val="003B7057"/>
    <w:rsid w:val="003B7623"/>
    <w:rsid w:val="003B779D"/>
    <w:rsid w:val="003B7CC8"/>
    <w:rsid w:val="003C064E"/>
    <w:rsid w:val="003C09D6"/>
    <w:rsid w:val="003C1147"/>
    <w:rsid w:val="003C1BC1"/>
    <w:rsid w:val="003C1EC1"/>
    <w:rsid w:val="003C25E3"/>
    <w:rsid w:val="003C2604"/>
    <w:rsid w:val="003C346C"/>
    <w:rsid w:val="003C37EF"/>
    <w:rsid w:val="003C40B8"/>
    <w:rsid w:val="003C41ED"/>
    <w:rsid w:val="003C5237"/>
    <w:rsid w:val="003C55DB"/>
    <w:rsid w:val="003C59E0"/>
    <w:rsid w:val="003C6111"/>
    <w:rsid w:val="003C6199"/>
    <w:rsid w:val="003C6C8D"/>
    <w:rsid w:val="003C71BA"/>
    <w:rsid w:val="003C7440"/>
    <w:rsid w:val="003C7918"/>
    <w:rsid w:val="003D00A5"/>
    <w:rsid w:val="003D01D5"/>
    <w:rsid w:val="003D0352"/>
    <w:rsid w:val="003D0C46"/>
    <w:rsid w:val="003D1705"/>
    <w:rsid w:val="003D17AD"/>
    <w:rsid w:val="003D212A"/>
    <w:rsid w:val="003D2C78"/>
    <w:rsid w:val="003D38CE"/>
    <w:rsid w:val="003D4630"/>
    <w:rsid w:val="003D4F95"/>
    <w:rsid w:val="003D54FC"/>
    <w:rsid w:val="003D5550"/>
    <w:rsid w:val="003D5B79"/>
    <w:rsid w:val="003D5C53"/>
    <w:rsid w:val="003D5F42"/>
    <w:rsid w:val="003D60A9"/>
    <w:rsid w:val="003D6DB8"/>
    <w:rsid w:val="003E0F3D"/>
    <w:rsid w:val="003E1DA4"/>
    <w:rsid w:val="003E2A02"/>
    <w:rsid w:val="003E2A5D"/>
    <w:rsid w:val="003E2ADF"/>
    <w:rsid w:val="003E3251"/>
    <w:rsid w:val="003E3FDE"/>
    <w:rsid w:val="003E46A6"/>
    <w:rsid w:val="003E5061"/>
    <w:rsid w:val="003E5494"/>
    <w:rsid w:val="003E5642"/>
    <w:rsid w:val="003E5B0F"/>
    <w:rsid w:val="003E5E01"/>
    <w:rsid w:val="003E64C4"/>
    <w:rsid w:val="003E76FC"/>
    <w:rsid w:val="003F1188"/>
    <w:rsid w:val="003F1577"/>
    <w:rsid w:val="003F1D4B"/>
    <w:rsid w:val="003F21F7"/>
    <w:rsid w:val="003F2D36"/>
    <w:rsid w:val="003F4297"/>
    <w:rsid w:val="003F4368"/>
    <w:rsid w:val="003F444F"/>
    <w:rsid w:val="003F4C97"/>
    <w:rsid w:val="003F5379"/>
    <w:rsid w:val="003F57A3"/>
    <w:rsid w:val="003F636D"/>
    <w:rsid w:val="003F64A3"/>
    <w:rsid w:val="003F66D0"/>
    <w:rsid w:val="003F7204"/>
    <w:rsid w:val="003F72A7"/>
    <w:rsid w:val="003F77A9"/>
    <w:rsid w:val="003F7E60"/>
    <w:rsid w:val="003F7FE6"/>
    <w:rsid w:val="00400193"/>
    <w:rsid w:val="004006F4"/>
    <w:rsid w:val="00400CB3"/>
    <w:rsid w:val="0040116B"/>
    <w:rsid w:val="004013D8"/>
    <w:rsid w:val="00401E46"/>
    <w:rsid w:val="0040265A"/>
    <w:rsid w:val="00402834"/>
    <w:rsid w:val="00403526"/>
    <w:rsid w:val="004038C6"/>
    <w:rsid w:val="004039C6"/>
    <w:rsid w:val="00403F02"/>
    <w:rsid w:val="0040479B"/>
    <w:rsid w:val="004047B3"/>
    <w:rsid w:val="00404A78"/>
    <w:rsid w:val="004057B0"/>
    <w:rsid w:val="00405C72"/>
    <w:rsid w:val="00406003"/>
    <w:rsid w:val="0040630C"/>
    <w:rsid w:val="00406581"/>
    <w:rsid w:val="00406CD3"/>
    <w:rsid w:val="00406DBD"/>
    <w:rsid w:val="00407751"/>
    <w:rsid w:val="00407D97"/>
    <w:rsid w:val="00407E8C"/>
    <w:rsid w:val="00410005"/>
    <w:rsid w:val="00410304"/>
    <w:rsid w:val="00411B5B"/>
    <w:rsid w:val="004128B4"/>
    <w:rsid w:val="00412AEC"/>
    <w:rsid w:val="00413342"/>
    <w:rsid w:val="00413632"/>
    <w:rsid w:val="0041388E"/>
    <w:rsid w:val="00413B81"/>
    <w:rsid w:val="00413EDD"/>
    <w:rsid w:val="00414283"/>
    <w:rsid w:val="00415376"/>
    <w:rsid w:val="0041620B"/>
    <w:rsid w:val="004164A8"/>
    <w:rsid w:val="00416B59"/>
    <w:rsid w:val="00416EB8"/>
    <w:rsid w:val="00417ED7"/>
    <w:rsid w:val="004207CB"/>
    <w:rsid w:val="00420973"/>
    <w:rsid w:val="00420983"/>
    <w:rsid w:val="004209E0"/>
    <w:rsid w:val="004212E7"/>
    <w:rsid w:val="0042143C"/>
    <w:rsid w:val="004214FB"/>
    <w:rsid w:val="00421812"/>
    <w:rsid w:val="0042446D"/>
    <w:rsid w:val="004247FC"/>
    <w:rsid w:val="004256CF"/>
    <w:rsid w:val="00426511"/>
    <w:rsid w:val="00426A14"/>
    <w:rsid w:val="00426B94"/>
    <w:rsid w:val="00426D79"/>
    <w:rsid w:val="00427BF8"/>
    <w:rsid w:val="004308CA"/>
    <w:rsid w:val="00430A0D"/>
    <w:rsid w:val="00430FF9"/>
    <w:rsid w:val="00431257"/>
    <w:rsid w:val="00431420"/>
    <w:rsid w:val="00431824"/>
    <w:rsid w:val="00431C02"/>
    <w:rsid w:val="00431F8C"/>
    <w:rsid w:val="00432424"/>
    <w:rsid w:val="004328E8"/>
    <w:rsid w:val="0043315D"/>
    <w:rsid w:val="004333DE"/>
    <w:rsid w:val="00434348"/>
    <w:rsid w:val="00434D9A"/>
    <w:rsid w:val="004357BF"/>
    <w:rsid w:val="0043642A"/>
    <w:rsid w:val="004371EE"/>
    <w:rsid w:val="0043725D"/>
    <w:rsid w:val="00437395"/>
    <w:rsid w:val="0043776C"/>
    <w:rsid w:val="00437B49"/>
    <w:rsid w:val="00437F11"/>
    <w:rsid w:val="0044024B"/>
    <w:rsid w:val="00440769"/>
    <w:rsid w:val="00440DA5"/>
    <w:rsid w:val="004416BA"/>
    <w:rsid w:val="00441B8B"/>
    <w:rsid w:val="00442BFF"/>
    <w:rsid w:val="00442DA1"/>
    <w:rsid w:val="00443684"/>
    <w:rsid w:val="00443795"/>
    <w:rsid w:val="004446FA"/>
    <w:rsid w:val="00445047"/>
    <w:rsid w:val="0044558D"/>
    <w:rsid w:val="00445791"/>
    <w:rsid w:val="00446279"/>
    <w:rsid w:val="00446360"/>
    <w:rsid w:val="00446799"/>
    <w:rsid w:val="00446CE1"/>
    <w:rsid w:val="00447E93"/>
    <w:rsid w:val="004504B2"/>
    <w:rsid w:val="004504FB"/>
    <w:rsid w:val="00450F7C"/>
    <w:rsid w:val="00451D11"/>
    <w:rsid w:val="004521E8"/>
    <w:rsid w:val="00452EE1"/>
    <w:rsid w:val="004536C7"/>
    <w:rsid w:val="00453D45"/>
    <w:rsid w:val="00454AB4"/>
    <w:rsid w:val="00454B3D"/>
    <w:rsid w:val="00454EE3"/>
    <w:rsid w:val="00455098"/>
    <w:rsid w:val="00455121"/>
    <w:rsid w:val="00455EB1"/>
    <w:rsid w:val="00455EB2"/>
    <w:rsid w:val="00456D25"/>
    <w:rsid w:val="004573A3"/>
    <w:rsid w:val="00457A5A"/>
    <w:rsid w:val="004603BE"/>
    <w:rsid w:val="00460648"/>
    <w:rsid w:val="00460918"/>
    <w:rsid w:val="004617EE"/>
    <w:rsid w:val="00461C76"/>
    <w:rsid w:val="00462554"/>
    <w:rsid w:val="00463084"/>
    <w:rsid w:val="00463D08"/>
    <w:rsid w:val="00463D85"/>
    <w:rsid w:val="00463E39"/>
    <w:rsid w:val="0046406D"/>
    <w:rsid w:val="00464343"/>
    <w:rsid w:val="00464594"/>
    <w:rsid w:val="00464A63"/>
    <w:rsid w:val="00464F2D"/>
    <w:rsid w:val="00464FE1"/>
    <w:rsid w:val="004657FC"/>
    <w:rsid w:val="00465D29"/>
    <w:rsid w:val="00466575"/>
    <w:rsid w:val="0046739E"/>
    <w:rsid w:val="00470134"/>
    <w:rsid w:val="00470DEA"/>
    <w:rsid w:val="00470E10"/>
    <w:rsid w:val="00471B2E"/>
    <w:rsid w:val="00471D70"/>
    <w:rsid w:val="00473019"/>
    <w:rsid w:val="004733F6"/>
    <w:rsid w:val="00473504"/>
    <w:rsid w:val="00473E52"/>
    <w:rsid w:val="00474E69"/>
    <w:rsid w:val="0047605A"/>
    <w:rsid w:val="004760F7"/>
    <w:rsid w:val="004767B8"/>
    <w:rsid w:val="00476AA7"/>
    <w:rsid w:val="00477BBC"/>
    <w:rsid w:val="00477D2A"/>
    <w:rsid w:val="0048097C"/>
    <w:rsid w:val="00480A51"/>
    <w:rsid w:val="00481590"/>
    <w:rsid w:val="004822A2"/>
    <w:rsid w:val="00482515"/>
    <w:rsid w:val="0048268E"/>
    <w:rsid w:val="00483D97"/>
    <w:rsid w:val="004843C8"/>
    <w:rsid w:val="00484BFA"/>
    <w:rsid w:val="00485479"/>
    <w:rsid w:val="00486611"/>
    <w:rsid w:val="004902CD"/>
    <w:rsid w:val="00491AA0"/>
    <w:rsid w:val="004923C8"/>
    <w:rsid w:val="00492C6E"/>
    <w:rsid w:val="004933C2"/>
    <w:rsid w:val="0049389C"/>
    <w:rsid w:val="00494486"/>
    <w:rsid w:val="004955EE"/>
    <w:rsid w:val="004956A1"/>
    <w:rsid w:val="004956DE"/>
    <w:rsid w:val="0049621B"/>
    <w:rsid w:val="0049694E"/>
    <w:rsid w:val="00496B6A"/>
    <w:rsid w:val="00496D24"/>
    <w:rsid w:val="00496F28"/>
    <w:rsid w:val="0049774D"/>
    <w:rsid w:val="004A051B"/>
    <w:rsid w:val="004A266B"/>
    <w:rsid w:val="004A291F"/>
    <w:rsid w:val="004A2CBA"/>
    <w:rsid w:val="004A39AF"/>
    <w:rsid w:val="004A5748"/>
    <w:rsid w:val="004A605B"/>
    <w:rsid w:val="004A7420"/>
    <w:rsid w:val="004A7E25"/>
    <w:rsid w:val="004A7EEC"/>
    <w:rsid w:val="004B05E6"/>
    <w:rsid w:val="004B09AB"/>
    <w:rsid w:val="004B270D"/>
    <w:rsid w:val="004B2804"/>
    <w:rsid w:val="004B2A20"/>
    <w:rsid w:val="004B3645"/>
    <w:rsid w:val="004B3C0F"/>
    <w:rsid w:val="004B432E"/>
    <w:rsid w:val="004B4F78"/>
    <w:rsid w:val="004B50AB"/>
    <w:rsid w:val="004B531F"/>
    <w:rsid w:val="004B536D"/>
    <w:rsid w:val="004B5895"/>
    <w:rsid w:val="004B5A12"/>
    <w:rsid w:val="004B6B16"/>
    <w:rsid w:val="004B733B"/>
    <w:rsid w:val="004B7504"/>
    <w:rsid w:val="004B7737"/>
    <w:rsid w:val="004B7EB3"/>
    <w:rsid w:val="004C0120"/>
    <w:rsid w:val="004C0F0E"/>
    <w:rsid w:val="004C0F7B"/>
    <w:rsid w:val="004C1895"/>
    <w:rsid w:val="004C1AB1"/>
    <w:rsid w:val="004C2888"/>
    <w:rsid w:val="004C3634"/>
    <w:rsid w:val="004C3FE3"/>
    <w:rsid w:val="004C4889"/>
    <w:rsid w:val="004C4939"/>
    <w:rsid w:val="004C4B37"/>
    <w:rsid w:val="004C4D21"/>
    <w:rsid w:val="004C5CA4"/>
    <w:rsid w:val="004C5E17"/>
    <w:rsid w:val="004C6411"/>
    <w:rsid w:val="004C6C52"/>
    <w:rsid w:val="004C6D40"/>
    <w:rsid w:val="004C6E49"/>
    <w:rsid w:val="004C71BB"/>
    <w:rsid w:val="004C795D"/>
    <w:rsid w:val="004C7AA8"/>
    <w:rsid w:val="004C7D1A"/>
    <w:rsid w:val="004D0615"/>
    <w:rsid w:val="004D1922"/>
    <w:rsid w:val="004D2007"/>
    <w:rsid w:val="004D27F9"/>
    <w:rsid w:val="004D2936"/>
    <w:rsid w:val="004D2A34"/>
    <w:rsid w:val="004D2BC9"/>
    <w:rsid w:val="004D34C5"/>
    <w:rsid w:val="004D3552"/>
    <w:rsid w:val="004D4925"/>
    <w:rsid w:val="004D5F8A"/>
    <w:rsid w:val="004D6B3D"/>
    <w:rsid w:val="004D6DB7"/>
    <w:rsid w:val="004D6F90"/>
    <w:rsid w:val="004D7638"/>
    <w:rsid w:val="004D764B"/>
    <w:rsid w:val="004D77EB"/>
    <w:rsid w:val="004E0BB9"/>
    <w:rsid w:val="004E1245"/>
    <w:rsid w:val="004E158B"/>
    <w:rsid w:val="004E1A8F"/>
    <w:rsid w:val="004E2AA2"/>
    <w:rsid w:val="004E2EA4"/>
    <w:rsid w:val="004E3188"/>
    <w:rsid w:val="004E399E"/>
    <w:rsid w:val="004E455D"/>
    <w:rsid w:val="004E4686"/>
    <w:rsid w:val="004E4B1D"/>
    <w:rsid w:val="004E4CEB"/>
    <w:rsid w:val="004E4D99"/>
    <w:rsid w:val="004E4DC7"/>
    <w:rsid w:val="004E73C7"/>
    <w:rsid w:val="004E7DA5"/>
    <w:rsid w:val="004F092E"/>
    <w:rsid w:val="004F0C3C"/>
    <w:rsid w:val="004F1270"/>
    <w:rsid w:val="004F150A"/>
    <w:rsid w:val="004F15D1"/>
    <w:rsid w:val="004F2046"/>
    <w:rsid w:val="004F297B"/>
    <w:rsid w:val="004F357C"/>
    <w:rsid w:val="004F4B6F"/>
    <w:rsid w:val="004F524E"/>
    <w:rsid w:val="004F54AF"/>
    <w:rsid w:val="004F5B68"/>
    <w:rsid w:val="004F5FE7"/>
    <w:rsid w:val="004F611D"/>
    <w:rsid w:val="004F63FC"/>
    <w:rsid w:val="004F67A1"/>
    <w:rsid w:val="004F6C88"/>
    <w:rsid w:val="004F79D7"/>
    <w:rsid w:val="00500347"/>
    <w:rsid w:val="00500F40"/>
    <w:rsid w:val="0050134D"/>
    <w:rsid w:val="00501E1C"/>
    <w:rsid w:val="0050383D"/>
    <w:rsid w:val="00504306"/>
    <w:rsid w:val="00505A92"/>
    <w:rsid w:val="00505D6B"/>
    <w:rsid w:val="005063CE"/>
    <w:rsid w:val="00506434"/>
    <w:rsid w:val="00507202"/>
    <w:rsid w:val="005072DC"/>
    <w:rsid w:val="00507369"/>
    <w:rsid w:val="00507A41"/>
    <w:rsid w:val="00510BBD"/>
    <w:rsid w:val="00511050"/>
    <w:rsid w:val="00511D37"/>
    <w:rsid w:val="00512149"/>
    <w:rsid w:val="00512616"/>
    <w:rsid w:val="005134A3"/>
    <w:rsid w:val="0051377B"/>
    <w:rsid w:val="005142C5"/>
    <w:rsid w:val="0051508C"/>
    <w:rsid w:val="005153F0"/>
    <w:rsid w:val="0051587A"/>
    <w:rsid w:val="00516558"/>
    <w:rsid w:val="00516726"/>
    <w:rsid w:val="0051730C"/>
    <w:rsid w:val="00520073"/>
    <w:rsid w:val="00520382"/>
    <w:rsid w:val="0052039D"/>
    <w:rsid w:val="005203F1"/>
    <w:rsid w:val="005204C6"/>
    <w:rsid w:val="00521115"/>
    <w:rsid w:val="00521189"/>
    <w:rsid w:val="005218EF"/>
    <w:rsid w:val="00521BC3"/>
    <w:rsid w:val="005234FD"/>
    <w:rsid w:val="00523B2D"/>
    <w:rsid w:val="00523B83"/>
    <w:rsid w:val="00523CD8"/>
    <w:rsid w:val="005243C7"/>
    <w:rsid w:val="0052493F"/>
    <w:rsid w:val="00524C57"/>
    <w:rsid w:val="005257CE"/>
    <w:rsid w:val="005258A5"/>
    <w:rsid w:val="00525FC6"/>
    <w:rsid w:val="00526EDA"/>
    <w:rsid w:val="005270E4"/>
    <w:rsid w:val="00527D60"/>
    <w:rsid w:val="005312A4"/>
    <w:rsid w:val="00531719"/>
    <w:rsid w:val="005322B6"/>
    <w:rsid w:val="005327E6"/>
    <w:rsid w:val="00532A96"/>
    <w:rsid w:val="00532C15"/>
    <w:rsid w:val="00532CEC"/>
    <w:rsid w:val="00532DA4"/>
    <w:rsid w:val="0053309C"/>
    <w:rsid w:val="00533632"/>
    <w:rsid w:val="005336F2"/>
    <w:rsid w:val="0053378C"/>
    <w:rsid w:val="005339A1"/>
    <w:rsid w:val="00533CCD"/>
    <w:rsid w:val="00534E92"/>
    <w:rsid w:val="005350C7"/>
    <w:rsid w:val="00535344"/>
    <w:rsid w:val="00537226"/>
    <w:rsid w:val="0053760C"/>
    <w:rsid w:val="00537784"/>
    <w:rsid w:val="00537E77"/>
    <w:rsid w:val="00541826"/>
    <w:rsid w:val="00541951"/>
    <w:rsid w:val="00541955"/>
    <w:rsid w:val="00541E6E"/>
    <w:rsid w:val="0054251F"/>
    <w:rsid w:val="0054258A"/>
    <w:rsid w:val="00544345"/>
    <w:rsid w:val="00544596"/>
    <w:rsid w:val="00544C7E"/>
    <w:rsid w:val="00544D33"/>
    <w:rsid w:val="00544EF0"/>
    <w:rsid w:val="00544F10"/>
    <w:rsid w:val="0054506D"/>
    <w:rsid w:val="0054530F"/>
    <w:rsid w:val="0054548C"/>
    <w:rsid w:val="00545864"/>
    <w:rsid w:val="0054684F"/>
    <w:rsid w:val="00546CF1"/>
    <w:rsid w:val="0054769C"/>
    <w:rsid w:val="005508E4"/>
    <w:rsid w:val="00550D8E"/>
    <w:rsid w:val="005520D8"/>
    <w:rsid w:val="005524A0"/>
    <w:rsid w:val="00552D5B"/>
    <w:rsid w:val="005534DA"/>
    <w:rsid w:val="005535F5"/>
    <w:rsid w:val="00553ACA"/>
    <w:rsid w:val="00553AE7"/>
    <w:rsid w:val="00555274"/>
    <w:rsid w:val="0055606C"/>
    <w:rsid w:val="005561A0"/>
    <w:rsid w:val="00556243"/>
    <w:rsid w:val="0055652F"/>
    <w:rsid w:val="00556CF1"/>
    <w:rsid w:val="00556EC1"/>
    <w:rsid w:val="00557ABD"/>
    <w:rsid w:val="00560017"/>
    <w:rsid w:val="005605D8"/>
    <w:rsid w:val="00560C9D"/>
    <w:rsid w:val="00560D1B"/>
    <w:rsid w:val="00561476"/>
    <w:rsid w:val="005619F2"/>
    <w:rsid w:val="00561E53"/>
    <w:rsid w:val="005624F3"/>
    <w:rsid w:val="005625FB"/>
    <w:rsid w:val="00562B66"/>
    <w:rsid w:val="00565341"/>
    <w:rsid w:val="005655BD"/>
    <w:rsid w:val="00565FB6"/>
    <w:rsid w:val="0056635C"/>
    <w:rsid w:val="00566FBF"/>
    <w:rsid w:val="00567805"/>
    <w:rsid w:val="00567D65"/>
    <w:rsid w:val="00570FAA"/>
    <w:rsid w:val="00571639"/>
    <w:rsid w:val="00571704"/>
    <w:rsid w:val="005723FB"/>
    <w:rsid w:val="00573378"/>
    <w:rsid w:val="00573444"/>
    <w:rsid w:val="00573C4B"/>
    <w:rsid w:val="0057405B"/>
    <w:rsid w:val="00574E2E"/>
    <w:rsid w:val="005750FA"/>
    <w:rsid w:val="005762A7"/>
    <w:rsid w:val="00577895"/>
    <w:rsid w:val="0057793D"/>
    <w:rsid w:val="005779DA"/>
    <w:rsid w:val="00577BE1"/>
    <w:rsid w:val="00580D7E"/>
    <w:rsid w:val="0058108E"/>
    <w:rsid w:val="005811AD"/>
    <w:rsid w:val="00581BE3"/>
    <w:rsid w:val="00581FF1"/>
    <w:rsid w:val="00582F86"/>
    <w:rsid w:val="00583111"/>
    <w:rsid w:val="00583290"/>
    <w:rsid w:val="00583B3F"/>
    <w:rsid w:val="00584C88"/>
    <w:rsid w:val="0058503B"/>
    <w:rsid w:val="00585B5C"/>
    <w:rsid w:val="005861E0"/>
    <w:rsid w:val="005863D1"/>
    <w:rsid w:val="00586C5E"/>
    <w:rsid w:val="005876D5"/>
    <w:rsid w:val="00587F9B"/>
    <w:rsid w:val="00590025"/>
    <w:rsid w:val="00590832"/>
    <w:rsid w:val="005908A0"/>
    <w:rsid w:val="005916D7"/>
    <w:rsid w:val="00591F9F"/>
    <w:rsid w:val="00592164"/>
    <w:rsid w:val="00592FB6"/>
    <w:rsid w:val="00593471"/>
    <w:rsid w:val="005944C5"/>
    <w:rsid w:val="00594B0B"/>
    <w:rsid w:val="005955E6"/>
    <w:rsid w:val="00595863"/>
    <w:rsid w:val="005974AD"/>
    <w:rsid w:val="00597F49"/>
    <w:rsid w:val="005A1192"/>
    <w:rsid w:val="005A14B8"/>
    <w:rsid w:val="005A2BFC"/>
    <w:rsid w:val="005A2C7B"/>
    <w:rsid w:val="005A3BA2"/>
    <w:rsid w:val="005A3C57"/>
    <w:rsid w:val="005A3D07"/>
    <w:rsid w:val="005A417C"/>
    <w:rsid w:val="005A42D8"/>
    <w:rsid w:val="005A4933"/>
    <w:rsid w:val="005A4A65"/>
    <w:rsid w:val="005A4BF0"/>
    <w:rsid w:val="005A603F"/>
    <w:rsid w:val="005A62C3"/>
    <w:rsid w:val="005A698C"/>
    <w:rsid w:val="005A6D9A"/>
    <w:rsid w:val="005A7339"/>
    <w:rsid w:val="005A77FD"/>
    <w:rsid w:val="005A7CAC"/>
    <w:rsid w:val="005B05AF"/>
    <w:rsid w:val="005B0B04"/>
    <w:rsid w:val="005B0F35"/>
    <w:rsid w:val="005B1271"/>
    <w:rsid w:val="005B239E"/>
    <w:rsid w:val="005B2EFA"/>
    <w:rsid w:val="005B413F"/>
    <w:rsid w:val="005B42E9"/>
    <w:rsid w:val="005B48AD"/>
    <w:rsid w:val="005B58D0"/>
    <w:rsid w:val="005B5E91"/>
    <w:rsid w:val="005B5F18"/>
    <w:rsid w:val="005B7893"/>
    <w:rsid w:val="005C0B86"/>
    <w:rsid w:val="005C12A1"/>
    <w:rsid w:val="005C1985"/>
    <w:rsid w:val="005C1CDD"/>
    <w:rsid w:val="005C1F92"/>
    <w:rsid w:val="005C21EB"/>
    <w:rsid w:val="005C25F7"/>
    <w:rsid w:val="005C37A7"/>
    <w:rsid w:val="005C38B7"/>
    <w:rsid w:val="005C39DE"/>
    <w:rsid w:val="005C3A56"/>
    <w:rsid w:val="005C45BE"/>
    <w:rsid w:val="005C4B44"/>
    <w:rsid w:val="005C5239"/>
    <w:rsid w:val="005C5E21"/>
    <w:rsid w:val="005C62FC"/>
    <w:rsid w:val="005C6560"/>
    <w:rsid w:val="005C68F8"/>
    <w:rsid w:val="005C69FA"/>
    <w:rsid w:val="005C7295"/>
    <w:rsid w:val="005C737E"/>
    <w:rsid w:val="005C74F1"/>
    <w:rsid w:val="005D156F"/>
    <w:rsid w:val="005D18D4"/>
    <w:rsid w:val="005D212F"/>
    <w:rsid w:val="005D29C9"/>
    <w:rsid w:val="005D2ED3"/>
    <w:rsid w:val="005D2F51"/>
    <w:rsid w:val="005D3341"/>
    <w:rsid w:val="005D38DA"/>
    <w:rsid w:val="005D3B85"/>
    <w:rsid w:val="005D3F94"/>
    <w:rsid w:val="005D449C"/>
    <w:rsid w:val="005D4E3B"/>
    <w:rsid w:val="005D55B6"/>
    <w:rsid w:val="005D5860"/>
    <w:rsid w:val="005D597A"/>
    <w:rsid w:val="005D610E"/>
    <w:rsid w:val="005D6BBC"/>
    <w:rsid w:val="005D7785"/>
    <w:rsid w:val="005E0016"/>
    <w:rsid w:val="005E01E3"/>
    <w:rsid w:val="005E0799"/>
    <w:rsid w:val="005E07AE"/>
    <w:rsid w:val="005E08A4"/>
    <w:rsid w:val="005E28D7"/>
    <w:rsid w:val="005E2CAE"/>
    <w:rsid w:val="005E2D49"/>
    <w:rsid w:val="005E30F7"/>
    <w:rsid w:val="005E314C"/>
    <w:rsid w:val="005E38D8"/>
    <w:rsid w:val="005E414E"/>
    <w:rsid w:val="005E50C2"/>
    <w:rsid w:val="005E595F"/>
    <w:rsid w:val="005E6050"/>
    <w:rsid w:val="005E63C9"/>
    <w:rsid w:val="005E640C"/>
    <w:rsid w:val="005E68F2"/>
    <w:rsid w:val="005E697F"/>
    <w:rsid w:val="005E7AA9"/>
    <w:rsid w:val="005F0D2C"/>
    <w:rsid w:val="005F0EFC"/>
    <w:rsid w:val="005F122C"/>
    <w:rsid w:val="005F177E"/>
    <w:rsid w:val="005F2138"/>
    <w:rsid w:val="005F2C85"/>
    <w:rsid w:val="005F3244"/>
    <w:rsid w:val="005F3426"/>
    <w:rsid w:val="005F3C16"/>
    <w:rsid w:val="005F3DDC"/>
    <w:rsid w:val="005F3EDD"/>
    <w:rsid w:val="005F4446"/>
    <w:rsid w:val="005F463D"/>
    <w:rsid w:val="005F4D44"/>
    <w:rsid w:val="005F54F8"/>
    <w:rsid w:val="005F5A80"/>
    <w:rsid w:val="005F60D2"/>
    <w:rsid w:val="005F6346"/>
    <w:rsid w:val="005F6BC4"/>
    <w:rsid w:val="005F7168"/>
    <w:rsid w:val="005F7AAA"/>
    <w:rsid w:val="0060025E"/>
    <w:rsid w:val="0060144F"/>
    <w:rsid w:val="006023CF"/>
    <w:rsid w:val="00602921"/>
    <w:rsid w:val="00602D45"/>
    <w:rsid w:val="00603167"/>
    <w:rsid w:val="00603E84"/>
    <w:rsid w:val="00603F40"/>
    <w:rsid w:val="00603F45"/>
    <w:rsid w:val="006044FF"/>
    <w:rsid w:val="006049B5"/>
    <w:rsid w:val="00604C9B"/>
    <w:rsid w:val="00604C9C"/>
    <w:rsid w:val="00605423"/>
    <w:rsid w:val="006056D0"/>
    <w:rsid w:val="0060595E"/>
    <w:rsid w:val="0060673E"/>
    <w:rsid w:val="00607B28"/>
    <w:rsid w:val="00607CC5"/>
    <w:rsid w:val="006104C3"/>
    <w:rsid w:val="0061154E"/>
    <w:rsid w:val="006120E9"/>
    <w:rsid w:val="006123A5"/>
    <w:rsid w:val="00612708"/>
    <w:rsid w:val="00612914"/>
    <w:rsid w:val="00612BD3"/>
    <w:rsid w:val="00612F4A"/>
    <w:rsid w:val="00614123"/>
    <w:rsid w:val="0061496C"/>
    <w:rsid w:val="00614DCF"/>
    <w:rsid w:val="0061550D"/>
    <w:rsid w:val="0061562F"/>
    <w:rsid w:val="00615C0B"/>
    <w:rsid w:val="0061637F"/>
    <w:rsid w:val="00616EB3"/>
    <w:rsid w:val="00617149"/>
    <w:rsid w:val="006174BD"/>
    <w:rsid w:val="006176FA"/>
    <w:rsid w:val="00620178"/>
    <w:rsid w:val="006208A1"/>
    <w:rsid w:val="0062094B"/>
    <w:rsid w:val="00620AEF"/>
    <w:rsid w:val="00621F4E"/>
    <w:rsid w:val="006220FA"/>
    <w:rsid w:val="00622232"/>
    <w:rsid w:val="006222F1"/>
    <w:rsid w:val="006226A9"/>
    <w:rsid w:val="00623272"/>
    <w:rsid w:val="006239B7"/>
    <w:rsid w:val="00623E9A"/>
    <w:rsid w:val="00624944"/>
    <w:rsid w:val="0062556B"/>
    <w:rsid w:val="00625C8A"/>
    <w:rsid w:val="0062634E"/>
    <w:rsid w:val="0062665F"/>
    <w:rsid w:val="00627592"/>
    <w:rsid w:val="006300AE"/>
    <w:rsid w:val="00630594"/>
    <w:rsid w:val="00630CA5"/>
    <w:rsid w:val="00632D85"/>
    <w:rsid w:val="00632EE1"/>
    <w:rsid w:val="00633014"/>
    <w:rsid w:val="006337BD"/>
    <w:rsid w:val="006341E5"/>
    <w:rsid w:val="0063437B"/>
    <w:rsid w:val="0063437D"/>
    <w:rsid w:val="00634428"/>
    <w:rsid w:val="00634861"/>
    <w:rsid w:val="00635002"/>
    <w:rsid w:val="006352D7"/>
    <w:rsid w:val="00635CC8"/>
    <w:rsid w:val="00636E08"/>
    <w:rsid w:val="0063701B"/>
    <w:rsid w:val="0063739D"/>
    <w:rsid w:val="006375C2"/>
    <w:rsid w:val="0064070F"/>
    <w:rsid w:val="00640F5C"/>
    <w:rsid w:val="0064123B"/>
    <w:rsid w:val="00641262"/>
    <w:rsid w:val="006426D1"/>
    <w:rsid w:val="006434BB"/>
    <w:rsid w:val="006437D8"/>
    <w:rsid w:val="006439DA"/>
    <w:rsid w:val="00644025"/>
    <w:rsid w:val="006440CD"/>
    <w:rsid w:val="0064446D"/>
    <w:rsid w:val="006466F2"/>
    <w:rsid w:val="0064756A"/>
    <w:rsid w:val="00650303"/>
    <w:rsid w:val="00650459"/>
    <w:rsid w:val="00650893"/>
    <w:rsid w:val="00650C8B"/>
    <w:rsid w:val="00650CE5"/>
    <w:rsid w:val="00650F2D"/>
    <w:rsid w:val="00651DAE"/>
    <w:rsid w:val="00652266"/>
    <w:rsid w:val="00654038"/>
    <w:rsid w:val="006542BB"/>
    <w:rsid w:val="00654417"/>
    <w:rsid w:val="00654B45"/>
    <w:rsid w:val="0065579D"/>
    <w:rsid w:val="00655F2A"/>
    <w:rsid w:val="006570B9"/>
    <w:rsid w:val="00660C71"/>
    <w:rsid w:val="006611E7"/>
    <w:rsid w:val="00661309"/>
    <w:rsid w:val="00661842"/>
    <w:rsid w:val="006624D6"/>
    <w:rsid w:val="0066264B"/>
    <w:rsid w:val="00664AD0"/>
    <w:rsid w:val="00664F94"/>
    <w:rsid w:val="006653AA"/>
    <w:rsid w:val="006656D7"/>
    <w:rsid w:val="006657E4"/>
    <w:rsid w:val="006658C7"/>
    <w:rsid w:val="0066639F"/>
    <w:rsid w:val="006673CA"/>
    <w:rsid w:val="00667430"/>
    <w:rsid w:val="006674DD"/>
    <w:rsid w:val="006678DC"/>
    <w:rsid w:val="0067003E"/>
    <w:rsid w:val="00670946"/>
    <w:rsid w:val="00671D9B"/>
    <w:rsid w:val="00671EE8"/>
    <w:rsid w:val="006724A2"/>
    <w:rsid w:val="006724B5"/>
    <w:rsid w:val="00672744"/>
    <w:rsid w:val="006736CC"/>
    <w:rsid w:val="00673785"/>
    <w:rsid w:val="00673C26"/>
    <w:rsid w:val="00673F46"/>
    <w:rsid w:val="006743E6"/>
    <w:rsid w:val="00674680"/>
    <w:rsid w:val="00674796"/>
    <w:rsid w:val="00675167"/>
    <w:rsid w:val="00675818"/>
    <w:rsid w:val="00675857"/>
    <w:rsid w:val="0067592F"/>
    <w:rsid w:val="00675A6E"/>
    <w:rsid w:val="006764EB"/>
    <w:rsid w:val="006765CD"/>
    <w:rsid w:val="0067740D"/>
    <w:rsid w:val="006800BE"/>
    <w:rsid w:val="00680BA7"/>
    <w:rsid w:val="006811D6"/>
    <w:rsid w:val="006812AF"/>
    <w:rsid w:val="006818C1"/>
    <w:rsid w:val="00682463"/>
    <w:rsid w:val="00682F24"/>
    <w:rsid w:val="00683068"/>
    <w:rsid w:val="0068327D"/>
    <w:rsid w:val="00683467"/>
    <w:rsid w:val="0068385B"/>
    <w:rsid w:val="00683A58"/>
    <w:rsid w:val="006845C8"/>
    <w:rsid w:val="00684B0C"/>
    <w:rsid w:val="006852FA"/>
    <w:rsid w:val="00685373"/>
    <w:rsid w:val="00685695"/>
    <w:rsid w:val="0068569C"/>
    <w:rsid w:val="00685E13"/>
    <w:rsid w:val="00686469"/>
    <w:rsid w:val="006864F6"/>
    <w:rsid w:val="00690B70"/>
    <w:rsid w:val="00691955"/>
    <w:rsid w:val="00691C41"/>
    <w:rsid w:val="0069265A"/>
    <w:rsid w:val="00692765"/>
    <w:rsid w:val="00692920"/>
    <w:rsid w:val="006929B0"/>
    <w:rsid w:val="0069388A"/>
    <w:rsid w:val="00693A21"/>
    <w:rsid w:val="006946C3"/>
    <w:rsid w:val="00694AF0"/>
    <w:rsid w:val="00695AA7"/>
    <w:rsid w:val="00696E56"/>
    <w:rsid w:val="006970F5"/>
    <w:rsid w:val="0069768A"/>
    <w:rsid w:val="006A0699"/>
    <w:rsid w:val="006A15B8"/>
    <w:rsid w:val="006A1A1F"/>
    <w:rsid w:val="006A2330"/>
    <w:rsid w:val="006A2788"/>
    <w:rsid w:val="006A2FA2"/>
    <w:rsid w:val="006A3056"/>
    <w:rsid w:val="006A3644"/>
    <w:rsid w:val="006A3CB8"/>
    <w:rsid w:val="006A4124"/>
    <w:rsid w:val="006A4686"/>
    <w:rsid w:val="006A5527"/>
    <w:rsid w:val="006A5E0C"/>
    <w:rsid w:val="006A600C"/>
    <w:rsid w:val="006A633D"/>
    <w:rsid w:val="006A6733"/>
    <w:rsid w:val="006A6974"/>
    <w:rsid w:val="006A6C93"/>
    <w:rsid w:val="006A7290"/>
    <w:rsid w:val="006A7646"/>
    <w:rsid w:val="006A7F89"/>
    <w:rsid w:val="006B00B0"/>
    <w:rsid w:val="006B01B8"/>
    <w:rsid w:val="006B05B7"/>
    <w:rsid w:val="006B05F6"/>
    <w:rsid w:val="006B0AF2"/>
    <w:rsid w:val="006B0E9E"/>
    <w:rsid w:val="006B248A"/>
    <w:rsid w:val="006B2CB8"/>
    <w:rsid w:val="006B373C"/>
    <w:rsid w:val="006B5A4D"/>
    <w:rsid w:val="006B5AE4"/>
    <w:rsid w:val="006B60A7"/>
    <w:rsid w:val="006B6203"/>
    <w:rsid w:val="006B6AC6"/>
    <w:rsid w:val="006B79D7"/>
    <w:rsid w:val="006C09F7"/>
    <w:rsid w:val="006C0B37"/>
    <w:rsid w:val="006C0B58"/>
    <w:rsid w:val="006C101F"/>
    <w:rsid w:val="006C10DD"/>
    <w:rsid w:val="006C15B5"/>
    <w:rsid w:val="006C15BE"/>
    <w:rsid w:val="006C31DF"/>
    <w:rsid w:val="006C3368"/>
    <w:rsid w:val="006C4013"/>
    <w:rsid w:val="006C414B"/>
    <w:rsid w:val="006C43D8"/>
    <w:rsid w:val="006C44C3"/>
    <w:rsid w:val="006C48C4"/>
    <w:rsid w:val="006C49BB"/>
    <w:rsid w:val="006C4D5E"/>
    <w:rsid w:val="006C504B"/>
    <w:rsid w:val="006C54DB"/>
    <w:rsid w:val="006C5D83"/>
    <w:rsid w:val="006C657A"/>
    <w:rsid w:val="006C7121"/>
    <w:rsid w:val="006C7619"/>
    <w:rsid w:val="006C7F52"/>
    <w:rsid w:val="006D01A7"/>
    <w:rsid w:val="006D0E89"/>
    <w:rsid w:val="006D1507"/>
    <w:rsid w:val="006D18B2"/>
    <w:rsid w:val="006D1A03"/>
    <w:rsid w:val="006D1D27"/>
    <w:rsid w:val="006D1DF0"/>
    <w:rsid w:val="006D2366"/>
    <w:rsid w:val="006D2B1D"/>
    <w:rsid w:val="006D2CE5"/>
    <w:rsid w:val="006D33F5"/>
    <w:rsid w:val="006D3AF8"/>
    <w:rsid w:val="006D3B80"/>
    <w:rsid w:val="006D4054"/>
    <w:rsid w:val="006D4267"/>
    <w:rsid w:val="006D50A0"/>
    <w:rsid w:val="006D57D0"/>
    <w:rsid w:val="006D6189"/>
    <w:rsid w:val="006D6C20"/>
    <w:rsid w:val="006E02EC"/>
    <w:rsid w:val="006E06CB"/>
    <w:rsid w:val="006E09A9"/>
    <w:rsid w:val="006E0A3D"/>
    <w:rsid w:val="006E16F1"/>
    <w:rsid w:val="006E2308"/>
    <w:rsid w:val="006E3B07"/>
    <w:rsid w:val="006E4AB4"/>
    <w:rsid w:val="006E7568"/>
    <w:rsid w:val="006E7611"/>
    <w:rsid w:val="006E7683"/>
    <w:rsid w:val="006E7B4E"/>
    <w:rsid w:val="006E7CBE"/>
    <w:rsid w:val="006F02BC"/>
    <w:rsid w:val="006F0555"/>
    <w:rsid w:val="006F0AE1"/>
    <w:rsid w:val="006F110F"/>
    <w:rsid w:val="006F1263"/>
    <w:rsid w:val="006F1679"/>
    <w:rsid w:val="006F1802"/>
    <w:rsid w:val="006F552C"/>
    <w:rsid w:val="006F5A67"/>
    <w:rsid w:val="006F6419"/>
    <w:rsid w:val="006F7DFA"/>
    <w:rsid w:val="007009E5"/>
    <w:rsid w:val="00700D09"/>
    <w:rsid w:val="007013C5"/>
    <w:rsid w:val="0070259B"/>
    <w:rsid w:val="00702D60"/>
    <w:rsid w:val="0070311D"/>
    <w:rsid w:val="007031EA"/>
    <w:rsid w:val="00703D61"/>
    <w:rsid w:val="00704761"/>
    <w:rsid w:val="00704822"/>
    <w:rsid w:val="00704944"/>
    <w:rsid w:val="00704D3A"/>
    <w:rsid w:val="0070537B"/>
    <w:rsid w:val="007053E1"/>
    <w:rsid w:val="00706217"/>
    <w:rsid w:val="007063E2"/>
    <w:rsid w:val="007064FC"/>
    <w:rsid w:val="00706509"/>
    <w:rsid w:val="0070694B"/>
    <w:rsid w:val="00706ED1"/>
    <w:rsid w:val="0070739E"/>
    <w:rsid w:val="0070740A"/>
    <w:rsid w:val="0070761C"/>
    <w:rsid w:val="00707F80"/>
    <w:rsid w:val="00710339"/>
    <w:rsid w:val="007109EF"/>
    <w:rsid w:val="00710B00"/>
    <w:rsid w:val="007115D8"/>
    <w:rsid w:val="00713934"/>
    <w:rsid w:val="007147AF"/>
    <w:rsid w:val="00714949"/>
    <w:rsid w:val="00714F96"/>
    <w:rsid w:val="007152C6"/>
    <w:rsid w:val="007152E8"/>
    <w:rsid w:val="007169DB"/>
    <w:rsid w:val="00717E80"/>
    <w:rsid w:val="007204B6"/>
    <w:rsid w:val="0072086C"/>
    <w:rsid w:val="00720A40"/>
    <w:rsid w:val="00720B4A"/>
    <w:rsid w:val="00720CF7"/>
    <w:rsid w:val="007211B1"/>
    <w:rsid w:val="007214CB"/>
    <w:rsid w:val="00721521"/>
    <w:rsid w:val="00721D45"/>
    <w:rsid w:val="007220B4"/>
    <w:rsid w:val="00722E45"/>
    <w:rsid w:val="00725CAD"/>
    <w:rsid w:val="00726503"/>
    <w:rsid w:val="00726F22"/>
    <w:rsid w:val="007303A1"/>
    <w:rsid w:val="00730EF0"/>
    <w:rsid w:val="00731408"/>
    <w:rsid w:val="00731C0A"/>
    <w:rsid w:val="0073223B"/>
    <w:rsid w:val="00732875"/>
    <w:rsid w:val="00733948"/>
    <w:rsid w:val="00735F15"/>
    <w:rsid w:val="007368F7"/>
    <w:rsid w:val="00736C9D"/>
    <w:rsid w:val="00736DBD"/>
    <w:rsid w:val="00737068"/>
    <w:rsid w:val="00737654"/>
    <w:rsid w:val="0073787F"/>
    <w:rsid w:val="00737D05"/>
    <w:rsid w:val="0074024D"/>
    <w:rsid w:val="00740985"/>
    <w:rsid w:val="007415D5"/>
    <w:rsid w:val="007416BF"/>
    <w:rsid w:val="00741CAA"/>
    <w:rsid w:val="00742AC7"/>
    <w:rsid w:val="00742DF1"/>
    <w:rsid w:val="0074390D"/>
    <w:rsid w:val="00743A9C"/>
    <w:rsid w:val="0074431B"/>
    <w:rsid w:val="007451D6"/>
    <w:rsid w:val="00745756"/>
    <w:rsid w:val="00746187"/>
    <w:rsid w:val="007467ED"/>
    <w:rsid w:val="00746A32"/>
    <w:rsid w:val="00746D25"/>
    <w:rsid w:val="007474E4"/>
    <w:rsid w:val="00747754"/>
    <w:rsid w:val="00747988"/>
    <w:rsid w:val="00750177"/>
    <w:rsid w:val="00750A8E"/>
    <w:rsid w:val="00750D0F"/>
    <w:rsid w:val="00750D1D"/>
    <w:rsid w:val="00750DD2"/>
    <w:rsid w:val="00753C25"/>
    <w:rsid w:val="00755A9C"/>
    <w:rsid w:val="007573D1"/>
    <w:rsid w:val="0075755C"/>
    <w:rsid w:val="00760D96"/>
    <w:rsid w:val="0076254F"/>
    <w:rsid w:val="007627C9"/>
    <w:rsid w:val="007627DD"/>
    <w:rsid w:val="00762A18"/>
    <w:rsid w:val="00763064"/>
    <w:rsid w:val="007631E1"/>
    <w:rsid w:val="007639A9"/>
    <w:rsid w:val="007639D5"/>
    <w:rsid w:val="00763DA6"/>
    <w:rsid w:val="00764052"/>
    <w:rsid w:val="0076570E"/>
    <w:rsid w:val="00765DFF"/>
    <w:rsid w:val="007668D4"/>
    <w:rsid w:val="00766BD4"/>
    <w:rsid w:val="00767169"/>
    <w:rsid w:val="0076731F"/>
    <w:rsid w:val="007673D4"/>
    <w:rsid w:val="007677FC"/>
    <w:rsid w:val="007708E4"/>
    <w:rsid w:val="00770F56"/>
    <w:rsid w:val="00772F1D"/>
    <w:rsid w:val="00773B7C"/>
    <w:rsid w:val="00775A1F"/>
    <w:rsid w:val="00776098"/>
    <w:rsid w:val="00776ABB"/>
    <w:rsid w:val="007800F0"/>
    <w:rsid w:val="007801F5"/>
    <w:rsid w:val="007815AC"/>
    <w:rsid w:val="00781B7C"/>
    <w:rsid w:val="00781E91"/>
    <w:rsid w:val="007825A1"/>
    <w:rsid w:val="00782F5E"/>
    <w:rsid w:val="00782F9C"/>
    <w:rsid w:val="00783728"/>
    <w:rsid w:val="007837AD"/>
    <w:rsid w:val="00783CA4"/>
    <w:rsid w:val="007842FB"/>
    <w:rsid w:val="00784E10"/>
    <w:rsid w:val="0078578A"/>
    <w:rsid w:val="00785C2D"/>
    <w:rsid w:val="00785D69"/>
    <w:rsid w:val="00786124"/>
    <w:rsid w:val="007863A5"/>
    <w:rsid w:val="007868DB"/>
    <w:rsid w:val="00786F6A"/>
    <w:rsid w:val="00787CF4"/>
    <w:rsid w:val="0079178F"/>
    <w:rsid w:val="007927E5"/>
    <w:rsid w:val="00792B5F"/>
    <w:rsid w:val="00792EFA"/>
    <w:rsid w:val="00793666"/>
    <w:rsid w:val="00793788"/>
    <w:rsid w:val="00794105"/>
    <w:rsid w:val="007948A1"/>
    <w:rsid w:val="0079514B"/>
    <w:rsid w:val="00795FBF"/>
    <w:rsid w:val="007966DE"/>
    <w:rsid w:val="00796DA7"/>
    <w:rsid w:val="00797E35"/>
    <w:rsid w:val="007A00C1"/>
    <w:rsid w:val="007A1053"/>
    <w:rsid w:val="007A13A1"/>
    <w:rsid w:val="007A1EF5"/>
    <w:rsid w:val="007A24BC"/>
    <w:rsid w:val="007A25A3"/>
    <w:rsid w:val="007A274E"/>
    <w:rsid w:val="007A28BD"/>
    <w:rsid w:val="007A2C5A"/>
    <w:rsid w:val="007A2DC1"/>
    <w:rsid w:val="007A2DC2"/>
    <w:rsid w:val="007A426A"/>
    <w:rsid w:val="007A57C1"/>
    <w:rsid w:val="007A594B"/>
    <w:rsid w:val="007A5B4B"/>
    <w:rsid w:val="007A5B7F"/>
    <w:rsid w:val="007A694A"/>
    <w:rsid w:val="007A6B2A"/>
    <w:rsid w:val="007A6E60"/>
    <w:rsid w:val="007A7B9C"/>
    <w:rsid w:val="007A7C23"/>
    <w:rsid w:val="007B0C2D"/>
    <w:rsid w:val="007B136B"/>
    <w:rsid w:val="007B14F6"/>
    <w:rsid w:val="007B1617"/>
    <w:rsid w:val="007B19B9"/>
    <w:rsid w:val="007B1CCB"/>
    <w:rsid w:val="007B2331"/>
    <w:rsid w:val="007B30C2"/>
    <w:rsid w:val="007B3817"/>
    <w:rsid w:val="007B3F1A"/>
    <w:rsid w:val="007B4982"/>
    <w:rsid w:val="007B58CD"/>
    <w:rsid w:val="007B63A5"/>
    <w:rsid w:val="007B65E3"/>
    <w:rsid w:val="007B6B06"/>
    <w:rsid w:val="007B6C33"/>
    <w:rsid w:val="007B7148"/>
    <w:rsid w:val="007B74CD"/>
    <w:rsid w:val="007B7C76"/>
    <w:rsid w:val="007B7E24"/>
    <w:rsid w:val="007C0F39"/>
    <w:rsid w:val="007C17CE"/>
    <w:rsid w:val="007C225B"/>
    <w:rsid w:val="007C318B"/>
    <w:rsid w:val="007C4261"/>
    <w:rsid w:val="007C51A1"/>
    <w:rsid w:val="007C5327"/>
    <w:rsid w:val="007C55ED"/>
    <w:rsid w:val="007C735F"/>
    <w:rsid w:val="007C75D3"/>
    <w:rsid w:val="007D017E"/>
    <w:rsid w:val="007D0FAA"/>
    <w:rsid w:val="007D14AE"/>
    <w:rsid w:val="007D1D1B"/>
    <w:rsid w:val="007D1FA3"/>
    <w:rsid w:val="007D21B0"/>
    <w:rsid w:val="007D22DA"/>
    <w:rsid w:val="007D2605"/>
    <w:rsid w:val="007D2821"/>
    <w:rsid w:val="007D3035"/>
    <w:rsid w:val="007D3319"/>
    <w:rsid w:val="007D335D"/>
    <w:rsid w:val="007D37B6"/>
    <w:rsid w:val="007D3FC2"/>
    <w:rsid w:val="007D405D"/>
    <w:rsid w:val="007D426D"/>
    <w:rsid w:val="007D4381"/>
    <w:rsid w:val="007D5502"/>
    <w:rsid w:val="007D5591"/>
    <w:rsid w:val="007D6B4E"/>
    <w:rsid w:val="007D79F9"/>
    <w:rsid w:val="007D7F11"/>
    <w:rsid w:val="007E06A1"/>
    <w:rsid w:val="007E0B5A"/>
    <w:rsid w:val="007E21D2"/>
    <w:rsid w:val="007E3314"/>
    <w:rsid w:val="007E3973"/>
    <w:rsid w:val="007E4242"/>
    <w:rsid w:val="007E4827"/>
    <w:rsid w:val="007E4B03"/>
    <w:rsid w:val="007E51B5"/>
    <w:rsid w:val="007E63E5"/>
    <w:rsid w:val="007E65DF"/>
    <w:rsid w:val="007E6EF1"/>
    <w:rsid w:val="007E77D7"/>
    <w:rsid w:val="007F0EDA"/>
    <w:rsid w:val="007F231F"/>
    <w:rsid w:val="007F2931"/>
    <w:rsid w:val="007F2C9C"/>
    <w:rsid w:val="007F31CD"/>
    <w:rsid w:val="007F324B"/>
    <w:rsid w:val="007F32C6"/>
    <w:rsid w:val="007F36EA"/>
    <w:rsid w:val="007F37A5"/>
    <w:rsid w:val="007F56EF"/>
    <w:rsid w:val="007F62F9"/>
    <w:rsid w:val="007F6635"/>
    <w:rsid w:val="007F684F"/>
    <w:rsid w:val="007F7042"/>
    <w:rsid w:val="007F7070"/>
    <w:rsid w:val="007F734B"/>
    <w:rsid w:val="007F7F07"/>
    <w:rsid w:val="008001DA"/>
    <w:rsid w:val="00800910"/>
    <w:rsid w:val="00801D92"/>
    <w:rsid w:val="00802485"/>
    <w:rsid w:val="0080300F"/>
    <w:rsid w:val="00804369"/>
    <w:rsid w:val="00804790"/>
    <w:rsid w:val="00804960"/>
    <w:rsid w:val="00804AEC"/>
    <w:rsid w:val="0080553C"/>
    <w:rsid w:val="0080581C"/>
    <w:rsid w:val="00805942"/>
    <w:rsid w:val="00805B46"/>
    <w:rsid w:val="00805DD3"/>
    <w:rsid w:val="00805F5D"/>
    <w:rsid w:val="0080637A"/>
    <w:rsid w:val="008065C3"/>
    <w:rsid w:val="008073FC"/>
    <w:rsid w:val="008074F6"/>
    <w:rsid w:val="00807711"/>
    <w:rsid w:val="00807928"/>
    <w:rsid w:val="00807CA6"/>
    <w:rsid w:val="00807CAE"/>
    <w:rsid w:val="00807E5E"/>
    <w:rsid w:val="008102B6"/>
    <w:rsid w:val="008104B2"/>
    <w:rsid w:val="008116F4"/>
    <w:rsid w:val="00811706"/>
    <w:rsid w:val="00811E28"/>
    <w:rsid w:val="00812697"/>
    <w:rsid w:val="00813555"/>
    <w:rsid w:val="00813A33"/>
    <w:rsid w:val="0081442D"/>
    <w:rsid w:val="008145B3"/>
    <w:rsid w:val="00814B05"/>
    <w:rsid w:val="0081507E"/>
    <w:rsid w:val="008156BC"/>
    <w:rsid w:val="00815B7D"/>
    <w:rsid w:val="00816098"/>
    <w:rsid w:val="00817416"/>
    <w:rsid w:val="0081754F"/>
    <w:rsid w:val="00817886"/>
    <w:rsid w:val="00817A9A"/>
    <w:rsid w:val="00817AB3"/>
    <w:rsid w:val="00817DE8"/>
    <w:rsid w:val="008221EA"/>
    <w:rsid w:val="00822EE1"/>
    <w:rsid w:val="0082499F"/>
    <w:rsid w:val="0082501D"/>
    <w:rsid w:val="008258E0"/>
    <w:rsid w:val="00825DC2"/>
    <w:rsid w:val="00825E88"/>
    <w:rsid w:val="008272A8"/>
    <w:rsid w:val="008277AC"/>
    <w:rsid w:val="008306EF"/>
    <w:rsid w:val="00830B83"/>
    <w:rsid w:val="008318D4"/>
    <w:rsid w:val="00832A4A"/>
    <w:rsid w:val="00832E6F"/>
    <w:rsid w:val="008333E3"/>
    <w:rsid w:val="008336AD"/>
    <w:rsid w:val="00834AD3"/>
    <w:rsid w:val="00834E6A"/>
    <w:rsid w:val="00835611"/>
    <w:rsid w:val="00835DF8"/>
    <w:rsid w:val="0083605E"/>
    <w:rsid w:val="0083707D"/>
    <w:rsid w:val="00837A76"/>
    <w:rsid w:val="00837B09"/>
    <w:rsid w:val="00837EF5"/>
    <w:rsid w:val="008416F6"/>
    <w:rsid w:val="00841FBC"/>
    <w:rsid w:val="00842571"/>
    <w:rsid w:val="00842F95"/>
    <w:rsid w:val="00843795"/>
    <w:rsid w:val="0084380C"/>
    <w:rsid w:val="00843D42"/>
    <w:rsid w:val="00844B38"/>
    <w:rsid w:val="008454D6"/>
    <w:rsid w:val="008466C2"/>
    <w:rsid w:val="00846932"/>
    <w:rsid w:val="00846936"/>
    <w:rsid w:val="00846D42"/>
    <w:rsid w:val="00846FAD"/>
    <w:rsid w:val="00847AA2"/>
    <w:rsid w:val="00847B92"/>
    <w:rsid w:val="00847F0F"/>
    <w:rsid w:val="00850FA9"/>
    <w:rsid w:val="0085136F"/>
    <w:rsid w:val="00852448"/>
    <w:rsid w:val="00852C71"/>
    <w:rsid w:val="00852DD6"/>
    <w:rsid w:val="008532F1"/>
    <w:rsid w:val="008535FD"/>
    <w:rsid w:val="00853C35"/>
    <w:rsid w:val="00854203"/>
    <w:rsid w:val="008549E3"/>
    <w:rsid w:val="008550E4"/>
    <w:rsid w:val="0085569F"/>
    <w:rsid w:val="008558E6"/>
    <w:rsid w:val="00855E20"/>
    <w:rsid w:val="00856B0C"/>
    <w:rsid w:val="00857001"/>
    <w:rsid w:val="00857493"/>
    <w:rsid w:val="008576D8"/>
    <w:rsid w:val="00857767"/>
    <w:rsid w:val="00857C23"/>
    <w:rsid w:val="008608F5"/>
    <w:rsid w:val="00860DAD"/>
    <w:rsid w:val="0086140C"/>
    <w:rsid w:val="00861937"/>
    <w:rsid w:val="00862626"/>
    <w:rsid w:val="00862D49"/>
    <w:rsid w:val="00863EE8"/>
    <w:rsid w:val="00864C86"/>
    <w:rsid w:val="00865115"/>
    <w:rsid w:val="008653DC"/>
    <w:rsid w:val="0086565F"/>
    <w:rsid w:val="00866098"/>
    <w:rsid w:val="00867556"/>
    <w:rsid w:val="008678FC"/>
    <w:rsid w:val="00867C4F"/>
    <w:rsid w:val="008702C1"/>
    <w:rsid w:val="00870587"/>
    <w:rsid w:val="00872532"/>
    <w:rsid w:val="0087304C"/>
    <w:rsid w:val="008734F0"/>
    <w:rsid w:val="0087369E"/>
    <w:rsid w:val="00873C40"/>
    <w:rsid w:val="00873C5F"/>
    <w:rsid w:val="00874237"/>
    <w:rsid w:val="0087460C"/>
    <w:rsid w:val="00874AA2"/>
    <w:rsid w:val="0087538F"/>
    <w:rsid w:val="008753D3"/>
    <w:rsid w:val="0087564C"/>
    <w:rsid w:val="00875E3D"/>
    <w:rsid w:val="00875E91"/>
    <w:rsid w:val="0087636E"/>
    <w:rsid w:val="0087656B"/>
    <w:rsid w:val="00876634"/>
    <w:rsid w:val="008771EE"/>
    <w:rsid w:val="00880100"/>
    <w:rsid w:val="008804AF"/>
    <w:rsid w:val="00880735"/>
    <w:rsid w:val="008809F7"/>
    <w:rsid w:val="00881BE8"/>
    <w:rsid w:val="00881E89"/>
    <w:rsid w:val="0088258A"/>
    <w:rsid w:val="00884049"/>
    <w:rsid w:val="008846CF"/>
    <w:rsid w:val="00885BCC"/>
    <w:rsid w:val="00886332"/>
    <w:rsid w:val="00886DB6"/>
    <w:rsid w:val="008870EF"/>
    <w:rsid w:val="008871DC"/>
    <w:rsid w:val="0088742B"/>
    <w:rsid w:val="008879E9"/>
    <w:rsid w:val="00887FDC"/>
    <w:rsid w:val="00890167"/>
    <w:rsid w:val="00890282"/>
    <w:rsid w:val="00890416"/>
    <w:rsid w:val="008904D5"/>
    <w:rsid w:val="00890577"/>
    <w:rsid w:val="00891548"/>
    <w:rsid w:val="00891606"/>
    <w:rsid w:val="00891FDD"/>
    <w:rsid w:val="008920F0"/>
    <w:rsid w:val="00892912"/>
    <w:rsid w:val="00892D16"/>
    <w:rsid w:val="00892F06"/>
    <w:rsid w:val="0089348D"/>
    <w:rsid w:val="00894088"/>
    <w:rsid w:val="00894297"/>
    <w:rsid w:val="008946BD"/>
    <w:rsid w:val="00894D73"/>
    <w:rsid w:val="00894F98"/>
    <w:rsid w:val="00895547"/>
    <w:rsid w:val="00895825"/>
    <w:rsid w:val="0089622A"/>
    <w:rsid w:val="0089681E"/>
    <w:rsid w:val="00896C50"/>
    <w:rsid w:val="00896D3F"/>
    <w:rsid w:val="0089768A"/>
    <w:rsid w:val="008A1163"/>
    <w:rsid w:val="008A1E56"/>
    <w:rsid w:val="008A1FFE"/>
    <w:rsid w:val="008A26D9"/>
    <w:rsid w:val="008A288D"/>
    <w:rsid w:val="008A305D"/>
    <w:rsid w:val="008A3340"/>
    <w:rsid w:val="008A3852"/>
    <w:rsid w:val="008A38F6"/>
    <w:rsid w:val="008A4860"/>
    <w:rsid w:val="008A4949"/>
    <w:rsid w:val="008A4C19"/>
    <w:rsid w:val="008A4DB2"/>
    <w:rsid w:val="008A4DEF"/>
    <w:rsid w:val="008A5BDF"/>
    <w:rsid w:val="008A6219"/>
    <w:rsid w:val="008A6D72"/>
    <w:rsid w:val="008A6ED0"/>
    <w:rsid w:val="008A77B8"/>
    <w:rsid w:val="008A78BE"/>
    <w:rsid w:val="008B09E7"/>
    <w:rsid w:val="008B0BEC"/>
    <w:rsid w:val="008B1BBA"/>
    <w:rsid w:val="008B1FF7"/>
    <w:rsid w:val="008B2528"/>
    <w:rsid w:val="008B343E"/>
    <w:rsid w:val="008B3D15"/>
    <w:rsid w:val="008B3E5C"/>
    <w:rsid w:val="008B4B15"/>
    <w:rsid w:val="008B500C"/>
    <w:rsid w:val="008B5ABE"/>
    <w:rsid w:val="008B66DC"/>
    <w:rsid w:val="008B6797"/>
    <w:rsid w:val="008B6D72"/>
    <w:rsid w:val="008B700A"/>
    <w:rsid w:val="008B7BA9"/>
    <w:rsid w:val="008B7BEB"/>
    <w:rsid w:val="008C03A6"/>
    <w:rsid w:val="008C0637"/>
    <w:rsid w:val="008C0C29"/>
    <w:rsid w:val="008C0D45"/>
    <w:rsid w:val="008C135E"/>
    <w:rsid w:val="008C1AA8"/>
    <w:rsid w:val="008C1DFF"/>
    <w:rsid w:val="008C216F"/>
    <w:rsid w:val="008C247F"/>
    <w:rsid w:val="008C2622"/>
    <w:rsid w:val="008C32A2"/>
    <w:rsid w:val="008C3671"/>
    <w:rsid w:val="008C3EB2"/>
    <w:rsid w:val="008C4545"/>
    <w:rsid w:val="008C60F2"/>
    <w:rsid w:val="008C682D"/>
    <w:rsid w:val="008C7EEC"/>
    <w:rsid w:val="008D02AF"/>
    <w:rsid w:val="008D11FE"/>
    <w:rsid w:val="008D1AFD"/>
    <w:rsid w:val="008D1BE4"/>
    <w:rsid w:val="008D1D66"/>
    <w:rsid w:val="008D23D0"/>
    <w:rsid w:val="008D2733"/>
    <w:rsid w:val="008D2A11"/>
    <w:rsid w:val="008D3D32"/>
    <w:rsid w:val="008D436A"/>
    <w:rsid w:val="008D4AD8"/>
    <w:rsid w:val="008D4C92"/>
    <w:rsid w:val="008D5877"/>
    <w:rsid w:val="008D5DD3"/>
    <w:rsid w:val="008D682C"/>
    <w:rsid w:val="008D69CD"/>
    <w:rsid w:val="008D7415"/>
    <w:rsid w:val="008E0272"/>
    <w:rsid w:val="008E136F"/>
    <w:rsid w:val="008E16A1"/>
    <w:rsid w:val="008E3E9E"/>
    <w:rsid w:val="008E406D"/>
    <w:rsid w:val="008E462A"/>
    <w:rsid w:val="008E4715"/>
    <w:rsid w:val="008E4904"/>
    <w:rsid w:val="008E4FB0"/>
    <w:rsid w:val="008E6633"/>
    <w:rsid w:val="008E77B9"/>
    <w:rsid w:val="008E7F2E"/>
    <w:rsid w:val="008F0343"/>
    <w:rsid w:val="008F0D69"/>
    <w:rsid w:val="008F196C"/>
    <w:rsid w:val="008F202F"/>
    <w:rsid w:val="008F270F"/>
    <w:rsid w:val="008F273F"/>
    <w:rsid w:val="008F2D7E"/>
    <w:rsid w:val="008F3638"/>
    <w:rsid w:val="008F38CA"/>
    <w:rsid w:val="008F4441"/>
    <w:rsid w:val="008F4FB5"/>
    <w:rsid w:val="008F53C9"/>
    <w:rsid w:val="008F58B3"/>
    <w:rsid w:val="008F58E5"/>
    <w:rsid w:val="008F69B2"/>
    <w:rsid w:val="008F6F31"/>
    <w:rsid w:val="008F74DF"/>
    <w:rsid w:val="008F79A2"/>
    <w:rsid w:val="0090038D"/>
    <w:rsid w:val="00900684"/>
    <w:rsid w:val="0090137C"/>
    <w:rsid w:val="0090158B"/>
    <w:rsid w:val="00902B96"/>
    <w:rsid w:val="009041F2"/>
    <w:rsid w:val="009047B1"/>
    <w:rsid w:val="00905465"/>
    <w:rsid w:val="00905668"/>
    <w:rsid w:val="00907B26"/>
    <w:rsid w:val="00907FC3"/>
    <w:rsid w:val="0091028C"/>
    <w:rsid w:val="009105B0"/>
    <w:rsid w:val="00910791"/>
    <w:rsid w:val="009112A8"/>
    <w:rsid w:val="00912372"/>
    <w:rsid w:val="009127BA"/>
    <w:rsid w:val="009130CD"/>
    <w:rsid w:val="00913924"/>
    <w:rsid w:val="00913DCB"/>
    <w:rsid w:val="00915283"/>
    <w:rsid w:val="0091592C"/>
    <w:rsid w:val="00915B94"/>
    <w:rsid w:val="009161DC"/>
    <w:rsid w:val="00916C69"/>
    <w:rsid w:val="00916D10"/>
    <w:rsid w:val="00917026"/>
    <w:rsid w:val="00917C0D"/>
    <w:rsid w:val="00917CA4"/>
    <w:rsid w:val="00917E51"/>
    <w:rsid w:val="00917EBB"/>
    <w:rsid w:val="0092060F"/>
    <w:rsid w:val="00920CF3"/>
    <w:rsid w:val="009214D8"/>
    <w:rsid w:val="009217B6"/>
    <w:rsid w:val="00921CF0"/>
    <w:rsid w:val="00922049"/>
    <w:rsid w:val="00922118"/>
    <w:rsid w:val="009227A6"/>
    <w:rsid w:val="00922A40"/>
    <w:rsid w:val="00922CFA"/>
    <w:rsid w:val="009262E4"/>
    <w:rsid w:val="009263F6"/>
    <w:rsid w:val="00926927"/>
    <w:rsid w:val="00926AF5"/>
    <w:rsid w:val="00926CA5"/>
    <w:rsid w:val="00930B20"/>
    <w:rsid w:val="00930FF4"/>
    <w:rsid w:val="00931A7D"/>
    <w:rsid w:val="00931AAB"/>
    <w:rsid w:val="00931F06"/>
    <w:rsid w:val="00931FA5"/>
    <w:rsid w:val="0093260B"/>
    <w:rsid w:val="0093276F"/>
    <w:rsid w:val="0093277D"/>
    <w:rsid w:val="00932A1B"/>
    <w:rsid w:val="00932D57"/>
    <w:rsid w:val="00933EC1"/>
    <w:rsid w:val="009349AD"/>
    <w:rsid w:val="00935044"/>
    <w:rsid w:val="00935A7B"/>
    <w:rsid w:val="009368D2"/>
    <w:rsid w:val="0093761D"/>
    <w:rsid w:val="009377AF"/>
    <w:rsid w:val="00937CEB"/>
    <w:rsid w:val="00940154"/>
    <w:rsid w:val="009402D8"/>
    <w:rsid w:val="00940570"/>
    <w:rsid w:val="00941081"/>
    <w:rsid w:val="0094194E"/>
    <w:rsid w:val="00942BA7"/>
    <w:rsid w:val="00944468"/>
    <w:rsid w:val="0094460C"/>
    <w:rsid w:val="00945293"/>
    <w:rsid w:val="009463B9"/>
    <w:rsid w:val="009469D5"/>
    <w:rsid w:val="00946F92"/>
    <w:rsid w:val="009472E8"/>
    <w:rsid w:val="00951236"/>
    <w:rsid w:val="00951240"/>
    <w:rsid w:val="00951330"/>
    <w:rsid w:val="00951AF6"/>
    <w:rsid w:val="00952171"/>
    <w:rsid w:val="009530DB"/>
    <w:rsid w:val="00953676"/>
    <w:rsid w:val="00954716"/>
    <w:rsid w:val="00954B1E"/>
    <w:rsid w:val="00954D61"/>
    <w:rsid w:val="009558AB"/>
    <w:rsid w:val="00955A65"/>
    <w:rsid w:val="00955AEB"/>
    <w:rsid w:val="00956740"/>
    <w:rsid w:val="009567D3"/>
    <w:rsid w:val="00960798"/>
    <w:rsid w:val="00960AF2"/>
    <w:rsid w:val="00960F9B"/>
    <w:rsid w:val="009615E9"/>
    <w:rsid w:val="00962721"/>
    <w:rsid w:val="00962C5D"/>
    <w:rsid w:val="00962DC8"/>
    <w:rsid w:val="00963013"/>
    <w:rsid w:val="00963096"/>
    <w:rsid w:val="00963403"/>
    <w:rsid w:val="009637D2"/>
    <w:rsid w:val="009639BF"/>
    <w:rsid w:val="00964A57"/>
    <w:rsid w:val="00964D22"/>
    <w:rsid w:val="00966F7E"/>
    <w:rsid w:val="009672CF"/>
    <w:rsid w:val="0096771A"/>
    <w:rsid w:val="00967B27"/>
    <w:rsid w:val="00967B9C"/>
    <w:rsid w:val="00970352"/>
    <w:rsid w:val="009705EE"/>
    <w:rsid w:val="00970B9E"/>
    <w:rsid w:val="0097112D"/>
    <w:rsid w:val="00973A8F"/>
    <w:rsid w:val="00973BE2"/>
    <w:rsid w:val="00973BE5"/>
    <w:rsid w:val="00973FE3"/>
    <w:rsid w:val="0097441B"/>
    <w:rsid w:val="00974731"/>
    <w:rsid w:val="00974AB4"/>
    <w:rsid w:val="00974F63"/>
    <w:rsid w:val="00975981"/>
    <w:rsid w:val="009763E5"/>
    <w:rsid w:val="00976430"/>
    <w:rsid w:val="00976713"/>
    <w:rsid w:val="00976BC7"/>
    <w:rsid w:val="0097704C"/>
    <w:rsid w:val="00977278"/>
    <w:rsid w:val="009777C5"/>
    <w:rsid w:val="00977927"/>
    <w:rsid w:val="00977C42"/>
    <w:rsid w:val="009806DA"/>
    <w:rsid w:val="0098135C"/>
    <w:rsid w:val="00981566"/>
    <w:rsid w:val="0098156A"/>
    <w:rsid w:val="00982FF0"/>
    <w:rsid w:val="00983280"/>
    <w:rsid w:val="00983451"/>
    <w:rsid w:val="00983A2F"/>
    <w:rsid w:val="009842B9"/>
    <w:rsid w:val="00984FB9"/>
    <w:rsid w:val="00985011"/>
    <w:rsid w:val="00985913"/>
    <w:rsid w:val="00985FDC"/>
    <w:rsid w:val="00986A82"/>
    <w:rsid w:val="00986E9C"/>
    <w:rsid w:val="00987451"/>
    <w:rsid w:val="00987BEA"/>
    <w:rsid w:val="009901DA"/>
    <w:rsid w:val="00990FD6"/>
    <w:rsid w:val="00991049"/>
    <w:rsid w:val="00991577"/>
    <w:rsid w:val="00991BAC"/>
    <w:rsid w:val="00991E46"/>
    <w:rsid w:val="00992481"/>
    <w:rsid w:val="00992B85"/>
    <w:rsid w:val="00993723"/>
    <w:rsid w:val="0099392E"/>
    <w:rsid w:val="00994BD1"/>
    <w:rsid w:val="00996361"/>
    <w:rsid w:val="009968F9"/>
    <w:rsid w:val="00997B40"/>
    <w:rsid w:val="009A01DD"/>
    <w:rsid w:val="009A1309"/>
    <w:rsid w:val="009A15E3"/>
    <w:rsid w:val="009A213B"/>
    <w:rsid w:val="009A2D0D"/>
    <w:rsid w:val="009A2EF0"/>
    <w:rsid w:val="009A3454"/>
    <w:rsid w:val="009A3EB0"/>
    <w:rsid w:val="009A47C1"/>
    <w:rsid w:val="009A4E26"/>
    <w:rsid w:val="009A563A"/>
    <w:rsid w:val="009A57C2"/>
    <w:rsid w:val="009A6EA0"/>
    <w:rsid w:val="009A700E"/>
    <w:rsid w:val="009A734B"/>
    <w:rsid w:val="009A7669"/>
    <w:rsid w:val="009B02BD"/>
    <w:rsid w:val="009B2D95"/>
    <w:rsid w:val="009B3275"/>
    <w:rsid w:val="009B4077"/>
    <w:rsid w:val="009B4A8E"/>
    <w:rsid w:val="009B4B8E"/>
    <w:rsid w:val="009B5DD1"/>
    <w:rsid w:val="009B674C"/>
    <w:rsid w:val="009B70BF"/>
    <w:rsid w:val="009B74A5"/>
    <w:rsid w:val="009B74CF"/>
    <w:rsid w:val="009B7CE9"/>
    <w:rsid w:val="009C04BB"/>
    <w:rsid w:val="009C0995"/>
    <w:rsid w:val="009C1335"/>
    <w:rsid w:val="009C160F"/>
    <w:rsid w:val="009C1AB2"/>
    <w:rsid w:val="009C23FA"/>
    <w:rsid w:val="009C2E60"/>
    <w:rsid w:val="009C3814"/>
    <w:rsid w:val="009C3B6F"/>
    <w:rsid w:val="009C3C22"/>
    <w:rsid w:val="009C404A"/>
    <w:rsid w:val="009C40EB"/>
    <w:rsid w:val="009C421C"/>
    <w:rsid w:val="009C5ACF"/>
    <w:rsid w:val="009C5FC6"/>
    <w:rsid w:val="009C655E"/>
    <w:rsid w:val="009C7251"/>
    <w:rsid w:val="009C73B2"/>
    <w:rsid w:val="009C7B00"/>
    <w:rsid w:val="009D04AA"/>
    <w:rsid w:val="009D0CFE"/>
    <w:rsid w:val="009D2A14"/>
    <w:rsid w:val="009D2E04"/>
    <w:rsid w:val="009D3866"/>
    <w:rsid w:val="009D3B1D"/>
    <w:rsid w:val="009D4569"/>
    <w:rsid w:val="009D4D63"/>
    <w:rsid w:val="009D4F86"/>
    <w:rsid w:val="009D5363"/>
    <w:rsid w:val="009D6C67"/>
    <w:rsid w:val="009D6D1D"/>
    <w:rsid w:val="009D7619"/>
    <w:rsid w:val="009D7C84"/>
    <w:rsid w:val="009D7F8F"/>
    <w:rsid w:val="009E0047"/>
    <w:rsid w:val="009E0093"/>
    <w:rsid w:val="009E0184"/>
    <w:rsid w:val="009E06CE"/>
    <w:rsid w:val="009E1193"/>
    <w:rsid w:val="009E13C3"/>
    <w:rsid w:val="009E171C"/>
    <w:rsid w:val="009E2434"/>
    <w:rsid w:val="009E2BDF"/>
    <w:rsid w:val="009E2E91"/>
    <w:rsid w:val="009E3737"/>
    <w:rsid w:val="009E3FAE"/>
    <w:rsid w:val="009E471A"/>
    <w:rsid w:val="009E4ECF"/>
    <w:rsid w:val="009F0FDE"/>
    <w:rsid w:val="009F13AD"/>
    <w:rsid w:val="009F1EA7"/>
    <w:rsid w:val="009F23CB"/>
    <w:rsid w:val="009F2638"/>
    <w:rsid w:val="009F2673"/>
    <w:rsid w:val="009F2EAA"/>
    <w:rsid w:val="009F3935"/>
    <w:rsid w:val="009F3B74"/>
    <w:rsid w:val="009F3D6F"/>
    <w:rsid w:val="009F3EEE"/>
    <w:rsid w:val="009F492E"/>
    <w:rsid w:val="009F527E"/>
    <w:rsid w:val="009F584C"/>
    <w:rsid w:val="009F644E"/>
    <w:rsid w:val="009F651E"/>
    <w:rsid w:val="009F6809"/>
    <w:rsid w:val="009F6E18"/>
    <w:rsid w:val="009F7BB4"/>
    <w:rsid w:val="00A0009B"/>
    <w:rsid w:val="00A0259A"/>
    <w:rsid w:val="00A0288F"/>
    <w:rsid w:val="00A04806"/>
    <w:rsid w:val="00A04867"/>
    <w:rsid w:val="00A04D33"/>
    <w:rsid w:val="00A0584D"/>
    <w:rsid w:val="00A05A05"/>
    <w:rsid w:val="00A06AA3"/>
    <w:rsid w:val="00A06BBF"/>
    <w:rsid w:val="00A073BA"/>
    <w:rsid w:val="00A075DE"/>
    <w:rsid w:val="00A10236"/>
    <w:rsid w:val="00A11318"/>
    <w:rsid w:val="00A1149C"/>
    <w:rsid w:val="00A11DC2"/>
    <w:rsid w:val="00A1225D"/>
    <w:rsid w:val="00A1288A"/>
    <w:rsid w:val="00A13395"/>
    <w:rsid w:val="00A134B8"/>
    <w:rsid w:val="00A139BF"/>
    <w:rsid w:val="00A139F5"/>
    <w:rsid w:val="00A13B8D"/>
    <w:rsid w:val="00A14543"/>
    <w:rsid w:val="00A14557"/>
    <w:rsid w:val="00A14F57"/>
    <w:rsid w:val="00A17D7D"/>
    <w:rsid w:val="00A17EEA"/>
    <w:rsid w:val="00A20620"/>
    <w:rsid w:val="00A2087C"/>
    <w:rsid w:val="00A20B44"/>
    <w:rsid w:val="00A20F19"/>
    <w:rsid w:val="00A212AC"/>
    <w:rsid w:val="00A2169F"/>
    <w:rsid w:val="00A2335A"/>
    <w:rsid w:val="00A2343B"/>
    <w:rsid w:val="00A24617"/>
    <w:rsid w:val="00A248AB"/>
    <w:rsid w:val="00A25A8A"/>
    <w:rsid w:val="00A2637B"/>
    <w:rsid w:val="00A26A01"/>
    <w:rsid w:val="00A26DEC"/>
    <w:rsid w:val="00A26FB5"/>
    <w:rsid w:val="00A27406"/>
    <w:rsid w:val="00A310C8"/>
    <w:rsid w:val="00A3171D"/>
    <w:rsid w:val="00A3178C"/>
    <w:rsid w:val="00A31BB3"/>
    <w:rsid w:val="00A33384"/>
    <w:rsid w:val="00A341BB"/>
    <w:rsid w:val="00A35648"/>
    <w:rsid w:val="00A35783"/>
    <w:rsid w:val="00A3603E"/>
    <w:rsid w:val="00A365F4"/>
    <w:rsid w:val="00A36B57"/>
    <w:rsid w:val="00A4026B"/>
    <w:rsid w:val="00A40543"/>
    <w:rsid w:val="00A40A2D"/>
    <w:rsid w:val="00A40CBE"/>
    <w:rsid w:val="00A425CA"/>
    <w:rsid w:val="00A43A30"/>
    <w:rsid w:val="00A44448"/>
    <w:rsid w:val="00A44C20"/>
    <w:rsid w:val="00A45335"/>
    <w:rsid w:val="00A45DFF"/>
    <w:rsid w:val="00A460C0"/>
    <w:rsid w:val="00A464B8"/>
    <w:rsid w:val="00A46679"/>
    <w:rsid w:val="00A478A8"/>
    <w:rsid w:val="00A47B84"/>
    <w:rsid w:val="00A47D80"/>
    <w:rsid w:val="00A5071C"/>
    <w:rsid w:val="00A508DA"/>
    <w:rsid w:val="00A50EBC"/>
    <w:rsid w:val="00A50F23"/>
    <w:rsid w:val="00A5182F"/>
    <w:rsid w:val="00A51B6D"/>
    <w:rsid w:val="00A51F3C"/>
    <w:rsid w:val="00A527D2"/>
    <w:rsid w:val="00A52A9C"/>
    <w:rsid w:val="00A53132"/>
    <w:rsid w:val="00A532F0"/>
    <w:rsid w:val="00A53519"/>
    <w:rsid w:val="00A53953"/>
    <w:rsid w:val="00A5459E"/>
    <w:rsid w:val="00A55CAE"/>
    <w:rsid w:val="00A55F98"/>
    <w:rsid w:val="00A56174"/>
    <w:rsid w:val="00A561BA"/>
    <w:rsid w:val="00A56261"/>
    <w:rsid w:val="00A563F2"/>
    <w:rsid w:val="00A566E8"/>
    <w:rsid w:val="00A56C15"/>
    <w:rsid w:val="00A57952"/>
    <w:rsid w:val="00A579F2"/>
    <w:rsid w:val="00A57A37"/>
    <w:rsid w:val="00A57A67"/>
    <w:rsid w:val="00A60522"/>
    <w:rsid w:val="00A60592"/>
    <w:rsid w:val="00A60868"/>
    <w:rsid w:val="00A60F11"/>
    <w:rsid w:val="00A61890"/>
    <w:rsid w:val="00A62566"/>
    <w:rsid w:val="00A62EEE"/>
    <w:rsid w:val="00A6327E"/>
    <w:rsid w:val="00A637AF"/>
    <w:rsid w:val="00A63901"/>
    <w:rsid w:val="00A64640"/>
    <w:rsid w:val="00A65A62"/>
    <w:rsid w:val="00A65C76"/>
    <w:rsid w:val="00A700EE"/>
    <w:rsid w:val="00A703F0"/>
    <w:rsid w:val="00A7264A"/>
    <w:rsid w:val="00A736ED"/>
    <w:rsid w:val="00A73836"/>
    <w:rsid w:val="00A740A2"/>
    <w:rsid w:val="00A75FA7"/>
    <w:rsid w:val="00A76370"/>
    <w:rsid w:val="00A76745"/>
    <w:rsid w:val="00A76F69"/>
    <w:rsid w:val="00A774AF"/>
    <w:rsid w:val="00A7762F"/>
    <w:rsid w:val="00A77A65"/>
    <w:rsid w:val="00A77FEC"/>
    <w:rsid w:val="00A801E5"/>
    <w:rsid w:val="00A80664"/>
    <w:rsid w:val="00A810F9"/>
    <w:rsid w:val="00A81353"/>
    <w:rsid w:val="00A81BDB"/>
    <w:rsid w:val="00A82823"/>
    <w:rsid w:val="00A82A6C"/>
    <w:rsid w:val="00A82BA0"/>
    <w:rsid w:val="00A82BC7"/>
    <w:rsid w:val="00A82CF4"/>
    <w:rsid w:val="00A83B40"/>
    <w:rsid w:val="00A83C0C"/>
    <w:rsid w:val="00A83D82"/>
    <w:rsid w:val="00A8460A"/>
    <w:rsid w:val="00A84746"/>
    <w:rsid w:val="00A84A7E"/>
    <w:rsid w:val="00A850F5"/>
    <w:rsid w:val="00A856C9"/>
    <w:rsid w:val="00A85E53"/>
    <w:rsid w:val="00A860A9"/>
    <w:rsid w:val="00A86DBB"/>
    <w:rsid w:val="00A86ECC"/>
    <w:rsid w:val="00A86FCC"/>
    <w:rsid w:val="00A87E10"/>
    <w:rsid w:val="00A901D8"/>
    <w:rsid w:val="00A90691"/>
    <w:rsid w:val="00A93CA1"/>
    <w:rsid w:val="00A93CC3"/>
    <w:rsid w:val="00A945B6"/>
    <w:rsid w:val="00A94644"/>
    <w:rsid w:val="00A94BE0"/>
    <w:rsid w:val="00A952E2"/>
    <w:rsid w:val="00A9592D"/>
    <w:rsid w:val="00A95C84"/>
    <w:rsid w:val="00A9652C"/>
    <w:rsid w:val="00A96F23"/>
    <w:rsid w:val="00A97ED8"/>
    <w:rsid w:val="00AA06A5"/>
    <w:rsid w:val="00AA231C"/>
    <w:rsid w:val="00AA2792"/>
    <w:rsid w:val="00AA2B22"/>
    <w:rsid w:val="00AA2FD8"/>
    <w:rsid w:val="00AA38D0"/>
    <w:rsid w:val="00AA3FCA"/>
    <w:rsid w:val="00AA45EE"/>
    <w:rsid w:val="00AA4AA9"/>
    <w:rsid w:val="00AA5E89"/>
    <w:rsid w:val="00AA5ED3"/>
    <w:rsid w:val="00AA6AA8"/>
    <w:rsid w:val="00AA6E72"/>
    <w:rsid w:val="00AA710D"/>
    <w:rsid w:val="00AA7C8B"/>
    <w:rsid w:val="00AB004E"/>
    <w:rsid w:val="00AB0DB0"/>
    <w:rsid w:val="00AB1779"/>
    <w:rsid w:val="00AB1863"/>
    <w:rsid w:val="00AB1BA0"/>
    <w:rsid w:val="00AB21A3"/>
    <w:rsid w:val="00AB3F42"/>
    <w:rsid w:val="00AB433A"/>
    <w:rsid w:val="00AB4485"/>
    <w:rsid w:val="00AB4514"/>
    <w:rsid w:val="00AB5A5D"/>
    <w:rsid w:val="00AB6442"/>
    <w:rsid w:val="00AB64CE"/>
    <w:rsid w:val="00AB65F0"/>
    <w:rsid w:val="00AB662A"/>
    <w:rsid w:val="00AB6D25"/>
    <w:rsid w:val="00AB799F"/>
    <w:rsid w:val="00AC080A"/>
    <w:rsid w:val="00AC0CB9"/>
    <w:rsid w:val="00AC1BE6"/>
    <w:rsid w:val="00AC32E4"/>
    <w:rsid w:val="00AC3667"/>
    <w:rsid w:val="00AC3851"/>
    <w:rsid w:val="00AC3E8F"/>
    <w:rsid w:val="00AC46D5"/>
    <w:rsid w:val="00AC63B4"/>
    <w:rsid w:val="00AC72AE"/>
    <w:rsid w:val="00AC76B3"/>
    <w:rsid w:val="00AD1617"/>
    <w:rsid w:val="00AD2B82"/>
    <w:rsid w:val="00AD44B4"/>
    <w:rsid w:val="00AD49C4"/>
    <w:rsid w:val="00AD548F"/>
    <w:rsid w:val="00AD5A9B"/>
    <w:rsid w:val="00AD5D0C"/>
    <w:rsid w:val="00AD6282"/>
    <w:rsid w:val="00AD7156"/>
    <w:rsid w:val="00AD73A0"/>
    <w:rsid w:val="00AD73D3"/>
    <w:rsid w:val="00AD759C"/>
    <w:rsid w:val="00AD796A"/>
    <w:rsid w:val="00AE01FA"/>
    <w:rsid w:val="00AE0AF7"/>
    <w:rsid w:val="00AE1122"/>
    <w:rsid w:val="00AE12D6"/>
    <w:rsid w:val="00AE15BF"/>
    <w:rsid w:val="00AE213E"/>
    <w:rsid w:val="00AE2169"/>
    <w:rsid w:val="00AE2BF0"/>
    <w:rsid w:val="00AE2D4B"/>
    <w:rsid w:val="00AE3106"/>
    <w:rsid w:val="00AE3476"/>
    <w:rsid w:val="00AE4695"/>
    <w:rsid w:val="00AE4E56"/>
    <w:rsid w:val="00AE4F99"/>
    <w:rsid w:val="00AE5181"/>
    <w:rsid w:val="00AE51FC"/>
    <w:rsid w:val="00AE5F56"/>
    <w:rsid w:val="00AE69E7"/>
    <w:rsid w:val="00AE6E29"/>
    <w:rsid w:val="00AE6E57"/>
    <w:rsid w:val="00AE78D5"/>
    <w:rsid w:val="00AE7E25"/>
    <w:rsid w:val="00AF0916"/>
    <w:rsid w:val="00AF092F"/>
    <w:rsid w:val="00AF0C84"/>
    <w:rsid w:val="00AF13C4"/>
    <w:rsid w:val="00AF1831"/>
    <w:rsid w:val="00AF1CEB"/>
    <w:rsid w:val="00AF1DE8"/>
    <w:rsid w:val="00AF24C2"/>
    <w:rsid w:val="00AF3BC9"/>
    <w:rsid w:val="00AF3CF8"/>
    <w:rsid w:val="00AF407B"/>
    <w:rsid w:val="00AF4A96"/>
    <w:rsid w:val="00AF4AA5"/>
    <w:rsid w:val="00AF5C0F"/>
    <w:rsid w:val="00AF5EED"/>
    <w:rsid w:val="00AF6DB8"/>
    <w:rsid w:val="00B010B0"/>
    <w:rsid w:val="00B01EF0"/>
    <w:rsid w:val="00B0201F"/>
    <w:rsid w:val="00B0323F"/>
    <w:rsid w:val="00B033FA"/>
    <w:rsid w:val="00B03F0E"/>
    <w:rsid w:val="00B04668"/>
    <w:rsid w:val="00B04761"/>
    <w:rsid w:val="00B05494"/>
    <w:rsid w:val="00B057E0"/>
    <w:rsid w:val="00B059A3"/>
    <w:rsid w:val="00B06A59"/>
    <w:rsid w:val="00B06E99"/>
    <w:rsid w:val="00B073D6"/>
    <w:rsid w:val="00B0757B"/>
    <w:rsid w:val="00B07CA5"/>
    <w:rsid w:val="00B1041C"/>
    <w:rsid w:val="00B109D8"/>
    <w:rsid w:val="00B10A68"/>
    <w:rsid w:val="00B115FA"/>
    <w:rsid w:val="00B11B69"/>
    <w:rsid w:val="00B123E2"/>
    <w:rsid w:val="00B1298D"/>
    <w:rsid w:val="00B12FD8"/>
    <w:rsid w:val="00B1322A"/>
    <w:rsid w:val="00B13A20"/>
    <w:rsid w:val="00B14952"/>
    <w:rsid w:val="00B151A1"/>
    <w:rsid w:val="00B169E3"/>
    <w:rsid w:val="00B16FC2"/>
    <w:rsid w:val="00B21CA5"/>
    <w:rsid w:val="00B22902"/>
    <w:rsid w:val="00B22B9D"/>
    <w:rsid w:val="00B238B8"/>
    <w:rsid w:val="00B23902"/>
    <w:rsid w:val="00B239A4"/>
    <w:rsid w:val="00B247D9"/>
    <w:rsid w:val="00B25256"/>
    <w:rsid w:val="00B26177"/>
    <w:rsid w:val="00B2743E"/>
    <w:rsid w:val="00B278E7"/>
    <w:rsid w:val="00B3061F"/>
    <w:rsid w:val="00B3081B"/>
    <w:rsid w:val="00B3087F"/>
    <w:rsid w:val="00B31C72"/>
    <w:rsid w:val="00B31E5A"/>
    <w:rsid w:val="00B3248A"/>
    <w:rsid w:val="00B32738"/>
    <w:rsid w:val="00B32CEC"/>
    <w:rsid w:val="00B3335F"/>
    <w:rsid w:val="00B337C3"/>
    <w:rsid w:val="00B33947"/>
    <w:rsid w:val="00B33DD5"/>
    <w:rsid w:val="00B33E3C"/>
    <w:rsid w:val="00B34182"/>
    <w:rsid w:val="00B341D1"/>
    <w:rsid w:val="00B3442D"/>
    <w:rsid w:val="00B345B7"/>
    <w:rsid w:val="00B34ED8"/>
    <w:rsid w:val="00B34EED"/>
    <w:rsid w:val="00B352A2"/>
    <w:rsid w:val="00B353A1"/>
    <w:rsid w:val="00B36BF0"/>
    <w:rsid w:val="00B36D77"/>
    <w:rsid w:val="00B401E0"/>
    <w:rsid w:val="00B4146A"/>
    <w:rsid w:val="00B41DFA"/>
    <w:rsid w:val="00B425E2"/>
    <w:rsid w:val="00B42CEA"/>
    <w:rsid w:val="00B42FB8"/>
    <w:rsid w:val="00B4352B"/>
    <w:rsid w:val="00B445EE"/>
    <w:rsid w:val="00B446F2"/>
    <w:rsid w:val="00B44AC3"/>
    <w:rsid w:val="00B45275"/>
    <w:rsid w:val="00B45897"/>
    <w:rsid w:val="00B4649C"/>
    <w:rsid w:val="00B470D4"/>
    <w:rsid w:val="00B47183"/>
    <w:rsid w:val="00B4728E"/>
    <w:rsid w:val="00B476E6"/>
    <w:rsid w:val="00B4794D"/>
    <w:rsid w:val="00B47FD8"/>
    <w:rsid w:val="00B505C0"/>
    <w:rsid w:val="00B50852"/>
    <w:rsid w:val="00B5179A"/>
    <w:rsid w:val="00B5181E"/>
    <w:rsid w:val="00B51CA8"/>
    <w:rsid w:val="00B521D6"/>
    <w:rsid w:val="00B52337"/>
    <w:rsid w:val="00B523A5"/>
    <w:rsid w:val="00B53520"/>
    <w:rsid w:val="00B549DF"/>
    <w:rsid w:val="00B54E26"/>
    <w:rsid w:val="00B554B0"/>
    <w:rsid w:val="00B5557A"/>
    <w:rsid w:val="00B558D9"/>
    <w:rsid w:val="00B5670F"/>
    <w:rsid w:val="00B57243"/>
    <w:rsid w:val="00B6055A"/>
    <w:rsid w:val="00B60C40"/>
    <w:rsid w:val="00B61028"/>
    <w:rsid w:val="00B621DC"/>
    <w:rsid w:val="00B625E8"/>
    <w:rsid w:val="00B632B3"/>
    <w:rsid w:val="00B636B3"/>
    <w:rsid w:val="00B65203"/>
    <w:rsid w:val="00B653AB"/>
    <w:rsid w:val="00B6589A"/>
    <w:rsid w:val="00B65F9E"/>
    <w:rsid w:val="00B66487"/>
    <w:rsid w:val="00B66B19"/>
    <w:rsid w:val="00B66FFD"/>
    <w:rsid w:val="00B67621"/>
    <w:rsid w:val="00B6771E"/>
    <w:rsid w:val="00B677B1"/>
    <w:rsid w:val="00B67878"/>
    <w:rsid w:val="00B7006B"/>
    <w:rsid w:val="00B7046E"/>
    <w:rsid w:val="00B71339"/>
    <w:rsid w:val="00B7150E"/>
    <w:rsid w:val="00B71B48"/>
    <w:rsid w:val="00B7278C"/>
    <w:rsid w:val="00B729B9"/>
    <w:rsid w:val="00B735B6"/>
    <w:rsid w:val="00B73B51"/>
    <w:rsid w:val="00B7531B"/>
    <w:rsid w:val="00B7741C"/>
    <w:rsid w:val="00B775A6"/>
    <w:rsid w:val="00B77AAC"/>
    <w:rsid w:val="00B80381"/>
    <w:rsid w:val="00B80885"/>
    <w:rsid w:val="00B810B7"/>
    <w:rsid w:val="00B810CF"/>
    <w:rsid w:val="00B81702"/>
    <w:rsid w:val="00B82306"/>
    <w:rsid w:val="00B82C17"/>
    <w:rsid w:val="00B8355B"/>
    <w:rsid w:val="00B8390C"/>
    <w:rsid w:val="00B83AFD"/>
    <w:rsid w:val="00B83C79"/>
    <w:rsid w:val="00B84649"/>
    <w:rsid w:val="00B84B79"/>
    <w:rsid w:val="00B84EC2"/>
    <w:rsid w:val="00B84F36"/>
    <w:rsid w:val="00B85409"/>
    <w:rsid w:val="00B873AF"/>
    <w:rsid w:val="00B87975"/>
    <w:rsid w:val="00B90267"/>
    <w:rsid w:val="00B90320"/>
    <w:rsid w:val="00B90508"/>
    <w:rsid w:val="00B909D1"/>
    <w:rsid w:val="00B91205"/>
    <w:rsid w:val="00B91314"/>
    <w:rsid w:val="00B914E9"/>
    <w:rsid w:val="00B9194E"/>
    <w:rsid w:val="00B91C27"/>
    <w:rsid w:val="00B92091"/>
    <w:rsid w:val="00B92BF0"/>
    <w:rsid w:val="00B930A5"/>
    <w:rsid w:val="00B9344F"/>
    <w:rsid w:val="00B9378C"/>
    <w:rsid w:val="00B93D39"/>
    <w:rsid w:val="00B949E7"/>
    <w:rsid w:val="00B95556"/>
    <w:rsid w:val="00B956EE"/>
    <w:rsid w:val="00B96488"/>
    <w:rsid w:val="00BA0CA4"/>
    <w:rsid w:val="00BA1679"/>
    <w:rsid w:val="00BA1B34"/>
    <w:rsid w:val="00BA1FBD"/>
    <w:rsid w:val="00BA25E0"/>
    <w:rsid w:val="00BA2B6A"/>
    <w:rsid w:val="00BA2BA1"/>
    <w:rsid w:val="00BA305A"/>
    <w:rsid w:val="00BA3562"/>
    <w:rsid w:val="00BA3B97"/>
    <w:rsid w:val="00BA3F99"/>
    <w:rsid w:val="00BA471A"/>
    <w:rsid w:val="00BA5F15"/>
    <w:rsid w:val="00BA619E"/>
    <w:rsid w:val="00BA64C6"/>
    <w:rsid w:val="00BA7136"/>
    <w:rsid w:val="00BA7410"/>
    <w:rsid w:val="00BB15D7"/>
    <w:rsid w:val="00BB2D23"/>
    <w:rsid w:val="00BB2EEF"/>
    <w:rsid w:val="00BB3A4C"/>
    <w:rsid w:val="00BB3B08"/>
    <w:rsid w:val="00BB4375"/>
    <w:rsid w:val="00BB463B"/>
    <w:rsid w:val="00BB4F09"/>
    <w:rsid w:val="00BB536F"/>
    <w:rsid w:val="00BB6C92"/>
    <w:rsid w:val="00BB7C76"/>
    <w:rsid w:val="00BC0B13"/>
    <w:rsid w:val="00BC0CC3"/>
    <w:rsid w:val="00BC0E59"/>
    <w:rsid w:val="00BC1A05"/>
    <w:rsid w:val="00BC2143"/>
    <w:rsid w:val="00BC354F"/>
    <w:rsid w:val="00BC3610"/>
    <w:rsid w:val="00BC3D1C"/>
    <w:rsid w:val="00BC5092"/>
    <w:rsid w:val="00BC5342"/>
    <w:rsid w:val="00BC5511"/>
    <w:rsid w:val="00BC55DE"/>
    <w:rsid w:val="00BC5BC3"/>
    <w:rsid w:val="00BC5FAA"/>
    <w:rsid w:val="00BC6417"/>
    <w:rsid w:val="00BC68EE"/>
    <w:rsid w:val="00BC6957"/>
    <w:rsid w:val="00BC6A91"/>
    <w:rsid w:val="00BC749B"/>
    <w:rsid w:val="00BD06FA"/>
    <w:rsid w:val="00BD0B25"/>
    <w:rsid w:val="00BD0C7E"/>
    <w:rsid w:val="00BD0D01"/>
    <w:rsid w:val="00BD171C"/>
    <w:rsid w:val="00BD1FDD"/>
    <w:rsid w:val="00BD205A"/>
    <w:rsid w:val="00BD25BD"/>
    <w:rsid w:val="00BD2D8B"/>
    <w:rsid w:val="00BD4E33"/>
    <w:rsid w:val="00BD6409"/>
    <w:rsid w:val="00BD6FEA"/>
    <w:rsid w:val="00BD739D"/>
    <w:rsid w:val="00BD77DE"/>
    <w:rsid w:val="00BD7E7D"/>
    <w:rsid w:val="00BE0D56"/>
    <w:rsid w:val="00BE0EE9"/>
    <w:rsid w:val="00BE108C"/>
    <w:rsid w:val="00BE12BA"/>
    <w:rsid w:val="00BE139F"/>
    <w:rsid w:val="00BE2F63"/>
    <w:rsid w:val="00BE318E"/>
    <w:rsid w:val="00BE34F1"/>
    <w:rsid w:val="00BE34F2"/>
    <w:rsid w:val="00BE35B0"/>
    <w:rsid w:val="00BE37A4"/>
    <w:rsid w:val="00BE3859"/>
    <w:rsid w:val="00BE5D20"/>
    <w:rsid w:val="00BE64EF"/>
    <w:rsid w:val="00BE6880"/>
    <w:rsid w:val="00BE78E1"/>
    <w:rsid w:val="00BE7C0F"/>
    <w:rsid w:val="00BF0C4D"/>
    <w:rsid w:val="00BF117C"/>
    <w:rsid w:val="00BF1D26"/>
    <w:rsid w:val="00BF210C"/>
    <w:rsid w:val="00BF271B"/>
    <w:rsid w:val="00BF275C"/>
    <w:rsid w:val="00BF3ADA"/>
    <w:rsid w:val="00BF438F"/>
    <w:rsid w:val="00BF44BF"/>
    <w:rsid w:val="00BF45F3"/>
    <w:rsid w:val="00BF496B"/>
    <w:rsid w:val="00BF4D49"/>
    <w:rsid w:val="00BF4D9B"/>
    <w:rsid w:val="00BF53E4"/>
    <w:rsid w:val="00BF596D"/>
    <w:rsid w:val="00BF60CE"/>
    <w:rsid w:val="00BF622C"/>
    <w:rsid w:val="00BF71E0"/>
    <w:rsid w:val="00BF75B9"/>
    <w:rsid w:val="00BF7874"/>
    <w:rsid w:val="00BF7B21"/>
    <w:rsid w:val="00BF7E92"/>
    <w:rsid w:val="00BF7F00"/>
    <w:rsid w:val="00C000B6"/>
    <w:rsid w:val="00C0070D"/>
    <w:rsid w:val="00C00D7B"/>
    <w:rsid w:val="00C02282"/>
    <w:rsid w:val="00C02575"/>
    <w:rsid w:val="00C030DE"/>
    <w:rsid w:val="00C035F0"/>
    <w:rsid w:val="00C03FAE"/>
    <w:rsid w:val="00C06653"/>
    <w:rsid w:val="00C0691D"/>
    <w:rsid w:val="00C06E6B"/>
    <w:rsid w:val="00C07258"/>
    <w:rsid w:val="00C075D4"/>
    <w:rsid w:val="00C07909"/>
    <w:rsid w:val="00C07C9B"/>
    <w:rsid w:val="00C10F69"/>
    <w:rsid w:val="00C11080"/>
    <w:rsid w:val="00C113CA"/>
    <w:rsid w:val="00C114E6"/>
    <w:rsid w:val="00C11BBD"/>
    <w:rsid w:val="00C11D10"/>
    <w:rsid w:val="00C12214"/>
    <w:rsid w:val="00C12780"/>
    <w:rsid w:val="00C12841"/>
    <w:rsid w:val="00C13698"/>
    <w:rsid w:val="00C148A8"/>
    <w:rsid w:val="00C14B3A"/>
    <w:rsid w:val="00C15065"/>
    <w:rsid w:val="00C156A7"/>
    <w:rsid w:val="00C170A0"/>
    <w:rsid w:val="00C173CF"/>
    <w:rsid w:val="00C203E3"/>
    <w:rsid w:val="00C20683"/>
    <w:rsid w:val="00C20BCA"/>
    <w:rsid w:val="00C20EC1"/>
    <w:rsid w:val="00C21B1D"/>
    <w:rsid w:val="00C21B5B"/>
    <w:rsid w:val="00C21BD8"/>
    <w:rsid w:val="00C21C06"/>
    <w:rsid w:val="00C21C8D"/>
    <w:rsid w:val="00C220CD"/>
    <w:rsid w:val="00C22105"/>
    <w:rsid w:val="00C231F9"/>
    <w:rsid w:val="00C23A5F"/>
    <w:rsid w:val="00C23D8E"/>
    <w:rsid w:val="00C2432C"/>
    <w:rsid w:val="00C24439"/>
    <w:rsid w:val="00C244B6"/>
    <w:rsid w:val="00C24B4E"/>
    <w:rsid w:val="00C25F4B"/>
    <w:rsid w:val="00C26241"/>
    <w:rsid w:val="00C26490"/>
    <w:rsid w:val="00C278B4"/>
    <w:rsid w:val="00C30191"/>
    <w:rsid w:val="00C30384"/>
    <w:rsid w:val="00C30CE9"/>
    <w:rsid w:val="00C30DEB"/>
    <w:rsid w:val="00C312E4"/>
    <w:rsid w:val="00C3162B"/>
    <w:rsid w:val="00C31B74"/>
    <w:rsid w:val="00C31EDA"/>
    <w:rsid w:val="00C32A26"/>
    <w:rsid w:val="00C32BF4"/>
    <w:rsid w:val="00C33018"/>
    <w:rsid w:val="00C3347B"/>
    <w:rsid w:val="00C33BBD"/>
    <w:rsid w:val="00C368C4"/>
    <w:rsid w:val="00C36EB9"/>
    <w:rsid w:val="00C3702F"/>
    <w:rsid w:val="00C370CC"/>
    <w:rsid w:val="00C373DB"/>
    <w:rsid w:val="00C37474"/>
    <w:rsid w:val="00C402CD"/>
    <w:rsid w:val="00C40428"/>
    <w:rsid w:val="00C40734"/>
    <w:rsid w:val="00C40D51"/>
    <w:rsid w:val="00C41561"/>
    <w:rsid w:val="00C4187A"/>
    <w:rsid w:val="00C41F88"/>
    <w:rsid w:val="00C422AE"/>
    <w:rsid w:val="00C4367B"/>
    <w:rsid w:val="00C4500A"/>
    <w:rsid w:val="00C455F2"/>
    <w:rsid w:val="00C46D87"/>
    <w:rsid w:val="00C47865"/>
    <w:rsid w:val="00C47AA3"/>
    <w:rsid w:val="00C51A5D"/>
    <w:rsid w:val="00C51D92"/>
    <w:rsid w:val="00C5317B"/>
    <w:rsid w:val="00C53226"/>
    <w:rsid w:val="00C55A56"/>
    <w:rsid w:val="00C5638E"/>
    <w:rsid w:val="00C56E5D"/>
    <w:rsid w:val="00C6040A"/>
    <w:rsid w:val="00C60C68"/>
    <w:rsid w:val="00C6105C"/>
    <w:rsid w:val="00C61567"/>
    <w:rsid w:val="00C6172C"/>
    <w:rsid w:val="00C61987"/>
    <w:rsid w:val="00C6248D"/>
    <w:rsid w:val="00C6268D"/>
    <w:rsid w:val="00C63197"/>
    <w:rsid w:val="00C635D5"/>
    <w:rsid w:val="00C6386F"/>
    <w:rsid w:val="00C63B2A"/>
    <w:rsid w:val="00C64368"/>
    <w:rsid w:val="00C64428"/>
    <w:rsid w:val="00C647DB"/>
    <w:rsid w:val="00C64A37"/>
    <w:rsid w:val="00C66448"/>
    <w:rsid w:val="00C67009"/>
    <w:rsid w:val="00C67384"/>
    <w:rsid w:val="00C67555"/>
    <w:rsid w:val="00C67982"/>
    <w:rsid w:val="00C67B20"/>
    <w:rsid w:val="00C7012F"/>
    <w:rsid w:val="00C70316"/>
    <w:rsid w:val="00C703E0"/>
    <w:rsid w:val="00C70724"/>
    <w:rsid w:val="00C70AFF"/>
    <w:rsid w:val="00C71138"/>
    <w:rsid w:val="00C714B4"/>
    <w:rsid w:val="00C7158E"/>
    <w:rsid w:val="00C715E1"/>
    <w:rsid w:val="00C722DC"/>
    <w:rsid w:val="00C7250B"/>
    <w:rsid w:val="00C72870"/>
    <w:rsid w:val="00C73326"/>
    <w:rsid w:val="00C7346B"/>
    <w:rsid w:val="00C73AB1"/>
    <w:rsid w:val="00C7437E"/>
    <w:rsid w:val="00C75BAC"/>
    <w:rsid w:val="00C75EEE"/>
    <w:rsid w:val="00C760E9"/>
    <w:rsid w:val="00C765B3"/>
    <w:rsid w:val="00C76A6A"/>
    <w:rsid w:val="00C76FB5"/>
    <w:rsid w:val="00C77C0E"/>
    <w:rsid w:val="00C77C84"/>
    <w:rsid w:val="00C80260"/>
    <w:rsid w:val="00C804FE"/>
    <w:rsid w:val="00C80786"/>
    <w:rsid w:val="00C80D12"/>
    <w:rsid w:val="00C81B2F"/>
    <w:rsid w:val="00C82153"/>
    <w:rsid w:val="00C8274D"/>
    <w:rsid w:val="00C8305E"/>
    <w:rsid w:val="00C8340F"/>
    <w:rsid w:val="00C834BF"/>
    <w:rsid w:val="00C83644"/>
    <w:rsid w:val="00C8376D"/>
    <w:rsid w:val="00C84875"/>
    <w:rsid w:val="00C848EE"/>
    <w:rsid w:val="00C849F2"/>
    <w:rsid w:val="00C86977"/>
    <w:rsid w:val="00C86CD0"/>
    <w:rsid w:val="00C86DC4"/>
    <w:rsid w:val="00C90335"/>
    <w:rsid w:val="00C90756"/>
    <w:rsid w:val="00C90F7C"/>
    <w:rsid w:val="00C9130A"/>
    <w:rsid w:val="00C91687"/>
    <w:rsid w:val="00C91911"/>
    <w:rsid w:val="00C92434"/>
    <w:rsid w:val="00C924A8"/>
    <w:rsid w:val="00C92876"/>
    <w:rsid w:val="00C92ABF"/>
    <w:rsid w:val="00C9344F"/>
    <w:rsid w:val="00C9375F"/>
    <w:rsid w:val="00C938DC"/>
    <w:rsid w:val="00C942A9"/>
    <w:rsid w:val="00C945FE"/>
    <w:rsid w:val="00C94623"/>
    <w:rsid w:val="00C94BB0"/>
    <w:rsid w:val="00C95065"/>
    <w:rsid w:val="00C9534A"/>
    <w:rsid w:val="00C957BA"/>
    <w:rsid w:val="00C957EC"/>
    <w:rsid w:val="00C95D8C"/>
    <w:rsid w:val="00C95FB3"/>
    <w:rsid w:val="00C965FB"/>
    <w:rsid w:val="00C96FAA"/>
    <w:rsid w:val="00C973CB"/>
    <w:rsid w:val="00C978B2"/>
    <w:rsid w:val="00C97A04"/>
    <w:rsid w:val="00C97EBB"/>
    <w:rsid w:val="00CA0200"/>
    <w:rsid w:val="00CA04F7"/>
    <w:rsid w:val="00CA107B"/>
    <w:rsid w:val="00CA1E86"/>
    <w:rsid w:val="00CA2DE5"/>
    <w:rsid w:val="00CA344D"/>
    <w:rsid w:val="00CA456E"/>
    <w:rsid w:val="00CA484D"/>
    <w:rsid w:val="00CA487D"/>
    <w:rsid w:val="00CA4F57"/>
    <w:rsid w:val="00CA4FB6"/>
    <w:rsid w:val="00CA4FF9"/>
    <w:rsid w:val="00CA5E93"/>
    <w:rsid w:val="00CA6003"/>
    <w:rsid w:val="00CA659D"/>
    <w:rsid w:val="00CA717E"/>
    <w:rsid w:val="00CA7B86"/>
    <w:rsid w:val="00CB0329"/>
    <w:rsid w:val="00CB08B5"/>
    <w:rsid w:val="00CB0D6B"/>
    <w:rsid w:val="00CB11E4"/>
    <w:rsid w:val="00CB2685"/>
    <w:rsid w:val="00CB2704"/>
    <w:rsid w:val="00CB2910"/>
    <w:rsid w:val="00CB3980"/>
    <w:rsid w:val="00CB3B88"/>
    <w:rsid w:val="00CB3E95"/>
    <w:rsid w:val="00CB4EB8"/>
    <w:rsid w:val="00CB4FA4"/>
    <w:rsid w:val="00CB5C5E"/>
    <w:rsid w:val="00CB630D"/>
    <w:rsid w:val="00CB67FE"/>
    <w:rsid w:val="00CB690D"/>
    <w:rsid w:val="00CB6CB3"/>
    <w:rsid w:val="00CB6DF9"/>
    <w:rsid w:val="00CB7180"/>
    <w:rsid w:val="00CB7E7F"/>
    <w:rsid w:val="00CC08CC"/>
    <w:rsid w:val="00CC1EC5"/>
    <w:rsid w:val="00CC2EC2"/>
    <w:rsid w:val="00CC3572"/>
    <w:rsid w:val="00CC3771"/>
    <w:rsid w:val="00CC417D"/>
    <w:rsid w:val="00CC4AE8"/>
    <w:rsid w:val="00CC4D57"/>
    <w:rsid w:val="00CC4F39"/>
    <w:rsid w:val="00CC67EF"/>
    <w:rsid w:val="00CC72B5"/>
    <w:rsid w:val="00CC739E"/>
    <w:rsid w:val="00CC76A3"/>
    <w:rsid w:val="00CC7BE3"/>
    <w:rsid w:val="00CD06F0"/>
    <w:rsid w:val="00CD1AF2"/>
    <w:rsid w:val="00CD1B84"/>
    <w:rsid w:val="00CD3B73"/>
    <w:rsid w:val="00CD3FB7"/>
    <w:rsid w:val="00CD41E6"/>
    <w:rsid w:val="00CD4BA4"/>
    <w:rsid w:val="00CD58B7"/>
    <w:rsid w:val="00CD6814"/>
    <w:rsid w:val="00CD6827"/>
    <w:rsid w:val="00CD69A6"/>
    <w:rsid w:val="00CD711A"/>
    <w:rsid w:val="00CD7AF5"/>
    <w:rsid w:val="00CD7B97"/>
    <w:rsid w:val="00CE07F5"/>
    <w:rsid w:val="00CE1E91"/>
    <w:rsid w:val="00CE31EB"/>
    <w:rsid w:val="00CE45D6"/>
    <w:rsid w:val="00CE4629"/>
    <w:rsid w:val="00CE4998"/>
    <w:rsid w:val="00CE5202"/>
    <w:rsid w:val="00CE5AAC"/>
    <w:rsid w:val="00CE5CF2"/>
    <w:rsid w:val="00CE5F87"/>
    <w:rsid w:val="00CE76F6"/>
    <w:rsid w:val="00CE7738"/>
    <w:rsid w:val="00CE7956"/>
    <w:rsid w:val="00CF0212"/>
    <w:rsid w:val="00CF02FC"/>
    <w:rsid w:val="00CF1D8F"/>
    <w:rsid w:val="00CF2245"/>
    <w:rsid w:val="00CF2F87"/>
    <w:rsid w:val="00CF3539"/>
    <w:rsid w:val="00CF3B2E"/>
    <w:rsid w:val="00CF3CC9"/>
    <w:rsid w:val="00CF3E97"/>
    <w:rsid w:val="00CF3F34"/>
    <w:rsid w:val="00CF4099"/>
    <w:rsid w:val="00CF4AF1"/>
    <w:rsid w:val="00CF4B1A"/>
    <w:rsid w:val="00CF7AFD"/>
    <w:rsid w:val="00D000D3"/>
    <w:rsid w:val="00D00593"/>
    <w:rsid w:val="00D00796"/>
    <w:rsid w:val="00D00856"/>
    <w:rsid w:val="00D00924"/>
    <w:rsid w:val="00D009A7"/>
    <w:rsid w:val="00D01401"/>
    <w:rsid w:val="00D01BC1"/>
    <w:rsid w:val="00D023E2"/>
    <w:rsid w:val="00D023F8"/>
    <w:rsid w:val="00D03A0C"/>
    <w:rsid w:val="00D03D49"/>
    <w:rsid w:val="00D03ED9"/>
    <w:rsid w:val="00D0784A"/>
    <w:rsid w:val="00D079B5"/>
    <w:rsid w:val="00D07B25"/>
    <w:rsid w:val="00D1010D"/>
    <w:rsid w:val="00D1064F"/>
    <w:rsid w:val="00D114C6"/>
    <w:rsid w:val="00D12042"/>
    <w:rsid w:val="00D129AC"/>
    <w:rsid w:val="00D133F4"/>
    <w:rsid w:val="00D135ED"/>
    <w:rsid w:val="00D1418C"/>
    <w:rsid w:val="00D148EF"/>
    <w:rsid w:val="00D14F04"/>
    <w:rsid w:val="00D155D6"/>
    <w:rsid w:val="00D162B5"/>
    <w:rsid w:val="00D164C8"/>
    <w:rsid w:val="00D164D1"/>
    <w:rsid w:val="00D17ACF"/>
    <w:rsid w:val="00D21E30"/>
    <w:rsid w:val="00D227B3"/>
    <w:rsid w:val="00D234B6"/>
    <w:rsid w:val="00D238BD"/>
    <w:rsid w:val="00D23BB0"/>
    <w:rsid w:val="00D23C84"/>
    <w:rsid w:val="00D247FA"/>
    <w:rsid w:val="00D24F8A"/>
    <w:rsid w:val="00D254EE"/>
    <w:rsid w:val="00D259D7"/>
    <w:rsid w:val="00D25BA1"/>
    <w:rsid w:val="00D261A2"/>
    <w:rsid w:val="00D26569"/>
    <w:rsid w:val="00D26576"/>
    <w:rsid w:val="00D26A60"/>
    <w:rsid w:val="00D273BC"/>
    <w:rsid w:val="00D27BA7"/>
    <w:rsid w:val="00D27CA1"/>
    <w:rsid w:val="00D311AB"/>
    <w:rsid w:val="00D312EC"/>
    <w:rsid w:val="00D316A8"/>
    <w:rsid w:val="00D31F1C"/>
    <w:rsid w:val="00D325BC"/>
    <w:rsid w:val="00D332F8"/>
    <w:rsid w:val="00D338BD"/>
    <w:rsid w:val="00D34CD3"/>
    <w:rsid w:val="00D3512F"/>
    <w:rsid w:val="00D355F5"/>
    <w:rsid w:val="00D357D8"/>
    <w:rsid w:val="00D35FE7"/>
    <w:rsid w:val="00D366B4"/>
    <w:rsid w:val="00D36ABB"/>
    <w:rsid w:val="00D36BFB"/>
    <w:rsid w:val="00D3702F"/>
    <w:rsid w:val="00D3744B"/>
    <w:rsid w:val="00D37489"/>
    <w:rsid w:val="00D37B73"/>
    <w:rsid w:val="00D37C36"/>
    <w:rsid w:val="00D37D23"/>
    <w:rsid w:val="00D40977"/>
    <w:rsid w:val="00D4098A"/>
    <w:rsid w:val="00D40EA7"/>
    <w:rsid w:val="00D41861"/>
    <w:rsid w:val="00D41F68"/>
    <w:rsid w:val="00D421E5"/>
    <w:rsid w:val="00D43530"/>
    <w:rsid w:val="00D438A1"/>
    <w:rsid w:val="00D443EA"/>
    <w:rsid w:val="00D44781"/>
    <w:rsid w:val="00D457B5"/>
    <w:rsid w:val="00D46374"/>
    <w:rsid w:val="00D46455"/>
    <w:rsid w:val="00D468E2"/>
    <w:rsid w:val="00D46AA2"/>
    <w:rsid w:val="00D46C47"/>
    <w:rsid w:val="00D47AC5"/>
    <w:rsid w:val="00D47D66"/>
    <w:rsid w:val="00D50116"/>
    <w:rsid w:val="00D5108D"/>
    <w:rsid w:val="00D51CC6"/>
    <w:rsid w:val="00D52EEB"/>
    <w:rsid w:val="00D5302C"/>
    <w:rsid w:val="00D5352B"/>
    <w:rsid w:val="00D5381B"/>
    <w:rsid w:val="00D53A21"/>
    <w:rsid w:val="00D5492A"/>
    <w:rsid w:val="00D549C8"/>
    <w:rsid w:val="00D5508C"/>
    <w:rsid w:val="00D55981"/>
    <w:rsid w:val="00D55D3D"/>
    <w:rsid w:val="00D56BFB"/>
    <w:rsid w:val="00D5704E"/>
    <w:rsid w:val="00D57C31"/>
    <w:rsid w:val="00D604D7"/>
    <w:rsid w:val="00D60630"/>
    <w:rsid w:val="00D616D2"/>
    <w:rsid w:val="00D6217D"/>
    <w:rsid w:val="00D63052"/>
    <w:rsid w:val="00D63B5F"/>
    <w:rsid w:val="00D63EBB"/>
    <w:rsid w:val="00D63EC7"/>
    <w:rsid w:val="00D641F4"/>
    <w:rsid w:val="00D648EE"/>
    <w:rsid w:val="00D64EF7"/>
    <w:rsid w:val="00D6526B"/>
    <w:rsid w:val="00D65350"/>
    <w:rsid w:val="00D67047"/>
    <w:rsid w:val="00D671A6"/>
    <w:rsid w:val="00D67607"/>
    <w:rsid w:val="00D67736"/>
    <w:rsid w:val="00D677D0"/>
    <w:rsid w:val="00D67DA2"/>
    <w:rsid w:val="00D70366"/>
    <w:rsid w:val="00D70D27"/>
    <w:rsid w:val="00D70E8A"/>
    <w:rsid w:val="00D70EF7"/>
    <w:rsid w:val="00D70FC4"/>
    <w:rsid w:val="00D7121A"/>
    <w:rsid w:val="00D71358"/>
    <w:rsid w:val="00D71495"/>
    <w:rsid w:val="00D7161A"/>
    <w:rsid w:val="00D71AF2"/>
    <w:rsid w:val="00D72028"/>
    <w:rsid w:val="00D727B1"/>
    <w:rsid w:val="00D72C55"/>
    <w:rsid w:val="00D72E90"/>
    <w:rsid w:val="00D7409E"/>
    <w:rsid w:val="00D742FF"/>
    <w:rsid w:val="00D74C5B"/>
    <w:rsid w:val="00D74F86"/>
    <w:rsid w:val="00D750FE"/>
    <w:rsid w:val="00D7558B"/>
    <w:rsid w:val="00D76131"/>
    <w:rsid w:val="00D767A8"/>
    <w:rsid w:val="00D771A6"/>
    <w:rsid w:val="00D811AB"/>
    <w:rsid w:val="00D823D9"/>
    <w:rsid w:val="00D82478"/>
    <w:rsid w:val="00D82B4D"/>
    <w:rsid w:val="00D8397C"/>
    <w:rsid w:val="00D83B0A"/>
    <w:rsid w:val="00D8453D"/>
    <w:rsid w:val="00D8490A"/>
    <w:rsid w:val="00D850E9"/>
    <w:rsid w:val="00D8647F"/>
    <w:rsid w:val="00D8677C"/>
    <w:rsid w:val="00D87028"/>
    <w:rsid w:val="00D875A8"/>
    <w:rsid w:val="00D87BB7"/>
    <w:rsid w:val="00D87D95"/>
    <w:rsid w:val="00D90986"/>
    <w:rsid w:val="00D90B1A"/>
    <w:rsid w:val="00D911D4"/>
    <w:rsid w:val="00D9122A"/>
    <w:rsid w:val="00D9163D"/>
    <w:rsid w:val="00D91F90"/>
    <w:rsid w:val="00D92064"/>
    <w:rsid w:val="00D92199"/>
    <w:rsid w:val="00D92242"/>
    <w:rsid w:val="00D93902"/>
    <w:rsid w:val="00D93F7A"/>
    <w:rsid w:val="00D9481C"/>
    <w:rsid w:val="00D94EED"/>
    <w:rsid w:val="00D95A37"/>
    <w:rsid w:val="00D95DD9"/>
    <w:rsid w:val="00D96026"/>
    <w:rsid w:val="00D9679D"/>
    <w:rsid w:val="00D97059"/>
    <w:rsid w:val="00D97077"/>
    <w:rsid w:val="00D971BF"/>
    <w:rsid w:val="00D973B8"/>
    <w:rsid w:val="00D97766"/>
    <w:rsid w:val="00D97D26"/>
    <w:rsid w:val="00DA1A06"/>
    <w:rsid w:val="00DA20F2"/>
    <w:rsid w:val="00DA29DD"/>
    <w:rsid w:val="00DA2FF7"/>
    <w:rsid w:val="00DA38DC"/>
    <w:rsid w:val="00DA39FA"/>
    <w:rsid w:val="00DA3CFD"/>
    <w:rsid w:val="00DA5484"/>
    <w:rsid w:val="00DA562C"/>
    <w:rsid w:val="00DA6274"/>
    <w:rsid w:val="00DA732B"/>
    <w:rsid w:val="00DA7C1C"/>
    <w:rsid w:val="00DA7E9A"/>
    <w:rsid w:val="00DB0351"/>
    <w:rsid w:val="00DB147A"/>
    <w:rsid w:val="00DB1B7A"/>
    <w:rsid w:val="00DB2334"/>
    <w:rsid w:val="00DB2780"/>
    <w:rsid w:val="00DB2C41"/>
    <w:rsid w:val="00DB35DD"/>
    <w:rsid w:val="00DB3B1B"/>
    <w:rsid w:val="00DB53C2"/>
    <w:rsid w:val="00DB5483"/>
    <w:rsid w:val="00DB58F1"/>
    <w:rsid w:val="00DB5F20"/>
    <w:rsid w:val="00DB77BE"/>
    <w:rsid w:val="00DC09CD"/>
    <w:rsid w:val="00DC129B"/>
    <w:rsid w:val="00DC151B"/>
    <w:rsid w:val="00DC240F"/>
    <w:rsid w:val="00DC25FE"/>
    <w:rsid w:val="00DC2B97"/>
    <w:rsid w:val="00DC314B"/>
    <w:rsid w:val="00DC3448"/>
    <w:rsid w:val="00DC363F"/>
    <w:rsid w:val="00DC3697"/>
    <w:rsid w:val="00DC3D56"/>
    <w:rsid w:val="00DC4255"/>
    <w:rsid w:val="00DC49A5"/>
    <w:rsid w:val="00DC4B5E"/>
    <w:rsid w:val="00DC52F3"/>
    <w:rsid w:val="00DC54AC"/>
    <w:rsid w:val="00DC6708"/>
    <w:rsid w:val="00DC6C67"/>
    <w:rsid w:val="00DC717C"/>
    <w:rsid w:val="00DC7DAB"/>
    <w:rsid w:val="00DD0D81"/>
    <w:rsid w:val="00DD1413"/>
    <w:rsid w:val="00DD1C3B"/>
    <w:rsid w:val="00DD265D"/>
    <w:rsid w:val="00DD2D64"/>
    <w:rsid w:val="00DD30C2"/>
    <w:rsid w:val="00DD3738"/>
    <w:rsid w:val="00DD410D"/>
    <w:rsid w:val="00DD528D"/>
    <w:rsid w:val="00DD547D"/>
    <w:rsid w:val="00DD550F"/>
    <w:rsid w:val="00DD5689"/>
    <w:rsid w:val="00DD56FE"/>
    <w:rsid w:val="00DD5D92"/>
    <w:rsid w:val="00DD6774"/>
    <w:rsid w:val="00DD728F"/>
    <w:rsid w:val="00DD7B28"/>
    <w:rsid w:val="00DE0433"/>
    <w:rsid w:val="00DE1512"/>
    <w:rsid w:val="00DE1F81"/>
    <w:rsid w:val="00DE2A22"/>
    <w:rsid w:val="00DE399D"/>
    <w:rsid w:val="00DE40DB"/>
    <w:rsid w:val="00DE4B2E"/>
    <w:rsid w:val="00DE6734"/>
    <w:rsid w:val="00DE7400"/>
    <w:rsid w:val="00DE7449"/>
    <w:rsid w:val="00DF079C"/>
    <w:rsid w:val="00DF1829"/>
    <w:rsid w:val="00DF1E05"/>
    <w:rsid w:val="00DF2DC9"/>
    <w:rsid w:val="00DF3C01"/>
    <w:rsid w:val="00DF3CDC"/>
    <w:rsid w:val="00DF4EC4"/>
    <w:rsid w:val="00DF5FC4"/>
    <w:rsid w:val="00DF644A"/>
    <w:rsid w:val="00DF77B5"/>
    <w:rsid w:val="00E00C8D"/>
    <w:rsid w:val="00E01436"/>
    <w:rsid w:val="00E02D63"/>
    <w:rsid w:val="00E0363A"/>
    <w:rsid w:val="00E04411"/>
    <w:rsid w:val="00E045BD"/>
    <w:rsid w:val="00E0484D"/>
    <w:rsid w:val="00E04C86"/>
    <w:rsid w:val="00E05075"/>
    <w:rsid w:val="00E057B9"/>
    <w:rsid w:val="00E059B3"/>
    <w:rsid w:val="00E05B99"/>
    <w:rsid w:val="00E0784A"/>
    <w:rsid w:val="00E1070E"/>
    <w:rsid w:val="00E107C9"/>
    <w:rsid w:val="00E10C08"/>
    <w:rsid w:val="00E10C4E"/>
    <w:rsid w:val="00E10ED7"/>
    <w:rsid w:val="00E10FB4"/>
    <w:rsid w:val="00E11214"/>
    <w:rsid w:val="00E1170B"/>
    <w:rsid w:val="00E11B1A"/>
    <w:rsid w:val="00E12422"/>
    <w:rsid w:val="00E13351"/>
    <w:rsid w:val="00E139C3"/>
    <w:rsid w:val="00E13ECD"/>
    <w:rsid w:val="00E1533E"/>
    <w:rsid w:val="00E15760"/>
    <w:rsid w:val="00E16292"/>
    <w:rsid w:val="00E1683D"/>
    <w:rsid w:val="00E16D9F"/>
    <w:rsid w:val="00E172F7"/>
    <w:rsid w:val="00E17472"/>
    <w:rsid w:val="00E17B77"/>
    <w:rsid w:val="00E21CD4"/>
    <w:rsid w:val="00E23337"/>
    <w:rsid w:val="00E2401A"/>
    <w:rsid w:val="00E249A8"/>
    <w:rsid w:val="00E255B6"/>
    <w:rsid w:val="00E259EA"/>
    <w:rsid w:val="00E25B17"/>
    <w:rsid w:val="00E262EB"/>
    <w:rsid w:val="00E267EB"/>
    <w:rsid w:val="00E27189"/>
    <w:rsid w:val="00E27788"/>
    <w:rsid w:val="00E27E8E"/>
    <w:rsid w:val="00E27FA8"/>
    <w:rsid w:val="00E30257"/>
    <w:rsid w:val="00E307EF"/>
    <w:rsid w:val="00E309B2"/>
    <w:rsid w:val="00E30C96"/>
    <w:rsid w:val="00E30E42"/>
    <w:rsid w:val="00E3132A"/>
    <w:rsid w:val="00E31700"/>
    <w:rsid w:val="00E31736"/>
    <w:rsid w:val="00E31963"/>
    <w:rsid w:val="00E3202C"/>
    <w:rsid w:val="00E32061"/>
    <w:rsid w:val="00E322A9"/>
    <w:rsid w:val="00E3236E"/>
    <w:rsid w:val="00E32D40"/>
    <w:rsid w:val="00E33287"/>
    <w:rsid w:val="00E3387A"/>
    <w:rsid w:val="00E34084"/>
    <w:rsid w:val="00E346A9"/>
    <w:rsid w:val="00E35F69"/>
    <w:rsid w:val="00E36D17"/>
    <w:rsid w:val="00E3747E"/>
    <w:rsid w:val="00E3762B"/>
    <w:rsid w:val="00E4060C"/>
    <w:rsid w:val="00E412EF"/>
    <w:rsid w:val="00E42B4E"/>
    <w:rsid w:val="00E42FF9"/>
    <w:rsid w:val="00E4397F"/>
    <w:rsid w:val="00E4403E"/>
    <w:rsid w:val="00E4435E"/>
    <w:rsid w:val="00E44CF6"/>
    <w:rsid w:val="00E45144"/>
    <w:rsid w:val="00E453FE"/>
    <w:rsid w:val="00E45B8E"/>
    <w:rsid w:val="00E45FBB"/>
    <w:rsid w:val="00E4714C"/>
    <w:rsid w:val="00E509B7"/>
    <w:rsid w:val="00E519B0"/>
    <w:rsid w:val="00E51AEB"/>
    <w:rsid w:val="00E522A7"/>
    <w:rsid w:val="00E535DE"/>
    <w:rsid w:val="00E53A85"/>
    <w:rsid w:val="00E53ADA"/>
    <w:rsid w:val="00E53AFF"/>
    <w:rsid w:val="00E54452"/>
    <w:rsid w:val="00E54540"/>
    <w:rsid w:val="00E54C71"/>
    <w:rsid w:val="00E55603"/>
    <w:rsid w:val="00E55CEF"/>
    <w:rsid w:val="00E56811"/>
    <w:rsid w:val="00E57606"/>
    <w:rsid w:val="00E57607"/>
    <w:rsid w:val="00E57C50"/>
    <w:rsid w:val="00E6043D"/>
    <w:rsid w:val="00E605FE"/>
    <w:rsid w:val="00E60A89"/>
    <w:rsid w:val="00E60C36"/>
    <w:rsid w:val="00E60D3F"/>
    <w:rsid w:val="00E61586"/>
    <w:rsid w:val="00E61D5E"/>
    <w:rsid w:val="00E61FCF"/>
    <w:rsid w:val="00E63B16"/>
    <w:rsid w:val="00E64095"/>
    <w:rsid w:val="00E64148"/>
    <w:rsid w:val="00E641A1"/>
    <w:rsid w:val="00E649BA"/>
    <w:rsid w:val="00E64FDD"/>
    <w:rsid w:val="00E65289"/>
    <w:rsid w:val="00E65AB2"/>
    <w:rsid w:val="00E65BCF"/>
    <w:rsid w:val="00E65C7B"/>
    <w:rsid w:val="00E664C5"/>
    <w:rsid w:val="00E671A2"/>
    <w:rsid w:val="00E7049D"/>
    <w:rsid w:val="00E70931"/>
    <w:rsid w:val="00E715BC"/>
    <w:rsid w:val="00E715F4"/>
    <w:rsid w:val="00E71C1C"/>
    <w:rsid w:val="00E71DD3"/>
    <w:rsid w:val="00E72583"/>
    <w:rsid w:val="00E72D5D"/>
    <w:rsid w:val="00E73BD2"/>
    <w:rsid w:val="00E74411"/>
    <w:rsid w:val="00E746B0"/>
    <w:rsid w:val="00E75072"/>
    <w:rsid w:val="00E752DC"/>
    <w:rsid w:val="00E762EB"/>
    <w:rsid w:val="00E76C07"/>
    <w:rsid w:val="00E76D26"/>
    <w:rsid w:val="00E77ECD"/>
    <w:rsid w:val="00E80384"/>
    <w:rsid w:val="00E80694"/>
    <w:rsid w:val="00E80A9D"/>
    <w:rsid w:val="00E80D2B"/>
    <w:rsid w:val="00E8142A"/>
    <w:rsid w:val="00E814AA"/>
    <w:rsid w:val="00E82488"/>
    <w:rsid w:val="00E82E1B"/>
    <w:rsid w:val="00E83149"/>
    <w:rsid w:val="00E83CA6"/>
    <w:rsid w:val="00E84474"/>
    <w:rsid w:val="00E84659"/>
    <w:rsid w:val="00E84B7F"/>
    <w:rsid w:val="00E853D7"/>
    <w:rsid w:val="00E858C0"/>
    <w:rsid w:val="00E85BEC"/>
    <w:rsid w:val="00E86FD6"/>
    <w:rsid w:val="00E8779A"/>
    <w:rsid w:val="00E87D9A"/>
    <w:rsid w:val="00E908BF"/>
    <w:rsid w:val="00E9123D"/>
    <w:rsid w:val="00E92629"/>
    <w:rsid w:val="00E93024"/>
    <w:rsid w:val="00E930B7"/>
    <w:rsid w:val="00E93545"/>
    <w:rsid w:val="00E93663"/>
    <w:rsid w:val="00E96611"/>
    <w:rsid w:val="00E9743B"/>
    <w:rsid w:val="00E978B6"/>
    <w:rsid w:val="00E97B67"/>
    <w:rsid w:val="00E97D8E"/>
    <w:rsid w:val="00EA1C48"/>
    <w:rsid w:val="00EA1E7B"/>
    <w:rsid w:val="00EA2707"/>
    <w:rsid w:val="00EA2919"/>
    <w:rsid w:val="00EA32CA"/>
    <w:rsid w:val="00EA38DA"/>
    <w:rsid w:val="00EA4D6E"/>
    <w:rsid w:val="00EA699F"/>
    <w:rsid w:val="00EA6FB7"/>
    <w:rsid w:val="00EB1390"/>
    <w:rsid w:val="00EB17FB"/>
    <w:rsid w:val="00EB18DD"/>
    <w:rsid w:val="00EB1B69"/>
    <w:rsid w:val="00EB1D74"/>
    <w:rsid w:val="00EB2A5A"/>
    <w:rsid w:val="00EB2C71"/>
    <w:rsid w:val="00EB3DF0"/>
    <w:rsid w:val="00EB3EE9"/>
    <w:rsid w:val="00EB4340"/>
    <w:rsid w:val="00EB4F4C"/>
    <w:rsid w:val="00EB556D"/>
    <w:rsid w:val="00EB5A7D"/>
    <w:rsid w:val="00EB68EF"/>
    <w:rsid w:val="00EB6F63"/>
    <w:rsid w:val="00EB6FDD"/>
    <w:rsid w:val="00EB7563"/>
    <w:rsid w:val="00EB7579"/>
    <w:rsid w:val="00EC0270"/>
    <w:rsid w:val="00EC07AF"/>
    <w:rsid w:val="00EC0BB5"/>
    <w:rsid w:val="00EC248D"/>
    <w:rsid w:val="00EC29B8"/>
    <w:rsid w:val="00EC2A37"/>
    <w:rsid w:val="00EC3B9B"/>
    <w:rsid w:val="00EC4394"/>
    <w:rsid w:val="00EC4586"/>
    <w:rsid w:val="00EC4B83"/>
    <w:rsid w:val="00EC5532"/>
    <w:rsid w:val="00EC5B5E"/>
    <w:rsid w:val="00EC6D51"/>
    <w:rsid w:val="00EC6E12"/>
    <w:rsid w:val="00EC729F"/>
    <w:rsid w:val="00EC74F4"/>
    <w:rsid w:val="00EC7BB1"/>
    <w:rsid w:val="00ED0570"/>
    <w:rsid w:val="00ED060C"/>
    <w:rsid w:val="00ED0C7A"/>
    <w:rsid w:val="00ED1790"/>
    <w:rsid w:val="00ED1DEF"/>
    <w:rsid w:val="00ED2859"/>
    <w:rsid w:val="00ED55C0"/>
    <w:rsid w:val="00ED682B"/>
    <w:rsid w:val="00ED6930"/>
    <w:rsid w:val="00ED777A"/>
    <w:rsid w:val="00ED792B"/>
    <w:rsid w:val="00ED7A2A"/>
    <w:rsid w:val="00ED7B66"/>
    <w:rsid w:val="00EE03B8"/>
    <w:rsid w:val="00EE081F"/>
    <w:rsid w:val="00EE0DDB"/>
    <w:rsid w:val="00EE1925"/>
    <w:rsid w:val="00EE1A02"/>
    <w:rsid w:val="00EE2708"/>
    <w:rsid w:val="00EE2A53"/>
    <w:rsid w:val="00EE2B16"/>
    <w:rsid w:val="00EE41D5"/>
    <w:rsid w:val="00EE4557"/>
    <w:rsid w:val="00EE45C9"/>
    <w:rsid w:val="00EE4C90"/>
    <w:rsid w:val="00EE4EE4"/>
    <w:rsid w:val="00EE60E9"/>
    <w:rsid w:val="00EE67B7"/>
    <w:rsid w:val="00EE7143"/>
    <w:rsid w:val="00EE7372"/>
    <w:rsid w:val="00EE7B60"/>
    <w:rsid w:val="00EE7D26"/>
    <w:rsid w:val="00EE7D86"/>
    <w:rsid w:val="00EF0121"/>
    <w:rsid w:val="00EF08AD"/>
    <w:rsid w:val="00EF1217"/>
    <w:rsid w:val="00EF1771"/>
    <w:rsid w:val="00EF21F3"/>
    <w:rsid w:val="00EF22AD"/>
    <w:rsid w:val="00EF25D2"/>
    <w:rsid w:val="00EF272C"/>
    <w:rsid w:val="00EF29B4"/>
    <w:rsid w:val="00EF2FD6"/>
    <w:rsid w:val="00EF3F0D"/>
    <w:rsid w:val="00EF45A3"/>
    <w:rsid w:val="00EF4A7F"/>
    <w:rsid w:val="00EF5ADF"/>
    <w:rsid w:val="00EF6E44"/>
    <w:rsid w:val="00EF7227"/>
    <w:rsid w:val="00EF739C"/>
    <w:rsid w:val="00EF74D6"/>
    <w:rsid w:val="00EF782C"/>
    <w:rsid w:val="00EF7A07"/>
    <w:rsid w:val="00EF7C02"/>
    <w:rsid w:val="00F003EE"/>
    <w:rsid w:val="00F0093C"/>
    <w:rsid w:val="00F01C4C"/>
    <w:rsid w:val="00F023B6"/>
    <w:rsid w:val="00F02584"/>
    <w:rsid w:val="00F02B78"/>
    <w:rsid w:val="00F02DA6"/>
    <w:rsid w:val="00F02E28"/>
    <w:rsid w:val="00F037A4"/>
    <w:rsid w:val="00F0394A"/>
    <w:rsid w:val="00F03B64"/>
    <w:rsid w:val="00F03DBD"/>
    <w:rsid w:val="00F040B6"/>
    <w:rsid w:val="00F0416D"/>
    <w:rsid w:val="00F0429A"/>
    <w:rsid w:val="00F04988"/>
    <w:rsid w:val="00F04A77"/>
    <w:rsid w:val="00F060ED"/>
    <w:rsid w:val="00F061AA"/>
    <w:rsid w:val="00F063E7"/>
    <w:rsid w:val="00F067E4"/>
    <w:rsid w:val="00F06C5D"/>
    <w:rsid w:val="00F06E1A"/>
    <w:rsid w:val="00F075E1"/>
    <w:rsid w:val="00F07B4B"/>
    <w:rsid w:val="00F07D22"/>
    <w:rsid w:val="00F10A97"/>
    <w:rsid w:val="00F1158D"/>
    <w:rsid w:val="00F11634"/>
    <w:rsid w:val="00F1211E"/>
    <w:rsid w:val="00F127CC"/>
    <w:rsid w:val="00F13069"/>
    <w:rsid w:val="00F13721"/>
    <w:rsid w:val="00F13C80"/>
    <w:rsid w:val="00F14ACA"/>
    <w:rsid w:val="00F15448"/>
    <w:rsid w:val="00F1608B"/>
    <w:rsid w:val="00F1640B"/>
    <w:rsid w:val="00F16613"/>
    <w:rsid w:val="00F16A8E"/>
    <w:rsid w:val="00F2054F"/>
    <w:rsid w:val="00F205BA"/>
    <w:rsid w:val="00F21DCF"/>
    <w:rsid w:val="00F22DA6"/>
    <w:rsid w:val="00F22E03"/>
    <w:rsid w:val="00F23136"/>
    <w:rsid w:val="00F23BA7"/>
    <w:rsid w:val="00F2430A"/>
    <w:rsid w:val="00F244E2"/>
    <w:rsid w:val="00F258E4"/>
    <w:rsid w:val="00F25F07"/>
    <w:rsid w:val="00F26493"/>
    <w:rsid w:val="00F264A1"/>
    <w:rsid w:val="00F27280"/>
    <w:rsid w:val="00F2728C"/>
    <w:rsid w:val="00F27861"/>
    <w:rsid w:val="00F27914"/>
    <w:rsid w:val="00F27BB0"/>
    <w:rsid w:val="00F27C8F"/>
    <w:rsid w:val="00F30030"/>
    <w:rsid w:val="00F30B9E"/>
    <w:rsid w:val="00F32086"/>
    <w:rsid w:val="00F32604"/>
    <w:rsid w:val="00F32749"/>
    <w:rsid w:val="00F32C8B"/>
    <w:rsid w:val="00F32D30"/>
    <w:rsid w:val="00F331B3"/>
    <w:rsid w:val="00F33BBC"/>
    <w:rsid w:val="00F34075"/>
    <w:rsid w:val="00F34A2C"/>
    <w:rsid w:val="00F351FD"/>
    <w:rsid w:val="00F35670"/>
    <w:rsid w:val="00F364FB"/>
    <w:rsid w:val="00F365C2"/>
    <w:rsid w:val="00F369BA"/>
    <w:rsid w:val="00F36D73"/>
    <w:rsid w:val="00F37172"/>
    <w:rsid w:val="00F3717C"/>
    <w:rsid w:val="00F37289"/>
    <w:rsid w:val="00F37729"/>
    <w:rsid w:val="00F37EFE"/>
    <w:rsid w:val="00F400BD"/>
    <w:rsid w:val="00F4051A"/>
    <w:rsid w:val="00F40958"/>
    <w:rsid w:val="00F42251"/>
    <w:rsid w:val="00F42F57"/>
    <w:rsid w:val="00F4411E"/>
    <w:rsid w:val="00F441B5"/>
    <w:rsid w:val="00F44422"/>
    <w:rsid w:val="00F4457A"/>
    <w:rsid w:val="00F4477E"/>
    <w:rsid w:val="00F45D89"/>
    <w:rsid w:val="00F462D8"/>
    <w:rsid w:val="00F4651B"/>
    <w:rsid w:val="00F4659B"/>
    <w:rsid w:val="00F466B3"/>
    <w:rsid w:val="00F46A4D"/>
    <w:rsid w:val="00F47394"/>
    <w:rsid w:val="00F474B9"/>
    <w:rsid w:val="00F47DD6"/>
    <w:rsid w:val="00F51E54"/>
    <w:rsid w:val="00F520F2"/>
    <w:rsid w:val="00F5232A"/>
    <w:rsid w:val="00F52614"/>
    <w:rsid w:val="00F52FDE"/>
    <w:rsid w:val="00F53D14"/>
    <w:rsid w:val="00F5553A"/>
    <w:rsid w:val="00F5579A"/>
    <w:rsid w:val="00F55A37"/>
    <w:rsid w:val="00F56D16"/>
    <w:rsid w:val="00F5760B"/>
    <w:rsid w:val="00F60618"/>
    <w:rsid w:val="00F60976"/>
    <w:rsid w:val="00F60AEB"/>
    <w:rsid w:val="00F61034"/>
    <w:rsid w:val="00F61A81"/>
    <w:rsid w:val="00F622A7"/>
    <w:rsid w:val="00F626C4"/>
    <w:rsid w:val="00F62A94"/>
    <w:rsid w:val="00F62D45"/>
    <w:rsid w:val="00F632F8"/>
    <w:rsid w:val="00F63927"/>
    <w:rsid w:val="00F63CF9"/>
    <w:rsid w:val="00F64300"/>
    <w:rsid w:val="00F644EB"/>
    <w:rsid w:val="00F648D8"/>
    <w:rsid w:val="00F649FA"/>
    <w:rsid w:val="00F64C63"/>
    <w:rsid w:val="00F653CE"/>
    <w:rsid w:val="00F65484"/>
    <w:rsid w:val="00F65596"/>
    <w:rsid w:val="00F6560A"/>
    <w:rsid w:val="00F65EEC"/>
    <w:rsid w:val="00F65F7F"/>
    <w:rsid w:val="00F67836"/>
    <w:rsid w:val="00F67D8F"/>
    <w:rsid w:val="00F70CD7"/>
    <w:rsid w:val="00F710CC"/>
    <w:rsid w:val="00F711AE"/>
    <w:rsid w:val="00F71441"/>
    <w:rsid w:val="00F7179C"/>
    <w:rsid w:val="00F71A91"/>
    <w:rsid w:val="00F72251"/>
    <w:rsid w:val="00F7256D"/>
    <w:rsid w:val="00F72D3E"/>
    <w:rsid w:val="00F73276"/>
    <w:rsid w:val="00F73850"/>
    <w:rsid w:val="00F73F75"/>
    <w:rsid w:val="00F75149"/>
    <w:rsid w:val="00F7591C"/>
    <w:rsid w:val="00F75D10"/>
    <w:rsid w:val="00F75E75"/>
    <w:rsid w:val="00F7634A"/>
    <w:rsid w:val="00F763D5"/>
    <w:rsid w:val="00F776C6"/>
    <w:rsid w:val="00F802BE"/>
    <w:rsid w:val="00F80DC0"/>
    <w:rsid w:val="00F80E2A"/>
    <w:rsid w:val="00F80E93"/>
    <w:rsid w:val="00F814BE"/>
    <w:rsid w:val="00F821F2"/>
    <w:rsid w:val="00F8321D"/>
    <w:rsid w:val="00F834F1"/>
    <w:rsid w:val="00F83697"/>
    <w:rsid w:val="00F83F55"/>
    <w:rsid w:val="00F84D30"/>
    <w:rsid w:val="00F84D69"/>
    <w:rsid w:val="00F84F7F"/>
    <w:rsid w:val="00F859E0"/>
    <w:rsid w:val="00F86024"/>
    <w:rsid w:val="00F8611A"/>
    <w:rsid w:val="00F861FE"/>
    <w:rsid w:val="00F87069"/>
    <w:rsid w:val="00F878EB"/>
    <w:rsid w:val="00F878F9"/>
    <w:rsid w:val="00F90906"/>
    <w:rsid w:val="00F911C4"/>
    <w:rsid w:val="00F91861"/>
    <w:rsid w:val="00F9335B"/>
    <w:rsid w:val="00F935A6"/>
    <w:rsid w:val="00F94346"/>
    <w:rsid w:val="00F944B4"/>
    <w:rsid w:val="00F9492D"/>
    <w:rsid w:val="00F95CC6"/>
    <w:rsid w:val="00F96490"/>
    <w:rsid w:val="00F96A98"/>
    <w:rsid w:val="00F97526"/>
    <w:rsid w:val="00F97789"/>
    <w:rsid w:val="00FA04D6"/>
    <w:rsid w:val="00FA28B7"/>
    <w:rsid w:val="00FA30D5"/>
    <w:rsid w:val="00FA3320"/>
    <w:rsid w:val="00FA4468"/>
    <w:rsid w:val="00FA4AFF"/>
    <w:rsid w:val="00FA4CC1"/>
    <w:rsid w:val="00FA5062"/>
    <w:rsid w:val="00FA5128"/>
    <w:rsid w:val="00FA5FCE"/>
    <w:rsid w:val="00FA6700"/>
    <w:rsid w:val="00FA6D15"/>
    <w:rsid w:val="00FA72F7"/>
    <w:rsid w:val="00FB0024"/>
    <w:rsid w:val="00FB06FD"/>
    <w:rsid w:val="00FB0C1B"/>
    <w:rsid w:val="00FB1532"/>
    <w:rsid w:val="00FB16FF"/>
    <w:rsid w:val="00FB1784"/>
    <w:rsid w:val="00FB1AEA"/>
    <w:rsid w:val="00FB31A1"/>
    <w:rsid w:val="00FB32E6"/>
    <w:rsid w:val="00FB42D4"/>
    <w:rsid w:val="00FB51A5"/>
    <w:rsid w:val="00FB5906"/>
    <w:rsid w:val="00FB61A0"/>
    <w:rsid w:val="00FB762F"/>
    <w:rsid w:val="00FB7B7A"/>
    <w:rsid w:val="00FC053C"/>
    <w:rsid w:val="00FC0EDE"/>
    <w:rsid w:val="00FC1792"/>
    <w:rsid w:val="00FC235F"/>
    <w:rsid w:val="00FC2AED"/>
    <w:rsid w:val="00FC42A5"/>
    <w:rsid w:val="00FC4CB5"/>
    <w:rsid w:val="00FC584F"/>
    <w:rsid w:val="00FC5CAF"/>
    <w:rsid w:val="00FC720B"/>
    <w:rsid w:val="00FC75A6"/>
    <w:rsid w:val="00FC7CCD"/>
    <w:rsid w:val="00FD01C5"/>
    <w:rsid w:val="00FD0C23"/>
    <w:rsid w:val="00FD1008"/>
    <w:rsid w:val="00FD163C"/>
    <w:rsid w:val="00FD1BEF"/>
    <w:rsid w:val="00FD1CE3"/>
    <w:rsid w:val="00FD2CDD"/>
    <w:rsid w:val="00FD2D45"/>
    <w:rsid w:val="00FD30E1"/>
    <w:rsid w:val="00FD4139"/>
    <w:rsid w:val="00FD5581"/>
    <w:rsid w:val="00FD5EA7"/>
    <w:rsid w:val="00FD6225"/>
    <w:rsid w:val="00FD6541"/>
    <w:rsid w:val="00FD6716"/>
    <w:rsid w:val="00FD716A"/>
    <w:rsid w:val="00FD73AC"/>
    <w:rsid w:val="00FE0A2F"/>
    <w:rsid w:val="00FE0B6C"/>
    <w:rsid w:val="00FE15B6"/>
    <w:rsid w:val="00FE1842"/>
    <w:rsid w:val="00FE1F43"/>
    <w:rsid w:val="00FE2455"/>
    <w:rsid w:val="00FE2704"/>
    <w:rsid w:val="00FE2B3D"/>
    <w:rsid w:val="00FE3E9E"/>
    <w:rsid w:val="00FE3FE5"/>
    <w:rsid w:val="00FE407E"/>
    <w:rsid w:val="00FE480F"/>
    <w:rsid w:val="00FE4927"/>
    <w:rsid w:val="00FE4C2A"/>
    <w:rsid w:val="00FE5647"/>
    <w:rsid w:val="00FE5A2E"/>
    <w:rsid w:val="00FE624F"/>
    <w:rsid w:val="00FE669B"/>
    <w:rsid w:val="00FE6C9B"/>
    <w:rsid w:val="00FE7C14"/>
    <w:rsid w:val="00FF0280"/>
    <w:rsid w:val="00FF0820"/>
    <w:rsid w:val="00FF100A"/>
    <w:rsid w:val="00FF1800"/>
    <w:rsid w:val="00FF1B6A"/>
    <w:rsid w:val="00FF21CE"/>
    <w:rsid w:val="00FF2D00"/>
    <w:rsid w:val="00FF2E95"/>
    <w:rsid w:val="00FF3667"/>
    <w:rsid w:val="00FF3FF5"/>
    <w:rsid w:val="00FF4125"/>
    <w:rsid w:val="00FF445D"/>
    <w:rsid w:val="00FF4A65"/>
    <w:rsid w:val="00FF52A1"/>
    <w:rsid w:val="00FF6329"/>
    <w:rsid w:val="00FF6948"/>
    <w:rsid w:val="00FF69DB"/>
    <w:rsid w:val="00FF78D9"/>
    <w:rsid w:val="00FF7D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2BC87D-B0B5-4C04-9A0F-FBEBD21F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216DC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825A1"/>
    <w:rPr>
      <w:color w:val="954F72" w:themeColor="followedHyperlink"/>
      <w:u w:val="single"/>
    </w:rPr>
  </w:style>
  <w:style w:type="table" w:customStyle="1" w:styleId="Tabela-Siatka1">
    <w:name w:val="Tabela - Siatka1"/>
    <w:basedOn w:val="Standardowy"/>
    <w:next w:val="Tabela-Siatka"/>
    <w:uiPriority w:val="39"/>
    <w:rsid w:val="0093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F69B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69B2"/>
    <w:rPr>
      <w:rFonts w:ascii="Fira Sans" w:hAnsi="Fira Sans"/>
      <w:sz w:val="20"/>
      <w:szCs w:val="20"/>
    </w:rPr>
  </w:style>
  <w:style w:type="character" w:styleId="Odwoanieprzypisukocowego">
    <w:name w:val="endnote reference"/>
    <w:basedOn w:val="Domylnaczcionkaakapitu"/>
    <w:uiPriority w:val="99"/>
    <w:semiHidden/>
    <w:unhideWhenUsed/>
    <w:rsid w:val="008F69B2"/>
    <w:rPr>
      <w:vertAlign w:val="superscript"/>
    </w:rPr>
  </w:style>
  <w:style w:type="paragraph" w:styleId="Tekstpodstawowy">
    <w:name w:val="Body Text"/>
    <w:basedOn w:val="Normalny"/>
    <w:link w:val="TekstpodstawowyZnak"/>
    <w:uiPriority w:val="1"/>
    <w:qFormat/>
    <w:rsid w:val="009A7669"/>
    <w:pPr>
      <w:widowControl w:val="0"/>
      <w:autoSpaceDE w:val="0"/>
      <w:autoSpaceDN w:val="0"/>
      <w:spacing w:before="0" w:after="0" w:line="240" w:lineRule="auto"/>
    </w:pPr>
    <w:rPr>
      <w:rFonts w:ascii="Arial" w:eastAsia="Arial" w:hAnsi="Arial" w:cs="Arial"/>
      <w:sz w:val="13"/>
      <w:szCs w:val="13"/>
      <w:lang w:val="en-US"/>
    </w:rPr>
  </w:style>
  <w:style w:type="character" w:customStyle="1" w:styleId="TekstpodstawowyZnak">
    <w:name w:val="Tekst podstawowy Znak"/>
    <w:basedOn w:val="Domylnaczcionkaakapitu"/>
    <w:link w:val="Tekstpodstawowy"/>
    <w:uiPriority w:val="1"/>
    <w:rsid w:val="009A7669"/>
    <w:rPr>
      <w:rFonts w:ascii="Arial" w:eastAsia="Arial" w:hAnsi="Arial" w:cs="Arial"/>
      <w:sz w:val="13"/>
      <w:szCs w:val="13"/>
      <w:lang w:val="en-US"/>
    </w:rPr>
  </w:style>
  <w:style w:type="table" w:customStyle="1" w:styleId="Tabela-Siatka2">
    <w:name w:val="Tabela - Siatka2"/>
    <w:basedOn w:val="Standardowy"/>
    <w:next w:val="Tabela-Siatka"/>
    <w:uiPriority w:val="39"/>
    <w:rsid w:val="0006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623E9"/>
    <w:rPr>
      <w:sz w:val="16"/>
      <w:szCs w:val="16"/>
    </w:rPr>
  </w:style>
  <w:style w:type="paragraph" w:styleId="Tekstkomentarza">
    <w:name w:val="annotation text"/>
    <w:basedOn w:val="Normalny"/>
    <w:link w:val="TekstkomentarzaZnak"/>
    <w:uiPriority w:val="99"/>
    <w:semiHidden/>
    <w:unhideWhenUsed/>
    <w:rsid w:val="00062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23E9"/>
    <w:rPr>
      <w:rFonts w:ascii="Fira Sans" w:hAnsi="Fira Sans"/>
      <w:sz w:val="20"/>
      <w:szCs w:val="20"/>
    </w:rPr>
  </w:style>
  <w:style w:type="table" w:customStyle="1" w:styleId="Tabela-Siatka3">
    <w:name w:val="Tabela - Siatka3"/>
    <w:basedOn w:val="Standardowy"/>
    <w:next w:val="Tabela-Siatka"/>
    <w:uiPriority w:val="39"/>
    <w:rsid w:val="00B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30E42"/>
    <w:rPr>
      <w:b/>
      <w:bCs/>
    </w:rPr>
  </w:style>
  <w:style w:type="character" w:customStyle="1" w:styleId="TematkomentarzaZnak">
    <w:name w:val="Temat komentarza Znak"/>
    <w:basedOn w:val="TekstkomentarzaZnak"/>
    <w:link w:val="Tematkomentarza"/>
    <w:uiPriority w:val="99"/>
    <w:semiHidden/>
    <w:rsid w:val="00E30E42"/>
    <w:rPr>
      <w:rFonts w:ascii="Fira Sans" w:hAnsi="Fira Sans"/>
      <w:b/>
      <w:bCs/>
      <w:sz w:val="20"/>
      <w:szCs w:val="20"/>
    </w:rPr>
  </w:style>
  <w:style w:type="paragraph" w:customStyle="1" w:styleId="Default">
    <w:name w:val="Default"/>
    <w:rsid w:val="00B352A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DA7E9A"/>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4">
    <w:name w:val="Tabela - Siatka4"/>
    <w:basedOn w:val="Standardowy"/>
    <w:next w:val="Tabela-Siatka"/>
    <w:uiPriority w:val="39"/>
    <w:rsid w:val="00E34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D6282"/>
    <w:rPr>
      <w:color w:val="605E5C"/>
      <w:shd w:val="clear" w:color="auto" w:fill="E1DFDD"/>
    </w:rPr>
  </w:style>
  <w:style w:type="table" w:customStyle="1" w:styleId="Tabela-Siatka41">
    <w:name w:val="Tabela - Siatka41"/>
    <w:basedOn w:val="Standardowy"/>
    <w:next w:val="Tabela-Siatka"/>
    <w:uiPriority w:val="39"/>
    <w:rsid w:val="00B12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39"/>
    <w:rsid w:val="0043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konawskanika">
    <w:name w:val="Ikona wskaźnika"/>
    <w:basedOn w:val="Normalny"/>
    <w:link w:val="IkonawskanikaZnak"/>
    <w:qFormat/>
    <w:rsid w:val="00434D9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34D9A"/>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434D9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34D9A"/>
    <w:rPr>
      <w:color w:val="FFFFFF" w:themeColor="background1"/>
    </w:rPr>
  </w:style>
  <w:style w:type="character" w:customStyle="1" w:styleId="WartowskanikaZnak">
    <w:name w:val="Wartość wskaźnika Znak"/>
    <w:basedOn w:val="Domylnaczcionkaakapitu"/>
    <w:link w:val="Wartowskanika"/>
    <w:rsid w:val="00434D9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34D9A"/>
    <w:rPr>
      <w:rFonts w:ascii="Fira Sans" w:hAnsi="Fira Sans"/>
      <w:color w:val="FFFFFF" w:themeColor="background1"/>
      <w:sz w:val="20"/>
    </w:rPr>
  </w:style>
  <w:style w:type="paragraph" w:styleId="Bezodstpw">
    <w:name w:val="No Spacing"/>
    <w:link w:val="BezodstpwZnak"/>
    <w:uiPriority w:val="1"/>
    <w:qFormat/>
    <w:rsid w:val="00C1221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C12214"/>
    <w:rPr>
      <w:rFonts w:eastAsiaTheme="minorEastAsia"/>
      <w:lang w:eastAsia="pl-PL"/>
    </w:rPr>
  </w:style>
  <w:style w:type="table" w:customStyle="1" w:styleId="Tabela-Siatka42">
    <w:name w:val="Tabela - Siatka42"/>
    <w:basedOn w:val="Standardowy"/>
    <w:next w:val="Tabela-Siatka"/>
    <w:uiPriority w:val="39"/>
    <w:rsid w:val="00043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B53C2"/>
    <w:rPr>
      <w:color w:val="605E5C"/>
      <w:shd w:val="clear" w:color="auto" w:fill="E1DFDD"/>
    </w:rPr>
  </w:style>
  <w:style w:type="table" w:customStyle="1" w:styleId="Tabela-Siatka5">
    <w:name w:val="Tabela - Siatka5"/>
    <w:basedOn w:val="Standardowy"/>
    <w:next w:val="Tabela-Siatka"/>
    <w:uiPriority w:val="39"/>
    <w:rsid w:val="0091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111A4A"/>
    <w:rPr>
      <w:color w:val="605E5C"/>
      <w:shd w:val="clear" w:color="auto" w:fill="E1DFDD"/>
    </w:rPr>
  </w:style>
  <w:style w:type="character" w:customStyle="1" w:styleId="Nierozpoznanawzmianka4">
    <w:name w:val="Nierozpoznana wzmianka4"/>
    <w:basedOn w:val="Domylnaczcionkaakapitu"/>
    <w:uiPriority w:val="99"/>
    <w:semiHidden/>
    <w:unhideWhenUsed/>
    <w:rsid w:val="00196F64"/>
    <w:rPr>
      <w:color w:val="605E5C"/>
      <w:shd w:val="clear" w:color="auto" w:fill="E1DFDD"/>
    </w:rPr>
  </w:style>
  <w:style w:type="character" w:customStyle="1" w:styleId="Nierozpoznanawzmianka5">
    <w:name w:val="Nierozpoznana wzmianka5"/>
    <w:basedOn w:val="Domylnaczcionkaakapitu"/>
    <w:uiPriority w:val="99"/>
    <w:semiHidden/>
    <w:unhideWhenUsed/>
    <w:rsid w:val="00E57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6491">
      <w:bodyDiv w:val="1"/>
      <w:marLeft w:val="0"/>
      <w:marRight w:val="0"/>
      <w:marTop w:val="0"/>
      <w:marBottom w:val="0"/>
      <w:divBdr>
        <w:top w:val="none" w:sz="0" w:space="0" w:color="auto"/>
        <w:left w:val="none" w:sz="0" w:space="0" w:color="auto"/>
        <w:bottom w:val="none" w:sz="0" w:space="0" w:color="auto"/>
        <w:right w:val="none" w:sz="0" w:space="0" w:color="auto"/>
      </w:divBdr>
    </w:div>
    <w:div w:id="301275308">
      <w:bodyDiv w:val="1"/>
      <w:marLeft w:val="0"/>
      <w:marRight w:val="0"/>
      <w:marTop w:val="0"/>
      <w:marBottom w:val="0"/>
      <w:divBdr>
        <w:top w:val="none" w:sz="0" w:space="0" w:color="auto"/>
        <w:left w:val="none" w:sz="0" w:space="0" w:color="auto"/>
        <w:bottom w:val="none" w:sz="0" w:space="0" w:color="auto"/>
        <w:right w:val="none" w:sz="0" w:space="0" w:color="auto"/>
      </w:divBdr>
    </w:div>
    <w:div w:id="33707652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8280739">
      <w:bodyDiv w:val="1"/>
      <w:marLeft w:val="0"/>
      <w:marRight w:val="0"/>
      <w:marTop w:val="0"/>
      <w:marBottom w:val="0"/>
      <w:divBdr>
        <w:top w:val="none" w:sz="0" w:space="0" w:color="auto"/>
        <w:left w:val="none" w:sz="0" w:space="0" w:color="auto"/>
        <w:bottom w:val="none" w:sz="0" w:space="0" w:color="auto"/>
        <w:right w:val="none" w:sz="0" w:space="0" w:color="auto"/>
      </w:divBdr>
    </w:div>
    <w:div w:id="809908263">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1051609725">
      <w:bodyDiv w:val="1"/>
      <w:marLeft w:val="0"/>
      <w:marRight w:val="0"/>
      <w:marTop w:val="0"/>
      <w:marBottom w:val="0"/>
      <w:divBdr>
        <w:top w:val="none" w:sz="0" w:space="0" w:color="auto"/>
        <w:left w:val="none" w:sz="0" w:space="0" w:color="auto"/>
        <w:bottom w:val="none" w:sz="0" w:space="0" w:color="auto"/>
        <w:right w:val="none" w:sz="0" w:space="0" w:color="auto"/>
      </w:divBdr>
    </w:div>
    <w:div w:id="112015048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23129566">
      <w:bodyDiv w:val="1"/>
      <w:marLeft w:val="0"/>
      <w:marRight w:val="0"/>
      <w:marTop w:val="0"/>
      <w:marBottom w:val="0"/>
      <w:divBdr>
        <w:top w:val="none" w:sz="0" w:space="0" w:color="auto"/>
        <w:left w:val="none" w:sz="0" w:space="0" w:color="auto"/>
        <w:bottom w:val="none" w:sz="0" w:space="0" w:color="auto"/>
        <w:right w:val="none" w:sz="0" w:space="0" w:color="auto"/>
      </w:divBdr>
    </w:div>
    <w:div w:id="1778720332">
      <w:bodyDiv w:val="1"/>
      <w:marLeft w:val="0"/>
      <w:marRight w:val="0"/>
      <w:marTop w:val="0"/>
      <w:marBottom w:val="0"/>
      <w:divBdr>
        <w:top w:val="none" w:sz="0" w:space="0" w:color="auto"/>
        <w:left w:val="none" w:sz="0" w:space="0" w:color="auto"/>
        <w:bottom w:val="none" w:sz="0" w:space="0" w:color="auto"/>
        <w:right w:val="none" w:sz="0" w:space="0" w:color="auto"/>
      </w:divBdr>
    </w:div>
    <w:div w:id="177887129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2900415">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0">
          <w:marLeft w:val="0"/>
          <w:marRight w:val="0"/>
          <w:marTop w:val="0"/>
          <w:marBottom w:val="450"/>
          <w:divBdr>
            <w:top w:val="none" w:sz="0" w:space="0" w:color="auto"/>
            <w:left w:val="none" w:sz="0" w:space="0" w:color="auto"/>
            <w:bottom w:val="none" w:sz="0" w:space="0" w:color="auto"/>
            <w:right w:val="none" w:sz="0" w:space="0" w:color="auto"/>
          </w:divBdr>
        </w:div>
      </w:divsChild>
    </w:div>
    <w:div w:id="209265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footer" Target="footer1.xml"/><Relationship Id="rId26" Type="http://schemas.openxmlformats.org/officeDocument/2006/relationships/image" Target="media/image14.png"/><Relationship Id="rId39" Type="http://schemas.openxmlformats.org/officeDocument/2006/relationships/hyperlink" Target="https://stat.gov.pl/en/metainformation/glossary/terms-used-in-official-statistics/538,term.html" TargetMode="External"/><Relationship Id="rId21" Type="http://schemas.openxmlformats.org/officeDocument/2006/relationships/hyperlink" Target="mailto:obslugaprasowa@stat.gov.pl" TargetMode="External"/><Relationship Id="rId34" Type="http://schemas.openxmlformats.org/officeDocument/2006/relationships/hyperlink" Target="https://stat.gov.pl/en/metainformation/glossary/terms-used-in-official-statistics/2816,term.html" TargetMode="External"/><Relationship Id="rId42"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stat.gov.pl/en/metainformation/glossary/terms-used-in-official-statistics/1945,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s://stat.gov.pl/en/metainformation/glossary/terms-used-in-official-statistics/147,term.html" TargetMode="External"/><Relationship Id="rId37" Type="http://schemas.openxmlformats.org/officeDocument/2006/relationships/hyperlink" Target="https://stat.gov.pl/en/metainformation/glossary/terms-used-in-official-statistics/2394,term.html" TargetMode="External"/><Relationship Id="rId40" Type="http://schemas.openxmlformats.org/officeDocument/2006/relationships/hyperlink" Target="https://stat.gov.pl/en/metainformation/glossary/terms-used-in-official-statistics/737,term.html"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hyperlink" Target="https://stat.gov.pl/en/topics/culture-tourism-sport/sport/physical-education-in-the-years-2019-and-2020,1,5.html" TargetMode="External"/><Relationship Id="rId36" Type="http://schemas.openxmlformats.org/officeDocument/2006/relationships/hyperlink" Target="https://stat.gov.pl/en/metainformation/glossary/terms-used-in-official-statistics/2590,term.html" TargetMode="External"/><Relationship Id="rId10" Type="http://schemas.openxmlformats.org/officeDocument/2006/relationships/chart" Target="charts/chart1.xml"/><Relationship Id="rId19" Type="http://schemas.openxmlformats.org/officeDocument/2006/relationships/header" Target="header2.xml"/><Relationship Id="rId31" Type="http://schemas.openxmlformats.org/officeDocument/2006/relationships/hyperlink" Target="https://stat.gov.pl/en/metainformation/glossary/terms-used-in-official-statistics/1487,term.html"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stat.gov.pl/en/metainformation/glossary/terms-used-in-official-statistics/3289,term.html" TargetMode="External"/><Relationship Id="rId35" Type="http://schemas.openxmlformats.org/officeDocument/2006/relationships/hyperlink" Target="https://stat.gov.pl/en/metainformation/glossary/terms-used-in-official-statistics/2395,term.html" TargetMode="External"/><Relationship Id="rId43"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3.png"/><Relationship Id="rId33" Type="http://schemas.openxmlformats.org/officeDocument/2006/relationships/hyperlink" Target="https://stat.gov.pl/en/metainformation/glossary/terms-used-in-official-statistics/244,term.html" TargetMode="External"/><Relationship Id="rId38" Type="http://schemas.openxmlformats.org/officeDocument/2006/relationships/hyperlink" Target="https://stat.gov.pl/en/metainformation/glossary/terms-used-in-official-statistics/736,term.html" TargetMode="External"/><Relationship Id="rId20" Type="http://schemas.openxmlformats.org/officeDocument/2006/relationships/footer" Target="footer2.xml"/><Relationship Id="rId41" Type="http://schemas.openxmlformats.org/officeDocument/2006/relationships/hyperlink" Target="https://stat.gov.pl/en/metainformation/glossary/terms-used-in-official-statistics/738,term.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0.emf"/><Relationship Id="rId1" Type="http://schemas.openxmlformats.org/officeDocument/2006/relationships/image" Target="media/image8.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vmfrze01\US%20Rzeszow\OST\213\Informacja%20sygnalna\2023\Wykresy_29.0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828836182062643"/>
          <c:y val="0.15124621841204514"/>
          <c:w val="0.43163001728442507"/>
          <c:h val="0.65714763982129121"/>
        </c:manualLayout>
      </c:layout>
      <c:pieChart>
        <c:varyColors val="1"/>
        <c:ser>
          <c:idx val="0"/>
          <c:order val="0"/>
          <c:dPt>
            <c:idx val="0"/>
            <c:bubble3D val="0"/>
            <c:spPr>
              <a:solidFill>
                <a:srgbClr val="CCD2E4"/>
              </a:solidFill>
            </c:spPr>
            <c:extLst xmlns:c16r2="http://schemas.microsoft.com/office/drawing/2015/06/chart">
              <c:ext xmlns:c16="http://schemas.microsoft.com/office/drawing/2014/chart" uri="{C3380CC4-5D6E-409C-BE32-E72D297353CC}">
                <c16:uniqueId val="{00000001-E54B-4E5A-8CF3-447057100CFF}"/>
              </c:ext>
            </c:extLst>
          </c:dPt>
          <c:dPt>
            <c:idx val="1"/>
            <c:bubble3D val="0"/>
            <c:spPr>
              <a:solidFill>
                <a:srgbClr val="99A5C9"/>
              </a:solidFill>
            </c:spPr>
            <c:extLst xmlns:c16r2="http://schemas.microsoft.com/office/drawing/2015/06/chart">
              <c:ext xmlns:c16="http://schemas.microsoft.com/office/drawing/2014/chart" uri="{C3380CC4-5D6E-409C-BE32-E72D297353CC}">
                <c16:uniqueId val="{00000003-E54B-4E5A-8CF3-447057100CFF}"/>
              </c:ext>
            </c:extLst>
          </c:dPt>
          <c:dPt>
            <c:idx val="2"/>
            <c:bubble3D val="0"/>
            <c:spPr>
              <a:solidFill>
                <a:srgbClr val="6677AD"/>
              </a:solidFill>
            </c:spPr>
            <c:extLst xmlns:c16r2="http://schemas.microsoft.com/office/drawing/2015/06/chart">
              <c:ext xmlns:c16="http://schemas.microsoft.com/office/drawing/2014/chart" uri="{C3380CC4-5D6E-409C-BE32-E72D297353CC}">
                <c16:uniqueId val="{00000005-E54B-4E5A-8CF3-447057100CFF}"/>
              </c:ext>
            </c:extLst>
          </c:dPt>
          <c:dPt>
            <c:idx val="3"/>
            <c:bubble3D val="0"/>
            <c:spPr>
              <a:solidFill>
                <a:srgbClr val="334A92"/>
              </a:solidFill>
            </c:spPr>
            <c:extLst xmlns:c16r2="http://schemas.microsoft.com/office/drawing/2015/06/chart">
              <c:ext xmlns:c16="http://schemas.microsoft.com/office/drawing/2014/chart" uri="{C3380CC4-5D6E-409C-BE32-E72D297353CC}">
                <c16:uniqueId val="{00000007-E54B-4E5A-8CF3-447057100CFF}"/>
              </c:ext>
            </c:extLst>
          </c:dPt>
          <c:dPt>
            <c:idx val="4"/>
            <c:bubble3D val="0"/>
            <c:spPr>
              <a:solidFill>
                <a:srgbClr val="001D77"/>
              </a:solidFill>
            </c:spPr>
            <c:extLst xmlns:c16r2="http://schemas.microsoft.com/office/drawing/2015/06/chart">
              <c:ext xmlns:c16="http://schemas.microsoft.com/office/drawing/2014/chart" uri="{C3380CC4-5D6E-409C-BE32-E72D297353CC}">
                <c16:uniqueId val="{00000009-E54B-4E5A-8CF3-447057100CFF}"/>
              </c:ext>
            </c:extLst>
          </c:dPt>
          <c:dPt>
            <c:idx val="5"/>
            <c:bubble3D val="0"/>
            <c:spPr>
              <a:solidFill>
                <a:srgbClr val="181717"/>
              </a:solidFill>
            </c:spPr>
            <c:extLst xmlns:c16r2="http://schemas.microsoft.com/office/drawing/2015/06/chart">
              <c:ext xmlns:c16="http://schemas.microsoft.com/office/drawing/2014/chart" uri="{C3380CC4-5D6E-409C-BE32-E72D297353CC}">
                <c16:uniqueId val="{0000000B-E54B-4E5A-8CF3-447057100CFF}"/>
              </c:ext>
            </c:extLst>
          </c:dPt>
          <c:dPt>
            <c:idx val="6"/>
            <c:bubble3D val="0"/>
            <c:spPr>
              <a:solidFill>
                <a:srgbClr val="3B3B38"/>
              </a:solidFill>
            </c:spPr>
            <c:extLst xmlns:c16r2="http://schemas.microsoft.com/office/drawing/2015/06/chart">
              <c:ext xmlns:c16="http://schemas.microsoft.com/office/drawing/2014/chart" uri="{C3380CC4-5D6E-409C-BE32-E72D297353CC}">
                <c16:uniqueId val="{0000000D-E54B-4E5A-8CF3-447057100CFF}"/>
              </c:ext>
            </c:extLst>
          </c:dPt>
          <c:dPt>
            <c:idx val="7"/>
            <c:bubble3D val="0"/>
            <c:spPr>
              <a:solidFill>
                <a:srgbClr val="767671"/>
              </a:solidFill>
            </c:spPr>
            <c:extLst xmlns:c16r2="http://schemas.microsoft.com/office/drawing/2015/06/chart">
              <c:ext xmlns:c16="http://schemas.microsoft.com/office/drawing/2014/chart" uri="{C3380CC4-5D6E-409C-BE32-E72D297353CC}">
                <c16:uniqueId val="{0000000F-E54B-4E5A-8CF3-447057100CFF}"/>
              </c:ext>
            </c:extLst>
          </c:dPt>
          <c:dPt>
            <c:idx val="8"/>
            <c:bubble3D val="0"/>
            <c:spPr>
              <a:solidFill>
                <a:srgbClr val="D0CECE"/>
              </a:solidFill>
            </c:spPr>
            <c:extLst xmlns:c16r2="http://schemas.microsoft.com/office/drawing/2015/06/chart">
              <c:ext xmlns:c16="http://schemas.microsoft.com/office/drawing/2014/chart" uri="{C3380CC4-5D6E-409C-BE32-E72D297353CC}">
                <c16:uniqueId val="{00000011-E54B-4E5A-8CF3-447057100CFF}"/>
              </c:ext>
            </c:extLst>
          </c:dPt>
          <c:dPt>
            <c:idx val="9"/>
            <c:bubble3D val="0"/>
            <c:spPr>
              <a:solidFill>
                <a:srgbClr val="AFABAB"/>
              </a:solidFill>
            </c:spPr>
            <c:extLst xmlns:c16r2="http://schemas.microsoft.com/office/drawing/2015/06/chart">
              <c:ext xmlns:c16="http://schemas.microsoft.com/office/drawing/2014/chart" uri="{C3380CC4-5D6E-409C-BE32-E72D297353CC}">
                <c16:uniqueId val="{00000013-E54B-4E5A-8CF3-447057100CFF}"/>
              </c:ext>
            </c:extLst>
          </c:dPt>
          <c:dPt>
            <c:idx val="14"/>
            <c:bubble3D val="0"/>
            <c:spPr>
              <a:solidFill>
                <a:schemeClr val="bg2">
                  <a:lumMod val="75000"/>
                </a:schemeClr>
              </a:solidFill>
              <a:ln w="19050">
                <a:noFill/>
              </a:ln>
              <a:effectLst/>
            </c:spPr>
            <c:extLst xmlns:c16r2="http://schemas.microsoft.com/office/drawing/2015/06/chart">
              <c:ext xmlns:c16="http://schemas.microsoft.com/office/drawing/2014/chart" uri="{C3380CC4-5D6E-409C-BE32-E72D297353CC}">
                <c16:uniqueId val="{00000015-E54B-4E5A-8CF3-447057100CFF}"/>
              </c:ext>
            </c:extLst>
          </c:dPt>
          <c:dLbls>
            <c:dLbl>
              <c:idx val="0"/>
              <c:layout>
                <c:manualLayout>
                  <c:x val="-0.12692609307982844"/>
                  <c:y val="3.9657053410492325E-2"/>
                </c:manualLayout>
              </c:layout>
              <c:tx>
                <c:rich>
                  <a:bodyPr/>
                  <a:lstStyle/>
                  <a:p>
                    <a:r>
                      <a:rPr lang="en-US" baseline="0"/>
                      <a:t>Football</a:t>
                    </a:r>
                    <a:r>
                      <a:rPr lang="en-US" baseline="30000"/>
                      <a:t>a</a:t>
                    </a:r>
                  </a:p>
                  <a:p>
                    <a:fld id="{7C2A2A60-570A-4026-BB4F-AF65CC26BF33}" type="VALUE">
                      <a:rPr lang="en-US"/>
                      <a:pPr/>
                      <a:t>[WARTOŚĆ]</a:t>
                    </a:fld>
                    <a:r>
                      <a:rPr lang="en-US"/>
                      <a:t>%</a:t>
                    </a:r>
                  </a:p>
                </c:rich>
              </c:tx>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1-E54B-4E5A-8CF3-447057100CFF}"/>
                </c:ext>
                <c:ext xmlns:c15="http://schemas.microsoft.com/office/drawing/2012/chart" uri="{CE6537A1-D6FC-4f65-9D91-7224C49458BB}">
                  <c15:layout/>
                  <c15:dlblFieldTable/>
                  <c15:showDataLabelsRange val="0"/>
                </c:ext>
              </c:extLst>
            </c:dLbl>
            <c:dLbl>
              <c:idx val="1"/>
              <c:layout>
                <c:manualLayout>
                  <c:x val="7.2438064144421027E-2"/>
                  <c:y val="-2.8342162751128632E-2"/>
                </c:manualLayout>
              </c:layout>
              <c:tx>
                <c:rich>
                  <a:bodyPr/>
                  <a:lstStyle/>
                  <a:p>
                    <a:r>
                      <a:rPr lang="en-US"/>
                      <a:t>Sport shooting</a:t>
                    </a:r>
                    <a:r>
                      <a:rPr lang="en-US" baseline="0"/>
                      <a:t>
</a:t>
                    </a:r>
                    <a:fld id="{B2E8B3B5-9C4F-429B-A7A2-03BED3201329}" type="VALUE">
                      <a:rPr lang="en-US" baseline="0"/>
                      <a:pPr/>
                      <a:t>[WARTOŚĆ]</a:t>
                    </a:fld>
                    <a:r>
                      <a:rPr lang="en-US" baseline="0"/>
                      <a:t>%</a:t>
                    </a:r>
                  </a:p>
                </c:rich>
              </c:tx>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3-E54B-4E5A-8CF3-447057100CFF}"/>
                </c:ext>
                <c:ext xmlns:c15="http://schemas.microsoft.com/office/drawing/2012/chart" uri="{CE6537A1-D6FC-4f65-9D91-7224C49458BB}">
                  <c15:layout/>
                  <c15:dlblFieldTable/>
                  <c15:showDataLabelsRange val="0"/>
                </c:ext>
              </c:extLst>
            </c:dLbl>
            <c:dLbl>
              <c:idx val="2"/>
              <c:layout>
                <c:manualLayout>
                  <c:x val="0.15727210165802449"/>
                  <c:y val="1.8928500501854333E-2"/>
                </c:manualLayout>
              </c:layout>
              <c:tx>
                <c:rich>
                  <a:bodyPr/>
                  <a:lstStyle/>
                  <a:p>
                    <a:r>
                      <a:rPr lang="en-US"/>
                      <a:t>Volleyball</a:t>
                    </a:r>
                    <a:r>
                      <a:rPr lang="en-US" baseline="30000"/>
                      <a:t>b</a:t>
                    </a:r>
                  </a:p>
                  <a:p>
                    <a:fld id="{D57A21B5-74CB-41D8-868E-61EEECC1DE77}" type="VALUE">
                      <a:rPr lang="en-US"/>
                      <a:pPr/>
                      <a:t>[WARTOŚĆ]</a:t>
                    </a:fld>
                    <a:r>
                      <a:rPr lang="en-US"/>
                      <a:t>%</a:t>
                    </a:r>
                  </a:p>
                </c:rich>
              </c:tx>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5-E54B-4E5A-8CF3-447057100CFF}"/>
                </c:ext>
                <c:ext xmlns:c15="http://schemas.microsoft.com/office/drawing/2012/chart" uri="{CE6537A1-D6FC-4f65-9D91-7224C49458BB}">
                  <c15:layout/>
                  <c15:dlblFieldTable/>
                  <c15:showDataLabelsRange val="0"/>
                </c:ext>
              </c:extLst>
            </c:dLbl>
            <c:dLbl>
              <c:idx val="3"/>
              <c:layout>
                <c:manualLayout>
                  <c:x val="7.7732059407208343E-2"/>
                  <c:y val="4.4931538465667095E-2"/>
                </c:manualLayout>
              </c:layout>
              <c:tx>
                <c:rich>
                  <a:bodyPr/>
                  <a:lstStyle/>
                  <a:p>
                    <a:r>
                      <a:rPr lang="en-US"/>
                      <a:t>Karate</a:t>
                    </a:r>
                    <a:r>
                      <a:rPr lang="en-US" baseline="0"/>
                      <a:t>
</a:t>
                    </a:r>
                    <a:fld id="{D9695613-427C-458F-85FA-36A5ADED0BAF}" type="VALUE">
                      <a:rPr lang="en-US" baseline="0"/>
                      <a:pPr/>
                      <a:t>[WARTOŚĆ]</a:t>
                    </a:fld>
                    <a:r>
                      <a:rPr lang="en-US" baseline="0"/>
                      <a:t>%</a:t>
                    </a:r>
                  </a:p>
                </c:rich>
              </c:tx>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7-E54B-4E5A-8CF3-447057100CFF}"/>
                </c:ext>
                <c:ext xmlns:c15="http://schemas.microsoft.com/office/drawing/2012/chart" uri="{CE6537A1-D6FC-4f65-9D91-7224C49458BB}">
                  <c15:layout/>
                  <c15:dlblFieldTable/>
                  <c15:showDataLabelsRange val="0"/>
                </c:ext>
              </c:extLst>
            </c:dLbl>
            <c:dLbl>
              <c:idx val="4"/>
              <c:layout>
                <c:manualLayout>
                  <c:x val="-8.130081300813009E-3"/>
                  <c:y val="4.6686150427515567E-2"/>
                </c:manualLayout>
              </c:layout>
              <c:tx>
                <c:rich>
                  <a:bodyPr/>
                  <a:lstStyle/>
                  <a:p>
                    <a:r>
                      <a:rPr lang="en-US"/>
                      <a:t>Swimming</a:t>
                    </a:r>
                    <a:r>
                      <a:rPr lang="en-US" baseline="0"/>
                      <a:t>
</a:t>
                    </a:r>
                    <a:fld id="{FFD250A3-CC84-4CD9-85D5-F8EA4E77D2EB}" type="VALUE">
                      <a:rPr lang="en-US" baseline="0"/>
                      <a:pPr/>
                      <a:t>[WARTOŚĆ]</a:t>
                    </a:fld>
                    <a:r>
                      <a:rPr lang="en-US" baseline="0"/>
                      <a:t>%</a:t>
                    </a:r>
                  </a:p>
                </c:rich>
              </c:tx>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9-E54B-4E5A-8CF3-447057100CFF}"/>
                </c:ext>
                <c:ext xmlns:c15="http://schemas.microsoft.com/office/drawing/2012/chart" uri="{CE6537A1-D6FC-4f65-9D91-7224C49458BB}">
                  <c15:layout/>
                  <c15:dlblFieldTable/>
                  <c15:showDataLabelsRange val="0"/>
                </c:ext>
              </c:extLst>
            </c:dLbl>
            <c:dLbl>
              <c:idx val="5"/>
              <c:layout>
                <c:manualLayout>
                  <c:x val="-2.4012147109660098E-2"/>
                  <c:y val="5.8698184199367735E-3"/>
                </c:manualLayout>
              </c:layout>
              <c:tx>
                <c:rich>
                  <a:bodyPr wrap="square" lIns="38100" tIns="19050" rIns="38100" bIns="19050" anchor="ctr">
                    <a:noAutofit/>
                  </a:bodyPr>
                  <a:lstStyle/>
                  <a:p>
                    <a:pPr>
                      <a:defRPr/>
                    </a:pPr>
                    <a:r>
                      <a:rPr lang="en-US"/>
                      <a:t>Basketball</a:t>
                    </a:r>
                    <a:r>
                      <a:rPr lang="en-US" baseline="0"/>
                      <a:t>
</a:t>
                    </a:r>
                    <a:fld id="{51A5D746-6297-485B-8DCD-24C84A56D0DA}" type="VALUE">
                      <a:rPr lang="en-US" baseline="0"/>
                      <a:pPr>
                        <a:defRPr/>
                      </a:pPr>
                      <a:t>[WARTOŚĆ]</a:t>
                    </a:fld>
                    <a:r>
                      <a:rPr lang="en-US" baseline="0"/>
                      <a:t>%</a:t>
                    </a:r>
                  </a:p>
                </c:rich>
              </c:tx>
              <c:spPr>
                <a:noFill/>
                <a:ln>
                  <a:noFill/>
                </a:ln>
                <a:effectLst/>
              </c:spPr>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B-E54B-4E5A-8CF3-447057100CFF}"/>
                </c:ext>
                <c:ext xmlns:c15="http://schemas.microsoft.com/office/drawing/2012/chart" uri="{CE6537A1-D6FC-4f65-9D91-7224C49458BB}">
                  <c15:layout>
                    <c:manualLayout>
                      <c:w val="0.14741773894116891"/>
                      <c:h val="9.0258672485216462E-2"/>
                    </c:manualLayout>
                  </c15:layout>
                  <c15:dlblFieldTable/>
                  <c15:showDataLabelsRange val="0"/>
                </c:ext>
              </c:extLst>
            </c:dLbl>
            <c:dLbl>
              <c:idx val="6"/>
              <c:layout>
                <c:manualLayout>
                  <c:x val="-7.575859420011534E-2"/>
                  <c:y val="-5.6338213747377996E-3"/>
                </c:manualLayout>
              </c:layout>
              <c:tx>
                <c:rich>
                  <a:bodyPr/>
                  <a:lstStyle/>
                  <a:p>
                    <a:r>
                      <a:rPr lang="en-US"/>
                      <a:t>Athletics</a:t>
                    </a:r>
                    <a:r>
                      <a:rPr lang="en-US" baseline="0"/>
                      <a:t>
</a:t>
                    </a:r>
                    <a:fld id="{753ECF9D-4E3B-480C-A665-12E51472B6A3}" type="VALUE">
                      <a:rPr lang="en-US" baseline="0"/>
                      <a:pPr/>
                      <a:t>[WARTOŚĆ]</a:t>
                    </a:fld>
                    <a:r>
                      <a:rPr lang="en-US" baseline="0"/>
                      <a:t>%</a:t>
                    </a:r>
                  </a:p>
                </c:rich>
              </c:tx>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D-E54B-4E5A-8CF3-447057100CFF}"/>
                </c:ext>
                <c:ext xmlns:c15="http://schemas.microsoft.com/office/drawing/2012/chart" uri="{CE6537A1-D6FC-4f65-9D91-7224C49458BB}">
                  <c15:layout/>
                  <c15:dlblFieldTable/>
                  <c15:showDataLabelsRange val="0"/>
                </c:ext>
              </c:extLst>
            </c:dLbl>
            <c:dLbl>
              <c:idx val="7"/>
              <c:layout>
                <c:manualLayout>
                  <c:x val="-6.8184015107867674E-2"/>
                  <c:y val="-3.7306571341159042E-2"/>
                </c:manualLayout>
              </c:layout>
              <c:tx>
                <c:rich>
                  <a:bodyPr/>
                  <a:lstStyle/>
                  <a:p>
                    <a:r>
                      <a:rPr lang="en-US"/>
                      <a:t>Judo</a:t>
                    </a:r>
                    <a:r>
                      <a:rPr lang="en-US" baseline="0"/>
                      <a:t>
</a:t>
                    </a:r>
                    <a:fld id="{F4E93DBE-C6E0-4101-AD3A-829261437FF6}" type="VALUE">
                      <a:rPr lang="en-US" baseline="0"/>
                      <a:pPr/>
                      <a:t>[WARTOŚĆ]</a:t>
                    </a:fld>
                    <a:r>
                      <a:rPr lang="en-US" baseline="0"/>
                      <a:t>%</a:t>
                    </a:r>
                  </a:p>
                </c:rich>
              </c:tx>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F-E54B-4E5A-8CF3-447057100CFF}"/>
                </c:ext>
                <c:ext xmlns:c15="http://schemas.microsoft.com/office/drawing/2012/chart" uri="{CE6537A1-D6FC-4f65-9D91-7224C49458BB}">
                  <c15:layout/>
                  <c15:dlblFieldTable/>
                  <c15:showDataLabelsRange val="0"/>
                </c:ext>
              </c:extLst>
            </c:dLbl>
            <c:dLbl>
              <c:idx val="8"/>
              <c:layout>
                <c:manualLayout>
                  <c:x val="-6.6931374431854498E-2"/>
                  <c:y val="-6.4629728032462197E-2"/>
                </c:manualLayout>
              </c:layout>
              <c:tx>
                <c:rich>
                  <a:bodyPr/>
                  <a:lstStyle/>
                  <a:p>
                    <a:r>
                      <a:rPr lang="en-US"/>
                      <a:t>Handball</a:t>
                    </a:r>
                    <a:r>
                      <a:rPr lang="en-US" baseline="0"/>
                      <a:t>
</a:t>
                    </a:r>
                    <a:fld id="{6A987F9E-EABE-4568-A1EA-722BCE0CA356}" type="VALUE">
                      <a:rPr lang="en-US" baseline="0"/>
                      <a:pPr/>
                      <a:t>[WARTOŚĆ]</a:t>
                    </a:fld>
                    <a:r>
                      <a:rPr lang="en-US" baseline="0"/>
                      <a:t>%</a:t>
                    </a:r>
                  </a:p>
                </c:rich>
              </c:tx>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11-E54B-4E5A-8CF3-447057100CFF}"/>
                </c:ext>
                <c:ext xmlns:c15="http://schemas.microsoft.com/office/drawing/2012/chart" uri="{CE6537A1-D6FC-4f65-9D91-7224C49458BB}">
                  <c15:layout/>
                  <c15:dlblFieldTable/>
                  <c15:showDataLabelsRange val="0"/>
                </c:ext>
              </c:extLst>
            </c:dLbl>
            <c:dLbl>
              <c:idx val="9"/>
              <c:layout>
                <c:manualLayout>
                  <c:x val="0.11105595032328282"/>
                  <c:y val="0.12185619116887497"/>
                </c:manualLayout>
              </c:layout>
              <c:tx>
                <c:rich>
                  <a:bodyPr/>
                  <a:lstStyle/>
                  <a:p>
                    <a:r>
                      <a:rPr lang="en-US"/>
                      <a:t>Others</a:t>
                    </a:r>
                    <a:r>
                      <a:rPr lang="en-US" baseline="0"/>
                      <a:t>
</a:t>
                    </a:r>
                    <a:fld id="{080CF679-27D7-411E-B1C9-7C21BC5AA131}" type="VALUE">
                      <a:rPr lang="en-US" baseline="0"/>
                      <a:pPr/>
                      <a:t>[WARTOŚĆ]</a:t>
                    </a:fld>
                    <a:r>
                      <a:rPr lang="en-US" baseline="0"/>
                      <a:t>%</a:t>
                    </a:r>
                  </a:p>
                </c:rich>
              </c:tx>
              <c:dLblPos val="bestFi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13-E54B-4E5A-8CF3-447057100CFF}"/>
                </c:ext>
                <c:ext xmlns:c15="http://schemas.microsoft.com/office/drawing/2012/chart" uri="{CE6537A1-D6FC-4f65-9D91-7224C49458BB}">
                  <c15:layout/>
                  <c15:dlblFieldTable/>
                  <c15:showDataLabelsRange val="0"/>
                </c:ext>
              </c:extLst>
            </c:dLbl>
            <c:spPr>
              <a:noFill/>
              <a:ln>
                <a:noFill/>
              </a:ln>
              <a:effectLst/>
            </c:spPr>
            <c:dLblPos val="outEnd"/>
            <c:showLegendKey val="0"/>
            <c:showVal val="1"/>
            <c:showCatName val="1"/>
            <c:showSerName val="0"/>
            <c:showPercent val="0"/>
            <c:showBubbleSize val="0"/>
            <c:separator>
</c:separator>
            <c:showLeaderLines val="1"/>
            <c:extLst xmlns:c16r2="http://schemas.microsoft.com/office/drawing/2015/06/chart">
              <c:ext xmlns:c15="http://schemas.microsoft.com/office/drawing/2012/chart" uri="{CE6537A1-D6FC-4f65-9D91-7224C49458BB}"/>
            </c:extLst>
          </c:dLbls>
          <c:cat>
            <c:strRef>
              <c:f>'Wykres 1'!$A$6:$A$15</c:f>
              <c:strCache>
                <c:ptCount val="10"/>
                <c:pt idx="0">
                  <c:v>Piłka nożna</c:v>
                </c:pt>
                <c:pt idx="1">
                  <c:v>Strzelectwo sportowe</c:v>
                </c:pt>
                <c:pt idx="2">
                  <c:v>Piłka siatkowa</c:v>
                </c:pt>
                <c:pt idx="3">
                  <c:v>Karate</c:v>
                </c:pt>
                <c:pt idx="4">
                  <c:v>Pływanie</c:v>
                </c:pt>
                <c:pt idx="5">
                  <c:v>Koszykówka</c:v>
                </c:pt>
                <c:pt idx="6">
                  <c:v>Lekkoatletyka</c:v>
                </c:pt>
                <c:pt idx="7">
                  <c:v>Judo</c:v>
                </c:pt>
                <c:pt idx="8">
                  <c:v>Piłka ręczna</c:v>
                </c:pt>
                <c:pt idx="9">
                  <c:v>Pozostałe</c:v>
                </c:pt>
              </c:strCache>
            </c:strRef>
          </c:cat>
          <c:val>
            <c:numRef>
              <c:f>'Wykres 1'!$B$6:$B$15</c:f>
              <c:numCache>
                <c:formatCode>0.0</c:formatCode>
                <c:ptCount val="10"/>
                <c:pt idx="0">
                  <c:v>35.9</c:v>
                </c:pt>
                <c:pt idx="1">
                  <c:v>7.2</c:v>
                </c:pt>
                <c:pt idx="2">
                  <c:v>5.9080631640952479</c:v>
                </c:pt>
                <c:pt idx="3">
                  <c:v>4.7</c:v>
                </c:pt>
                <c:pt idx="4">
                  <c:v>4.7</c:v>
                </c:pt>
                <c:pt idx="5">
                  <c:v>3.7</c:v>
                </c:pt>
                <c:pt idx="6">
                  <c:v>3.6</c:v>
                </c:pt>
                <c:pt idx="7">
                  <c:v>2.9</c:v>
                </c:pt>
                <c:pt idx="8">
                  <c:v>2.6</c:v>
                </c:pt>
                <c:pt idx="9">
                  <c:v>28.8</c:v>
                </c:pt>
              </c:numCache>
            </c:numRef>
          </c:val>
          <c:extLst xmlns:c16r2="http://schemas.microsoft.com/office/drawing/2015/06/chart">
            <c:ext xmlns:c16="http://schemas.microsoft.com/office/drawing/2014/chart" uri="{C3380CC4-5D6E-409C-BE32-E72D297353CC}">
              <c16:uniqueId val="{00000016-E54B-4E5A-8CF3-447057100CFF}"/>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solidFill>
      <a:schemeClr val="bg1"/>
    </a:solidFill>
    <a:ln w="9525" cap="flat" cmpd="sng" algn="ctr">
      <a:noFill/>
      <a:round/>
    </a:ln>
    <a:effectLst/>
  </c:spPr>
  <c:txPr>
    <a:bodyPr/>
    <a:lstStyle/>
    <a:p>
      <a:pPr>
        <a:defRPr sz="7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'\\vmfrze01\US Rzeszow\OST\213\Informacja sygnalna\2023\[wykresy3.xlsx]Ang'!$C$39</c:f>
              <c:strCache>
                <c:ptCount val="1"/>
                <c:pt idx="0">
                  <c:v>Coaches</c:v>
                </c:pt>
              </c:strCache>
            </c:strRef>
          </c:tx>
          <c:spPr>
            <a:solidFill>
              <a:srgbClr val="6677AD"/>
            </a:solidFill>
            <a:ln>
              <a:noFill/>
            </a:ln>
            <a:effectLst/>
          </c:spPr>
          <c:invertIfNegative val="0"/>
          <c:cat>
            <c:strRef>
              <c:f>[1]Ang!$B$40:$B$55</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[1]Ang!$C$40:$C$55</c:f>
              <c:numCache>
                <c:formatCode>General</c:formatCode>
                <c:ptCount val="16"/>
                <c:pt idx="0">
                  <c:v>2718</c:v>
                </c:pt>
                <c:pt idx="1">
                  <c:v>1718</c:v>
                </c:pt>
                <c:pt idx="2">
                  <c:v>1401</c:v>
                </c:pt>
                <c:pt idx="3">
                  <c:v>1006</c:v>
                </c:pt>
                <c:pt idx="4">
                  <c:v>1896</c:v>
                </c:pt>
                <c:pt idx="5">
                  <c:v>3064</c:v>
                </c:pt>
                <c:pt idx="6">
                  <c:v>4674</c:v>
                </c:pt>
                <c:pt idx="7">
                  <c:v>1311</c:v>
                </c:pt>
                <c:pt idx="8">
                  <c:v>2033</c:v>
                </c:pt>
                <c:pt idx="9">
                  <c:v>815</c:v>
                </c:pt>
                <c:pt idx="10">
                  <c:v>2115</c:v>
                </c:pt>
                <c:pt idx="11">
                  <c:v>4143</c:v>
                </c:pt>
                <c:pt idx="12">
                  <c:v>867</c:v>
                </c:pt>
                <c:pt idx="13">
                  <c:v>1166</c:v>
                </c:pt>
                <c:pt idx="14">
                  <c:v>3036</c:v>
                </c:pt>
                <c:pt idx="15">
                  <c:v>1600</c:v>
                </c:pt>
              </c:numCache>
            </c:numRef>
          </c:val>
          <c:extLst xmlns:c16r2="http://schemas.microsoft.com/office/drawing/2015/06/chart">
            <c:ext xmlns:c16="http://schemas.microsoft.com/office/drawing/2014/chart" uri="{C3380CC4-5D6E-409C-BE32-E72D297353CC}">
              <c16:uniqueId val="{00000000-E4A5-47F7-9787-1719F0A15A56}"/>
            </c:ext>
          </c:extLst>
        </c:ser>
        <c:ser>
          <c:idx val="1"/>
          <c:order val="1"/>
          <c:tx>
            <c:strRef>
              <c:f>'\\vmfrze01\US Rzeszow\OST\213\Informacja sygnalna\2023\[wykresy3.xlsx]Ang'!$D$39</c:f>
              <c:strCache>
                <c:ptCount val="1"/>
                <c:pt idx="0">
                  <c:v>Instructors</c:v>
                </c:pt>
              </c:strCache>
            </c:strRef>
          </c:tx>
          <c:spPr>
            <a:solidFill>
              <a:srgbClr val="001D77"/>
            </a:solidFill>
            <a:ln>
              <a:noFill/>
            </a:ln>
            <a:effectLst/>
          </c:spPr>
          <c:invertIfNegative val="0"/>
          <c:cat>
            <c:strRef>
              <c:f>[1]Ang!$B$40:$B$55</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[1]Ang!$D$40:$D$55</c:f>
              <c:numCache>
                <c:formatCode>General</c:formatCode>
                <c:ptCount val="16"/>
                <c:pt idx="0">
                  <c:v>909</c:v>
                </c:pt>
                <c:pt idx="1">
                  <c:v>558</c:v>
                </c:pt>
                <c:pt idx="2">
                  <c:v>518</c:v>
                </c:pt>
                <c:pt idx="3">
                  <c:v>336</c:v>
                </c:pt>
                <c:pt idx="4">
                  <c:v>558</c:v>
                </c:pt>
                <c:pt idx="5">
                  <c:v>1084</c:v>
                </c:pt>
                <c:pt idx="6">
                  <c:v>1783</c:v>
                </c:pt>
                <c:pt idx="7">
                  <c:v>318</c:v>
                </c:pt>
                <c:pt idx="8">
                  <c:v>584</c:v>
                </c:pt>
                <c:pt idx="9">
                  <c:v>305</c:v>
                </c:pt>
                <c:pt idx="10">
                  <c:v>706</c:v>
                </c:pt>
                <c:pt idx="11">
                  <c:v>1246</c:v>
                </c:pt>
                <c:pt idx="12">
                  <c:v>350</c:v>
                </c:pt>
                <c:pt idx="13">
                  <c:v>384</c:v>
                </c:pt>
                <c:pt idx="14">
                  <c:v>1151</c:v>
                </c:pt>
                <c:pt idx="15">
                  <c:v>480</c:v>
                </c:pt>
              </c:numCache>
            </c:numRef>
          </c:val>
          <c:extLst xmlns:c16r2="http://schemas.microsoft.com/office/drawing/2015/06/chart">
            <c:ext xmlns:c16="http://schemas.microsoft.com/office/drawing/2014/chart" uri="{C3380CC4-5D6E-409C-BE32-E72D297353CC}">
              <c16:uniqueId val="{00000001-E4A5-47F7-9787-1719F0A15A56}"/>
            </c:ext>
          </c:extLst>
        </c:ser>
        <c:dLbls>
          <c:showLegendKey val="0"/>
          <c:showVal val="0"/>
          <c:showCatName val="0"/>
          <c:showSerName val="0"/>
          <c:showPercent val="0"/>
          <c:showBubbleSize val="0"/>
        </c:dLbls>
        <c:gapWidth val="219"/>
        <c:overlap val="-27"/>
        <c:axId val="-994594080"/>
        <c:axId val="-994602240"/>
      </c:barChart>
      <c:catAx>
        <c:axId val="-99459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94602240"/>
        <c:crossesAt val="0"/>
        <c:auto val="1"/>
        <c:lblAlgn val="ctr"/>
        <c:lblOffset val="100"/>
        <c:noMultiLvlLbl val="0"/>
      </c:catAx>
      <c:valAx>
        <c:axId val="-99460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94594080"/>
        <c:crosses val="autoZero"/>
        <c:crossBetween val="between"/>
        <c:majorUnit val="1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AD3641B4-23D9-4536-AF9E-7D0EADDEB824" xsi:nil="true"/>
    <Osoba xmlns="AD3641B4-23D9-4536-AF9E-7D0EADDEB824">STAT\MalinowskaE</Osoba>
    <NazwaPliku xmlns="AD3641B4-23D9-4536-AF9E-7D0EADDEB824">Physical education in 2022.docx</NazwaPliku>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FF8640-0517-4A70-BF18-B8D13254B5C4}"/>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5CD9FF1C-B589-4643-83DB-65E582641B28}"/>
</file>

<file path=docProps/app.xml><?xml version="1.0" encoding="utf-8"?>
<Properties xmlns="http://schemas.openxmlformats.org/officeDocument/2006/extended-properties" xmlns:vt="http://schemas.openxmlformats.org/officeDocument/2006/docPropsVTypes">
  <Template>Normal</Template>
  <TotalTime>59</TotalTime>
  <Pages>9</Pages>
  <Words>2393</Words>
  <Characters>14359</Characters>
  <DocSecurity>0</DocSecurity>
  <Lines>119</Lines>
  <Paragraphs>33</Paragraphs>
  <ScaleCrop>false</ScaleCrop>
  <HeadingPairs>
    <vt:vector size="2" baseType="variant">
      <vt:variant>
        <vt:lpstr>Tytuł</vt:lpstr>
      </vt:variant>
      <vt:variant>
        <vt:i4>1</vt:i4>
      </vt:variant>
    </vt:vector>
  </HeadingPairs>
  <TitlesOfParts>
    <vt:vector size="1" baseType="lpstr">
      <vt:lpstr>Kultura fizyczna w 2021 r.</vt:lpstr>
    </vt:vector>
  </TitlesOfParts>
  <Company/>
  <LinksUpToDate>false</LinksUpToDate>
  <CharactersWithSpaces>16719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2023-06-28T07:41:00Z</cp:lastPrinted>
  <dcterms:created xsi:type="dcterms:W3CDTF">2023-07-10T06:29:00Z</dcterms:created>
  <dcterms:modified xsi:type="dcterms:W3CDTF">2023-07-10T10:25:00Z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