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8B5C" w14:textId="2FAF9021" w:rsidR="00393761" w:rsidRPr="00730AB3" w:rsidRDefault="00A82936" w:rsidP="005B5788">
      <w:pPr>
        <w:pStyle w:val="Tytuinfomacjisygnalnej"/>
        <w:rPr>
          <w:rFonts w:cs="Fira Sans Extra Condensed SemiB"/>
          <w:bCs/>
          <w:spacing w:val="-2"/>
          <w:szCs w:val="40"/>
          <w:lang w:val="en-GB"/>
        </w:rPr>
      </w:pPr>
      <w:r w:rsidRPr="00730AB3">
        <w:rPr>
          <w:noProof/>
          <w:color w:val="001D77"/>
          <w:lang w:eastAsia="pl-PL"/>
        </w:rPr>
        <mc:AlternateContent>
          <mc:Choice Requires="wps">
            <w:drawing>
              <wp:anchor distT="45720" distB="45720" distL="114300" distR="114300" simplePos="0" relativeHeight="251784192" behindDoc="0" locked="0" layoutInCell="1" allowOverlap="1" wp14:anchorId="309455C4" wp14:editId="570D0F97">
                <wp:simplePos x="0" y="0"/>
                <wp:positionH relativeFrom="margin">
                  <wp:align>left</wp:align>
                </wp:positionH>
                <wp:positionV relativeFrom="paragraph">
                  <wp:posOffset>715010</wp:posOffset>
                </wp:positionV>
                <wp:extent cx="2095500" cy="1436370"/>
                <wp:effectExtent l="0" t="0" r="0" b="0"/>
                <wp:wrapSquare wrapText="bothSides"/>
                <wp:docPr id="3" name="Pole tekstowe 2" descr="Arrow icon pointing upwards, presenting 96.2% increase of the number of audience in theatres and music institutions in comparison to 2021&#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436370"/>
                        </a:xfrm>
                        <a:prstGeom prst="roundRect">
                          <a:avLst/>
                        </a:prstGeom>
                        <a:solidFill>
                          <a:srgbClr val="001D77"/>
                        </a:solidFill>
                        <a:ln w="9525">
                          <a:noFill/>
                          <a:miter lim="800000"/>
                          <a:headEnd/>
                          <a:tailEnd/>
                        </a:ln>
                      </wps:spPr>
                      <wps:txbx>
                        <w:txbxContent>
                          <w:p w14:paraId="538E4D5D" w14:textId="3F45B56F" w:rsidR="00A82936" w:rsidRPr="00F54972" w:rsidRDefault="00C66A05" w:rsidP="00A82936">
                            <w:pPr>
                              <w:spacing w:after="0" w:line="240" w:lineRule="auto"/>
                              <w:rPr>
                                <w:rFonts w:ascii="Fira Sans SemiBold" w:hAnsi="Fira Sans SemiBold"/>
                                <w:color w:val="FFFFFF" w:themeColor="background1"/>
                                <w:sz w:val="72"/>
                                <w:lang w:val="en-GB"/>
                              </w:rPr>
                            </w:pPr>
                            <w:r w:rsidRPr="004B4292">
                              <w:rPr>
                                <w:rStyle w:val="IkonawskanikaZnak"/>
                                <w:sz w:val="76"/>
                                <w:szCs w:val="76"/>
                              </w:rPr>
                              <w:sym w:font="Wingdings" w:char="F0F1"/>
                            </w:r>
                            <w:r w:rsidR="00A82936" w:rsidRPr="00F54972">
                              <w:rPr>
                                <w:rFonts w:ascii="Fira Sans SemiBold" w:hAnsi="Fira Sans SemiBold"/>
                                <w:color w:val="FFFFFF" w:themeColor="background1"/>
                                <w:sz w:val="72"/>
                                <w:lang w:val="en-GB"/>
                              </w:rPr>
                              <w:t>96.2%</w:t>
                            </w:r>
                          </w:p>
                          <w:p w14:paraId="153ADC07" w14:textId="78F9A088" w:rsidR="00A82936" w:rsidRPr="00F54972" w:rsidRDefault="00EC3032" w:rsidP="00A82936">
                            <w:pPr>
                              <w:autoSpaceDE w:val="0"/>
                              <w:autoSpaceDN w:val="0"/>
                              <w:adjustRightInd w:val="0"/>
                              <w:spacing w:before="0" w:after="0" w:line="240" w:lineRule="auto"/>
                              <w:rPr>
                                <w:sz w:val="18"/>
                                <w:szCs w:val="20"/>
                                <w:lang w:val="en-GB"/>
                              </w:rPr>
                            </w:pPr>
                            <w:r w:rsidRPr="00F54972">
                              <w:rPr>
                                <w:szCs w:val="20"/>
                                <w:lang w:val="en-GB"/>
                              </w:rPr>
                              <w:t>Increase of the number of au-</w:t>
                            </w:r>
                            <w:proofErr w:type="spellStart"/>
                            <w:r w:rsidRPr="00F54972">
                              <w:rPr>
                                <w:szCs w:val="20"/>
                                <w:lang w:val="en-GB"/>
                              </w:rPr>
                              <w:t>dience</w:t>
                            </w:r>
                            <w:proofErr w:type="spellEnd"/>
                            <w:r w:rsidRPr="00F54972">
                              <w:rPr>
                                <w:szCs w:val="20"/>
                                <w:lang w:val="en-GB"/>
                              </w:rPr>
                              <w:t xml:space="preserve"> in theatres and music institutions in comparison to</w:t>
                            </w:r>
                            <w:r w:rsidR="00A82936" w:rsidRPr="00F54972">
                              <w:rPr>
                                <w:szCs w:val="20"/>
                                <w:lang w:val="en-GB"/>
                              </w:rPr>
                              <w:t xml:space="preserve"> 2021</w:t>
                            </w:r>
                          </w:p>
                          <w:p w14:paraId="569EB95B" w14:textId="58C9DF74" w:rsidR="00241FA7" w:rsidRPr="00F54972" w:rsidRDefault="00241FA7" w:rsidP="00A82936">
                            <w:pPr>
                              <w:pStyle w:val="Opiswskanika"/>
                              <w:rPr>
                                <w:sz w:val="18"/>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9455C4" id="Pole tekstowe 2" o:spid="_x0000_s1026" alt="Arrow icon pointing upwards, presenting 96.2% increase of the number of audience in theatres and music institutions in comparison to 2021&#10;&#10;&#10;" style="position:absolute;margin-left:0;margin-top:56.3pt;width:165pt;height:113.1pt;z-index:251784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" fillcolor="#001d77" stroked="f">
                <v:stroke joinstyle="miter"/>
                <v:textbox>
                  <w:txbxContent>
                    <w:p w14:paraId="538E4D5D" w14:textId="3F45B56F" w:rsidR="00A82936" w:rsidRPr="00F54972" w:rsidRDefault="00C66A05" w:rsidP="00A82936">
                      <w:pPr>
                        <w:spacing w:after="0" w:line="240" w:lineRule="auto"/>
                        <w:rPr>
                          <w:rFonts w:ascii="Fira Sans SemiBold" w:hAnsi="Fira Sans SemiBold"/>
                          <w:color w:val="FFFFFF" w:themeColor="background1"/>
                          <w:sz w:val="72"/>
                          <w:lang w:val="en-GB"/>
                        </w:rPr>
                      </w:pPr>
                      <w:r w:rsidRPr="004B4292">
                        <w:rPr>
                          <w:rStyle w:val="IkonawskanikaZnak"/>
                          <w:sz w:val="76"/>
                          <w:szCs w:val="76"/>
                        </w:rPr>
                        <w:sym w:font="Wingdings" w:char="F0F1"/>
                      </w:r>
                      <w:r w:rsidR="00A82936" w:rsidRPr="00F54972">
                        <w:rPr>
                          <w:rFonts w:ascii="Fira Sans SemiBold" w:hAnsi="Fira Sans SemiBold"/>
                          <w:color w:val="FFFFFF" w:themeColor="background1"/>
                          <w:sz w:val="72"/>
                          <w:lang w:val="en-GB"/>
                        </w:rPr>
                        <w:t>96.2%</w:t>
                      </w:r>
                    </w:p>
                    <w:p w14:paraId="153ADC07" w14:textId="78F9A088" w:rsidR="00A82936" w:rsidRPr="00F54972" w:rsidRDefault="00EC3032" w:rsidP="00A82936">
                      <w:pPr>
                        <w:autoSpaceDE w:val="0"/>
                        <w:autoSpaceDN w:val="0"/>
                        <w:adjustRightInd w:val="0"/>
                        <w:spacing w:before="0" w:after="0" w:line="240" w:lineRule="auto"/>
                        <w:rPr>
                          <w:sz w:val="18"/>
                          <w:szCs w:val="20"/>
                          <w:lang w:val="en-GB"/>
                        </w:rPr>
                      </w:pPr>
                      <w:r w:rsidRPr="00F54972">
                        <w:rPr>
                          <w:szCs w:val="20"/>
                          <w:lang w:val="en-GB"/>
                        </w:rPr>
                        <w:t>Increase of the number of au-</w:t>
                      </w:r>
                      <w:proofErr w:type="spellStart"/>
                      <w:r w:rsidRPr="00F54972">
                        <w:rPr>
                          <w:szCs w:val="20"/>
                          <w:lang w:val="en-GB"/>
                        </w:rPr>
                        <w:t>dience</w:t>
                      </w:r>
                      <w:proofErr w:type="spellEnd"/>
                      <w:r w:rsidRPr="00F54972">
                        <w:rPr>
                          <w:szCs w:val="20"/>
                          <w:lang w:val="en-GB"/>
                        </w:rPr>
                        <w:t xml:space="preserve"> in theatres and music institutions in comparison to</w:t>
                      </w:r>
                      <w:r w:rsidR="00A82936" w:rsidRPr="00F54972">
                        <w:rPr>
                          <w:szCs w:val="20"/>
                          <w:lang w:val="en-GB"/>
                        </w:rPr>
                        <w:t xml:space="preserve"> 2021</w:t>
                      </w:r>
                    </w:p>
                    <w:p w14:paraId="569EB95B" w14:textId="58C9DF74" w:rsidR="00241FA7" w:rsidRPr="00F54972" w:rsidRDefault="00241FA7" w:rsidP="00A82936">
                      <w:pPr>
                        <w:pStyle w:val="Opiswskanika"/>
                        <w:rPr>
                          <w:sz w:val="18"/>
                          <w:szCs w:val="20"/>
                          <w:lang w:val="en-GB"/>
                        </w:rPr>
                      </w:pPr>
                    </w:p>
                  </w:txbxContent>
                </v:textbox>
                <w10:wrap type="square" anchorx="margin"/>
              </v:roundrect>
            </w:pict>
          </mc:Fallback>
        </mc:AlternateContent>
      </w:r>
      <w:r w:rsidR="00011984" w:rsidRPr="00730AB3">
        <w:rPr>
          <w:rFonts w:cs="Fira Sans Extra Condensed SemiB"/>
          <w:bCs/>
          <w:spacing w:val="-2"/>
          <w:szCs w:val="40"/>
          <w:lang w:val="en-GB"/>
        </w:rPr>
        <w:t xml:space="preserve">Activity </w:t>
      </w:r>
      <w:r w:rsidRPr="00730AB3">
        <w:rPr>
          <w:rFonts w:cs="Fira Sans Extra Condensed SemiB"/>
          <w:bCs/>
          <w:spacing w:val="-2"/>
          <w:szCs w:val="40"/>
          <w:lang w:val="en-GB"/>
        </w:rPr>
        <w:t>of theatres and music institutions in 2022</w:t>
      </w:r>
    </w:p>
    <w:p w14:paraId="3CA7CD31" w14:textId="6ED487BE" w:rsidR="00A82936" w:rsidRPr="00730AB3" w:rsidRDefault="00EC3032" w:rsidP="00EB504A">
      <w:pPr>
        <w:pStyle w:val="Lead"/>
        <w:spacing w:before="480" w:after="1200"/>
        <w:rPr>
          <w:lang w:val="en-GB"/>
        </w:rPr>
      </w:pPr>
      <w:r w:rsidRPr="00730AB3">
        <w:rPr>
          <w:lang w:val="en-GB"/>
        </w:rPr>
        <w:t>In</w:t>
      </w:r>
      <w:r w:rsidR="00A82936" w:rsidRPr="00730AB3">
        <w:rPr>
          <w:lang w:val="en-GB"/>
        </w:rPr>
        <w:t xml:space="preserve"> 2022 </w:t>
      </w:r>
      <w:r w:rsidRPr="00730AB3">
        <w:rPr>
          <w:lang w:val="en-GB"/>
        </w:rPr>
        <w:t>thea</w:t>
      </w:r>
      <w:r w:rsidR="00F54972" w:rsidRPr="00730AB3">
        <w:rPr>
          <w:lang w:val="en-GB"/>
        </w:rPr>
        <w:t>t</w:t>
      </w:r>
      <w:r w:rsidRPr="00730AB3">
        <w:rPr>
          <w:lang w:val="en-GB"/>
        </w:rPr>
        <w:t xml:space="preserve">res and music institutions presented </w:t>
      </w:r>
      <w:r w:rsidR="00A82936" w:rsidRPr="00730AB3">
        <w:rPr>
          <w:lang w:val="en-GB"/>
        </w:rPr>
        <w:t>53 t</w:t>
      </w:r>
      <w:r w:rsidRPr="00730AB3">
        <w:rPr>
          <w:lang w:val="en-GB"/>
        </w:rPr>
        <w:t xml:space="preserve">housand performances and concerts, with </w:t>
      </w:r>
      <w:r w:rsidR="00A82936" w:rsidRPr="00730AB3">
        <w:rPr>
          <w:lang w:val="en-GB"/>
        </w:rPr>
        <w:t>9</w:t>
      </w:r>
      <w:r w:rsidRPr="00730AB3">
        <w:rPr>
          <w:lang w:val="en-GB"/>
        </w:rPr>
        <w:t>.</w:t>
      </w:r>
      <w:r w:rsidR="00A82936" w:rsidRPr="00730AB3">
        <w:rPr>
          <w:lang w:val="en-GB"/>
        </w:rPr>
        <w:t>3</w:t>
      </w:r>
      <w:r w:rsidR="00EB504A">
        <w:rPr>
          <w:lang w:val="en-GB"/>
        </w:rPr>
        <w:t> </w:t>
      </w:r>
      <w:r w:rsidR="00A82936" w:rsidRPr="00730AB3">
        <w:rPr>
          <w:lang w:val="en-GB"/>
        </w:rPr>
        <w:t>m</w:t>
      </w:r>
      <w:r w:rsidRPr="00730AB3">
        <w:rPr>
          <w:lang w:val="en-GB"/>
        </w:rPr>
        <w:t>illion</w:t>
      </w:r>
      <w:r w:rsidR="00A82936" w:rsidRPr="00730AB3">
        <w:rPr>
          <w:lang w:val="en-GB"/>
        </w:rPr>
        <w:t xml:space="preserve"> </w:t>
      </w:r>
      <w:r w:rsidRPr="00730AB3">
        <w:rPr>
          <w:lang w:val="en-GB"/>
        </w:rPr>
        <w:t>audience</w:t>
      </w:r>
      <w:r w:rsidR="00EB504A">
        <w:rPr>
          <w:lang w:val="en-GB"/>
        </w:rPr>
        <w:t xml:space="preserve">. 771 </w:t>
      </w:r>
      <w:r w:rsidR="00A82936" w:rsidRPr="00730AB3">
        <w:rPr>
          <w:lang w:val="en-GB"/>
        </w:rPr>
        <w:t>premier</w:t>
      </w:r>
      <w:r w:rsidR="00AF2A4D" w:rsidRPr="00730AB3">
        <w:rPr>
          <w:lang w:val="en-GB"/>
        </w:rPr>
        <w:t>es took place</w:t>
      </w:r>
      <w:r w:rsidR="00A82936" w:rsidRPr="00730AB3">
        <w:rPr>
          <w:lang w:val="en-GB"/>
        </w:rPr>
        <w:t xml:space="preserve">. </w:t>
      </w:r>
      <w:r w:rsidRPr="00730AB3">
        <w:rPr>
          <w:lang w:val="en-GB"/>
        </w:rPr>
        <w:t xml:space="preserve">Theatres and music institutions had </w:t>
      </w:r>
      <w:r w:rsidR="00A82936" w:rsidRPr="00730AB3">
        <w:rPr>
          <w:lang w:val="en-GB"/>
        </w:rPr>
        <w:t>5</w:t>
      </w:r>
      <w:r w:rsidRPr="00730AB3">
        <w:rPr>
          <w:lang w:val="en-GB"/>
        </w:rPr>
        <w:t>.</w:t>
      </w:r>
      <w:r w:rsidR="00A82936" w:rsidRPr="00730AB3">
        <w:rPr>
          <w:lang w:val="en-GB"/>
        </w:rPr>
        <w:t xml:space="preserve">0 </w:t>
      </w:r>
      <w:r w:rsidRPr="00730AB3">
        <w:rPr>
          <w:lang w:val="en-GB"/>
        </w:rPr>
        <w:t>thousand</w:t>
      </w:r>
      <w:r w:rsidR="00A82936" w:rsidRPr="00730AB3">
        <w:rPr>
          <w:lang w:val="en-GB"/>
        </w:rPr>
        <w:t xml:space="preserve"> </w:t>
      </w:r>
      <w:r w:rsidRPr="00730AB3">
        <w:rPr>
          <w:lang w:val="en-GB"/>
        </w:rPr>
        <w:t>performances and concerts</w:t>
      </w:r>
      <w:r w:rsidR="00AF2A4D" w:rsidRPr="00730AB3">
        <w:rPr>
          <w:lang w:val="en-GB"/>
        </w:rPr>
        <w:t xml:space="preserve"> in their repertoir.</w:t>
      </w:r>
    </w:p>
    <w:p w14:paraId="67953A0E" w14:textId="45078971" w:rsidR="00390CE5" w:rsidRPr="00730AB3" w:rsidRDefault="00390CE5" w:rsidP="00EB504A">
      <w:pPr>
        <w:tabs>
          <w:tab w:val="left" w:pos="1170"/>
        </w:tabs>
        <w:spacing w:before="600"/>
        <w:jc w:val="both"/>
        <w:rPr>
          <w:shd w:val="clear" w:color="auto" w:fill="FFFFFF"/>
          <w:lang w:val="en-GB"/>
        </w:rPr>
      </w:pPr>
      <w:r w:rsidRPr="00730AB3">
        <w:rPr>
          <w:shd w:val="clear" w:color="auto" w:fill="FFFFFF"/>
          <w:lang w:val="en-GB"/>
        </w:rPr>
        <w:t xml:space="preserve">Stage activities were conducted by 208 theatres and music institutions, of which 182 had their own artistic ensemble. The largest number of theatres and music institutions with their own artistic ensembles operated in </w:t>
      </w:r>
      <w:r w:rsidR="00730AB3" w:rsidRPr="00730AB3">
        <w:rPr>
          <w:shd w:val="clear" w:color="auto" w:fill="FFFFFF"/>
          <w:lang w:val="en-GB"/>
        </w:rPr>
        <w:t>Voivodship</w:t>
      </w:r>
      <w:r w:rsidR="00730AB3">
        <w:rPr>
          <w:shd w:val="clear" w:color="auto" w:fill="FFFFFF"/>
          <w:lang w:val="en-GB"/>
        </w:rPr>
        <w:t>s:</w:t>
      </w:r>
      <w:r w:rsidR="00730AB3" w:rsidRPr="00730AB3">
        <w:rPr>
          <w:shd w:val="clear" w:color="auto" w:fill="FFFFFF"/>
          <w:lang w:val="en-GB"/>
        </w:rPr>
        <w:t xml:space="preserve"> </w:t>
      </w:r>
      <w:proofErr w:type="spellStart"/>
      <w:r w:rsidRPr="00730AB3">
        <w:rPr>
          <w:shd w:val="clear" w:color="auto" w:fill="FFFFFF"/>
          <w:lang w:val="en-GB"/>
        </w:rPr>
        <w:t>Mazowieckie</w:t>
      </w:r>
      <w:proofErr w:type="spellEnd"/>
      <w:r w:rsidRPr="00730AB3">
        <w:rPr>
          <w:shd w:val="clear" w:color="auto" w:fill="FFFFFF"/>
          <w:lang w:val="en-GB"/>
        </w:rPr>
        <w:t xml:space="preserve"> (42), </w:t>
      </w:r>
      <w:proofErr w:type="spellStart"/>
      <w:r w:rsidRPr="00730AB3">
        <w:rPr>
          <w:shd w:val="clear" w:color="auto" w:fill="FFFFFF"/>
          <w:lang w:val="en-GB"/>
        </w:rPr>
        <w:t>Małopolskie</w:t>
      </w:r>
      <w:proofErr w:type="spellEnd"/>
      <w:r w:rsidRPr="00730AB3">
        <w:rPr>
          <w:shd w:val="clear" w:color="auto" w:fill="FFFFFF"/>
          <w:lang w:val="en-GB"/>
        </w:rPr>
        <w:t xml:space="preserve"> (28) and </w:t>
      </w:r>
      <w:proofErr w:type="spellStart"/>
      <w:r w:rsidRPr="00730AB3">
        <w:rPr>
          <w:shd w:val="clear" w:color="auto" w:fill="FFFFFF"/>
          <w:lang w:val="en-GB"/>
        </w:rPr>
        <w:t>Śląskie</w:t>
      </w:r>
      <w:proofErr w:type="spellEnd"/>
      <w:r w:rsidRPr="00730AB3">
        <w:rPr>
          <w:shd w:val="clear" w:color="auto" w:fill="FFFFFF"/>
          <w:lang w:val="en-GB"/>
        </w:rPr>
        <w:t xml:space="preserve"> (23), and the </w:t>
      </w:r>
      <w:r w:rsidR="00730AB3">
        <w:rPr>
          <w:shd w:val="clear" w:color="auto" w:fill="FFFFFF"/>
          <w:lang w:val="en-GB"/>
        </w:rPr>
        <w:t xml:space="preserve">fewest - </w:t>
      </w:r>
      <w:r w:rsidRPr="00730AB3">
        <w:rPr>
          <w:shd w:val="clear" w:color="auto" w:fill="FFFFFF"/>
          <w:lang w:val="en-GB"/>
        </w:rPr>
        <w:t xml:space="preserve">in </w:t>
      </w:r>
      <w:proofErr w:type="spellStart"/>
      <w:r w:rsidRPr="00730AB3">
        <w:rPr>
          <w:shd w:val="clear" w:color="auto" w:fill="FFFFFF"/>
          <w:lang w:val="en-GB"/>
        </w:rPr>
        <w:t>Lubuskie</w:t>
      </w:r>
      <w:proofErr w:type="spellEnd"/>
      <w:r w:rsidRPr="00730AB3">
        <w:rPr>
          <w:shd w:val="clear" w:color="auto" w:fill="FFFFFF"/>
          <w:lang w:val="en-GB"/>
        </w:rPr>
        <w:t xml:space="preserve">, </w:t>
      </w:r>
      <w:proofErr w:type="spellStart"/>
      <w:r w:rsidRPr="00730AB3">
        <w:rPr>
          <w:shd w:val="clear" w:color="auto" w:fill="FFFFFF"/>
          <w:lang w:val="en-GB"/>
        </w:rPr>
        <w:t>Opolskie</w:t>
      </w:r>
      <w:proofErr w:type="spellEnd"/>
      <w:r w:rsidRPr="00730AB3">
        <w:rPr>
          <w:shd w:val="clear" w:color="auto" w:fill="FFFFFF"/>
          <w:lang w:val="en-GB"/>
        </w:rPr>
        <w:t xml:space="preserve">, </w:t>
      </w:r>
      <w:proofErr w:type="spellStart"/>
      <w:r w:rsidRPr="00730AB3">
        <w:rPr>
          <w:shd w:val="clear" w:color="auto" w:fill="FFFFFF"/>
          <w:lang w:val="en-GB"/>
        </w:rPr>
        <w:t>Podkarpackie</w:t>
      </w:r>
      <w:proofErr w:type="spellEnd"/>
      <w:r w:rsidRPr="00730AB3">
        <w:rPr>
          <w:shd w:val="clear" w:color="auto" w:fill="FFFFFF"/>
          <w:lang w:val="en-GB"/>
        </w:rPr>
        <w:t xml:space="preserve"> and </w:t>
      </w:r>
      <w:proofErr w:type="spellStart"/>
      <w:r w:rsidRPr="00730AB3">
        <w:rPr>
          <w:shd w:val="clear" w:color="auto" w:fill="FFFFFF"/>
          <w:lang w:val="en-GB"/>
        </w:rPr>
        <w:t>Świętokrzyskie</w:t>
      </w:r>
      <w:proofErr w:type="spellEnd"/>
      <w:r w:rsidRPr="00730AB3">
        <w:rPr>
          <w:shd w:val="clear" w:color="auto" w:fill="FFFFFF"/>
          <w:lang w:val="en-GB"/>
        </w:rPr>
        <w:t xml:space="preserve"> Voivodships (4</w:t>
      </w:r>
      <w:r w:rsidR="00EB504A">
        <w:rPr>
          <w:shd w:val="clear" w:color="auto" w:fill="FFFFFF"/>
          <w:lang w:val="en-GB"/>
        </w:rPr>
        <w:t> </w:t>
      </w:r>
      <w:r w:rsidRPr="00730AB3">
        <w:rPr>
          <w:shd w:val="clear" w:color="auto" w:fill="FFFFFF"/>
          <w:lang w:val="en-GB"/>
        </w:rPr>
        <w:t>each). A total of 53 thousand performances/concerts were staged on 359 stages in Poland.</w:t>
      </w:r>
    </w:p>
    <w:p w14:paraId="67DF33F5" w14:textId="70AAF621" w:rsidR="00A82936" w:rsidRPr="00730AB3" w:rsidRDefault="00730AB3" w:rsidP="00A82936">
      <w:pPr>
        <w:rPr>
          <w:bCs/>
          <w:lang w:val="en-GB"/>
        </w:rPr>
      </w:pPr>
      <w:r w:rsidRPr="00730AB3">
        <w:rPr>
          <w:szCs w:val="19"/>
          <w:lang w:val="en-GB"/>
        </w:rPr>
        <w:t xml:space="preserve">82.7% of theatres and musical institutions belonged to the </w:t>
      </w:r>
      <w:r w:rsidR="00390CE5" w:rsidRPr="00730AB3">
        <w:rPr>
          <w:szCs w:val="19"/>
          <w:lang w:val="en-GB"/>
        </w:rPr>
        <w:t xml:space="preserve">public sector. </w:t>
      </w:r>
      <w:r w:rsidRPr="00730AB3">
        <w:rPr>
          <w:szCs w:val="19"/>
          <w:lang w:val="en-GB"/>
        </w:rPr>
        <w:t>Local government units were organisers f</w:t>
      </w:r>
      <w:r w:rsidR="00390CE5" w:rsidRPr="00730AB3">
        <w:rPr>
          <w:szCs w:val="19"/>
          <w:lang w:val="en-GB"/>
        </w:rPr>
        <w:t>or 93.0% of public entities.</w:t>
      </w:r>
    </w:p>
    <w:p w14:paraId="7377F20D" w14:textId="1EAAE8B8" w:rsidR="00C66A05" w:rsidRPr="00730AB3" w:rsidRDefault="00A82936" w:rsidP="00C66A05">
      <w:pPr>
        <w:pStyle w:val="tytuwykresu"/>
        <w:spacing w:before="360"/>
        <w:rPr>
          <w:sz w:val="19"/>
          <w:szCs w:val="19"/>
          <w:shd w:val="clear" w:color="auto" w:fill="FFFFFF"/>
          <w:lang w:val="en-GB"/>
        </w:rPr>
      </w:pPr>
      <w:r w:rsidRPr="00730AB3">
        <w:rPr>
          <w:noProof/>
          <w:szCs w:val="19"/>
          <w:lang w:eastAsia="pl-PL"/>
        </w:rPr>
        <w:drawing>
          <wp:anchor distT="0" distB="0" distL="114300" distR="114300" simplePos="0" relativeHeight="251793408" behindDoc="0" locked="0" layoutInCell="1" allowOverlap="1" wp14:anchorId="5068E500" wp14:editId="1E4022C8">
            <wp:simplePos x="0" y="0"/>
            <wp:positionH relativeFrom="margin">
              <wp:align>right</wp:align>
            </wp:positionH>
            <wp:positionV relativeFrom="paragraph">
              <wp:posOffset>422910</wp:posOffset>
            </wp:positionV>
            <wp:extent cx="5120640" cy="3928110"/>
            <wp:effectExtent l="0" t="0" r="3810" b="0"/>
            <wp:wrapTopAndBottom/>
            <wp:docPr id="4" name="Obraz 4" descr="Map 1. Map of Poland by voivodships presenting the number of theatres and music institutions (as of 31 December) and number of audience per 1 performance/conc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0640" cy="3928110"/>
                    </a:xfrm>
                    <a:prstGeom prst="rect">
                      <a:avLst/>
                    </a:prstGeom>
                    <a:noFill/>
                    <a:ln>
                      <a:noFill/>
                    </a:ln>
                  </pic:spPr>
                </pic:pic>
              </a:graphicData>
            </a:graphic>
          </wp:anchor>
        </w:drawing>
      </w:r>
      <w:r w:rsidR="00C66A05" w:rsidRPr="00730AB3">
        <w:rPr>
          <w:sz w:val="19"/>
          <w:szCs w:val="19"/>
          <w:lang w:val="en-GB"/>
        </w:rPr>
        <w:t>Map 1.</w:t>
      </w:r>
      <w:r w:rsidR="00C66A05" w:rsidRPr="00730AB3">
        <w:rPr>
          <w:sz w:val="19"/>
          <w:szCs w:val="19"/>
          <w:shd w:val="clear" w:color="auto" w:fill="FFFFFF"/>
          <w:lang w:val="en-GB"/>
        </w:rPr>
        <w:t xml:space="preserve"> </w:t>
      </w:r>
      <w:r w:rsidRPr="00730AB3">
        <w:rPr>
          <w:sz w:val="19"/>
          <w:szCs w:val="19"/>
          <w:shd w:val="clear" w:color="auto" w:fill="FFFFFF"/>
          <w:lang w:val="en-GB"/>
        </w:rPr>
        <w:t>T</w:t>
      </w:r>
      <w:r w:rsidRPr="00730AB3">
        <w:rPr>
          <w:bCs/>
          <w:sz w:val="19"/>
          <w:szCs w:val="19"/>
          <w:shd w:val="clear" w:color="auto" w:fill="FFFFFF"/>
          <w:lang w:val="en-GB"/>
        </w:rPr>
        <w:t xml:space="preserve">heatres and music institutions </w:t>
      </w:r>
      <w:r w:rsidR="00C66A05" w:rsidRPr="00730AB3">
        <w:rPr>
          <w:sz w:val="19"/>
          <w:szCs w:val="19"/>
          <w:shd w:val="clear" w:color="auto" w:fill="FFFFFF"/>
          <w:lang w:val="en-GB"/>
        </w:rPr>
        <w:t>in 202</w:t>
      </w:r>
      <w:r w:rsidR="00F93C28" w:rsidRPr="00730AB3">
        <w:rPr>
          <w:sz w:val="19"/>
          <w:szCs w:val="19"/>
          <w:shd w:val="clear" w:color="auto" w:fill="FFFFFF"/>
          <w:lang w:val="en-GB"/>
        </w:rPr>
        <w:t>2</w:t>
      </w:r>
    </w:p>
    <w:p w14:paraId="5B8DC41F" w14:textId="22AB3F5F" w:rsidR="00C66A05" w:rsidRPr="00730AB3" w:rsidRDefault="00C66A05" w:rsidP="00C66A05">
      <w:pPr>
        <w:spacing w:before="240"/>
        <w:rPr>
          <w:spacing w:val="-2"/>
          <w:szCs w:val="19"/>
          <w:lang w:val="en-GB"/>
        </w:rPr>
      </w:pPr>
      <w:r w:rsidRPr="00730AB3">
        <w:rPr>
          <w:spacing w:val="-2"/>
          <w:szCs w:val="19"/>
          <w:lang w:val="en-GB"/>
        </w:rPr>
        <w:br w:type="page"/>
      </w:r>
    </w:p>
    <w:p w14:paraId="0117F29E" w14:textId="1FD1D9DB" w:rsidR="00DC7C19" w:rsidRPr="00730AB3" w:rsidRDefault="00ED727F" w:rsidP="00DC7C19">
      <w:pPr>
        <w:rPr>
          <w:szCs w:val="19"/>
          <w:lang w:val="en-GB"/>
        </w:rPr>
      </w:pPr>
      <w:r w:rsidRPr="00730AB3">
        <w:rPr>
          <w:szCs w:val="19"/>
          <w:lang w:val="en-GB"/>
        </w:rPr>
        <w:lastRenderedPageBreak/>
        <w:t xml:space="preserve">After months in which the COVID-19 pandemic limited or prevented stage activities, there was an increase (by 96.2% compared to 2021) in the number of </w:t>
      </w:r>
      <w:proofErr w:type="gramStart"/>
      <w:r w:rsidRPr="00730AB3">
        <w:rPr>
          <w:szCs w:val="19"/>
          <w:lang w:val="en-GB"/>
        </w:rPr>
        <w:t>audience</w:t>
      </w:r>
      <w:proofErr w:type="gramEnd"/>
      <w:r w:rsidRPr="00730AB3">
        <w:rPr>
          <w:szCs w:val="19"/>
          <w:lang w:val="en-GB"/>
        </w:rPr>
        <w:t xml:space="preserve"> in 2022. Performances/concerts organised by theatres and musical institutions were attended by 9.3 million audience. The largest number of </w:t>
      </w:r>
      <w:proofErr w:type="gramStart"/>
      <w:r w:rsidRPr="00730AB3">
        <w:rPr>
          <w:szCs w:val="19"/>
          <w:lang w:val="en-GB"/>
        </w:rPr>
        <w:t>audience</w:t>
      </w:r>
      <w:proofErr w:type="gramEnd"/>
      <w:r w:rsidRPr="00730AB3">
        <w:rPr>
          <w:szCs w:val="19"/>
          <w:lang w:val="en-GB"/>
        </w:rPr>
        <w:t xml:space="preserve"> was recorded in the theatres and music institutions in </w:t>
      </w:r>
      <w:proofErr w:type="spellStart"/>
      <w:r w:rsidRPr="00730AB3">
        <w:rPr>
          <w:szCs w:val="19"/>
          <w:lang w:val="en-GB"/>
        </w:rPr>
        <w:t>Mazowieckie</w:t>
      </w:r>
      <w:proofErr w:type="spellEnd"/>
      <w:r w:rsidRPr="00730AB3">
        <w:rPr>
          <w:szCs w:val="19"/>
          <w:lang w:val="en-GB"/>
        </w:rPr>
        <w:t xml:space="preserve"> Voivodship - 2.6 million people (more than twice as many as in </w:t>
      </w:r>
      <w:proofErr w:type="spellStart"/>
      <w:r w:rsidRPr="00730AB3">
        <w:rPr>
          <w:szCs w:val="19"/>
          <w:lang w:val="en-GB"/>
        </w:rPr>
        <w:t>Śląskie</w:t>
      </w:r>
      <w:proofErr w:type="spellEnd"/>
      <w:r w:rsidRPr="00730AB3">
        <w:rPr>
          <w:szCs w:val="19"/>
          <w:lang w:val="en-GB"/>
        </w:rPr>
        <w:t xml:space="preserve"> Voivodship, which was next in terms of the number of </w:t>
      </w:r>
      <w:r w:rsidR="00F54972" w:rsidRPr="00730AB3">
        <w:rPr>
          <w:szCs w:val="19"/>
          <w:lang w:val="en-GB"/>
        </w:rPr>
        <w:t>audience</w:t>
      </w:r>
      <w:r w:rsidRPr="00730AB3">
        <w:rPr>
          <w:szCs w:val="19"/>
          <w:lang w:val="en-GB"/>
        </w:rPr>
        <w:t xml:space="preserve">). The smallest number of </w:t>
      </w:r>
      <w:proofErr w:type="gramStart"/>
      <w:r w:rsidR="00F54972" w:rsidRPr="00730AB3">
        <w:rPr>
          <w:szCs w:val="19"/>
          <w:lang w:val="en-GB"/>
        </w:rPr>
        <w:t>audience</w:t>
      </w:r>
      <w:proofErr w:type="gramEnd"/>
      <w:r w:rsidRPr="00730AB3">
        <w:rPr>
          <w:szCs w:val="19"/>
          <w:lang w:val="en-GB"/>
        </w:rPr>
        <w:t xml:space="preserve"> attended performances and concerts in the theatres and music institutions in </w:t>
      </w:r>
      <w:r w:rsidR="00730AB3" w:rsidRPr="00730AB3">
        <w:rPr>
          <w:szCs w:val="19"/>
          <w:lang w:val="en-GB"/>
        </w:rPr>
        <w:t xml:space="preserve">Voivodships: </w:t>
      </w:r>
      <w:proofErr w:type="spellStart"/>
      <w:r w:rsidR="00730AB3" w:rsidRPr="00730AB3">
        <w:rPr>
          <w:szCs w:val="19"/>
          <w:lang w:val="en-GB"/>
        </w:rPr>
        <w:t>Lubelskie</w:t>
      </w:r>
      <w:proofErr w:type="spellEnd"/>
      <w:r w:rsidR="00730AB3" w:rsidRPr="00730AB3">
        <w:rPr>
          <w:szCs w:val="19"/>
          <w:lang w:val="en-GB"/>
        </w:rPr>
        <w:t xml:space="preserve"> (131.</w:t>
      </w:r>
      <w:r w:rsidRPr="00730AB3">
        <w:rPr>
          <w:szCs w:val="19"/>
          <w:lang w:val="en-GB"/>
        </w:rPr>
        <w:t>8</w:t>
      </w:r>
      <w:r w:rsidR="00730AB3" w:rsidRPr="00730AB3">
        <w:rPr>
          <w:szCs w:val="19"/>
          <w:lang w:val="en-GB"/>
        </w:rPr>
        <w:t xml:space="preserve"> thousand</w:t>
      </w:r>
      <w:r w:rsidRPr="00730AB3">
        <w:rPr>
          <w:szCs w:val="19"/>
          <w:lang w:val="en-GB"/>
        </w:rPr>
        <w:t xml:space="preserve">), </w:t>
      </w:r>
      <w:proofErr w:type="spellStart"/>
      <w:r w:rsidRPr="00730AB3">
        <w:rPr>
          <w:szCs w:val="19"/>
          <w:lang w:val="en-GB"/>
        </w:rPr>
        <w:t>Opolskie</w:t>
      </w:r>
      <w:proofErr w:type="spellEnd"/>
      <w:r w:rsidRPr="00730AB3">
        <w:rPr>
          <w:szCs w:val="19"/>
          <w:lang w:val="en-GB"/>
        </w:rPr>
        <w:t xml:space="preserve"> (141</w:t>
      </w:r>
      <w:r w:rsidR="00730AB3" w:rsidRPr="00730AB3">
        <w:rPr>
          <w:szCs w:val="19"/>
          <w:lang w:val="en-GB"/>
        </w:rPr>
        <w:t>.2 thousand</w:t>
      </w:r>
      <w:r w:rsidRPr="00730AB3">
        <w:rPr>
          <w:szCs w:val="19"/>
          <w:lang w:val="en-GB"/>
        </w:rPr>
        <w:t xml:space="preserve">), </w:t>
      </w:r>
      <w:proofErr w:type="spellStart"/>
      <w:r w:rsidRPr="00730AB3">
        <w:rPr>
          <w:szCs w:val="19"/>
          <w:lang w:val="en-GB"/>
        </w:rPr>
        <w:t>Świętokrzyskie</w:t>
      </w:r>
      <w:proofErr w:type="spellEnd"/>
      <w:r w:rsidRPr="00730AB3">
        <w:rPr>
          <w:szCs w:val="19"/>
          <w:lang w:val="en-GB"/>
        </w:rPr>
        <w:t xml:space="preserve"> (152</w:t>
      </w:r>
      <w:r w:rsidR="00730AB3" w:rsidRPr="00730AB3">
        <w:rPr>
          <w:szCs w:val="19"/>
          <w:lang w:val="en-GB"/>
        </w:rPr>
        <w:t>.</w:t>
      </w:r>
      <w:r w:rsidRPr="00730AB3">
        <w:rPr>
          <w:szCs w:val="19"/>
          <w:lang w:val="en-GB"/>
        </w:rPr>
        <w:t>3</w:t>
      </w:r>
      <w:r w:rsidR="00730AB3" w:rsidRPr="00730AB3">
        <w:rPr>
          <w:szCs w:val="19"/>
          <w:lang w:val="en-GB"/>
        </w:rPr>
        <w:t xml:space="preserve"> thousand</w:t>
      </w:r>
      <w:r w:rsidRPr="00730AB3">
        <w:rPr>
          <w:szCs w:val="19"/>
          <w:lang w:val="en-GB"/>
        </w:rPr>
        <w:t xml:space="preserve">) and </w:t>
      </w:r>
      <w:proofErr w:type="spellStart"/>
      <w:r w:rsidRPr="00730AB3">
        <w:rPr>
          <w:szCs w:val="19"/>
          <w:lang w:val="en-GB"/>
        </w:rPr>
        <w:t>Podkarpackie</w:t>
      </w:r>
      <w:proofErr w:type="spellEnd"/>
      <w:r w:rsidRPr="00730AB3">
        <w:rPr>
          <w:szCs w:val="19"/>
          <w:lang w:val="en-GB"/>
        </w:rPr>
        <w:t xml:space="preserve"> (157</w:t>
      </w:r>
      <w:r w:rsidR="00730AB3" w:rsidRPr="00730AB3">
        <w:rPr>
          <w:szCs w:val="19"/>
          <w:lang w:val="en-GB"/>
        </w:rPr>
        <w:t xml:space="preserve">. </w:t>
      </w:r>
      <w:r w:rsidRPr="00730AB3">
        <w:rPr>
          <w:szCs w:val="19"/>
          <w:lang w:val="en-GB"/>
        </w:rPr>
        <w:t>9</w:t>
      </w:r>
      <w:r w:rsidR="00730AB3" w:rsidRPr="00730AB3">
        <w:rPr>
          <w:szCs w:val="19"/>
          <w:lang w:val="en-GB"/>
        </w:rPr>
        <w:t xml:space="preserve"> thousand</w:t>
      </w:r>
      <w:r w:rsidRPr="00730AB3">
        <w:rPr>
          <w:szCs w:val="19"/>
          <w:lang w:val="en-GB"/>
        </w:rPr>
        <w:t>).</w:t>
      </w:r>
    </w:p>
    <w:p w14:paraId="0EC34ABA" w14:textId="3FB49AFE" w:rsidR="00DC7C19" w:rsidRPr="00730AB3" w:rsidRDefault="00BD200F" w:rsidP="00DC7C19">
      <w:pPr>
        <w:pStyle w:val="Tytuwykresu0"/>
        <w:spacing w:after="0"/>
        <w:rPr>
          <w:rFonts w:ascii="Fira Sans" w:hAnsi="Fira Sans"/>
          <w:shd w:val="clear" w:color="auto" w:fill="FFFFFF"/>
          <w:lang w:val="en-GB"/>
        </w:rPr>
      </w:pPr>
      <w:r w:rsidRPr="00730AB3">
        <w:rPr>
          <w:rFonts w:ascii="Fira Sans" w:hAnsi="Fira Sans"/>
          <w:shd w:val="clear" w:color="auto" w:fill="FFFFFF"/>
          <w:lang w:val="en-GB"/>
        </w:rPr>
        <w:t>Chart</w:t>
      </w:r>
      <w:r w:rsidR="00DC7C19" w:rsidRPr="00730AB3">
        <w:rPr>
          <w:rFonts w:ascii="Fira Sans" w:hAnsi="Fira Sans"/>
          <w:shd w:val="clear" w:color="auto" w:fill="FFFFFF"/>
          <w:lang w:val="en-GB"/>
        </w:rPr>
        <w:t xml:space="preserve"> 1. </w:t>
      </w:r>
      <w:r w:rsidRPr="00730AB3">
        <w:rPr>
          <w:rFonts w:ascii="Fira Sans" w:hAnsi="Fira Sans"/>
          <w:shd w:val="clear" w:color="auto" w:fill="FFFFFF"/>
          <w:lang w:val="en-GB"/>
        </w:rPr>
        <w:t xml:space="preserve">The structure of theatres and music institutions by type in </w:t>
      </w:r>
      <w:r w:rsidR="00DC7C19" w:rsidRPr="00730AB3">
        <w:rPr>
          <w:rFonts w:ascii="Fira Sans" w:hAnsi="Fira Sans"/>
          <w:shd w:val="clear" w:color="auto" w:fill="FFFFFF"/>
          <w:lang w:val="en-GB"/>
        </w:rPr>
        <w:t>2022</w:t>
      </w:r>
    </w:p>
    <w:p w14:paraId="7516854E" w14:textId="4EDB7F2F" w:rsidR="00DC7C19" w:rsidRPr="00730AB3" w:rsidRDefault="00790EC3" w:rsidP="00DC7C19">
      <w:pPr>
        <w:pStyle w:val="Tytuwykresu0"/>
        <w:spacing w:before="0"/>
        <w:ind w:firstLine="851"/>
        <w:rPr>
          <w:rFonts w:ascii="Fira Sans" w:hAnsi="Fira Sans"/>
          <w:b w:val="0"/>
          <w:lang w:val="en-GB"/>
        </w:rPr>
      </w:pPr>
      <w:r w:rsidRPr="00730AB3">
        <w:rPr>
          <w:rFonts w:ascii="Fira Sans" w:hAnsi="Fira Sans"/>
          <w:b w:val="0"/>
        </w:rPr>
        <w:drawing>
          <wp:anchor distT="0" distB="0" distL="114300" distR="114300" simplePos="0" relativeHeight="251794432" behindDoc="0" locked="0" layoutInCell="1" allowOverlap="1" wp14:anchorId="0EAAC62D" wp14:editId="2E4C1352">
            <wp:simplePos x="0" y="0"/>
            <wp:positionH relativeFrom="margin">
              <wp:align>left</wp:align>
            </wp:positionH>
            <wp:positionV relativeFrom="paragraph">
              <wp:posOffset>222885</wp:posOffset>
            </wp:positionV>
            <wp:extent cx="5102860" cy="2200910"/>
            <wp:effectExtent l="0" t="0" r="0" b="8890"/>
            <wp:wrapTopAndBottom/>
            <wp:docPr id="6" name="Obraz 6" descr="Chart 1. Bar chart presenting the structure of theatres and music institutions by type in 2022 (as of 31 Dec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2860" cy="2200910"/>
                    </a:xfrm>
                    <a:prstGeom prst="rect">
                      <a:avLst/>
                    </a:prstGeom>
                    <a:noFill/>
                  </pic:spPr>
                </pic:pic>
              </a:graphicData>
            </a:graphic>
          </wp:anchor>
        </w:drawing>
      </w:r>
      <w:r w:rsidR="00BD200F" w:rsidRPr="00730AB3">
        <w:rPr>
          <w:lang w:val="en-GB"/>
        </w:rPr>
        <w:t xml:space="preserve"> </w:t>
      </w:r>
      <w:r w:rsidR="00BD200F" w:rsidRPr="00730AB3">
        <w:rPr>
          <w:rFonts w:ascii="Fira Sans" w:hAnsi="Fira Sans"/>
          <w:b w:val="0"/>
          <w:lang w:val="en-GB"/>
        </w:rPr>
        <w:t>As of 31 December</w:t>
      </w:r>
    </w:p>
    <w:p w14:paraId="391A9A67" w14:textId="1CA9A5EB" w:rsidR="00ED727F" w:rsidRPr="00730AB3" w:rsidRDefault="00ED727F" w:rsidP="00414903">
      <w:pPr>
        <w:spacing w:before="360"/>
        <w:rPr>
          <w:szCs w:val="19"/>
          <w:lang w:val="en-GB"/>
        </w:rPr>
      </w:pPr>
      <w:r w:rsidRPr="00730AB3">
        <w:rPr>
          <w:szCs w:val="19"/>
          <w:lang w:val="en-GB"/>
        </w:rPr>
        <w:t>Drama</w:t>
      </w:r>
      <w:r w:rsidR="00EE673E" w:rsidRPr="00730AB3">
        <w:rPr>
          <w:szCs w:val="19"/>
          <w:lang w:val="en-GB"/>
        </w:rPr>
        <w:t>tic</w:t>
      </w:r>
      <w:r w:rsidRPr="00730AB3">
        <w:rPr>
          <w:szCs w:val="19"/>
          <w:lang w:val="en-GB"/>
        </w:rPr>
        <w:t xml:space="preserve"> and puppet theatres and music theatres, i.e. opera</w:t>
      </w:r>
      <w:r w:rsidR="00492DD5" w:rsidRPr="00730AB3">
        <w:rPr>
          <w:szCs w:val="19"/>
          <w:lang w:val="en-GB"/>
        </w:rPr>
        <w:t>s</w:t>
      </w:r>
      <w:r w:rsidRPr="00730AB3">
        <w:rPr>
          <w:szCs w:val="19"/>
          <w:lang w:val="en-GB"/>
        </w:rPr>
        <w:t xml:space="preserve"> and operetta</w:t>
      </w:r>
      <w:r w:rsidR="00492DD5" w:rsidRPr="00730AB3">
        <w:rPr>
          <w:szCs w:val="19"/>
          <w:lang w:val="en-GB"/>
        </w:rPr>
        <w:t>s</w:t>
      </w:r>
      <w:r w:rsidRPr="00730AB3">
        <w:rPr>
          <w:szCs w:val="19"/>
          <w:lang w:val="en-GB"/>
        </w:rPr>
        <w:t>, presented 771 premiere shows, of which 618 took place in drama and puppet theatres and 153 in music theatres.</w:t>
      </w:r>
    </w:p>
    <w:p w14:paraId="643D4DD4" w14:textId="34AA6A88" w:rsidR="00DC7C19" w:rsidRPr="00730AB3" w:rsidRDefault="00ED727F" w:rsidP="00ED727F">
      <w:pPr>
        <w:rPr>
          <w:szCs w:val="19"/>
          <w:lang w:val="en-GB"/>
        </w:rPr>
      </w:pPr>
      <w:r w:rsidRPr="00730AB3">
        <w:rPr>
          <w:szCs w:val="19"/>
          <w:lang w:val="en-GB"/>
        </w:rPr>
        <w:t xml:space="preserve">Theatres and musical institutions presented 839 performances and concerts abroad (more than four times as many as in 2021), attended by 387.9 thousand </w:t>
      </w:r>
      <w:r w:rsidR="00EE673E" w:rsidRPr="00730AB3">
        <w:rPr>
          <w:szCs w:val="19"/>
          <w:lang w:val="en-GB"/>
        </w:rPr>
        <w:t>audience</w:t>
      </w:r>
      <w:r w:rsidRPr="00730AB3">
        <w:rPr>
          <w:szCs w:val="19"/>
          <w:lang w:val="en-GB"/>
        </w:rPr>
        <w:t xml:space="preserve"> (57.2% more than in 2021).</w:t>
      </w:r>
    </w:p>
    <w:p w14:paraId="48110BD0" w14:textId="77777777" w:rsidR="007762FA" w:rsidRPr="00730AB3" w:rsidRDefault="007762FA" w:rsidP="00DC7C19">
      <w:pPr>
        <w:suppressAutoHyphens/>
        <w:spacing w:before="6000" w:line="288" w:lineRule="auto"/>
        <w:rPr>
          <w:sz w:val="18"/>
          <w:lang w:val="en-GB"/>
        </w:rPr>
        <w:sectPr w:rsidR="007762FA" w:rsidRPr="00730AB3"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730AB3">
        <w:rPr>
          <w:shd w:val="clear" w:color="auto" w:fill="FFFFFF"/>
          <w:lang w:val="en-GB"/>
        </w:rPr>
        <w:t xml:space="preserve">In </w:t>
      </w:r>
      <w:r w:rsidRPr="00730AB3">
        <w:rPr>
          <w:spacing w:val="-2"/>
          <w:szCs w:val="19"/>
          <w:lang w:val="en-GB" w:eastAsia="pl-PL"/>
        </w:rPr>
        <w:t>the case of quoting data from the Statistics Poland, please provide information: "Statistics Poland data source", and in the case of publishing calculations made on data published by the Statistics Poland, please provide information: "Own study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26"/>
        <w:gridCol w:w="4927"/>
      </w:tblGrid>
      <w:tr w:rsidR="00863791" w:rsidRPr="00730AB3" w14:paraId="58BEDCB7" w14:textId="77777777" w:rsidTr="00412D3F">
        <w:trPr>
          <w:cantSplit/>
          <w:trHeight w:val="1626"/>
        </w:trPr>
        <w:tc>
          <w:tcPr>
            <w:tcW w:w="4926" w:type="dxa"/>
          </w:tcPr>
          <w:p w14:paraId="498780DE" w14:textId="77777777" w:rsidR="00A56D33" w:rsidRPr="00730AB3" w:rsidRDefault="00A56D33" w:rsidP="00A56D33">
            <w:pPr>
              <w:rPr>
                <w:sz w:val="20"/>
                <w:szCs w:val="20"/>
                <w:lang w:val="en-GB"/>
              </w:rPr>
            </w:pPr>
            <w:r w:rsidRPr="00730AB3">
              <w:rPr>
                <w:sz w:val="20"/>
                <w:szCs w:val="20"/>
                <w:lang w:val="en-GB"/>
              </w:rPr>
              <w:lastRenderedPageBreak/>
              <w:t>Prepared by:</w:t>
            </w:r>
          </w:p>
          <w:p w14:paraId="6E679E13" w14:textId="77777777" w:rsidR="00A56D33" w:rsidRPr="00730AB3" w:rsidRDefault="00A56D33" w:rsidP="00A56D33">
            <w:pPr>
              <w:rPr>
                <w:b/>
                <w:bCs/>
                <w:sz w:val="20"/>
                <w:szCs w:val="20"/>
                <w:lang w:val="en-GB"/>
              </w:rPr>
            </w:pPr>
            <w:r w:rsidRPr="00730AB3">
              <w:rPr>
                <w:b/>
                <w:bCs/>
                <w:sz w:val="20"/>
                <w:szCs w:val="20"/>
                <w:lang w:val="en-GB"/>
              </w:rPr>
              <w:t>Statistical Office in Kraków</w:t>
            </w:r>
          </w:p>
          <w:p w14:paraId="182823C2" w14:textId="77777777" w:rsidR="00A56D33" w:rsidRPr="00730AB3" w:rsidRDefault="00A56D33" w:rsidP="00A56D33">
            <w:pPr>
              <w:rPr>
                <w:sz w:val="20"/>
                <w:szCs w:val="20"/>
                <w:lang w:val="en-GB"/>
              </w:rPr>
            </w:pPr>
          </w:p>
          <w:p w14:paraId="56F08FD5" w14:textId="77777777" w:rsidR="00A56D33" w:rsidRPr="00730AB3" w:rsidRDefault="00A56D33" w:rsidP="00A56D33">
            <w:pPr>
              <w:rPr>
                <w:b/>
                <w:bCs/>
                <w:sz w:val="20"/>
                <w:szCs w:val="20"/>
                <w:lang w:val="en-GB"/>
              </w:rPr>
            </w:pPr>
            <w:r w:rsidRPr="00730AB3">
              <w:rPr>
                <w:b/>
                <w:bCs/>
                <w:sz w:val="20"/>
                <w:szCs w:val="20"/>
                <w:lang w:val="en-GB"/>
              </w:rPr>
              <w:t xml:space="preserve">Director Agnieszka </w:t>
            </w:r>
            <w:proofErr w:type="spellStart"/>
            <w:r w:rsidRPr="00730AB3">
              <w:rPr>
                <w:b/>
                <w:bCs/>
                <w:sz w:val="20"/>
                <w:szCs w:val="20"/>
                <w:lang w:val="en-GB"/>
              </w:rPr>
              <w:t>Szlubowska</w:t>
            </w:r>
            <w:proofErr w:type="spellEnd"/>
          </w:p>
          <w:p w14:paraId="3A0D79EC" w14:textId="1C63D2DE" w:rsidR="00863791" w:rsidRPr="00730AB3" w:rsidRDefault="00A56D33" w:rsidP="00A56D33">
            <w:pPr>
              <w:rPr>
                <w:sz w:val="20"/>
                <w:szCs w:val="20"/>
                <w:lang w:val="en-GB"/>
              </w:rPr>
            </w:pPr>
            <w:r w:rsidRPr="00730AB3">
              <w:rPr>
                <w:sz w:val="20"/>
                <w:szCs w:val="20"/>
                <w:lang w:val="en-GB"/>
              </w:rPr>
              <w:t>Office: tel. (+48 22) 420 40 50</w:t>
            </w:r>
          </w:p>
        </w:tc>
        <w:tc>
          <w:tcPr>
            <w:tcW w:w="4927" w:type="dxa"/>
          </w:tcPr>
          <w:p w14:paraId="75566D87" w14:textId="77777777" w:rsidR="00A56D33" w:rsidRPr="00730AB3" w:rsidRDefault="00A56D33" w:rsidP="00A56D33">
            <w:pPr>
              <w:spacing w:before="0" w:line="288" w:lineRule="auto"/>
              <w:rPr>
                <w:rFonts w:cs="Arial"/>
                <w:bCs/>
                <w:sz w:val="20"/>
                <w:lang w:val="en-GB"/>
              </w:rPr>
            </w:pPr>
            <w:r w:rsidRPr="00730AB3">
              <w:rPr>
                <w:rFonts w:cs="Arial"/>
                <w:bCs/>
                <w:sz w:val="20"/>
                <w:lang w:val="en-GB"/>
              </w:rPr>
              <w:t>Issued by:</w:t>
            </w:r>
          </w:p>
          <w:p w14:paraId="0FB4C0C4" w14:textId="77777777" w:rsidR="00A56D33" w:rsidRPr="00730AB3" w:rsidRDefault="00A56D33" w:rsidP="00A56D33">
            <w:pPr>
              <w:spacing w:before="0" w:line="288" w:lineRule="auto"/>
              <w:rPr>
                <w:rFonts w:cs="Arial"/>
                <w:b/>
                <w:sz w:val="20"/>
                <w:lang w:val="en-GB"/>
              </w:rPr>
            </w:pPr>
            <w:r w:rsidRPr="00730AB3">
              <w:rPr>
                <w:rFonts w:cs="Arial"/>
                <w:b/>
                <w:sz w:val="20"/>
                <w:lang w:val="en-GB"/>
              </w:rPr>
              <w:t>The Spokesperson for the President of Statistics Poland</w:t>
            </w:r>
          </w:p>
          <w:p w14:paraId="2453E843" w14:textId="77777777" w:rsidR="00A56D33" w:rsidRPr="00730AB3" w:rsidRDefault="00A56D33" w:rsidP="00A56D33">
            <w:pPr>
              <w:spacing w:before="0" w:line="288" w:lineRule="auto"/>
              <w:rPr>
                <w:rFonts w:cs="Arial"/>
                <w:bCs/>
                <w:sz w:val="20"/>
                <w:lang w:val="en-GB"/>
              </w:rPr>
            </w:pPr>
          </w:p>
          <w:p w14:paraId="420209A3" w14:textId="77777777" w:rsidR="00A56D33" w:rsidRPr="00730AB3" w:rsidRDefault="00A56D33" w:rsidP="00A56D33">
            <w:pPr>
              <w:spacing w:before="0" w:line="288" w:lineRule="auto"/>
              <w:rPr>
                <w:rFonts w:cs="Arial"/>
                <w:b/>
                <w:sz w:val="20"/>
                <w:lang w:val="en-GB"/>
              </w:rPr>
            </w:pPr>
            <w:r w:rsidRPr="00730AB3">
              <w:rPr>
                <w:rFonts w:cs="Arial"/>
                <w:b/>
                <w:sz w:val="20"/>
                <w:lang w:val="en-GB"/>
              </w:rPr>
              <w:t xml:space="preserve">Karolina </w:t>
            </w:r>
            <w:proofErr w:type="spellStart"/>
            <w:r w:rsidRPr="00730AB3">
              <w:rPr>
                <w:rFonts w:cs="Arial"/>
                <w:b/>
                <w:sz w:val="20"/>
                <w:lang w:val="en-GB"/>
              </w:rPr>
              <w:t>Banaszek</w:t>
            </w:r>
            <w:proofErr w:type="spellEnd"/>
          </w:p>
          <w:p w14:paraId="08CBA38D" w14:textId="5A3AC9FD" w:rsidR="00863791" w:rsidRPr="00730AB3" w:rsidRDefault="00A56D33" w:rsidP="00A56D33">
            <w:pPr>
              <w:spacing w:before="0" w:line="288" w:lineRule="auto"/>
              <w:rPr>
                <w:rFonts w:cs="Arial"/>
                <w:bCs/>
                <w:sz w:val="20"/>
                <w:lang w:val="en-GB"/>
              </w:rPr>
            </w:pPr>
            <w:r w:rsidRPr="00730AB3">
              <w:rPr>
                <w:rFonts w:cs="Arial"/>
                <w:bCs/>
                <w:sz w:val="20"/>
                <w:lang w:val="en-GB"/>
              </w:rPr>
              <w:t>Mobile: (+48) 695 255 011</w:t>
            </w:r>
          </w:p>
          <w:p w14:paraId="074E0FC0" w14:textId="77777777" w:rsidR="00863791" w:rsidRPr="00730AB3" w:rsidRDefault="00863791" w:rsidP="00412D3F">
            <w:pPr>
              <w:rPr>
                <w:sz w:val="18"/>
                <w:lang w:val="en-GB"/>
              </w:rPr>
            </w:pPr>
          </w:p>
        </w:tc>
      </w:tr>
      <w:tr w:rsidR="00863791" w:rsidRPr="00730AB3" w14:paraId="7A532510" w14:textId="77777777" w:rsidTr="00412D3F">
        <w:trPr>
          <w:cantSplit/>
          <w:trHeight w:val="418"/>
        </w:trPr>
        <w:tc>
          <w:tcPr>
            <w:tcW w:w="4926" w:type="dxa"/>
            <w:vMerge w:val="restart"/>
          </w:tcPr>
          <w:p w14:paraId="6D4EC8BB" w14:textId="77777777" w:rsidR="00A56D33" w:rsidRPr="00730AB3" w:rsidRDefault="00A56D33" w:rsidP="00A56D33">
            <w:pPr>
              <w:rPr>
                <w:b/>
                <w:sz w:val="20"/>
                <w:szCs w:val="20"/>
                <w:lang w:val="en-GB"/>
              </w:rPr>
            </w:pPr>
            <w:r w:rsidRPr="00730AB3">
              <w:rPr>
                <w:b/>
                <w:sz w:val="20"/>
                <w:szCs w:val="20"/>
                <w:lang w:val="en-GB"/>
              </w:rPr>
              <w:t>Press Office</w:t>
            </w:r>
          </w:p>
          <w:p w14:paraId="0277999C" w14:textId="77777777" w:rsidR="00A56D33" w:rsidRPr="00730AB3" w:rsidRDefault="00A56D33" w:rsidP="00A56D33">
            <w:pPr>
              <w:rPr>
                <w:sz w:val="20"/>
                <w:szCs w:val="20"/>
                <w:lang w:val="en-GB"/>
              </w:rPr>
            </w:pPr>
            <w:r w:rsidRPr="00730AB3">
              <w:rPr>
                <w:sz w:val="20"/>
                <w:szCs w:val="20"/>
                <w:lang w:val="en-GB"/>
              </w:rPr>
              <w:t xml:space="preserve">Office: </w:t>
            </w:r>
            <w:proofErr w:type="spellStart"/>
            <w:r w:rsidRPr="00730AB3">
              <w:rPr>
                <w:sz w:val="20"/>
                <w:szCs w:val="20"/>
                <w:lang w:val="en-GB"/>
              </w:rPr>
              <w:t>tel</w:t>
            </w:r>
            <w:proofErr w:type="spellEnd"/>
            <w:r w:rsidRPr="00730AB3">
              <w:rPr>
                <w:sz w:val="20"/>
                <w:szCs w:val="20"/>
                <w:lang w:val="en-GB"/>
              </w:rPr>
              <w:t xml:space="preserve">: +48 22 608 38 04 </w:t>
            </w:r>
          </w:p>
          <w:p w14:paraId="414CA9E6" w14:textId="77777777" w:rsidR="00A56D33" w:rsidRPr="00730AB3" w:rsidRDefault="00A56D33" w:rsidP="00A56D33">
            <w:pPr>
              <w:spacing w:before="0" w:line="288" w:lineRule="auto"/>
              <w:rPr>
                <w:sz w:val="20"/>
                <w:szCs w:val="20"/>
                <w:lang w:val="en-GB"/>
              </w:rPr>
            </w:pPr>
            <w:r w:rsidRPr="00730AB3">
              <w:rPr>
                <w:b/>
                <w:sz w:val="20"/>
                <w:szCs w:val="20"/>
                <w:lang w:val="en-GB"/>
              </w:rPr>
              <w:t>e-mail:</w:t>
            </w:r>
            <w:r w:rsidRPr="00730AB3">
              <w:rPr>
                <w:sz w:val="20"/>
                <w:szCs w:val="20"/>
                <w:lang w:val="en-GB"/>
              </w:rPr>
              <w:t xml:space="preserve"> </w:t>
            </w:r>
            <w:r w:rsidR="00B3311E">
              <w:fldChar w:fldCharType="begin"/>
            </w:r>
            <w:r w:rsidR="00B3311E" w:rsidRPr="001A6E3E">
              <w:rPr>
                <w:lang w:val="en-GB"/>
              </w:rPr>
              <w:instrText xml:space="preserve"> HYPERLINK "mailto:obslugaprasowa@stat.gov.pl" </w:instrText>
            </w:r>
            <w:r w:rsidR="00B3311E">
              <w:fldChar w:fldCharType="separate"/>
            </w:r>
            <w:r w:rsidRPr="00730AB3">
              <w:rPr>
                <w:rStyle w:val="Hipercze"/>
                <w:rFonts w:eastAsiaTheme="majorEastAsia" w:cs="Arial"/>
                <w:b/>
                <w:color w:val="auto"/>
                <w:sz w:val="20"/>
                <w:szCs w:val="20"/>
                <w:lang w:val="en-GB"/>
              </w:rPr>
              <w:t>obslugaprasowa@stat.gov.pl</w:t>
            </w:r>
            <w:r w:rsidR="00B3311E">
              <w:rPr>
                <w:rStyle w:val="Hipercze"/>
                <w:rFonts w:eastAsiaTheme="majorEastAsia" w:cs="Arial"/>
                <w:b/>
                <w:color w:val="auto"/>
                <w:sz w:val="20"/>
                <w:szCs w:val="20"/>
                <w:lang w:val="en-GB"/>
              </w:rPr>
              <w:fldChar w:fldCharType="end"/>
            </w:r>
          </w:p>
          <w:p w14:paraId="7B8E4EC2" w14:textId="30920822" w:rsidR="00863791" w:rsidRPr="00730AB3" w:rsidRDefault="00863791" w:rsidP="00412D3F">
            <w:pPr>
              <w:rPr>
                <w:sz w:val="18"/>
                <w:lang w:val="en-GB"/>
              </w:rPr>
            </w:pPr>
          </w:p>
        </w:tc>
        <w:tc>
          <w:tcPr>
            <w:tcW w:w="4927" w:type="dxa"/>
            <w:vAlign w:val="center"/>
          </w:tcPr>
          <w:p w14:paraId="1D705AAB" w14:textId="0C7472BA" w:rsidR="00863791" w:rsidRPr="00730AB3" w:rsidRDefault="00863791" w:rsidP="00412D3F">
            <w:pPr>
              <w:ind w:firstLine="680"/>
              <w:rPr>
                <w:sz w:val="18"/>
                <w:lang w:val="en-GB"/>
              </w:rPr>
            </w:pPr>
            <w:r w:rsidRPr="00730AB3">
              <w:rPr>
                <w:noProof/>
                <w:sz w:val="20"/>
                <w:lang w:eastAsia="pl-PL"/>
              </w:rPr>
              <w:drawing>
                <wp:anchor distT="0" distB="0" distL="114300" distR="114300" simplePos="0" relativeHeight="251777024" behindDoc="0" locked="0" layoutInCell="1" allowOverlap="1" wp14:anchorId="3589FC47" wp14:editId="4E8FD248">
                  <wp:simplePos x="0" y="0"/>
                  <wp:positionH relativeFrom="column">
                    <wp:posOffset>78740</wp:posOffset>
                  </wp:positionH>
                  <wp:positionV relativeFrom="paragraph">
                    <wp:posOffset>21590</wp:posOffset>
                  </wp:positionV>
                  <wp:extent cx="251460" cy="251460"/>
                  <wp:effectExtent l="0" t="0" r="0" b="0"/>
                  <wp:wrapNone/>
                  <wp:docPr id="20" name="Obraz 20"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730AB3">
              <w:rPr>
                <w:sz w:val="20"/>
                <w:lang w:val="en-GB"/>
              </w:rPr>
              <w:t>stat.gov.pl</w:t>
            </w:r>
            <w:r w:rsidR="00A56D33" w:rsidRPr="00730AB3">
              <w:rPr>
                <w:sz w:val="20"/>
                <w:lang w:val="en-GB"/>
              </w:rPr>
              <w:t>/</w:t>
            </w:r>
            <w:proofErr w:type="spellStart"/>
            <w:r w:rsidR="00A56D33" w:rsidRPr="00730AB3">
              <w:rPr>
                <w:sz w:val="20"/>
                <w:lang w:val="en-GB"/>
              </w:rPr>
              <w:t>en</w:t>
            </w:r>
            <w:proofErr w:type="spellEnd"/>
          </w:p>
        </w:tc>
      </w:tr>
      <w:tr w:rsidR="00863791" w:rsidRPr="00730AB3" w14:paraId="4880347E" w14:textId="77777777" w:rsidTr="00412D3F">
        <w:trPr>
          <w:cantSplit/>
          <w:trHeight w:val="418"/>
        </w:trPr>
        <w:tc>
          <w:tcPr>
            <w:tcW w:w="4926" w:type="dxa"/>
            <w:vMerge/>
          </w:tcPr>
          <w:p w14:paraId="62C1D9EF" w14:textId="77777777" w:rsidR="00863791" w:rsidRPr="00730AB3" w:rsidRDefault="00863791" w:rsidP="00412D3F">
            <w:pPr>
              <w:rPr>
                <w:b/>
                <w:sz w:val="20"/>
                <w:lang w:val="en-GB"/>
              </w:rPr>
            </w:pPr>
          </w:p>
        </w:tc>
        <w:tc>
          <w:tcPr>
            <w:tcW w:w="4927" w:type="dxa"/>
            <w:vAlign w:val="center"/>
          </w:tcPr>
          <w:p w14:paraId="41D2A13B" w14:textId="5551E5B9" w:rsidR="00863791" w:rsidRPr="00730AB3" w:rsidRDefault="00863791" w:rsidP="00412D3F">
            <w:pPr>
              <w:ind w:firstLine="680"/>
              <w:rPr>
                <w:sz w:val="18"/>
                <w:lang w:val="en-GB"/>
              </w:rPr>
            </w:pPr>
            <w:r w:rsidRPr="00730AB3">
              <w:rPr>
                <w:noProof/>
                <w:sz w:val="20"/>
                <w:lang w:eastAsia="pl-PL"/>
              </w:rPr>
              <w:drawing>
                <wp:anchor distT="0" distB="0" distL="114300" distR="114300" simplePos="0" relativeHeight="251778048" behindDoc="0" locked="0" layoutInCell="1" allowOverlap="1" wp14:anchorId="5C2E170E" wp14:editId="7E82F0C4">
                  <wp:simplePos x="0" y="0"/>
                  <wp:positionH relativeFrom="column">
                    <wp:posOffset>78740</wp:posOffset>
                  </wp:positionH>
                  <wp:positionV relativeFrom="paragraph">
                    <wp:posOffset>21590</wp:posOffset>
                  </wp:positionV>
                  <wp:extent cx="251460" cy="251460"/>
                  <wp:effectExtent l="0" t="0" r="0" b="0"/>
                  <wp:wrapNone/>
                  <wp:docPr id="25" name="Obraz 25"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730AB3">
              <w:rPr>
                <w:sz w:val="20"/>
                <w:lang w:val="en-GB"/>
              </w:rPr>
              <w:t>@</w:t>
            </w:r>
            <w:proofErr w:type="spellStart"/>
            <w:r w:rsidR="00A56D33" w:rsidRPr="00730AB3">
              <w:rPr>
                <w:sz w:val="20"/>
                <w:lang w:val="en-GB"/>
              </w:rPr>
              <w:t>StatPoland</w:t>
            </w:r>
            <w:proofErr w:type="spellEnd"/>
            <w:r w:rsidRPr="00730AB3">
              <w:rPr>
                <w:noProof/>
                <w:sz w:val="20"/>
                <w:lang w:val="en-GB" w:eastAsia="pl-PL"/>
              </w:rPr>
              <w:t xml:space="preserve"> </w:t>
            </w:r>
          </w:p>
        </w:tc>
      </w:tr>
      <w:tr w:rsidR="00863791" w:rsidRPr="00730AB3" w14:paraId="6244D3CC" w14:textId="77777777" w:rsidTr="00412D3F">
        <w:trPr>
          <w:cantSplit/>
          <w:trHeight w:val="476"/>
        </w:trPr>
        <w:tc>
          <w:tcPr>
            <w:tcW w:w="4926" w:type="dxa"/>
            <w:vMerge/>
          </w:tcPr>
          <w:p w14:paraId="796A9A5D" w14:textId="77777777" w:rsidR="00863791" w:rsidRPr="00730AB3" w:rsidRDefault="00863791" w:rsidP="00412D3F">
            <w:pPr>
              <w:rPr>
                <w:b/>
                <w:sz w:val="20"/>
                <w:lang w:val="en-GB"/>
              </w:rPr>
            </w:pPr>
          </w:p>
        </w:tc>
        <w:tc>
          <w:tcPr>
            <w:tcW w:w="4927" w:type="dxa"/>
          </w:tcPr>
          <w:p w14:paraId="09B0E4C3" w14:textId="77777777" w:rsidR="00863791" w:rsidRPr="00730AB3" w:rsidRDefault="00863791" w:rsidP="00412D3F">
            <w:pPr>
              <w:ind w:firstLine="680"/>
              <w:rPr>
                <w:sz w:val="18"/>
                <w:lang w:val="en-GB"/>
              </w:rPr>
            </w:pPr>
            <w:r w:rsidRPr="00730AB3">
              <w:rPr>
                <w:noProof/>
                <w:sz w:val="20"/>
                <w:lang w:eastAsia="pl-PL"/>
              </w:rPr>
              <w:drawing>
                <wp:anchor distT="0" distB="0" distL="114300" distR="114300" simplePos="0" relativeHeight="251779072" behindDoc="0" locked="0" layoutInCell="1" allowOverlap="1" wp14:anchorId="3B41A5E7" wp14:editId="005B7C87">
                  <wp:simplePos x="0" y="0"/>
                  <wp:positionH relativeFrom="column">
                    <wp:posOffset>80645</wp:posOffset>
                  </wp:positionH>
                  <wp:positionV relativeFrom="paragraph">
                    <wp:posOffset>13970</wp:posOffset>
                  </wp:positionV>
                  <wp:extent cx="251460" cy="251460"/>
                  <wp:effectExtent l="0" t="0" r="0" b="0"/>
                  <wp:wrapNone/>
                  <wp:docPr id="26" name="Obraz 26"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730AB3">
              <w:rPr>
                <w:sz w:val="20"/>
                <w:lang w:val="en-GB"/>
              </w:rPr>
              <w:t>@</w:t>
            </w:r>
            <w:proofErr w:type="spellStart"/>
            <w:r w:rsidRPr="00730AB3">
              <w:rPr>
                <w:sz w:val="20"/>
                <w:lang w:val="en-GB"/>
              </w:rPr>
              <w:t>GlownyUrzadStatystyczny</w:t>
            </w:r>
            <w:proofErr w:type="spellEnd"/>
            <w:r w:rsidRPr="00730AB3">
              <w:rPr>
                <w:noProof/>
                <w:sz w:val="20"/>
                <w:lang w:val="en-GB" w:eastAsia="pl-PL"/>
              </w:rPr>
              <w:t xml:space="preserve"> </w:t>
            </w:r>
          </w:p>
        </w:tc>
      </w:tr>
      <w:tr w:rsidR="00863791" w:rsidRPr="00730AB3" w14:paraId="2008B9E7" w14:textId="77777777" w:rsidTr="00412D3F">
        <w:trPr>
          <w:cantSplit/>
          <w:trHeight w:val="426"/>
        </w:trPr>
        <w:tc>
          <w:tcPr>
            <w:tcW w:w="4926" w:type="dxa"/>
          </w:tcPr>
          <w:p w14:paraId="057E137A" w14:textId="77777777" w:rsidR="00863791" w:rsidRPr="00730AB3" w:rsidRDefault="00863791" w:rsidP="00412D3F">
            <w:pPr>
              <w:rPr>
                <w:b/>
                <w:sz w:val="20"/>
                <w:lang w:val="en-GB"/>
              </w:rPr>
            </w:pPr>
          </w:p>
        </w:tc>
        <w:tc>
          <w:tcPr>
            <w:tcW w:w="4927" w:type="dxa"/>
          </w:tcPr>
          <w:p w14:paraId="50BDE50B" w14:textId="77777777" w:rsidR="00863791" w:rsidRPr="00730AB3" w:rsidRDefault="00863791" w:rsidP="00412D3F">
            <w:pPr>
              <w:ind w:firstLine="680"/>
              <w:rPr>
                <w:noProof/>
                <w:sz w:val="20"/>
                <w:lang w:val="en-GB" w:eastAsia="pl-PL"/>
              </w:rPr>
            </w:pPr>
            <w:r w:rsidRPr="00730AB3">
              <w:rPr>
                <w:noProof/>
                <w:sz w:val="20"/>
                <w:lang w:eastAsia="pl-PL"/>
              </w:rPr>
              <w:drawing>
                <wp:anchor distT="0" distB="0" distL="114300" distR="114300" simplePos="0" relativeHeight="251780096" behindDoc="0" locked="0" layoutInCell="1" allowOverlap="1" wp14:anchorId="1FB2A90C" wp14:editId="50C4FB1E">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730AB3">
              <w:rPr>
                <w:sz w:val="20"/>
                <w:lang w:val="en-GB"/>
              </w:rPr>
              <w:t>gus_stat</w:t>
            </w:r>
            <w:proofErr w:type="spellEnd"/>
          </w:p>
        </w:tc>
      </w:tr>
      <w:tr w:rsidR="00863791" w:rsidRPr="00730AB3" w14:paraId="17F3C851" w14:textId="77777777" w:rsidTr="00412D3F">
        <w:trPr>
          <w:cantSplit/>
          <w:trHeight w:val="504"/>
        </w:trPr>
        <w:tc>
          <w:tcPr>
            <w:tcW w:w="4926" w:type="dxa"/>
          </w:tcPr>
          <w:p w14:paraId="09D0A3C5" w14:textId="77777777" w:rsidR="00863791" w:rsidRPr="00730AB3" w:rsidRDefault="00863791" w:rsidP="00412D3F">
            <w:pPr>
              <w:rPr>
                <w:b/>
                <w:sz w:val="20"/>
                <w:lang w:val="en-GB"/>
              </w:rPr>
            </w:pPr>
          </w:p>
        </w:tc>
        <w:tc>
          <w:tcPr>
            <w:tcW w:w="4927" w:type="dxa"/>
          </w:tcPr>
          <w:p w14:paraId="24276FAB" w14:textId="77777777" w:rsidR="00863791" w:rsidRPr="00730AB3" w:rsidRDefault="00863791" w:rsidP="00412D3F">
            <w:pPr>
              <w:ind w:firstLine="680"/>
              <w:rPr>
                <w:noProof/>
                <w:sz w:val="20"/>
                <w:lang w:val="en-GB" w:eastAsia="pl-PL"/>
              </w:rPr>
            </w:pPr>
            <w:r w:rsidRPr="00730AB3">
              <w:rPr>
                <w:noProof/>
                <w:sz w:val="20"/>
                <w:lang w:eastAsia="pl-PL"/>
              </w:rPr>
              <w:drawing>
                <wp:anchor distT="0" distB="0" distL="114300" distR="114300" simplePos="0" relativeHeight="251781120" behindDoc="0" locked="0" layoutInCell="1" allowOverlap="1" wp14:anchorId="79B25C41" wp14:editId="2FE290F5">
                  <wp:simplePos x="0" y="0"/>
                  <wp:positionH relativeFrom="column">
                    <wp:posOffset>82550</wp:posOffset>
                  </wp:positionH>
                  <wp:positionV relativeFrom="paragraph">
                    <wp:posOffset>13970</wp:posOffset>
                  </wp:positionV>
                  <wp:extent cx="251460" cy="251460"/>
                  <wp:effectExtent l="0" t="0" r="0" b="0"/>
                  <wp:wrapNone/>
                  <wp:docPr id="27" name="Obraz 2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730AB3">
              <w:rPr>
                <w:sz w:val="20"/>
                <w:lang w:val="en-GB"/>
              </w:rPr>
              <w:t>glownyurzadstatystycznygus</w:t>
            </w:r>
            <w:proofErr w:type="spellEnd"/>
          </w:p>
        </w:tc>
      </w:tr>
      <w:tr w:rsidR="00863791" w:rsidRPr="00730AB3" w14:paraId="7056FFE8" w14:textId="77777777" w:rsidTr="00412D3F">
        <w:trPr>
          <w:cantSplit/>
          <w:trHeight w:val="1546"/>
        </w:trPr>
        <w:tc>
          <w:tcPr>
            <w:tcW w:w="4926" w:type="dxa"/>
          </w:tcPr>
          <w:p w14:paraId="7E58930E" w14:textId="77777777" w:rsidR="00863791" w:rsidRPr="00730AB3" w:rsidRDefault="00863791" w:rsidP="00412D3F">
            <w:pPr>
              <w:rPr>
                <w:b/>
                <w:sz w:val="20"/>
                <w:lang w:val="en-GB"/>
              </w:rPr>
            </w:pPr>
          </w:p>
        </w:tc>
        <w:tc>
          <w:tcPr>
            <w:tcW w:w="4927" w:type="dxa"/>
          </w:tcPr>
          <w:p w14:paraId="270E72CE" w14:textId="77777777" w:rsidR="00863791" w:rsidRPr="00730AB3" w:rsidRDefault="00863791" w:rsidP="00412D3F">
            <w:pPr>
              <w:ind w:firstLine="680"/>
              <w:rPr>
                <w:noProof/>
                <w:sz w:val="20"/>
                <w:lang w:val="en-GB" w:eastAsia="pl-PL"/>
              </w:rPr>
            </w:pPr>
            <w:r w:rsidRPr="00730AB3">
              <w:rPr>
                <w:noProof/>
                <w:sz w:val="20"/>
                <w:lang w:val="en-GB" w:eastAsia="pl-PL"/>
              </w:rPr>
              <w:t>glownyurzadstatystyczny</w:t>
            </w:r>
            <w:r w:rsidRPr="00730AB3">
              <w:rPr>
                <w:noProof/>
                <w:sz w:val="20"/>
                <w:lang w:eastAsia="pl-PL"/>
              </w:rPr>
              <w:drawing>
                <wp:anchor distT="0" distB="0" distL="114300" distR="114300" simplePos="0" relativeHeight="251782144" behindDoc="0" locked="0" layoutInCell="1" allowOverlap="1" wp14:anchorId="2E2BAE70" wp14:editId="21DFCDD0">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63791" w:rsidRPr="001A6E3E" w14:paraId="4BF9499D" w14:textId="77777777" w:rsidTr="00412D3F">
        <w:trPr>
          <w:cantSplit/>
          <w:trHeight w:val="2700"/>
        </w:trPr>
        <w:tc>
          <w:tcPr>
            <w:tcW w:w="9853" w:type="dxa"/>
            <w:gridSpan w:val="2"/>
            <w:shd w:val="clear" w:color="auto" w:fill="D9D9D9" w:themeFill="background1" w:themeFillShade="D9"/>
          </w:tcPr>
          <w:p w14:paraId="2C8E8517" w14:textId="77777777" w:rsidR="00C66A05" w:rsidRPr="00730AB3" w:rsidRDefault="00C66A05" w:rsidP="00C66A05">
            <w:pPr>
              <w:shd w:val="clear" w:color="auto" w:fill="D9D9D9" w:themeFill="background1" w:themeFillShade="D9"/>
              <w:spacing w:before="360"/>
              <w:rPr>
                <w:b/>
                <w:lang w:val="en-GB"/>
              </w:rPr>
            </w:pPr>
            <w:r w:rsidRPr="00730AB3">
              <w:rPr>
                <w:b/>
                <w:lang w:val="en-GB"/>
              </w:rPr>
              <w:t>Related information</w:t>
            </w:r>
          </w:p>
          <w:p w14:paraId="69769FF7" w14:textId="6C39FFFA" w:rsidR="00827142" w:rsidRPr="00730AB3" w:rsidRDefault="00B3311E" w:rsidP="00827142">
            <w:pPr>
              <w:shd w:val="clear" w:color="auto" w:fill="D9D9D9" w:themeFill="background1" w:themeFillShade="D9"/>
              <w:rPr>
                <w:rStyle w:val="Hipercze"/>
                <w:lang w:val="en-GB"/>
              </w:rPr>
            </w:pPr>
            <w:hyperlink r:id="rId23" w:tooltip="link to the publication &quot;Culture and national heritage in 2021&quot;" w:history="1">
              <w:r w:rsidR="00827142" w:rsidRPr="00730AB3">
                <w:rPr>
                  <w:rStyle w:val="Hipercze"/>
                  <w:lang w:val="en-GB"/>
                </w:rPr>
                <w:t>Culture and national heritage in 2021</w:t>
              </w:r>
            </w:hyperlink>
          </w:p>
          <w:p w14:paraId="47711A97" w14:textId="446A4527" w:rsidR="00C66A05" w:rsidRPr="00730AB3" w:rsidRDefault="00B3311E" w:rsidP="00827142">
            <w:pPr>
              <w:shd w:val="clear" w:color="auto" w:fill="D9D9D9" w:themeFill="background1" w:themeFillShade="D9"/>
              <w:rPr>
                <w:rStyle w:val="Hipercze"/>
                <w:lang w:val="en-GB"/>
              </w:rPr>
            </w:pPr>
            <w:hyperlink r:id="rId24" w:tooltip="link to the publication &quot;Activity of theatres and music institutions in 2021&quot;" w:history="1">
              <w:r w:rsidR="00827142" w:rsidRPr="00730AB3">
                <w:rPr>
                  <w:rStyle w:val="Hipercze"/>
                  <w:lang w:val="en-GB"/>
                </w:rPr>
                <w:t>Activity of theatres and music institutions in 2021</w:t>
              </w:r>
            </w:hyperlink>
          </w:p>
          <w:p w14:paraId="5915EDBE" w14:textId="77777777" w:rsidR="00C66A05" w:rsidRPr="00730AB3" w:rsidRDefault="00C66A05" w:rsidP="00C66A05">
            <w:pPr>
              <w:shd w:val="clear" w:color="auto" w:fill="D9D9D9" w:themeFill="background1" w:themeFillShade="D9"/>
              <w:spacing w:before="360"/>
              <w:rPr>
                <w:b/>
                <w:color w:val="000000" w:themeColor="text1"/>
                <w:szCs w:val="24"/>
                <w:lang w:val="en-GB"/>
              </w:rPr>
            </w:pPr>
            <w:r w:rsidRPr="00730AB3">
              <w:rPr>
                <w:b/>
                <w:color w:val="000000" w:themeColor="text1"/>
                <w:szCs w:val="24"/>
                <w:lang w:val="en-GB"/>
              </w:rPr>
              <w:t>Terms used in official statistics</w:t>
            </w:r>
          </w:p>
          <w:p w14:paraId="021FCB4A" w14:textId="5D1D69BD" w:rsidR="00827142" w:rsidRPr="00730AB3" w:rsidRDefault="00B3311E" w:rsidP="00827142">
            <w:pPr>
              <w:shd w:val="clear" w:color="auto" w:fill="D9D9D9" w:themeFill="background1" w:themeFillShade="D9"/>
              <w:rPr>
                <w:rStyle w:val="Hipercze"/>
                <w:lang w:val="en-GB"/>
              </w:rPr>
            </w:pPr>
            <w:hyperlink r:id="rId25" w:tooltip="link to term &quot;choir&quot;" w:history="1">
              <w:r w:rsidR="00827142" w:rsidRPr="00730AB3">
                <w:rPr>
                  <w:rStyle w:val="Hipercze"/>
                  <w:lang w:val="en-GB"/>
                </w:rPr>
                <w:t>Choir</w:t>
              </w:r>
            </w:hyperlink>
          </w:p>
          <w:p w14:paraId="18C683F7" w14:textId="5FEB0497" w:rsidR="00827142" w:rsidRPr="00730AB3" w:rsidRDefault="00B3311E" w:rsidP="00827142">
            <w:pPr>
              <w:shd w:val="clear" w:color="auto" w:fill="D9D9D9" w:themeFill="background1" w:themeFillShade="D9"/>
              <w:rPr>
                <w:rStyle w:val="Hipercze"/>
                <w:lang w:val="en-GB"/>
              </w:rPr>
            </w:pPr>
            <w:hyperlink r:id="rId26" w:tooltip="link to term &quot;artistic activities and entertainment&quot;" w:history="1">
              <w:r w:rsidR="00827142" w:rsidRPr="00730AB3">
                <w:rPr>
                  <w:rStyle w:val="Hipercze"/>
                  <w:lang w:val="en-GB"/>
                </w:rPr>
                <w:t>Artistic activities and entertainment</w:t>
              </w:r>
            </w:hyperlink>
          </w:p>
          <w:p w14:paraId="12C16969" w14:textId="64FF11AB" w:rsidR="00827142" w:rsidRPr="00730AB3" w:rsidRDefault="00B3311E" w:rsidP="00827142">
            <w:pPr>
              <w:shd w:val="clear" w:color="auto" w:fill="D9D9D9" w:themeFill="background1" w:themeFillShade="D9"/>
              <w:rPr>
                <w:rStyle w:val="Hipercze"/>
                <w:lang w:val="en-GB"/>
              </w:rPr>
            </w:pPr>
            <w:hyperlink r:id="rId27" w:tooltip="link to term &quot;philharmonic:&quot;" w:history="1">
              <w:r w:rsidR="00827142" w:rsidRPr="00730AB3">
                <w:rPr>
                  <w:rStyle w:val="Hipercze"/>
                  <w:lang w:val="en-GB"/>
                </w:rPr>
                <w:t>Philharmonic</w:t>
              </w:r>
            </w:hyperlink>
            <w:r w:rsidR="00827142" w:rsidRPr="00730AB3">
              <w:rPr>
                <w:rStyle w:val="Hipercze"/>
                <w:lang w:val="en-GB"/>
              </w:rPr>
              <w:t xml:space="preserve"> </w:t>
            </w:r>
          </w:p>
          <w:p w14:paraId="20F5A0FC" w14:textId="6A6F2A8F" w:rsidR="00827142" w:rsidRPr="00730AB3" w:rsidRDefault="00B3311E" w:rsidP="00827142">
            <w:pPr>
              <w:shd w:val="clear" w:color="auto" w:fill="D9D9D9" w:themeFill="background1" w:themeFillShade="D9"/>
              <w:rPr>
                <w:rStyle w:val="Hipercze"/>
                <w:lang w:val="en-GB"/>
              </w:rPr>
            </w:pPr>
            <w:hyperlink r:id="rId28" w:tooltip="link to term &quot;music institution&quot;" w:history="1">
              <w:r w:rsidR="00827142" w:rsidRPr="00730AB3">
                <w:rPr>
                  <w:rStyle w:val="Hipercze"/>
                  <w:lang w:val="en-GB"/>
                </w:rPr>
                <w:t>Music institution</w:t>
              </w:r>
            </w:hyperlink>
          </w:p>
          <w:p w14:paraId="0A2DB419" w14:textId="70918EBB" w:rsidR="00827142" w:rsidRPr="00730AB3" w:rsidRDefault="00B3311E" w:rsidP="00827142">
            <w:pPr>
              <w:shd w:val="clear" w:color="auto" w:fill="D9D9D9" w:themeFill="background1" w:themeFillShade="D9"/>
              <w:rPr>
                <w:rStyle w:val="Hipercze"/>
                <w:lang w:val="en-GB"/>
              </w:rPr>
            </w:pPr>
            <w:hyperlink r:id="rId29" w:tooltip="link to term &quot;concert&quot;" w:history="1">
              <w:r w:rsidR="00827142" w:rsidRPr="00730AB3">
                <w:rPr>
                  <w:rStyle w:val="Hipercze"/>
                  <w:lang w:val="en-GB"/>
                </w:rPr>
                <w:t>Concert</w:t>
              </w:r>
            </w:hyperlink>
          </w:p>
          <w:p w14:paraId="1662E0AD" w14:textId="06F76946" w:rsidR="00827142" w:rsidRPr="00730AB3" w:rsidRDefault="00B3311E" w:rsidP="00827142">
            <w:pPr>
              <w:shd w:val="clear" w:color="auto" w:fill="D9D9D9" w:themeFill="background1" w:themeFillShade="D9"/>
              <w:rPr>
                <w:rStyle w:val="Hipercze"/>
                <w:lang w:val="en-GB"/>
              </w:rPr>
            </w:pPr>
            <w:hyperlink r:id="rId30" w:tooltip="link to term &quot;orchestra&quot;" w:history="1">
              <w:r w:rsidR="00827142" w:rsidRPr="00730AB3">
                <w:rPr>
                  <w:rStyle w:val="Hipercze"/>
                  <w:lang w:val="en-GB"/>
                </w:rPr>
                <w:t>Orchestra</w:t>
              </w:r>
            </w:hyperlink>
          </w:p>
          <w:p w14:paraId="6A520C29" w14:textId="1C04B499" w:rsidR="00827142" w:rsidRPr="00730AB3" w:rsidRDefault="00B3311E" w:rsidP="00827142">
            <w:pPr>
              <w:shd w:val="clear" w:color="auto" w:fill="D9D9D9" w:themeFill="background1" w:themeFillShade="D9"/>
              <w:rPr>
                <w:rStyle w:val="Hipercze"/>
                <w:lang w:val="en-GB"/>
              </w:rPr>
            </w:pPr>
            <w:hyperlink r:id="rId31" w:tooltip="link to term &quot;premiere&quot;" w:history="1">
              <w:r w:rsidR="00827142" w:rsidRPr="00730AB3">
                <w:rPr>
                  <w:rStyle w:val="Hipercze"/>
                  <w:lang w:val="en-GB"/>
                </w:rPr>
                <w:t>Premiere</w:t>
              </w:r>
            </w:hyperlink>
          </w:p>
          <w:p w14:paraId="68A96D63" w14:textId="2631D27B" w:rsidR="00827142" w:rsidRPr="00730AB3" w:rsidRDefault="00B3311E" w:rsidP="00827142">
            <w:pPr>
              <w:shd w:val="clear" w:color="auto" w:fill="D9D9D9" w:themeFill="background1" w:themeFillShade="D9"/>
              <w:rPr>
                <w:rStyle w:val="Hipercze"/>
                <w:lang w:val="en-GB"/>
              </w:rPr>
            </w:pPr>
            <w:hyperlink r:id="rId32" w:tooltip="link to term &quot;performance&quot;" w:history="1">
              <w:r w:rsidR="00827142" w:rsidRPr="00730AB3">
                <w:rPr>
                  <w:rStyle w:val="Hipercze"/>
                  <w:lang w:val="en-GB"/>
                </w:rPr>
                <w:t>Performance</w:t>
              </w:r>
            </w:hyperlink>
          </w:p>
          <w:p w14:paraId="46D66FC4" w14:textId="6528A806" w:rsidR="00827142" w:rsidRPr="00730AB3" w:rsidRDefault="00B3311E" w:rsidP="00827142">
            <w:pPr>
              <w:shd w:val="clear" w:color="auto" w:fill="D9D9D9" w:themeFill="background1" w:themeFillShade="D9"/>
              <w:rPr>
                <w:rStyle w:val="Hipercze"/>
                <w:lang w:val="en-GB"/>
              </w:rPr>
            </w:pPr>
            <w:hyperlink r:id="rId33" w:tooltip="link to term &quot;scene&quot;" w:history="1">
              <w:r w:rsidR="00827142" w:rsidRPr="00730AB3">
                <w:rPr>
                  <w:rStyle w:val="Hipercze"/>
                  <w:lang w:val="en-GB"/>
                </w:rPr>
                <w:t>Scene</w:t>
              </w:r>
            </w:hyperlink>
          </w:p>
          <w:p w14:paraId="2B8A9543" w14:textId="56CDD749" w:rsidR="00827142" w:rsidRPr="00730AB3" w:rsidRDefault="00B3311E" w:rsidP="00827142">
            <w:pPr>
              <w:shd w:val="clear" w:color="auto" w:fill="D9D9D9" w:themeFill="background1" w:themeFillShade="D9"/>
              <w:rPr>
                <w:rStyle w:val="Hipercze"/>
                <w:lang w:val="en-GB"/>
              </w:rPr>
            </w:pPr>
            <w:hyperlink r:id="rId34" w:tooltip="link to term &quot;theatre&quot;" w:history="1">
              <w:r w:rsidR="00827142" w:rsidRPr="00730AB3">
                <w:rPr>
                  <w:rStyle w:val="Hipercze"/>
                  <w:lang w:val="en-GB"/>
                </w:rPr>
                <w:t>Theatre</w:t>
              </w:r>
            </w:hyperlink>
          </w:p>
          <w:p w14:paraId="7E8CE3C2" w14:textId="22EFB54E" w:rsidR="00827142" w:rsidRPr="00730AB3" w:rsidRDefault="00B3311E" w:rsidP="00827142">
            <w:pPr>
              <w:shd w:val="clear" w:color="auto" w:fill="D9D9D9" w:themeFill="background1" w:themeFillShade="D9"/>
              <w:rPr>
                <w:rStyle w:val="Hipercze"/>
                <w:lang w:val="en-GB"/>
              </w:rPr>
            </w:pPr>
            <w:hyperlink r:id="rId35" w:tooltip="link to term &quot;audience&quot;" w:history="1">
              <w:r w:rsidR="00827142" w:rsidRPr="00730AB3">
                <w:rPr>
                  <w:rStyle w:val="Hipercze"/>
                  <w:lang w:val="en-GB"/>
                </w:rPr>
                <w:t>Audience</w:t>
              </w:r>
            </w:hyperlink>
          </w:p>
          <w:p w14:paraId="7E0A810F" w14:textId="12CE8317" w:rsidR="00827142" w:rsidRPr="00730AB3" w:rsidRDefault="00B3311E" w:rsidP="00827142">
            <w:pPr>
              <w:shd w:val="clear" w:color="auto" w:fill="D9D9D9" w:themeFill="background1" w:themeFillShade="D9"/>
              <w:rPr>
                <w:rStyle w:val="Hipercze"/>
                <w:lang w:val="en-GB"/>
              </w:rPr>
            </w:pPr>
            <w:hyperlink r:id="rId36" w:tooltip="link to term &quot;own artistic team&quot;" w:history="1">
              <w:r w:rsidR="00827142" w:rsidRPr="00730AB3">
                <w:rPr>
                  <w:rStyle w:val="Hipercze"/>
                  <w:lang w:val="en-GB"/>
                </w:rPr>
                <w:t>Own artistic team</w:t>
              </w:r>
            </w:hyperlink>
          </w:p>
          <w:p w14:paraId="68A2E35D" w14:textId="246DBE24" w:rsidR="00863791" w:rsidRPr="00730AB3" w:rsidRDefault="00B3311E" w:rsidP="00827142">
            <w:pPr>
              <w:rPr>
                <w:rFonts w:cs="Times New Roman"/>
                <w:color w:val="0000FF"/>
                <w:u w:val="single"/>
                <w:lang w:val="en-GB"/>
              </w:rPr>
            </w:pPr>
            <w:hyperlink r:id="rId37" w:tooltip="link to term &quot;song and dance ensemble&quot;" w:history="1">
              <w:r w:rsidR="00827142" w:rsidRPr="00730AB3">
                <w:rPr>
                  <w:rStyle w:val="Hipercze"/>
                  <w:lang w:val="en-GB"/>
                </w:rPr>
                <w:t>Song and dance ensemble</w:t>
              </w:r>
            </w:hyperlink>
          </w:p>
        </w:tc>
      </w:tr>
    </w:tbl>
    <w:p w14:paraId="7C19EFAE" w14:textId="1156A8A9" w:rsidR="00D261A2" w:rsidRPr="00730AB3" w:rsidRDefault="00D261A2" w:rsidP="00863791">
      <w:pPr>
        <w:spacing w:before="0" w:after="0" w:line="276" w:lineRule="auto"/>
        <w:rPr>
          <w:sz w:val="18"/>
          <w:lang w:val="en-GB"/>
        </w:rPr>
      </w:pPr>
      <w:bookmarkStart w:id="0" w:name="_GoBack"/>
      <w:bookmarkEnd w:id="0"/>
    </w:p>
    <w:sectPr w:rsidR="00D261A2" w:rsidRPr="00730AB3" w:rsidSect="003B18B6">
      <w:headerReference w:type="default" r:id="rId38"/>
      <w:footerReference w:type="default" r:id="rId3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CE9E6" w14:textId="77777777" w:rsidR="00B3311E" w:rsidRDefault="00B3311E" w:rsidP="000662E2">
      <w:pPr>
        <w:spacing w:after="0" w:line="240" w:lineRule="auto"/>
      </w:pPr>
      <w:r>
        <w:separator/>
      </w:r>
    </w:p>
  </w:endnote>
  <w:endnote w:type="continuationSeparator" w:id="0">
    <w:p w14:paraId="52C80E27" w14:textId="77777777" w:rsidR="00B3311E" w:rsidRDefault="00B3311E"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889568"/>
      <w:docPartObj>
        <w:docPartGallery w:val="Page Numbers (Bottom of Page)"/>
        <w:docPartUnique/>
      </w:docPartObj>
    </w:sdtPr>
    <w:sdtEndPr/>
    <w:sdtContent>
      <w:p w14:paraId="3F08A182" w14:textId="77777777" w:rsidR="007762FA" w:rsidRDefault="007762FA" w:rsidP="003B18B6">
        <w:pPr>
          <w:pStyle w:val="Stopka"/>
          <w:jc w:val="center"/>
        </w:pPr>
        <w:r>
          <w:fldChar w:fldCharType="begin"/>
        </w:r>
        <w:r>
          <w:instrText>PAGE   \* MERGEFORMAT</w:instrText>
        </w:r>
        <w:r>
          <w:fldChar w:fldCharType="separate"/>
        </w:r>
        <w:r w:rsidR="00414903">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508488"/>
      <w:docPartObj>
        <w:docPartGallery w:val="Page Numbers (Bottom of Page)"/>
        <w:docPartUnique/>
      </w:docPartObj>
    </w:sdtPr>
    <w:sdtEndPr/>
    <w:sdtContent>
      <w:p w14:paraId="14584E7D" w14:textId="77777777" w:rsidR="007762FA" w:rsidRDefault="007762FA" w:rsidP="003B18B6">
        <w:pPr>
          <w:pStyle w:val="Stopka"/>
          <w:jc w:val="center"/>
        </w:pPr>
        <w:r>
          <w:fldChar w:fldCharType="begin"/>
        </w:r>
        <w:r>
          <w:instrText>PAGE   \* MERGEFORMAT</w:instrText>
        </w:r>
        <w:r>
          <w:fldChar w:fldCharType="separate"/>
        </w:r>
        <w:r w:rsidR="00EB504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77777777" w:rsidR="003B18B6" w:rsidRDefault="003B18B6" w:rsidP="003B18B6">
        <w:pPr>
          <w:pStyle w:val="Stopka"/>
          <w:jc w:val="center"/>
        </w:pPr>
        <w:r>
          <w:fldChar w:fldCharType="begin"/>
        </w:r>
        <w:r>
          <w:instrText>PAGE   \* MERGEFORMAT</w:instrText>
        </w:r>
        <w:r>
          <w:fldChar w:fldCharType="separate"/>
        </w:r>
        <w:r w:rsidR="0041490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577EE" w14:textId="77777777" w:rsidR="00B3311E" w:rsidRDefault="00B3311E" w:rsidP="000662E2">
      <w:pPr>
        <w:spacing w:after="0" w:line="240" w:lineRule="auto"/>
      </w:pPr>
      <w:r>
        <w:separator/>
      </w:r>
    </w:p>
  </w:footnote>
  <w:footnote w:type="continuationSeparator" w:id="0">
    <w:p w14:paraId="4CFBEA49" w14:textId="77777777" w:rsidR="00B3311E" w:rsidRDefault="00B3311E"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E39F" w14:textId="77777777" w:rsidR="007762FA" w:rsidRDefault="007762FA">
    <w:pPr>
      <w:pStyle w:val="Nagwek"/>
    </w:pPr>
    <w:r>
      <w:rPr>
        <w:noProof/>
        <w:lang w:eastAsia="pl-PL"/>
      </w:rPr>
      <mc:AlternateContent>
        <mc:Choice Requires="wps">
          <w:drawing>
            <wp:anchor distT="0" distB="0" distL="114300" distR="114300" simplePos="0" relativeHeight="251679744" behindDoc="1" locked="0" layoutInCell="1" allowOverlap="1" wp14:anchorId="7D7FC2A2" wp14:editId="295AB7C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5" name="Prostokąt 15"/>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84C3E" id="Prostokąt 15"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" fillcolor="#f2f2f2" stroked="f" strokeweight="1p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061C" w14:textId="1F04F741" w:rsidR="007762FA" w:rsidRDefault="00A82936" w:rsidP="00627887">
    <w:pPr>
      <w:pStyle w:val="Nagwek"/>
      <w:spacing w:before="240" w:after="480"/>
      <w:rPr>
        <w:noProof/>
        <w:lang w:eastAsia="pl-PL"/>
      </w:rPr>
    </w:pPr>
    <w:r>
      <w:rPr>
        <w:noProof/>
        <w:lang w:eastAsia="pl-PL"/>
      </w:rPr>
      <mc:AlternateContent>
        <mc:Choice Requires="wps">
          <w:drawing>
            <wp:anchor distT="0" distB="0" distL="114300" distR="114300" simplePos="0" relativeHeight="251677696" behindDoc="1" locked="0" layoutInCell="1" allowOverlap="1" wp14:anchorId="2472533F" wp14:editId="5A2D997C">
              <wp:simplePos x="0" y="0"/>
              <wp:positionH relativeFrom="column">
                <wp:posOffset>5155454</wp:posOffset>
              </wp:positionH>
              <wp:positionV relativeFrom="paragraph">
                <wp:posOffset>535664</wp:posOffset>
              </wp:positionV>
              <wp:extent cx="1871980" cy="22905085"/>
              <wp:effectExtent l="0" t="0" r="0" b="0"/>
              <wp:wrapTight wrapText="bothSides">
                <wp:wrapPolygon edited="0">
                  <wp:start x="0" y="0"/>
                  <wp:lineTo x="0" y="21575"/>
                  <wp:lineTo x="21322" y="21575"/>
                  <wp:lineTo x="21322" y="0"/>
                  <wp:lineTo x="0" y="0"/>
                </wp:wrapPolygon>
              </wp:wrapTight>
              <wp:docPr id="21" name="Prostokąt 21"/>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FB883" id="Prostokąt 21" o:spid="_x0000_s1026" style="position:absolute;margin-left:405.95pt;margin-top:42.2pt;width:147.4pt;height:1803.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" fillcolor="#f2f2f2" stroked="f" strokeweight="1pt">
              <w10:wrap type="tight"/>
            </v:rect>
          </w:pict>
        </mc:Fallback>
      </mc:AlternateContent>
    </w:r>
    <w:r w:rsidR="007762FA">
      <w:rPr>
        <w:noProof/>
        <w:lang w:eastAsia="pl-PL"/>
      </w:rPr>
      <w:drawing>
        <wp:inline distT="0" distB="0" distL="0" distR="0" wp14:anchorId="184897DF" wp14:editId="33F70C4C">
          <wp:extent cx="1867489" cy="468000"/>
          <wp:effectExtent l="0" t="0" r="0" b="8255"/>
          <wp:docPr id="7" name="Obraz 7"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GUS ANG.jpg"/>
                  <pic:cNvPicPr/>
                </pic:nvPicPr>
                <pic:blipFill rotWithShape="1">
                  <a:blip r:embed="rId1" cstate="print">
                    <a:extLst>
                      <a:ext uri="{28A0092B-C50C-407E-A947-70E740481C1C}">
                        <a14:useLocalDpi xmlns:a14="http://schemas.microsoft.com/office/drawing/2010/main" val="0"/>
                      </a:ext>
                    </a:extLst>
                  </a:blip>
                  <a:srcRect l="6212" t="17959" r="5867" b="18334"/>
                  <a:stretch/>
                </pic:blipFill>
                <pic:spPr bwMode="auto">
                  <a:xfrm>
                    <a:off x="0" y="0"/>
                    <a:ext cx="1867489" cy="468000"/>
                  </a:xfrm>
                  <a:prstGeom prst="rect">
                    <a:avLst/>
                  </a:prstGeom>
                  <a:ln>
                    <a:noFill/>
                  </a:ln>
                  <a:extLst>
                    <a:ext uri="{53640926-AAD7-44D8-BBD7-CCE9431645EC}">
                      <a14:shadowObscured xmlns:a14="http://schemas.microsoft.com/office/drawing/2010/main"/>
                    </a:ext>
                  </a:extLst>
                </pic:spPr>
              </pic:pic>
            </a:graphicData>
          </a:graphic>
        </wp:inline>
      </w:drawing>
    </w:r>
    <w:r w:rsidR="007762FA" w:rsidRPr="00F37172">
      <w:rPr>
        <w:noProof/>
        <w:lang w:eastAsia="pl-PL"/>
      </w:rPr>
      <mc:AlternateContent>
        <mc:Choice Requires="wps">
          <w:drawing>
            <wp:anchor distT="45720" distB="45720" distL="114300" distR="114300" simplePos="0" relativeHeight="251680768" behindDoc="0" locked="0" layoutInCell="1" allowOverlap="1" wp14:anchorId="279F819F" wp14:editId="49C34421">
              <wp:simplePos x="0" y="0"/>
              <wp:positionH relativeFrom="column">
                <wp:posOffset>5290820</wp:posOffset>
              </wp:positionH>
              <wp:positionV relativeFrom="paragraph">
                <wp:posOffset>930579</wp:posOffset>
              </wp:positionV>
              <wp:extent cx="1432293" cy="336589"/>
              <wp:effectExtent l="0" t="0" r="0" b="6350"/>
              <wp:wrapNone/>
              <wp:docPr id="17" name="Pole tekstowe 2" descr="Publication data 27.04.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103FAD6" w14:textId="3DCFB739" w:rsidR="007762FA" w:rsidRPr="00A01B40" w:rsidRDefault="00011984" w:rsidP="0057332C">
                          <w:pPr>
                            <w:pStyle w:val="Datainformacjisygnalnej"/>
                          </w:pPr>
                          <w:r>
                            <w:t>2</w:t>
                          </w:r>
                          <w:r w:rsidR="00A82936">
                            <w:t>7</w:t>
                          </w:r>
                          <w:r w:rsidR="007762FA">
                            <w:t>.0</w:t>
                          </w:r>
                          <w:r>
                            <w:t>4</w:t>
                          </w:r>
                          <w:r w:rsidR="007762FA">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9F819F" id="_x0000_t202" coordsize="21600,21600" o:spt="202" path="m,l,21600r21600,l21600,xe">
              <v:stroke joinstyle="miter"/>
              <v:path gradientshapeok="t" o:connecttype="rect"/>
            </v:shapetype>
            <v:shape id="_x0000_s1027" type="#_x0000_t202" alt="Publication data 27.04.2023" style="position:absolute;margin-left:416.6pt;margin-top:73.25pt;width:112.8pt;height:2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" filled="f" stroked="f">
              <v:textbox>
                <w:txbxContent>
                  <w:p w14:paraId="2103FAD6" w14:textId="3DCFB739" w:rsidR="007762FA" w:rsidRPr="00A01B40" w:rsidRDefault="00011984" w:rsidP="0057332C">
                    <w:pPr>
                      <w:pStyle w:val="Datainformacjisygnalnej"/>
                    </w:pPr>
                    <w:r>
                      <w:t>2</w:t>
                    </w:r>
                    <w:r w:rsidR="00A82936">
                      <w:t>7</w:t>
                    </w:r>
                    <w:r w:rsidR="007762FA">
                      <w:t>.0</w:t>
                    </w:r>
                    <w:r>
                      <w:t>4</w:t>
                    </w:r>
                    <w:r w:rsidR="007762FA">
                      <w:t>.2023</w:t>
                    </w:r>
                  </w:p>
                </w:txbxContent>
              </v:textbox>
            </v:shape>
          </w:pict>
        </mc:Fallback>
      </mc:AlternateContent>
    </w:r>
    <w:r w:rsidR="007762FA" w:rsidRPr="00F37172">
      <w:rPr>
        <w:noProof/>
        <w:lang w:eastAsia="pl-PL"/>
      </w:rPr>
      <mc:AlternateContent>
        <mc:Choice Requires="wps">
          <w:drawing>
            <wp:anchor distT="0" distB="0" distL="114300" distR="114300" simplePos="0" relativeHeight="251678720" behindDoc="0" locked="0" layoutInCell="1" allowOverlap="1" wp14:anchorId="06C365F1" wp14:editId="1D50D754">
              <wp:simplePos x="0" y="0"/>
              <wp:positionH relativeFrom="column">
                <wp:posOffset>5036820</wp:posOffset>
              </wp:positionH>
              <wp:positionV relativeFrom="paragraph">
                <wp:posOffset>198755</wp:posOffset>
              </wp:positionV>
              <wp:extent cx="2060575" cy="357505"/>
              <wp:effectExtent l="0" t="0" r="0" b="4445"/>
              <wp:wrapNone/>
              <wp:docPr id="1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0B05B2" w14:textId="77777777" w:rsidR="007762FA" w:rsidRPr="003C6C8D" w:rsidRDefault="007762FA" w:rsidP="00002962">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65F1" id="Schemat blokowy: opóźnienie 6" o:spid="_x0000_s1028" alt="News releases" style="position:absolute;margin-left:396.6pt;margin-top:15.65pt;width:162.25pt;height:28.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GdUgYAACg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50B05B2" w14:textId="77777777" w:rsidR="007762FA" w:rsidRPr="003C6C8D" w:rsidRDefault="007762FA" w:rsidP="00002962">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8E4E9"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1pt;height:129.6pt;visibility:visible;mso-wrap-style:square" o:bullet="t">
        <v:imagedata r:id="rId1" o:title=""/>
      </v:shape>
    </w:pict>
  </w:numPicBullet>
  <w:numPicBullet w:numPicBulletId="1">
    <w:pict>
      <v:shape id="_x0000_i1029" type="#_x0000_t75" style="width:122.1pt;height:129.6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2B65"/>
    <w:rsid w:val="00003437"/>
    <w:rsid w:val="00004119"/>
    <w:rsid w:val="00006639"/>
    <w:rsid w:val="00006843"/>
    <w:rsid w:val="0000709F"/>
    <w:rsid w:val="00010159"/>
    <w:rsid w:val="000108B8"/>
    <w:rsid w:val="00011984"/>
    <w:rsid w:val="00011A62"/>
    <w:rsid w:val="000134C6"/>
    <w:rsid w:val="000152F5"/>
    <w:rsid w:val="00017EE0"/>
    <w:rsid w:val="00021C39"/>
    <w:rsid w:val="00025AC2"/>
    <w:rsid w:val="00026804"/>
    <w:rsid w:val="000303D7"/>
    <w:rsid w:val="00044667"/>
    <w:rsid w:val="0004582E"/>
    <w:rsid w:val="000470AA"/>
    <w:rsid w:val="0004788F"/>
    <w:rsid w:val="000564CC"/>
    <w:rsid w:val="00057CA1"/>
    <w:rsid w:val="0006380D"/>
    <w:rsid w:val="000647A9"/>
    <w:rsid w:val="000662E2"/>
    <w:rsid w:val="00066883"/>
    <w:rsid w:val="00071B39"/>
    <w:rsid w:val="0007265D"/>
    <w:rsid w:val="0007301F"/>
    <w:rsid w:val="00074DD8"/>
    <w:rsid w:val="00075742"/>
    <w:rsid w:val="00075759"/>
    <w:rsid w:val="000758EC"/>
    <w:rsid w:val="000806F7"/>
    <w:rsid w:val="00080C64"/>
    <w:rsid w:val="0008656F"/>
    <w:rsid w:val="00086906"/>
    <w:rsid w:val="00092305"/>
    <w:rsid w:val="00097840"/>
    <w:rsid w:val="000A16D8"/>
    <w:rsid w:val="000A7BED"/>
    <w:rsid w:val="000A7C30"/>
    <w:rsid w:val="000B0727"/>
    <w:rsid w:val="000B19C5"/>
    <w:rsid w:val="000B323E"/>
    <w:rsid w:val="000B3F66"/>
    <w:rsid w:val="000B3F99"/>
    <w:rsid w:val="000C135D"/>
    <w:rsid w:val="000C4742"/>
    <w:rsid w:val="000C4C2E"/>
    <w:rsid w:val="000D1D43"/>
    <w:rsid w:val="000D225C"/>
    <w:rsid w:val="000D2A5C"/>
    <w:rsid w:val="000D2F00"/>
    <w:rsid w:val="000D39F0"/>
    <w:rsid w:val="000D7E5C"/>
    <w:rsid w:val="000E0918"/>
    <w:rsid w:val="000E7199"/>
    <w:rsid w:val="000E7901"/>
    <w:rsid w:val="000E79A9"/>
    <w:rsid w:val="000F2E7E"/>
    <w:rsid w:val="001011C3"/>
    <w:rsid w:val="00102CD1"/>
    <w:rsid w:val="00106DA3"/>
    <w:rsid w:val="00107A55"/>
    <w:rsid w:val="00110214"/>
    <w:rsid w:val="00110D87"/>
    <w:rsid w:val="00112399"/>
    <w:rsid w:val="00114DB9"/>
    <w:rsid w:val="00116087"/>
    <w:rsid w:val="00117711"/>
    <w:rsid w:val="00122E88"/>
    <w:rsid w:val="00123C9E"/>
    <w:rsid w:val="00124153"/>
    <w:rsid w:val="00125525"/>
    <w:rsid w:val="00130296"/>
    <w:rsid w:val="00131443"/>
    <w:rsid w:val="0013205B"/>
    <w:rsid w:val="00134145"/>
    <w:rsid w:val="00136736"/>
    <w:rsid w:val="00136D67"/>
    <w:rsid w:val="001423B6"/>
    <w:rsid w:val="00143957"/>
    <w:rsid w:val="001448A7"/>
    <w:rsid w:val="00146621"/>
    <w:rsid w:val="00151077"/>
    <w:rsid w:val="00153446"/>
    <w:rsid w:val="00156EC0"/>
    <w:rsid w:val="001617E3"/>
    <w:rsid w:val="00162325"/>
    <w:rsid w:val="00163D43"/>
    <w:rsid w:val="00174A1D"/>
    <w:rsid w:val="00180822"/>
    <w:rsid w:val="00193AA0"/>
    <w:rsid w:val="001951DA"/>
    <w:rsid w:val="00197D40"/>
    <w:rsid w:val="001A6E3E"/>
    <w:rsid w:val="001B011C"/>
    <w:rsid w:val="001B053D"/>
    <w:rsid w:val="001B313A"/>
    <w:rsid w:val="001B52E0"/>
    <w:rsid w:val="001C147B"/>
    <w:rsid w:val="001C3269"/>
    <w:rsid w:val="001D19B6"/>
    <w:rsid w:val="001D1C78"/>
    <w:rsid w:val="001D1DB4"/>
    <w:rsid w:val="001D23F1"/>
    <w:rsid w:val="001D25F9"/>
    <w:rsid w:val="001D2EEB"/>
    <w:rsid w:val="001D4695"/>
    <w:rsid w:val="001D61ED"/>
    <w:rsid w:val="001E0386"/>
    <w:rsid w:val="001E0B4B"/>
    <w:rsid w:val="001E5B2D"/>
    <w:rsid w:val="001F1ADC"/>
    <w:rsid w:val="001F4ABF"/>
    <w:rsid w:val="001F770C"/>
    <w:rsid w:val="00200D3A"/>
    <w:rsid w:val="0020156C"/>
    <w:rsid w:val="00203905"/>
    <w:rsid w:val="002130F5"/>
    <w:rsid w:val="00213AEF"/>
    <w:rsid w:val="002153B1"/>
    <w:rsid w:val="00216634"/>
    <w:rsid w:val="00217196"/>
    <w:rsid w:val="002200E0"/>
    <w:rsid w:val="002214CE"/>
    <w:rsid w:val="002239FF"/>
    <w:rsid w:val="00226513"/>
    <w:rsid w:val="00231082"/>
    <w:rsid w:val="00231B77"/>
    <w:rsid w:val="0023674F"/>
    <w:rsid w:val="00241963"/>
    <w:rsid w:val="00241FA7"/>
    <w:rsid w:val="00242D31"/>
    <w:rsid w:val="002442BD"/>
    <w:rsid w:val="00247B69"/>
    <w:rsid w:val="00253348"/>
    <w:rsid w:val="0025481E"/>
    <w:rsid w:val="002574F9"/>
    <w:rsid w:val="00260894"/>
    <w:rsid w:val="00262B61"/>
    <w:rsid w:val="00262CC6"/>
    <w:rsid w:val="00263E08"/>
    <w:rsid w:val="002669F1"/>
    <w:rsid w:val="00266DDB"/>
    <w:rsid w:val="0027180D"/>
    <w:rsid w:val="00271D23"/>
    <w:rsid w:val="00272C59"/>
    <w:rsid w:val="00276811"/>
    <w:rsid w:val="00280BDF"/>
    <w:rsid w:val="00282699"/>
    <w:rsid w:val="00285253"/>
    <w:rsid w:val="00286680"/>
    <w:rsid w:val="00290A7E"/>
    <w:rsid w:val="002926DF"/>
    <w:rsid w:val="00296697"/>
    <w:rsid w:val="00297B38"/>
    <w:rsid w:val="002A2E23"/>
    <w:rsid w:val="002A471E"/>
    <w:rsid w:val="002A655D"/>
    <w:rsid w:val="002B0472"/>
    <w:rsid w:val="002B3C0D"/>
    <w:rsid w:val="002B6282"/>
    <w:rsid w:val="002B6B12"/>
    <w:rsid w:val="002C157F"/>
    <w:rsid w:val="002C21F0"/>
    <w:rsid w:val="002C3E5F"/>
    <w:rsid w:val="002C4469"/>
    <w:rsid w:val="002C70F6"/>
    <w:rsid w:val="002D01DF"/>
    <w:rsid w:val="002D2B89"/>
    <w:rsid w:val="002D30C7"/>
    <w:rsid w:val="002D6769"/>
    <w:rsid w:val="002E1608"/>
    <w:rsid w:val="002E175E"/>
    <w:rsid w:val="002E229C"/>
    <w:rsid w:val="002E386D"/>
    <w:rsid w:val="002E3EB3"/>
    <w:rsid w:val="002E4DAD"/>
    <w:rsid w:val="002E6140"/>
    <w:rsid w:val="002E6985"/>
    <w:rsid w:val="002E71B6"/>
    <w:rsid w:val="002F1645"/>
    <w:rsid w:val="002F35F6"/>
    <w:rsid w:val="002F44E9"/>
    <w:rsid w:val="002F77C8"/>
    <w:rsid w:val="00302A3F"/>
    <w:rsid w:val="00304F22"/>
    <w:rsid w:val="00306C7C"/>
    <w:rsid w:val="0031107D"/>
    <w:rsid w:val="00314F86"/>
    <w:rsid w:val="00315802"/>
    <w:rsid w:val="00315FB4"/>
    <w:rsid w:val="00317F4D"/>
    <w:rsid w:val="00321B3E"/>
    <w:rsid w:val="00322EDD"/>
    <w:rsid w:val="00323407"/>
    <w:rsid w:val="003260BE"/>
    <w:rsid w:val="003309FA"/>
    <w:rsid w:val="00330D24"/>
    <w:rsid w:val="00332320"/>
    <w:rsid w:val="00335908"/>
    <w:rsid w:val="00342D75"/>
    <w:rsid w:val="00347D72"/>
    <w:rsid w:val="003521FF"/>
    <w:rsid w:val="00352E86"/>
    <w:rsid w:val="00353F45"/>
    <w:rsid w:val="0035677A"/>
    <w:rsid w:val="00357611"/>
    <w:rsid w:val="0036229D"/>
    <w:rsid w:val="00362A9B"/>
    <w:rsid w:val="0036432A"/>
    <w:rsid w:val="00364AF9"/>
    <w:rsid w:val="00367237"/>
    <w:rsid w:val="0037077F"/>
    <w:rsid w:val="003718CD"/>
    <w:rsid w:val="00372411"/>
    <w:rsid w:val="00373882"/>
    <w:rsid w:val="00377A43"/>
    <w:rsid w:val="003806A0"/>
    <w:rsid w:val="003843DB"/>
    <w:rsid w:val="00386015"/>
    <w:rsid w:val="0039064A"/>
    <w:rsid w:val="00390CE5"/>
    <w:rsid w:val="00393761"/>
    <w:rsid w:val="003946F9"/>
    <w:rsid w:val="00394E26"/>
    <w:rsid w:val="00396691"/>
    <w:rsid w:val="00397D18"/>
    <w:rsid w:val="003A1B36"/>
    <w:rsid w:val="003A2B07"/>
    <w:rsid w:val="003B1454"/>
    <w:rsid w:val="003B18B6"/>
    <w:rsid w:val="003B3863"/>
    <w:rsid w:val="003B3D7D"/>
    <w:rsid w:val="003B54B6"/>
    <w:rsid w:val="003B668D"/>
    <w:rsid w:val="003C025A"/>
    <w:rsid w:val="003C161B"/>
    <w:rsid w:val="003C430B"/>
    <w:rsid w:val="003C59E0"/>
    <w:rsid w:val="003C5CC0"/>
    <w:rsid w:val="003C6C8D"/>
    <w:rsid w:val="003C75B2"/>
    <w:rsid w:val="003D2656"/>
    <w:rsid w:val="003D4F95"/>
    <w:rsid w:val="003D5F42"/>
    <w:rsid w:val="003D60A9"/>
    <w:rsid w:val="003E16FF"/>
    <w:rsid w:val="003E76F6"/>
    <w:rsid w:val="003F3FFD"/>
    <w:rsid w:val="003F458E"/>
    <w:rsid w:val="003F4C97"/>
    <w:rsid w:val="003F5475"/>
    <w:rsid w:val="003F666D"/>
    <w:rsid w:val="003F7FE6"/>
    <w:rsid w:val="00400193"/>
    <w:rsid w:val="0040084E"/>
    <w:rsid w:val="00401D2E"/>
    <w:rsid w:val="00403EAE"/>
    <w:rsid w:val="00404EA3"/>
    <w:rsid w:val="00410F71"/>
    <w:rsid w:val="00411A97"/>
    <w:rsid w:val="00414903"/>
    <w:rsid w:val="00416EAF"/>
    <w:rsid w:val="00420219"/>
    <w:rsid w:val="004212E7"/>
    <w:rsid w:val="00423C88"/>
    <w:rsid w:val="0042403F"/>
    <w:rsid w:val="0042446D"/>
    <w:rsid w:val="004267AC"/>
    <w:rsid w:val="00427BF8"/>
    <w:rsid w:val="00431BF5"/>
    <w:rsid w:val="00431C02"/>
    <w:rsid w:val="00434FE7"/>
    <w:rsid w:val="00437395"/>
    <w:rsid w:val="00441DCD"/>
    <w:rsid w:val="004442D0"/>
    <w:rsid w:val="00444D37"/>
    <w:rsid w:val="00445047"/>
    <w:rsid w:val="00445AA3"/>
    <w:rsid w:val="00446749"/>
    <w:rsid w:val="00446D34"/>
    <w:rsid w:val="004528E0"/>
    <w:rsid w:val="00453672"/>
    <w:rsid w:val="00453EB7"/>
    <w:rsid w:val="00457427"/>
    <w:rsid w:val="00463E39"/>
    <w:rsid w:val="004657FC"/>
    <w:rsid w:val="00466A99"/>
    <w:rsid w:val="004733F6"/>
    <w:rsid w:val="00473557"/>
    <w:rsid w:val="00474E69"/>
    <w:rsid w:val="0048136E"/>
    <w:rsid w:val="00483E9F"/>
    <w:rsid w:val="00485759"/>
    <w:rsid w:val="00485A2C"/>
    <w:rsid w:val="00491E76"/>
    <w:rsid w:val="0049246F"/>
    <w:rsid w:val="00492DD5"/>
    <w:rsid w:val="0049621B"/>
    <w:rsid w:val="004A1D19"/>
    <w:rsid w:val="004A28E4"/>
    <w:rsid w:val="004A399C"/>
    <w:rsid w:val="004B0408"/>
    <w:rsid w:val="004B56CA"/>
    <w:rsid w:val="004B678F"/>
    <w:rsid w:val="004B6CDA"/>
    <w:rsid w:val="004C1895"/>
    <w:rsid w:val="004C1D0E"/>
    <w:rsid w:val="004C6D40"/>
    <w:rsid w:val="004C7FB6"/>
    <w:rsid w:val="004D004E"/>
    <w:rsid w:val="004D06EF"/>
    <w:rsid w:val="004E28B4"/>
    <w:rsid w:val="004E6AA8"/>
    <w:rsid w:val="004F0C3C"/>
    <w:rsid w:val="004F2280"/>
    <w:rsid w:val="004F23BB"/>
    <w:rsid w:val="004F63FC"/>
    <w:rsid w:val="0050328A"/>
    <w:rsid w:val="00505A92"/>
    <w:rsid w:val="005067F2"/>
    <w:rsid w:val="00511823"/>
    <w:rsid w:val="00511E14"/>
    <w:rsid w:val="00513768"/>
    <w:rsid w:val="00513C95"/>
    <w:rsid w:val="005203F1"/>
    <w:rsid w:val="00521BC3"/>
    <w:rsid w:val="005232C7"/>
    <w:rsid w:val="005233CF"/>
    <w:rsid w:val="005244EC"/>
    <w:rsid w:val="0052656C"/>
    <w:rsid w:val="00531FB0"/>
    <w:rsid w:val="00533632"/>
    <w:rsid w:val="00534013"/>
    <w:rsid w:val="00540C5C"/>
    <w:rsid w:val="00541E6E"/>
    <w:rsid w:val="00542252"/>
    <w:rsid w:val="0054251F"/>
    <w:rsid w:val="00543DA2"/>
    <w:rsid w:val="00550234"/>
    <w:rsid w:val="00551392"/>
    <w:rsid w:val="005520D8"/>
    <w:rsid w:val="005520F3"/>
    <w:rsid w:val="00555CFB"/>
    <w:rsid w:val="00556CF1"/>
    <w:rsid w:val="00556DCC"/>
    <w:rsid w:val="0057109D"/>
    <w:rsid w:val="0057289C"/>
    <w:rsid w:val="0057332C"/>
    <w:rsid w:val="00573991"/>
    <w:rsid w:val="005762A7"/>
    <w:rsid w:val="00587CEE"/>
    <w:rsid w:val="00590015"/>
    <w:rsid w:val="005916D7"/>
    <w:rsid w:val="00593C33"/>
    <w:rsid w:val="0059427F"/>
    <w:rsid w:val="0059603E"/>
    <w:rsid w:val="0059780C"/>
    <w:rsid w:val="005A0E54"/>
    <w:rsid w:val="005A698C"/>
    <w:rsid w:val="005B1F61"/>
    <w:rsid w:val="005B26E9"/>
    <w:rsid w:val="005B538E"/>
    <w:rsid w:val="005B5488"/>
    <w:rsid w:val="005B5788"/>
    <w:rsid w:val="005B5820"/>
    <w:rsid w:val="005C0CAC"/>
    <w:rsid w:val="005C1525"/>
    <w:rsid w:val="005D062E"/>
    <w:rsid w:val="005D1394"/>
    <w:rsid w:val="005D1A32"/>
    <w:rsid w:val="005D1CDA"/>
    <w:rsid w:val="005D3C7C"/>
    <w:rsid w:val="005D6955"/>
    <w:rsid w:val="005E0799"/>
    <w:rsid w:val="005E10F9"/>
    <w:rsid w:val="005E1200"/>
    <w:rsid w:val="005E1389"/>
    <w:rsid w:val="005E2CC7"/>
    <w:rsid w:val="005F45EE"/>
    <w:rsid w:val="005F4A8B"/>
    <w:rsid w:val="005F5A80"/>
    <w:rsid w:val="006044FF"/>
    <w:rsid w:val="00607CC5"/>
    <w:rsid w:val="0061179B"/>
    <w:rsid w:val="006125F9"/>
    <w:rsid w:val="00620D6C"/>
    <w:rsid w:val="006254CD"/>
    <w:rsid w:val="00627887"/>
    <w:rsid w:val="00633014"/>
    <w:rsid w:val="0063437B"/>
    <w:rsid w:val="00636E2C"/>
    <w:rsid w:val="0064017E"/>
    <w:rsid w:val="00643272"/>
    <w:rsid w:val="00645703"/>
    <w:rsid w:val="006523BA"/>
    <w:rsid w:val="0065267F"/>
    <w:rsid w:val="006530C5"/>
    <w:rsid w:val="00654BB6"/>
    <w:rsid w:val="00664FFB"/>
    <w:rsid w:val="00666100"/>
    <w:rsid w:val="006673CA"/>
    <w:rsid w:val="00670C24"/>
    <w:rsid w:val="00671156"/>
    <w:rsid w:val="00673C26"/>
    <w:rsid w:val="00674DE5"/>
    <w:rsid w:val="006764FF"/>
    <w:rsid w:val="00677ACA"/>
    <w:rsid w:val="006812AF"/>
    <w:rsid w:val="0068327D"/>
    <w:rsid w:val="00687523"/>
    <w:rsid w:val="00691534"/>
    <w:rsid w:val="0069194C"/>
    <w:rsid w:val="00693880"/>
    <w:rsid w:val="00694493"/>
    <w:rsid w:val="00694AF0"/>
    <w:rsid w:val="0069552C"/>
    <w:rsid w:val="00695A5C"/>
    <w:rsid w:val="006A2932"/>
    <w:rsid w:val="006A4686"/>
    <w:rsid w:val="006A472D"/>
    <w:rsid w:val="006A53B2"/>
    <w:rsid w:val="006A5DC0"/>
    <w:rsid w:val="006B0E9E"/>
    <w:rsid w:val="006B486D"/>
    <w:rsid w:val="006B5AE4"/>
    <w:rsid w:val="006B5B9D"/>
    <w:rsid w:val="006C10E2"/>
    <w:rsid w:val="006C1B76"/>
    <w:rsid w:val="006D1507"/>
    <w:rsid w:val="006D167E"/>
    <w:rsid w:val="006D4054"/>
    <w:rsid w:val="006D4224"/>
    <w:rsid w:val="006D74F0"/>
    <w:rsid w:val="006E02EC"/>
    <w:rsid w:val="006E1229"/>
    <w:rsid w:val="006E3371"/>
    <w:rsid w:val="006E3C4F"/>
    <w:rsid w:val="006E5DA5"/>
    <w:rsid w:val="006E6F41"/>
    <w:rsid w:val="006E73E6"/>
    <w:rsid w:val="006F0F11"/>
    <w:rsid w:val="006F1F24"/>
    <w:rsid w:val="006F7BE1"/>
    <w:rsid w:val="00701680"/>
    <w:rsid w:val="0070216F"/>
    <w:rsid w:val="00705D19"/>
    <w:rsid w:val="00710F28"/>
    <w:rsid w:val="007211B1"/>
    <w:rsid w:val="00727559"/>
    <w:rsid w:val="007277DA"/>
    <w:rsid w:val="00730795"/>
    <w:rsid w:val="00730AB3"/>
    <w:rsid w:val="00731BEB"/>
    <w:rsid w:val="00731D27"/>
    <w:rsid w:val="007346B2"/>
    <w:rsid w:val="007424B6"/>
    <w:rsid w:val="007440C6"/>
    <w:rsid w:val="00746187"/>
    <w:rsid w:val="00746814"/>
    <w:rsid w:val="00746B84"/>
    <w:rsid w:val="007500BD"/>
    <w:rsid w:val="00750AB8"/>
    <w:rsid w:val="00751277"/>
    <w:rsid w:val="00755481"/>
    <w:rsid w:val="0076254F"/>
    <w:rsid w:val="0076383B"/>
    <w:rsid w:val="00766EE4"/>
    <w:rsid w:val="0077121F"/>
    <w:rsid w:val="00772293"/>
    <w:rsid w:val="0077314A"/>
    <w:rsid w:val="00774668"/>
    <w:rsid w:val="007762FA"/>
    <w:rsid w:val="007801F5"/>
    <w:rsid w:val="00783A20"/>
    <w:rsid w:val="00783CA4"/>
    <w:rsid w:val="007842FB"/>
    <w:rsid w:val="00785608"/>
    <w:rsid w:val="00786124"/>
    <w:rsid w:val="00790EC3"/>
    <w:rsid w:val="00792546"/>
    <w:rsid w:val="0079514B"/>
    <w:rsid w:val="00795252"/>
    <w:rsid w:val="00797434"/>
    <w:rsid w:val="007A2DC1"/>
    <w:rsid w:val="007A6717"/>
    <w:rsid w:val="007A6932"/>
    <w:rsid w:val="007B49E9"/>
    <w:rsid w:val="007C0389"/>
    <w:rsid w:val="007D05A1"/>
    <w:rsid w:val="007D0869"/>
    <w:rsid w:val="007D14C4"/>
    <w:rsid w:val="007D1899"/>
    <w:rsid w:val="007D3319"/>
    <w:rsid w:val="007D335D"/>
    <w:rsid w:val="007D605C"/>
    <w:rsid w:val="007E00CB"/>
    <w:rsid w:val="007E03F6"/>
    <w:rsid w:val="007E3314"/>
    <w:rsid w:val="007E3514"/>
    <w:rsid w:val="007E4B03"/>
    <w:rsid w:val="007E59A0"/>
    <w:rsid w:val="007E6F11"/>
    <w:rsid w:val="007F0108"/>
    <w:rsid w:val="007F14B1"/>
    <w:rsid w:val="007F2BC9"/>
    <w:rsid w:val="007F324B"/>
    <w:rsid w:val="00800827"/>
    <w:rsid w:val="00805072"/>
    <w:rsid w:val="0080553C"/>
    <w:rsid w:val="00805B46"/>
    <w:rsid w:val="00805DB4"/>
    <w:rsid w:val="008077CE"/>
    <w:rsid w:val="00810599"/>
    <w:rsid w:val="008170A6"/>
    <w:rsid w:val="00817DDF"/>
    <w:rsid w:val="00821B53"/>
    <w:rsid w:val="00822E90"/>
    <w:rsid w:val="00823593"/>
    <w:rsid w:val="00825DC2"/>
    <w:rsid w:val="00827142"/>
    <w:rsid w:val="00834AD3"/>
    <w:rsid w:val="00843795"/>
    <w:rsid w:val="00843F2E"/>
    <w:rsid w:val="00846E76"/>
    <w:rsid w:val="00847F0F"/>
    <w:rsid w:val="00850FAD"/>
    <w:rsid w:val="00851428"/>
    <w:rsid w:val="00852448"/>
    <w:rsid w:val="00863791"/>
    <w:rsid w:val="008641DA"/>
    <w:rsid w:val="00870FA8"/>
    <w:rsid w:val="00873E14"/>
    <w:rsid w:val="00877F6C"/>
    <w:rsid w:val="0088258A"/>
    <w:rsid w:val="00886332"/>
    <w:rsid w:val="008867DC"/>
    <w:rsid w:val="00887A8A"/>
    <w:rsid w:val="008911E2"/>
    <w:rsid w:val="008925F0"/>
    <w:rsid w:val="00893E27"/>
    <w:rsid w:val="0089448A"/>
    <w:rsid w:val="00896D9D"/>
    <w:rsid w:val="00897115"/>
    <w:rsid w:val="00897877"/>
    <w:rsid w:val="00897922"/>
    <w:rsid w:val="008A26D9"/>
    <w:rsid w:val="008A47B0"/>
    <w:rsid w:val="008A4B6E"/>
    <w:rsid w:val="008A5C1E"/>
    <w:rsid w:val="008A7B5B"/>
    <w:rsid w:val="008B12D2"/>
    <w:rsid w:val="008C0C29"/>
    <w:rsid w:val="008C77F9"/>
    <w:rsid w:val="008C7F39"/>
    <w:rsid w:val="008D02DA"/>
    <w:rsid w:val="008D6BC2"/>
    <w:rsid w:val="008D754D"/>
    <w:rsid w:val="008D76BC"/>
    <w:rsid w:val="008D79B2"/>
    <w:rsid w:val="008E0411"/>
    <w:rsid w:val="008E3275"/>
    <w:rsid w:val="008E7DBA"/>
    <w:rsid w:val="008F0829"/>
    <w:rsid w:val="008F3638"/>
    <w:rsid w:val="008F385A"/>
    <w:rsid w:val="008F4441"/>
    <w:rsid w:val="008F67D8"/>
    <w:rsid w:val="008F695A"/>
    <w:rsid w:val="008F6B20"/>
    <w:rsid w:val="008F6F31"/>
    <w:rsid w:val="008F74DF"/>
    <w:rsid w:val="00902274"/>
    <w:rsid w:val="00905935"/>
    <w:rsid w:val="0090684A"/>
    <w:rsid w:val="009104D4"/>
    <w:rsid w:val="00911ACF"/>
    <w:rsid w:val="009127BA"/>
    <w:rsid w:val="00916135"/>
    <w:rsid w:val="00920436"/>
    <w:rsid w:val="00920AAE"/>
    <w:rsid w:val="009227A6"/>
    <w:rsid w:val="00933EC1"/>
    <w:rsid w:val="00936CE3"/>
    <w:rsid w:val="009408B9"/>
    <w:rsid w:val="00940AE5"/>
    <w:rsid w:val="009425C0"/>
    <w:rsid w:val="009446AD"/>
    <w:rsid w:val="0094749C"/>
    <w:rsid w:val="00950C92"/>
    <w:rsid w:val="0095206E"/>
    <w:rsid w:val="009530DB"/>
    <w:rsid w:val="00953676"/>
    <w:rsid w:val="00956B1E"/>
    <w:rsid w:val="00956F30"/>
    <w:rsid w:val="009611B4"/>
    <w:rsid w:val="00966C9A"/>
    <w:rsid w:val="009705EE"/>
    <w:rsid w:val="00974A54"/>
    <w:rsid w:val="00974D29"/>
    <w:rsid w:val="00977927"/>
    <w:rsid w:val="0098135C"/>
    <w:rsid w:val="0098156A"/>
    <w:rsid w:val="009826E4"/>
    <w:rsid w:val="0098398B"/>
    <w:rsid w:val="00986D3C"/>
    <w:rsid w:val="009873E1"/>
    <w:rsid w:val="00991BAC"/>
    <w:rsid w:val="00993775"/>
    <w:rsid w:val="009A0B98"/>
    <w:rsid w:val="009A26B9"/>
    <w:rsid w:val="009A6EA0"/>
    <w:rsid w:val="009B155D"/>
    <w:rsid w:val="009B1972"/>
    <w:rsid w:val="009C12A7"/>
    <w:rsid w:val="009C1335"/>
    <w:rsid w:val="009C1AB2"/>
    <w:rsid w:val="009C7251"/>
    <w:rsid w:val="009D466C"/>
    <w:rsid w:val="009E0D43"/>
    <w:rsid w:val="009E25E1"/>
    <w:rsid w:val="009E2E91"/>
    <w:rsid w:val="00A01B40"/>
    <w:rsid w:val="00A05677"/>
    <w:rsid w:val="00A10BA5"/>
    <w:rsid w:val="00A139F5"/>
    <w:rsid w:val="00A14146"/>
    <w:rsid w:val="00A23CC1"/>
    <w:rsid w:val="00A24A85"/>
    <w:rsid w:val="00A2668F"/>
    <w:rsid w:val="00A32B36"/>
    <w:rsid w:val="00A32E16"/>
    <w:rsid w:val="00A3528D"/>
    <w:rsid w:val="00A365F4"/>
    <w:rsid w:val="00A36FCB"/>
    <w:rsid w:val="00A44B8F"/>
    <w:rsid w:val="00A47D80"/>
    <w:rsid w:val="00A47F5A"/>
    <w:rsid w:val="00A52B4E"/>
    <w:rsid w:val="00A53132"/>
    <w:rsid w:val="00A563F2"/>
    <w:rsid w:val="00A566E8"/>
    <w:rsid w:val="00A56D33"/>
    <w:rsid w:val="00A61856"/>
    <w:rsid w:val="00A61E4F"/>
    <w:rsid w:val="00A62D30"/>
    <w:rsid w:val="00A66347"/>
    <w:rsid w:val="00A73F73"/>
    <w:rsid w:val="00A810F9"/>
    <w:rsid w:val="00A82936"/>
    <w:rsid w:val="00A82D31"/>
    <w:rsid w:val="00A82EED"/>
    <w:rsid w:val="00A85E7E"/>
    <w:rsid w:val="00A86ECC"/>
    <w:rsid w:val="00A86FCC"/>
    <w:rsid w:val="00A90A6D"/>
    <w:rsid w:val="00A910B5"/>
    <w:rsid w:val="00A971E5"/>
    <w:rsid w:val="00AA0698"/>
    <w:rsid w:val="00AA710D"/>
    <w:rsid w:val="00AB5FC7"/>
    <w:rsid w:val="00AB64F3"/>
    <w:rsid w:val="00AB6D25"/>
    <w:rsid w:val="00AC0DF2"/>
    <w:rsid w:val="00AC3ECE"/>
    <w:rsid w:val="00AD062C"/>
    <w:rsid w:val="00AD086E"/>
    <w:rsid w:val="00AD0C58"/>
    <w:rsid w:val="00AD0E56"/>
    <w:rsid w:val="00AD1704"/>
    <w:rsid w:val="00AD5C35"/>
    <w:rsid w:val="00AD7641"/>
    <w:rsid w:val="00AD7D81"/>
    <w:rsid w:val="00AE02E2"/>
    <w:rsid w:val="00AE229B"/>
    <w:rsid w:val="00AE2D4B"/>
    <w:rsid w:val="00AE4F99"/>
    <w:rsid w:val="00AF1E52"/>
    <w:rsid w:val="00AF2A4D"/>
    <w:rsid w:val="00AF499E"/>
    <w:rsid w:val="00B01F63"/>
    <w:rsid w:val="00B06F75"/>
    <w:rsid w:val="00B11B69"/>
    <w:rsid w:val="00B13BAC"/>
    <w:rsid w:val="00B1432B"/>
    <w:rsid w:val="00B14952"/>
    <w:rsid w:val="00B14FBA"/>
    <w:rsid w:val="00B16871"/>
    <w:rsid w:val="00B23582"/>
    <w:rsid w:val="00B25B45"/>
    <w:rsid w:val="00B267FF"/>
    <w:rsid w:val="00B30564"/>
    <w:rsid w:val="00B31DB9"/>
    <w:rsid w:val="00B31E5A"/>
    <w:rsid w:val="00B3311E"/>
    <w:rsid w:val="00B465D8"/>
    <w:rsid w:val="00B46CBE"/>
    <w:rsid w:val="00B47359"/>
    <w:rsid w:val="00B579AB"/>
    <w:rsid w:val="00B62D0B"/>
    <w:rsid w:val="00B653AB"/>
    <w:rsid w:val="00B65F9E"/>
    <w:rsid w:val="00B6639B"/>
    <w:rsid w:val="00B66B19"/>
    <w:rsid w:val="00B81C8F"/>
    <w:rsid w:val="00B8473F"/>
    <w:rsid w:val="00B872AC"/>
    <w:rsid w:val="00B914E9"/>
    <w:rsid w:val="00B916F1"/>
    <w:rsid w:val="00B92C97"/>
    <w:rsid w:val="00B956EE"/>
    <w:rsid w:val="00B95BE9"/>
    <w:rsid w:val="00B96ED8"/>
    <w:rsid w:val="00B97AAF"/>
    <w:rsid w:val="00B97F31"/>
    <w:rsid w:val="00BA2BA1"/>
    <w:rsid w:val="00BA2BA7"/>
    <w:rsid w:val="00BA3447"/>
    <w:rsid w:val="00BA3562"/>
    <w:rsid w:val="00BB0BDB"/>
    <w:rsid w:val="00BB4793"/>
    <w:rsid w:val="00BB4F09"/>
    <w:rsid w:val="00BC0EDF"/>
    <w:rsid w:val="00BC12E2"/>
    <w:rsid w:val="00BC2D48"/>
    <w:rsid w:val="00BC36E6"/>
    <w:rsid w:val="00BC66BD"/>
    <w:rsid w:val="00BD200F"/>
    <w:rsid w:val="00BD4E33"/>
    <w:rsid w:val="00BE077B"/>
    <w:rsid w:val="00BE2813"/>
    <w:rsid w:val="00BE383F"/>
    <w:rsid w:val="00BE7F14"/>
    <w:rsid w:val="00BF27FA"/>
    <w:rsid w:val="00BF2E69"/>
    <w:rsid w:val="00BF4AA9"/>
    <w:rsid w:val="00BF768F"/>
    <w:rsid w:val="00C013B9"/>
    <w:rsid w:val="00C030DE"/>
    <w:rsid w:val="00C051A8"/>
    <w:rsid w:val="00C10C66"/>
    <w:rsid w:val="00C14F50"/>
    <w:rsid w:val="00C1689D"/>
    <w:rsid w:val="00C20615"/>
    <w:rsid w:val="00C21F58"/>
    <w:rsid w:val="00C22105"/>
    <w:rsid w:val="00C244B6"/>
    <w:rsid w:val="00C247E0"/>
    <w:rsid w:val="00C24B22"/>
    <w:rsid w:val="00C27BF1"/>
    <w:rsid w:val="00C32E34"/>
    <w:rsid w:val="00C34FFB"/>
    <w:rsid w:val="00C35801"/>
    <w:rsid w:val="00C35E76"/>
    <w:rsid w:val="00C36C83"/>
    <w:rsid w:val="00C3702F"/>
    <w:rsid w:val="00C4379C"/>
    <w:rsid w:val="00C4500A"/>
    <w:rsid w:val="00C50128"/>
    <w:rsid w:val="00C52FFC"/>
    <w:rsid w:val="00C56B13"/>
    <w:rsid w:val="00C62238"/>
    <w:rsid w:val="00C64A37"/>
    <w:rsid w:val="00C66A05"/>
    <w:rsid w:val="00C7158E"/>
    <w:rsid w:val="00C7250B"/>
    <w:rsid w:val="00C72EF8"/>
    <w:rsid w:val="00C72FE2"/>
    <w:rsid w:val="00C7346B"/>
    <w:rsid w:val="00C76710"/>
    <w:rsid w:val="00C77C0E"/>
    <w:rsid w:val="00C83715"/>
    <w:rsid w:val="00C845E3"/>
    <w:rsid w:val="00C91687"/>
    <w:rsid w:val="00C924A8"/>
    <w:rsid w:val="00C945FE"/>
    <w:rsid w:val="00C96FAA"/>
    <w:rsid w:val="00C97A04"/>
    <w:rsid w:val="00CA09BB"/>
    <w:rsid w:val="00CA1065"/>
    <w:rsid w:val="00CA107B"/>
    <w:rsid w:val="00CA300E"/>
    <w:rsid w:val="00CA37FA"/>
    <w:rsid w:val="00CA484D"/>
    <w:rsid w:val="00CA4FB6"/>
    <w:rsid w:val="00CB1E65"/>
    <w:rsid w:val="00CB2CEB"/>
    <w:rsid w:val="00CB2F90"/>
    <w:rsid w:val="00CB689D"/>
    <w:rsid w:val="00CB6AD4"/>
    <w:rsid w:val="00CC0A00"/>
    <w:rsid w:val="00CC0FE6"/>
    <w:rsid w:val="00CC1CB1"/>
    <w:rsid w:val="00CC4420"/>
    <w:rsid w:val="00CC4EBB"/>
    <w:rsid w:val="00CC635A"/>
    <w:rsid w:val="00CC739E"/>
    <w:rsid w:val="00CC73D2"/>
    <w:rsid w:val="00CD0C94"/>
    <w:rsid w:val="00CD1EBB"/>
    <w:rsid w:val="00CD2410"/>
    <w:rsid w:val="00CD28CF"/>
    <w:rsid w:val="00CD402E"/>
    <w:rsid w:val="00CD58B7"/>
    <w:rsid w:val="00CD7967"/>
    <w:rsid w:val="00CE04FB"/>
    <w:rsid w:val="00CE4B64"/>
    <w:rsid w:val="00CF076D"/>
    <w:rsid w:val="00CF0D68"/>
    <w:rsid w:val="00CF111C"/>
    <w:rsid w:val="00CF18EE"/>
    <w:rsid w:val="00CF278D"/>
    <w:rsid w:val="00CF30BD"/>
    <w:rsid w:val="00CF4099"/>
    <w:rsid w:val="00CF5EBF"/>
    <w:rsid w:val="00D00796"/>
    <w:rsid w:val="00D0314E"/>
    <w:rsid w:val="00D04A10"/>
    <w:rsid w:val="00D11050"/>
    <w:rsid w:val="00D1265D"/>
    <w:rsid w:val="00D261A2"/>
    <w:rsid w:val="00D262A8"/>
    <w:rsid w:val="00D2709F"/>
    <w:rsid w:val="00D307AD"/>
    <w:rsid w:val="00D30ADE"/>
    <w:rsid w:val="00D31400"/>
    <w:rsid w:val="00D40538"/>
    <w:rsid w:val="00D43306"/>
    <w:rsid w:val="00D616D2"/>
    <w:rsid w:val="00D6351C"/>
    <w:rsid w:val="00D63B5F"/>
    <w:rsid w:val="00D66006"/>
    <w:rsid w:val="00D70EF7"/>
    <w:rsid w:val="00D70FAD"/>
    <w:rsid w:val="00D76F96"/>
    <w:rsid w:val="00D8397C"/>
    <w:rsid w:val="00D94EED"/>
    <w:rsid w:val="00D96026"/>
    <w:rsid w:val="00D96860"/>
    <w:rsid w:val="00D972F6"/>
    <w:rsid w:val="00DA331D"/>
    <w:rsid w:val="00DA3C88"/>
    <w:rsid w:val="00DA7C1C"/>
    <w:rsid w:val="00DB0536"/>
    <w:rsid w:val="00DB147A"/>
    <w:rsid w:val="00DB1B7A"/>
    <w:rsid w:val="00DB3752"/>
    <w:rsid w:val="00DB706E"/>
    <w:rsid w:val="00DC6708"/>
    <w:rsid w:val="00DC7C19"/>
    <w:rsid w:val="00DC7DCB"/>
    <w:rsid w:val="00DD011A"/>
    <w:rsid w:val="00DD21BA"/>
    <w:rsid w:val="00DD382C"/>
    <w:rsid w:val="00DD62BE"/>
    <w:rsid w:val="00DE2400"/>
    <w:rsid w:val="00DE58F1"/>
    <w:rsid w:val="00DE6B58"/>
    <w:rsid w:val="00DF0BAD"/>
    <w:rsid w:val="00DF587A"/>
    <w:rsid w:val="00DF5D38"/>
    <w:rsid w:val="00DF5E32"/>
    <w:rsid w:val="00E01436"/>
    <w:rsid w:val="00E027F0"/>
    <w:rsid w:val="00E02F90"/>
    <w:rsid w:val="00E03E79"/>
    <w:rsid w:val="00E045BD"/>
    <w:rsid w:val="00E04D6C"/>
    <w:rsid w:val="00E17B77"/>
    <w:rsid w:val="00E231AB"/>
    <w:rsid w:val="00E23337"/>
    <w:rsid w:val="00E245B1"/>
    <w:rsid w:val="00E259EA"/>
    <w:rsid w:val="00E25D33"/>
    <w:rsid w:val="00E2641A"/>
    <w:rsid w:val="00E32061"/>
    <w:rsid w:val="00E33F48"/>
    <w:rsid w:val="00E33F66"/>
    <w:rsid w:val="00E40A56"/>
    <w:rsid w:val="00E42FF9"/>
    <w:rsid w:val="00E44790"/>
    <w:rsid w:val="00E4714C"/>
    <w:rsid w:val="00E5178D"/>
    <w:rsid w:val="00E51AEB"/>
    <w:rsid w:val="00E522A7"/>
    <w:rsid w:val="00E52651"/>
    <w:rsid w:val="00E5349E"/>
    <w:rsid w:val="00E54452"/>
    <w:rsid w:val="00E55166"/>
    <w:rsid w:val="00E56776"/>
    <w:rsid w:val="00E60642"/>
    <w:rsid w:val="00E610C8"/>
    <w:rsid w:val="00E61970"/>
    <w:rsid w:val="00E63B0C"/>
    <w:rsid w:val="00E664C5"/>
    <w:rsid w:val="00E671A2"/>
    <w:rsid w:val="00E70F8F"/>
    <w:rsid w:val="00E76D26"/>
    <w:rsid w:val="00E76EE5"/>
    <w:rsid w:val="00E93DB8"/>
    <w:rsid w:val="00E948B2"/>
    <w:rsid w:val="00E953FE"/>
    <w:rsid w:val="00E95B8E"/>
    <w:rsid w:val="00EA3CB1"/>
    <w:rsid w:val="00EB0537"/>
    <w:rsid w:val="00EB1390"/>
    <w:rsid w:val="00EB2C71"/>
    <w:rsid w:val="00EB2E72"/>
    <w:rsid w:val="00EB3333"/>
    <w:rsid w:val="00EB4340"/>
    <w:rsid w:val="00EB4F67"/>
    <w:rsid w:val="00EB504A"/>
    <w:rsid w:val="00EB556D"/>
    <w:rsid w:val="00EB5A7D"/>
    <w:rsid w:val="00EC2817"/>
    <w:rsid w:val="00EC3032"/>
    <w:rsid w:val="00EC73D3"/>
    <w:rsid w:val="00ED460F"/>
    <w:rsid w:val="00ED55C0"/>
    <w:rsid w:val="00ED5DBC"/>
    <w:rsid w:val="00ED682B"/>
    <w:rsid w:val="00ED727F"/>
    <w:rsid w:val="00EE41D5"/>
    <w:rsid w:val="00EE4563"/>
    <w:rsid w:val="00EE673E"/>
    <w:rsid w:val="00EE79FF"/>
    <w:rsid w:val="00EF1488"/>
    <w:rsid w:val="00F0166F"/>
    <w:rsid w:val="00F037A4"/>
    <w:rsid w:val="00F049AB"/>
    <w:rsid w:val="00F07A42"/>
    <w:rsid w:val="00F107D9"/>
    <w:rsid w:val="00F10AD7"/>
    <w:rsid w:val="00F142DB"/>
    <w:rsid w:val="00F145A8"/>
    <w:rsid w:val="00F15EA6"/>
    <w:rsid w:val="00F16054"/>
    <w:rsid w:val="00F16692"/>
    <w:rsid w:val="00F24AFD"/>
    <w:rsid w:val="00F24B16"/>
    <w:rsid w:val="00F2640F"/>
    <w:rsid w:val="00F27C8F"/>
    <w:rsid w:val="00F27EAD"/>
    <w:rsid w:val="00F27FDC"/>
    <w:rsid w:val="00F32742"/>
    <w:rsid w:val="00F32749"/>
    <w:rsid w:val="00F33074"/>
    <w:rsid w:val="00F3358C"/>
    <w:rsid w:val="00F33B9E"/>
    <w:rsid w:val="00F37172"/>
    <w:rsid w:val="00F403A0"/>
    <w:rsid w:val="00F4359C"/>
    <w:rsid w:val="00F435E5"/>
    <w:rsid w:val="00F4477E"/>
    <w:rsid w:val="00F46269"/>
    <w:rsid w:val="00F46E9C"/>
    <w:rsid w:val="00F47FF9"/>
    <w:rsid w:val="00F526E6"/>
    <w:rsid w:val="00F54972"/>
    <w:rsid w:val="00F56F3E"/>
    <w:rsid w:val="00F60BA8"/>
    <w:rsid w:val="00F619F2"/>
    <w:rsid w:val="00F62E3D"/>
    <w:rsid w:val="00F654F7"/>
    <w:rsid w:val="00F67D8F"/>
    <w:rsid w:val="00F70AB2"/>
    <w:rsid w:val="00F71EF0"/>
    <w:rsid w:val="00F72040"/>
    <w:rsid w:val="00F72306"/>
    <w:rsid w:val="00F740EB"/>
    <w:rsid w:val="00F74F10"/>
    <w:rsid w:val="00F802BE"/>
    <w:rsid w:val="00F80E93"/>
    <w:rsid w:val="00F80F5A"/>
    <w:rsid w:val="00F81003"/>
    <w:rsid w:val="00F8306D"/>
    <w:rsid w:val="00F8530B"/>
    <w:rsid w:val="00F85BAE"/>
    <w:rsid w:val="00F86024"/>
    <w:rsid w:val="00F8611A"/>
    <w:rsid w:val="00F86991"/>
    <w:rsid w:val="00F87D74"/>
    <w:rsid w:val="00F93C28"/>
    <w:rsid w:val="00F95292"/>
    <w:rsid w:val="00F96CFE"/>
    <w:rsid w:val="00FA1273"/>
    <w:rsid w:val="00FA1FD6"/>
    <w:rsid w:val="00FA2171"/>
    <w:rsid w:val="00FA5128"/>
    <w:rsid w:val="00FB42D4"/>
    <w:rsid w:val="00FB5417"/>
    <w:rsid w:val="00FB5906"/>
    <w:rsid w:val="00FB762F"/>
    <w:rsid w:val="00FB78C8"/>
    <w:rsid w:val="00FC2AED"/>
    <w:rsid w:val="00FC3E51"/>
    <w:rsid w:val="00FD5EA7"/>
    <w:rsid w:val="00FD63C7"/>
    <w:rsid w:val="00FD7AC4"/>
    <w:rsid w:val="00FE0121"/>
    <w:rsid w:val="00FE11F9"/>
    <w:rsid w:val="00FE36CF"/>
    <w:rsid w:val="00FE5069"/>
    <w:rsid w:val="00FF0246"/>
    <w:rsid w:val="00FF0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customStyle="1" w:styleId="Hipercza">
    <w:name w:val="Hiperłącza"/>
    <w:basedOn w:val="Normalny"/>
    <w:qFormat/>
    <w:rsid w:val="00627887"/>
    <w:rPr>
      <w:color w:val="001D77"/>
      <w:sz w:val="18"/>
      <w:szCs w:val="18"/>
      <w:u w:val="single"/>
    </w:rPr>
  </w:style>
  <w:style w:type="paragraph" w:customStyle="1" w:styleId="Tytuhipercza">
    <w:name w:val="Tytuł hiperłącza"/>
    <w:basedOn w:val="Normalny"/>
    <w:qFormat/>
    <w:rsid w:val="00627887"/>
    <w:pPr>
      <w:spacing w:before="360" w:after="0" w:line="288" w:lineRule="auto"/>
    </w:pPr>
    <w:rPr>
      <w:b/>
      <w:szCs w:val="19"/>
    </w:rPr>
  </w:style>
  <w:style w:type="paragraph" w:styleId="Tekstpodstawowy">
    <w:name w:val="Body Text"/>
    <w:basedOn w:val="Normalny"/>
    <w:link w:val="TekstpodstawowyZnak"/>
    <w:uiPriority w:val="1"/>
    <w:qFormat/>
    <w:rsid w:val="008A5C1E"/>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8A5C1E"/>
    <w:rPr>
      <w:rFonts w:ascii="Fira Sans" w:eastAsia="Times New Roman" w:hAnsi="Fira Sans" w:cs="Fira Sans"/>
      <w:sz w:val="19"/>
      <w:szCs w:val="19"/>
      <w:lang w:eastAsia="pl-PL"/>
    </w:rPr>
  </w:style>
  <w:style w:type="paragraph" w:customStyle="1" w:styleId="TableParagraph">
    <w:name w:val="Table Paragraph"/>
    <w:basedOn w:val="Normalny"/>
    <w:uiPriority w:val="1"/>
    <w:qFormat/>
    <w:rsid w:val="00D43306"/>
    <w:pPr>
      <w:widowControl w:val="0"/>
      <w:autoSpaceDE w:val="0"/>
      <w:autoSpaceDN w:val="0"/>
      <w:adjustRightInd w:val="0"/>
      <w:spacing w:before="0"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3674F"/>
    <w:rPr>
      <w:color w:val="954F72" w:themeColor="followedHyperlink"/>
      <w:u w:val="single"/>
    </w:rPr>
  </w:style>
  <w:style w:type="paragraph" w:customStyle="1" w:styleId="Zawartoramki">
    <w:name w:val="Zawartość ramki"/>
    <w:basedOn w:val="Normalny"/>
    <w:qFormat/>
    <w:rsid w:val="006D4224"/>
    <w:rPr>
      <w:color w:val="00000A"/>
    </w:rPr>
  </w:style>
  <w:style w:type="table" w:customStyle="1" w:styleId="Siatkatabelijasna1">
    <w:name w:val="Siatka tabeli — jasna1"/>
    <w:basedOn w:val="Standardowy"/>
    <w:uiPriority w:val="40"/>
    <w:rsid w:val="006D422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217196"/>
    <w:pPr>
      <w:spacing w:after="0" w:line="240" w:lineRule="auto"/>
    </w:pPr>
    <w:rPr>
      <w:rFonts w:ascii="Fira Sans" w:hAnsi="Fira Sans"/>
      <w:sz w:val="19"/>
    </w:rPr>
  </w:style>
  <w:style w:type="character" w:customStyle="1" w:styleId="Nierozpoznanawzmianka2">
    <w:name w:val="Nierozpoznana wzmianka2"/>
    <w:basedOn w:val="Domylnaczcionkaakapitu"/>
    <w:uiPriority w:val="99"/>
    <w:semiHidden/>
    <w:unhideWhenUsed/>
    <w:rsid w:val="00A56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8331228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80847465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13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75,term.html" TargetMode="External"/><Relationship Id="rId39" Type="http://schemas.openxmlformats.org/officeDocument/2006/relationships/footer" Target="footer3.xml"/><Relationship Id="rId21" Type="http://schemas.openxmlformats.org/officeDocument/2006/relationships/image" Target="media/image10.png"/><Relationship Id="rId34" Type="http://schemas.openxmlformats.org/officeDocument/2006/relationships/hyperlink" Target="https://stat.gov.pl/en/metainformation/glossary/terms-used-in-official-statistics/530,term.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hyperlink" Target="https://stat.gov.pl/en/metainformation/glossary/terms-used-in-official-statistics/150,term.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stat.gov.pl/en/topics/culture-tourism-sport/culture/activity-of-theatres-and-music-institutions-in-2021,11,5.html" TargetMode="External"/><Relationship Id="rId32" Type="http://schemas.openxmlformats.org/officeDocument/2006/relationships/hyperlink" Target="https://stat.gov.pl/en/metainformation/glossary/terms-used-in-official-statistics/378,term.html" TargetMode="External"/><Relationship Id="rId37" Type="http://schemas.openxmlformats.org/officeDocument/2006/relationships/hyperlink" Target="https://stat.gov.pl/en/metainformation/glossary/terms-used-in-official-statistics/659,term.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stat.gov.pl/en/topics/culture-tourism-sport/culture/culture-and-national-heritage-in-2021,1,14.html" TargetMode="External"/><Relationship Id="rId28" Type="http://schemas.openxmlformats.org/officeDocument/2006/relationships/hyperlink" Target="https://stat.gov.pl/en/metainformation/glossary/terms-used-in-official-statistics/2137,term.html" TargetMode="External"/><Relationship Id="rId36" Type="http://schemas.openxmlformats.org/officeDocument/2006/relationships/hyperlink" Target="https://stat.gov.pl/en/metainformation/glossary/terms-used-in-official-statistics/3659,term.html"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s://stat.gov.pl/en/metainformation/glossary/terms-used-in-official-statistics/2142,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yperlink" Target="https://stat.gov.pl/en/metainformation/glossary/terms-used-in-official-statistics/95,term.html" TargetMode="External"/><Relationship Id="rId30" Type="http://schemas.openxmlformats.org/officeDocument/2006/relationships/hyperlink" Target="https://stat.gov.pl/en/metainformation/glossary/terms-used-in-official-statistics/278,term.html" TargetMode="External"/><Relationship Id="rId35" Type="http://schemas.openxmlformats.org/officeDocument/2006/relationships/hyperlink" Target="https://stat.gov.pl/en/metainformation/glossary/terms-used-in-official-statistics/566,term.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hyperlink" Target="https://stat.gov.pl/en/metainformation/glossary/terms-used-in-official-statistics/41,term.html" TargetMode="External"/><Relationship Id="rId33" Type="http://schemas.openxmlformats.org/officeDocument/2006/relationships/hyperlink" Target="https://stat.gov.pl/en/metainformation/glossary/terms-used-in-official-statistics/3637,term.html"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04. Activity of theatres and music institutions in 2022.docx.docx</NazwaPliku>
    <Osoba xmlns="AD3641B4-23D9-4536-AF9E-7D0EADDEB824">STAT\piwowarczykm</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860D-A843-4C34-8D15-97ADF51FF552}"/>
</file>

<file path=customXml/itemProps2.xml><?xml version="1.0" encoding="utf-8"?>
<ds:datastoreItem xmlns:ds="http://schemas.openxmlformats.org/officeDocument/2006/customXml" ds:itemID="{E5777B78-E118-4B87-A243-489012129A67}"/>
</file>

<file path=customXml/itemProps3.xml><?xml version="1.0" encoding="utf-8"?>
<ds:datastoreItem xmlns:ds="http://schemas.openxmlformats.org/officeDocument/2006/customXml" ds:itemID="{F71997DC-6A44-4874-B679-7B6E4EB4B882}"/>
</file>

<file path=customXml/itemProps4.xml><?xml version="1.0" encoding="utf-8"?>
<ds:datastoreItem xmlns:ds="http://schemas.openxmlformats.org/officeDocument/2006/customXml" ds:itemID="{A42C57D1-418D-4474-95C2-61AF3578C5B3}"/>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4794</Characters>
  <DocSecurity>0</DocSecurity>
  <Lines>39</Lines>
  <Paragraphs>11</Paragraphs>
  <ScaleCrop>false</ScaleCrop>
  <HeadingPairs>
    <vt:vector size="2" baseType="variant">
      <vt:variant>
        <vt:lpstr>Tytuł</vt:lpstr>
      </vt:variant>
      <vt:variant>
        <vt:i4>1</vt:i4>
      </vt:variant>
    </vt:vector>
  </HeadingPairs>
  <TitlesOfParts>
    <vt:vector size="1" baseType="lpstr">
      <vt:lpstr>Activity of theatres and music institutions in 2022</vt:lpstr>
    </vt:vector>
  </TitlesOfParts>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2023-02-24T09:20:00Z</cp:lastPrinted>
  <dcterms:created xsi:type="dcterms:W3CDTF">2023-04-21T06:40:00Z</dcterms:created>
  <dcterms:modified xsi:type="dcterms:W3CDTF">2023-04-21T06:40:00Z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