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A974156" w:rsidR="00393761" w:rsidRPr="00C641F8" w:rsidRDefault="00E50FC5" w:rsidP="00F049AB">
      <w:pPr>
        <w:pStyle w:val="Tytuinfomacjisygnalnej"/>
        <w:rPr>
          <w:lang w:val="en-GB"/>
        </w:rPr>
      </w:pPr>
      <w:bookmarkStart w:id="0" w:name="_GoBack"/>
      <w:bookmarkEnd w:id="0"/>
      <w:r w:rsidRPr="00C641F8">
        <w:rPr>
          <w:rFonts w:cs="Fira Sans Extra Condensed SemiB"/>
          <w:bCs/>
          <w:spacing w:val="-2"/>
          <w:szCs w:val="40"/>
          <w:lang w:val="en-GB"/>
        </w:rPr>
        <w:t>Financial results of cultural i</w:t>
      </w:r>
      <w:r w:rsidR="00DF498E" w:rsidRPr="00C641F8">
        <w:rPr>
          <w:rFonts w:cs="Fira Sans Extra Condensed SemiB"/>
          <w:bCs/>
          <w:spacing w:val="-2"/>
          <w:szCs w:val="40"/>
          <w:lang w:val="en-GB"/>
        </w:rPr>
        <w:t>nstitutions in the first half</w:t>
      </w:r>
      <w:r w:rsidRPr="00C641F8">
        <w:rPr>
          <w:rFonts w:cs="Fira Sans Extra Condensed SemiB"/>
          <w:bCs/>
          <w:spacing w:val="-2"/>
          <w:szCs w:val="40"/>
          <w:lang w:val="en-GB"/>
        </w:rPr>
        <w:t xml:space="preserve"> of 202</w:t>
      </w:r>
      <w:r w:rsidR="00361EC3" w:rsidRPr="00C641F8">
        <w:rPr>
          <w:rFonts w:cs="Fira Sans Extra Condensed SemiB"/>
          <w:bCs/>
          <w:spacing w:val="-2"/>
          <w:szCs w:val="40"/>
          <w:lang w:val="en-GB"/>
        </w:rPr>
        <w:t>3</w:t>
      </w:r>
    </w:p>
    <w:p w14:paraId="55F50C27" w14:textId="367D0DA8" w:rsidR="007A3289" w:rsidRPr="00C641F8" w:rsidRDefault="006D7409" w:rsidP="007A3289">
      <w:pPr>
        <w:pStyle w:val="Lead"/>
        <w:spacing w:before="840" w:after="840"/>
        <w:rPr>
          <w:rFonts w:cs="FiraSans-Regular"/>
          <w:lang w:val="en-GB"/>
        </w:rPr>
      </w:pPr>
      <w:r w:rsidRPr="00C641F8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378EB66A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Arrow icon pointing upwards, presenting 17.4% increase of the total revenues in comparison to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2E0D" w14:textId="033346E7" w:rsidR="00E50FC5" w:rsidRPr="00DD00FF" w:rsidRDefault="00FF3C55" w:rsidP="00E50FC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601AB" w:rsidRPr="00DF498E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F498E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17.4</w:t>
                            </w:r>
                            <w:r w:rsidR="00E50FC5" w:rsidRPr="00DD00F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423275DC" w:rsidR="00FF3C55" w:rsidRPr="00C641F8" w:rsidRDefault="0031756B" w:rsidP="00C641F8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T</w:t>
                            </w:r>
                            <w:r w:rsidR="00DD00FF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otal revenues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, presenting 17.4% increase of the total revenues in comparison to previous year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" fillcolor="#001d77" stroked="f">
                <v:stroke joinstyle="miter"/>
                <v:textbox>
                  <w:txbxContent>
                    <w:p w14:paraId="35AE2E0D" w14:textId="033346E7" w:rsidR="00E50FC5" w:rsidRPr="00DD00FF" w:rsidRDefault="00FF3C55" w:rsidP="00E50FC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601AB" w:rsidRPr="00DF498E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F498E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17.4</w:t>
                      </w:r>
                      <w:r w:rsidR="00E50FC5" w:rsidRPr="00DD00F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423275DC" w:rsidR="00FF3C55" w:rsidRPr="00C641F8" w:rsidRDefault="0031756B" w:rsidP="00C641F8">
                      <w:pPr>
                        <w:pStyle w:val="Opiswskanika"/>
                        <w:rPr>
                          <w:lang w:val="en-GB"/>
                        </w:rPr>
                      </w:pPr>
                      <w:r>
                        <w:rPr>
                          <w:color w:val="FFFFFF"/>
                          <w:szCs w:val="20"/>
                          <w:lang w:val="en-GB"/>
                        </w:rPr>
                        <w:t>T</w:t>
                      </w:r>
                      <w:r w:rsidR="00DD00FF">
                        <w:rPr>
                          <w:color w:val="FFFFFF"/>
                          <w:szCs w:val="20"/>
                          <w:lang w:val="en-GB"/>
                        </w:rPr>
                        <w:t>otal revenues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 xml:space="preserve">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498E" w:rsidRPr="00C641F8">
        <w:rPr>
          <w:lang w:val="en-GB"/>
        </w:rPr>
        <w:t>In the first half</w:t>
      </w:r>
      <w:r w:rsidR="00DD00FF" w:rsidRPr="00C641F8">
        <w:rPr>
          <w:lang w:val="en-GB"/>
        </w:rPr>
        <w:t xml:space="preserve"> of 2023, the financial results of cultural institutions increased compared to those obtained in the corresponding period of the previous year</w:t>
      </w:r>
      <w:r w:rsidR="00E50FC5" w:rsidRPr="00C641F8">
        <w:rPr>
          <w:lang w:val="en-GB"/>
        </w:rPr>
        <w:t>.</w:t>
      </w:r>
      <w:r w:rsidR="00DD00FF" w:rsidRPr="00C641F8">
        <w:rPr>
          <w:lang w:val="en-GB"/>
        </w:rPr>
        <w:t xml:space="preserve"> </w:t>
      </w:r>
      <w:r w:rsidR="00DF498E" w:rsidRPr="00C641F8">
        <w:rPr>
          <w:lang w:val="en-GB"/>
        </w:rPr>
        <w:t>Total revenues increased by 17.4</w:t>
      </w:r>
      <w:r w:rsidR="00DD00FF" w:rsidRPr="00C641F8">
        <w:rPr>
          <w:lang w:val="en-GB"/>
        </w:rPr>
        <w:t>% and inve</w:t>
      </w:r>
      <w:r w:rsidR="00DF498E" w:rsidRPr="00C641F8">
        <w:rPr>
          <w:lang w:val="en-GB"/>
        </w:rPr>
        <w:t>stments outlays increased by 15.1</w:t>
      </w:r>
      <w:r w:rsidR="00DD00FF" w:rsidRPr="00C641F8">
        <w:rPr>
          <w:lang w:val="en-GB"/>
        </w:rPr>
        <w:t>% during this period.</w:t>
      </w:r>
    </w:p>
    <w:p w14:paraId="33FB8702" w14:textId="40070904" w:rsidR="00955899" w:rsidRPr="00C641F8" w:rsidRDefault="00DD00FF" w:rsidP="00E50FC5">
      <w:pPr>
        <w:spacing w:before="240" w:line="288" w:lineRule="auto"/>
        <w:rPr>
          <w:lang w:val="en-GB"/>
        </w:rPr>
      </w:pPr>
      <w:r w:rsidRPr="00C641F8">
        <w:rPr>
          <w:lang w:val="en-GB"/>
        </w:rPr>
        <w:t>Total revenues of cultural i</w:t>
      </w:r>
      <w:r w:rsidR="001E7758" w:rsidRPr="00C641F8">
        <w:rPr>
          <w:lang w:val="en-GB"/>
        </w:rPr>
        <w:t>nstitutions in the first half</w:t>
      </w:r>
      <w:r w:rsidRPr="00C641F8">
        <w:rPr>
          <w:lang w:val="en-GB"/>
        </w:rPr>
        <w:t xml:space="preserve"> of 2023</w:t>
      </w:r>
      <w:r w:rsidR="001D37F9" w:rsidRPr="00C641F8">
        <w:rPr>
          <w:lang w:val="en-GB"/>
        </w:rPr>
        <w:t xml:space="preserve"> </w:t>
      </w:r>
      <w:r w:rsidR="009F4F33" w:rsidRPr="00C641F8">
        <w:rPr>
          <w:lang w:val="en-GB"/>
        </w:rPr>
        <w:t>were</w:t>
      </w:r>
      <w:r w:rsidR="001E7758" w:rsidRPr="00C641F8">
        <w:rPr>
          <w:lang w:val="en-GB"/>
        </w:rPr>
        <w:t xml:space="preserve"> 17.4% </w:t>
      </w:r>
      <w:r w:rsidR="009F4F33" w:rsidRPr="00C641F8">
        <w:rPr>
          <w:lang w:val="en-GB"/>
        </w:rPr>
        <w:t xml:space="preserve">higher than </w:t>
      </w:r>
      <w:r w:rsidR="00F36501" w:rsidRPr="00C641F8">
        <w:rPr>
          <w:lang w:val="en-GB"/>
        </w:rPr>
        <w:t xml:space="preserve">in </w:t>
      </w:r>
      <w:r w:rsidR="009F4F33" w:rsidRPr="00C641F8">
        <w:rPr>
          <w:lang w:val="en-GB"/>
        </w:rPr>
        <w:t xml:space="preserve">the previous year </w:t>
      </w:r>
      <w:r w:rsidR="001E7758" w:rsidRPr="00C641F8">
        <w:rPr>
          <w:lang w:val="en-GB"/>
        </w:rPr>
        <w:t xml:space="preserve">and </w:t>
      </w:r>
      <w:r w:rsidR="001D37F9" w:rsidRPr="00C641F8">
        <w:rPr>
          <w:lang w:val="en-GB"/>
        </w:rPr>
        <w:t xml:space="preserve">amounted </w:t>
      </w:r>
      <w:r w:rsidR="008A5E7E" w:rsidRPr="00C641F8">
        <w:rPr>
          <w:lang w:val="en-GB"/>
        </w:rPr>
        <w:t xml:space="preserve">to </w:t>
      </w:r>
      <w:r w:rsidR="001E7758" w:rsidRPr="00C641F8">
        <w:rPr>
          <w:lang w:val="en-GB"/>
        </w:rPr>
        <w:t>PLN 6,775.8</w:t>
      </w:r>
      <w:r w:rsidR="001D37F9" w:rsidRPr="00C641F8">
        <w:rPr>
          <w:lang w:val="en-GB"/>
        </w:rPr>
        <w:t xml:space="preserve"> million.</w:t>
      </w:r>
      <w:r w:rsidR="00BE7990" w:rsidRPr="00C641F8">
        <w:rPr>
          <w:lang w:val="en-GB"/>
        </w:rPr>
        <w:t xml:space="preserve"> The structure of the revenues was composed of net revenues from sales of pro</w:t>
      </w:r>
      <w:r w:rsidR="001E7758" w:rsidRPr="00C641F8">
        <w:rPr>
          <w:lang w:val="en-GB"/>
        </w:rPr>
        <w:t>ducts, goods and materials (92.9</w:t>
      </w:r>
      <w:r w:rsidR="00BE7990" w:rsidRPr="00C641F8">
        <w:rPr>
          <w:lang w:val="en-GB"/>
        </w:rPr>
        <w:t>%</w:t>
      </w:r>
      <w:r w:rsidR="001E7758" w:rsidRPr="00C641F8">
        <w:rPr>
          <w:lang w:val="en-GB"/>
        </w:rPr>
        <w:t>), other operating revenues (6.8</w:t>
      </w:r>
      <w:r w:rsidR="00BE7990" w:rsidRPr="00C641F8">
        <w:rPr>
          <w:lang w:val="en-GB"/>
        </w:rPr>
        <w:t>%) and financial revenues (0.3%).</w:t>
      </w:r>
      <w:r w:rsidR="00337EB0" w:rsidRPr="00C641F8">
        <w:rPr>
          <w:lang w:val="en-GB"/>
        </w:rPr>
        <w:t xml:space="preserve"> </w:t>
      </w:r>
      <w:r w:rsidR="00BE7990" w:rsidRPr="00C641F8">
        <w:rPr>
          <w:lang w:val="en-GB"/>
        </w:rPr>
        <w:t xml:space="preserve">More than 25% of the total revenues were generated by cultural institutions from </w:t>
      </w:r>
      <w:proofErr w:type="spellStart"/>
      <w:r w:rsidR="00BE7990" w:rsidRPr="00C641F8">
        <w:rPr>
          <w:lang w:val="en-GB"/>
        </w:rPr>
        <w:t>Mazowieckie</w:t>
      </w:r>
      <w:proofErr w:type="spellEnd"/>
      <w:r w:rsidR="00BE7990" w:rsidRPr="00C641F8">
        <w:rPr>
          <w:lang w:val="en-GB"/>
        </w:rPr>
        <w:t xml:space="preserve"> Voivodship.</w:t>
      </w:r>
    </w:p>
    <w:p w14:paraId="1510133D" w14:textId="6D2AB76A" w:rsidR="00E50FC5" w:rsidRPr="00C641F8" w:rsidRDefault="00E50FC5" w:rsidP="00E50FC5">
      <w:pPr>
        <w:spacing w:before="240" w:line="288" w:lineRule="auto"/>
        <w:rPr>
          <w:lang w:val="en-GB"/>
        </w:rPr>
      </w:pPr>
      <w:r w:rsidRPr="00C641F8">
        <w:rPr>
          <w:b/>
          <w:noProof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2D4AEE" wp14:editId="311CAE4F">
                <wp:simplePos x="0" y="0"/>
                <wp:positionH relativeFrom="column">
                  <wp:posOffset>5278755</wp:posOffset>
                </wp:positionH>
                <wp:positionV relativeFrom="paragraph">
                  <wp:posOffset>892175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4" name="Pole tekstowe 4" descr="Total revenues of gminas local cultural institutions in the first half of 2023 amounted to PLN 3,886.8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9FEC3" w14:textId="29ED2D6E" w:rsidR="00E50FC5" w:rsidRPr="001D37F9" w:rsidRDefault="001D37F9" w:rsidP="00E50FC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37F9"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proofErr w:type="spellStart"/>
                            <w:r w:rsidRPr="001D37F9">
                              <w:rPr>
                                <w:lang w:val="en-GB"/>
                              </w:rPr>
                              <w:t>gminas</w:t>
                            </w:r>
                            <w:proofErr w:type="spellEnd"/>
                            <w:r w:rsidRPr="001D37F9">
                              <w:rPr>
                                <w:lang w:val="en-GB"/>
                              </w:rPr>
                              <w:t xml:space="preserve"> local cultural i</w:t>
                            </w:r>
                            <w:r w:rsidR="00F613AA">
                              <w:rPr>
                                <w:lang w:val="en-GB"/>
                              </w:rPr>
                              <w:t>nstitutions in the first half</w:t>
                            </w:r>
                            <w:r w:rsidRPr="001D37F9">
                              <w:rPr>
                                <w:lang w:val="en-GB"/>
                              </w:rPr>
                              <w:t xml:space="preserve"> of 2023</w:t>
                            </w:r>
                            <w:r w:rsidR="009F4F33">
                              <w:rPr>
                                <w:lang w:val="en-GB"/>
                              </w:rPr>
                              <w:t xml:space="preserve"> amounted to PLN 3,886.8</w:t>
                            </w:r>
                            <w:r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D4AE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Total revenues of gminas local cultural institutions in the first half of 2023 amounted to PLN 3,886.8 million" style="position:absolute;margin-left:415.65pt;margin-top:70.25pt;width:135.85pt;height:79.4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" filled="f" stroked="f">
                <v:textbox>
                  <w:txbxContent>
                    <w:p w14:paraId="4759FEC3" w14:textId="29ED2D6E" w:rsidR="00E50FC5" w:rsidRPr="001D37F9" w:rsidRDefault="001D37F9" w:rsidP="00E50FC5">
                      <w:pPr>
                        <w:pStyle w:val="tekstzboku"/>
                        <w:rPr>
                          <w:lang w:val="en-GB"/>
                        </w:rPr>
                      </w:pPr>
                      <w:r w:rsidRPr="001D37F9">
                        <w:rPr>
                          <w:lang w:val="en-GB"/>
                        </w:rPr>
                        <w:t xml:space="preserve">Total revenues of </w:t>
                      </w:r>
                      <w:proofErr w:type="spellStart"/>
                      <w:r w:rsidRPr="001D37F9">
                        <w:rPr>
                          <w:lang w:val="en-GB"/>
                        </w:rPr>
                        <w:t>gminas</w:t>
                      </w:r>
                      <w:proofErr w:type="spellEnd"/>
                      <w:r w:rsidRPr="001D37F9">
                        <w:rPr>
                          <w:lang w:val="en-GB"/>
                        </w:rPr>
                        <w:t xml:space="preserve"> local cultural i</w:t>
                      </w:r>
                      <w:r w:rsidR="00F613AA">
                        <w:rPr>
                          <w:lang w:val="en-GB"/>
                        </w:rPr>
                        <w:t>nstitutions in the first half</w:t>
                      </w:r>
                      <w:r w:rsidRPr="001D37F9">
                        <w:rPr>
                          <w:lang w:val="en-GB"/>
                        </w:rPr>
                        <w:t xml:space="preserve"> of 2023</w:t>
                      </w:r>
                      <w:r w:rsidR="009F4F33">
                        <w:rPr>
                          <w:lang w:val="en-GB"/>
                        </w:rPr>
                        <w:t xml:space="preserve"> amounted to PLN 3,886.8</w:t>
                      </w:r>
                      <w:r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1D15" w:rsidRPr="00C641F8">
        <w:rPr>
          <w:lang w:val="en-GB"/>
        </w:rPr>
        <w:t>On</w:t>
      </w:r>
      <w:r w:rsidR="008A5E7E" w:rsidRPr="00C641F8">
        <w:rPr>
          <w:lang w:val="en-GB"/>
        </w:rPr>
        <w:t xml:space="preserve"> average total revenues per one cultural i</w:t>
      </w:r>
      <w:r w:rsidR="009F4F33" w:rsidRPr="00C641F8">
        <w:rPr>
          <w:lang w:val="en-GB"/>
        </w:rPr>
        <w:t>nstitution amounted to PLN 1,440.7</w:t>
      </w:r>
      <w:r w:rsidR="008A5E7E" w:rsidRPr="00C641F8">
        <w:rPr>
          <w:lang w:val="en-GB"/>
        </w:rPr>
        <w:t xml:space="preserve"> thousand. The highest </w:t>
      </w:r>
      <w:r w:rsidR="009074D6" w:rsidRPr="00C641F8">
        <w:rPr>
          <w:lang w:val="en-GB"/>
        </w:rPr>
        <w:t xml:space="preserve">total revenues per one institution were achieved by cultural institutions in </w:t>
      </w:r>
      <w:proofErr w:type="spellStart"/>
      <w:r w:rsidR="009074D6" w:rsidRPr="00C641F8">
        <w:rPr>
          <w:lang w:val="en-GB"/>
        </w:rPr>
        <w:t>Mazowieckie</w:t>
      </w:r>
      <w:proofErr w:type="spellEnd"/>
      <w:r w:rsidR="009074D6" w:rsidRPr="00C641F8">
        <w:rPr>
          <w:lang w:val="en-GB"/>
        </w:rPr>
        <w:t xml:space="preserve"> Voi</w:t>
      </w:r>
      <w:r w:rsidR="009F4F33" w:rsidRPr="00C641F8">
        <w:rPr>
          <w:lang w:val="en-GB"/>
        </w:rPr>
        <w:t>vodship – PLN 2,638.2</w:t>
      </w:r>
      <w:r w:rsidR="00EC787E" w:rsidRPr="00C641F8">
        <w:rPr>
          <w:lang w:val="en-GB"/>
        </w:rPr>
        <w:t xml:space="preserve"> thousand </w:t>
      </w:r>
      <w:r w:rsidR="009074D6" w:rsidRPr="00C641F8">
        <w:rPr>
          <w:lang w:val="en-GB"/>
        </w:rPr>
        <w:t xml:space="preserve">and the lowest in </w:t>
      </w:r>
      <w:proofErr w:type="spellStart"/>
      <w:r w:rsidR="009F4F33" w:rsidRPr="00C641F8">
        <w:rPr>
          <w:lang w:val="en-GB"/>
        </w:rPr>
        <w:t>Lubelskie</w:t>
      </w:r>
      <w:proofErr w:type="spellEnd"/>
      <w:r w:rsidR="009F4F33" w:rsidRPr="00C641F8">
        <w:rPr>
          <w:lang w:val="en-GB"/>
        </w:rPr>
        <w:t xml:space="preserve"> Voivodship – PLN 703.9</w:t>
      </w:r>
      <w:r w:rsidR="009074D6" w:rsidRPr="00C641F8">
        <w:rPr>
          <w:lang w:val="en-GB"/>
        </w:rPr>
        <w:t xml:space="preserve"> thousand.</w:t>
      </w:r>
      <w:r w:rsidR="003907AE" w:rsidRPr="00C641F8">
        <w:rPr>
          <w:lang w:val="en-GB"/>
        </w:rPr>
        <w:t xml:space="preserve"> Total revenues of national cultural institutions </w:t>
      </w:r>
      <w:r w:rsidR="009F4F33" w:rsidRPr="00C641F8">
        <w:rPr>
          <w:lang w:val="en-GB"/>
        </w:rPr>
        <w:t>in the first half</w:t>
      </w:r>
      <w:r w:rsidR="00107103" w:rsidRPr="00C641F8">
        <w:rPr>
          <w:lang w:val="en-GB"/>
        </w:rPr>
        <w:t xml:space="preserve"> 2023 </w:t>
      </w:r>
      <w:r w:rsidR="00FA1D15" w:rsidRPr="00C641F8">
        <w:rPr>
          <w:lang w:val="en-GB"/>
        </w:rPr>
        <w:t xml:space="preserve">amounted to </w:t>
      </w:r>
      <w:r w:rsidR="009F4F33" w:rsidRPr="00C641F8">
        <w:rPr>
          <w:lang w:val="en-GB"/>
        </w:rPr>
        <w:t>PLN 1,225.9</w:t>
      </w:r>
      <w:r w:rsidR="003907AE" w:rsidRPr="00C641F8">
        <w:rPr>
          <w:lang w:val="en-GB"/>
        </w:rPr>
        <w:t xml:space="preserve"> million, while total revenues of local government cultural institutions amounted </w:t>
      </w:r>
      <w:r w:rsidR="00577525" w:rsidRPr="00C641F8">
        <w:rPr>
          <w:lang w:val="en-GB"/>
        </w:rPr>
        <w:t xml:space="preserve">to </w:t>
      </w:r>
      <w:r w:rsidR="003907AE" w:rsidRPr="00C641F8">
        <w:rPr>
          <w:lang w:val="en-GB"/>
        </w:rPr>
        <w:t>PLN</w:t>
      </w:r>
      <w:r w:rsidR="009F4F33" w:rsidRPr="00C641F8">
        <w:rPr>
          <w:lang w:val="en-GB"/>
        </w:rPr>
        <w:t xml:space="preserve"> 5,549.9</w:t>
      </w:r>
      <w:r w:rsidR="00577525" w:rsidRPr="00C641F8">
        <w:rPr>
          <w:lang w:val="en-GB"/>
        </w:rPr>
        <w:t xml:space="preserve"> million.</w:t>
      </w:r>
      <w:r w:rsidR="00201973" w:rsidRPr="00C641F8">
        <w:rPr>
          <w:lang w:val="en-GB"/>
        </w:rPr>
        <w:t xml:space="preserve"> </w:t>
      </w:r>
      <w:r w:rsidR="00FA1D15" w:rsidRPr="00C641F8">
        <w:rPr>
          <w:lang w:val="en-GB"/>
        </w:rPr>
        <w:t>E</w:t>
      </w:r>
      <w:r w:rsidR="00C83801" w:rsidRPr="00C641F8">
        <w:rPr>
          <w:lang w:val="en-GB"/>
        </w:rPr>
        <w:t>ntities conducting operation</w:t>
      </w:r>
      <w:r w:rsidR="00AE432C" w:rsidRPr="00C641F8">
        <w:rPr>
          <w:lang w:val="en-GB"/>
        </w:rPr>
        <w:t xml:space="preserve"> </w:t>
      </w:r>
      <w:r w:rsidR="00C83801" w:rsidRPr="00C641F8">
        <w:rPr>
          <w:lang w:val="en-GB"/>
        </w:rPr>
        <w:t>of arts</w:t>
      </w:r>
      <w:r w:rsidR="00993D34" w:rsidRPr="00C641F8">
        <w:rPr>
          <w:lang w:val="en-GB"/>
        </w:rPr>
        <w:t xml:space="preserve"> facilities </w:t>
      </w:r>
      <w:r w:rsidR="00FA1D15" w:rsidRPr="00C641F8">
        <w:rPr>
          <w:lang w:val="en-GB"/>
        </w:rPr>
        <w:t xml:space="preserve">had the largest share in total revenues of all cultural institutions </w:t>
      </w:r>
      <w:r w:rsidR="009F4F33" w:rsidRPr="00C641F8">
        <w:rPr>
          <w:lang w:val="en-GB"/>
        </w:rPr>
        <w:t>– 40.7</w:t>
      </w:r>
      <w:r w:rsidR="00993D34" w:rsidRPr="00C641F8">
        <w:rPr>
          <w:lang w:val="en-GB"/>
        </w:rPr>
        <w:t>%.</w:t>
      </w:r>
    </w:p>
    <w:p w14:paraId="01C6B45D" w14:textId="6B940CD8" w:rsidR="00993D34" w:rsidRPr="00C641F8" w:rsidRDefault="00AF423E" w:rsidP="00E50FC5">
      <w:pPr>
        <w:spacing w:line="288" w:lineRule="auto"/>
        <w:rPr>
          <w:lang w:val="en-GB"/>
        </w:rPr>
      </w:pPr>
      <w:r w:rsidRPr="00C641F8">
        <w:rPr>
          <w:b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00D901D9" wp14:editId="2970C21C">
                <wp:simplePos x="0" y="0"/>
                <wp:positionH relativeFrom="column">
                  <wp:posOffset>5311140</wp:posOffset>
                </wp:positionH>
                <wp:positionV relativeFrom="paragraph">
                  <wp:posOffset>821478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11" name="Pole tekstowe 11" descr="Net financial result of cultural institution in the first half of 2023 amounted to PLN 451.5 million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F4DE3" w14:textId="01D15FEC" w:rsidR="00E50FC5" w:rsidRPr="006E7A9A" w:rsidRDefault="006E7A9A" w:rsidP="00E50FC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6E7A9A">
                              <w:rPr>
                                <w:lang w:val="en-GB"/>
                              </w:rPr>
                              <w:t xml:space="preserve">Net financial result of cultural </w:t>
                            </w:r>
                            <w:r w:rsidR="009F4F33">
                              <w:rPr>
                                <w:lang w:val="en-GB"/>
                              </w:rPr>
                              <w:t>institution in the first half</w:t>
                            </w:r>
                            <w:r w:rsidRPr="006E7A9A">
                              <w:rPr>
                                <w:lang w:val="en-GB"/>
                              </w:rPr>
                              <w:t xml:space="preserve"> of 2023 amounted to </w:t>
                            </w:r>
                            <w:r w:rsidR="009F4F33">
                              <w:rPr>
                                <w:lang w:val="en-GB"/>
                              </w:rPr>
                              <w:t>PLN 451.5</w:t>
                            </w:r>
                            <w:r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01D9" id="Pole tekstowe 11" o:spid="_x0000_s1028" type="#_x0000_t202" alt="Net financial result of cultural institution in the first half of 2023 amounted to PLN 451.5 million&#10;" style="position:absolute;margin-left:418.2pt;margin-top:64.7pt;width:135.85pt;height:84.9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" filled="f" stroked="f">
                <v:textbox>
                  <w:txbxContent>
                    <w:p w14:paraId="628F4DE3" w14:textId="01D15FEC" w:rsidR="00E50FC5" w:rsidRPr="006E7A9A" w:rsidRDefault="006E7A9A" w:rsidP="00E50FC5">
                      <w:pPr>
                        <w:pStyle w:val="tekstzboku"/>
                        <w:rPr>
                          <w:lang w:val="en-GB"/>
                        </w:rPr>
                      </w:pPr>
                      <w:r w:rsidRPr="006E7A9A">
                        <w:rPr>
                          <w:lang w:val="en-GB"/>
                        </w:rPr>
                        <w:t xml:space="preserve">Net financial result of cultural </w:t>
                      </w:r>
                      <w:r w:rsidR="009F4F33">
                        <w:rPr>
                          <w:lang w:val="en-GB"/>
                        </w:rPr>
                        <w:t>institution in the first half</w:t>
                      </w:r>
                      <w:r w:rsidRPr="006E7A9A">
                        <w:rPr>
                          <w:lang w:val="en-GB"/>
                        </w:rPr>
                        <w:t xml:space="preserve"> of 2023 amounted to </w:t>
                      </w:r>
                      <w:r w:rsidR="009F4F33">
                        <w:rPr>
                          <w:lang w:val="en-GB"/>
                        </w:rPr>
                        <w:t>PLN 451.5</w:t>
                      </w:r>
                      <w:r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2F3A" w:rsidRPr="00C641F8">
        <w:rPr>
          <w:lang w:val="en-GB"/>
        </w:rPr>
        <w:t>Total costs during this</w:t>
      </w:r>
      <w:r w:rsidR="00736773" w:rsidRPr="00C641F8">
        <w:rPr>
          <w:lang w:val="en-GB"/>
        </w:rPr>
        <w:t xml:space="preserve"> period</w:t>
      </w:r>
      <w:r w:rsidR="009F4F33" w:rsidRPr="00C641F8">
        <w:rPr>
          <w:lang w:val="en-GB"/>
        </w:rPr>
        <w:t xml:space="preserve"> were 16.5</w:t>
      </w:r>
      <w:r w:rsidR="00993D34" w:rsidRPr="00C641F8">
        <w:rPr>
          <w:lang w:val="en-GB"/>
        </w:rPr>
        <w:t xml:space="preserve">% higher than in the previous </w:t>
      </w:r>
      <w:r w:rsidR="009F4F33" w:rsidRPr="00C641F8">
        <w:rPr>
          <w:lang w:val="en-GB"/>
        </w:rPr>
        <w:t>year and amounted to PLN 6,323.4</w:t>
      </w:r>
      <w:r w:rsidR="00993D34" w:rsidRPr="00C641F8">
        <w:rPr>
          <w:lang w:val="en-GB"/>
        </w:rPr>
        <w:t xml:space="preserve"> million. </w:t>
      </w:r>
      <w:r w:rsidR="00FA1D15" w:rsidRPr="00C641F8">
        <w:rPr>
          <w:lang w:val="en-GB"/>
        </w:rPr>
        <w:t>The</w:t>
      </w:r>
      <w:r w:rsidR="00993D34" w:rsidRPr="00C641F8">
        <w:rPr>
          <w:lang w:val="en-GB"/>
        </w:rPr>
        <w:t xml:space="preserve"> structure of costs was composed of operating costs (99.3%), other operating costs (0.6%) and financial costs (0.1%). More than 25% o</w:t>
      </w:r>
      <w:r w:rsidR="0094336F" w:rsidRPr="00C641F8">
        <w:rPr>
          <w:lang w:val="en-GB"/>
        </w:rPr>
        <w:t xml:space="preserve">f the total costs </w:t>
      </w:r>
      <w:r w:rsidR="00FA1D15" w:rsidRPr="00C641F8">
        <w:rPr>
          <w:lang w:val="en-GB"/>
        </w:rPr>
        <w:t xml:space="preserve">were incurred by </w:t>
      </w:r>
      <w:r w:rsidR="00BE0340" w:rsidRPr="00C641F8">
        <w:rPr>
          <w:lang w:val="en-GB"/>
        </w:rPr>
        <w:t xml:space="preserve">cultural institutions from </w:t>
      </w:r>
      <w:proofErr w:type="spellStart"/>
      <w:r w:rsidR="00BE0340" w:rsidRPr="00C641F8">
        <w:rPr>
          <w:lang w:val="en-GB"/>
        </w:rPr>
        <w:t>Mazowieckie</w:t>
      </w:r>
      <w:proofErr w:type="spellEnd"/>
      <w:r w:rsidR="00BE0340" w:rsidRPr="00C641F8">
        <w:rPr>
          <w:lang w:val="en-GB"/>
        </w:rPr>
        <w:t xml:space="preserve"> Voivodship. </w:t>
      </w:r>
      <w:r w:rsidR="00FA1D15" w:rsidRPr="00C641F8">
        <w:rPr>
          <w:lang w:val="en-GB"/>
        </w:rPr>
        <w:t>Entities conducting operation of arts facilities had th</w:t>
      </w:r>
      <w:r w:rsidR="00BE0340" w:rsidRPr="00C641F8">
        <w:rPr>
          <w:lang w:val="en-GB"/>
        </w:rPr>
        <w:t xml:space="preserve">e largest share </w:t>
      </w:r>
      <w:r w:rsidR="00FA1D15" w:rsidRPr="00C641F8">
        <w:rPr>
          <w:lang w:val="en-GB"/>
        </w:rPr>
        <w:t>in</w:t>
      </w:r>
      <w:r w:rsidR="00BE0340" w:rsidRPr="00C641F8">
        <w:rPr>
          <w:lang w:val="en-GB"/>
        </w:rPr>
        <w:t xml:space="preserve"> total costs</w:t>
      </w:r>
      <w:r w:rsidR="00FA1D15" w:rsidRPr="00C641F8">
        <w:rPr>
          <w:lang w:val="en-GB"/>
        </w:rPr>
        <w:t xml:space="preserve"> </w:t>
      </w:r>
      <w:r w:rsidR="009F4F33" w:rsidRPr="00C641F8">
        <w:rPr>
          <w:lang w:val="en-GB"/>
        </w:rPr>
        <w:t>– 39.9</w:t>
      </w:r>
      <w:r w:rsidR="00BE0340" w:rsidRPr="00C641F8">
        <w:rPr>
          <w:lang w:val="en-GB"/>
        </w:rPr>
        <w:t>%.</w:t>
      </w:r>
    </w:p>
    <w:p w14:paraId="1BEF3391" w14:textId="6C7DBB3B" w:rsidR="00E50FC5" w:rsidRPr="00C641F8" w:rsidRDefault="006E7A9A" w:rsidP="006E7A9A">
      <w:pPr>
        <w:spacing w:line="288" w:lineRule="auto"/>
        <w:rPr>
          <w:lang w:val="en-GB"/>
        </w:rPr>
      </w:pPr>
      <w:r w:rsidRPr="00C641F8">
        <w:rPr>
          <w:lang w:val="en-GB"/>
        </w:rPr>
        <w:t>Gross financ</w:t>
      </w:r>
      <w:r w:rsidR="009F4F33" w:rsidRPr="00C641F8">
        <w:rPr>
          <w:lang w:val="en-GB"/>
        </w:rPr>
        <w:t>ial result amounted to PLN 452.4 million (gross profit PLN 521.0 million, gross loss PLN 68.6</w:t>
      </w:r>
      <w:r w:rsidRPr="00C641F8">
        <w:rPr>
          <w:lang w:val="en-GB"/>
        </w:rPr>
        <w:t xml:space="preserve"> million). Net financ</w:t>
      </w:r>
      <w:r w:rsidR="009F4F33" w:rsidRPr="00C641F8">
        <w:rPr>
          <w:lang w:val="en-GB"/>
        </w:rPr>
        <w:t>ial result amounted to PLN 451.5 million (PLN 340.3</w:t>
      </w:r>
      <w:r w:rsidRPr="00C641F8">
        <w:rPr>
          <w:lang w:val="en-GB"/>
        </w:rPr>
        <w:t xml:space="preserve"> million in the previous year), with an increase in net pr</w:t>
      </w:r>
      <w:r w:rsidR="001229F6" w:rsidRPr="00C641F8">
        <w:rPr>
          <w:lang w:val="en-GB"/>
        </w:rPr>
        <w:t>ofit (by 2</w:t>
      </w:r>
      <w:r w:rsidRPr="00C641F8">
        <w:rPr>
          <w:lang w:val="en-GB"/>
        </w:rPr>
        <w:t>2.7%) an</w:t>
      </w:r>
      <w:r w:rsidR="001229F6" w:rsidRPr="00C641F8">
        <w:rPr>
          <w:lang w:val="en-GB"/>
        </w:rPr>
        <w:t>d a decrease in net loss (by 17.9</w:t>
      </w:r>
      <w:r w:rsidRPr="00C641F8">
        <w:rPr>
          <w:lang w:val="en-GB"/>
        </w:rPr>
        <w:t xml:space="preserve">%). </w:t>
      </w:r>
    </w:p>
    <w:p w14:paraId="283EE0C1" w14:textId="25A6E5D2" w:rsidR="00E50FC5" w:rsidRPr="00C641F8" w:rsidRDefault="006E7A9A" w:rsidP="00E50FC5">
      <w:pPr>
        <w:pStyle w:val="Tytutablicy"/>
        <w:spacing w:before="240"/>
        <w:rPr>
          <w:lang w:val="en-GB"/>
        </w:rPr>
      </w:pPr>
      <w:r w:rsidRPr="00C641F8">
        <w:rPr>
          <w:lang w:val="en-GB"/>
        </w:rPr>
        <w:lastRenderedPageBreak/>
        <w:t>Table 1. Financial results of cultural institutions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e 1. presenting financial results of cultural institutions"/>
      </w:tblPr>
      <w:tblGrid>
        <w:gridCol w:w="3544"/>
        <w:gridCol w:w="1464"/>
        <w:gridCol w:w="1465"/>
        <w:gridCol w:w="1465"/>
      </w:tblGrid>
      <w:tr w:rsidR="00E50FC5" w:rsidRPr="00C641F8" w14:paraId="35A1351A" w14:textId="77777777" w:rsidTr="00AC1EFD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0F4116F8" w14:textId="24CDDF18" w:rsidR="00E50FC5" w:rsidRPr="00C641F8" w:rsidRDefault="006B0B8B" w:rsidP="00AC1EFD">
            <w:pPr>
              <w:pStyle w:val="Tablicagwka"/>
              <w:rPr>
                <w:lang w:val="en-GB"/>
              </w:rPr>
            </w:pPr>
            <w:r w:rsidRPr="00C641F8">
              <w:rPr>
                <w:lang w:val="en-GB"/>
              </w:rPr>
              <w:t>Specification</w:t>
            </w:r>
          </w:p>
        </w:tc>
        <w:tc>
          <w:tcPr>
            <w:tcW w:w="1464" w:type="dxa"/>
            <w:hideMark/>
          </w:tcPr>
          <w:p w14:paraId="4F1AED2D" w14:textId="18AB2A02" w:rsidR="00E50FC5" w:rsidRPr="00C641F8" w:rsidRDefault="00E50FC5" w:rsidP="00AC1EFD">
            <w:pPr>
              <w:pStyle w:val="Tablicagwkarodek"/>
              <w:rPr>
                <w:lang w:val="en-GB"/>
              </w:rPr>
            </w:pPr>
            <w:r w:rsidRPr="00C641F8">
              <w:rPr>
                <w:lang w:val="en-GB"/>
              </w:rPr>
              <w:t>01–</w:t>
            </w:r>
            <w:r w:rsidR="00AB3602" w:rsidRPr="00C641F8">
              <w:rPr>
                <w:lang w:val="en-GB"/>
              </w:rPr>
              <w:t>06</w:t>
            </w:r>
            <w:r w:rsidRPr="00C641F8">
              <w:rPr>
                <w:lang w:val="en-GB"/>
              </w:rPr>
              <w:t xml:space="preserve"> 2022</w:t>
            </w:r>
          </w:p>
        </w:tc>
        <w:tc>
          <w:tcPr>
            <w:tcW w:w="1465" w:type="dxa"/>
            <w:hideMark/>
          </w:tcPr>
          <w:p w14:paraId="5709C351" w14:textId="606F20B9" w:rsidR="00E50FC5" w:rsidRPr="00C641F8" w:rsidRDefault="00E50FC5" w:rsidP="00AC1EF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C641F8">
              <w:rPr>
                <w:lang w:val="en-GB"/>
              </w:rPr>
              <w:t>01–</w:t>
            </w:r>
            <w:r w:rsidR="00AB3602" w:rsidRPr="00C641F8">
              <w:rPr>
                <w:lang w:val="en-GB"/>
              </w:rPr>
              <w:t>06</w:t>
            </w:r>
            <w:r w:rsidRPr="00C641F8">
              <w:rPr>
                <w:lang w:val="en-GB"/>
              </w:rPr>
              <w:t xml:space="preserve"> 2023</w:t>
            </w:r>
          </w:p>
        </w:tc>
        <w:tc>
          <w:tcPr>
            <w:tcW w:w="1465" w:type="dxa"/>
            <w:vMerge w:val="restart"/>
            <w:vAlign w:val="center"/>
          </w:tcPr>
          <w:p w14:paraId="2C96F0D0" w14:textId="16A76D2E" w:rsidR="00E50FC5" w:rsidRPr="00C641F8" w:rsidRDefault="00E50FC5" w:rsidP="00AC1EF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C641F8">
              <w:rPr>
                <w:lang w:val="en-GB"/>
              </w:rPr>
              <w:t>01–</w:t>
            </w:r>
            <w:r w:rsidR="00AB3602" w:rsidRPr="00C641F8">
              <w:rPr>
                <w:lang w:val="en-GB"/>
              </w:rPr>
              <w:t>06</w:t>
            </w:r>
            <w:r w:rsidRPr="00C641F8">
              <w:rPr>
                <w:lang w:val="en-GB"/>
              </w:rPr>
              <w:t xml:space="preserve"> 2022=100</w:t>
            </w:r>
          </w:p>
        </w:tc>
      </w:tr>
      <w:tr w:rsidR="00E50FC5" w:rsidRPr="00C641F8" w14:paraId="3349FB50" w14:textId="77777777" w:rsidTr="00AC1EFD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047F029C" w14:textId="77777777" w:rsidR="00E50FC5" w:rsidRPr="00C641F8" w:rsidRDefault="00E50FC5" w:rsidP="00AC1EFD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1793DE2F" w14:textId="7421FDB4" w:rsidR="00E50FC5" w:rsidRPr="00C641F8" w:rsidRDefault="006B0B8B" w:rsidP="00AC1EF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C641F8">
              <w:rPr>
                <w:rFonts w:eastAsia="Fira Sans Light" w:cs="Times New Roman"/>
                <w:lang w:val="en-GB"/>
              </w:rPr>
              <w:t>in PLN</w:t>
            </w:r>
            <w:r w:rsidR="007F6C7B" w:rsidRPr="00C641F8">
              <w:rPr>
                <w:rFonts w:eastAsia="Fira Sans Light" w:cs="Times New Roman"/>
                <w:lang w:val="en-GB"/>
              </w:rPr>
              <w:t xml:space="preserve"> million</w:t>
            </w:r>
          </w:p>
        </w:tc>
        <w:tc>
          <w:tcPr>
            <w:tcW w:w="1465" w:type="dxa"/>
            <w:vMerge/>
            <w:hideMark/>
          </w:tcPr>
          <w:p w14:paraId="1EBF7DCE" w14:textId="77777777" w:rsidR="00E50FC5" w:rsidRPr="00C641F8" w:rsidRDefault="00E50FC5" w:rsidP="00AC1EFD">
            <w:pPr>
              <w:pStyle w:val="Tablicagwkarodek"/>
              <w:rPr>
                <w:rFonts w:eastAsia="Fira Sans Light" w:cs="Times New Roman"/>
                <w:lang w:val="en-GB"/>
              </w:rPr>
            </w:pPr>
          </w:p>
        </w:tc>
      </w:tr>
      <w:tr w:rsidR="00E50FC5" w:rsidRPr="00C641F8" w14:paraId="4DC85E11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83AFDBC" w14:textId="50930E59" w:rsidR="00E50FC5" w:rsidRPr="00C641F8" w:rsidRDefault="006B0B8B" w:rsidP="00AC1EFD">
            <w:pPr>
              <w:pStyle w:val="Tablicaboczek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Total revenues</w:t>
            </w:r>
          </w:p>
        </w:tc>
        <w:tc>
          <w:tcPr>
            <w:tcW w:w="1464" w:type="dxa"/>
            <w:vAlign w:val="center"/>
          </w:tcPr>
          <w:p w14:paraId="4A24EEB0" w14:textId="54D20E51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5,769.8</w:t>
            </w:r>
          </w:p>
        </w:tc>
        <w:tc>
          <w:tcPr>
            <w:tcW w:w="1465" w:type="dxa"/>
            <w:vAlign w:val="center"/>
          </w:tcPr>
          <w:p w14:paraId="05E5A42B" w14:textId="4E3A47A8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6,775.8</w:t>
            </w:r>
          </w:p>
        </w:tc>
        <w:tc>
          <w:tcPr>
            <w:tcW w:w="1465" w:type="dxa"/>
            <w:noWrap/>
            <w:vAlign w:val="center"/>
          </w:tcPr>
          <w:p w14:paraId="55D7AB02" w14:textId="03550741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117.4</w:t>
            </w:r>
          </w:p>
        </w:tc>
      </w:tr>
      <w:tr w:rsidR="00E50FC5" w:rsidRPr="00C641F8" w14:paraId="07084EA7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1ACD9310" w14:textId="5E03D365" w:rsidR="00E50FC5" w:rsidRPr="00C641F8" w:rsidRDefault="006B0B8B" w:rsidP="00AC1EFD">
            <w:pPr>
              <w:pStyle w:val="Tablicaboczek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Total costs</w:t>
            </w:r>
          </w:p>
        </w:tc>
        <w:tc>
          <w:tcPr>
            <w:tcW w:w="1464" w:type="dxa"/>
            <w:vAlign w:val="center"/>
            <w:hideMark/>
          </w:tcPr>
          <w:p w14:paraId="5B8F7AF8" w14:textId="41505D83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5,428.7</w:t>
            </w:r>
          </w:p>
        </w:tc>
        <w:tc>
          <w:tcPr>
            <w:tcW w:w="1465" w:type="dxa"/>
            <w:vAlign w:val="center"/>
            <w:hideMark/>
          </w:tcPr>
          <w:p w14:paraId="2A6D51BD" w14:textId="7E083796" w:rsidR="00E50FC5" w:rsidRPr="00C641F8" w:rsidRDefault="00AB3602" w:rsidP="00AC1EFD">
            <w:pPr>
              <w:pStyle w:val="Tablicadanerodek"/>
              <w:rPr>
                <w:highlight w:val="yellow"/>
                <w:lang w:val="en-GB"/>
              </w:rPr>
            </w:pPr>
            <w:r w:rsidRPr="00C641F8">
              <w:rPr>
                <w:lang w:val="en-GB"/>
              </w:rPr>
              <w:t>6,323.4</w:t>
            </w:r>
          </w:p>
        </w:tc>
        <w:tc>
          <w:tcPr>
            <w:tcW w:w="1465" w:type="dxa"/>
            <w:noWrap/>
            <w:vAlign w:val="center"/>
            <w:hideMark/>
          </w:tcPr>
          <w:p w14:paraId="3EE58ABD" w14:textId="19B2175B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116.5</w:t>
            </w:r>
          </w:p>
        </w:tc>
      </w:tr>
      <w:tr w:rsidR="00E50FC5" w:rsidRPr="00C641F8" w14:paraId="6584E70F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4BE15E9" w14:textId="1289F905" w:rsidR="00E50FC5" w:rsidRPr="00C641F8" w:rsidRDefault="006B0B8B" w:rsidP="00AC1EFD">
            <w:pPr>
              <w:pStyle w:val="Tablicaboczek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Gross financial result</w:t>
            </w:r>
          </w:p>
        </w:tc>
        <w:tc>
          <w:tcPr>
            <w:tcW w:w="1464" w:type="dxa"/>
            <w:vAlign w:val="center"/>
            <w:hideMark/>
          </w:tcPr>
          <w:p w14:paraId="6B5B8327" w14:textId="054E301C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341.1</w:t>
            </w:r>
          </w:p>
        </w:tc>
        <w:tc>
          <w:tcPr>
            <w:tcW w:w="1465" w:type="dxa"/>
            <w:vAlign w:val="center"/>
            <w:hideMark/>
          </w:tcPr>
          <w:p w14:paraId="30C36482" w14:textId="182D02D5" w:rsidR="00E50FC5" w:rsidRPr="00C641F8" w:rsidRDefault="00AB3602" w:rsidP="00AC1EFD">
            <w:pPr>
              <w:pStyle w:val="Tablicadanerodek"/>
              <w:rPr>
                <w:highlight w:val="yellow"/>
                <w:lang w:val="en-GB"/>
              </w:rPr>
            </w:pPr>
            <w:r w:rsidRPr="00C641F8">
              <w:rPr>
                <w:lang w:val="en-GB"/>
              </w:rPr>
              <w:t>452.4</w:t>
            </w:r>
          </w:p>
        </w:tc>
        <w:tc>
          <w:tcPr>
            <w:tcW w:w="1465" w:type="dxa"/>
            <w:noWrap/>
            <w:vAlign w:val="center"/>
            <w:hideMark/>
          </w:tcPr>
          <w:p w14:paraId="52F39416" w14:textId="342CC7C7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132.6</w:t>
            </w:r>
          </w:p>
        </w:tc>
      </w:tr>
      <w:tr w:rsidR="00E50FC5" w:rsidRPr="00C641F8" w14:paraId="021F2FA9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106D6" w14:textId="7E91743D" w:rsidR="00E50FC5" w:rsidRPr="00C641F8" w:rsidRDefault="006B0B8B" w:rsidP="00AC1EFD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C641F8"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464" w:type="dxa"/>
            <w:vAlign w:val="center"/>
          </w:tcPr>
          <w:p w14:paraId="5A901828" w14:textId="04FBE208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340.3</w:t>
            </w:r>
          </w:p>
        </w:tc>
        <w:tc>
          <w:tcPr>
            <w:tcW w:w="1465" w:type="dxa"/>
            <w:vAlign w:val="center"/>
          </w:tcPr>
          <w:p w14:paraId="64FB9D42" w14:textId="556A1B29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451.5</w:t>
            </w:r>
          </w:p>
        </w:tc>
        <w:tc>
          <w:tcPr>
            <w:tcW w:w="1465" w:type="dxa"/>
            <w:noWrap/>
            <w:vAlign w:val="center"/>
          </w:tcPr>
          <w:p w14:paraId="23CCC7F1" w14:textId="375768D9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132.7</w:t>
            </w:r>
          </w:p>
        </w:tc>
      </w:tr>
      <w:tr w:rsidR="00E50FC5" w:rsidRPr="00C641F8" w14:paraId="4EFCC4AC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742856" w14:textId="7473E121" w:rsidR="00E50FC5" w:rsidRPr="00C641F8" w:rsidRDefault="006B0B8B" w:rsidP="00AC1EFD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C641F8"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464" w:type="dxa"/>
            <w:vAlign w:val="center"/>
          </w:tcPr>
          <w:p w14:paraId="603C18B9" w14:textId="1E816387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424.0</w:t>
            </w:r>
          </w:p>
        </w:tc>
        <w:tc>
          <w:tcPr>
            <w:tcW w:w="1465" w:type="dxa"/>
            <w:vAlign w:val="center"/>
          </w:tcPr>
          <w:p w14:paraId="7C8D6BDB" w14:textId="0848DAE9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520.3</w:t>
            </w:r>
          </w:p>
        </w:tc>
        <w:tc>
          <w:tcPr>
            <w:tcW w:w="1465" w:type="dxa"/>
            <w:noWrap/>
            <w:vAlign w:val="center"/>
          </w:tcPr>
          <w:p w14:paraId="586FAAEA" w14:textId="16598CA6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122.7</w:t>
            </w:r>
          </w:p>
        </w:tc>
      </w:tr>
      <w:tr w:rsidR="00E50FC5" w:rsidRPr="00C641F8" w14:paraId="0FBC7227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5211E961" w14:textId="0756260E" w:rsidR="00E50FC5" w:rsidRPr="00C641F8" w:rsidRDefault="006B0B8B" w:rsidP="00AC1EFD">
            <w:pPr>
              <w:pStyle w:val="Tablicaboczekwcicie2"/>
              <w:ind w:left="0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464" w:type="dxa"/>
            <w:vAlign w:val="center"/>
          </w:tcPr>
          <w:p w14:paraId="1433017D" w14:textId="3410EC18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83.8</w:t>
            </w:r>
          </w:p>
        </w:tc>
        <w:tc>
          <w:tcPr>
            <w:tcW w:w="1465" w:type="dxa"/>
            <w:vAlign w:val="center"/>
          </w:tcPr>
          <w:p w14:paraId="03CCC452" w14:textId="7B801315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68.7</w:t>
            </w:r>
          </w:p>
        </w:tc>
        <w:tc>
          <w:tcPr>
            <w:tcW w:w="1465" w:type="dxa"/>
            <w:noWrap/>
            <w:vAlign w:val="center"/>
          </w:tcPr>
          <w:p w14:paraId="61944232" w14:textId="5981C146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82.1</w:t>
            </w:r>
          </w:p>
        </w:tc>
      </w:tr>
      <w:tr w:rsidR="00E50FC5" w:rsidRPr="00C641F8" w14:paraId="0BF8BACC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B73EA8E" w14:textId="04029E18" w:rsidR="00E50FC5" w:rsidRPr="00C641F8" w:rsidRDefault="006B0B8B" w:rsidP="00AC1EFD">
            <w:pPr>
              <w:pStyle w:val="Tablicaboczek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Investment outlays</w:t>
            </w:r>
          </w:p>
        </w:tc>
        <w:tc>
          <w:tcPr>
            <w:tcW w:w="1464" w:type="dxa"/>
            <w:vAlign w:val="center"/>
            <w:hideMark/>
          </w:tcPr>
          <w:p w14:paraId="38FA1FC1" w14:textId="70D2638D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573.4</w:t>
            </w:r>
          </w:p>
        </w:tc>
        <w:tc>
          <w:tcPr>
            <w:tcW w:w="1465" w:type="dxa"/>
            <w:vAlign w:val="center"/>
            <w:hideMark/>
          </w:tcPr>
          <w:p w14:paraId="6EA1049B" w14:textId="0E81CBA8" w:rsidR="00E50FC5" w:rsidRPr="00C641F8" w:rsidRDefault="00AB3602" w:rsidP="00AC1EFD">
            <w:pPr>
              <w:pStyle w:val="Tablicadanerodek"/>
              <w:rPr>
                <w:highlight w:val="yellow"/>
                <w:lang w:val="en-GB"/>
              </w:rPr>
            </w:pPr>
            <w:r w:rsidRPr="00C641F8">
              <w:rPr>
                <w:lang w:val="en-GB"/>
              </w:rPr>
              <w:t>660.1</w:t>
            </w:r>
          </w:p>
        </w:tc>
        <w:tc>
          <w:tcPr>
            <w:tcW w:w="1465" w:type="dxa"/>
            <w:noWrap/>
            <w:vAlign w:val="center"/>
            <w:hideMark/>
          </w:tcPr>
          <w:p w14:paraId="323A91D1" w14:textId="32028860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115.1</w:t>
            </w:r>
          </w:p>
        </w:tc>
      </w:tr>
      <w:tr w:rsidR="00E50FC5" w:rsidRPr="00C641F8" w14:paraId="2B5C07E2" w14:textId="77777777" w:rsidTr="00AC1EFD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6022DC9B" w14:textId="0349BACA" w:rsidR="00E50FC5" w:rsidRPr="00C641F8" w:rsidRDefault="006B0B8B" w:rsidP="00AC1EFD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Outlays on intangible fixed assets</w:t>
            </w:r>
          </w:p>
        </w:tc>
        <w:tc>
          <w:tcPr>
            <w:tcW w:w="1464" w:type="dxa"/>
            <w:vAlign w:val="bottom"/>
          </w:tcPr>
          <w:p w14:paraId="3475FE80" w14:textId="5184D87C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9.8</w:t>
            </w:r>
          </w:p>
        </w:tc>
        <w:tc>
          <w:tcPr>
            <w:tcW w:w="1465" w:type="dxa"/>
            <w:vAlign w:val="bottom"/>
          </w:tcPr>
          <w:p w14:paraId="2DB14653" w14:textId="55C3BBCD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19.2</w:t>
            </w:r>
          </w:p>
        </w:tc>
        <w:tc>
          <w:tcPr>
            <w:tcW w:w="1465" w:type="dxa"/>
            <w:noWrap/>
            <w:vAlign w:val="bottom"/>
          </w:tcPr>
          <w:p w14:paraId="04E39F1E" w14:textId="1C9BC174" w:rsidR="00E50FC5" w:rsidRPr="00C641F8" w:rsidRDefault="00AB3602" w:rsidP="00AC1EFD">
            <w:pPr>
              <w:pStyle w:val="Tablicadanerodek"/>
              <w:rPr>
                <w:lang w:val="en-GB"/>
              </w:rPr>
            </w:pPr>
            <w:r w:rsidRPr="00C641F8">
              <w:rPr>
                <w:lang w:val="en-GB"/>
              </w:rPr>
              <w:t>195.9</w:t>
            </w:r>
          </w:p>
        </w:tc>
      </w:tr>
    </w:tbl>
    <w:p w14:paraId="22559685" w14:textId="7F63DCFD" w:rsidR="00EA2F77" w:rsidRPr="00C641F8" w:rsidRDefault="00EA2F77" w:rsidP="004F0653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C641F8">
        <w:rPr>
          <w:rFonts w:eastAsia="Times New Roman" w:cs="Fira Sans"/>
          <w:spacing w:val="-1"/>
          <w:szCs w:val="19"/>
          <w:lang w:val="en-GB" w:eastAsia="pl-PL"/>
        </w:rPr>
        <w:t>The investment outlays of cultural i</w:t>
      </w:r>
      <w:r w:rsidR="00982F0D" w:rsidRPr="00C641F8">
        <w:rPr>
          <w:rFonts w:eastAsia="Times New Roman" w:cs="Fira Sans"/>
          <w:spacing w:val="-1"/>
          <w:szCs w:val="19"/>
          <w:lang w:val="en-GB" w:eastAsia="pl-PL"/>
        </w:rPr>
        <w:t>nstitutions in the first half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 of 2023 </w:t>
      </w:r>
      <w:r w:rsidR="00982F0D" w:rsidRPr="00C641F8">
        <w:rPr>
          <w:rFonts w:eastAsia="Times New Roman" w:cs="Fira Sans"/>
          <w:spacing w:val="-1"/>
          <w:szCs w:val="19"/>
          <w:lang w:val="en-GB" w:eastAsia="pl-PL"/>
        </w:rPr>
        <w:t>were 15.1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% higher than in the previous year and amounted </w:t>
      </w:r>
      <w:r w:rsidR="004F0653" w:rsidRPr="00C641F8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982F0D" w:rsidRPr="00C641F8">
        <w:rPr>
          <w:rFonts w:eastAsia="Times New Roman" w:cs="Fira Sans"/>
          <w:spacing w:val="-1"/>
          <w:szCs w:val="19"/>
          <w:lang w:val="en-GB" w:eastAsia="pl-PL"/>
        </w:rPr>
        <w:t>PLN 660.1 million. Almost 35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% of total investment outlays </w:t>
      </w:r>
      <w:r w:rsidR="004F0653" w:rsidRPr="00C641F8">
        <w:rPr>
          <w:rFonts w:eastAsia="Times New Roman" w:cs="Fira Sans"/>
          <w:spacing w:val="-1"/>
          <w:szCs w:val="19"/>
          <w:lang w:val="en-GB" w:eastAsia="pl-PL"/>
        </w:rPr>
        <w:t xml:space="preserve">were 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investment outlays of cultural institutions from </w:t>
      </w:r>
      <w:proofErr w:type="spellStart"/>
      <w:r w:rsidRPr="00C641F8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 Voivodship.</w:t>
      </w:r>
    </w:p>
    <w:p w14:paraId="3C88E5F7" w14:textId="48B1EA62" w:rsidR="00EA2F77" w:rsidRPr="00C641F8" w:rsidRDefault="004F0653" w:rsidP="00EA2F77">
      <w:pPr>
        <w:spacing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C641F8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</w:t>
      </w:r>
      <w:r w:rsidR="00982F0D" w:rsidRPr="00C641F8">
        <w:rPr>
          <w:rFonts w:eastAsia="Times New Roman" w:cs="Fira Sans"/>
          <w:spacing w:val="-1"/>
          <w:szCs w:val="19"/>
          <w:lang w:val="en-GB" w:eastAsia="pl-PL"/>
        </w:rPr>
        <w:t>stitutions amounted to PLN 388.6 million, i.e. 58.9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>% of the total amount of investment outlays.</w:t>
      </w:r>
    </w:p>
    <w:p w14:paraId="736D688E" w14:textId="0C605150" w:rsidR="00E50FC5" w:rsidRPr="00C641F8" w:rsidRDefault="00B22EDC" w:rsidP="00E50FC5">
      <w:pPr>
        <w:pStyle w:val="Tytuwykresu0"/>
        <w:spacing w:after="0"/>
        <w:ind w:left="851" w:hanging="851"/>
        <w:rPr>
          <w:rFonts w:ascii="Fira Sans" w:hAnsi="Fira Sans"/>
          <w:lang w:val="en-GB"/>
        </w:rPr>
      </w:pPr>
      <w:r w:rsidRPr="00C641F8">
        <w:rPr>
          <w:rFonts w:cs="Fira Sans"/>
          <w:spacing w:val="-1"/>
          <w:szCs w:val="19"/>
          <w:lang w:val="en-GB" w:eastAsia="en-GB"/>
        </w:rPr>
        <w:drawing>
          <wp:anchor distT="0" distB="0" distL="114300" distR="114300" simplePos="0" relativeHeight="251803648" behindDoc="0" locked="0" layoutInCell="1" allowOverlap="1" wp14:anchorId="34484245" wp14:editId="1E29A7FA">
            <wp:simplePos x="0" y="0"/>
            <wp:positionH relativeFrom="column">
              <wp:posOffset>-77445</wp:posOffset>
            </wp:positionH>
            <wp:positionV relativeFrom="paragraph">
              <wp:posOffset>506908</wp:posOffset>
            </wp:positionV>
            <wp:extent cx="5165103" cy="2421713"/>
            <wp:effectExtent l="0" t="0" r="0" b="0"/>
            <wp:wrapTopAndBottom/>
            <wp:docPr id="14" name="Obraz 14" descr="Chart 1. The pie chart presenting the structure of investment outlays of cultural institutions by legal forms in the first half of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03" cy="2421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0B8B" w:rsidRPr="00C641F8">
        <w:rPr>
          <w:rFonts w:ascii="Fira Sans" w:hAnsi="Fira Sans"/>
          <w:lang w:val="en-GB"/>
        </w:rPr>
        <w:t xml:space="preserve">Chart 1. The structure of investment outlays of cultural institutions by legal forms in the first </w:t>
      </w:r>
      <w:r w:rsidR="00982F0D" w:rsidRPr="00C641F8">
        <w:rPr>
          <w:rFonts w:ascii="Fira Sans" w:hAnsi="Fira Sans"/>
          <w:lang w:val="en-GB"/>
        </w:rPr>
        <w:t>half</w:t>
      </w:r>
      <w:r w:rsidR="006B0B8B" w:rsidRPr="00C641F8">
        <w:rPr>
          <w:rFonts w:ascii="Fira Sans" w:hAnsi="Fira Sans"/>
          <w:lang w:val="en-GB"/>
        </w:rPr>
        <w:t xml:space="preserve"> of 2023</w:t>
      </w:r>
    </w:p>
    <w:p w14:paraId="40B2F2E1" w14:textId="464E5772" w:rsidR="00117E5B" w:rsidRPr="00C641F8" w:rsidRDefault="00982F0D" w:rsidP="00E50FC5">
      <w:pPr>
        <w:spacing w:before="360" w:line="288" w:lineRule="auto"/>
        <w:rPr>
          <w:rFonts w:eastAsia="Times New Roman" w:cs="Fira Sans"/>
          <w:spacing w:val="-1"/>
          <w:szCs w:val="19"/>
          <w:lang w:val="en-GB" w:eastAsia="pl-PL"/>
        </w:rPr>
      </w:pPr>
      <w:r w:rsidRPr="00C641F8">
        <w:rPr>
          <w:rFonts w:eastAsia="Times New Roman" w:cs="Fira Sans"/>
          <w:spacing w:val="-1"/>
          <w:szCs w:val="19"/>
          <w:lang w:val="en-GB" w:eastAsia="pl-PL"/>
        </w:rPr>
        <w:t>In the first half</w:t>
      </w:r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 xml:space="preserve"> of 2023 outlays of cultural institutions on intangible and legal assets 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were 95.9% higher </w:t>
      </w:r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 xml:space="preserve">compared </w:t>
      </w:r>
      <w:r w:rsidR="00736356" w:rsidRPr="00C641F8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>the corresponding period of the previ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ous year and amounted to PLN 19.2 million. Most </w:t>
      </w:r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 xml:space="preserve">of outlays on intangible and legal assets were from </w:t>
      </w:r>
      <w:proofErr w:type="spellStart"/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 xml:space="preserve"> Voivodship</w:t>
      </w:r>
      <w:r w:rsidRPr="00C641F8">
        <w:rPr>
          <w:rFonts w:eastAsia="Times New Roman" w:cs="Fira Sans"/>
          <w:spacing w:val="-1"/>
          <w:szCs w:val="19"/>
          <w:lang w:val="en-GB" w:eastAsia="pl-PL"/>
        </w:rPr>
        <w:t xml:space="preserve"> (58.0%)</w:t>
      </w:r>
      <w:r w:rsidR="00117E5B" w:rsidRPr="00C641F8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0B9B2CED" w14:textId="5B086A2B" w:rsidR="00E50FC5" w:rsidRPr="00C641F8" w:rsidRDefault="007F6C7B" w:rsidP="00E50FC5">
      <w:pPr>
        <w:pStyle w:val="Tytutablicy"/>
        <w:ind w:left="851" w:hanging="851"/>
        <w:rPr>
          <w:lang w:val="en-GB"/>
        </w:rPr>
      </w:pPr>
      <w:r w:rsidRPr="00C641F8">
        <w:rPr>
          <w:lang w:val="en-GB"/>
        </w:rPr>
        <w:lastRenderedPageBreak/>
        <w:t xml:space="preserve">Table 2. Total revenues and total costs of cultural institutions by selected divisions and classes of </w:t>
      </w:r>
      <w:proofErr w:type="spellStart"/>
      <w:r w:rsidRPr="00C641F8">
        <w:rPr>
          <w:lang w:val="en-GB"/>
        </w:rPr>
        <w:t>PKD</w:t>
      </w:r>
      <w:proofErr w:type="spellEnd"/>
      <w:r w:rsidRPr="00C641F8">
        <w:rPr>
          <w:lang w:val="en-GB"/>
        </w:rPr>
        <w:t xml:space="preserve"> cla</w:t>
      </w:r>
      <w:r w:rsidR="00B719E9" w:rsidRPr="00C641F8">
        <w:rPr>
          <w:lang w:val="en-GB"/>
        </w:rPr>
        <w:t>ssification in the first half</w:t>
      </w:r>
      <w:r w:rsidRPr="00C641F8">
        <w:rPr>
          <w:lang w:val="en-GB"/>
        </w:rPr>
        <w:t xml:space="preserve"> of 2023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presenting total revenues and total costs of cultural institutions by selected divisions and classes of PKD classification in the first half of 2023"/>
      </w:tblPr>
      <w:tblGrid>
        <w:gridCol w:w="3969"/>
        <w:gridCol w:w="1229"/>
        <w:gridCol w:w="1230"/>
        <w:gridCol w:w="1230"/>
      </w:tblGrid>
      <w:tr w:rsidR="00E50FC5" w:rsidRPr="00C641F8" w14:paraId="44561FE6" w14:textId="77777777" w:rsidTr="00AC1EFD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72483" w14:textId="01B9ADB3" w:rsidR="00E50FC5" w:rsidRPr="00C641F8" w:rsidRDefault="007F6C7B" w:rsidP="00AC1EFD">
            <w:pPr>
              <w:pStyle w:val="Tablicagwka"/>
              <w:spacing w:before="0" w:after="0"/>
              <w:ind w:left="0"/>
              <w:jc w:val="center"/>
              <w:rPr>
                <w:lang w:val="en-GB"/>
              </w:rPr>
            </w:pPr>
            <w:r w:rsidRPr="00C641F8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09A12" w14:textId="31ACE779" w:rsidR="00E50FC5" w:rsidRPr="00C641F8" w:rsidRDefault="007F6C7B" w:rsidP="00AC1EFD">
            <w:pPr>
              <w:pStyle w:val="Tablicagwkarodek"/>
              <w:suppressAutoHyphens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36E45" w14:textId="47D89E19" w:rsidR="00E50FC5" w:rsidRPr="00C641F8" w:rsidRDefault="007F6C7B" w:rsidP="00AC1EFD">
            <w:pPr>
              <w:pStyle w:val="Tablicagwka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9C758B" w14:textId="19FC62FE" w:rsidR="00E50FC5" w:rsidRPr="00C641F8" w:rsidRDefault="007F6C7B" w:rsidP="007F6C7B">
            <w:pPr>
              <w:pStyle w:val="Tablicagwka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Total costs</w:t>
            </w:r>
          </w:p>
        </w:tc>
      </w:tr>
      <w:tr w:rsidR="00E50FC5" w:rsidRPr="00C641F8" w14:paraId="680F3FE5" w14:textId="77777777" w:rsidTr="00AC1EFD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3712A28E" w14:textId="77777777" w:rsidR="00E50FC5" w:rsidRPr="00C641F8" w:rsidRDefault="00E50FC5" w:rsidP="00AC1EF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60F2FFEB" w14:textId="77777777" w:rsidR="00E50FC5" w:rsidRPr="00C641F8" w:rsidRDefault="00E50FC5" w:rsidP="00AC1EFD">
            <w:pPr>
              <w:pStyle w:val="Tablicagwkarodek"/>
              <w:spacing w:before="0" w:after="0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6550CE82" w14:textId="14D79730" w:rsidR="00E50FC5" w:rsidRPr="00C641F8" w:rsidRDefault="007F6C7B" w:rsidP="00AC1EFD">
            <w:pPr>
              <w:pStyle w:val="Tablicagwka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in PLN million</w:t>
            </w:r>
          </w:p>
        </w:tc>
      </w:tr>
      <w:tr w:rsidR="00E50FC5" w:rsidRPr="00C641F8" w14:paraId="0CA7B77A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C1318E6" w14:textId="6445B167" w:rsidR="00E50FC5" w:rsidRPr="00C641F8" w:rsidRDefault="007F6C7B" w:rsidP="00AC1EFD">
            <w:pPr>
              <w:pStyle w:val="Tablicaboczek"/>
              <w:spacing w:before="0" w:after="0"/>
              <w:rPr>
                <w:b/>
                <w:lang w:val="en-GB"/>
              </w:rPr>
            </w:pPr>
            <w:r w:rsidRPr="00C641F8">
              <w:rPr>
                <w:b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EE7D3" w14:textId="0562DD64" w:rsidR="00E50FC5" w:rsidRPr="00C641F8" w:rsidRDefault="00902A79" w:rsidP="00AC1EFD">
            <w:pPr>
              <w:pStyle w:val="Tablicadanerodek"/>
              <w:spacing w:before="0" w:after="0"/>
              <w:rPr>
                <w:b/>
                <w:lang w:val="en-GB"/>
              </w:rPr>
            </w:pPr>
            <w:r w:rsidRPr="00C641F8">
              <w:rPr>
                <w:b/>
                <w:lang w:val="en-GB"/>
              </w:rPr>
              <w:t>4,</w:t>
            </w:r>
            <w:r w:rsidR="00B719E9" w:rsidRPr="00C641F8">
              <w:rPr>
                <w:b/>
                <w:lang w:val="en-GB"/>
              </w:rPr>
              <w:t>703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00734E" w14:textId="23A4EEC0" w:rsidR="00E50FC5" w:rsidRPr="00C641F8" w:rsidRDefault="00B719E9" w:rsidP="00AC1EFD">
            <w:pPr>
              <w:pStyle w:val="Tablicadanerodek"/>
              <w:spacing w:before="0" w:after="0"/>
              <w:rPr>
                <w:b/>
                <w:lang w:val="en-GB"/>
              </w:rPr>
            </w:pPr>
            <w:r w:rsidRPr="00C641F8">
              <w:rPr>
                <w:b/>
                <w:lang w:val="en-GB"/>
              </w:rPr>
              <w:t>6,775.8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542F4E" w14:textId="497E0A99" w:rsidR="00E50FC5" w:rsidRPr="00C641F8" w:rsidRDefault="00B719E9" w:rsidP="00AC1EFD">
            <w:pPr>
              <w:pStyle w:val="Tablicadanerodek"/>
              <w:spacing w:before="0" w:after="0"/>
              <w:rPr>
                <w:b/>
                <w:lang w:val="en-GB"/>
              </w:rPr>
            </w:pPr>
            <w:r w:rsidRPr="00C641F8">
              <w:rPr>
                <w:b/>
                <w:lang w:val="en-GB"/>
              </w:rPr>
              <w:t>6,323.4</w:t>
            </w:r>
          </w:p>
        </w:tc>
      </w:tr>
      <w:tr w:rsidR="00E50FC5" w:rsidRPr="00C641F8" w14:paraId="31C13FD4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368BA1" w14:textId="2FAAD4F5" w:rsidR="00E50FC5" w:rsidRPr="00C641F8" w:rsidRDefault="00902A79" w:rsidP="00AC1EFD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C641F8">
              <w:rPr>
                <w:lang w:val="en-GB"/>
              </w:rPr>
              <w:t xml:space="preserve">local government </w:t>
            </w:r>
            <w:proofErr w:type="gramStart"/>
            <w:r w:rsidRPr="00C641F8">
              <w:rPr>
                <w:lang w:val="en-GB"/>
              </w:rPr>
              <w:t>units</w:t>
            </w:r>
            <w:proofErr w:type="gramEnd"/>
            <w:r w:rsidRPr="00C641F8">
              <w:rPr>
                <w:lang w:val="en-GB"/>
              </w:rPr>
              <w:t xml:space="preserve">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75DD4" w14:textId="491E5820" w:rsidR="00E50FC5" w:rsidRPr="00C641F8" w:rsidRDefault="00902A7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4,</w:t>
            </w:r>
            <w:r w:rsidR="00B70CE2" w:rsidRPr="00C641F8">
              <w:rPr>
                <w:lang w:val="en-GB"/>
              </w:rPr>
              <w:t>628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F76CA7" w14:textId="1F2969AD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spacing w:val="1"/>
                <w:lang w:val="en-GB"/>
              </w:rPr>
              <w:t>5,549.9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1005F3" w14:textId="31308B9F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5,210.9</w:t>
            </w:r>
          </w:p>
        </w:tc>
      </w:tr>
      <w:tr w:rsidR="00E50FC5" w:rsidRPr="00C641F8" w14:paraId="6B5459D1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DBA67EE" w14:textId="79D29D5B" w:rsidR="00E50FC5" w:rsidRPr="00C641F8" w:rsidRDefault="00902A79" w:rsidP="00AC1EFD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C641F8">
              <w:rPr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1ECFA" w14:textId="6BAAA779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75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5D12A7" w14:textId="27D3AC48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1,225.9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A176B9" w14:textId="57AC944D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1,112.5</w:t>
            </w:r>
          </w:p>
        </w:tc>
      </w:tr>
      <w:tr w:rsidR="00E50FC5" w:rsidRPr="00C641F8" w14:paraId="73E627DB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E069320" w14:textId="6A787D52" w:rsidR="00E50FC5" w:rsidRPr="00C641F8" w:rsidRDefault="00902A79" w:rsidP="00AC1EFD">
            <w:pPr>
              <w:pStyle w:val="Tablicaboczek"/>
              <w:spacing w:before="0" w:after="0"/>
              <w:ind w:left="142"/>
              <w:rPr>
                <w:lang w:val="en-GB"/>
              </w:rPr>
            </w:pPr>
            <w:r w:rsidRPr="00C641F8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6F130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9FB1FB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BA141" w14:textId="77777777" w:rsidR="00E50FC5" w:rsidRPr="00C641F8" w:rsidRDefault="00E50FC5" w:rsidP="00AC1EFD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</w:p>
        </w:tc>
      </w:tr>
      <w:tr w:rsidR="00E50FC5" w:rsidRPr="00C641F8" w14:paraId="4B3DC41B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F93F677" w14:textId="56C7925A" w:rsidR="00E50FC5" w:rsidRPr="00C641F8" w:rsidRDefault="007C52C7" w:rsidP="00AC1EFD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C641F8">
              <w:rPr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A632173" w14:textId="4BE65315" w:rsidR="00E50FC5" w:rsidRPr="00C641F8" w:rsidRDefault="00902A7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</w:t>
            </w:r>
            <w:r w:rsidR="00B719E9" w:rsidRPr="00C641F8">
              <w:rPr>
                <w:lang w:val="en-GB"/>
              </w:rPr>
              <w:t>328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8071A08" w14:textId="0EC18D29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4,132.1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E9C45" w14:textId="3A21FC50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spacing w:val="1"/>
                <w:lang w:val="en-GB"/>
              </w:rPr>
              <w:t>3,848.7</w:t>
            </w:r>
          </w:p>
        </w:tc>
      </w:tr>
      <w:tr w:rsidR="00E50FC5" w:rsidRPr="00C641F8" w14:paraId="655355C1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B990CC3" w14:textId="6ECE9067" w:rsidR="00E50FC5" w:rsidRPr="00C641F8" w:rsidRDefault="007C52C7" w:rsidP="00AC1EFD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C641F8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8B5D38" w14:textId="77777777" w:rsidR="00E50FC5" w:rsidRPr="00C641F8" w:rsidRDefault="00E50FC5" w:rsidP="00AC1EFD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841904" w14:textId="77777777" w:rsidR="00E50FC5" w:rsidRPr="00C641F8" w:rsidRDefault="00E50FC5" w:rsidP="00AC1EFD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088F8" w14:textId="77777777" w:rsidR="00E50FC5" w:rsidRPr="00C641F8" w:rsidRDefault="00E50FC5" w:rsidP="00AC1EFD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</w:tr>
      <w:tr w:rsidR="00E50FC5" w:rsidRPr="00C641F8" w14:paraId="440F08F6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90DA7C7" w14:textId="2476B151" w:rsidR="00E50FC5" w:rsidRPr="00C641F8" w:rsidRDefault="007C52C7" w:rsidP="00AC1EFD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C641F8">
              <w:rPr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BEA4EE4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E15340" w14:textId="4D8130E5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1,291.4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D439099" w14:textId="2B9303CE" w:rsidR="00E50FC5" w:rsidRPr="00C641F8" w:rsidRDefault="00B719E9" w:rsidP="00AC1EFD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 w:rsidRPr="00C641F8">
              <w:rPr>
                <w:lang w:val="en-GB"/>
              </w:rPr>
              <w:t>1,254.0</w:t>
            </w:r>
          </w:p>
        </w:tc>
      </w:tr>
      <w:tr w:rsidR="00E50FC5" w:rsidRPr="00C641F8" w14:paraId="36D7830C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D794DF" w14:textId="38A5AA77" w:rsidR="00E50FC5" w:rsidRPr="00C641F8" w:rsidRDefault="007C52C7" w:rsidP="00AC1EFD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6D7C5" w14:textId="463D4FBB" w:rsidR="00E50FC5" w:rsidRPr="00C641F8" w:rsidRDefault="00902A7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</w:t>
            </w:r>
            <w:r w:rsidR="00B719E9" w:rsidRPr="00C641F8">
              <w:rPr>
                <w:lang w:val="en-GB"/>
              </w:rPr>
              <w:t>165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09993" w14:textId="194A2B1E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2,758.8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5083A8" w14:textId="5F71F39F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2,523.4</w:t>
            </w:r>
          </w:p>
        </w:tc>
      </w:tr>
      <w:tr w:rsidR="00E50FC5" w:rsidRPr="00C641F8" w14:paraId="287966F4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04CB33FC" w14:textId="10C7B16D" w:rsidR="00E50FC5" w:rsidRPr="00C641F8" w:rsidRDefault="007C52C7" w:rsidP="00AC1EFD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C641F8">
              <w:rPr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2960F1C" w14:textId="230C9FCE" w:rsidR="00E50FC5" w:rsidRPr="00C641F8" w:rsidRDefault="00902A7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</w:t>
            </w:r>
            <w:r w:rsidR="00B719E9" w:rsidRPr="00C641F8">
              <w:rPr>
                <w:lang w:val="en-GB"/>
              </w:rPr>
              <w:t>369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CE605D" w14:textId="6AF12936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2,551.4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553BCA8" w14:textId="1C703EFA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2,382.3</w:t>
            </w:r>
          </w:p>
        </w:tc>
      </w:tr>
      <w:tr w:rsidR="00E50FC5" w:rsidRPr="00C641F8" w14:paraId="32CA53C0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6F6419" w14:textId="7162BE24" w:rsidR="00E50FC5" w:rsidRPr="00C641F8" w:rsidRDefault="007C52C7" w:rsidP="00AC1EFD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FFB88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17231" w14:textId="4B249F04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C676DA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</w:p>
        </w:tc>
      </w:tr>
      <w:tr w:rsidR="00E50FC5" w:rsidRPr="00C641F8" w14:paraId="6B14EF6C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6FBBC54" w14:textId="38052A2D" w:rsidR="00E50FC5" w:rsidRPr="00C641F8" w:rsidRDefault="007C52C7" w:rsidP="00AC1EFD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libraries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4923F" w14:textId="4E4015F6" w:rsidR="00E50FC5" w:rsidRPr="00C641F8" w:rsidRDefault="00902A7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</w:t>
            </w:r>
            <w:r w:rsidR="00B719E9" w:rsidRPr="00C641F8">
              <w:rPr>
                <w:lang w:val="en-GB"/>
              </w:rPr>
              <w:t>971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B4969" w14:textId="0AE522A3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1,107.4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C28C4" w14:textId="0E554FDD" w:rsidR="00E50FC5" w:rsidRPr="00C641F8" w:rsidRDefault="00B719E9" w:rsidP="00AC1EFD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 w:rsidRPr="00C641F8">
              <w:rPr>
                <w:lang w:val="en-GB"/>
              </w:rPr>
              <w:t>1,051.8</w:t>
            </w:r>
          </w:p>
        </w:tc>
      </w:tr>
      <w:tr w:rsidR="00E50FC5" w:rsidRPr="00C641F8" w14:paraId="5DA28637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D31E4C4" w14:textId="36A2935E" w:rsidR="00E50FC5" w:rsidRPr="00C641F8" w:rsidRDefault="007C52C7" w:rsidP="00AC1EFD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C641F8">
              <w:rPr>
                <w:rFonts w:cs="Fira Sans"/>
                <w:spacing w:val="-1"/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2207A6" w14:textId="77777777" w:rsidR="00E50FC5" w:rsidRPr="00C641F8" w:rsidRDefault="00E50FC5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390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C39FB" w14:textId="056C0C7B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1,403.8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92163" w14:textId="6FF30242" w:rsidR="00E50FC5" w:rsidRPr="00C641F8" w:rsidRDefault="00B719E9" w:rsidP="00AC1EFD">
            <w:pPr>
              <w:pStyle w:val="Tablicadanerodek"/>
              <w:spacing w:before="0" w:after="0"/>
              <w:rPr>
                <w:lang w:val="en-GB"/>
              </w:rPr>
            </w:pPr>
            <w:r w:rsidRPr="00C641F8">
              <w:rPr>
                <w:lang w:val="en-GB"/>
              </w:rPr>
              <w:t>1,294.8</w:t>
            </w:r>
          </w:p>
        </w:tc>
      </w:tr>
    </w:tbl>
    <w:p w14:paraId="62D96A4D" w14:textId="77777777" w:rsidR="007C52C7" w:rsidRPr="00C641F8" w:rsidRDefault="007C52C7" w:rsidP="007C52C7">
      <w:pPr>
        <w:spacing w:before="360" w:after="0" w:line="288" w:lineRule="auto"/>
        <w:rPr>
          <w:lang w:val="en-GB"/>
        </w:rPr>
      </w:pPr>
      <w:r w:rsidRPr="00C641F8">
        <w:rPr>
          <w:szCs w:val="19"/>
          <w:lang w:val="en-GB"/>
        </w:rPr>
        <w:t xml:space="preserve">The data presented in this study were prepared on the basis of the form with the symbol </w:t>
      </w:r>
      <w:r w:rsidRPr="00C641F8">
        <w:rPr>
          <w:szCs w:val="19"/>
          <w:lang w:val="en-GB"/>
        </w:rPr>
        <w:br/>
        <w:t xml:space="preserve">F-01/dk </w:t>
      </w:r>
      <w:r w:rsidRPr="00C641F8">
        <w:rPr>
          <w:i/>
          <w:szCs w:val="19"/>
          <w:lang w:val="en-GB"/>
        </w:rPr>
        <w:t>Quarterly report on the finances of cultural institutions</w:t>
      </w:r>
      <w:r w:rsidRPr="00C641F8">
        <w:rPr>
          <w:szCs w:val="19"/>
          <w:lang w:val="en-GB"/>
        </w:rPr>
        <w:t>.</w:t>
      </w:r>
    </w:p>
    <w:p w14:paraId="4809D44B" w14:textId="19E7BF09" w:rsidR="00694AF0" w:rsidRPr="00C641F8" w:rsidRDefault="00453F5C" w:rsidP="00F76B9A">
      <w:pPr>
        <w:spacing w:before="4920" w:line="288" w:lineRule="auto"/>
        <w:rPr>
          <w:sz w:val="18"/>
          <w:lang w:val="en-GB"/>
        </w:rPr>
      </w:pPr>
      <w:r w:rsidRPr="00C641F8">
        <w:rPr>
          <w:shd w:val="clear" w:color="auto" w:fill="FFFFFF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C641F8">
        <w:rPr>
          <w:shd w:val="clear" w:color="auto" w:fill="FFFFFF"/>
          <w:lang w:val="en-GB"/>
        </w:rPr>
        <w:t>.</w:t>
      </w:r>
    </w:p>
    <w:p w14:paraId="3C222B0C" w14:textId="77777777" w:rsidR="00DA331D" w:rsidRPr="00C641F8" w:rsidRDefault="00DA331D" w:rsidP="0030079A">
      <w:pPr>
        <w:rPr>
          <w:sz w:val="18"/>
          <w:lang w:val="en-GB"/>
        </w:rPr>
        <w:sectPr w:rsidR="00DA331D" w:rsidRPr="00C641F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53F5C" w:rsidRPr="00C641F8" w14:paraId="2896412C" w14:textId="77777777" w:rsidTr="00216DE1">
        <w:trPr>
          <w:cantSplit/>
          <w:trHeight w:val="1626"/>
        </w:trPr>
        <w:tc>
          <w:tcPr>
            <w:tcW w:w="4926" w:type="dxa"/>
          </w:tcPr>
          <w:p w14:paraId="1E5C8D82" w14:textId="77777777" w:rsidR="00453F5C" w:rsidRPr="00C641F8" w:rsidRDefault="00453F5C" w:rsidP="00216DE1">
            <w:pPr>
              <w:rPr>
                <w:sz w:val="20"/>
                <w:szCs w:val="20"/>
                <w:lang w:val="en-GB"/>
              </w:rPr>
            </w:pPr>
            <w:r w:rsidRPr="00C641F8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FAD6BF9" w14:textId="77777777" w:rsidR="00453F5C" w:rsidRPr="00C641F8" w:rsidRDefault="00453F5C" w:rsidP="00C641F8">
            <w:pPr>
              <w:spacing w:after="360"/>
              <w:rPr>
                <w:b/>
                <w:bCs/>
                <w:sz w:val="20"/>
                <w:szCs w:val="20"/>
                <w:lang w:val="en-GB"/>
              </w:rPr>
            </w:pPr>
            <w:r w:rsidRPr="00C641F8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6B8470F8" w14:textId="77777777" w:rsidR="00453F5C" w:rsidRPr="00C641F8" w:rsidRDefault="00453F5C" w:rsidP="00216DE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641F8">
              <w:rPr>
                <w:b/>
                <w:bCs/>
                <w:sz w:val="20"/>
                <w:szCs w:val="20"/>
                <w:lang w:val="en-GB"/>
              </w:rPr>
              <w:t>Director Agnieszka Szlubowska</w:t>
            </w:r>
          </w:p>
          <w:p w14:paraId="52EEBDAC" w14:textId="77777777" w:rsidR="00453F5C" w:rsidRPr="00C641F8" w:rsidRDefault="00453F5C" w:rsidP="00216DE1">
            <w:pPr>
              <w:rPr>
                <w:sz w:val="20"/>
                <w:szCs w:val="20"/>
                <w:lang w:val="en-GB"/>
              </w:rPr>
            </w:pPr>
            <w:r w:rsidRPr="00C641F8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2BEF58C3" w14:textId="77777777" w:rsidR="00453F5C" w:rsidRPr="00C641F8" w:rsidRDefault="00453F5C" w:rsidP="00216DE1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C641F8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182CEC30" w14:textId="77777777" w:rsidR="00453F5C" w:rsidRPr="00C641F8" w:rsidRDefault="00453F5C" w:rsidP="00216DE1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C641F8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1DF40BFE" w14:textId="77777777" w:rsidR="00453F5C" w:rsidRPr="00C641F8" w:rsidRDefault="00453F5C" w:rsidP="00216DE1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C641F8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C641F8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367CDE79" w14:textId="77777777" w:rsidR="00453F5C" w:rsidRPr="00C641F8" w:rsidRDefault="00453F5C" w:rsidP="00216DE1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C641F8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6F6FA192" w14:textId="77777777" w:rsidR="00453F5C" w:rsidRPr="00C641F8" w:rsidRDefault="00453F5C" w:rsidP="00216DE1">
            <w:pPr>
              <w:rPr>
                <w:sz w:val="18"/>
                <w:lang w:val="en-GB"/>
              </w:rPr>
            </w:pPr>
          </w:p>
        </w:tc>
      </w:tr>
      <w:tr w:rsidR="00453F5C" w:rsidRPr="00C641F8" w14:paraId="6A3DA35A" w14:textId="77777777" w:rsidTr="00216DE1">
        <w:trPr>
          <w:cantSplit/>
          <w:trHeight w:val="418"/>
        </w:trPr>
        <w:tc>
          <w:tcPr>
            <w:tcW w:w="4926" w:type="dxa"/>
            <w:vMerge w:val="restart"/>
          </w:tcPr>
          <w:p w14:paraId="274EF473" w14:textId="77777777" w:rsidR="00453F5C" w:rsidRPr="00C641F8" w:rsidRDefault="00453F5C" w:rsidP="00216DE1">
            <w:pPr>
              <w:rPr>
                <w:b/>
                <w:sz w:val="20"/>
                <w:szCs w:val="20"/>
                <w:lang w:val="en-GB"/>
              </w:rPr>
            </w:pPr>
            <w:r w:rsidRPr="00C641F8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B04B3D9" w14:textId="77777777" w:rsidR="00453F5C" w:rsidRPr="00C641F8" w:rsidRDefault="00453F5C" w:rsidP="00216DE1">
            <w:pPr>
              <w:rPr>
                <w:sz w:val="20"/>
                <w:szCs w:val="20"/>
                <w:lang w:val="en-GB"/>
              </w:rPr>
            </w:pPr>
            <w:r w:rsidRPr="00C641F8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C641F8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C641F8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1E745E08" w14:textId="77777777" w:rsidR="00453F5C" w:rsidRPr="00C641F8" w:rsidRDefault="00453F5C" w:rsidP="00216DE1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C641F8">
              <w:rPr>
                <w:b/>
                <w:sz w:val="20"/>
                <w:szCs w:val="20"/>
                <w:lang w:val="en-GB"/>
              </w:rPr>
              <w:t>e-mail:</w:t>
            </w:r>
            <w:r w:rsidRPr="00C641F8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C641F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1481658" w14:textId="77777777" w:rsidR="00453F5C" w:rsidRPr="00C641F8" w:rsidRDefault="00453F5C" w:rsidP="00216DE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58E2C12" w14:textId="77777777" w:rsidR="00453F5C" w:rsidRPr="00C641F8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2384" behindDoc="0" locked="0" layoutInCell="1" allowOverlap="1" wp14:anchorId="17AFC773" wp14:editId="4D8344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1F8">
              <w:rPr>
                <w:sz w:val="20"/>
                <w:lang w:val="en-GB"/>
              </w:rPr>
              <w:t>stat.gov.pl/</w:t>
            </w:r>
            <w:proofErr w:type="spellStart"/>
            <w:r w:rsidRPr="00C641F8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453F5C" w:rsidRPr="00C641F8" w14:paraId="0176E063" w14:textId="77777777" w:rsidTr="00216DE1">
        <w:trPr>
          <w:cantSplit/>
          <w:trHeight w:val="418"/>
        </w:trPr>
        <w:tc>
          <w:tcPr>
            <w:tcW w:w="4926" w:type="dxa"/>
            <w:vMerge/>
          </w:tcPr>
          <w:p w14:paraId="59B0946D" w14:textId="77777777" w:rsidR="00453F5C" w:rsidRPr="00C641F8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3B068B" w14:textId="77777777" w:rsidR="00453F5C" w:rsidRPr="00C641F8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FF10F2E" wp14:editId="1DE02F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1F8">
              <w:rPr>
                <w:sz w:val="20"/>
                <w:lang w:val="en-GB"/>
              </w:rPr>
              <w:t>@</w:t>
            </w:r>
            <w:proofErr w:type="spellStart"/>
            <w:r w:rsidRPr="00C641F8">
              <w:rPr>
                <w:sz w:val="20"/>
                <w:lang w:val="en-GB"/>
              </w:rPr>
              <w:t>StatPoland</w:t>
            </w:r>
            <w:proofErr w:type="spellEnd"/>
            <w:r w:rsidRPr="00C641F8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C641F8" w14:paraId="0E9DAFB2" w14:textId="77777777" w:rsidTr="00216DE1">
        <w:trPr>
          <w:cantSplit/>
          <w:trHeight w:val="476"/>
        </w:trPr>
        <w:tc>
          <w:tcPr>
            <w:tcW w:w="4926" w:type="dxa"/>
            <w:vMerge/>
          </w:tcPr>
          <w:p w14:paraId="488AD9EE" w14:textId="77777777" w:rsidR="00453F5C" w:rsidRPr="00C641F8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1D7607F" w14:textId="77777777" w:rsidR="00453F5C" w:rsidRPr="00C641F8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3C8F0342" wp14:editId="557CCC6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1F8">
              <w:rPr>
                <w:sz w:val="20"/>
                <w:lang w:val="en-GB"/>
              </w:rPr>
              <w:t>@</w:t>
            </w:r>
            <w:proofErr w:type="spellStart"/>
            <w:r w:rsidRPr="00C641F8">
              <w:rPr>
                <w:sz w:val="20"/>
                <w:lang w:val="en-GB"/>
              </w:rPr>
              <w:t>GlownyUrzadStatystyczny</w:t>
            </w:r>
            <w:proofErr w:type="spellEnd"/>
            <w:r w:rsidRPr="00C641F8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C641F8" w14:paraId="531EE402" w14:textId="77777777" w:rsidTr="00216DE1">
        <w:trPr>
          <w:cantSplit/>
          <w:trHeight w:val="426"/>
        </w:trPr>
        <w:tc>
          <w:tcPr>
            <w:tcW w:w="4926" w:type="dxa"/>
          </w:tcPr>
          <w:p w14:paraId="526A050C" w14:textId="77777777" w:rsidR="00453F5C" w:rsidRPr="00C641F8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8507ED7" w14:textId="77777777" w:rsidR="00453F5C" w:rsidRPr="00C641F8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5456" behindDoc="0" locked="0" layoutInCell="1" allowOverlap="1" wp14:anchorId="2FBB3615" wp14:editId="3C169E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641F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453F5C" w:rsidRPr="00C641F8" w14:paraId="75F0F3F8" w14:textId="77777777" w:rsidTr="00216DE1">
        <w:trPr>
          <w:cantSplit/>
          <w:trHeight w:val="504"/>
        </w:trPr>
        <w:tc>
          <w:tcPr>
            <w:tcW w:w="4926" w:type="dxa"/>
          </w:tcPr>
          <w:p w14:paraId="631DFBC3" w14:textId="77777777" w:rsidR="00453F5C" w:rsidRPr="00C641F8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0505C48" w14:textId="77777777" w:rsidR="00453F5C" w:rsidRPr="00C641F8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6480" behindDoc="0" locked="0" layoutInCell="1" allowOverlap="1" wp14:anchorId="4AC094F9" wp14:editId="591FEA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641F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453F5C" w:rsidRPr="00C641F8" w14:paraId="4A1197BF" w14:textId="77777777" w:rsidTr="00216DE1">
        <w:trPr>
          <w:cantSplit/>
          <w:trHeight w:val="1546"/>
        </w:trPr>
        <w:tc>
          <w:tcPr>
            <w:tcW w:w="4926" w:type="dxa"/>
          </w:tcPr>
          <w:p w14:paraId="37CC6BAD" w14:textId="77777777" w:rsidR="00453F5C" w:rsidRPr="00C641F8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84BABFB" w14:textId="77777777" w:rsidR="00453F5C" w:rsidRPr="00C641F8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C641F8">
              <w:rPr>
                <w:noProof/>
                <w:sz w:val="20"/>
                <w:lang w:val="en-GB" w:eastAsia="pl-PL"/>
              </w:rPr>
              <w:t>glownyurzadstatystyczny</w:t>
            </w:r>
            <w:r w:rsidRPr="00C641F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7504" behindDoc="0" locked="0" layoutInCell="1" allowOverlap="1" wp14:anchorId="388730F9" wp14:editId="356E8F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3F5C" w:rsidRPr="00C641F8" w14:paraId="72BEAAEA" w14:textId="77777777" w:rsidTr="00216DE1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F752E1" w14:textId="77777777" w:rsidR="00453F5C" w:rsidRPr="00C641F8" w:rsidRDefault="00453F5C" w:rsidP="00216DE1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C641F8">
              <w:rPr>
                <w:b/>
                <w:lang w:val="en-GB"/>
              </w:rPr>
              <w:t>Related information</w:t>
            </w:r>
          </w:p>
          <w:p w14:paraId="61BCFEA6" w14:textId="292A4AF9" w:rsidR="00940B62" w:rsidRPr="00C641F8" w:rsidRDefault="00C641F8" w:rsidP="00940B62">
            <w:pPr>
              <w:rPr>
                <w:rStyle w:val="Hipercze"/>
                <w:lang w:val="en-GB"/>
              </w:rPr>
            </w:pPr>
            <w:hyperlink r:id="rId23" w:tooltip="link to the publication 'Financial results of cultural institutions in the first quarter of 2023&quot;" w:history="1">
              <w:r w:rsidR="00675B75" w:rsidRPr="00C641F8">
                <w:rPr>
                  <w:rStyle w:val="Hipercze"/>
                  <w:lang w:val="en-GB"/>
                </w:rPr>
                <w:t xml:space="preserve">Financial results of cultural institutions in the first quarter of 2023 </w:t>
              </w:r>
            </w:hyperlink>
          </w:p>
          <w:p w14:paraId="40870E62" w14:textId="667C8777" w:rsidR="00453F5C" w:rsidRPr="00C641F8" w:rsidRDefault="00C641F8" w:rsidP="00577D5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 &quot;Methodological report. Non-financial enterprises surveys 2019&quot;" w:history="1">
              <w:r w:rsidR="00577D54" w:rsidRPr="00C641F8">
                <w:rPr>
                  <w:rStyle w:val="Hipercze"/>
                  <w:lang w:val="en-GB"/>
                </w:rPr>
                <w:t>Methodological report. N</w:t>
              </w:r>
              <w:r w:rsidR="00577D54" w:rsidRPr="00C641F8">
                <w:rPr>
                  <w:rStyle w:val="Hipercze"/>
                  <w:lang w:val="en-GB"/>
                </w:rPr>
                <w:t>o</w:t>
              </w:r>
              <w:r w:rsidR="00577D54" w:rsidRPr="00C641F8">
                <w:rPr>
                  <w:rStyle w:val="Hipercze"/>
                  <w:lang w:val="en-GB"/>
                </w:rPr>
                <w:t>n-financial enterprises surveys 2019</w:t>
              </w:r>
            </w:hyperlink>
          </w:p>
          <w:p w14:paraId="183F8D29" w14:textId="77777777" w:rsidR="00453F5C" w:rsidRPr="00C641F8" w:rsidRDefault="00453F5C" w:rsidP="00216DE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C641F8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B4EF2B" w14:textId="172FAEF4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5" w:tooltip="link to the term &quot;Total revenues&quot;" w:history="1">
              <w:r w:rsidR="00577D54" w:rsidRPr="00C641F8">
                <w:rPr>
                  <w:rStyle w:val="Hipercze"/>
                  <w:lang w:val="en-GB"/>
                </w:rPr>
                <w:t>Total revenues</w:t>
              </w:r>
            </w:hyperlink>
          </w:p>
          <w:p w14:paraId="7948195D" w14:textId="5542ADC8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6" w:tooltip="link to the term &quot;Total costs&quot;" w:history="1">
              <w:r w:rsidR="00577D54" w:rsidRPr="00C641F8">
                <w:rPr>
                  <w:rStyle w:val="Hipercze"/>
                  <w:lang w:val="en-GB"/>
                </w:rPr>
                <w:t>Total costs</w:t>
              </w:r>
            </w:hyperlink>
          </w:p>
          <w:p w14:paraId="5E01EF55" w14:textId="55FC3CB0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he term &quot;Gross financial result&quot;" w:history="1">
              <w:r w:rsidR="00577D54" w:rsidRPr="00C641F8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B47751C" w14:textId="564790EF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8" w:tooltip="link to the term &quot;Net financial result&quot;" w:history="1">
              <w:r w:rsidR="00577D54" w:rsidRPr="00C641F8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F6475DC" w14:textId="1864871D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9" w:tooltip="link to the term &quot;Investment outlays&quot;" w:history="1">
              <w:r w:rsidR="00577D54" w:rsidRPr="00C641F8">
                <w:rPr>
                  <w:rStyle w:val="Hipercze"/>
                  <w:lang w:val="en-GB"/>
                </w:rPr>
                <w:t>Investment outlays</w:t>
              </w:r>
            </w:hyperlink>
          </w:p>
          <w:p w14:paraId="5C0A45B9" w14:textId="753ABC32" w:rsidR="00577D54" w:rsidRPr="00C641F8" w:rsidRDefault="00C641F8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he term &quot;Outlays on intangible fixed assets&quot;" w:history="1">
              <w:r w:rsidR="00577D54" w:rsidRPr="00C641F8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15622F56" w14:textId="1B44BA8F" w:rsidR="00453F5C" w:rsidRPr="00C641F8" w:rsidRDefault="00C641F8" w:rsidP="00577D54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Cultural institution&quot;" w:history="1">
              <w:r w:rsidR="00577D54" w:rsidRPr="00C641F8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4AF5DC40" w:rsidR="00D261A2" w:rsidRPr="00C641F8" w:rsidRDefault="00D261A2" w:rsidP="001F3471">
      <w:pPr>
        <w:rPr>
          <w:sz w:val="18"/>
          <w:lang w:val="en-GB"/>
        </w:rPr>
      </w:pPr>
    </w:p>
    <w:sectPr w:rsidR="00D261A2" w:rsidRPr="00C641F8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62F4C" w14:textId="77777777" w:rsidR="008C697D" w:rsidRDefault="008C697D" w:rsidP="000662E2">
      <w:pPr>
        <w:spacing w:after="0" w:line="240" w:lineRule="auto"/>
      </w:pPr>
      <w:r>
        <w:separator/>
      </w:r>
    </w:p>
    <w:p w14:paraId="4F314C2D" w14:textId="77777777" w:rsidR="008C697D" w:rsidRDefault="008C697D"/>
  </w:endnote>
  <w:endnote w:type="continuationSeparator" w:id="0">
    <w:p w14:paraId="23110A67" w14:textId="77777777" w:rsidR="008C697D" w:rsidRDefault="008C697D" w:rsidP="000662E2">
      <w:pPr>
        <w:spacing w:after="0" w:line="240" w:lineRule="auto"/>
      </w:pPr>
      <w:r>
        <w:continuationSeparator/>
      </w:r>
    </w:p>
    <w:p w14:paraId="5FC8CA49" w14:textId="77777777" w:rsidR="008C697D" w:rsidRDefault="008C69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AB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AB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ABC">
          <w:rPr>
            <w:noProof/>
          </w:rPr>
          <w:t>4</w:t>
        </w:r>
        <w:r>
          <w:fldChar w:fldCharType="end"/>
        </w:r>
      </w:p>
    </w:sdtContent>
  </w:sdt>
  <w:p w14:paraId="6648D235" w14:textId="77777777" w:rsidR="00430DDF" w:rsidRDefault="00430D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7C7E9" w14:textId="77777777" w:rsidR="008C697D" w:rsidRDefault="008C697D" w:rsidP="000662E2">
      <w:pPr>
        <w:spacing w:after="0" w:line="240" w:lineRule="auto"/>
      </w:pPr>
      <w:r>
        <w:separator/>
      </w:r>
    </w:p>
    <w:p w14:paraId="408D1002" w14:textId="77777777" w:rsidR="008C697D" w:rsidRDefault="008C697D"/>
  </w:footnote>
  <w:footnote w:type="continuationSeparator" w:id="0">
    <w:p w14:paraId="26752678" w14:textId="77777777" w:rsidR="008C697D" w:rsidRDefault="008C697D" w:rsidP="000662E2">
      <w:pPr>
        <w:spacing w:after="0" w:line="240" w:lineRule="auto"/>
      </w:pPr>
      <w:r>
        <w:continuationSeparator/>
      </w:r>
    </w:p>
    <w:p w14:paraId="77519A70" w14:textId="77777777" w:rsidR="008C697D" w:rsidRDefault="008C69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FF3C55" w:rsidRDefault="00FF3C5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702270D" w:rsidR="00FF3C55" w:rsidRDefault="00453F5C" w:rsidP="00596B64">
    <w:pPr>
      <w:pStyle w:val="Nagwek"/>
      <w:spacing w:before="240" w:after="400"/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28A110BD" wp14:editId="460BF59B">
          <wp:extent cx="1867489" cy="468000"/>
          <wp:effectExtent l="0" t="0" r="0" b="8255"/>
          <wp:docPr id="3" name="Obraz 3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F3C55"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B7AD55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14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992017" w:rsidR="00FF3C55" w:rsidRPr="00A01B40" w:rsidRDefault="00E50FC5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B22EDC">
                            <w:t>.09</w:t>
                          </w:r>
                          <w:r w:rsidR="00453F5C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4.09.2023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oNJgIAABs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" filled="f" stroked="f">
              <v:textbox>
                <w:txbxContent>
                  <w:p w14:paraId="71967FEA" w14:textId="08992017" w:rsidR="00FF3C55" w:rsidRPr="00A01B40" w:rsidRDefault="00E50FC5" w:rsidP="00F049AB">
                    <w:pPr>
                      <w:pStyle w:val="Datainformacjisygnalnej"/>
                    </w:pPr>
                    <w:r>
                      <w:t>14</w:t>
                    </w:r>
                    <w:r w:rsidR="00B22EDC">
                      <w:t>.09</w:t>
                    </w:r>
                    <w:r w:rsidR="00453F5C">
                      <w:t>.2023</w:t>
                    </w:r>
                  </w:p>
                </w:txbxContent>
              </v:textbox>
            </v:shape>
          </w:pict>
        </mc:Fallback>
      </mc:AlternateContent>
    </w:r>
    <w:r w:rsidR="00FF3C55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EAAC4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CDBBBCA" w:rsidR="00FF3C55" w:rsidRPr="003C6C8D" w:rsidRDefault="00453F5C" w:rsidP="00453F5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CDBBBCA" w:rsidR="00FF3C55" w:rsidRPr="003C6C8D" w:rsidRDefault="00453F5C" w:rsidP="00453F5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F3C5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FF3C55" w:rsidRPr="00C641F8" w:rsidRDefault="00FF3C55" w:rsidP="00C641F8">
    <w:pPr>
      <w:pStyle w:val="Nagwek"/>
      <w:spacing w:after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35pt;height:122.35pt;visibility:visible;mso-wrap-style:square" o:bullet="t">
        <v:imagedata r:id="rId1" o:title=""/>
      </v:shape>
    </w:pict>
  </w:numPicBullet>
  <w:numPicBullet w:numPicBulletId="1">
    <w:pict>
      <v:shape id="_x0000_i1031" type="#_x0000_t75" style="width:122.35pt;height:122.35pt;visibility:visible;mso-wrap-style:square" o:bullet="t">
        <v:imagedata r:id="rId2" o:title=""/>
      </v:shape>
    </w:pict>
  </w:numPicBullet>
  <w:numPicBullet w:numPicBulletId="2">
    <w:pict>
      <v:shape id="_x0000_i1032" type="#_x0000_t75" style="width:21.65pt;height:21.65pt;visibility:visible;mso-wrap-style:square" o:bullet="t">
        <v:imagedata r:id="rId3" o:title=""/>
      </v:shape>
    </w:pict>
  </w:numPicBullet>
  <w:numPicBullet w:numPicBulletId="3">
    <w:pict>
      <v:shape id="_x0000_i1033" type="#_x0000_t75" style="width:21.65pt;height:21.6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397"/>
    <w:rsid w:val="0000709F"/>
    <w:rsid w:val="000108B8"/>
    <w:rsid w:val="00011852"/>
    <w:rsid w:val="00015104"/>
    <w:rsid w:val="000152F5"/>
    <w:rsid w:val="00021888"/>
    <w:rsid w:val="00032528"/>
    <w:rsid w:val="000363DB"/>
    <w:rsid w:val="0003736B"/>
    <w:rsid w:val="000435E3"/>
    <w:rsid w:val="0004582E"/>
    <w:rsid w:val="000470AA"/>
    <w:rsid w:val="00054043"/>
    <w:rsid w:val="00054880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4F5D"/>
    <w:rsid w:val="000B0727"/>
    <w:rsid w:val="000B31D1"/>
    <w:rsid w:val="000C135D"/>
    <w:rsid w:val="000C64CF"/>
    <w:rsid w:val="000D1D43"/>
    <w:rsid w:val="000D225C"/>
    <w:rsid w:val="000D2A5C"/>
    <w:rsid w:val="000D39F0"/>
    <w:rsid w:val="000E0918"/>
    <w:rsid w:val="000E79A9"/>
    <w:rsid w:val="000F15E1"/>
    <w:rsid w:val="000F2CF7"/>
    <w:rsid w:val="000F3BEB"/>
    <w:rsid w:val="000F3E3A"/>
    <w:rsid w:val="000F4D08"/>
    <w:rsid w:val="000F7573"/>
    <w:rsid w:val="00100E35"/>
    <w:rsid w:val="001011C3"/>
    <w:rsid w:val="00101260"/>
    <w:rsid w:val="00105824"/>
    <w:rsid w:val="00106DA3"/>
    <w:rsid w:val="00107103"/>
    <w:rsid w:val="00110214"/>
    <w:rsid w:val="00110D87"/>
    <w:rsid w:val="00111CF4"/>
    <w:rsid w:val="00112399"/>
    <w:rsid w:val="001134AB"/>
    <w:rsid w:val="00114DB9"/>
    <w:rsid w:val="00116087"/>
    <w:rsid w:val="00117711"/>
    <w:rsid w:val="00117E5B"/>
    <w:rsid w:val="001229F6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48A7"/>
    <w:rsid w:val="00144A27"/>
    <w:rsid w:val="00146621"/>
    <w:rsid w:val="00152265"/>
    <w:rsid w:val="0015399E"/>
    <w:rsid w:val="00154897"/>
    <w:rsid w:val="00155D57"/>
    <w:rsid w:val="00157806"/>
    <w:rsid w:val="001617E3"/>
    <w:rsid w:val="00162325"/>
    <w:rsid w:val="0016688E"/>
    <w:rsid w:val="00177251"/>
    <w:rsid w:val="0019410A"/>
    <w:rsid w:val="001951DA"/>
    <w:rsid w:val="001A096C"/>
    <w:rsid w:val="001A5E20"/>
    <w:rsid w:val="001B0463"/>
    <w:rsid w:val="001B053D"/>
    <w:rsid w:val="001B3078"/>
    <w:rsid w:val="001B3137"/>
    <w:rsid w:val="001C3269"/>
    <w:rsid w:val="001D19B6"/>
    <w:rsid w:val="001D1DB4"/>
    <w:rsid w:val="001D23F1"/>
    <w:rsid w:val="001D25F9"/>
    <w:rsid w:val="001D37F9"/>
    <w:rsid w:val="001D4D43"/>
    <w:rsid w:val="001D61ED"/>
    <w:rsid w:val="001E4E0E"/>
    <w:rsid w:val="001E5B2D"/>
    <w:rsid w:val="001E7758"/>
    <w:rsid w:val="001F3471"/>
    <w:rsid w:val="0020156C"/>
    <w:rsid w:val="00201973"/>
    <w:rsid w:val="00201F3E"/>
    <w:rsid w:val="00211394"/>
    <w:rsid w:val="00212E15"/>
    <w:rsid w:val="0021301C"/>
    <w:rsid w:val="00216634"/>
    <w:rsid w:val="0022604F"/>
    <w:rsid w:val="0023329E"/>
    <w:rsid w:val="00236EBB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0907"/>
    <w:rsid w:val="00282699"/>
    <w:rsid w:val="002926DF"/>
    <w:rsid w:val="00294F01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4199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4F9F"/>
    <w:rsid w:val="0031756B"/>
    <w:rsid w:val="00317BFE"/>
    <w:rsid w:val="00317F4D"/>
    <w:rsid w:val="00322EDD"/>
    <w:rsid w:val="003245DF"/>
    <w:rsid w:val="0033065C"/>
    <w:rsid w:val="003309FA"/>
    <w:rsid w:val="00330B9D"/>
    <w:rsid w:val="00331135"/>
    <w:rsid w:val="00332320"/>
    <w:rsid w:val="00337EB0"/>
    <w:rsid w:val="00340F5D"/>
    <w:rsid w:val="00342815"/>
    <w:rsid w:val="00342E2B"/>
    <w:rsid w:val="00343A5C"/>
    <w:rsid w:val="00347D72"/>
    <w:rsid w:val="00353F45"/>
    <w:rsid w:val="00357611"/>
    <w:rsid w:val="00361EC3"/>
    <w:rsid w:val="0036432A"/>
    <w:rsid w:val="00364AF9"/>
    <w:rsid w:val="00367237"/>
    <w:rsid w:val="0037077F"/>
    <w:rsid w:val="00372411"/>
    <w:rsid w:val="00373882"/>
    <w:rsid w:val="003767FF"/>
    <w:rsid w:val="00382596"/>
    <w:rsid w:val="003826FB"/>
    <w:rsid w:val="003843DB"/>
    <w:rsid w:val="0038512C"/>
    <w:rsid w:val="003907AE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B351D"/>
    <w:rsid w:val="003C161B"/>
    <w:rsid w:val="003C53A4"/>
    <w:rsid w:val="003C5502"/>
    <w:rsid w:val="003C59E0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F0BD9"/>
    <w:rsid w:val="003F3096"/>
    <w:rsid w:val="003F4C97"/>
    <w:rsid w:val="003F6614"/>
    <w:rsid w:val="003F666D"/>
    <w:rsid w:val="003F7FE6"/>
    <w:rsid w:val="00400193"/>
    <w:rsid w:val="00410699"/>
    <w:rsid w:val="00414427"/>
    <w:rsid w:val="00416EAF"/>
    <w:rsid w:val="004212E7"/>
    <w:rsid w:val="00422637"/>
    <w:rsid w:val="00423C88"/>
    <w:rsid w:val="0042446D"/>
    <w:rsid w:val="00427BF8"/>
    <w:rsid w:val="00430DDF"/>
    <w:rsid w:val="00431C02"/>
    <w:rsid w:val="004334AC"/>
    <w:rsid w:val="004350AB"/>
    <w:rsid w:val="00436051"/>
    <w:rsid w:val="00436C73"/>
    <w:rsid w:val="00437395"/>
    <w:rsid w:val="00440278"/>
    <w:rsid w:val="0044177D"/>
    <w:rsid w:val="00445047"/>
    <w:rsid w:val="00446749"/>
    <w:rsid w:val="00453E97"/>
    <w:rsid w:val="00453EB7"/>
    <w:rsid w:val="00453F5C"/>
    <w:rsid w:val="00463E39"/>
    <w:rsid w:val="004657FC"/>
    <w:rsid w:val="004733F6"/>
    <w:rsid w:val="00474E69"/>
    <w:rsid w:val="00483E9F"/>
    <w:rsid w:val="00485A2C"/>
    <w:rsid w:val="00491C8D"/>
    <w:rsid w:val="00493816"/>
    <w:rsid w:val="0049621B"/>
    <w:rsid w:val="004A0728"/>
    <w:rsid w:val="004A1C5A"/>
    <w:rsid w:val="004A1D19"/>
    <w:rsid w:val="004B14A6"/>
    <w:rsid w:val="004B4292"/>
    <w:rsid w:val="004B698D"/>
    <w:rsid w:val="004C1895"/>
    <w:rsid w:val="004C6D40"/>
    <w:rsid w:val="004E6AA8"/>
    <w:rsid w:val="004F0653"/>
    <w:rsid w:val="004F0C3C"/>
    <w:rsid w:val="004F2280"/>
    <w:rsid w:val="004F23BB"/>
    <w:rsid w:val="004F63FC"/>
    <w:rsid w:val="004F6BA6"/>
    <w:rsid w:val="00505A92"/>
    <w:rsid w:val="005067D4"/>
    <w:rsid w:val="00512632"/>
    <w:rsid w:val="00516F3A"/>
    <w:rsid w:val="0051766D"/>
    <w:rsid w:val="005203F1"/>
    <w:rsid w:val="00521A0B"/>
    <w:rsid w:val="00521BC3"/>
    <w:rsid w:val="00521D4E"/>
    <w:rsid w:val="005244F4"/>
    <w:rsid w:val="00531873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CF1"/>
    <w:rsid w:val="00561ABB"/>
    <w:rsid w:val="00561C66"/>
    <w:rsid w:val="00562937"/>
    <w:rsid w:val="00562E4A"/>
    <w:rsid w:val="00563AD0"/>
    <w:rsid w:val="005762A7"/>
    <w:rsid w:val="00577525"/>
    <w:rsid w:val="00577D54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A698C"/>
    <w:rsid w:val="005B3A15"/>
    <w:rsid w:val="005B435F"/>
    <w:rsid w:val="005B53C9"/>
    <w:rsid w:val="005C0CAC"/>
    <w:rsid w:val="005D062E"/>
    <w:rsid w:val="005D2F6B"/>
    <w:rsid w:val="005D334E"/>
    <w:rsid w:val="005D6B6C"/>
    <w:rsid w:val="005E0799"/>
    <w:rsid w:val="005E10F9"/>
    <w:rsid w:val="005E1200"/>
    <w:rsid w:val="005E13F3"/>
    <w:rsid w:val="005F42D7"/>
    <w:rsid w:val="005F45EE"/>
    <w:rsid w:val="005F5A80"/>
    <w:rsid w:val="005F7611"/>
    <w:rsid w:val="006044FF"/>
    <w:rsid w:val="006073EB"/>
    <w:rsid w:val="00607CC5"/>
    <w:rsid w:val="0061179B"/>
    <w:rsid w:val="006125F9"/>
    <w:rsid w:val="00614765"/>
    <w:rsid w:val="00615811"/>
    <w:rsid w:val="00616BF9"/>
    <w:rsid w:val="00620C80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601AB"/>
    <w:rsid w:val="00666A9E"/>
    <w:rsid w:val="006673CA"/>
    <w:rsid w:val="006679B7"/>
    <w:rsid w:val="00673C26"/>
    <w:rsid w:val="00674DE5"/>
    <w:rsid w:val="00675B75"/>
    <w:rsid w:val="00677ACA"/>
    <w:rsid w:val="006812AF"/>
    <w:rsid w:val="0068327D"/>
    <w:rsid w:val="00687CD5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A646B"/>
    <w:rsid w:val="006B0B8B"/>
    <w:rsid w:val="006B0E9E"/>
    <w:rsid w:val="006B486D"/>
    <w:rsid w:val="006B5AE4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6F41"/>
    <w:rsid w:val="006E73E6"/>
    <w:rsid w:val="006E7A9A"/>
    <w:rsid w:val="006F15AF"/>
    <w:rsid w:val="006F26A3"/>
    <w:rsid w:val="006F67D7"/>
    <w:rsid w:val="0070005D"/>
    <w:rsid w:val="00701D9E"/>
    <w:rsid w:val="00710E54"/>
    <w:rsid w:val="00720ABC"/>
    <w:rsid w:val="007211B1"/>
    <w:rsid w:val="007277DA"/>
    <w:rsid w:val="00727BB9"/>
    <w:rsid w:val="0073102F"/>
    <w:rsid w:val="00731D27"/>
    <w:rsid w:val="007357EB"/>
    <w:rsid w:val="00736356"/>
    <w:rsid w:val="00736773"/>
    <w:rsid w:val="007378E4"/>
    <w:rsid w:val="0074072D"/>
    <w:rsid w:val="0074384F"/>
    <w:rsid w:val="00744C90"/>
    <w:rsid w:val="00746187"/>
    <w:rsid w:val="0075314A"/>
    <w:rsid w:val="0076254F"/>
    <w:rsid w:val="007657D0"/>
    <w:rsid w:val="00774288"/>
    <w:rsid w:val="00777172"/>
    <w:rsid w:val="00777C44"/>
    <w:rsid w:val="007801F5"/>
    <w:rsid w:val="00782F3A"/>
    <w:rsid w:val="00783CA4"/>
    <w:rsid w:val="007842FB"/>
    <w:rsid w:val="00784DD2"/>
    <w:rsid w:val="00786124"/>
    <w:rsid w:val="00786F03"/>
    <w:rsid w:val="00793868"/>
    <w:rsid w:val="00794F16"/>
    <w:rsid w:val="0079514B"/>
    <w:rsid w:val="00795252"/>
    <w:rsid w:val="007969FE"/>
    <w:rsid w:val="007A2DC1"/>
    <w:rsid w:val="007A3289"/>
    <w:rsid w:val="007A453C"/>
    <w:rsid w:val="007A6DC9"/>
    <w:rsid w:val="007B5A7E"/>
    <w:rsid w:val="007B699C"/>
    <w:rsid w:val="007C52C7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E6BE4"/>
    <w:rsid w:val="007F324B"/>
    <w:rsid w:val="007F5B7F"/>
    <w:rsid w:val="007F6C7B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4AD3"/>
    <w:rsid w:val="00843795"/>
    <w:rsid w:val="00847F0F"/>
    <w:rsid w:val="00852448"/>
    <w:rsid w:val="0086341A"/>
    <w:rsid w:val="00873B4B"/>
    <w:rsid w:val="00873B69"/>
    <w:rsid w:val="00877F6C"/>
    <w:rsid w:val="0088258A"/>
    <w:rsid w:val="00884F6F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5E7E"/>
    <w:rsid w:val="008A7B5B"/>
    <w:rsid w:val="008B12D2"/>
    <w:rsid w:val="008B7952"/>
    <w:rsid w:val="008C0C29"/>
    <w:rsid w:val="008C697D"/>
    <w:rsid w:val="008D02DA"/>
    <w:rsid w:val="008D76BC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2274"/>
    <w:rsid w:val="00902A79"/>
    <w:rsid w:val="009074D6"/>
    <w:rsid w:val="009127BA"/>
    <w:rsid w:val="00920AAE"/>
    <w:rsid w:val="009227A6"/>
    <w:rsid w:val="00933EC1"/>
    <w:rsid w:val="00940B62"/>
    <w:rsid w:val="0094336F"/>
    <w:rsid w:val="009446AD"/>
    <w:rsid w:val="00946F9A"/>
    <w:rsid w:val="009506A5"/>
    <w:rsid w:val="009530DB"/>
    <w:rsid w:val="00953676"/>
    <w:rsid w:val="00954BF5"/>
    <w:rsid w:val="00955899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82F0D"/>
    <w:rsid w:val="00990F15"/>
    <w:rsid w:val="00991BAC"/>
    <w:rsid w:val="00991C5C"/>
    <w:rsid w:val="00993D34"/>
    <w:rsid w:val="00997E91"/>
    <w:rsid w:val="009A04B4"/>
    <w:rsid w:val="009A12B7"/>
    <w:rsid w:val="009A6EA0"/>
    <w:rsid w:val="009B2A4A"/>
    <w:rsid w:val="009B3F58"/>
    <w:rsid w:val="009C0123"/>
    <w:rsid w:val="009C1335"/>
    <w:rsid w:val="009C1AB2"/>
    <w:rsid w:val="009C3374"/>
    <w:rsid w:val="009C67B1"/>
    <w:rsid w:val="009C7251"/>
    <w:rsid w:val="009D0892"/>
    <w:rsid w:val="009E2E91"/>
    <w:rsid w:val="009F2C1F"/>
    <w:rsid w:val="009F4F33"/>
    <w:rsid w:val="00A01B40"/>
    <w:rsid w:val="00A021A4"/>
    <w:rsid w:val="00A022CA"/>
    <w:rsid w:val="00A06F18"/>
    <w:rsid w:val="00A0756F"/>
    <w:rsid w:val="00A11ADB"/>
    <w:rsid w:val="00A139F5"/>
    <w:rsid w:val="00A1797F"/>
    <w:rsid w:val="00A23A49"/>
    <w:rsid w:val="00A25D89"/>
    <w:rsid w:val="00A32458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3602"/>
    <w:rsid w:val="00AB3E36"/>
    <w:rsid w:val="00AB64F3"/>
    <w:rsid w:val="00AB6D25"/>
    <w:rsid w:val="00AC1A5F"/>
    <w:rsid w:val="00AC65FF"/>
    <w:rsid w:val="00AD0E56"/>
    <w:rsid w:val="00AD3B19"/>
    <w:rsid w:val="00AD4BFC"/>
    <w:rsid w:val="00AD6696"/>
    <w:rsid w:val="00AE229B"/>
    <w:rsid w:val="00AE2D4B"/>
    <w:rsid w:val="00AE432C"/>
    <w:rsid w:val="00AE4F99"/>
    <w:rsid w:val="00AF3C98"/>
    <w:rsid w:val="00AF423E"/>
    <w:rsid w:val="00B04720"/>
    <w:rsid w:val="00B11B69"/>
    <w:rsid w:val="00B13D04"/>
    <w:rsid w:val="00B14952"/>
    <w:rsid w:val="00B16871"/>
    <w:rsid w:val="00B2020D"/>
    <w:rsid w:val="00B22EDC"/>
    <w:rsid w:val="00B23D3B"/>
    <w:rsid w:val="00B25B45"/>
    <w:rsid w:val="00B3120F"/>
    <w:rsid w:val="00B31E5A"/>
    <w:rsid w:val="00B45A2A"/>
    <w:rsid w:val="00B47359"/>
    <w:rsid w:val="00B51257"/>
    <w:rsid w:val="00B64070"/>
    <w:rsid w:val="00B653AB"/>
    <w:rsid w:val="00B65F9E"/>
    <w:rsid w:val="00B66B19"/>
    <w:rsid w:val="00B70CE2"/>
    <w:rsid w:val="00B71280"/>
    <w:rsid w:val="00B719E9"/>
    <w:rsid w:val="00B7386E"/>
    <w:rsid w:val="00B75034"/>
    <w:rsid w:val="00B81652"/>
    <w:rsid w:val="00B84C43"/>
    <w:rsid w:val="00B85CF1"/>
    <w:rsid w:val="00B87CC3"/>
    <w:rsid w:val="00B910CD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E0340"/>
    <w:rsid w:val="00BE0DB8"/>
    <w:rsid w:val="00BE7990"/>
    <w:rsid w:val="00BF3AA6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289D"/>
    <w:rsid w:val="00C62238"/>
    <w:rsid w:val="00C641F8"/>
    <w:rsid w:val="00C64A37"/>
    <w:rsid w:val="00C66022"/>
    <w:rsid w:val="00C7158E"/>
    <w:rsid w:val="00C7250B"/>
    <w:rsid w:val="00C725D5"/>
    <w:rsid w:val="00C7346B"/>
    <w:rsid w:val="00C77067"/>
    <w:rsid w:val="00C77C0E"/>
    <w:rsid w:val="00C83801"/>
    <w:rsid w:val="00C85DEE"/>
    <w:rsid w:val="00C91687"/>
    <w:rsid w:val="00C91E05"/>
    <w:rsid w:val="00C924A8"/>
    <w:rsid w:val="00C945FE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61A2"/>
    <w:rsid w:val="00D3064F"/>
    <w:rsid w:val="00D368A3"/>
    <w:rsid w:val="00D55DE8"/>
    <w:rsid w:val="00D57A14"/>
    <w:rsid w:val="00D616D2"/>
    <w:rsid w:val="00D638EF"/>
    <w:rsid w:val="00D63B5F"/>
    <w:rsid w:val="00D6460A"/>
    <w:rsid w:val="00D67D98"/>
    <w:rsid w:val="00D70EF7"/>
    <w:rsid w:val="00D71BE1"/>
    <w:rsid w:val="00D76DFE"/>
    <w:rsid w:val="00D8397C"/>
    <w:rsid w:val="00D8696E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D00FF"/>
    <w:rsid w:val="00DD011A"/>
    <w:rsid w:val="00DD23C1"/>
    <w:rsid w:val="00DD3B49"/>
    <w:rsid w:val="00DD5739"/>
    <w:rsid w:val="00DE2400"/>
    <w:rsid w:val="00DE58F1"/>
    <w:rsid w:val="00DE6B58"/>
    <w:rsid w:val="00DF0BC9"/>
    <w:rsid w:val="00DF498E"/>
    <w:rsid w:val="00DF5E32"/>
    <w:rsid w:val="00E01436"/>
    <w:rsid w:val="00E03E79"/>
    <w:rsid w:val="00E045BD"/>
    <w:rsid w:val="00E04D6C"/>
    <w:rsid w:val="00E16C4D"/>
    <w:rsid w:val="00E17B77"/>
    <w:rsid w:val="00E21DAC"/>
    <w:rsid w:val="00E231AB"/>
    <w:rsid w:val="00E23337"/>
    <w:rsid w:val="00E259EA"/>
    <w:rsid w:val="00E25D33"/>
    <w:rsid w:val="00E2752C"/>
    <w:rsid w:val="00E32054"/>
    <w:rsid w:val="00E32061"/>
    <w:rsid w:val="00E33F48"/>
    <w:rsid w:val="00E42FF9"/>
    <w:rsid w:val="00E43806"/>
    <w:rsid w:val="00E44790"/>
    <w:rsid w:val="00E4714C"/>
    <w:rsid w:val="00E50FC5"/>
    <w:rsid w:val="00E5178D"/>
    <w:rsid w:val="00E51AEB"/>
    <w:rsid w:val="00E522A7"/>
    <w:rsid w:val="00E5306D"/>
    <w:rsid w:val="00E5349E"/>
    <w:rsid w:val="00E54452"/>
    <w:rsid w:val="00E63B0C"/>
    <w:rsid w:val="00E664C5"/>
    <w:rsid w:val="00E671A2"/>
    <w:rsid w:val="00E74412"/>
    <w:rsid w:val="00E7487B"/>
    <w:rsid w:val="00E76D26"/>
    <w:rsid w:val="00E76EE5"/>
    <w:rsid w:val="00E77D2D"/>
    <w:rsid w:val="00E83ABE"/>
    <w:rsid w:val="00E86C0A"/>
    <w:rsid w:val="00E93BCF"/>
    <w:rsid w:val="00E95036"/>
    <w:rsid w:val="00E95B8E"/>
    <w:rsid w:val="00E96C3B"/>
    <w:rsid w:val="00EA2F77"/>
    <w:rsid w:val="00EB1390"/>
    <w:rsid w:val="00EB2C71"/>
    <w:rsid w:val="00EB3333"/>
    <w:rsid w:val="00EB4340"/>
    <w:rsid w:val="00EB556D"/>
    <w:rsid w:val="00EB5A7D"/>
    <w:rsid w:val="00EC03A5"/>
    <w:rsid w:val="00EC6DB6"/>
    <w:rsid w:val="00EC787E"/>
    <w:rsid w:val="00ED3FF9"/>
    <w:rsid w:val="00ED4769"/>
    <w:rsid w:val="00ED55C0"/>
    <w:rsid w:val="00ED682B"/>
    <w:rsid w:val="00EE0A4E"/>
    <w:rsid w:val="00EE41D5"/>
    <w:rsid w:val="00F0166F"/>
    <w:rsid w:val="00F02D17"/>
    <w:rsid w:val="00F037A4"/>
    <w:rsid w:val="00F03D62"/>
    <w:rsid w:val="00F049AB"/>
    <w:rsid w:val="00F142DB"/>
    <w:rsid w:val="00F17117"/>
    <w:rsid w:val="00F27C8F"/>
    <w:rsid w:val="00F32749"/>
    <w:rsid w:val="00F36501"/>
    <w:rsid w:val="00F37172"/>
    <w:rsid w:val="00F37727"/>
    <w:rsid w:val="00F40C24"/>
    <w:rsid w:val="00F4477E"/>
    <w:rsid w:val="00F46269"/>
    <w:rsid w:val="00F53EB4"/>
    <w:rsid w:val="00F60340"/>
    <w:rsid w:val="00F60BA8"/>
    <w:rsid w:val="00F6121B"/>
    <w:rsid w:val="00F613AA"/>
    <w:rsid w:val="00F65A5A"/>
    <w:rsid w:val="00F67D8F"/>
    <w:rsid w:val="00F71A42"/>
    <w:rsid w:val="00F7245F"/>
    <w:rsid w:val="00F76B9A"/>
    <w:rsid w:val="00F770AA"/>
    <w:rsid w:val="00F802BE"/>
    <w:rsid w:val="00F80E93"/>
    <w:rsid w:val="00F86024"/>
    <w:rsid w:val="00F8611A"/>
    <w:rsid w:val="00F87657"/>
    <w:rsid w:val="00F87A56"/>
    <w:rsid w:val="00F87B35"/>
    <w:rsid w:val="00F90208"/>
    <w:rsid w:val="00F932FD"/>
    <w:rsid w:val="00F94B03"/>
    <w:rsid w:val="00F95A9E"/>
    <w:rsid w:val="00FA198B"/>
    <w:rsid w:val="00FA1D15"/>
    <w:rsid w:val="00FA3E6A"/>
    <w:rsid w:val="00FA5128"/>
    <w:rsid w:val="00FB42D4"/>
    <w:rsid w:val="00FB5906"/>
    <w:rsid w:val="00FB7150"/>
    <w:rsid w:val="00FB762F"/>
    <w:rsid w:val="00FC10F2"/>
    <w:rsid w:val="00FC2AED"/>
    <w:rsid w:val="00FC4EA1"/>
    <w:rsid w:val="00FD08AE"/>
    <w:rsid w:val="00FD4C90"/>
    <w:rsid w:val="00FD5EA7"/>
    <w:rsid w:val="00FD6095"/>
    <w:rsid w:val="00FD7881"/>
    <w:rsid w:val="00FE36CF"/>
    <w:rsid w:val="00FE44B3"/>
    <w:rsid w:val="00FF024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  <w:style w:type="paragraph" w:customStyle="1" w:styleId="TableParagraph">
    <w:name w:val="Table Paragraph"/>
    <w:basedOn w:val="Normalny"/>
    <w:uiPriority w:val="1"/>
    <w:qFormat/>
    <w:rsid w:val="00E50FC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15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stat.gov.pl/en/metainformation/glossary/terms-used-in-official-statistics/395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22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culture-tourism-sport/culture/financial-results-of-cultural-institutions-in-the-first-quarter-of-2023,13,25.html" TargetMode="External"/><Relationship Id="rId28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128,term.html" TargetMode="External"/><Relationship Id="rId35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613,term.html" TargetMode="External"/><Relationship Id="rId30" Type="http://schemas.openxmlformats.org/officeDocument/2006/relationships/hyperlink" Target="https://stat.gov.pl/en/metainformation/glossary/terms-used-in-official-statistics/229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04.Financial results of cultural institutions In the first half of 2023.docx.docx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240F-7DB7-4A27-B5A2-B997FDF9DCE8}"/>
</file>

<file path=customXml/itemProps2.xml><?xml version="1.0" encoding="utf-8"?>
<ds:datastoreItem xmlns:ds="http://schemas.openxmlformats.org/officeDocument/2006/customXml" ds:itemID="{96CBF9FF-5DCE-439E-8573-2BEBDDAD90D6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96CBF9FF-5DCE-439E-8573-2BEBDDAD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6009</Characters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the first quarter of 2023</vt:lpstr>
    </vt:vector>
  </TitlesOfParts>
  <Company>Główny Urząd Statystyczny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the first half of 2023</dc:title>
  <dc:subject>Wyniki finansowe instytucji kultury</dc:subject>
  <cp:keywords>Financial results of cultural institutions in the first quarter</cp:keywords>
  <dc:description/>
  <cp:lastPrinted>2023-05-30T05:46:00Z</cp:lastPrinted>
  <dcterms:created xsi:type="dcterms:W3CDTF">2023-09-11T11:48:00Z</dcterms:created>
  <dcterms:modified xsi:type="dcterms:W3CDTF">2023-09-11T11:48:00Z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