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1ECF44A" w:rsidR="00393761" w:rsidRPr="00D767D9" w:rsidRDefault="008413C6" w:rsidP="00F049AB">
      <w:pPr>
        <w:pStyle w:val="Tytuinfomacjisygnalnej"/>
        <w:rPr>
          <w:lang w:val="en-GB"/>
        </w:rPr>
      </w:pPr>
      <w:r>
        <w:rPr>
          <w:lang w:val="en-GB"/>
        </w:rPr>
        <w:t>Outpatient health care in 2022</w:t>
      </w:r>
    </w:p>
    <w:p w14:paraId="554329B7" w14:textId="6894E8EF" w:rsidR="00EC581D" w:rsidRPr="00D767D9" w:rsidRDefault="00475529" w:rsidP="00EC581D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6022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33CB47B1" wp14:editId="5A33CDF0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203200" cy="1314000"/>
                <wp:effectExtent l="0" t="0" r="6985" b="635"/>
                <wp:wrapSquare wrapText="bothSides"/>
                <wp:docPr id="6" name="Pole tekstowe 2" descr="6.0% increase in the number of specialized doctors consultation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31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DB147" w14:textId="291BBF5A" w:rsidR="00475529" w:rsidRPr="00F66CFA" w:rsidRDefault="00F66CFA" w:rsidP="0047552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A72B15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66CF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E05A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DA34F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5E05A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F66C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0966BCC6" w14:textId="1FC13443" w:rsidR="00475529" w:rsidRPr="00627887" w:rsidRDefault="00F66CFA" w:rsidP="00F32DD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Increase</w:t>
                            </w:r>
                            <w:r w:rsidR="00475529" w:rsidRPr="00333149">
                              <w:rPr>
                                <w:lang w:val="en-GB"/>
                              </w:rPr>
                              <w:t xml:space="preserve"> </w:t>
                            </w:r>
                            <w:r w:rsidR="00475529">
                              <w:rPr>
                                <w:lang w:val="en-GB"/>
                              </w:rPr>
                              <w:t xml:space="preserve">in the number of </w:t>
                            </w:r>
                            <w:r w:rsidR="00D3254F">
                              <w:rPr>
                                <w:szCs w:val="20"/>
                                <w:lang w:val="en-GB"/>
                              </w:rPr>
                              <w:t>specialis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 xml:space="preserve">ed </w:t>
                            </w:r>
                            <w:proofErr w:type="gramStart"/>
                            <w:r w:rsidR="00475529">
                              <w:rPr>
                                <w:szCs w:val="20"/>
                                <w:lang w:val="en-GB"/>
                              </w:rPr>
                              <w:t>doctors</w:t>
                            </w:r>
                            <w:proofErr w:type="gramEnd"/>
                            <w:r w:rsidR="00475529"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 xml:space="preserve">consultations </w:t>
                            </w:r>
                            <w:r w:rsidR="00475529">
                              <w:rPr>
                                <w:szCs w:val="20"/>
                                <w:lang w:val="en-GB"/>
                              </w:rPr>
                              <w:t>c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>ompar</w:t>
                            </w:r>
                            <w:r w:rsidR="00475529">
                              <w:rPr>
                                <w:szCs w:val="20"/>
                                <w:lang w:val="en-GB"/>
                              </w:rPr>
                              <w:t>ed</w:t>
                            </w:r>
                            <w:r w:rsidR="00475529" w:rsidRPr="00336A71"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5E05A7">
                              <w:rPr>
                                <w:szCs w:val="20"/>
                                <w:lang w:val="en-GB"/>
                              </w:rPr>
                              <w:t>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47B1" id="Pole tekstowe 2" o:spid="_x0000_s1026" alt="6.0% increase in the number of specialized doctors consultations compared to 2021" style="position:absolute;margin-left:0;margin-top:3.55pt;width:173.5pt;height:103.45pt;z-index:251809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" fillcolor="#001d77" stroked="f">
                <v:stroke joinstyle="miter"/>
                <v:textbox>
                  <w:txbxContent>
                    <w:p w14:paraId="345DB147" w14:textId="291BBF5A" w:rsidR="00475529" w:rsidRPr="00F66CFA" w:rsidRDefault="00F66CFA" w:rsidP="0047552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A72B15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66CF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E05A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DA34F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5E05A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F66C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0966BCC6" w14:textId="1FC13443" w:rsidR="00475529" w:rsidRPr="00627887" w:rsidRDefault="00F66CFA" w:rsidP="00F32DD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Increase</w:t>
                      </w:r>
                      <w:r w:rsidR="00475529" w:rsidRPr="00333149">
                        <w:rPr>
                          <w:lang w:val="en-GB"/>
                        </w:rPr>
                        <w:t xml:space="preserve"> </w:t>
                      </w:r>
                      <w:r w:rsidR="00475529">
                        <w:rPr>
                          <w:lang w:val="en-GB"/>
                        </w:rPr>
                        <w:t xml:space="preserve">in the number of </w:t>
                      </w:r>
                      <w:r w:rsidR="00D3254F">
                        <w:rPr>
                          <w:szCs w:val="20"/>
                          <w:lang w:val="en-GB"/>
                        </w:rPr>
                        <w:t>specialis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 xml:space="preserve">ed </w:t>
                      </w:r>
                      <w:proofErr w:type="gramStart"/>
                      <w:r w:rsidR="00475529">
                        <w:rPr>
                          <w:szCs w:val="20"/>
                          <w:lang w:val="en-GB"/>
                        </w:rPr>
                        <w:t>doctors</w:t>
                      </w:r>
                      <w:proofErr w:type="gramEnd"/>
                      <w:r w:rsidR="00475529">
                        <w:rPr>
                          <w:szCs w:val="20"/>
                          <w:lang w:val="en-GB"/>
                        </w:rPr>
                        <w:t xml:space="preserve"> 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 xml:space="preserve">consultations </w:t>
                      </w:r>
                      <w:r w:rsidR="00475529">
                        <w:rPr>
                          <w:szCs w:val="20"/>
                          <w:lang w:val="en-GB"/>
                        </w:rPr>
                        <w:t>c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>ompar</w:t>
                      </w:r>
                      <w:r w:rsidR="00475529">
                        <w:rPr>
                          <w:szCs w:val="20"/>
                          <w:lang w:val="en-GB"/>
                        </w:rPr>
                        <w:t>ed</w:t>
                      </w:r>
                      <w:r w:rsidR="00475529" w:rsidRPr="00336A71">
                        <w:rPr>
                          <w:szCs w:val="20"/>
                          <w:lang w:val="en-GB"/>
                        </w:rPr>
                        <w:t xml:space="preserve"> </w:t>
                      </w:r>
                      <w:r w:rsidR="005E05A7">
                        <w:rPr>
                          <w:szCs w:val="20"/>
                          <w:lang w:val="en-GB"/>
                        </w:rPr>
                        <w:t>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57DD">
        <w:rPr>
          <w:rFonts w:eastAsia="Times New Roman" w:cs="Times New Roman"/>
          <w:bCs/>
          <w:noProof w:val="0"/>
          <w:lang w:val="en-GB"/>
        </w:rPr>
        <w:t>At</w:t>
      </w:r>
      <w:r w:rsidR="00D810CE" w:rsidRPr="00D767D9">
        <w:rPr>
          <w:rFonts w:eastAsia="Times New Roman" w:cs="Times New Roman"/>
          <w:bCs/>
          <w:noProof w:val="0"/>
          <w:lang w:val="en-GB"/>
        </w:rPr>
        <w:t xml:space="preserve"> </w:t>
      </w:r>
      <w:r w:rsidR="00CA0B92">
        <w:rPr>
          <w:rFonts w:eastAsia="Times New Roman" w:cs="Times New Roman"/>
          <w:bCs/>
          <w:noProof w:val="0"/>
          <w:lang w:val="en-GB"/>
        </w:rPr>
        <w:t>the end of 2022</w:t>
      </w:r>
      <w:r w:rsidR="008357DD" w:rsidRPr="008357DD">
        <w:rPr>
          <w:rFonts w:eastAsia="Times New Roman" w:cs="Times New Roman"/>
          <w:bCs/>
          <w:noProof w:val="0"/>
          <w:lang w:val="en-GB"/>
        </w:rPr>
        <w:t>, outpatient hea</w:t>
      </w:r>
      <w:r w:rsidR="00CA0B92">
        <w:rPr>
          <w:rFonts w:eastAsia="Times New Roman" w:cs="Times New Roman"/>
          <w:bCs/>
          <w:noProof w:val="0"/>
          <w:lang w:val="en-GB"/>
        </w:rPr>
        <w:t>lth care was carried out by 22.6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thousan</w:t>
      </w:r>
      <w:r w:rsidR="00CA0B92">
        <w:rPr>
          <w:rFonts w:eastAsia="Times New Roman" w:cs="Times New Roman"/>
          <w:bCs/>
          <w:noProof w:val="0"/>
          <w:lang w:val="en-GB"/>
        </w:rPr>
        <w:t>d outpatient departments and 3.5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thousand </w:t>
      </w:r>
      <w:r w:rsidR="00E47A36">
        <w:rPr>
          <w:rFonts w:eastAsia="Times New Roman" w:cs="Times New Roman"/>
          <w:bCs/>
          <w:noProof w:val="0"/>
          <w:lang w:val="en-GB"/>
        </w:rPr>
        <w:t xml:space="preserve">doctors </w:t>
      </w:r>
      <w:r w:rsidR="008357DD" w:rsidRPr="008357DD">
        <w:rPr>
          <w:rFonts w:eastAsia="Times New Roman" w:cs="Times New Roman"/>
          <w:bCs/>
          <w:noProof w:val="0"/>
          <w:lang w:val="en-GB"/>
        </w:rPr>
        <w:t>and</w:t>
      </w:r>
      <w:r w:rsidR="00A17AEA">
        <w:rPr>
          <w:rFonts w:eastAsia="Times New Roman" w:cs="Times New Roman"/>
          <w:bCs/>
          <w:noProof w:val="0"/>
          <w:lang w:val="en-GB"/>
        </w:rPr>
        <w:t xml:space="preserve"> </w:t>
      </w:r>
      <w:proofErr w:type="gramStart"/>
      <w:r w:rsidR="00E47A36">
        <w:rPr>
          <w:rFonts w:eastAsia="Times New Roman" w:cs="Times New Roman"/>
          <w:bCs/>
          <w:noProof w:val="0"/>
          <w:lang w:val="en-GB"/>
        </w:rPr>
        <w:t>dentists</w:t>
      </w:r>
      <w:proofErr w:type="gramEnd"/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practices providing services funded by public</w:t>
      </w:r>
      <w:r w:rsidR="00CA0B92">
        <w:rPr>
          <w:rFonts w:eastAsia="Times New Roman" w:cs="Times New Roman"/>
          <w:bCs/>
          <w:noProof w:val="0"/>
          <w:lang w:val="en-GB"/>
        </w:rPr>
        <w:t xml:space="preserve"> sources. During the year, 297.6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</w:t>
      </w:r>
      <w:r w:rsidR="00A94742" w:rsidRPr="008357DD">
        <w:rPr>
          <w:rFonts w:eastAsia="Times New Roman" w:cs="Times New Roman"/>
          <w:bCs/>
          <w:noProof w:val="0"/>
          <w:lang w:val="en-GB"/>
        </w:rPr>
        <w:t>millio</w:t>
      </w:r>
      <w:r w:rsidR="00A94742">
        <w:rPr>
          <w:rFonts w:eastAsia="Times New Roman" w:cs="Times New Roman"/>
          <w:bCs/>
          <w:noProof w:val="0"/>
          <w:lang w:val="en-GB"/>
        </w:rPr>
        <w:t>n</w:t>
      </w:r>
      <w:r w:rsidR="00CA0B92">
        <w:rPr>
          <w:rFonts w:eastAsia="Times New Roman" w:cs="Times New Roman"/>
          <w:bCs/>
          <w:noProof w:val="0"/>
          <w:lang w:val="en-GB"/>
        </w:rPr>
        <w:t xml:space="preserve"> </w:t>
      </w:r>
      <w:proofErr w:type="gramStart"/>
      <w:r w:rsidR="00CA0B92">
        <w:rPr>
          <w:rFonts w:eastAsia="Times New Roman" w:cs="Times New Roman"/>
          <w:bCs/>
          <w:noProof w:val="0"/>
          <w:lang w:val="en-GB"/>
        </w:rPr>
        <w:t>doctors</w:t>
      </w:r>
      <w:proofErr w:type="gramEnd"/>
      <w:r w:rsidR="00CA0B92">
        <w:rPr>
          <w:rFonts w:eastAsia="Times New Roman" w:cs="Times New Roman"/>
          <w:bCs/>
          <w:noProof w:val="0"/>
          <w:lang w:val="en-GB"/>
        </w:rPr>
        <w:t xml:space="preserve"> consultations and 33.2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million </w:t>
      </w:r>
      <w:proofErr w:type="spellStart"/>
      <w:r w:rsidR="00E47A36">
        <w:rPr>
          <w:rFonts w:eastAsia="Times New Roman" w:cs="Times New Roman"/>
          <w:bCs/>
          <w:noProof w:val="0"/>
          <w:lang w:val="en-GB"/>
        </w:rPr>
        <w:t>stomatological</w:t>
      </w:r>
      <w:proofErr w:type="spellEnd"/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cons</w:t>
      </w:r>
      <w:r w:rsidR="00877864">
        <w:rPr>
          <w:rFonts w:eastAsia="Times New Roman" w:cs="Times New Roman"/>
          <w:bCs/>
          <w:noProof w:val="0"/>
          <w:lang w:val="en-GB"/>
        </w:rPr>
        <w:t>ultati</w:t>
      </w:r>
      <w:r w:rsidR="002714FC">
        <w:rPr>
          <w:rFonts w:eastAsia="Times New Roman" w:cs="Times New Roman"/>
          <w:bCs/>
          <w:noProof w:val="0"/>
          <w:lang w:val="en-GB"/>
        </w:rPr>
        <w:t>ons were provided. Over </w:t>
      </w:r>
      <w:r w:rsidR="007875E1">
        <w:rPr>
          <w:rFonts w:eastAsia="Times New Roman" w:cs="Times New Roman"/>
          <w:bCs/>
          <w:noProof w:val="0"/>
          <w:lang w:val="en-GB"/>
        </w:rPr>
        <w:t>13</w:t>
      </w:r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% of total </w:t>
      </w:r>
      <w:proofErr w:type="gramStart"/>
      <w:r w:rsidR="008357DD" w:rsidRPr="008357DD">
        <w:rPr>
          <w:rFonts w:eastAsia="Times New Roman" w:cs="Times New Roman"/>
          <w:bCs/>
          <w:noProof w:val="0"/>
          <w:lang w:val="en-GB"/>
        </w:rPr>
        <w:t>doctors</w:t>
      </w:r>
      <w:proofErr w:type="gramEnd"/>
      <w:r w:rsidR="008357DD" w:rsidRPr="008357DD">
        <w:rPr>
          <w:rFonts w:eastAsia="Times New Roman" w:cs="Times New Roman"/>
          <w:bCs/>
          <w:noProof w:val="0"/>
          <w:lang w:val="en-GB"/>
        </w:rPr>
        <w:t xml:space="preserve"> consultations in primary health care were provided via telephone.</w:t>
      </w:r>
    </w:p>
    <w:p w14:paraId="3DB10F9F" w14:textId="22F1D77E" w:rsidR="00E95B8E" w:rsidRPr="00D767D9" w:rsidRDefault="00210F02" w:rsidP="00E03D3D">
      <w:pPr>
        <w:pStyle w:val="Nagwek1"/>
        <w:spacing w:before="480"/>
        <w:rPr>
          <w:rFonts w:ascii="Fira Sans" w:hAnsi="Fira Sans"/>
          <w:b/>
          <w:szCs w:val="19"/>
          <w:lang w:val="en-GB"/>
        </w:rPr>
      </w:pPr>
      <w:r w:rsidRPr="00D767D9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F5CBCE2">
                <wp:simplePos x="0" y="0"/>
                <wp:positionH relativeFrom="column">
                  <wp:posOffset>5267325</wp:posOffset>
                </wp:positionH>
                <wp:positionV relativeFrom="paragraph">
                  <wp:posOffset>437845</wp:posOffset>
                </wp:positionV>
                <wp:extent cx="1725295" cy="1438275"/>
                <wp:effectExtent l="0" t="0" r="0" b="0"/>
                <wp:wrapTight wrapText="bothSides">
                  <wp:wrapPolygon edited="0">
                    <wp:start x="715" y="0"/>
                    <wp:lineTo x="715" y="21171"/>
                    <wp:lineTo x="20749" y="21171"/>
                    <wp:lineTo x="20749" y="0"/>
                    <wp:lineTo x="715" y="0"/>
                  </wp:wrapPolygon>
                </wp:wrapTight>
                <wp:docPr id="2" name="Pole tekstowe 2" descr="At the end of 2022, outpatient consultations were provided by 22.6 thousand outpatient departments and 3.5 thousand medical and stomatological practices providing services funded by public 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29A6CFF" w:rsidR="00D616D2" w:rsidRPr="00627887" w:rsidRDefault="00630109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At the end of 2022</w:t>
                            </w:r>
                            <w:r w:rsidR="00C12196">
                              <w:rPr>
                                <w:lang w:val="en-GB"/>
                              </w:rPr>
                              <w:t>, outpa</w:t>
                            </w:r>
                            <w:r w:rsidR="00C12196" w:rsidRPr="00C12196">
                              <w:rPr>
                                <w:lang w:val="en-GB"/>
                              </w:rPr>
                              <w:t>tient con</w:t>
                            </w:r>
                            <w:r w:rsidR="00C62B7E">
                              <w:rPr>
                                <w:lang w:val="en-GB"/>
                              </w:rPr>
                              <w:t>sultations were provided by 2</w:t>
                            </w:r>
                            <w:r w:rsidR="00C629B4" w:rsidRPr="00A94742">
                              <w:rPr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lang w:val="en-GB"/>
                              </w:rPr>
                              <w:t>.6</w:t>
                            </w:r>
                            <w:r w:rsidR="00C12196" w:rsidRPr="00C12196">
                              <w:rPr>
                                <w:lang w:val="en-GB"/>
                              </w:rPr>
                              <w:t xml:space="preserve"> thousand outpatient departments </w:t>
                            </w:r>
                            <w:r>
                              <w:rPr>
                                <w:lang w:val="en-GB"/>
                              </w:rPr>
                              <w:t>and 3.5</w:t>
                            </w:r>
                            <w:r w:rsidR="00F96F90">
                              <w:rPr>
                                <w:lang w:val="en-GB"/>
                              </w:rPr>
                              <w:t> </w:t>
                            </w:r>
                            <w:r w:rsidR="00C12196">
                              <w:rPr>
                                <w:lang w:val="en-GB"/>
                              </w:rPr>
                              <w:t xml:space="preserve">thousand </w:t>
                            </w:r>
                            <w:r w:rsidR="00E47A36">
                              <w:rPr>
                                <w:lang w:val="en-GB"/>
                              </w:rPr>
                              <w:t>doctors</w:t>
                            </w:r>
                            <w:r w:rsidR="00C12196">
                              <w:rPr>
                                <w:lang w:val="en-GB"/>
                              </w:rPr>
                              <w:t xml:space="preserve"> and </w:t>
                            </w:r>
                            <w:r w:rsidR="00E47A36">
                              <w:rPr>
                                <w:lang w:val="en-GB"/>
                              </w:rPr>
                              <w:t xml:space="preserve">dentists </w:t>
                            </w:r>
                            <w:r w:rsidR="00C12196" w:rsidRPr="00C12196">
                              <w:rPr>
                                <w:lang w:val="en-GB"/>
                              </w:rPr>
                              <w:t>practices providing services funded by public 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end of 2022, outpatient consultations were provided by 22.6 thousand outpatient departments and 3.5 thousand medical and stomatological practices providing services funded by public sources" style="position:absolute;margin-left:414.75pt;margin-top:34.5pt;width:135.85pt;height:11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" filled="f" stroked="f">
                <v:textbox>
                  <w:txbxContent>
                    <w:p w14:paraId="66113316" w14:textId="429A6CFF" w:rsidR="00D616D2" w:rsidRPr="00627887" w:rsidRDefault="00630109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At the end of 2022</w:t>
                      </w:r>
                      <w:r w:rsidR="00C12196">
                        <w:rPr>
                          <w:lang w:val="en-GB"/>
                        </w:rPr>
                        <w:t>, outpa</w:t>
                      </w:r>
                      <w:r w:rsidR="00C12196" w:rsidRPr="00C12196">
                        <w:rPr>
                          <w:lang w:val="en-GB"/>
                        </w:rPr>
                        <w:t>tient con</w:t>
                      </w:r>
                      <w:r w:rsidR="00C62B7E">
                        <w:rPr>
                          <w:lang w:val="en-GB"/>
                        </w:rPr>
                        <w:t>sultations were provided by 2</w:t>
                      </w:r>
                      <w:r w:rsidR="00C629B4" w:rsidRPr="00A94742">
                        <w:rPr>
                          <w:lang w:val="en-GB"/>
                        </w:rPr>
                        <w:t>2</w:t>
                      </w:r>
                      <w:r>
                        <w:rPr>
                          <w:lang w:val="en-GB"/>
                        </w:rPr>
                        <w:t>.6</w:t>
                      </w:r>
                      <w:r w:rsidR="00C12196" w:rsidRPr="00C12196">
                        <w:rPr>
                          <w:lang w:val="en-GB"/>
                        </w:rPr>
                        <w:t xml:space="preserve"> thousand outpatient departments </w:t>
                      </w:r>
                      <w:r>
                        <w:rPr>
                          <w:lang w:val="en-GB"/>
                        </w:rPr>
                        <w:t>and 3.5</w:t>
                      </w:r>
                      <w:r w:rsidR="00F96F90">
                        <w:rPr>
                          <w:lang w:val="en-GB"/>
                        </w:rPr>
                        <w:t> </w:t>
                      </w:r>
                      <w:r w:rsidR="00C12196">
                        <w:rPr>
                          <w:lang w:val="en-GB"/>
                        </w:rPr>
                        <w:t xml:space="preserve">thousand </w:t>
                      </w:r>
                      <w:r w:rsidR="00E47A36">
                        <w:rPr>
                          <w:lang w:val="en-GB"/>
                        </w:rPr>
                        <w:t>doctors</w:t>
                      </w:r>
                      <w:r w:rsidR="00C12196">
                        <w:rPr>
                          <w:lang w:val="en-GB"/>
                        </w:rPr>
                        <w:t xml:space="preserve"> and </w:t>
                      </w:r>
                      <w:r w:rsidR="00E47A36">
                        <w:rPr>
                          <w:lang w:val="en-GB"/>
                        </w:rPr>
                        <w:t xml:space="preserve">dentists </w:t>
                      </w:r>
                      <w:r w:rsidR="00C12196" w:rsidRPr="00C12196">
                        <w:rPr>
                          <w:lang w:val="en-GB"/>
                        </w:rPr>
                        <w:t>practices providing services funded by public sources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A381C">
        <w:rPr>
          <w:rFonts w:ascii="Fira Sans" w:hAnsi="Fira Sans"/>
          <w:b/>
          <w:lang w:val="en-GB"/>
        </w:rPr>
        <w:t>Ou</w:t>
      </w:r>
      <w:r w:rsidR="003A381C" w:rsidRPr="003A381C">
        <w:rPr>
          <w:rFonts w:ascii="Fira Sans" w:hAnsi="Fira Sans"/>
          <w:b/>
          <w:lang w:val="en-GB"/>
        </w:rPr>
        <w:t>tpatient departments and medical practices</w:t>
      </w:r>
    </w:p>
    <w:p w14:paraId="231E0751" w14:textId="410EC865" w:rsidR="005C0690" w:rsidRPr="005C0690" w:rsidRDefault="005C0690" w:rsidP="005C0690">
      <w:pPr>
        <w:spacing w:line="288" w:lineRule="auto"/>
        <w:rPr>
          <w:lang w:val="en-GB"/>
        </w:rPr>
      </w:pPr>
      <w:r>
        <w:rPr>
          <w:lang w:val="en-GB"/>
        </w:rPr>
        <w:t>At</w:t>
      </w:r>
      <w:r w:rsidR="00C60956" w:rsidRPr="00D767D9">
        <w:rPr>
          <w:lang w:val="en-GB"/>
        </w:rPr>
        <w:t xml:space="preserve"> </w:t>
      </w:r>
      <w:r w:rsidRPr="005C0690">
        <w:rPr>
          <w:lang w:val="en-GB"/>
        </w:rPr>
        <w:t>the end of 202</w:t>
      </w:r>
      <w:r w:rsidR="00CA0B92">
        <w:rPr>
          <w:lang w:val="en-GB"/>
        </w:rPr>
        <w:t>2, 26.1</w:t>
      </w:r>
      <w:r w:rsidRPr="005C0690">
        <w:rPr>
          <w:lang w:val="en-GB"/>
        </w:rPr>
        <w:t xml:space="preserve"> thousand providers of ambulatory </w:t>
      </w:r>
      <w:r w:rsidR="00CA0B92">
        <w:rPr>
          <w:lang w:val="en-GB"/>
        </w:rPr>
        <w:t>health care were operating –22.6</w:t>
      </w:r>
      <w:r w:rsidR="00F96F90">
        <w:rPr>
          <w:lang w:val="en-GB"/>
        </w:rPr>
        <w:t> </w:t>
      </w:r>
      <w:r w:rsidRPr="005C0690">
        <w:rPr>
          <w:lang w:val="en-GB"/>
        </w:rPr>
        <w:t>thousand outpatient departments</w:t>
      </w:r>
      <w:r w:rsidR="00873989">
        <w:rPr>
          <w:rStyle w:val="Odwoanieprzypisudolnego"/>
          <w:lang w:val="en-GB"/>
        </w:rPr>
        <w:footnoteReference w:id="1"/>
      </w:r>
      <w:r w:rsidR="004768C0">
        <w:rPr>
          <w:lang w:val="en-GB"/>
        </w:rPr>
        <w:t xml:space="preserve"> </w:t>
      </w:r>
      <w:r w:rsidR="00CA0B92">
        <w:rPr>
          <w:lang w:val="en-GB"/>
        </w:rPr>
        <w:t>and 0.6</w:t>
      </w:r>
      <w:r w:rsidRPr="005C0690">
        <w:rPr>
          <w:lang w:val="en-GB"/>
        </w:rPr>
        <w:t xml:space="preserve"> th</w:t>
      </w:r>
      <w:r w:rsidR="00B111E7">
        <w:rPr>
          <w:lang w:val="en-GB"/>
        </w:rPr>
        <w:t xml:space="preserve">ousand </w:t>
      </w:r>
      <w:proofErr w:type="spellStart"/>
      <w:proofErr w:type="gramStart"/>
      <w:r w:rsidR="00654D0D">
        <w:rPr>
          <w:lang w:val="en-GB"/>
        </w:rPr>
        <w:t>doctors</w:t>
      </w:r>
      <w:proofErr w:type="spellEnd"/>
      <w:proofErr w:type="gramEnd"/>
      <w:r w:rsidR="00CA0B92">
        <w:rPr>
          <w:lang w:val="en-GB"/>
        </w:rPr>
        <w:t xml:space="preserve"> practices and 2.8</w:t>
      </w:r>
      <w:r w:rsidR="00B111E7">
        <w:rPr>
          <w:lang w:val="en-GB"/>
        </w:rPr>
        <w:t xml:space="preserve"> thou</w:t>
      </w:r>
      <w:r w:rsidRPr="005C0690">
        <w:rPr>
          <w:lang w:val="en-GB"/>
        </w:rPr>
        <w:t xml:space="preserve">sand </w:t>
      </w:r>
      <w:r w:rsidR="00E47A36">
        <w:rPr>
          <w:lang w:val="en-GB"/>
        </w:rPr>
        <w:t>dentists</w:t>
      </w:r>
      <w:r w:rsidRPr="005C0690">
        <w:rPr>
          <w:lang w:val="en-GB"/>
        </w:rPr>
        <w:t xml:space="preserve"> practices providing service</w:t>
      </w:r>
      <w:r w:rsidR="00CA0B92">
        <w:rPr>
          <w:lang w:val="en-GB"/>
        </w:rPr>
        <w:t>s funded by public sources. 20.6</w:t>
      </w:r>
      <w:r w:rsidRPr="005C0690">
        <w:rPr>
          <w:lang w:val="en-GB"/>
        </w:rPr>
        <w:t xml:space="preserve"> thousand providers of ambulatory health care were</w:t>
      </w:r>
      <w:r w:rsidR="00CA0B92">
        <w:rPr>
          <w:lang w:val="en-GB"/>
        </w:rPr>
        <w:t xml:space="preserve"> located in urban areas, and 5.5</w:t>
      </w:r>
      <w:r w:rsidRPr="005C0690">
        <w:rPr>
          <w:lang w:val="en-GB"/>
        </w:rPr>
        <w:t xml:space="preserve"> thousand in rural areas. </w:t>
      </w:r>
    </w:p>
    <w:p w14:paraId="124BF427" w14:textId="7363AFE5" w:rsidR="00333149" w:rsidRPr="00D767D9" w:rsidRDefault="005C0690" w:rsidP="005C0690">
      <w:pPr>
        <w:spacing w:line="288" w:lineRule="auto"/>
        <w:rPr>
          <w:shd w:val="clear" w:color="auto" w:fill="FFFFFF"/>
          <w:lang w:val="en-GB"/>
        </w:rPr>
      </w:pPr>
      <w:r w:rsidRPr="00630109">
        <w:rPr>
          <w:lang w:val="en-GB"/>
        </w:rPr>
        <w:t>The most outpatient</w:t>
      </w:r>
      <w:r w:rsidRPr="005C0690">
        <w:rPr>
          <w:lang w:val="en-GB"/>
        </w:rPr>
        <w:t xml:space="preserve"> departments were operating </w:t>
      </w:r>
      <w:r w:rsidR="005435DB">
        <w:rPr>
          <w:lang w:val="en-GB"/>
        </w:rPr>
        <w:t xml:space="preserve">in </w:t>
      </w:r>
      <w:proofErr w:type="spellStart"/>
      <w:r w:rsidR="005435DB">
        <w:rPr>
          <w:lang w:val="en-GB"/>
        </w:rPr>
        <w:t>M</w:t>
      </w:r>
      <w:r w:rsidR="00630109">
        <w:rPr>
          <w:lang w:val="en-GB"/>
        </w:rPr>
        <w:t>azowieckie</w:t>
      </w:r>
      <w:proofErr w:type="spellEnd"/>
      <w:r w:rsidR="00630109">
        <w:rPr>
          <w:lang w:val="en-GB"/>
        </w:rPr>
        <w:t xml:space="preserve"> Voivodship (3 412</w:t>
      </w:r>
      <w:r w:rsidRPr="005C0690">
        <w:rPr>
          <w:lang w:val="en-GB"/>
        </w:rPr>
        <w:t>), and the</w:t>
      </w:r>
      <w:r w:rsidR="002714FC">
        <w:rPr>
          <w:lang w:val="en-GB"/>
        </w:rPr>
        <w:t> </w:t>
      </w:r>
      <w:r w:rsidRPr="005C0690">
        <w:rPr>
          <w:lang w:val="en-GB"/>
        </w:rPr>
        <w:t>lowe</w:t>
      </w:r>
      <w:r w:rsidR="00630109">
        <w:rPr>
          <w:lang w:val="en-GB"/>
        </w:rPr>
        <w:t xml:space="preserve">st – in </w:t>
      </w:r>
      <w:proofErr w:type="spellStart"/>
      <w:r w:rsidR="00630109">
        <w:rPr>
          <w:lang w:val="en-GB"/>
        </w:rPr>
        <w:t>Opolskie</w:t>
      </w:r>
      <w:proofErr w:type="spellEnd"/>
      <w:r w:rsidR="00630109">
        <w:rPr>
          <w:lang w:val="en-GB"/>
        </w:rPr>
        <w:t xml:space="preserve"> Voivodship (551</w:t>
      </w:r>
      <w:r w:rsidRPr="005C0690">
        <w:rPr>
          <w:lang w:val="en-GB"/>
        </w:rPr>
        <w:t xml:space="preserve">). The highest number of practices providing health services funded by </w:t>
      </w:r>
      <w:r w:rsidR="005444A1" w:rsidRPr="005444A1">
        <w:rPr>
          <w:lang w:val="en-GB"/>
        </w:rPr>
        <w:t xml:space="preserve">public sources </w:t>
      </w:r>
      <w:r w:rsidRPr="005C0690">
        <w:rPr>
          <w:lang w:val="en-GB"/>
        </w:rPr>
        <w:t xml:space="preserve">was recorded </w:t>
      </w:r>
      <w:r w:rsidR="00630109">
        <w:rPr>
          <w:lang w:val="en-GB"/>
        </w:rPr>
        <w:t xml:space="preserve">in </w:t>
      </w:r>
      <w:proofErr w:type="spellStart"/>
      <w:r w:rsidR="00630109">
        <w:rPr>
          <w:lang w:val="en-GB"/>
        </w:rPr>
        <w:t>Wielkopolskie</w:t>
      </w:r>
      <w:proofErr w:type="spellEnd"/>
      <w:r w:rsidR="00630109">
        <w:rPr>
          <w:lang w:val="en-GB"/>
        </w:rPr>
        <w:t xml:space="preserve"> Voivodship (418</w:t>
      </w:r>
      <w:r w:rsidRPr="005C0690">
        <w:rPr>
          <w:lang w:val="en-GB"/>
        </w:rPr>
        <w:t>), while the</w:t>
      </w:r>
      <w:r w:rsidR="002714FC">
        <w:rPr>
          <w:lang w:val="en-GB"/>
        </w:rPr>
        <w:t> </w:t>
      </w:r>
      <w:r w:rsidRPr="005C0690">
        <w:rPr>
          <w:lang w:val="en-GB"/>
        </w:rPr>
        <w:t xml:space="preserve">lowest </w:t>
      </w:r>
      <w:r w:rsidR="00F258F7">
        <w:rPr>
          <w:lang w:val="en-GB"/>
        </w:rPr>
        <w:t xml:space="preserve">– in </w:t>
      </w:r>
      <w:proofErr w:type="spellStart"/>
      <w:r w:rsidR="00F258F7">
        <w:rPr>
          <w:lang w:val="en-GB"/>
        </w:rPr>
        <w:t>Małopolskie</w:t>
      </w:r>
      <w:proofErr w:type="spellEnd"/>
      <w:r w:rsidR="00F258F7">
        <w:rPr>
          <w:lang w:val="en-GB"/>
        </w:rPr>
        <w:t xml:space="preserve"> Voivodship (1</w:t>
      </w:r>
      <w:r w:rsidR="00630109">
        <w:rPr>
          <w:lang w:val="en-GB"/>
        </w:rPr>
        <w:t>23</w:t>
      </w:r>
      <w:r w:rsidRPr="005C0690">
        <w:rPr>
          <w:lang w:val="en-GB"/>
        </w:rPr>
        <w:t>).</w:t>
      </w:r>
    </w:p>
    <w:p w14:paraId="7C36352D" w14:textId="25132831" w:rsidR="00E95B8E" w:rsidRPr="00D767D9" w:rsidRDefault="003C4807" w:rsidP="00C70ED1">
      <w:pPr>
        <w:pStyle w:val="Tytuwykresu0"/>
        <w:spacing w:after="0"/>
        <w:rPr>
          <w:lang w:val="en-GB"/>
        </w:rPr>
      </w:pPr>
      <w:r>
        <w:rPr>
          <w:lang w:val="en-GB"/>
        </w:rPr>
        <w:t>Chart</w:t>
      </w:r>
      <w:r w:rsidR="00333149" w:rsidRPr="00D767D9">
        <w:rPr>
          <w:lang w:val="en-GB"/>
        </w:rPr>
        <w:t xml:space="preserve"> 1</w:t>
      </w:r>
      <w:r>
        <w:rPr>
          <w:lang w:val="en-GB"/>
        </w:rPr>
        <w:t xml:space="preserve">. </w:t>
      </w:r>
      <w:r w:rsidRPr="00B617C7">
        <w:rPr>
          <w:lang w:val="en-GB"/>
        </w:rPr>
        <w:t xml:space="preserve">Outpatient departments by class of </w:t>
      </w:r>
      <w:r w:rsidR="00B617C7" w:rsidRPr="00B617C7">
        <w:rPr>
          <w:lang w:val="en-GB"/>
        </w:rPr>
        <w:t>locality and voivodships in 2022</w:t>
      </w:r>
    </w:p>
    <w:p w14:paraId="12C530BD" w14:textId="6AF9A6C1" w:rsidR="00E95B8E" w:rsidRDefault="00776233" w:rsidP="00C70ED1">
      <w:pPr>
        <w:pStyle w:val="tytuwykresu"/>
        <w:spacing w:before="0" w:after="0"/>
        <w:ind w:firstLine="737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bookmarkStart w:id="0" w:name="_GoBack"/>
      <w:r>
        <w:rPr>
          <w:rFonts w:eastAsia="Times New Roman" w:cs="Times New Roman"/>
          <w:b w:val="0"/>
          <w:bCs/>
          <w:noProof/>
          <w:sz w:val="19"/>
          <w:szCs w:val="19"/>
          <w:lang w:eastAsia="pl-PL"/>
        </w:rPr>
        <w:drawing>
          <wp:anchor distT="0" distB="0" distL="114300" distR="114300" simplePos="0" relativeHeight="251838464" behindDoc="0" locked="0" layoutInCell="1" allowOverlap="1" wp14:anchorId="764251A2" wp14:editId="55E6035C">
            <wp:simplePos x="0" y="0"/>
            <wp:positionH relativeFrom="margin">
              <wp:align>left</wp:align>
            </wp:positionH>
            <wp:positionV relativeFrom="paragraph">
              <wp:posOffset>187325</wp:posOffset>
            </wp:positionV>
            <wp:extent cx="5005070" cy="3243580"/>
            <wp:effectExtent l="0" t="0" r="0" b="0"/>
            <wp:wrapSquare wrapText="bothSides"/>
            <wp:docPr id="3" name="Obraz 3" descr="Chart 1. Outpatient departments by class of locality and voivodships in 2022&#10;As of 31 December&#10;&#10;Mazowieckie: urban areas 2791, rural areas 621&#10;Śląskie: urban areas 2310, rural areas 387&#10;Małopolskie: urban areas 1479, rural areas 597&#10;Wielkopolskie: urban areas 1590, rural areas 386&#10;Łódzkie: urban areas 1372, rural areas 287&#10;Dolnośląskie: urban areas 1364, rural areas 244&#10;Podkarpackie: urban areas 783, rural areas 471&#10;Lubelskie: urban areas 910, rural areas 337&#10;Pomorskie: urban areas 971, rural areas 237&#10;Zachodniopomorskie: urban areas 876, rural areas 121&#10;Kujawsko-pomorskie: urban areas 783, rural areas 204&#10;Warmińsko-mazurskie: urban areas 733, rural areas 149&#10;Podlaskie: urban areas 650, rural areas 159&#10;Świętokrzyskie: urban areas 481, rural areas 177&#10;Lubuskie: urban areas 494, rural areas 86&#10;Opolskie: urban areas 424, rural areas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333149" w:rsidRPr="00D767D9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28941993" w14:textId="77777777" w:rsidR="00E03D3D" w:rsidRDefault="00DF50B1" w:rsidP="00E03D3D">
      <w:pPr>
        <w:pStyle w:val="Tytuwykresu0"/>
        <w:spacing w:after="0"/>
        <w:rPr>
          <w:lang w:val="en-GB"/>
        </w:rPr>
      </w:pPr>
      <w:r>
        <w:rPr>
          <w:lang w:val="en-GB"/>
        </w:rPr>
        <w:lastRenderedPageBreak/>
        <w:t>Chart 2</w:t>
      </w:r>
      <w:r w:rsidR="00EF3940">
        <w:rPr>
          <w:lang w:val="en-GB"/>
        </w:rPr>
        <w:t xml:space="preserve">. </w:t>
      </w:r>
      <w:r w:rsidR="00E47A36" w:rsidRPr="00B72BE2">
        <w:rPr>
          <w:lang w:val="en-GB"/>
        </w:rPr>
        <w:t xml:space="preserve">Doctors and dentists </w:t>
      </w:r>
      <w:r w:rsidR="00EF3940" w:rsidRPr="00B72BE2">
        <w:rPr>
          <w:lang w:val="en-GB"/>
        </w:rPr>
        <w:t xml:space="preserve">practices providing health services funded by public sources by class of </w:t>
      </w:r>
      <w:r w:rsidR="002C2AEC" w:rsidRPr="00B72BE2">
        <w:rPr>
          <w:lang w:val="en-GB"/>
        </w:rPr>
        <w:t>locality and voivodships in 2022</w:t>
      </w:r>
    </w:p>
    <w:p w14:paraId="644A27DD" w14:textId="70207778" w:rsidR="005F1083" w:rsidRPr="00E03D3D" w:rsidRDefault="00EF3891" w:rsidP="00E03D3D">
      <w:pPr>
        <w:pStyle w:val="Tytuwykresu0"/>
        <w:spacing w:before="0" w:after="0"/>
        <w:ind w:left="0" w:firstLine="709"/>
        <w:rPr>
          <w:lang w:val="en-GB"/>
        </w:rPr>
      </w:pPr>
      <w:r w:rsidRPr="00EF3891">
        <w:rPr>
          <w:b w:val="0"/>
          <w:lang w:val="en-GB"/>
        </w:rPr>
        <w:t>As of 31 December</w:t>
      </w:r>
    </w:p>
    <w:p w14:paraId="6367618A" w14:textId="7B281084" w:rsidR="003D5785" w:rsidRPr="00D767D9" w:rsidRDefault="00CB7D4B" w:rsidP="00D25052">
      <w:pPr>
        <w:pStyle w:val="Tekstkomentarza"/>
        <w:spacing w:before="240" w:after="240" w:line="288" w:lineRule="auto"/>
        <w:rPr>
          <w:sz w:val="19"/>
          <w:szCs w:val="19"/>
          <w:shd w:val="clear" w:color="auto" w:fill="FFFFFF"/>
          <w:lang w:val="en-GB"/>
        </w:rPr>
      </w:pPr>
      <w:r>
        <w:rPr>
          <w:noProof/>
          <w:sz w:val="19"/>
          <w:szCs w:val="19"/>
          <w:shd w:val="clear" w:color="auto" w:fill="FFFFFF"/>
          <w:lang w:eastAsia="pl-PL"/>
        </w:rPr>
        <w:drawing>
          <wp:inline distT="0" distB="0" distL="0" distR="0" wp14:anchorId="1FE60FE1" wp14:editId="357CF34E">
            <wp:extent cx="5090795" cy="3243580"/>
            <wp:effectExtent l="0" t="0" r="0" b="0"/>
            <wp:docPr id="13" name="Obraz 13" descr="As of 31 December&#10;&#10;Wielkopolskie: urban areas 324, rural areas 94&#10;Podkarpackie: urban areas 254, rural areas 124&#10;Dolnośląskie: urban areas 299, rural areas 41&#10;Lubelskie: urban areas 150, rural areas 117&#10;Śląskie: urban areas 163, rural areas 67&#10;Mazowieckie: urban areas 132, rural areas 94&#10;Warmińsko-mazurskie: urban areas 176, rural areas 38&#10;Zachodniopomorskie: urban areas 183, rural areas 22&#10;Kujawsko-pomorskie: urban areas 151, rural areas 41&#10;Opolskie: urban areas 138, rural areas 35&#10;Pomorskie: urban areas 132, rural areas 39&#10;Świętokrzyskie: urban areas 120, rural areas 28&#10;Podlaskie: urban areas 102, rural areas 34&#10;Lubuskie: urban areas 107, rural areas 22&#10;Łódzkie: urban areas 82, rural areas 46&#10;Małopolskie: urban areas 63, rural areas 60" title="Chart 2. Doctors and dentists practices providing health services funded by public sources by class of locality and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2B13" w:rsidRPr="00CE2B13">
        <w:rPr>
          <w:sz w:val="19"/>
          <w:szCs w:val="19"/>
          <w:shd w:val="clear" w:color="auto" w:fill="FFFFFF"/>
          <w:lang w:val="en-GB"/>
        </w:rPr>
        <w:t xml:space="preserve">In Poland, the number of </w:t>
      </w:r>
      <w:proofErr w:type="gramStart"/>
      <w:r w:rsidR="00CE2B13" w:rsidRPr="00CE2B13">
        <w:rPr>
          <w:sz w:val="19"/>
          <w:szCs w:val="19"/>
          <w:shd w:val="clear" w:color="auto" w:fill="FFFFFF"/>
          <w:lang w:val="en-GB"/>
        </w:rPr>
        <w:t>population</w:t>
      </w:r>
      <w:proofErr w:type="gramEnd"/>
      <w:r w:rsidR="00CE2B13" w:rsidRPr="00CE2B13">
        <w:rPr>
          <w:sz w:val="19"/>
          <w:szCs w:val="19"/>
          <w:shd w:val="clear" w:color="auto" w:fill="FFFFFF"/>
          <w:lang w:val="en-GB"/>
        </w:rPr>
        <w:t xml:space="preserve"> per </w:t>
      </w:r>
      <w:r w:rsidR="00C70ED1">
        <w:rPr>
          <w:sz w:val="19"/>
          <w:szCs w:val="19"/>
          <w:shd w:val="clear" w:color="auto" w:fill="FFFFFF"/>
          <w:lang w:val="en-GB"/>
        </w:rPr>
        <w:t>one</w:t>
      </w:r>
      <w:r w:rsidR="00CE2B13" w:rsidRPr="00CE2B13">
        <w:rPr>
          <w:sz w:val="19"/>
          <w:szCs w:val="19"/>
          <w:shd w:val="clear" w:color="auto" w:fill="FFFFFF"/>
          <w:lang w:val="en-GB"/>
        </w:rPr>
        <w:t xml:space="preserve"> provider of ambulato</w:t>
      </w:r>
      <w:r w:rsidR="00B01989">
        <w:rPr>
          <w:sz w:val="19"/>
          <w:szCs w:val="19"/>
          <w:shd w:val="clear" w:color="auto" w:fill="FFFFFF"/>
          <w:lang w:val="en-GB"/>
        </w:rPr>
        <w:t>ry health care amounted to 1 </w:t>
      </w:r>
      <w:r w:rsidR="00461030">
        <w:rPr>
          <w:sz w:val="19"/>
          <w:szCs w:val="19"/>
          <w:shd w:val="clear" w:color="auto" w:fill="FFFFFF"/>
          <w:lang w:val="en-GB"/>
        </w:rPr>
        <w:t>448 persons (by 33</w:t>
      </w:r>
      <w:r w:rsidR="00CC697D">
        <w:rPr>
          <w:sz w:val="19"/>
          <w:szCs w:val="19"/>
          <w:shd w:val="clear" w:color="auto" w:fill="FFFFFF"/>
          <w:lang w:val="en-GB"/>
        </w:rPr>
        <w:t xml:space="preserve"> less</w:t>
      </w:r>
      <w:r w:rsidR="00CE2B13" w:rsidRPr="00CE2B13">
        <w:rPr>
          <w:sz w:val="19"/>
          <w:szCs w:val="19"/>
          <w:shd w:val="clear" w:color="auto" w:fill="FFFFFF"/>
          <w:lang w:val="en-GB"/>
        </w:rPr>
        <w:t xml:space="preserve"> than in the previous year). The highest</w:t>
      </w:r>
      <w:r w:rsidR="00461030">
        <w:rPr>
          <w:sz w:val="19"/>
          <w:szCs w:val="19"/>
          <w:shd w:val="clear" w:color="auto" w:fill="FFFFFF"/>
          <w:lang w:val="en-GB"/>
        </w:rPr>
        <w:t xml:space="preserve"> value was recorded </w:t>
      </w:r>
      <w:proofErr w:type="spellStart"/>
      <w:r w:rsidR="00461030">
        <w:rPr>
          <w:sz w:val="19"/>
          <w:szCs w:val="19"/>
          <w:shd w:val="clear" w:color="auto" w:fill="FFFFFF"/>
          <w:lang w:val="en-GB"/>
        </w:rPr>
        <w:t>P</w:t>
      </w:r>
      <w:r w:rsidR="00237AF1">
        <w:rPr>
          <w:sz w:val="19"/>
          <w:szCs w:val="19"/>
          <w:shd w:val="clear" w:color="auto" w:fill="FFFFFF"/>
          <w:lang w:val="en-GB"/>
        </w:rPr>
        <w:t>omorskie</w:t>
      </w:r>
      <w:proofErr w:type="spellEnd"/>
      <w:r w:rsidR="00CE2B13" w:rsidRPr="00CE2B13">
        <w:rPr>
          <w:sz w:val="19"/>
          <w:szCs w:val="19"/>
          <w:shd w:val="clear" w:color="auto" w:fill="FFFFFF"/>
          <w:lang w:val="en-GB"/>
        </w:rPr>
        <w:t xml:space="preserve"> Vo</w:t>
      </w:r>
      <w:r w:rsidR="00C70ED1">
        <w:rPr>
          <w:sz w:val="19"/>
          <w:szCs w:val="19"/>
          <w:shd w:val="clear" w:color="auto" w:fill="FFFFFF"/>
          <w:lang w:val="en-GB"/>
        </w:rPr>
        <w:t>ivodship (1 </w:t>
      </w:r>
      <w:r w:rsidR="00461030">
        <w:rPr>
          <w:sz w:val="19"/>
          <w:szCs w:val="19"/>
          <w:shd w:val="clear" w:color="auto" w:fill="FFFFFF"/>
          <w:lang w:val="en-GB"/>
        </w:rPr>
        <w:t>710</w:t>
      </w:r>
      <w:r w:rsidR="00C70ED1">
        <w:rPr>
          <w:sz w:val="19"/>
          <w:szCs w:val="19"/>
          <w:shd w:val="clear" w:color="auto" w:fill="FFFFFF"/>
          <w:lang w:val="en-GB"/>
        </w:rPr>
        <w:t xml:space="preserve"> persons</w:t>
      </w:r>
      <w:r w:rsidR="00CE2B13" w:rsidRPr="00CE2B13">
        <w:rPr>
          <w:sz w:val="19"/>
          <w:szCs w:val="19"/>
          <w:shd w:val="clear" w:color="auto" w:fill="FFFFFF"/>
          <w:lang w:val="en-GB"/>
        </w:rPr>
        <w:t>), wh</w:t>
      </w:r>
      <w:r w:rsidR="00237AF1">
        <w:rPr>
          <w:sz w:val="19"/>
          <w:szCs w:val="19"/>
          <w:shd w:val="clear" w:color="auto" w:fill="FFFFFF"/>
          <w:lang w:val="en-GB"/>
        </w:rPr>
        <w:t xml:space="preserve">ile the lowest – in </w:t>
      </w:r>
      <w:proofErr w:type="spellStart"/>
      <w:r w:rsidR="00237AF1">
        <w:rPr>
          <w:sz w:val="19"/>
          <w:szCs w:val="19"/>
          <w:shd w:val="clear" w:color="auto" w:fill="FFFFFF"/>
          <w:lang w:val="en-GB"/>
        </w:rPr>
        <w:t>Podlaskie</w:t>
      </w:r>
      <w:proofErr w:type="spellEnd"/>
      <w:r w:rsidR="00C70ED1">
        <w:rPr>
          <w:sz w:val="19"/>
          <w:szCs w:val="19"/>
          <w:shd w:val="clear" w:color="auto" w:fill="FFFFFF"/>
          <w:lang w:val="en-GB"/>
        </w:rPr>
        <w:t xml:space="preserve"> Voivodship (1 </w:t>
      </w:r>
      <w:r w:rsidR="00461030">
        <w:rPr>
          <w:sz w:val="19"/>
          <w:szCs w:val="19"/>
          <w:shd w:val="clear" w:color="auto" w:fill="FFFFFF"/>
          <w:lang w:val="en-GB"/>
        </w:rPr>
        <w:t>210</w:t>
      </w:r>
      <w:r w:rsidR="00CE2B13" w:rsidRPr="00CE2B13">
        <w:rPr>
          <w:sz w:val="19"/>
          <w:szCs w:val="19"/>
          <w:shd w:val="clear" w:color="auto" w:fill="FFFFFF"/>
          <w:lang w:val="en-GB"/>
        </w:rPr>
        <w:t>).</w:t>
      </w:r>
    </w:p>
    <w:p w14:paraId="364B6741" w14:textId="63844182" w:rsidR="00540B00" w:rsidRDefault="001A160E" w:rsidP="00C70ED1">
      <w:pPr>
        <w:pStyle w:val="Tytutablicy"/>
        <w:spacing w:after="0"/>
        <w:ind w:left="624" w:hanging="624"/>
        <w:rPr>
          <w:lang w:val="en-GB"/>
        </w:rPr>
      </w:pPr>
      <w:r>
        <w:rPr>
          <w:lang w:val="en-GB"/>
        </w:rPr>
        <w:t>Map 1</w:t>
      </w:r>
      <w:r w:rsidR="00540B00" w:rsidRPr="003273AF">
        <w:rPr>
          <w:lang w:val="en-GB"/>
        </w:rPr>
        <w:t xml:space="preserve">. </w:t>
      </w:r>
      <w:r w:rsidR="004C72E3" w:rsidRPr="003273AF">
        <w:rPr>
          <w:lang w:val="en-GB"/>
        </w:rPr>
        <w:t xml:space="preserve">The number of </w:t>
      </w:r>
      <w:proofErr w:type="gramStart"/>
      <w:r w:rsidR="004C72E3" w:rsidRPr="003273AF">
        <w:rPr>
          <w:lang w:val="en-GB"/>
        </w:rPr>
        <w:t>population</w:t>
      </w:r>
      <w:proofErr w:type="gramEnd"/>
      <w:r w:rsidR="004C72E3" w:rsidRPr="003273AF">
        <w:rPr>
          <w:lang w:val="en-GB"/>
        </w:rPr>
        <w:t xml:space="preserve"> per 1 provider of ambulator</w:t>
      </w:r>
      <w:r w:rsidR="00867271" w:rsidRPr="003273AF">
        <w:rPr>
          <w:lang w:val="en-GB"/>
        </w:rPr>
        <w:t>y health care by voivodships in </w:t>
      </w:r>
      <w:r w:rsidR="00011811" w:rsidRPr="003273AF">
        <w:rPr>
          <w:lang w:val="en-GB"/>
        </w:rPr>
        <w:t>2022</w:t>
      </w:r>
    </w:p>
    <w:p w14:paraId="6934E303" w14:textId="63D2167B" w:rsidR="00392BE1" w:rsidRPr="005F1083" w:rsidRDefault="00E62AD3" w:rsidP="00C70ED1">
      <w:pPr>
        <w:pStyle w:val="Tytutablicy"/>
        <w:spacing w:before="0" w:after="0" w:line="240" w:lineRule="exact"/>
        <w:ind w:left="624"/>
        <w:rPr>
          <w:b w:val="0"/>
          <w:lang w:val="en-GB"/>
        </w:rPr>
      </w:pPr>
      <w:r w:rsidRPr="00E62AD3">
        <w:rPr>
          <w:b w:val="0"/>
          <w:noProof/>
        </w:rPr>
        <w:drawing>
          <wp:anchor distT="0" distB="0" distL="114300" distR="114300" simplePos="0" relativeHeight="251833344" behindDoc="0" locked="0" layoutInCell="1" allowOverlap="1" wp14:anchorId="2E95BA83" wp14:editId="111ADF94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5122545" cy="3651250"/>
            <wp:effectExtent l="0" t="0" r="1905" b="6350"/>
            <wp:wrapSquare wrapText="bothSides"/>
            <wp:docPr id="22" name="Obraz 22" descr="As of 31 December&#10;&#10;Dolnośląskie 1 483&#10;Kujawsko-pomorskie 1 702&#10;Lubelskie 1 337&#10;Lubuskie 1 382&#10;Łódzkie 1 331&#10;Małopolskie 1 559&#10;Mazowieckie 1 515&#10;Opolskie 1 302&#10;Podkarpackie 1 274&#10;Podlaskie 1 210&#10;Pomorskie 1 710&#10;Śląskie 1 485&#10;Świętokrzyskie 1 462&#10;Warmińsko-mazurskie 1 247&#10;Wielkopolskie 1 459&#10;Zachodniopomorskie 1 365" title="Map 1. The number of population per 1 provider of ambulatory health care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krk01\SZ\notatki informacyjne\za 2022\ZD-3\mapy\mapa1\MapaAmb1_ANG_20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58C" w:rsidRPr="00EF3891">
        <w:rPr>
          <w:b w:val="0"/>
          <w:lang w:val="en-GB"/>
        </w:rPr>
        <w:t>As of 31 December</w:t>
      </w:r>
    </w:p>
    <w:p w14:paraId="3E5BD6BF" w14:textId="6758BFBD" w:rsidR="005F1083" w:rsidRDefault="005F1083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24"/>
          <w:lang w:val="en-GB" w:eastAsia="pl-PL"/>
        </w:rPr>
      </w:pPr>
      <w:r>
        <w:rPr>
          <w:b/>
          <w:lang w:val="en-GB"/>
        </w:rPr>
        <w:br w:type="page"/>
      </w:r>
    </w:p>
    <w:p w14:paraId="5D14E501" w14:textId="4D64E78C" w:rsidR="00070A5E" w:rsidRPr="00D767D9" w:rsidRDefault="00210F02" w:rsidP="00070A5E">
      <w:pPr>
        <w:pStyle w:val="Nagwek1"/>
        <w:rPr>
          <w:rFonts w:ascii="Fira Sans" w:hAnsi="Fira Sans"/>
          <w:b/>
          <w:szCs w:val="19"/>
          <w:lang w:val="en-GB"/>
        </w:rPr>
      </w:pPr>
      <w:r w:rsidRPr="00D767D9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31AD8ECA" wp14:editId="18E7599B">
                <wp:simplePos x="0" y="0"/>
                <wp:positionH relativeFrom="page">
                  <wp:posOffset>5713095</wp:posOffset>
                </wp:positionH>
                <wp:positionV relativeFrom="paragraph">
                  <wp:posOffset>159055</wp:posOffset>
                </wp:positionV>
                <wp:extent cx="1725295" cy="1438275"/>
                <wp:effectExtent l="0" t="0" r="0" b="0"/>
                <wp:wrapTight wrapText="bothSides">
                  <wp:wrapPolygon edited="0">
                    <wp:start x="715" y="0"/>
                    <wp:lineTo x="715" y="21171"/>
                    <wp:lineTo x="20749" y="21171"/>
                    <wp:lineTo x="20749" y="0"/>
                    <wp:lineTo x="715" y="0"/>
                  </wp:wrapPolygon>
                </wp:wrapTight>
                <wp:docPr id="16" name="Pole tekstowe 16" descr="In 2022, there were provided 297.6 million doctors consultations and 33.2 million dentists consultations in outpatient health c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41815" w14:textId="043D9C44" w:rsidR="00524CD8" w:rsidRPr="00627887" w:rsidRDefault="00016C79" w:rsidP="00524CD8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2022, there were provided 297.6</w:t>
                            </w:r>
                            <w:r w:rsidR="000B0DAD" w:rsidRPr="000B0DAD">
                              <w:rPr>
                                <w:lang w:val="en-GB"/>
                              </w:rPr>
                              <w:t xml:space="preserve"> million doctors consul</w:t>
                            </w:r>
                            <w:r>
                              <w:rPr>
                                <w:lang w:val="en-GB"/>
                              </w:rPr>
                              <w:t>tations and 33.2</w:t>
                            </w:r>
                            <w:r w:rsidR="00C70ED1">
                              <w:rPr>
                                <w:lang w:val="en-GB"/>
                              </w:rPr>
                              <w:t> </w:t>
                            </w:r>
                            <w:proofErr w:type="spellStart"/>
                            <w:r w:rsidR="00E47A36">
                              <w:rPr>
                                <w:lang w:val="en-GB"/>
                              </w:rPr>
                              <w:t>stomatological</w:t>
                            </w:r>
                            <w:proofErr w:type="spellEnd"/>
                            <w:r w:rsidR="000B0DAD" w:rsidRPr="000B0DAD">
                              <w:rPr>
                                <w:lang w:val="en-GB"/>
                              </w:rPr>
                              <w:t xml:space="preserve"> consultations in outpatient health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D8ECA" id="Pole tekstowe 16" o:spid="_x0000_s1028" type="#_x0000_t202" alt="In 2022, there were provided 297.6 million doctors consultations and 33.2 million dentists consultations in outpatient health care" style="position:absolute;margin-left:449.85pt;margin-top:12.5pt;width:135.85pt;height:113.2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" filled="f" stroked="f">
                <v:textbox>
                  <w:txbxContent>
                    <w:p w14:paraId="58C41815" w14:textId="043D9C44" w:rsidR="00524CD8" w:rsidRPr="00627887" w:rsidRDefault="00016C79" w:rsidP="00524CD8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2022, there were provided 297.6</w:t>
                      </w:r>
                      <w:r w:rsidR="000B0DAD" w:rsidRPr="000B0DAD">
                        <w:rPr>
                          <w:lang w:val="en-GB"/>
                        </w:rPr>
                        <w:t xml:space="preserve"> million doctors consul</w:t>
                      </w:r>
                      <w:r>
                        <w:rPr>
                          <w:lang w:val="en-GB"/>
                        </w:rPr>
                        <w:t>tations and 33.2</w:t>
                      </w:r>
                      <w:r w:rsidR="00C70ED1">
                        <w:rPr>
                          <w:lang w:val="en-GB"/>
                        </w:rPr>
                        <w:t> </w:t>
                      </w:r>
                      <w:proofErr w:type="spellStart"/>
                      <w:r w:rsidR="00E47A36">
                        <w:rPr>
                          <w:lang w:val="en-GB"/>
                        </w:rPr>
                        <w:t>stomatological</w:t>
                      </w:r>
                      <w:proofErr w:type="spellEnd"/>
                      <w:r w:rsidR="000B0DAD" w:rsidRPr="000B0DAD">
                        <w:rPr>
                          <w:lang w:val="en-GB"/>
                        </w:rPr>
                        <w:t xml:space="preserve"> consultations in outpatient health care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70A5E">
        <w:rPr>
          <w:rFonts w:ascii="Fira Sans" w:hAnsi="Fira Sans"/>
          <w:b/>
          <w:lang w:val="en-GB"/>
        </w:rPr>
        <w:t>Ou</w:t>
      </w:r>
      <w:r w:rsidR="00E14544">
        <w:rPr>
          <w:rFonts w:ascii="Fira Sans" w:hAnsi="Fira Sans"/>
          <w:b/>
          <w:lang w:val="en-GB"/>
        </w:rPr>
        <w:t>tpatient consultations</w:t>
      </w:r>
    </w:p>
    <w:p w14:paraId="3F24E80A" w14:textId="0C43CC56" w:rsidR="00E42637" w:rsidRPr="00E42637" w:rsidRDefault="00F70BDB" w:rsidP="00E42637">
      <w:pPr>
        <w:spacing w:line="288" w:lineRule="auto"/>
        <w:rPr>
          <w:lang w:val="en-GB"/>
        </w:rPr>
      </w:pPr>
      <w:r>
        <w:rPr>
          <w:lang w:val="en-GB"/>
        </w:rPr>
        <w:t>In 2022, there were provided 330.8</w:t>
      </w:r>
      <w:r w:rsidR="00E42637" w:rsidRPr="00E42637">
        <w:rPr>
          <w:lang w:val="en-GB"/>
        </w:rPr>
        <w:t xml:space="preserve"> million </w:t>
      </w:r>
      <w:r>
        <w:rPr>
          <w:lang w:val="en-GB"/>
        </w:rPr>
        <w:t>outpatient consultations – 297.6</w:t>
      </w:r>
      <w:r w:rsidR="00325FD7">
        <w:rPr>
          <w:lang w:val="en-GB"/>
        </w:rPr>
        <w:t xml:space="preserve"> doctors con</w:t>
      </w:r>
      <w:r w:rsidR="00E42637" w:rsidRPr="00E42637">
        <w:rPr>
          <w:lang w:val="en-GB"/>
        </w:rPr>
        <w:t>sultations</w:t>
      </w:r>
      <w:r>
        <w:rPr>
          <w:lang w:val="en-GB"/>
        </w:rPr>
        <w:t xml:space="preserve"> (increase of 4.1</w:t>
      </w:r>
      <w:r w:rsidR="00E42637" w:rsidRPr="00E42637">
        <w:rPr>
          <w:lang w:val="en-GB"/>
        </w:rPr>
        <w:t>% compare</w:t>
      </w:r>
      <w:r>
        <w:rPr>
          <w:lang w:val="en-GB"/>
        </w:rPr>
        <w:t>d to the previous year) and 33.2</w:t>
      </w:r>
      <w:r w:rsidR="006A3281">
        <w:rPr>
          <w:lang w:val="en-GB"/>
        </w:rPr>
        <w:t xml:space="preserve"> million </w:t>
      </w:r>
      <w:proofErr w:type="spellStart"/>
      <w:r w:rsidR="00E47A36">
        <w:rPr>
          <w:lang w:val="en-GB"/>
        </w:rPr>
        <w:t>stomatological</w:t>
      </w:r>
      <w:proofErr w:type="spellEnd"/>
      <w:r>
        <w:rPr>
          <w:lang w:val="en-GB"/>
        </w:rPr>
        <w:t xml:space="preserve"> consultations (by 7.9</w:t>
      </w:r>
      <w:r w:rsidR="006A3281">
        <w:rPr>
          <w:lang w:val="en-GB"/>
        </w:rPr>
        <w:t>% more</w:t>
      </w:r>
      <w:r w:rsidR="00E42637" w:rsidRPr="00E42637">
        <w:rPr>
          <w:lang w:val="en-GB"/>
        </w:rPr>
        <w:t xml:space="preserve"> than a year earlier).</w:t>
      </w:r>
      <w:r>
        <w:rPr>
          <w:lang w:val="en-GB"/>
        </w:rPr>
        <w:t xml:space="preserve"> 176</w:t>
      </w:r>
      <w:r w:rsidR="006A3281">
        <w:rPr>
          <w:lang w:val="en-GB"/>
        </w:rPr>
        <w:t>.</w:t>
      </w:r>
      <w:r>
        <w:rPr>
          <w:lang w:val="en-GB"/>
        </w:rPr>
        <w:t>1</w:t>
      </w:r>
      <w:r w:rsidR="006A3281">
        <w:rPr>
          <w:lang w:val="en-GB"/>
        </w:rPr>
        <w:t xml:space="preserve"> mil</w:t>
      </w:r>
      <w:r w:rsidR="00E42637" w:rsidRPr="00E42637">
        <w:rPr>
          <w:lang w:val="en-GB"/>
        </w:rPr>
        <w:t xml:space="preserve">lion </w:t>
      </w:r>
      <w:proofErr w:type="gramStart"/>
      <w:r w:rsidR="00333C17">
        <w:rPr>
          <w:lang w:val="en-GB"/>
        </w:rPr>
        <w:t>doctors</w:t>
      </w:r>
      <w:proofErr w:type="gramEnd"/>
      <w:r w:rsidR="00333C17" w:rsidRPr="00E42637">
        <w:rPr>
          <w:lang w:val="en-GB"/>
        </w:rPr>
        <w:t xml:space="preserve"> </w:t>
      </w:r>
      <w:r w:rsidR="00E42637" w:rsidRPr="00E42637">
        <w:rPr>
          <w:lang w:val="en-GB"/>
        </w:rPr>
        <w:t>consultations were in primary health care</w:t>
      </w:r>
      <w:r w:rsidR="00CA329F">
        <w:rPr>
          <w:rStyle w:val="Odwoanieprzypisudolnego"/>
          <w:lang w:val="en-GB"/>
        </w:rPr>
        <w:footnoteReference w:id="2"/>
      </w:r>
      <w:r w:rsidR="00325FD7">
        <w:rPr>
          <w:lang w:val="en-GB"/>
        </w:rPr>
        <w:t xml:space="preserve"> </w:t>
      </w:r>
      <w:r>
        <w:rPr>
          <w:lang w:val="en-GB"/>
        </w:rPr>
        <w:t>(by 2.8% more than in 2021), and 121.5</w:t>
      </w:r>
      <w:r w:rsidR="00E42637" w:rsidRPr="00E42637">
        <w:rPr>
          <w:lang w:val="en-GB"/>
        </w:rPr>
        <w:t xml:space="preserve"> million – </w:t>
      </w:r>
      <w:r w:rsidR="00333C17">
        <w:rPr>
          <w:lang w:val="en-GB"/>
        </w:rPr>
        <w:t>in</w:t>
      </w:r>
      <w:r w:rsidR="00C70ED1">
        <w:rPr>
          <w:lang w:val="en-GB"/>
        </w:rPr>
        <w:t> </w:t>
      </w:r>
      <w:r w:rsidR="00E42637" w:rsidRPr="00E42637">
        <w:rPr>
          <w:lang w:val="en-GB"/>
        </w:rPr>
        <w:t>spe</w:t>
      </w:r>
      <w:r w:rsidR="00D3254F">
        <w:rPr>
          <w:lang w:val="en-GB"/>
        </w:rPr>
        <w:t>cialis</w:t>
      </w:r>
      <w:r w:rsidR="006A3281">
        <w:rPr>
          <w:lang w:val="en-GB"/>
        </w:rPr>
        <w:t xml:space="preserve">ed </w:t>
      </w:r>
      <w:r w:rsidR="00333C17">
        <w:rPr>
          <w:lang w:val="en-GB"/>
        </w:rPr>
        <w:t>health care</w:t>
      </w:r>
      <w:r>
        <w:rPr>
          <w:lang w:val="en-GB"/>
        </w:rPr>
        <w:t xml:space="preserve"> (increase of 6.0</w:t>
      </w:r>
      <w:r w:rsidR="00E42637" w:rsidRPr="00E42637">
        <w:rPr>
          <w:lang w:val="en-GB"/>
        </w:rPr>
        <w:t xml:space="preserve">% compared to the previous year). </w:t>
      </w:r>
    </w:p>
    <w:p w14:paraId="3D214C46" w14:textId="2002B006" w:rsidR="00BF458C" w:rsidRPr="00D767D9" w:rsidRDefault="00E42637" w:rsidP="002C2075">
      <w:pPr>
        <w:spacing w:line="288" w:lineRule="auto"/>
        <w:rPr>
          <w:lang w:val="en-GB"/>
        </w:rPr>
      </w:pPr>
      <w:r w:rsidRPr="000519B9">
        <w:rPr>
          <w:lang w:val="en-GB"/>
        </w:rPr>
        <w:t>In primary health care children and yout</w:t>
      </w:r>
      <w:r w:rsidR="005F59FB" w:rsidRPr="000519B9">
        <w:rPr>
          <w:lang w:val="en-GB"/>
        </w:rPr>
        <w:t>h in age up to 18 years had 37.1</w:t>
      </w:r>
      <w:r w:rsidRPr="000519B9">
        <w:rPr>
          <w:lang w:val="en-GB"/>
        </w:rPr>
        <w:t xml:space="preserve"> </w:t>
      </w:r>
      <w:r w:rsidR="00401DA0" w:rsidRPr="000519B9">
        <w:rPr>
          <w:lang w:val="en-GB"/>
        </w:rPr>
        <w:t>millio</w:t>
      </w:r>
      <w:r w:rsidR="005F59FB" w:rsidRPr="000519B9">
        <w:rPr>
          <w:lang w:val="en-GB"/>
        </w:rPr>
        <w:t>n consultations (increase of 15.3</w:t>
      </w:r>
      <w:r w:rsidRPr="000519B9">
        <w:rPr>
          <w:lang w:val="en-GB"/>
        </w:rPr>
        <w:t>% compared to the previous year), while pe</w:t>
      </w:r>
      <w:r w:rsidR="005F59FB" w:rsidRPr="000519B9">
        <w:rPr>
          <w:lang w:val="en-GB"/>
        </w:rPr>
        <w:t>ople aged 65 years and more – 60.6 million (by 1.9</w:t>
      </w:r>
      <w:r w:rsidR="002D1B0B" w:rsidRPr="000519B9">
        <w:rPr>
          <w:lang w:val="en-GB"/>
        </w:rPr>
        <w:t>% more</w:t>
      </w:r>
      <w:r w:rsidRPr="000519B9">
        <w:rPr>
          <w:lang w:val="en-GB"/>
        </w:rPr>
        <w:t xml:space="preserve"> than </w:t>
      </w:r>
      <w:r w:rsidR="005F59FB" w:rsidRPr="000519B9">
        <w:rPr>
          <w:lang w:val="en-GB"/>
        </w:rPr>
        <w:t>a year earlier). There were 15.7</w:t>
      </w:r>
      <w:r w:rsidR="00D3254F" w:rsidRPr="000519B9">
        <w:rPr>
          <w:lang w:val="en-GB"/>
        </w:rPr>
        <w:t xml:space="preserve"> million specialis</w:t>
      </w:r>
      <w:r w:rsidRPr="000519B9">
        <w:rPr>
          <w:lang w:val="en-GB"/>
        </w:rPr>
        <w:t>ed consultations provided to children and yout</w:t>
      </w:r>
      <w:r w:rsidR="005F59FB" w:rsidRPr="000519B9">
        <w:rPr>
          <w:lang w:val="en-GB"/>
        </w:rPr>
        <w:t>h in age up to 18 years (by 12.7% more than in 2021) and 36.0</w:t>
      </w:r>
      <w:r w:rsidRPr="000519B9">
        <w:rPr>
          <w:lang w:val="en-GB"/>
        </w:rPr>
        <w:t xml:space="preserve"> million consultations provided to people aged </w:t>
      </w:r>
      <w:r w:rsidR="005F59FB" w:rsidRPr="000519B9">
        <w:rPr>
          <w:lang w:val="en-GB"/>
        </w:rPr>
        <w:t>65 years and more (by 7.4</w:t>
      </w:r>
      <w:r w:rsidR="0072664D" w:rsidRPr="000519B9">
        <w:rPr>
          <w:lang w:val="en-GB"/>
        </w:rPr>
        <w:t>% more</w:t>
      </w:r>
      <w:r w:rsidRPr="000519B9">
        <w:rPr>
          <w:lang w:val="en-GB"/>
        </w:rPr>
        <w:t xml:space="preserve"> than in the previous year).</w:t>
      </w:r>
    </w:p>
    <w:p w14:paraId="1BAA729B" w14:textId="2AEC41FC" w:rsidR="00B71AD3" w:rsidRDefault="003811BE" w:rsidP="00C70ED1">
      <w:pPr>
        <w:pStyle w:val="Tytutablicy"/>
        <w:spacing w:after="0"/>
        <w:ind w:left="567" w:hanging="567"/>
        <w:rPr>
          <w:lang w:val="en-GB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3A6705A3" wp14:editId="38E93617">
            <wp:simplePos x="0" y="0"/>
            <wp:positionH relativeFrom="page">
              <wp:posOffset>118878</wp:posOffset>
            </wp:positionH>
            <wp:positionV relativeFrom="paragraph">
              <wp:posOffset>455295</wp:posOffset>
            </wp:positionV>
            <wp:extent cx="5458460" cy="2060575"/>
            <wp:effectExtent l="0" t="0" r="0" b="0"/>
            <wp:wrapSquare wrapText="bothSides"/>
            <wp:docPr id="25" name="Obraz 25" descr="Primary health care: &#10;0-17 years 21.1% &#10;18-64 44.5%&#10;65 years and more 34.4%&#10;&#10;Specialised health care:&#10;0-17 years 12.9%&#10;18-64 57.4%&#10;65 years and more 29.6%&#10;&#10;Stomatological health care:&#10;0-17 years 28.3%&#10;18-64 55.8%&#10;65 years and more 15.9%" title="Chart 3. Outpatient consultations by type of consultation and patients’ age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075">
        <w:rPr>
          <w:lang w:val="en-GB"/>
        </w:rPr>
        <w:t xml:space="preserve">Chart 3. </w:t>
      </w:r>
      <w:r w:rsidR="002C2075" w:rsidRPr="0019423B">
        <w:rPr>
          <w:lang w:val="en-GB"/>
        </w:rPr>
        <w:t>Outpatient consultations by type of consul</w:t>
      </w:r>
      <w:r w:rsidR="00657AE1" w:rsidRPr="0019423B">
        <w:rPr>
          <w:lang w:val="en-GB"/>
        </w:rPr>
        <w:t>tation and patients’</w:t>
      </w:r>
      <w:r w:rsidR="00902F36" w:rsidRPr="0019423B">
        <w:rPr>
          <w:lang w:val="en-GB"/>
        </w:rPr>
        <w:t xml:space="preserve"> age in 2022</w:t>
      </w:r>
    </w:p>
    <w:p w14:paraId="149AA8CA" w14:textId="51C34761" w:rsidR="00032A21" w:rsidRDefault="00CA0D92" w:rsidP="00C70ED1">
      <w:pPr>
        <w:spacing w:before="360" w:line="288" w:lineRule="auto"/>
        <w:rPr>
          <w:lang w:val="en-GB"/>
        </w:rPr>
      </w:pPr>
      <w:r>
        <w:rPr>
          <w:lang w:val="en-GB"/>
        </w:rPr>
        <w:t>In 2022</w:t>
      </w:r>
      <w:r w:rsidR="00B322E9">
        <w:rPr>
          <w:lang w:val="en-GB"/>
        </w:rPr>
        <w:t>, 23.5</w:t>
      </w:r>
      <w:r w:rsidR="00032A21" w:rsidRPr="00032A21">
        <w:rPr>
          <w:lang w:val="en-GB"/>
        </w:rPr>
        <w:t xml:space="preserve"> million </w:t>
      </w:r>
      <w:proofErr w:type="gramStart"/>
      <w:r w:rsidR="00032A21" w:rsidRPr="00032A21">
        <w:rPr>
          <w:lang w:val="en-GB"/>
        </w:rPr>
        <w:t>doctors</w:t>
      </w:r>
      <w:proofErr w:type="gramEnd"/>
      <w:r w:rsidR="00032A21" w:rsidRPr="00032A21">
        <w:rPr>
          <w:lang w:val="en-GB"/>
        </w:rPr>
        <w:t xml:space="preserve"> consu</w:t>
      </w:r>
      <w:r w:rsidR="00D54187">
        <w:rPr>
          <w:lang w:val="en-GB"/>
        </w:rPr>
        <w:t>ltations in primary health care</w:t>
      </w:r>
      <w:r w:rsidR="00600E46">
        <w:rPr>
          <w:lang w:val="en-GB"/>
        </w:rPr>
        <w:t xml:space="preserve"> </w:t>
      </w:r>
      <w:r w:rsidR="00D9259B">
        <w:rPr>
          <w:lang w:val="en-GB"/>
        </w:rPr>
        <w:t>and 10</w:t>
      </w:r>
      <w:r w:rsidR="00AE7607">
        <w:rPr>
          <w:lang w:val="en-GB"/>
        </w:rPr>
        <w:t>.6</w:t>
      </w:r>
      <w:r w:rsidR="00CA3AF2">
        <w:rPr>
          <w:lang w:val="en-GB"/>
        </w:rPr>
        <w:t xml:space="preserve"> million in spe</w:t>
      </w:r>
      <w:r w:rsidR="00032A21" w:rsidRPr="00032A21">
        <w:rPr>
          <w:lang w:val="en-GB"/>
        </w:rPr>
        <w:t xml:space="preserve">cialised </w:t>
      </w:r>
      <w:r w:rsidR="00E47A36">
        <w:rPr>
          <w:lang w:val="en-GB"/>
        </w:rPr>
        <w:t>health</w:t>
      </w:r>
      <w:r w:rsidR="00032A21" w:rsidRPr="00032A21">
        <w:rPr>
          <w:lang w:val="en-GB"/>
        </w:rPr>
        <w:t xml:space="preserve"> care we</w:t>
      </w:r>
      <w:r w:rsidR="000B0D94">
        <w:rPr>
          <w:lang w:val="en-GB"/>
        </w:rPr>
        <w:t>re provided via telephone</w:t>
      </w:r>
      <w:r w:rsidR="006F5BA0">
        <w:rPr>
          <w:lang w:val="en-GB"/>
        </w:rPr>
        <w:t xml:space="preserve"> (by </w:t>
      </w:r>
      <w:r w:rsidR="00A7442F">
        <w:rPr>
          <w:lang w:val="en-GB"/>
        </w:rPr>
        <w:t>51.6% and 27.2</w:t>
      </w:r>
      <w:r w:rsidR="00CC4773">
        <w:rPr>
          <w:lang w:val="en-GB"/>
        </w:rPr>
        <w:t xml:space="preserve">% </w:t>
      </w:r>
      <w:r w:rsidR="00D54187">
        <w:rPr>
          <w:lang w:val="en-GB"/>
        </w:rPr>
        <w:t xml:space="preserve">respectively </w:t>
      </w:r>
      <w:r w:rsidR="00CC4773">
        <w:rPr>
          <w:lang w:val="en-GB"/>
        </w:rPr>
        <w:t>less than in previous year)</w:t>
      </w:r>
      <w:r w:rsidR="00297D57">
        <w:rPr>
          <w:lang w:val="en-GB"/>
        </w:rPr>
        <w:t>. 43.3</w:t>
      </w:r>
      <w:r w:rsidR="00032A21" w:rsidRPr="00032A21">
        <w:rPr>
          <w:lang w:val="en-GB"/>
        </w:rPr>
        <w:t xml:space="preserve"> thousand </w:t>
      </w:r>
      <w:proofErr w:type="spellStart"/>
      <w:r w:rsidR="00E47A36">
        <w:rPr>
          <w:lang w:val="en-GB"/>
        </w:rPr>
        <w:t>stomatological</w:t>
      </w:r>
      <w:proofErr w:type="spellEnd"/>
      <w:r w:rsidR="00032A21" w:rsidRPr="00032A21">
        <w:rPr>
          <w:lang w:val="en-GB"/>
        </w:rPr>
        <w:t xml:space="preserve"> consultations were provided remotely. </w:t>
      </w:r>
    </w:p>
    <w:p w14:paraId="7D52B145" w14:textId="4B963379" w:rsidR="00B16871" w:rsidRDefault="00601EBF" w:rsidP="00E57EDB">
      <w:pPr>
        <w:pStyle w:val="Tytuwykresu0"/>
        <w:rPr>
          <w:lang w:val="en-GB"/>
        </w:rPr>
      </w:pPr>
      <w:r>
        <w:drawing>
          <wp:anchor distT="0" distB="0" distL="114300" distR="114300" simplePos="0" relativeHeight="251835392" behindDoc="0" locked="0" layoutInCell="1" allowOverlap="1" wp14:anchorId="061FEBB0" wp14:editId="56717829">
            <wp:simplePos x="0" y="0"/>
            <wp:positionH relativeFrom="margin">
              <wp:align>right</wp:align>
            </wp:positionH>
            <wp:positionV relativeFrom="paragraph">
              <wp:posOffset>504825</wp:posOffset>
            </wp:positionV>
            <wp:extent cx="5163820" cy="2091055"/>
            <wp:effectExtent l="0" t="0" r="0" b="0"/>
            <wp:wrapSquare wrapText="bothSides"/>
            <wp:docPr id="26" name="Obraz 26" descr="Primary health care 13.4%&#10;Specialised health care 8.7%&#10;Stomatological health care 0.1%" title="Chart 4. The share of telephone consultations in outpatient consultations by type of consultation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1366" w:rsidRPr="004A3827">
        <w:rPr>
          <w:lang w:val="en-GB"/>
        </w:rPr>
        <w:t>Chart</w:t>
      </w:r>
      <w:r w:rsidR="00B16871" w:rsidRPr="004A3827">
        <w:rPr>
          <w:lang w:val="en-GB"/>
        </w:rPr>
        <w:t xml:space="preserve"> </w:t>
      </w:r>
      <w:r w:rsidR="00D510AF" w:rsidRPr="004A3827">
        <w:rPr>
          <w:lang w:val="en-GB"/>
        </w:rPr>
        <w:t>4</w:t>
      </w:r>
      <w:r w:rsidR="00FD71CD" w:rsidRPr="004A3827">
        <w:rPr>
          <w:lang w:val="en-GB"/>
        </w:rPr>
        <w:t>.</w:t>
      </w:r>
      <w:r w:rsidR="00FD71CD" w:rsidRPr="00D767D9">
        <w:rPr>
          <w:lang w:val="en-GB"/>
        </w:rPr>
        <w:t xml:space="preserve"> </w:t>
      </w:r>
      <w:r w:rsidR="00E57EDB">
        <w:rPr>
          <w:lang w:val="en-GB"/>
        </w:rPr>
        <w:t xml:space="preserve">The </w:t>
      </w:r>
      <w:r w:rsidR="00E57EDB" w:rsidRPr="00E57EDB">
        <w:rPr>
          <w:lang w:val="en-GB"/>
        </w:rPr>
        <w:t>share of telephone consultations in outpatient consultations</w:t>
      </w:r>
      <w:r w:rsidR="000B1C87">
        <w:rPr>
          <w:lang w:val="en-GB"/>
        </w:rPr>
        <w:t xml:space="preserve"> by type of consultation in 2022</w:t>
      </w:r>
    </w:p>
    <w:p w14:paraId="5B7CA818" w14:textId="58497F80" w:rsidR="00C70ED1" w:rsidRDefault="00C70ED1">
      <w:pPr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0A7C52E1" w14:textId="3863E558" w:rsidR="00B71AD3" w:rsidRPr="00262222" w:rsidRDefault="00262222" w:rsidP="00C70ED1">
      <w:pPr>
        <w:spacing w:before="360" w:line="288" w:lineRule="auto"/>
        <w:rPr>
          <w:lang w:val="en-GB"/>
        </w:rPr>
      </w:pPr>
      <w:r w:rsidRPr="00D767D9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94C90D1" wp14:editId="335CDE87">
                <wp:simplePos x="0" y="0"/>
                <wp:positionH relativeFrom="page">
                  <wp:posOffset>5697855</wp:posOffset>
                </wp:positionH>
                <wp:positionV relativeFrom="paragraph">
                  <wp:posOffset>4597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19" name="Pole tekstowe 19" descr="Most doctors consultations in specialised outpatient health care were provided in surgical clinics &#10;(approx. 21 million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A5283" w14:textId="3193DF84" w:rsidR="00E60A1F" w:rsidRPr="00E60A1F" w:rsidRDefault="00E60A1F" w:rsidP="00E60A1F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E60A1F">
                              <w:rPr>
                                <w:lang w:val="en-GB"/>
                              </w:rPr>
                              <w:t xml:space="preserve">Most </w:t>
                            </w:r>
                            <w:proofErr w:type="gramStart"/>
                            <w:r w:rsidRPr="00E60A1F">
                              <w:rPr>
                                <w:lang w:val="en-GB"/>
                              </w:rPr>
                              <w:t>doctors</w:t>
                            </w:r>
                            <w:proofErr w:type="gramEnd"/>
                            <w:r w:rsidRPr="00E60A1F">
                              <w:rPr>
                                <w:lang w:val="en-GB"/>
                              </w:rPr>
                              <w:t xml:space="preserve"> consultations in specialised outpatient health care were provided in surgical clinics </w:t>
                            </w:r>
                          </w:p>
                          <w:p w14:paraId="6347D30F" w14:textId="75CF8A70" w:rsidR="00E67AA6" w:rsidRPr="00627887" w:rsidRDefault="002E2CBC" w:rsidP="00E60A1F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(approximately</w:t>
                            </w:r>
                            <w:r w:rsidR="00EF0A9C">
                              <w:rPr>
                                <w:lang w:val="en-GB"/>
                              </w:rPr>
                              <w:t xml:space="preserve"> 21</w:t>
                            </w:r>
                            <w:r w:rsidR="00E60A1F" w:rsidRPr="00E60A1F">
                              <w:rPr>
                                <w:lang w:val="en-GB"/>
                              </w:rPr>
                              <w:t xml:space="preserve"> million)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C90D1" id="Pole tekstowe 19" o:spid="_x0000_s1029" type="#_x0000_t202" alt="Most doctors consultations in specialised outpatient health care were provided in surgical clinics &#10;(approx. 21 million)&#10;" style="position:absolute;margin-left:448.65pt;margin-top:.35pt;width:135.85pt;height:71.4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" filled="f" stroked="f">
                <v:textbox>
                  <w:txbxContent>
                    <w:p w14:paraId="0D0A5283" w14:textId="3193DF84" w:rsidR="00E60A1F" w:rsidRPr="00E60A1F" w:rsidRDefault="00E60A1F" w:rsidP="00E60A1F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E60A1F">
                        <w:rPr>
                          <w:lang w:val="en-GB"/>
                        </w:rPr>
                        <w:t xml:space="preserve">Most </w:t>
                      </w:r>
                      <w:proofErr w:type="gramStart"/>
                      <w:r w:rsidRPr="00E60A1F">
                        <w:rPr>
                          <w:lang w:val="en-GB"/>
                        </w:rPr>
                        <w:t>doctors</w:t>
                      </w:r>
                      <w:proofErr w:type="gramEnd"/>
                      <w:r w:rsidRPr="00E60A1F">
                        <w:rPr>
                          <w:lang w:val="en-GB"/>
                        </w:rPr>
                        <w:t xml:space="preserve"> consultations in specialised outpatient health care were provided in surgical clinics </w:t>
                      </w:r>
                    </w:p>
                    <w:p w14:paraId="6347D30F" w14:textId="75CF8A70" w:rsidR="00E67AA6" w:rsidRPr="00627887" w:rsidRDefault="002E2CBC" w:rsidP="00E60A1F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(approximately</w:t>
                      </w:r>
                      <w:r w:rsidR="00EF0A9C">
                        <w:rPr>
                          <w:lang w:val="en-GB"/>
                        </w:rPr>
                        <w:t xml:space="preserve"> 21</w:t>
                      </w:r>
                      <w:r w:rsidR="00E60A1F" w:rsidRPr="00E60A1F">
                        <w:rPr>
                          <w:lang w:val="en-GB"/>
                        </w:rPr>
                        <w:t xml:space="preserve"> million)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lang w:val="en-GB"/>
        </w:rPr>
        <w:t>I</w:t>
      </w:r>
      <w:r w:rsidRPr="00032A21">
        <w:rPr>
          <w:lang w:val="en-GB"/>
        </w:rPr>
        <w:t xml:space="preserve">n specialised </w:t>
      </w:r>
      <w:r w:rsidR="00D3254F">
        <w:rPr>
          <w:lang w:val="en-GB"/>
        </w:rPr>
        <w:t>health</w:t>
      </w:r>
      <w:r w:rsidRPr="00032A21">
        <w:rPr>
          <w:lang w:val="en-GB"/>
        </w:rPr>
        <w:t xml:space="preserve"> care, the highest share of consultati</w:t>
      </w:r>
      <w:r>
        <w:rPr>
          <w:lang w:val="en-GB"/>
        </w:rPr>
        <w:t>ons was i</w:t>
      </w:r>
      <w:r w:rsidR="00296720">
        <w:rPr>
          <w:lang w:val="en-GB"/>
        </w:rPr>
        <w:t>n surgical clinic (17.7</w:t>
      </w:r>
      <w:r w:rsidRPr="00032A21">
        <w:rPr>
          <w:lang w:val="en-GB"/>
        </w:rPr>
        <w:t xml:space="preserve">%), then in </w:t>
      </w:r>
      <w:proofErr w:type="spellStart"/>
      <w:r w:rsidRPr="00032A21">
        <w:rPr>
          <w:lang w:val="en-GB"/>
        </w:rPr>
        <w:t>gynecologi</w:t>
      </w:r>
      <w:r>
        <w:rPr>
          <w:lang w:val="en-GB"/>
        </w:rPr>
        <w:t>c</w:t>
      </w:r>
      <w:r w:rsidR="00A4713A">
        <w:rPr>
          <w:lang w:val="en-GB"/>
        </w:rPr>
        <w:t>al</w:t>
      </w:r>
      <w:proofErr w:type="spellEnd"/>
      <w:r w:rsidR="00A4713A">
        <w:rPr>
          <w:lang w:val="en-GB"/>
        </w:rPr>
        <w:t xml:space="preserve"> and obstetrical clinics (10.7</w:t>
      </w:r>
      <w:r w:rsidRPr="00032A21">
        <w:rPr>
          <w:lang w:val="en-GB"/>
        </w:rPr>
        <w:t>%</w:t>
      </w:r>
      <w:r w:rsidR="00A4713A">
        <w:rPr>
          <w:lang w:val="en-GB"/>
        </w:rPr>
        <w:t>) and ophthalmology clinics (8.9</w:t>
      </w:r>
      <w:r w:rsidRPr="00032A21">
        <w:rPr>
          <w:lang w:val="en-GB"/>
        </w:rPr>
        <w:t>%).</w:t>
      </w:r>
    </w:p>
    <w:p w14:paraId="7EE8B1E3" w14:textId="3FF80B27" w:rsidR="00E57EDB" w:rsidRPr="0013784B" w:rsidRDefault="004C5DD6" w:rsidP="00CA68C6">
      <w:pPr>
        <w:pStyle w:val="Tytuwykresu0"/>
        <w:rPr>
          <w:lang w:val="en-GB"/>
        </w:rPr>
      </w:pPr>
      <w:r w:rsidRPr="004C5DD6">
        <w:rPr>
          <w:lang w:val="en-GB"/>
        </w:rPr>
        <w:t>Chart 5. Speciali</w:t>
      </w:r>
      <w:r w:rsidR="00D3254F">
        <w:rPr>
          <w:lang w:val="en-GB"/>
        </w:rPr>
        <w:t>s</w:t>
      </w:r>
      <w:r w:rsidRPr="004C5DD6">
        <w:rPr>
          <w:lang w:val="en-GB"/>
        </w:rPr>
        <w:t>ed doctors consult</w:t>
      </w:r>
      <w:r w:rsidR="00D512BA">
        <w:rPr>
          <w:lang w:val="en-GB"/>
        </w:rPr>
        <w:t>ations by type of clinic in 2022</w:t>
      </w:r>
    </w:p>
    <w:p w14:paraId="20CB96D2" w14:textId="44C3D597" w:rsidR="00FD71CD" w:rsidRPr="00D767D9" w:rsidRDefault="00B74DA1" w:rsidP="00A17AEA">
      <w:pPr>
        <w:rPr>
          <w:lang w:val="en-GB"/>
        </w:rPr>
      </w:pPr>
      <w:r w:rsidRPr="0013784B"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1E8E8D1" wp14:editId="17383668">
                <wp:simplePos x="0" y="0"/>
                <wp:positionH relativeFrom="column">
                  <wp:posOffset>5280660</wp:posOffset>
                </wp:positionH>
                <wp:positionV relativeFrom="margin">
                  <wp:align>center</wp:align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32" name="Pole tekstowe 32" descr="In 2022, the average number of outpatient consultations per capita was 8.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5BA41" w14:textId="3EC74AFF" w:rsidR="008C76DB" w:rsidRPr="007B1448" w:rsidRDefault="004C6500" w:rsidP="008A5ECB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 2022</w:t>
                            </w:r>
                            <w:r w:rsidR="00011D31" w:rsidRPr="00011D31">
                              <w:rPr>
                                <w:lang w:val="en-GB"/>
                              </w:rPr>
                              <w:t xml:space="preserve">, the average number of outpatient consultations per capita was </w:t>
                            </w:r>
                            <w:r w:rsidR="003E7634">
                              <w:rPr>
                                <w:lang w:val="en-GB"/>
                              </w:rPr>
                              <w:t>8.7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E8D1" id="Pole tekstowe 32" o:spid="_x0000_s1030" type="#_x0000_t202" alt="In 2022, the average number of outpatient consultations per capita was 8.7" style="position:absolute;margin-left:415.8pt;margin-top:0;width:135.85pt;height:51.7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" filled="f" stroked="f">
                <v:textbox>
                  <w:txbxContent>
                    <w:p w14:paraId="6D75BA41" w14:textId="3EC74AFF" w:rsidR="008C76DB" w:rsidRPr="007B1448" w:rsidRDefault="004C6500" w:rsidP="008A5ECB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 2022</w:t>
                      </w:r>
                      <w:r w:rsidR="00011D31" w:rsidRPr="00011D31">
                        <w:rPr>
                          <w:lang w:val="en-GB"/>
                        </w:rPr>
                        <w:t xml:space="preserve">, the average number of outpatient consultations per capita was </w:t>
                      </w:r>
                      <w:r w:rsidR="003E7634">
                        <w:rPr>
                          <w:lang w:val="en-GB"/>
                        </w:rPr>
                        <w:t>8.7</w:t>
                      </w:r>
                    </w:p>
                  </w:txbxContent>
                </v:textbox>
                <w10:wrap type="tight" anchory="margin"/>
              </v:shape>
            </w:pict>
          </mc:Fallback>
        </mc:AlternateContent>
      </w:r>
      <w:r w:rsidR="00D53FD4" w:rsidRPr="0013784B">
        <w:rPr>
          <w:noProof/>
        </w:rPr>
        <w:drawing>
          <wp:anchor distT="0" distB="0" distL="114300" distR="114300" simplePos="0" relativeHeight="251839488" behindDoc="0" locked="0" layoutInCell="1" allowOverlap="1" wp14:anchorId="49194777" wp14:editId="388E4397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078095" cy="3420110"/>
            <wp:effectExtent l="0" t="0" r="8255" b="0"/>
            <wp:wrapSquare wrapText="bothSides"/>
            <wp:docPr id="27" name="Obraz 27" descr="Surgical - total 21 525 thousand&#10;Gynecological and obstetrical 12 953 thousand&#10;Ophthalmology 10 804 thousand&#10;Cardiology 7 589 thousand&#10;Mental health 7 141 thousand&#10;Neurologica 6 959 thousand&#10;Otolaryngology 6 802 thousand&#10;Dermatologica 6 238 thousand&#10;Internal medicine 5 440 thousand&#10;Endocrine 3 958 thousand&#10;Urology 3 774 thousand&#10;Allergy 3 287 thousand&#10;Oncology 3 119 thousand&#10;Tuberculosis and lung diseases 2 684 thousand&#10;Diabetes 2 538 thousand&#10;Rehabilitation 2 145 thousand&#10;Pediatric 2 133 thousand&#10;Rheumatology 1 845 thousand&#10;Addiction treatment clinic 1 193 thousand&#10;Nephrology 683 thousand&#10;Infectious diseases 598 thousand&#10;Sports medicine 293 thousand&#10;Geriatric 75 thousand&#10;Others 7 728 thousand" title="Chart 5. Specialised doctors consultations by type of clinic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4799" w:rsidRPr="0013784B">
        <w:rPr>
          <w:lang w:val="en-GB"/>
        </w:rPr>
        <w:t>In 2022</w:t>
      </w:r>
      <w:r w:rsidR="00C94EB3" w:rsidRPr="0013784B">
        <w:rPr>
          <w:lang w:val="en-GB"/>
        </w:rPr>
        <w:t>, the average number of outpatien</w:t>
      </w:r>
      <w:r w:rsidR="004A4D40" w:rsidRPr="0013784B">
        <w:rPr>
          <w:lang w:val="en-GB"/>
        </w:rPr>
        <w:t xml:space="preserve">t </w:t>
      </w:r>
      <w:r w:rsidR="00A06EEF" w:rsidRPr="0013784B">
        <w:rPr>
          <w:lang w:val="en-GB"/>
        </w:rPr>
        <w:t>consultations per capita was 8.7</w:t>
      </w:r>
      <w:r w:rsidR="00C94EB3" w:rsidRPr="0013784B">
        <w:rPr>
          <w:lang w:val="en-GB"/>
        </w:rPr>
        <w:t xml:space="preserve">. </w:t>
      </w:r>
      <w:r w:rsidR="00C94EB3" w:rsidRPr="003B023C">
        <w:rPr>
          <w:lang w:val="en-GB"/>
        </w:rPr>
        <w:t>The highest value was recorded in Mazowieckie Voivo</w:t>
      </w:r>
      <w:r w:rsidR="00772E4C" w:rsidRPr="003B023C">
        <w:rPr>
          <w:lang w:val="en-GB"/>
        </w:rPr>
        <w:t>dship (9.7</w:t>
      </w:r>
      <w:r w:rsidR="00C94EB3" w:rsidRPr="003B023C">
        <w:rPr>
          <w:lang w:val="en-GB"/>
        </w:rPr>
        <w:t>), whi</w:t>
      </w:r>
      <w:r w:rsidR="00F0116A" w:rsidRPr="003B023C">
        <w:rPr>
          <w:lang w:val="en-GB"/>
        </w:rPr>
        <w:t>le the lowest – in Opolskie</w:t>
      </w:r>
      <w:r w:rsidR="00C94EB3" w:rsidRPr="003B023C">
        <w:rPr>
          <w:lang w:val="en-GB"/>
        </w:rPr>
        <w:t xml:space="preserve"> Voi</w:t>
      </w:r>
      <w:r w:rsidR="00245343" w:rsidRPr="003B023C">
        <w:rPr>
          <w:lang w:val="en-GB"/>
        </w:rPr>
        <w:t>vodship</w:t>
      </w:r>
      <w:r w:rsidR="00245343">
        <w:rPr>
          <w:lang w:val="en-GB"/>
        </w:rPr>
        <w:t xml:space="preserve"> (7.3</w:t>
      </w:r>
      <w:r w:rsidR="00C94EB3" w:rsidRPr="00C94EB3">
        <w:rPr>
          <w:lang w:val="en-GB"/>
        </w:rPr>
        <w:t>).</w:t>
      </w:r>
    </w:p>
    <w:p w14:paraId="022FF12F" w14:textId="65770BC4" w:rsidR="00FD71CD" w:rsidRDefault="00934666" w:rsidP="00B30F47">
      <w:pPr>
        <w:pStyle w:val="Tytutablicy"/>
        <w:ind w:left="567" w:hanging="567"/>
        <w:rPr>
          <w:lang w:val="en-GB"/>
        </w:rPr>
      </w:pPr>
      <w:r w:rsidRPr="00934666">
        <w:rPr>
          <w:noProof/>
        </w:rPr>
        <w:drawing>
          <wp:anchor distT="0" distB="0" distL="114300" distR="114300" simplePos="0" relativeHeight="251836416" behindDoc="0" locked="0" layoutInCell="1" allowOverlap="1" wp14:anchorId="58266741" wp14:editId="6D8E1E0E">
            <wp:simplePos x="0" y="0"/>
            <wp:positionH relativeFrom="margin">
              <wp:align>right</wp:align>
            </wp:positionH>
            <wp:positionV relativeFrom="paragraph">
              <wp:posOffset>462280</wp:posOffset>
            </wp:positionV>
            <wp:extent cx="5122545" cy="3651715"/>
            <wp:effectExtent l="0" t="0" r="1905" b="6350"/>
            <wp:wrapSquare wrapText="bothSides"/>
            <wp:docPr id="29" name="Obraz 29" descr="Dolnośląskie 8.7&#10;Kujawsko-pomorskie 8.6&#10;Lubelskie 9.2&#10;Lubuskie 7.4&#10;Łódzkie 9.4&#10;Małopolskie 8.7&#10;Mazowieckie 9.7&#10;Opolskie 7.3&#10;Podkarpackie 7.8&#10;Podlaskie 8.8&#10;Pomorskie 8.6&#10;Śląskie 9.0&#10;Świętokrzyskie 8.1&#10;Warmińsko-mazurskie 8.0&#10;Wielkopolskie 8.4&#10;Zachodniopomorskie 8.6" title="Map 2. Outpatient consultations per capita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vmfkrk01\SZ\notatki informacyjne\za 2022\ZD-3\mapy\mapa2\MapaAmb2_ANG_202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272C">
        <w:rPr>
          <w:lang w:val="en-GB"/>
        </w:rPr>
        <w:t xml:space="preserve">Map 2. </w:t>
      </w:r>
      <w:r w:rsidR="00CA272C" w:rsidRPr="00CA272C">
        <w:rPr>
          <w:lang w:val="en-GB"/>
        </w:rPr>
        <w:t>Outpatient consultations p</w:t>
      </w:r>
      <w:r w:rsidR="000C6CF6">
        <w:rPr>
          <w:lang w:val="en-GB"/>
        </w:rPr>
        <w:t>er capita by voivodships in 2022</w:t>
      </w:r>
    </w:p>
    <w:p w14:paraId="519A82A0" w14:textId="4710AAD8" w:rsidR="00722D21" w:rsidRPr="00BB58EF" w:rsidRDefault="00CA68C6" w:rsidP="00BB58EF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>
        <w:rPr>
          <w:lang w:val="en-GB"/>
        </w:rPr>
        <w:br w:type="page"/>
      </w:r>
    </w:p>
    <w:p w14:paraId="4477D450" w14:textId="12BF7964" w:rsidR="006D26C4" w:rsidRDefault="007B587E" w:rsidP="006D26C4">
      <w:pPr>
        <w:pStyle w:val="Tytuwykresu0"/>
        <w:rPr>
          <w:lang w:val="en-GB"/>
        </w:rPr>
      </w:pPr>
      <w:r>
        <w:rPr>
          <w:spacing w:val="-2"/>
          <w:szCs w:val="19"/>
        </w:rPr>
        <w:lastRenderedPageBreak/>
        <w:drawing>
          <wp:anchor distT="0" distB="0" distL="114300" distR="114300" simplePos="0" relativeHeight="251837440" behindDoc="0" locked="0" layoutInCell="1" allowOverlap="1" wp14:anchorId="77F42404" wp14:editId="300C3EAF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5121275" cy="4956175"/>
            <wp:effectExtent l="0" t="0" r="0" b="0"/>
            <wp:wrapSquare wrapText="bothSides"/>
            <wp:docPr id="30" name="Obraz 30" descr="Mazowieckie:&#10;Primary health care 23.1 million&#10;Specialised health care 24.7 million&#10;Stomatological health care 5.5 million&#10;&#10;Śląskie:&#10;Primary health care 20.4 million&#10;Specialised health care 14.9 million&#10;Stomatological health care 3.9 million&#10;&#10;Małopolskie:&#10;Primary health care 14.6 million&#10;Specialised health care 11.6 million&#10;Stomatological health care 3.6 million&#10;&#10;Wielkopolskie:&#10;Primary health care 17.6 million&#10;Specialised health care 9.4 million&#10;Stomatological health care 2.4 million&#10;&#10;Dolnośląskie:&#10;Primary health care 13.2 million&#10;Specialised health care 9.2 million&#10;Stomatological health care 2.9 million&#10;&#10;Łódzkie:&#10;Primary health care 12.4 million&#10;Specialised health care 7.7 million&#10;Stomatological health care 2.2 million&#10;&#10;Pomorskie:&#10;Primary health care 10.6 million&#10;Specialised health care 7.8 million&#10;Stomatological health care 1.9 million&#10;&#10;Lubelskie:&#10;Primary health care 10.7 million&#10;Specialised health care 6.0 million&#10;Stomatological health care 2.0 million&#10;&#10;Kujawsko-pomorskie&#10;Primary health care 10.1 million&#10;Specialised health care 5.8 million&#10;Stomatological health care 1.5 million&#10;&#10;Podkarpackie:&#10;Primary health care 9.1 million&#10;Specialised health care 5.3 million&#10;Stomatological health care 1.8 million&#10;&#10;Zachodniopomorskie:&#10;Primary health care 8.3 million&#10;Specialised health care 4.4 million&#10;Stomatological health care 1.4 million&#10;&#10;Warmińsko-mazurskie:&#10;Primary health care 6.6 million&#10;Specialised health care 3.5 million&#10;Stomatological health care 0.9 million&#10;&#10;Podlaskie:&#10;Primary health care 5.4 million&#10;Specialised health care 3.7 million&#10;Stomatological health care 1.0 million&#10;&#10;Świętokrzyskie:&#10;Primary health care 5.7 million&#10;Specialised health care 3.0 million&#10;Stomatological health care 0.9 million&#10;&#10;Lubuskie:&#10;Primary health care 4.5 million&#10;Specialised health care 2.3 million&#10;Stomatological health care 0.6 million&#10;&#10;Opolskie:&#10;Primary health care 4.1 million&#10;Specialised health care 2.2 million&#10;Stomatological health care 0.5 million&#10;" title="Chart 6. Outpatient consultations by type of consultation and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495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26C4" w:rsidRPr="00D767D9">
        <w:rPr>
          <w:lang w:val="en-GB"/>
        </w:rPr>
        <w:t xml:space="preserve">Chart </w:t>
      </w:r>
      <w:r w:rsidR="009018BF">
        <w:rPr>
          <w:lang w:val="en-GB"/>
        </w:rPr>
        <w:t>6</w:t>
      </w:r>
      <w:r w:rsidR="006D26C4" w:rsidRPr="00D767D9">
        <w:rPr>
          <w:lang w:val="en-GB"/>
        </w:rPr>
        <w:t xml:space="preserve">. </w:t>
      </w:r>
      <w:r w:rsidR="009018BF" w:rsidRPr="009018BF">
        <w:rPr>
          <w:lang w:val="en-GB"/>
        </w:rPr>
        <w:t xml:space="preserve">Outpatient consultations by </w:t>
      </w:r>
      <w:r w:rsidR="0000663D">
        <w:rPr>
          <w:lang w:val="en-GB"/>
        </w:rPr>
        <w:t xml:space="preserve">type of consultation and </w:t>
      </w:r>
      <w:r w:rsidR="009018BF" w:rsidRPr="009018BF">
        <w:rPr>
          <w:lang w:val="en-GB"/>
        </w:rPr>
        <w:t xml:space="preserve">voivodships </w:t>
      </w:r>
      <w:r w:rsidR="00137DF3">
        <w:rPr>
          <w:lang w:val="en-GB"/>
        </w:rPr>
        <w:t>in 2022</w:t>
      </w:r>
    </w:p>
    <w:p w14:paraId="1D25F948" w14:textId="52CCB819" w:rsidR="00627887" w:rsidRPr="00D767D9" w:rsidRDefault="00861366" w:rsidP="0013784B">
      <w:pPr>
        <w:spacing w:before="4200" w:after="0" w:line="288" w:lineRule="auto"/>
        <w:rPr>
          <w:spacing w:val="-2"/>
          <w:szCs w:val="19"/>
          <w:lang w:val="en-GB" w:eastAsia="pl-PL"/>
        </w:rPr>
      </w:pPr>
      <w:r w:rsidRPr="00D767D9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3492998B" w14:textId="77777777" w:rsidR="00861366" w:rsidRPr="00D767D9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D767D9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:rsidRPr="00D767D9" w14:paraId="568E2697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3395B39" w14:textId="7EE90F94" w:rsidR="00F05CBC" w:rsidRPr="00D767D9" w:rsidRDefault="00F05CBC" w:rsidP="000537A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17BDBA" w14:textId="0EE78CEA" w:rsidR="00F05CBC" w:rsidRPr="00D767D9" w:rsidRDefault="00F05CBC" w:rsidP="00AD176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657F81E" w14:textId="42D76E36" w:rsidR="00F05CBC" w:rsidRPr="00D767D9" w:rsidRDefault="00F05CBC" w:rsidP="000537AF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D767D9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17D6529E" w14:textId="7206FFF7" w:rsidR="00F05CBC" w:rsidRPr="00D767D9" w:rsidRDefault="00F05CBC" w:rsidP="00AD1766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 w:rsidRPr="00D767D9">
              <w:rPr>
                <w:sz w:val="20"/>
                <w:szCs w:val="20"/>
                <w:lang w:val="en-GB"/>
              </w:rPr>
              <w:t>Phone: (+48 12) 420 40 50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42C4853" w14:textId="77777777" w:rsidR="00F05CBC" w:rsidRPr="00D767D9" w:rsidRDefault="00F05CBC" w:rsidP="000537AF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767D9">
              <w:rPr>
                <w:rFonts w:cs="Arial"/>
                <w:sz w:val="20"/>
                <w:lang w:val="en-GB"/>
              </w:rPr>
              <w:t>Issued by:</w:t>
            </w:r>
            <w:r w:rsidRPr="00D767D9">
              <w:rPr>
                <w:rFonts w:cs="Arial"/>
                <w:sz w:val="20"/>
                <w:lang w:val="en-GB"/>
              </w:rPr>
              <w:br/>
            </w:r>
            <w:r w:rsidRPr="00D767D9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767D9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1DF523A" w14:textId="77777777" w:rsidR="00F05CBC" w:rsidRPr="00D767D9" w:rsidRDefault="00F05CBC" w:rsidP="000537AF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D767D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F6225C7" w14:textId="77777777" w:rsidR="00F05CBC" w:rsidRPr="00D767D9" w:rsidRDefault="00F05CBC" w:rsidP="000537A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D767D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235031AB" w14:textId="77777777" w:rsidR="00F05CBC" w:rsidRPr="00D767D9" w:rsidRDefault="00F05CBC" w:rsidP="000537AF">
            <w:pPr>
              <w:rPr>
                <w:sz w:val="18"/>
                <w:lang w:val="en-GB"/>
              </w:rPr>
            </w:pPr>
          </w:p>
        </w:tc>
      </w:tr>
      <w:tr w:rsidR="00F05CBC" w:rsidRPr="00D767D9" w14:paraId="7FD36729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B54E9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  <w:r w:rsidRPr="00D767D9">
              <w:rPr>
                <w:b/>
                <w:sz w:val="20"/>
                <w:lang w:val="en-GB"/>
              </w:rPr>
              <w:t xml:space="preserve">Press Office </w:t>
            </w:r>
          </w:p>
          <w:p w14:paraId="7EA53141" w14:textId="77777777" w:rsidR="00F05CBC" w:rsidRPr="00D767D9" w:rsidRDefault="00F05CBC" w:rsidP="00AD1766">
            <w:pPr>
              <w:spacing w:before="0" w:after="0"/>
              <w:rPr>
                <w:sz w:val="20"/>
                <w:lang w:val="en-GB"/>
              </w:rPr>
            </w:pPr>
            <w:r w:rsidRPr="00D767D9">
              <w:rPr>
                <w:sz w:val="20"/>
                <w:lang w:val="en-GB"/>
              </w:rPr>
              <w:t xml:space="preserve">Phone: (+48 22) 608 38 04 </w:t>
            </w:r>
          </w:p>
          <w:p w14:paraId="225F76D0" w14:textId="77777777" w:rsidR="00F05CBC" w:rsidRPr="00D767D9" w:rsidRDefault="00F05CBC" w:rsidP="000537AF">
            <w:pPr>
              <w:rPr>
                <w:sz w:val="18"/>
                <w:lang w:val="en-GB"/>
              </w:rPr>
            </w:pPr>
            <w:r w:rsidRPr="00D767D9">
              <w:rPr>
                <w:b/>
                <w:sz w:val="20"/>
                <w:lang w:val="en-GB"/>
              </w:rPr>
              <w:t>e-mail:</w:t>
            </w:r>
            <w:r w:rsidRPr="00D767D9">
              <w:rPr>
                <w:sz w:val="20"/>
                <w:lang w:val="en-GB"/>
              </w:rPr>
              <w:t xml:space="preserve"> </w:t>
            </w:r>
            <w:r w:rsidR="00397D96">
              <w:fldChar w:fldCharType="begin"/>
            </w:r>
            <w:r w:rsidR="00397D96" w:rsidRPr="003B023C">
              <w:rPr>
                <w:lang w:val="en-GB"/>
              </w:rPr>
              <w:instrText xml:space="preserve"> HYPERLINK "mailto:obslugaprasowa@stat.gov.pl" </w:instrText>
            </w:r>
            <w:r w:rsidR="00397D96">
              <w:fldChar w:fldCharType="separate"/>
            </w:r>
            <w:r w:rsidRPr="00D767D9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397D9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35DC821" w14:textId="65A2319B" w:rsidR="00F05CBC" w:rsidRPr="00D767D9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5FB8C0D" wp14:editId="5E38AB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stat.gov.pl/</w:t>
            </w:r>
            <w:proofErr w:type="spellStart"/>
            <w:r w:rsidRPr="00D767D9">
              <w:rPr>
                <w:sz w:val="20"/>
                <w:lang w:val="en-GB"/>
              </w:rPr>
              <w:t>en</w:t>
            </w:r>
            <w:proofErr w:type="spellEnd"/>
            <w:r w:rsidRPr="00D767D9">
              <w:rPr>
                <w:sz w:val="20"/>
                <w:lang w:val="en-GB"/>
              </w:rPr>
              <w:t>/</w:t>
            </w:r>
          </w:p>
        </w:tc>
      </w:tr>
      <w:tr w:rsidR="00F05CBC" w:rsidRPr="00D767D9" w14:paraId="422A0C6B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9938B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20E1AE2" w14:textId="77777777" w:rsidR="00F05CBC" w:rsidRPr="00D767D9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25E84B" wp14:editId="2C4D69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</w:t>
            </w:r>
            <w:proofErr w:type="spellStart"/>
            <w:r w:rsidRPr="00D767D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F05CBC" w:rsidRPr="00D767D9" w14:paraId="5BF3E56A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B472D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1566F2D" w14:textId="77777777" w:rsidR="00F05CBC" w:rsidRPr="00D767D9" w:rsidRDefault="00F05CBC" w:rsidP="000537AF">
            <w:pPr>
              <w:ind w:firstLine="680"/>
              <w:rPr>
                <w:sz w:val="18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30C6CF56" wp14:editId="560CE0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67D9">
              <w:rPr>
                <w:sz w:val="20"/>
                <w:lang w:val="en-GB"/>
              </w:rPr>
              <w:t>@</w:t>
            </w:r>
            <w:proofErr w:type="spellStart"/>
            <w:r w:rsidRPr="00D767D9">
              <w:rPr>
                <w:sz w:val="20"/>
                <w:lang w:val="en-GB"/>
              </w:rPr>
              <w:t>GlownyUrzadStatystyczny</w:t>
            </w:r>
            <w:proofErr w:type="spellEnd"/>
            <w:r w:rsidRPr="00D767D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05CBC" w:rsidRPr="00D767D9" w14:paraId="4C4A33ED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B50C11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9CCBFB" w14:textId="77777777" w:rsidR="00F05CBC" w:rsidRPr="00D767D9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70D4233" wp14:editId="62B185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F05CBC" w:rsidRPr="00D767D9" w14:paraId="406E340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5B6D979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2C1D0A5" w14:textId="77777777" w:rsidR="00F05CBC" w:rsidRPr="00D767D9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F4C29D6" wp14:editId="37EDC6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767D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F05CBC" w:rsidRPr="00D767D9" w14:paraId="4DD02A82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ECF4543" w14:textId="77777777" w:rsidR="00F05CBC" w:rsidRPr="00D767D9" w:rsidRDefault="00F05CBC" w:rsidP="000537A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0A10F2E" w14:textId="77777777" w:rsidR="00F05CBC" w:rsidRPr="00D767D9" w:rsidRDefault="00F05CBC" w:rsidP="000537AF">
            <w:pPr>
              <w:ind w:firstLine="680"/>
              <w:rPr>
                <w:sz w:val="20"/>
                <w:lang w:val="en-GB"/>
              </w:rPr>
            </w:pPr>
            <w:r w:rsidRPr="00D767D9">
              <w:rPr>
                <w:noProof/>
                <w:sz w:val="20"/>
                <w:lang w:val="en-GB" w:eastAsia="pl-PL"/>
              </w:rPr>
              <w:t>glownyurzadstatystyczny</w:t>
            </w:r>
            <w:r w:rsidRPr="00D767D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7D547E8" wp14:editId="0C346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3B023C" w14:paraId="19F1DDF9" w14:textId="77777777" w:rsidTr="0013784B">
        <w:trPr>
          <w:trHeight w:val="5428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F5DA5" w14:textId="77777777" w:rsidR="00EE07F0" w:rsidRPr="00D767D9" w:rsidRDefault="00EE07F0" w:rsidP="00B0238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D767D9">
              <w:rPr>
                <w:b/>
                <w:lang w:val="en-GB"/>
              </w:rPr>
              <w:t>Related information</w:t>
            </w:r>
          </w:p>
          <w:p w14:paraId="0CE9546C" w14:textId="4063204B" w:rsidR="00F05CBC" w:rsidRPr="00D117A6" w:rsidRDefault="00397D96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hyperlink r:id="rId28" w:tooltip="Health and health care in 2021" w:history="1">
              <w:r w:rsidR="00405056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Health and health care in 2021</w:t>
              </w:r>
            </w:hyperlink>
          </w:p>
          <w:p w14:paraId="6E5861D6" w14:textId="0DE7AC0D" w:rsidR="00F05CBC" w:rsidRPr="00D117A6" w:rsidRDefault="003D31B9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="0040505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>HYPERLINK "https://stat.gov.pl/en/topics/health/health/methodological-report-health-and-health-care-statistics-statistics-polands-reports,16,2.html" \o "Methodological report. Health and health care statistics − Statistics Poland’s reports"</w:instrText>
            </w:r>
            <w:r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D117A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Methodological report. Health and health care statistics − Statistics Poland’s reports</w:t>
            </w:r>
          </w:p>
          <w:p w14:paraId="4FAE4E32" w14:textId="639EB2D7" w:rsidR="00F05CBC" w:rsidRPr="00D767D9" w:rsidRDefault="003D31B9" w:rsidP="00A84C09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D117A6">
              <w:rPr>
                <w:rStyle w:val="Hipercze"/>
                <w:rFonts w:cstheme="minorBidi"/>
                <w:b w:val="0"/>
                <w:color w:val="002060"/>
                <w:lang w:val="en-GB"/>
              </w:rPr>
              <w:fldChar w:fldCharType="end"/>
            </w:r>
            <w:r w:rsidR="00F05CBC" w:rsidRPr="00D767D9">
              <w:rPr>
                <w:lang w:val="en-GB"/>
              </w:rPr>
              <w:t>Data available in databases</w:t>
            </w:r>
          </w:p>
          <w:p w14:paraId="6CFAACF4" w14:textId="0F427418" w:rsidR="00F05CBC" w:rsidRPr="008F0950" w:rsidRDefault="00397D96" w:rsidP="00F05CBC">
            <w:pPr>
              <w:shd w:val="clear" w:color="auto" w:fill="D9D9D9"/>
              <w:rPr>
                <w:rStyle w:val="Hipercze"/>
                <w:rFonts w:cstheme="minorBidi"/>
                <w:color w:val="002060"/>
                <w:lang w:val="en-GB"/>
              </w:rPr>
            </w:pPr>
            <w:hyperlink r:id="rId29" w:tooltip="Local Data Bank -&gt; Health care, social welfare and benefits to the family" w:history="1">
              <w:r w:rsidR="00F05CBC" w:rsidRPr="008F095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Local Data Bank -&gt; Health care, social welfare and benefits to the family</w:t>
              </w:r>
            </w:hyperlink>
          </w:p>
          <w:p w14:paraId="67C9EFD8" w14:textId="2C8B4271" w:rsidR="00F05CBC" w:rsidRPr="008F0950" w:rsidRDefault="00397D96" w:rsidP="00F05CBC">
            <w:pPr>
              <w:shd w:val="clear" w:color="auto" w:fill="D9D9D9"/>
              <w:rPr>
                <w:color w:val="002060"/>
                <w:szCs w:val="19"/>
                <w:u w:val="single"/>
                <w:lang w:val="en-GB"/>
              </w:rPr>
            </w:pPr>
            <w:hyperlink r:id="rId30" w:tooltip="Analytical Platform – SWAID – Knowledge Databases -&gt; Health and Health care" w:history="1">
              <w:r w:rsidR="00F05CBC" w:rsidRPr="008F0950">
                <w:rPr>
                  <w:rStyle w:val="Hipercze"/>
                  <w:rFonts w:cstheme="minorBidi"/>
                  <w:color w:val="002060"/>
                  <w:szCs w:val="19"/>
                  <w:lang w:val="en-GB"/>
                </w:rPr>
                <w:t>Knowledge Databases -&gt; Health and Health care</w:t>
              </w:r>
            </w:hyperlink>
          </w:p>
          <w:p w14:paraId="49031E31" w14:textId="77777777" w:rsidR="00F05CBC" w:rsidRPr="00D767D9" w:rsidRDefault="00F05CBC" w:rsidP="00F033C1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D767D9">
              <w:rPr>
                <w:lang w:val="en-GB"/>
              </w:rPr>
              <w:t>Terms used in official statistics</w:t>
            </w:r>
          </w:p>
          <w:p w14:paraId="47B1A7C2" w14:textId="65E44237" w:rsidR="002A5EE2" w:rsidRPr="00E125DD" w:rsidRDefault="00397D96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1" w:tooltip="Specialised out-patient services" w:history="1">
              <w:r w:rsidR="002A5EE2" w:rsidRPr="00E125DD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Specialised out-patient services</w:t>
              </w:r>
            </w:hyperlink>
          </w:p>
          <w:p w14:paraId="057D9F90" w14:textId="717142C6" w:rsidR="002A5EE2" w:rsidRPr="008F0950" w:rsidRDefault="00397D96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2" w:tooltip="Out-patient health care services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Out-patient health care services</w:t>
              </w:r>
            </w:hyperlink>
          </w:p>
          <w:p w14:paraId="3F5F01DF" w14:textId="07985E48" w:rsidR="002A5EE2" w:rsidRPr="008F0950" w:rsidRDefault="00397D96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3" w:tooltip="Primary health care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Primary health care</w:t>
              </w:r>
            </w:hyperlink>
          </w:p>
          <w:p w14:paraId="3AD7A872" w14:textId="7546AA88" w:rsidR="002A5EE2" w:rsidRPr="008F0950" w:rsidRDefault="00397D96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4" w:tooltip="Consultation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Consultation</w:t>
              </w:r>
            </w:hyperlink>
          </w:p>
          <w:p w14:paraId="7E65EE7C" w14:textId="0924C6E9" w:rsidR="002A5EE2" w:rsidRPr="008F0950" w:rsidRDefault="00397D96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5" w:tooltip="Medical practice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Medical practice</w:t>
              </w:r>
            </w:hyperlink>
          </w:p>
          <w:p w14:paraId="6BA45230" w14:textId="3AC0B4E0" w:rsidR="00070D7C" w:rsidRPr="00B77D48" w:rsidRDefault="00397D96" w:rsidP="002A5EE2">
            <w:pPr>
              <w:shd w:val="clear" w:color="auto" w:fill="D9D9D9"/>
              <w:rPr>
                <w:noProof/>
                <w:color w:val="002060"/>
                <w:sz w:val="20"/>
                <w:lang w:val="en-GB" w:eastAsia="pl-PL"/>
              </w:rPr>
            </w:pPr>
            <w:hyperlink r:id="rId36" w:tooltip="An out-patient department" w:history="1">
              <w:r w:rsidR="002A5EE2" w:rsidRPr="008F0950">
                <w:rPr>
                  <w:rStyle w:val="Hipercze"/>
                  <w:rFonts w:cstheme="minorBidi"/>
                  <w:noProof/>
                  <w:color w:val="002060"/>
                  <w:sz w:val="20"/>
                  <w:lang w:val="en-GB" w:eastAsia="pl-PL"/>
                </w:rPr>
                <w:t>An out-patient department</w:t>
              </w:r>
            </w:hyperlink>
          </w:p>
        </w:tc>
      </w:tr>
    </w:tbl>
    <w:p w14:paraId="7C19EFAE" w14:textId="79F46F86" w:rsidR="00D261A2" w:rsidRPr="00D767D9" w:rsidRDefault="00D261A2" w:rsidP="00627887">
      <w:pPr>
        <w:spacing w:before="0" w:after="0" w:line="276" w:lineRule="auto"/>
        <w:rPr>
          <w:sz w:val="18"/>
          <w:lang w:val="en-GB"/>
        </w:rPr>
      </w:pPr>
    </w:p>
    <w:sectPr w:rsidR="00D261A2" w:rsidRPr="00D767D9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8D707" w14:textId="77777777" w:rsidR="00397D96" w:rsidRDefault="00397D96" w:rsidP="000662E2">
      <w:pPr>
        <w:spacing w:after="0" w:line="240" w:lineRule="auto"/>
      </w:pPr>
      <w:r>
        <w:separator/>
      </w:r>
    </w:p>
  </w:endnote>
  <w:endnote w:type="continuationSeparator" w:id="0">
    <w:p w14:paraId="30832C19" w14:textId="77777777" w:rsidR="00397D96" w:rsidRDefault="00397D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FB77228-BC89-4865-B5ED-99AD262F6575}"/>
    <w:embedBold r:id="rId2" w:fontKey="{4C4DE182-B057-40CD-A57C-3040DF474F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A567C8E-AC92-46B3-9CCF-6B3C4D424AE4}"/>
    <w:embedBold r:id="rId4" w:fontKey="{218BD8A8-42E6-4934-B1C8-4D1B1A6667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E1650C-89F5-4B2C-B201-E2C026BAD59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1B48EF3-CF50-4784-A27B-30D35BC80C51}"/>
    <w:embedItalic r:id="rId7" w:fontKey="{AEE00FD3-DD65-483F-9372-7D7D161C9C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AFCA6D4-A49A-47D5-B68A-B71A32B97A03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59951C8-D6D9-4747-B8EA-FF56D21FC52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0087E78C-A3D3-4795-A072-09A63A4F066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DD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DD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58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FEE272" w14:textId="77777777" w:rsidR="00397D96" w:rsidRDefault="00397D96" w:rsidP="000662E2">
      <w:pPr>
        <w:spacing w:after="0" w:line="240" w:lineRule="auto"/>
      </w:pPr>
      <w:r>
        <w:separator/>
      </w:r>
    </w:p>
  </w:footnote>
  <w:footnote w:type="continuationSeparator" w:id="0">
    <w:p w14:paraId="4A620E39" w14:textId="77777777" w:rsidR="00397D96" w:rsidRDefault="00397D96" w:rsidP="000662E2">
      <w:pPr>
        <w:spacing w:after="0" w:line="240" w:lineRule="auto"/>
      </w:pPr>
      <w:r>
        <w:continuationSeparator/>
      </w:r>
    </w:p>
  </w:footnote>
  <w:footnote w:id="1">
    <w:p w14:paraId="7F5AEBEF" w14:textId="47380317" w:rsidR="00873989" w:rsidRPr="00873989" w:rsidRDefault="0087398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73989">
        <w:rPr>
          <w:lang w:val="en-GB"/>
        </w:rPr>
        <w:t xml:space="preserve"> Including outpatient departments of the Ministry of National Defence and the Ministry of the Interior and Administration.</w:t>
      </w:r>
    </w:p>
  </w:footnote>
  <w:footnote w:id="2">
    <w:p w14:paraId="18766E44" w14:textId="56194AEE" w:rsidR="00CA329F" w:rsidRPr="00CA329F" w:rsidRDefault="00CA329F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A329F">
        <w:rPr>
          <w:lang w:val="en-GB"/>
        </w:rPr>
        <w:t xml:space="preserve"> Including holiday and night time medical services. There are health care benefits in primary health</w:t>
      </w:r>
      <w:r w:rsidR="006B3B74">
        <w:rPr>
          <w:lang w:val="en-GB"/>
        </w:rPr>
        <w:t xml:space="preserve"> care, provided from 6 pm to 8 a</w:t>
      </w:r>
      <w:r w:rsidRPr="00CA329F">
        <w:rPr>
          <w:lang w:val="en-GB"/>
        </w:rPr>
        <w:t>m on the following day and 24 hours on public holidays. Including also holiday and night time medical services given a</w:t>
      </w:r>
      <w:r>
        <w:rPr>
          <w:lang w:val="en-GB"/>
        </w:rPr>
        <w:t>s a subcontract with a hospital</w:t>
      </w:r>
      <w:r w:rsidRPr="00CA329F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65A10C20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74345C37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19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009D0C58" w:rsidR="0057332C" w:rsidRDefault="008C58BE" w:rsidP="0057332C">
                          <w:pPr>
                            <w:pStyle w:val="Datainformacjisygnalnej"/>
                          </w:pPr>
                          <w:r>
                            <w:t>19.06.2023</w:t>
                          </w:r>
                        </w:p>
                        <w:p w14:paraId="169EA472" w14:textId="77777777" w:rsidR="003F331A" w:rsidRPr="00590C3E" w:rsidRDefault="003F331A" w:rsidP="0057332C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a 19.06.2023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Gn7dz4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30E00F46" w14:textId="009D0C58" w:rsidR="0057332C" w:rsidRDefault="008C58BE" w:rsidP="0057332C">
                    <w:pPr>
                      <w:pStyle w:val="Datainformacjisygnalnej"/>
                    </w:pPr>
                    <w:r>
                      <w:t>19.06.2023</w:t>
                    </w:r>
                  </w:p>
                  <w:p w14:paraId="169EA472" w14:textId="77777777" w:rsidR="003F331A" w:rsidRPr="00590C3E" w:rsidRDefault="003F331A" w:rsidP="0057332C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4" name="Obraz 4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8C120A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proofErr w:type="spellStart"/>
                          <w:r w:rsidRPr="00CD0869"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 xml:space="preserve">NEWS </w:t>
                    </w:r>
                    <w:proofErr w:type="spellStart"/>
                    <w:r w:rsidRPr="00CD0869">
                      <w:rPr>
                        <w:rFonts w:ascii="Fira Sans SemiBold" w:hAnsi="Fira Sans SemiBold"/>
                      </w:rPr>
                      <w:t>RELEASES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3EF4CA2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676F5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12"/>
    <w:rsid w:val="00001C5B"/>
    <w:rsid w:val="00003437"/>
    <w:rsid w:val="0000663D"/>
    <w:rsid w:val="0000709F"/>
    <w:rsid w:val="000108B8"/>
    <w:rsid w:val="00011811"/>
    <w:rsid w:val="00011D31"/>
    <w:rsid w:val="00012DD8"/>
    <w:rsid w:val="00013DC0"/>
    <w:rsid w:val="000152F5"/>
    <w:rsid w:val="000156A8"/>
    <w:rsid w:val="00016C79"/>
    <w:rsid w:val="0002022B"/>
    <w:rsid w:val="00032A21"/>
    <w:rsid w:val="00033773"/>
    <w:rsid w:val="00036FE7"/>
    <w:rsid w:val="0004582E"/>
    <w:rsid w:val="000470AA"/>
    <w:rsid w:val="000519B9"/>
    <w:rsid w:val="00052574"/>
    <w:rsid w:val="00053DC9"/>
    <w:rsid w:val="00056FCE"/>
    <w:rsid w:val="00057CA1"/>
    <w:rsid w:val="00061631"/>
    <w:rsid w:val="000630AC"/>
    <w:rsid w:val="000647A9"/>
    <w:rsid w:val="000662E2"/>
    <w:rsid w:val="00066883"/>
    <w:rsid w:val="00070A5E"/>
    <w:rsid w:val="00070D7C"/>
    <w:rsid w:val="00071B39"/>
    <w:rsid w:val="00072E98"/>
    <w:rsid w:val="00074A25"/>
    <w:rsid w:val="00074DD8"/>
    <w:rsid w:val="00075759"/>
    <w:rsid w:val="000806F7"/>
    <w:rsid w:val="00080B64"/>
    <w:rsid w:val="00083601"/>
    <w:rsid w:val="00083B0E"/>
    <w:rsid w:val="00092305"/>
    <w:rsid w:val="00097840"/>
    <w:rsid w:val="000B0727"/>
    <w:rsid w:val="000B0D94"/>
    <w:rsid w:val="000B0DAD"/>
    <w:rsid w:val="000B1C87"/>
    <w:rsid w:val="000C135D"/>
    <w:rsid w:val="000C35D9"/>
    <w:rsid w:val="000C6CF6"/>
    <w:rsid w:val="000C6D18"/>
    <w:rsid w:val="000D000D"/>
    <w:rsid w:val="000D1854"/>
    <w:rsid w:val="000D1D43"/>
    <w:rsid w:val="000D225C"/>
    <w:rsid w:val="000D2A5C"/>
    <w:rsid w:val="000D2CAD"/>
    <w:rsid w:val="000D39F0"/>
    <w:rsid w:val="000E0918"/>
    <w:rsid w:val="000E79A9"/>
    <w:rsid w:val="000F2823"/>
    <w:rsid w:val="000F415F"/>
    <w:rsid w:val="000F475A"/>
    <w:rsid w:val="000F4858"/>
    <w:rsid w:val="00100D39"/>
    <w:rsid w:val="001011C3"/>
    <w:rsid w:val="00102D1A"/>
    <w:rsid w:val="00102E05"/>
    <w:rsid w:val="001049C4"/>
    <w:rsid w:val="00104D86"/>
    <w:rsid w:val="001064B4"/>
    <w:rsid w:val="00106DA3"/>
    <w:rsid w:val="00110214"/>
    <w:rsid w:val="00110D87"/>
    <w:rsid w:val="00111397"/>
    <w:rsid w:val="00112399"/>
    <w:rsid w:val="001144DB"/>
    <w:rsid w:val="00114DB9"/>
    <w:rsid w:val="00116087"/>
    <w:rsid w:val="00117711"/>
    <w:rsid w:val="00130296"/>
    <w:rsid w:val="0013169B"/>
    <w:rsid w:val="00134145"/>
    <w:rsid w:val="00136736"/>
    <w:rsid w:val="00136A00"/>
    <w:rsid w:val="00136D67"/>
    <w:rsid w:val="0013784B"/>
    <w:rsid w:val="00137DF3"/>
    <w:rsid w:val="00141B9F"/>
    <w:rsid w:val="001423B6"/>
    <w:rsid w:val="001448A7"/>
    <w:rsid w:val="00146621"/>
    <w:rsid w:val="001470EE"/>
    <w:rsid w:val="00160B85"/>
    <w:rsid w:val="001617E3"/>
    <w:rsid w:val="00162325"/>
    <w:rsid w:val="0016540D"/>
    <w:rsid w:val="00170A86"/>
    <w:rsid w:val="00193613"/>
    <w:rsid w:val="0019423B"/>
    <w:rsid w:val="001951DA"/>
    <w:rsid w:val="00197189"/>
    <w:rsid w:val="001A160E"/>
    <w:rsid w:val="001A3CE3"/>
    <w:rsid w:val="001A53D6"/>
    <w:rsid w:val="001A7452"/>
    <w:rsid w:val="001B053D"/>
    <w:rsid w:val="001B0A85"/>
    <w:rsid w:val="001B441B"/>
    <w:rsid w:val="001C3269"/>
    <w:rsid w:val="001C6BE5"/>
    <w:rsid w:val="001D1077"/>
    <w:rsid w:val="001D19B6"/>
    <w:rsid w:val="001D1DB4"/>
    <w:rsid w:val="001D23F1"/>
    <w:rsid w:val="001D25F9"/>
    <w:rsid w:val="001D5630"/>
    <w:rsid w:val="001D61ED"/>
    <w:rsid w:val="001E0AC3"/>
    <w:rsid w:val="001E3E25"/>
    <w:rsid w:val="001E5B2D"/>
    <w:rsid w:val="001F0719"/>
    <w:rsid w:val="001F5300"/>
    <w:rsid w:val="001F54E0"/>
    <w:rsid w:val="001F5BBB"/>
    <w:rsid w:val="0020156C"/>
    <w:rsid w:val="00202AFD"/>
    <w:rsid w:val="00203738"/>
    <w:rsid w:val="00205472"/>
    <w:rsid w:val="00205F92"/>
    <w:rsid w:val="0021076D"/>
    <w:rsid w:val="00210F02"/>
    <w:rsid w:val="002133FA"/>
    <w:rsid w:val="00213791"/>
    <w:rsid w:val="00216634"/>
    <w:rsid w:val="00222848"/>
    <w:rsid w:val="00224A91"/>
    <w:rsid w:val="00226B0B"/>
    <w:rsid w:val="0022728D"/>
    <w:rsid w:val="0022745B"/>
    <w:rsid w:val="002366E5"/>
    <w:rsid w:val="00237AF1"/>
    <w:rsid w:val="00242D31"/>
    <w:rsid w:val="002439C2"/>
    <w:rsid w:val="00245343"/>
    <w:rsid w:val="0024619D"/>
    <w:rsid w:val="00246E74"/>
    <w:rsid w:val="00253E3F"/>
    <w:rsid w:val="0025481E"/>
    <w:rsid w:val="002551BB"/>
    <w:rsid w:val="00257212"/>
    <w:rsid w:val="002574F9"/>
    <w:rsid w:val="00260894"/>
    <w:rsid w:val="00262222"/>
    <w:rsid w:val="002626FF"/>
    <w:rsid w:val="00262B61"/>
    <w:rsid w:val="00262CC6"/>
    <w:rsid w:val="00263E08"/>
    <w:rsid w:val="00265ED0"/>
    <w:rsid w:val="00267007"/>
    <w:rsid w:val="00270B5C"/>
    <w:rsid w:val="002714FC"/>
    <w:rsid w:val="00271B91"/>
    <w:rsid w:val="00276811"/>
    <w:rsid w:val="002810B3"/>
    <w:rsid w:val="00282699"/>
    <w:rsid w:val="00290194"/>
    <w:rsid w:val="00290C0E"/>
    <w:rsid w:val="002926DF"/>
    <w:rsid w:val="00296697"/>
    <w:rsid w:val="00296720"/>
    <w:rsid w:val="00296C90"/>
    <w:rsid w:val="00297D57"/>
    <w:rsid w:val="002A2E23"/>
    <w:rsid w:val="002A5EE2"/>
    <w:rsid w:val="002A6743"/>
    <w:rsid w:val="002A6C33"/>
    <w:rsid w:val="002A73A0"/>
    <w:rsid w:val="002B0472"/>
    <w:rsid w:val="002B5BA0"/>
    <w:rsid w:val="002B6B12"/>
    <w:rsid w:val="002C1964"/>
    <w:rsid w:val="002C2075"/>
    <w:rsid w:val="002C21F0"/>
    <w:rsid w:val="002C2271"/>
    <w:rsid w:val="002C2AEC"/>
    <w:rsid w:val="002C4A6C"/>
    <w:rsid w:val="002D01DF"/>
    <w:rsid w:val="002D0793"/>
    <w:rsid w:val="002D1B0B"/>
    <w:rsid w:val="002E2CBC"/>
    <w:rsid w:val="002E3EB3"/>
    <w:rsid w:val="002E6140"/>
    <w:rsid w:val="002E6985"/>
    <w:rsid w:val="002E71B6"/>
    <w:rsid w:val="002F00A2"/>
    <w:rsid w:val="002F29FB"/>
    <w:rsid w:val="002F35F6"/>
    <w:rsid w:val="002F77C8"/>
    <w:rsid w:val="00304AB4"/>
    <w:rsid w:val="00304F22"/>
    <w:rsid w:val="00306C7C"/>
    <w:rsid w:val="00314F86"/>
    <w:rsid w:val="00315A31"/>
    <w:rsid w:val="00316C68"/>
    <w:rsid w:val="00317F4D"/>
    <w:rsid w:val="00321B18"/>
    <w:rsid w:val="00321F78"/>
    <w:rsid w:val="00322EDD"/>
    <w:rsid w:val="00323D83"/>
    <w:rsid w:val="00325FD7"/>
    <w:rsid w:val="00326339"/>
    <w:rsid w:val="003266DA"/>
    <w:rsid w:val="003273AF"/>
    <w:rsid w:val="003309FA"/>
    <w:rsid w:val="00332320"/>
    <w:rsid w:val="00333149"/>
    <w:rsid w:val="00333C17"/>
    <w:rsid w:val="0033637C"/>
    <w:rsid w:val="00340019"/>
    <w:rsid w:val="00347D72"/>
    <w:rsid w:val="003508F6"/>
    <w:rsid w:val="00351C80"/>
    <w:rsid w:val="00352E86"/>
    <w:rsid w:val="003537FE"/>
    <w:rsid w:val="00353F45"/>
    <w:rsid w:val="00357462"/>
    <w:rsid w:val="00357611"/>
    <w:rsid w:val="0036432A"/>
    <w:rsid w:val="00364AF9"/>
    <w:rsid w:val="00367237"/>
    <w:rsid w:val="0036725A"/>
    <w:rsid w:val="003677EA"/>
    <w:rsid w:val="0037077F"/>
    <w:rsid w:val="00372411"/>
    <w:rsid w:val="00372923"/>
    <w:rsid w:val="00373882"/>
    <w:rsid w:val="003806A0"/>
    <w:rsid w:val="003811BE"/>
    <w:rsid w:val="00381ABF"/>
    <w:rsid w:val="003822B9"/>
    <w:rsid w:val="00382CB6"/>
    <w:rsid w:val="003843DB"/>
    <w:rsid w:val="00384E49"/>
    <w:rsid w:val="00385099"/>
    <w:rsid w:val="0038540E"/>
    <w:rsid w:val="00387CEF"/>
    <w:rsid w:val="00391E50"/>
    <w:rsid w:val="00392BE1"/>
    <w:rsid w:val="003936AF"/>
    <w:rsid w:val="00393761"/>
    <w:rsid w:val="00394E26"/>
    <w:rsid w:val="00396691"/>
    <w:rsid w:val="00396B35"/>
    <w:rsid w:val="00397D18"/>
    <w:rsid w:val="00397D96"/>
    <w:rsid w:val="003A0710"/>
    <w:rsid w:val="003A1B36"/>
    <w:rsid w:val="003A1FCD"/>
    <w:rsid w:val="003A381C"/>
    <w:rsid w:val="003A47B5"/>
    <w:rsid w:val="003A5E48"/>
    <w:rsid w:val="003A63B2"/>
    <w:rsid w:val="003A6FED"/>
    <w:rsid w:val="003B023C"/>
    <w:rsid w:val="003B0C8C"/>
    <w:rsid w:val="003B1454"/>
    <w:rsid w:val="003B18B6"/>
    <w:rsid w:val="003C161B"/>
    <w:rsid w:val="003C3EE3"/>
    <w:rsid w:val="003C45EB"/>
    <w:rsid w:val="003C4807"/>
    <w:rsid w:val="003C59E0"/>
    <w:rsid w:val="003C5FD9"/>
    <w:rsid w:val="003C6C8D"/>
    <w:rsid w:val="003D0DEC"/>
    <w:rsid w:val="003D2656"/>
    <w:rsid w:val="003D31B9"/>
    <w:rsid w:val="003D4F95"/>
    <w:rsid w:val="003D5785"/>
    <w:rsid w:val="003D5F42"/>
    <w:rsid w:val="003D60A9"/>
    <w:rsid w:val="003E2F57"/>
    <w:rsid w:val="003E7634"/>
    <w:rsid w:val="003E76F6"/>
    <w:rsid w:val="003F331A"/>
    <w:rsid w:val="003F4C97"/>
    <w:rsid w:val="003F666D"/>
    <w:rsid w:val="003F7FE6"/>
    <w:rsid w:val="00400193"/>
    <w:rsid w:val="00401DA0"/>
    <w:rsid w:val="00405056"/>
    <w:rsid w:val="004114BB"/>
    <w:rsid w:val="00416EAF"/>
    <w:rsid w:val="004212E7"/>
    <w:rsid w:val="00423C88"/>
    <w:rsid w:val="0042446D"/>
    <w:rsid w:val="00427BF8"/>
    <w:rsid w:val="0043053B"/>
    <w:rsid w:val="00430AF3"/>
    <w:rsid w:val="00431C02"/>
    <w:rsid w:val="00432207"/>
    <w:rsid w:val="00433A04"/>
    <w:rsid w:val="00435C56"/>
    <w:rsid w:val="00437395"/>
    <w:rsid w:val="00445047"/>
    <w:rsid w:val="00446749"/>
    <w:rsid w:val="00453EB7"/>
    <w:rsid w:val="00453FE4"/>
    <w:rsid w:val="00457427"/>
    <w:rsid w:val="00461030"/>
    <w:rsid w:val="0046191E"/>
    <w:rsid w:val="00463E39"/>
    <w:rsid w:val="0046445C"/>
    <w:rsid w:val="004657FC"/>
    <w:rsid w:val="00467BA1"/>
    <w:rsid w:val="004733F6"/>
    <w:rsid w:val="00474E69"/>
    <w:rsid w:val="00474E8C"/>
    <w:rsid w:val="00475529"/>
    <w:rsid w:val="00475D87"/>
    <w:rsid w:val="004768C0"/>
    <w:rsid w:val="00482134"/>
    <w:rsid w:val="0048223F"/>
    <w:rsid w:val="004825C3"/>
    <w:rsid w:val="00483E9F"/>
    <w:rsid w:val="004840A3"/>
    <w:rsid w:val="00485A2C"/>
    <w:rsid w:val="004918D2"/>
    <w:rsid w:val="00491E97"/>
    <w:rsid w:val="00493828"/>
    <w:rsid w:val="00495856"/>
    <w:rsid w:val="0049621B"/>
    <w:rsid w:val="004A17A2"/>
    <w:rsid w:val="004A1D19"/>
    <w:rsid w:val="004A1E84"/>
    <w:rsid w:val="004A28E4"/>
    <w:rsid w:val="004A3827"/>
    <w:rsid w:val="004A4D40"/>
    <w:rsid w:val="004A67D0"/>
    <w:rsid w:val="004B3C87"/>
    <w:rsid w:val="004B51B7"/>
    <w:rsid w:val="004C0AB6"/>
    <w:rsid w:val="004C1895"/>
    <w:rsid w:val="004C18C8"/>
    <w:rsid w:val="004C5DD6"/>
    <w:rsid w:val="004C6500"/>
    <w:rsid w:val="004C6D40"/>
    <w:rsid w:val="004C6D8D"/>
    <w:rsid w:val="004C72E3"/>
    <w:rsid w:val="004D321E"/>
    <w:rsid w:val="004D3227"/>
    <w:rsid w:val="004D564B"/>
    <w:rsid w:val="004E4D13"/>
    <w:rsid w:val="004E6AA8"/>
    <w:rsid w:val="004F0C3C"/>
    <w:rsid w:val="004F2088"/>
    <w:rsid w:val="004F2280"/>
    <w:rsid w:val="004F23BB"/>
    <w:rsid w:val="004F380D"/>
    <w:rsid w:val="004F63FC"/>
    <w:rsid w:val="004F6683"/>
    <w:rsid w:val="00505A92"/>
    <w:rsid w:val="005067F2"/>
    <w:rsid w:val="005071F0"/>
    <w:rsid w:val="00511722"/>
    <w:rsid w:val="005137F8"/>
    <w:rsid w:val="005162BF"/>
    <w:rsid w:val="005203F1"/>
    <w:rsid w:val="00521BC3"/>
    <w:rsid w:val="00524CD8"/>
    <w:rsid w:val="005272EF"/>
    <w:rsid w:val="00533632"/>
    <w:rsid w:val="00534013"/>
    <w:rsid w:val="005365FE"/>
    <w:rsid w:val="00540B00"/>
    <w:rsid w:val="00540C5C"/>
    <w:rsid w:val="00541E6E"/>
    <w:rsid w:val="0054251F"/>
    <w:rsid w:val="00542953"/>
    <w:rsid w:val="005435DB"/>
    <w:rsid w:val="0054405E"/>
    <w:rsid w:val="005444A1"/>
    <w:rsid w:val="00546725"/>
    <w:rsid w:val="005520D8"/>
    <w:rsid w:val="00555CFB"/>
    <w:rsid w:val="00556CF1"/>
    <w:rsid w:val="0056196F"/>
    <w:rsid w:val="0057332C"/>
    <w:rsid w:val="00575590"/>
    <w:rsid w:val="005762A7"/>
    <w:rsid w:val="0057774E"/>
    <w:rsid w:val="00587CEE"/>
    <w:rsid w:val="00590C3E"/>
    <w:rsid w:val="005916D7"/>
    <w:rsid w:val="00591994"/>
    <w:rsid w:val="00593860"/>
    <w:rsid w:val="0059427F"/>
    <w:rsid w:val="005949CE"/>
    <w:rsid w:val="005A4666"/>
    <w:rsid w:val="005A698C"/>
    <w:rsid w:val="005A799D"/>
    <w:rsid w:val="005C0690"/>
    <w:rsid w:val="005C0CAC"/>
    <w:rsid w:val="005C5C5D"/>
    <w:rsid w:val="005C63A3"/>
    <w:rsid w:val="005D062E"/>
    <w:rsid w:val="005D2E32"/>
    <w:rsid w:val="005E05A7"/>
    <w:rsid w:val="005E0799"/>
    <w:rsid w:val="005E10F9"/>
    <w:rsid w:val="005E1200"/>
    <w:rsid w:val="005E46DE"/>
    <w:rsid w:val="005F1083"/>
    <w:rsid w:val="005F45EE"/>
    <w:rsid w:val="005F59FB"/>
    <w:rsid w:val="005F5A80"/>
    <w:rsid w:val="005F5F23"/>
    <w:rsid w:val="00600E46"/>
    <w:rsid w:val="00601EBF"/>
    <w:rsid w:val="006022A8"/>
    <w:rsid w:val="006044FF"/>
    <w:rsid w:val="00606492"/>
    <w:rsid w:val="00607CC5"/>
    <w:rsid w:val="00611521"/>
    <w:rsid w:val="0061179B"/>
    <w:rsid w:val="006125F9"/>
    <w:rsid w:val="00612B03"/>
    <w:rsid w:val="0061372F"/>
    <w:rsid w:val="00621D97"/>
    <w:rsid w:val="00622FF9"/>
    <w:rsid w:val="00627887"/>
    <w:rsid w:val="00630109"/>
    <w:rsid w:val="00630262"/>
    <w:rsid w:val="00630737"/>
    <w:rsid w:val="00632E90"/>
    <w:rsid w:val="00633014"/>
    <w:rsid w:val="0063437B"/>
    <w:rsid w:val="0064017E"/>
    <w:rsid w:val="0064106A"/>
    <w:rsid w:val="006417C9"/>
    <w:rsid w:val="006511E6"/>
    <w:rsid w:val="00651407"/>
    <w:rsid w:val="00653B7B"/>
    <w:rsid w:val="00654BB6"/>
    <w:rsid w:val="00654D0D"/>
    <w:rsid w:val="00657852"/>
    <w:rsid w:val="00657AE1"/>
    <w:rsid w:val="00657BB8"/>
    <w:rsid w:val="0066463D"/>
    <w:rsid w:val="0066559D"/>
    <w:rsid w:val="006673CA"/>
    <w:rsid w:val="00670713"/>
    <w:rsid w:val="0067308E"/>
    <w:rsid w:val="00673C26"/>
    <w:rsid w:val="00674DE5"/>
    <w:rsid w:val="00675B2E"/>
    <w:rsid w:val="00677ACA"/>
    <w:rsid w:val="00680EBE"/>
    <w:rsid w:val="006812AF"/>
    <w:rsid w:val="00681CD0"/>
    <w:rsid w:val="0068327D"/>
    <w:rsid w:val="00683BEB"/>
    <w:rsid w:val="00691534"/>
    <w:rsid w:val="00693880"/>
    <w:rsid w:val="00694AF0"/>
    <w:rsid w:val="00695175"/>
    <w:rsid w:val="006A3281"/>
    <w:rsid w:val="006A4686"/>
    <w:rsid w:val="006B0E9E"/>
    <w:rsid w:val="006B1185"/>
    <w:rsid w:val="006B3B74"/>
    <w:rsid w:val="006B486D"/>
    <w:rsid w:val="006B5AE4"/>
    <w:rsid w:val="006B5CF7"/>
    <w:rsid w:val="006C54F9"/>
    <w:rsid w:val="006C68EB"/>
    <w:rsid w:val="006C6B85"/>
    <w:rsid w:val="006C6EB1"/>
    <w:rsid w:val="006D1507"/>
    <w:rsid w:val="006D1980"/>
    <w:rsid w:val="006D26C4"/>
    <w:rsid w:val="006D4054"/>
    <w:rsid w:val="006D6C8A"/>
    <w:rsid w:val="006E02EC"/>
    <w:rsid w:val="006E3C4F"/>
    <w:rsid w:val="006E3CC8"/>
    <w:rsid w:val="006E6F41"/>
    <w:rsid w:val="006E73E6"/>
    <w:rsid w:val="006F1CE5"/>
    <w:rsid w:val="006F38F0"/>
    <w:rsid w:val="006F5BA0"/>
    <w:rsid w:val="00710D6F"/>
    <w:rsid w:val="00713E42"/>
    <w:rsid w:val="00716E21"/>
    <w:rsid w:val="00716EB3"/>
    <w:rsid w:val="007211B1"/>
    <w:rsid w:val="00722D21"/>
    <w:rsid w:val="00723035"/>
    <w:rsid w:val="0072664D"/>
    <w:rsid w:val="007277DA"/>
    <w:rsid w:val="00731A97"/>
    <w:rsid w:val="00731D27"/>
    <w:rsid w:val="00734294"/>
    <w:rsid w:val="007424B6"/>
    <w:rsid w:val="00744653"/>
    <w:rsid w:val="00746187"/>
    <w:rsid w:val="00750E97"/>
    <w:rsid w:val="00751D43"/>
    <w:rsid w:val="007550EE"/>
    <w:rsid w:val="0075635A"/>
    <w:rsid w:val="0076254F"/>
    <w:rsid w:val="00764613"/>
    <w:rsid w:val="00772E4C"/>
    <w:rsid w:val="00776233"/>
    <w:rsid w:val="007801F5"/>
    <w:rsid w:val="00783CA4"/>
    <w:rsid w:val="007842FB"/>
    <w:rsid w:val="0078538B"/>
    <w:rsid w:val="00786124"/>
    <w:rsid w:val="0078736C"/>
    <w:rsid w:val="007875E1"/>
    <w:rsid w:val="00792546"/>
    <w:rsid w:val="007949A6"/>
    <w:rsid w:val="0079514B"/>
    <w:rsid w:val="00795252"/>
    <w:rsid w:val="007978AE"/>
    <w:rsid w:val="007A2DC1"/>
    <w:rsid w:val="007A2FEE"/>
    <w:rsid w:val="007A69B4"/>
    <w:rsid w:val="007B1448"/>
    <w:rsid w:val="007B1674"/>
    <w:rsid w:val="007B587E"/>
    <w:rsid w:val="007C0A49"/>
    <w:rsid w:val="007C1668"/>
    <w:rsid w:val="007C5F14"/>
    <w:rsid w:val="007D0869"/>
    <w:rsid w:val="007D14C4"/>
    <w:rsid w:val="007D3319"/>
    <w:rsid w:val="007D335D"/>
    <w:rsid w:val="007D605C"/>
    <w:rsid w:val="007E3314"/>
    <w:rsid w:val="007E3514"/>
    <w:rsid w:val="007E4B03"/>
    <w:rsid w:val="007E6398"/>
    <w:rsid w:val="007E6F11"/>
    <w:rsid w:val="007F324B"/>
    <w:rsid w:val="0080553C"/>
    <w:rsid w:val="00805B46"/>
    <w:rsid w:val="00805DB4"/>
    <w:rsid w:val="00807EC0"/>
    <w:rsid w:val="008119BD"/>
    <w:rsid w:val="00811AC4"/>
    <w:rsid w:val="00813D71"/>
    <w:rsid w:val="00814243"/>
    <w:rsid w:val="00823593"/>
    <w:rsid w:val="00825DC2"/>
    <w:rsid w:val="00826569"/>
    <w:rsid w:val="00831E87"/>
    <w:rsid w:val="00833165"/>
    <w:rsid w:val="00833868"/>
    <w:rsid w:val="00833E0B"/>
    <w:rsid w:val="00834AD3"/>
    <w:rsid w:val="008357DD"/>
    <w:rsid w:val="00835F15"/>
    <w:rsid w:val="008413C6"/>
    <w:rsid w:val="00843795"/>
    <w:rsid w:val="00846028"/>
    <w:rsid w:val="00847F0F"/>
    <w:rsid w:val="00852448"/>
    <w:rsid w:val="00856588"/>
    <w:rsid w:val="00861366"/>
    <w:rsid w:val="00861657"/>
    <w:rsid w:val="00867271"/>
    <w:rsid w:val="00867550"/>
    <w:rsid w:val="00870AD5"/>
    <w:rsid w:val="00873989"/>
    <w:rsid w:val="008746A0"/>
    <w:rsid w:val="008768BC"/>
    <w:rsid w:val="00877864"/>
    <w:rsid w:val="00877F6C"/>
    <w:rsid w:val="00882314"/>
    <w:rsid w:val="0088258A"/>
    <w:rsid w:val="008855E9"/>
    <w:rsid w:val="00886332"/>
    <w:rsid w:val="008925F0"/>
    <w:rsid w:val="00892B09"/>
    <w:rsid w:val="0089448A"/>
    <w:rsid w:val="008959A6"/>
    <w:rsid w:val="00895B6A"/>
    <w:rsid w:val="00897877"/>
    <w:rsid w:val="008A095F"/>
    <w:rsid w:val="008A26D9"/>
    <w:rsid w:val="008A2CA0"/>
    <w:rsid w:val="008A5ECB"/>
    <w:rsid w:val="008A7B5B"/>
    <w:rsid w:val="008B015A"/>
    <w:rsid w:val="008B12D2"/>
    <w:rsid w:val="008B3ED2"/>
    <w:rsid w:val="008B4B1B"/>
    <w:rsid w:val="008B544E"/>
    <w:rsid w:val="008B604F"/>
    <w:rsid w:val="008B757D"/>
    <w:rsid w:val="008B7D96"/>
    <w:rsid w:val="008C0C29"/>
    <w:rsid w:val="008C58BE"/>
    <w:rsid w:val="008C6169"/>
    <w:rsid w:val="008C76DB"/>
    <w:rsid w:val="008D02DA"/>
    <w:rsid w:val="008D6C78"/>
    <w:rsid w:val="008D751A"/>
    <w:rsid w:val="008D76BC"/>
    <w:rsid w:val="008E2B13"/>
    <w:rsid w:val="008E7DBA"/>
    <w:rsid w:val="008F0829"/>
    <w:rsid w:val="008F0950"/>
    <w:rsid w:val="008F3638"/>
    <w:rsid w:val="008F3885"/>
    <w:rsid w:val="008F4441"/>
    <w:rsid w:val="008F6B20"/>
    <w:rsid w:val="008F6F31"/>
    <w:rsid w:val="008F74DF"/>
    <w:rsid w:val="008F7649"/>
    <w:rsid w:val="009018BF"/>
    <w:rsid w:val="00902274"/>
    <w:rsid w:val="00902F36"/>
    <w:rsid w:val="009057DA"/>
    <w:rsid w:val="0091129B"/>
    <w:rsid w:val="009127BA"/>
    <w:rsid w:val="00920AAE"/>
    <w:rsid w:val="00921C27"/>
    <w:rsid w:val="009227A6"/>
    <w:rsid w:val="009231C8"/>
    <w:rsid w:val="00924B53"/>
    <w:rsid w:val="00926878"/>
    <w:rsid w:val="009300C9"/>
    <w:rsid w:val="00930EFE"/>
    <w:rsid w:val="0093134B"/>
    <w:rsid w:val="00933A28"/>
    <w:rsid w:val="00933EC1"/>
    <w:rsid w:val="00934666"/>
    <w:rsid w:val="00940055"/>
    <w:rsid w:val="009432BA"/>
    <w:rsid w:val="009446AD"/>
    <w:rsid w:val="00952318"/>
    <w:rsid w:val="009530DB"/>
    <w:rsid w:val="00953676"/>
    <w:rsid w:val="00954C43"/>
    <w:rsid w:val="00956F30"/>
    <w:rsid w:val="009609B5"/>
    <w:rsid w:val="0096103F"/>
    <w:rsid w:val="0096212B"/>
    <w:rsid w:val="00963136"/>
    <w:rsid w:val="00966C9A"/>
    <w:rsid w:val="009673DE"/>
    <w:rsid w:val="0096741C"/>
    <w:rsid w:val="009705EE"/>
    <w:rsid w:val="009745A8"/>
    <w:rsid w:val="00977927"/>
    <w:rsid w:val="009800EE"/>
    <w:rsid w:val="0098135C"/>
    <w:rsid w:val="0098156A"/>
    <w:rsid w:val="009832EC"/>
    <w:rsid w:val="0098470A"/>
    <w:rsid w:val="00985314"/>
    <w:rsid w:val="00990604"/>
    <w:rsid w:val="00991BAC"/>
    <w:rsid w:val="009A6EA0"/>
    <w:rsid w:val="009B5113"/>
    <w:rsid w:val="009C1335"/>
    <w:rsid w:val="009C1AB2"/>
    <w:rsid w:val="009C3CEB"/>
    <w:rsid w:val="009C7251"/>
    <w:rsid w:val="009D4960"/>
    <w:rsid w:val="009D764D"/>
    <w:rsid w:val="009E12F7"/>
    <w:rsid w:val="009E2E91"/>
    <w:rsid w:val="009E762F"/>
    <w:rsid w:val="009F5626"/>
    <w:rsid w:val="009F5837"/>
    <w:rsid w:val="009F7C26"/>
    <w:rsid w:val="00A01B40"/>
    <w:rsid w:val="00A06EEF"/>
    <w:rsid w:val="00A075F0"/>
    <w:rsid w:val="00A104F3"/>
    <w:rsid w:val="00A139F5"/>
    <w:rsid w:val="00A17AEA"/>
    <w:rsid w:val="00A32E16"/>
    <w:rsid w:val="00A365F4"/>
    <w:rsid w:val="00A41040"/>
    <w:rsid w:val="00A4700E"/>
    <w:rsid w:val="00A4713A"/>
    <w:rsid w:val="00A47D80"/>
    <w:rsid w:val="00A53132"/>
    <w:rsid w:val="00A5571F"/>
    <w:rsid w:val="00A563F2"/>
    <w:rsid w:val="00A566E8"/>
    <w:rsid w:val="00A56EA4"/>
    <w:rsid w:val="00A66347"/>
    <w:rsid w:val="00A67684"/>
    <w:rsid w:val="00A72DC3"/>
    <w:rsid w:val="00A73194"/>
    <w:rsid w:val="00A7442F"/>
    <w:rsid w:val="00A804DA"/>
    <w:rsid w:val="00A80E22"/>
    <w:rsid w:val="00A810F9"/>
    <w:rsid w:val="00A82D31"/>
    <w:rsid w:val="00A84C09"/>
    <w:rsid w:val="00A84EDB"/>
    <w:rsid w:val="00A851B9"/>
    <w:rsid w:val="00A8577D"/>
    <w:rsid w:val="00A85E7E"/>
    <w:rsid w:val="00A86ECC"/>
    <w:rsid w:val="00A86FCC"/>
    <w:rsid w:val="00A90A6D"/>
    <w:rsid w:val="00A94742"/>
    <w:rsid w:val="00A971E5"/>
    <w:rsid w:val="00AA2256"/>
    <w:rsid w:val="00AA710D"/>
    <w:rsid w:val="00AB217D"/>
    <w:rsid w:val="00AB22F5"/>
    <w:rsid w:val="00AB2495"/>
    <w:rsid w:val="00AB4CAC"/>
    <w:rsid w:val="00AB64F3"/>
    <w:rsid w:val="00AB6D25"/>
    <w:rsid w:val="00AC0998"/>
    <w:rsid w:val="00AC4E72"/>
    <w:rsid w:val="00AC64A7"/>
    <w:rsid w:val="00AC72B5"/>
    <w:rsid w:val="00AD0E56"/>
    <w:rsid w:val="00AD1766"/>
    <w:rsid w:val="00AD4D6F"/>
    <w:rsid w:val="00AD6DBE"/>
    <w:rsid w:val="00AD7D81"/>
    <w:rsid w:val="00AE005D"/>
    <w:rsid w:val="00AE229B"/>
    <w:rsid w:val="00AE2D4B"/>
    <w:rsid w:val="00AE4F99"/>
    <w:rsid w:val="00AE7607"/>
    <w:rsid w:val="00AF18E0"/>
    <w:rsid w:val="00AF46EE"/>
    <w:rsid w:val="00B01989"/>
    <w:rsid w:val="00B02388"/>
    <w:rsid w:val="00B04460"/>
    <w:rsid w:val="00B103CB"/>
    <w:rsid w:val="00B111E7"/>
    <w:rsid w:val="00B11B69"/>
    <w:rsid w:val="00B12DDD"/>
    <w:rsid w:val="00B1443A"/>
    <w:rsid w:val="00B14952"/>
    <w:rsid w:val="00B156B3"/>
    <w:rsid w:val="00B16871"/>
    <w:rsid w:val="00B20ABB"/>
    <w:rsid w:val="00B25B45"/>
    <w:rsid w:val="00B26F2E"/>
    <w:rsid w:val="00B30F47"/>
    <w:rsid w:val="00B31E5A"/>
    <w:rsid w:val="00B322E9"/>
    <w:rsid w:val="00B45683"/>
    <w:rsid w:val="00B47359"/>
    <w:rsid w:val="00B513B2"/>
    <w:rsid w:val="00B52A74"/>
    <w:rsid w:val="00B54CF4"/>
    <w:rsid w:val="00B5500C"/>
    <w:rsid w:val="00B57715"/>
    <w:rsid w:val="00B60DC0"/>
    <w:rsid w:val="00B617C7"/>
    <w:rsid w:val="00B653AB"/>
    <w:rsid w:val="00B65F9E"/>
    <w:rsid w:val="00B66B19"/>
    <w:rsid w:val="00B71AD3"/>
    <w:rsid w:val="00B72BE2"/>
    <w:rsid w:val="00B74DA1"/>
    <w:rsid w:val="00B77D48"/>
    <w:rsid w:val="00B81232"/>
    <w:rsid w:val="00B8426B"/>
    <w:rsid w:val="00B84D74"/>
    <w:rsid w:val="00B87297"/>
    <w:rsid w:val="00B8743A"/>
    <w:rsid w:val="00B914E9"/>
    <w:rsid w:val="00B9371E"/>
    <w:rsid w:val="00B9476D"/>
    <w:rsid w:val="00B956EE"/>
    <w:rsid w:val="00B9668A"/>
    <w:rsid w:val="00B96ED8"/>
    <w:rsid w:val="00B97AAF"/>
    <w:rsid w:val="00B97F31"/>
    <w:rsid w:val="00BA2BA1"/>
    <w:rsid w:val="00BA2BA7"/>
    <w:rsid w:val="00BA3447"/>
    <w:rsid w:val="00BA3562"/>
    <w:rsid w:val="00BB1623"/>
    <w:rsid w:val="00BB4F09"/>
    <w:rsid w:val="00BB58EF"/>
    <w:rsid w:val="00BC0EDF"/>
    <w:rsid w:val="00BC1F0F"/>
    <w:rsid w:val="00BC2D48"/>
    <w:rsid w:val="00BC3884"/>
    <w:rsid w:val="00BC5362"/>
    <w:rsid w:val="00BC6699"/>
    <w:rsid w:val="00BC7C2A"/>
    <w:rsid w:val="00BD0CD5"/>
    <w:rsid w:val="00BD13E0"/>
    <w:rsid w:val="00BD33B7"/>
    <w:rsid w:val="00BD35F0"/>
    <w:rsid w:val="00BD3C14"/>
    <w:rsid w:val="00BD4AE1"/>
    <w:rsid w:val="00BD4E33"/>
    <w:rsid w:val="00BD72A1"/>
    <w:rsid w:val="00BE2185"/>
    <w:rsid w:val="00BE5F24"/>
    <w:rsid w:val="00BF317E"/>
    <w:rsid w:val="00BF458C"/>
    <w:rsid w:val="00BF7ACE"/>
    <w:rsid w:val="00C030DE"/>
    <w:rsid w:val="00C051A8"/>
    <w:rsid w:val="00C05B9B"/>
    <w:rsid w:val="00C06BD4"/>
    <w:rsid w:val="00C06CCE"/>
    <w:rsid w:val="00C07B2E"/>
    <w:rsid w:val="00C07D95"/>
    <w:rsid w:val="00C115EE"/>
    <w:rsid w:val="00C12196"/>
    <w:rsid w:val="00C17816"/>
    <w:rsid w:val="00C179F4"/>
    <w:rsid w:val="00C22105"/>
    <w:rsid w:val="00C244B6"/>
    <w:rsid w:val="00C2458F"/>
    <w:rsid w:val="00C26D7A"/>
    <w:rsid w:val="00C27105"/>
    <w:rsid w:val="00C27BF1"/>
    <w:rsid w:val="00C333EE"/>
    <w:rsid w:val="00C3702F"/>
    <w:rsid w:val="00C37950"/>
    <w:rsid w:val="00C40ED4"/>
    <w:rsid w:val="00C4500A"/>
    <w:rsid w:val="00C551D6"/>
    <w:rsid w:val="00C56B13"/>
    <w:rsid w:val="00C60956"/>
    <w:rsid w:val="00C62238"/>
    <w:rsid w:val="00C629B4"/>
    <w:rsid w:val="00C62B7E"/>
    <w:rsid w:val="00C63E72"/>
    <w:rsid w:val="00C64A37"/>
    <w:rsid w:val="00C66B9A"/>
    <w:rsid w:val="00C708DC"/>
    <w:rsid w:val="00C70ED1"/>
    <w:rsid w:val="00C7158E"/>
    <w:rsid w:val="00C7250B"/>
    <w:rsid w:val="00C7346B"/>
    <w:rsid w:val="00C7506A"/>
    <w:rsid w:val="00C774CF"/>
    <w:rsid w:val="00C77C0E"/>
    <w:rsid w:val="00C831BD"/>
    <w:rsid w:val="00C843A9"/>
    <w:rsid w:val="00C91687"/>
    <w:rsid w:val="00C924A8"/>
    <w:rsid w:val="00C93503"/>
    <w:rsid w:val="00C9403A"/>
    <w:rsid w:val="00C94507"/>
    <w:rsid w:val="00C945FE"/>
    <w:rsid w:val="00C94EB3"/>
    <w:rsid w:val="00C96FAA"/>
    <w:rsid w:val="00C97A04"/>
    <w:rsid w:val="00CA03CA"/>
    <w:rsid w:val="00CA0B92"/>
    <w:rsid w:val="00CA0D92"/>
    <w:rsid w:val="00CA107B"/>
    <w:rsid w:val="00CA272C"/>
    <w:rsid w:val="00CA3128"/>
    <w:rsid w:val="00CA329F"/>
    <w:rsid w:val="00CA3AF2"/>
    <w:rsid w:val="00CA40B1"/>
    <w:rsid w:val="00CA484D"/>
    <w:rsid w:val="00CA4FB6"/>
    <w:rsid w:val="00CA68C6"/>
    <w:rsid w:val="00CB08DA"/>
    <w:rsid w:val="00CB2F90"/>
    <w:rsid w:val="00CB6AD4"/>
    <w:rsid w:val="00CB7D4B"/>
    <w:rsid w:val="00CC0183"/>
    <w:rsid w:val="00CC2231"/>
    <w:rsid w:val="00CC4773"/>
    <w:rsid w:val="00CC697D"/>
    <w:rsid w:val="00CC739E"/>
    <w:rsid w:val="00CD0A97"/>
    <w:rsid w:val="00CD1EBB"/>
    <w:rsid w:val="00CD28CF"/>
    <w:rsid w:val="00CD40DC"/>
    <w:rsid w:val="00CD58B7"/>
    <w:rsid w:val="00CD6C2B"/>
    <w:rsid w:val="00CD7967"/>
    <w:rsid w:val="00CE2B13"/>
    <w:rsid w:val="00CE31DE"/>
    <w:rsid w:val="00CF18EE"/>
    <w:rsid w:val="00CF2711"/>
    <w:rsid w:val="00CF30BD"/>
    <w:rsid w:val="00CF30C8"/>
    <w:rsid w:val="00CF4099"/>
    <w:rsid w:val="00CF701C"/>
    <w:rsid w:val="00CF7A39"/>
    <w:rsid w:val="00D00796"/>
    <w:rsid w:val="00D06238"/>
    <w:rsid w:val="00D117A6"/>
    <w:rsid w:val="00D13259"/>
    <w:rsid w:val="00D25052"/>
    <w:rsid w:val="00D261A2"/>
    <w:rsid w:val="00D27EAD"/>
    <w:rsid w:val="00D306DD"/>
    <w:rsid w:val="00D30ADE"/>
    <w:rsid w:val="00D316B0"/>
    <w:rsid w:val="00D3254F"/>
    <w:rsid w:val="00D36E15"/>
    <w:rsid w:val="00D37FAD"/>
    <w:rsid w:val="00D46CDB"/>
    <w:rsid w:val="00D502E4"/>
    <w:rsid w:val="00D50B21"/>
    <w:rsid w:val="00D50F2C"/>
    <w:rsid w:val="00D510AF"/>
    <w:rsid w:val="00D512BA"/>
    <w:rsid w:val="00D52E70"/>
    <w:rsid w:val="00D53FD4"/>
    <w:rsid w:val="00D54187"/>
    <w:rsid w:val="00D56177"/>
    <w:rsid w:val="00D616D2"/>
    <w:rsid w:val="00D617F3"/>
    <w:rsid w:val="00D63B5F"/>
    <w:rsid w:val="00D64FD9"/>
    <w:rsid w:val="00D70EF7"/>
    <w:rsid w:val="00D767D9"/>
    <w:rsid w:val="00D810CE"/>
    <w:rsid w:val="00D8397C"/>
    <w:rsid w:val="00D86A09"/>
    <w:rsid w:val="00D871A3"/>
    <w:rsid w:val="00D87A56"/>
    <w:rsid w:val="00D9259B"/>
    <w:rsid w:val="00D94EED"/>
    <w:rsid w:val="00D96026"/>
    <w:rsid w:val="00D972F6"/>
    <w:rsid w:val="00D97C38"/>
    <w:rsid w:val="00DA0828"/>
    <w:rsid w:val="00DA182D"/>
    <w:rsid w:val="00DA331D"/>
    <w:rsid w:val="00DA34F4"/>
    <w:rsid w:val="00DA3C88"/>
    <w:rsid w:val="00DA5B55"/>
    <w:rsid w:val="00DA7C1C"/>
    <w:rsid w:val="00DB147A"/>
    <w:rsid w:val="00DB1B7A"/>
    <w:rsid w:val="00DB27DA"/>
    <w:rsid w:val="00DB3064"/>
    <w:rsid w:val="00DB4511"/>
    <w:rsid w:val="00DB4F1F"/>
    <w:rsid w:val="00DB5390"/>
    <w:rsid w:val="00DB706E"/>
    <w:rsid w:val="00DB7C69"/>
    <w:rsid w:val="00DC394C"/>
    <w:rsid w:val="00DC5DD7"/>
    <w:rsid w:val="00DC6708"/>
    <w:rsid w:val="00DC6C66"/>
    <w:rsid w:val="00DC6D74"/>
    <w:rsid w:val="00DD011A"/>
    <w:rsid w:val="00DD1A54"/>
    <w:rsid w:val="00DD1B66"/>
    <w:rsid w:val="00DD1CB3"/>
    <w:rsid w:val="00DD30D7"/>
    <w:rsid w:val="00DD61C2"/>
    <w:rsid w:val="00DE118E"/>
    <w:rsid w:val="00DE2400"/>
    <w:rsid w:val="00DE58F1"/>
    <w:rsid w:val="00DE6B58"/>
    <w:rsid w:val="00DF2BF2"/>
    <w:rsid w:val="00DF50B1"/>
    <w:rsid w:val="00DF5E32"/>
    <w:rsid w:val="00DF7909"/>
    <w:rsid w:val="00E00636"/>
    <w:rsid w:val="00E01436"/>
    <w:rsid w:val="00E01F2F"/>
    <w:rsid w:val="00E03D3D"/>
    <w:rsid w:val="00E03E79"/>
    <w:rsid w:val="00E045BD"/>
    <w:rsid w:val="00E04D6C"/>
    <w:rsid w:val="00E05BA9"/>
    <w:rsid w:val="00E07817"/>
    <w:rsid w:val="00E125DD"/>
    <w:rsid w:val="00E12EBC"/>
    <w:rsid w:val="00E1424D"/>
    <w:rsid w:val="00E14544"/>
    <w:rsid w:val="00E14A53"/>
    <w:rsid w:val="00E17B77"/>
    <w:rsid w:val="00E2157A"/>
    <w:rsid w:val="00E2247F"/>
    <w:rsid w:val="00E226F1"/>
    <w:rsid w:val="00E22761"/>
    <w:rsid w:val="00E231AB"/>
    <w:rsid w:val="00E23337"/>
    <w:rsid w:val="00E259EA"/>
    <w:rsid w:val="00E25D33"/>
    <w:rsid w:val="00E26787"/>
    <w:rsid w:val="00E268C2"/>
    <w:rsid w:val="00E32061"/>
    <w:rsid w:val="00E33F48"/>
    <w:rsid w:val="00E34B28"/>
    <w:rsid w:val="00E35FA7"/>
    <w:rsid w:val="00E3630E"/>
    <w:rsid w:val="00E371F4"/>
    <w:rsid w:val="00E42637"/>
    <w:rsid w:val="00E42FF9"/>
    <w:rsid w:val="00E44790"/>
    <w:rsid w:val="00E4714C"/>
    <w:rsid w:val="00E47A36"/>
    <w:rsid w:val="00E5178D"/>
    <w:rsid w:val="00E51AEB"/>
    <w:rsid w:val="00E522A7"/>
    <w:rsid w:val="00E52636"/>
    <w:rsid w:val="00E5349E"/>
    <w:rsid w:val="00E54452"/>
    <w:rsid w:val="00E5557F"/>
    <w:rsid w:val="00E55A86"/>
    <w:rsid w:val="00E56324"/>
    <w:rsid w:val="00E57EDB"/>
    <w:rsid w:val="00E60A1F"/>
    <w:rsid w:val="00E62AD3"/>
    <w:rsid w:val="00E63B0C"/>
    <w:rsid w:val="00E664C5"/>
    <w:rsid w:val="00E671A2"/>
    <w:rsid w:val="00E67AA6"/>
    <w:rsid w:val="00E70883"/>
    <w:rsid w:val="00E73308"/>
    <w:rsid w:val="00E73CA2"/>
    <w:rsid w:val="00E76D26"/>
    <w:rsid w:val="00E76EE5"/>
    <w:rsid w:val="00E9179B"/>
    <w:rsid w:val="00E91DD9"/>
    <w:rsid w:val="00E95B8E"/>
    <w:rsid w:val="00E9662B"/>
    <w:rsid w:val="00EA439F"/>
    <w:rsid w:val="00EA6B00"/>
    <w:rsid w:val="00EB0765"/>
    <w:rsid w:val="00EB1390"/>
    <w:rsid w:val="00EB2C71"/>
    <w:rsid w:val="00EB3333"/>
    <w:rsid w:val="00EB4340"/>
    <w:rsid w:val="00EB556D"/>
    <w:rsid w:val="00EB5A7D"/>
    <w:rsid w:val="00EC581D"/>
    <w:rsid w:val="00ED55C0"/>
    <w:rsid w:val="00ED57A3"/>
    <w:rsid w:val="00ED682B"/>
    <w:rsid w:val="00EE07F0"/>
    <w:rsid w:val="00EE14F9"/>
    <w:rsid w:val="00EE3FC1"/>
    <w:rsid w:val="00EE41D5"/>
    <w:rsid w:val="00EE4799"/>
    <w:rsid w:val="00EE6C79"/>
    <w:rsid w:val="00EF0A9C"/>
    <w:rsid w:val="00EF3891"/>
    <w:rsid w:val="00EF3940"/>
    <w:rsid w:val="00EF43FC"/>
    <w:rsid w:val="00EF504D"/>
    <w:rsid w:val="00F0116A"/>
    <w:rsid w:val="00F0166F"/>
    <w:rsid w:val="00F033C1"/>
    <w:rsid w:val="00F037A4"/>
    <w:rsid w:val="00F04556"/>
    <w:rsid w:val="00F049AB"/>
    <w:rsid w:val="00F0507D"/>
    <w:rsid w:val="00F05CBC"/>
    <w:rsid w:val="00F1118C"/>
    <w:rsid w:val="00F13AB4"/>
    <w:rsid w:val="00F142DB"/>
    <w:rsid w:val="00F20555"/>
    <w:rsid w:val="00F209C6"/>
    <w:rsid w:val="00F258F7"/>
    <w:rsid w:val="00F26A68"/>
    <w:rsid w:val="00F27C8F"/>
    <w:rsid w:val="00F31E5E"/>
    <w:rsid w:val="00F32749"/>
    <w:rsid w:val="00F32DD4"/>
    <w:rsid w:val="00F32F31"/>
    <w:rsid w:val="00F33074"/>
    <w:rsid w:val="00F37172"/>
    <w:rsid w:val="00F3733E"/>
    <w:rsid w:val="00F4477E"/>
    <w:rsid w:val="00F46269"/>
    <w:rsid w:val="00F46C75"/>
    <w:rsid w:val="00F52C56"/>
    <w:rsid w:val="00F60BA8"/>
    <w:rsid w:val="00F60BFF"/>
    <w:rsid w:val="00F6618A"/>
    <w:rsid w:val="00F66CFA"/>
    <w:rsid w:val="00F67D8F"/>
    <w:rsid w:val="00F67EAC"/>
    <w:rsid w:val="00F70BDB"/>
    <w:rsid w:val="00F713B3"/>
    <w:rsid w:val="00F73639"/>
    <w:rsid w:val="00F802BE"/>
    <w:rsid w:val="00F80E72"/>
    <w:rsid w:val="00F80E93"/>
    <w:rsid w:val="00F86024"/>
    <w:rsid w:val="00F8611A"/>
    <w:rsid w:val="00F91FFC"/>
    <w:rsid w:val="00F93E11"/>
    <w:rsid w:val="00F94B59"/>
    <w:rsid w:val="00F96F90"/>
    <w:rsid w:val="00F9743E"/>
    <w:rsid w:val="00FA012A"/>
    <w:rsid w:val="00FA5128"/>
    <w:rsid w:val="00FA5814"/>
    <w:rsid w:val="00FB095C"/>
    <w:rsid w:val="00FB1517"/>
    <w:rsid w:val="00FB42D4"/>
    <w:rsid w:val="00FB44BA"/>
    <w:rsid w:val="00FB5906"/>
    <w:rsid w:val="00FB6786"/>
    <w:rsid w:val="00FB762F"/>
    <w:rsid w:val="00FC06AF"/>
    <w:rsid w:val="00FC2AED"/>
    <w:rsid w:val="00FD28F5"/>
    <w:rsid w:val="00FD569B"/>
    <w:rsid w:val="00FD5EA7"/>
    <w:rsid w:val="00FD71CD"/>
    <w:rsid w:val="00FE0162"/>
    <w:rsid w:val="00FE356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AB2495"/>
    <w:pPr>
      <w:ind w:left="709" w:hanging="709"/>
    </w:pPr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B249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s://stat.gov.pl/en/metainformation/glossary/terms-used-in-official-statistics/3154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yperlink" Target="https://stat.gov.pl/en/metainformation/glossary/terms-used-in-official-statistics/3158,term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yperlink" Target="https://stat.gov.pl/en/metainformation/glossary/terms-used-in-official-statistics/1946,term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en/topics/health/health/health-and-health-care-in-2021,1,14.html" TargetMode="External"/><Relationship Id="rId36" Type="http://schemas.openxmlformats.org/officeDocument/2006/relationships/hyperlink" Target="https://stat.gov.pl/en/metainformation/glossary/terms-used-in-official-statistics/3164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hyperlink" Target="https://stat.gov.pl/en/metainformation/glossary/terms-used-in-official-statistics/317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s://dbw.stat.gov.pl/en" TargetMode="External"/><Relationship Id="rId35" Type="http://schemas.openxmlformats.org/officeDocument/2006/relationships/hyperlink" Target="https://stat.gov.pl/en/metainformation/glossary/terms-used-in-official-statistics/1447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AF4AE-81D8-475E-A95F-E9D9D7A1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924</Words>
  <Characters>5547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Outpatient health care in 2022</vt:lpstr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Outpatient health care in 2022</dc:title>
  <dc:subject/>
  <cp:keywords/>
  <dc:description/>
  <cp:lastPrinted>2022-06-13T06:41:00Z</cp:lastPrinted>
  <dcterms:created xsi:type="dcterms:W3CDTF">2023-06-12T06:19:00Z</dcterms:created>
  <dcterms:modified xsi:type="dcterms:W3CDTF">2023-06-12T07:55:00Z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