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71C" w:rsidRPr="00FC7F86" w:rsidRDefault="00967FC4" w:rsidP="00C9371C">
      <w:pPr>
        <w:pStyle w:val="Tytuinfomacjisygnalnej"/>
        <w:rPr>
          <w:lang w:val="en-GB"/>
        </w:rPr>
      </w:pPr>
      <w:r w:rsidRPr="00FC7F86">
        <w:rPr>
          <w:noProof/>
          <w:lang w:val="en-GB"/>
        </w:rPr>
        <mc:AlternateContent>
          <mc:Choice Requires="wps">
            <w:drawing>
              <wp:anchor distT="45720" distB="45720" distL="114300" distR="114300" simplePos="0" relativeHeight="251773952" behindDoc="0" locked="0" layoutInCell="1" allowOverlap="1">
                <wp:simplePos x="0" y="0"/>
                <wp:positionH relativeFrom="column">
                  <wp:posOffset>5425440</wp:posOffset>
                </wp:positionH>
                <wp:positionV relativeFrom="paragraph">
                  <wp:posOffset>17145</wp:posOffset>
                </wp:positionV>
                <wp:extent cx="1145540" cy="269240"/>
                <wp:effectExtent l="0" t="0" r="0" b="0"/>
                <wp:wrapNone/>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269240"/>
                        </a:xfrm>
                        <a:prstGeom prst="rect">
                          <a:avLst/>
                        </a:prstGeom>
                        <a:noFill/>
                        <a:ln w="9525">
                          <a:noFill/>
                          <a:miter lim="800000"/>
                          <a:headEnd/>
                          <a:tailEnd/>
                        </a:ln>
                      </wps:spPr>
                      <wps:txbx>
                        <w:txbxContent>
                          <w:p w:rsidR="006E53B4" w:rsidRPr="00F75CFF" w:rsidRDefault="006E53B4" w:rsidP="004C5ECE">
                            <w:pPr>
                              <w:jc w:val="both"/>
                              <w:rPr>
                                <w:rFonts w:ascii="Fira Sans SemiBold" w:hAnsi="Fira Sans SemiBold"/>
                                <w:color w:val="001D77"/>
                                <w:sz w:val="19"/>
                                <w:szCs w:val="19"/>
                              </w:rPr>
                            </w:pPr>
                            <w:r>
                              <w:rPr>
                                <w:rFonts w:ascii="Fira Sans SemiBold" w:hAnsi="Fira Sans SemiBold"/>
                                <w:color w:val="001D77"/>
                                <w:sz w:val="19"/>
                                <w:szCs w:val="19"/>
                              </w:rPr>
                              <w:t>29.09.2023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427.2pt;margin-top:1.35pt;width:90.2pt;height:21.2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" filled="f" stroked="f">
                <v:textbox>
                  <w:txbxContent>
                    <w:p w:rsidR="006E53B4" w:rsidRPr="00F75CFF" w:rsidRDefault="006E53B4" w:rsidP="004C5ECE">
                      <w:pPr>
                        <w:jc w:val="both"/>
                        <w:rPr>
                          <w:rFonts w:ascii="Fira Sans SemiBold" w:hAnsi="Fira Sans SemiBold"/>
                          <w:color w:val="001D77"/>
                          <w:sz w:val="19"/>
                          <w:szCs w:val="19"/>
                        </w:rPr>
                      </w:pPr>
                      <w:r>
                        <w:rPr>
                          <w:rFonts w:ascii="Fira Sans SemiBold" w:hAnsi="Fira Sans SemiBold"/>
                          <w:color w:val="001D77"/>
                          <w:sz w:val="19"/>
                          <w:szCs w:val="19"/>
                        </w:rPr>
                        <w:t>29.09.2023</w:t>
                      </w:r>
                    </w:p>
                  </w:txbxContent>
                </v:textbox>
              </v:shape>
            </w:pict>
          </mc:Fallback>
        </mc:AlternateContent>
      </w:r>
      <w:r w:rsidR="00A356A6" w:rsidRPr="00A356A6">
        <w:rPr>
          <w:noProof/>
          <w:lang w:val="en-GB"/>
        </w:rPr>
        <w:t>Pre</w:t>
      </w:r>
      <w:r w:rsidR="003D1BF7">
        <w:rPr>
          <w:noProof/>
          <w:lang w:val="en-GB"/>
        </w:rPr>
        <w:t>-result</w:t>
      </w:r>
      <w:r w:rsidR="00A356A6" w:rsidRPr="00A356A6">
        <w:rPr>
          <w:noProof/>
          <w:lang w:val="en-GB"/>
        </w:rPr>
        <w:t xml:space="preserve"> estimate </w:t>
      </w:r>
      <w:r w:rsidR="00A46F26" w:rsidRPr="00A46F26">
        <w:rPr>
          <w:noProof/>
          <w:lang w:val="en-GB"/>
        </w:rPr>
        <w:t xml:space="preserve">of the </w:t>
      </w:r>
      <w:r w:rsidR="008013FC">
        <w:rPr>
          <w:noProof/>
          <w:lang w:val="en-GB"/>
        </w:rPr>
        <w:t>main</w:t>
      </w:r>
      <w:r w:rsidR="00A46F26" w:rsidRPr="00A46F26">
        <w:rPr>
          <w:noProof/>
          <w:lang w:val="en-GB"/>
        </w:rPr>
        <w:t xml:space="preserve"> agricultural and horticultural</w:t>
      </w:r>
      <w:r w:rsidR="008013FC" w:rsidRPr="00003701">
        <w:rPr>
          <w:rStyle w:val="Odwoanieprzypisudolnego"/>
          <w:bCs/>
          <w:noProof/>
          <w:lang w:eastAsia="pl-PL"/>
        </w:rPr>
        <w:footnoteReference w:id="1"/>
      </w:r>
      <w:r w:rsidR="008013FC">
        <w:rPr>
          <w:noProof/>
          <w:lang w:val="en-GB"/>
        </w:rPr>
        <w:t xml:space="preserve"> </w:t>
      </w:r>
      <w:r w:rsidR="00A46F26" w:rsidRPr="00A46F26">
        <w:rPr>
          <w:noProof/>
          <w:lang w:val="en-GB"/>
        </w:rPr>
        <w:t>crops in 2023</w:t>
      </w:r>
    </w:p>
    <w:p w:rsidR="005817C0" w:rsidRPr="00356341" w:rsidRDefault="00C9371C" w:rsidP="005817C0">
      <w:pPr>
        <w:pStyle w:val="Lead"/>
        <w:spacing w:before="0" w:after="0"/>
        <w:rPr>
          <w:b w:val="0"/>
        </w:rPr>
      </w:pPr>
      <w:r w:rsidRPr="00587CEE">
        <w:rPr>
          <w:color w:val="001D77"/>
        </w:rPr>
        <mc:AlternateContent>
          <mc:Choice Requires="wps">
            <w:drawing>
              <wp:anchor distT="45720" distB="45720" distL="114300" distR="114300" simplePos="0" relativeHeight="251884544" behindDoc="0" locked="0" layoutInCell="1" allowOverlap="1" wp14:anchorId="455DF389" wp14:editId="4054B80B">
                <wp:simplePos x="0" y="0"/>
                <wp:positionH relativeFrom="margin">
                  <wp:align>left</wp:align>
                </wp:positionH>
                <wp:positionV relativeFrom="paragraph">
                  <wp:posOffset>12065</wp:posOffset>
                </wp:positionV>
                <wp:extent cx="2204085" cy="1438275"/>
                <wp:effectExtent l="0" t="0" r="5715" b="9525"/>
                <wp:wrapSquare wrapText="bothSides"/>
                <wp:docPr id="6" name="Pole tekstowe 2" descr="Descriptio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438275"/>
                        </a:xfrm>
                        <a:prstGeom prst="roundRect">
                          <a:avLst/>
                        </a:prstGeom>
                        <a:solidFill>
                          <a:srgbClr val="001D77"/>
                        </a:solidFill>
                        <a:ln w="9525">
                          <a:noFill/>
                          <a:miter lim="800000"/>
                          <a:headEnd/>
                          <a:tailEnd/>
                        </a:ln>
                      </wps:spPr>
                      <wps:txbx>
                        <w:txbxContent>
                          <w:p w:rsidR="006E53B4" w:rsidRPr="007D605C" w:rsidRDefault="006E53B4" w:rsidP="00C9371C">
                            <w:pPr>
                              <w:autoSpaceDE w:val="0"/>
                              <w:autoSpaceDN w:val="0"/>
                              <w:adjustRightInd w:val="0"/>
                              <w:spacing w:after="0" w:line="240" w:lineRule="auto"/>
                              <w:rPr>
                                <w:rFonts w:ascii="Fira Sans SemiBold" w:hAnsi="Fira Sans SemiBold"/>
                                <w:color w:val="FFFFFF" w:themeColor="background1"/>
                                <w:sz w:val="60"/>
                                <w:szCs w:val="60"/>
                              </w:rPr>
                            </w:pPr>
                            <w:r>
                              <w:rPr>
                                <w:rStyle w:val="IkonawskanikaZnak"/>
                              </w:rPr>
                              <w:sym w:font="Wingdings" w:char="F0F2"/>
                            </w:r>
                            <w:r>
                              <w:rPr>
                                <w:rFonts w:ascii="Fira Sans SemiBold" w:hAnsi="Fira Sans SemiBold"/>
                                <w:color w:val="FFFFFF" w:themeColor="background1"/>
                                <w:sz w:val="60"/>
                                <w:szCs w:val="60"/>
                              </w:rPr>
                              <w:t xml:space="preserve"> </w:t>
                            </w:r>
                            <w:r>
                              <w:rPr>
                                <w:rStyle w:val="WartowskanikaZnak"/>
                              </w:rPr>
                              <w:t>1 %</w:t>
                            </w:r>
                          </w:p>
                          <w:p w:rsidR="006E53B4" w:rsidRPr="004C2ACE" w:rsidRDefault="006E53B4" w:rsidP="00371D02">
                            <w:pPr>
                              <w:pStyle w:val="Opiswskanika"/>
                              <w:rPr>
                                <w:szCs w:val="20"/>
                                <w:lang w:val="en-GB"/>
                              </w:rPr>
                            </w:pPr>
                            <w:r w:rsidRPr="002A447F">
                              <w:rPr>
                                <w:szCs w:val="20"/>
                                <w:lang w:val="en-GB"/>
                              </w:rPr>
                              <w:t xml:space="preserve">It is estimated that the harvest of </w:t>
                            </w:r>
                            <w:r>
                              <w:rPr>
                                <w:szCs w:val="20"/>
                                <w:lang w:val="en-GB"/>
                              </w:rPr>
                              <w:t>total</w:t>
                            </w:r>
                            <w:r w:rsidRPr="002A447F">
                              <w:rPr>
                                <w:szCs w:val="20"/>
                                <w:lang w:val="en-GB"/>
                              </w:rPr>
                              <w:t xml:space="preserve"> cereals will be around </w:t>
                            </w:r>
                            <w:r>
                              <w:rPr>
                                <w:szCs w:val="20"/>
                                <w:lang w:val="en-GB"/>
                              </w:rPr>
                              <w:t>1</w:t>
                            </w:r>
                            <w:r w:rsidRPr="002A447F">
                              <w:rPr>
                                <w:szCs w:val="20"/>
                                <w:lang w:val="en-GB"/>
                              </w:rPr>
                              <w:t xml:space="preserve">% less than last year's and will amount to around </w:t>
                            </w:r>
                            <w:r>
                              <w:rPr>
                                <w:szCs w:val="20"/>
                                <w:lang w:val="en-GB"/>
                              </w:rPr>
                              <w:t>35</w:t>
                            </w:r>
                            <w:r w:rsidRPr="002A447F">
                              <w:rPr>
                                <w:szCs w:val="20"/>
                                <w:lang w:val="en-GB"/>
                              </w:rPr>
                              <w:t>.</w:t>
                            </w:r>
                            <w:r>
                              <w:rPr>
                                <w:szCs w:val="20"/>
                                <w:lang w:val="en-GB"/>
                              </w:rPr>
                              <w:t>2</w:t>
                            </w:r>
                            <w:r w:rsidRPr="002A447F">
                              <w:rPr>
                                <w:szCs w:val="20"/>
                                <w:lang w:val="en-GB"/>
                              </w:rPr>
                              <w:t xml:space="preserve"> million </w:t>
                            </w:r>
                            <w:r w:rsidRPr="004C2ACE">
                              <w:rPr>
                                <w:szCs w:val="20"/>
                                <w:lang w:val="en-GB"/>
                              </w:rPr>
                              <w:t>tonnes</w:t>
                            </w:r>
                          </w:p>
                          <w:p w:rsidR="006E53B4" w:rsidRPr="004C2ACE" w:rsidRDefault="006E53B4" w:rsidP="00371D02">
                            <w:pPr>
                              <w:pStyle w:val="Opiswskanika"/>
                              <w:rPr>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55DF389" id="_x0000_s1027" alt="Description " style="position:absolute;margin-left:0;margin-top:.95pt;width:173.55pt;height:113.25pt;z-index:2518845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" fillcolor="#001d77" stroked="f">
                <v:stroke joinstyle="miter"/>
                <v:textbox>
                  <w:txbxContent>
                    <w:p w:rsidR="006E53B4" w:rsidRPr="007D605C" w:rsidRDefault="006E53B4" w:rsidP="00C9371C">
                      <w:pPr>
                        <w:autoSpaceDE w:val="0"/>
                        <w:autoSpaceDN w:val="0"/>
                        <w:adjustRightInd w:val="0"/>
                        <w:spacing w:after="0" w:line="240" w:lineRule="auto"/>
                        <w:rPr>
                          <w:rFonts w:ascii="Fira Sans SemiBold" w:hAnsi="Fira Sans SemiBold"/>
                          <w:color w:val="FFFFFF" w:themeColor="background1"/>
                          <w:sz w:val="60"/>
                          <w:szCs w:val="60"/>
                        </w:rPr>
                      </w:pPr>
                      <w:r>
                        <w:rPr>
                          <w:rStyle w:val="IkonawskanikaZnak"/>
                        </w:rPr>
                        <w:sym w:font="Wingdings" w:char="F0F2"/>
                      </w:r>
                      <w:r>
                        <w:rPr>
                          <w:rFonts w:ascii="Fira Sans SemiBold" w:hAnsi="Fira Sans SemiBold"/>
                          <w:color w:val="FFFFFF" w:themeColor="background1"/>
                          <w:sz w:val="60"/>
                          <w:szCs w:val="60"/>
                        </w:rPr>
                        <w:t xml:space="preserve"> </w:t>
                      </w:r>
                      <w:r>
                        <w:rPr>
                          <w:rStyle w:val="WartowskanikaZnak"/>
                        </w:rPr>
                        <w:t>1 %</w:t>
                      </w:r>
                    </w:p>
                    <w:p w:rsidR="006E53B4" w:rsidRPr="004C2ACE" w:rsidRDefault="006E53B4" w:rsidP="00371D02">
                      <w:pPr>
                        <w:pStyle w:val="Opiswskanika"/>
                        <w:rPr>
                          <w:szCs w:val="20"/>
                          <w:lang w:val="en-GB"/>
                        </w:rPr>
                      </w:pPr>
                      <w:r w:rsidRPr="002A447F">
                        <w:rPr>
                          <w:szCs w:val="20"/>
                          <w:lang w:val="en-GB"/>
                        </w:rPr>
                        <w:t xml:space="preserve">It is estimated that the harvest of </w:t>
                      </w:r>
                      <w:r>
                        <w:rPr>
                          <w:szCs w:val="20"/>
                          <w:lang w:val="en-GB"/>
                        </w:rPr>
                        <w:t>total</w:t>
                      </w:r>
                      <w:r w:rsidRPr="002A447F">
                        <w:rPr>
                          <w:szCs w:val="20"/>
                          <w:lang w:val="en-GB"/>
                        </w:rPr>
                        <w:t xml:space="preserve"> cereals will be around </w:t>
                      </w:r>
                      <w:r>
                        <w:rPr>
                          <w:szCs w:val="20"/>
                          <w:lang w:val="en-GB"/>
                        </w:rPr>
                        <w:t>1</w:t>
                      </w:r>
                      <w:r w:rsidRPr="002A447F">
                        <w:rPr>
                          <w:szCs w:val="20"/>
                          <w:lang w:val="en-GB"/>
                        </w:rPr>
                        <w:t xml:space="preserve">% less than last year's and will amount to around </w:t>
                      </w:r>
                      <w:r>
                        <w:rPr>
                          <w:szCs w:val="20"/>
                          <w:lang w:val="en-GB"/>
                        </w:rPr>
                        <w:t>35</w:t>
                      </w:r>
                      <w:r w:rsidRPr="002A447F">
                        <w:rPr>
                          <w:szCs w:val="20"/>
                          <w:lang w:val="en-GB"/>
                        </w:rPr>
                        <w:t>.</w:t>
                      </w:r>
                      <w:r>
                        <w:rPr>
                          <w:szCs w:val="20"/>
                          <w:lang w:val="en-GB"/>
                        </w:rPr>
                        <w:t>2</w:t>
                      </w:r>
                      <w:r w:rsidRPr="002A447F">
                        <w:rPr>
                          <w:szCs w:val="20"/>
                          <w:lang w:val="en-GB"/>
                        </w:rPr>
                        <w:t xml:space="preserve"> million </w:t>
                      </w:r>
                      <w:r w:rsidRPr="004C2ACE">
                        <w:rPr>
                          <w:szCs w:val="20"/>
                          <w:lang w:val="en-GB"/>
                        </w:rPr>
                        <w:t>tonnes</w:t>
                      </w:r>
                    </w:p>
                    <w:p w:rsidR="006E53B4" w:rsidRPr="004C2ACE" w:rsidRDefault="006E53B4" w:rsidP="00371D02">
                      <w:pPr>
                        <w:pStyle w:val="Opiswskanika"/>
                        <w:rPr>
                          <w:szCs w:val="20"/>
                          <w:lang w:val="en-GB"/>
                        </w:rPr>
                      </w:pPr>
                    </w:p>
                  </w:txbxContent>
                </v:textbox>
                <w10:wrap type="square" anchorx="margin"/>
              </v:roundrect>
            </w:pict>
          </mc:Fallback>
        </mc:AlternateContent>
      </w:r>
      <w:r w:rsidRPr="007D605C">
        <w:rPr>
          <w:color w:val="001D77"/>
        </w:rPr>
        <w:t xml:space="preserve"> </w:t>
      </w:r>
      <w:r w:rsidRPr="007D605C">
        <w:br/>
      </w:r>
      <w:r w:rsidR="00B91B86" w:rsidRPr="00356341">
        <w:rPr>
          <w:b w:val="0"/>
        </w:rPr>
        <w:t>The results of the preliminary production estimate for the main agricultural and horticultural crops in 2023 are as follo</w:t>
      </w:r>
      <w:r w:rsidR="0064575D" w:rsidRPr="00356341">
        <w:rPr>
          <w:b w:val="0"/>
        </w:rPr>
        <w:t>ws</w:t>
      </w:r>
      <w:r w:rsidR="005817C0" w:rsidRPr="00356341">
        <w:rPr>
          <w:b w:val="0"/>
        </w:rPr>
        <w:t xml:space="preserve">: </w:t>
      </w:r>
    </w:p>
    <w:p w:rsidR="005817C0" w:rsidRDefault="00267047" w:rsidP="005817C0">
      <w:pPr>
        <w:pStyle w:val="Tekstpodstawowywcity"/>
        <w:widowControl w:val="0"/>
        <w:numPr>
          <w:ilvl w:val="0"/>
          <w:numId w:val="11"/>
        </w:numPr>
        <w:spacing w:after="0" w:line="240" w:lineRule="exact"/>
        <w:ind w:left="3969" w:hanging="3969"/>
        <w:rPr>
          <w:rFonts w:ascii="Fira Sans" w:hAnsi="Fira Sans"/>
          <w:b/>
          <w:sz w:val="19"/>
          <w:szCs w:val="19"/>
          <w:lang w:val="en-GB"/>
        </w:rPr>
      </w:pPr>
      <w:r>
        <w:rPr>
          <w:rFonts w:ascii="Fira Sans" w:hAnsi="Fira Sans"/>
          <w:b/>
          <w:sz w:val="19"/>
          <w:szCs w:val="19"/>
          <w:lang w:val="en-GB"/>
        </w:rPr>
        <w:t>the harvest</w:t>
      </w:r>
      <w:r w:rsidR="00D5244F" w:rsidRPr="00D045BA">
        <w:rPr>
          <w:rFonts w:ascii="Fira Sans" w:hAnsi="Fira Sans"/>
          <w:b/>
          <w:sz w:val="19"/>
          <w:szCs w:val="19"/>
          <w:lang w:val="en-GB"/>
        </w:rPr>
        <w:t xml:space="preserve"> of </w:t>
      </w:r>
      <w:r>
        <w:rPr>
          <w:rFonts w:ascii="Fira Sans" w:hAnsi="Fira Sans"/>
          <w:b/>
          <w:sz w:val="19"/>
          <w:szCs w:val="19"/>
          <w:lang w:val="en-GB"/>
        </w:rPr>
        <w:t>total</w:t>
      </w:r>
      <w:r w:rsidR="00D5244F" w:rsidRPr="00D045BA">
        <w:rPr>
          <w:rFonts w:ascii="Fira Sans" w:hAnsi="Fira Sans"/>
          <w:b/>
          <w:sz w:val="19"/>
          <w:szCs w:val="19"/>
          <w:lang w:val="en-GB"/>
        </w:rPr>
        <w:t xml:space="preserve"> cereals</w:t>
      </w:r>
      <w:r w:rsidRPr="00267047">
        <w:t xml:space="preserve"> </w:t>
      </w:r>
      <w:r w:rsidRPr="00267047">
        <w:rPr>
          <w:rFonts w:ascii="Fira Sans" w:hAnsi="Fira Sans"/>
          <w:b/>
          <w:sz w:val="19"/>
          <w:szCs w:val="19"/>
          <w:lang w:val="en-GB"/>
        </w:rPr>
        <w:t>will be around 1% less than last year's and will amount to around 35.2 million tonnes</w:t>
      </w:r>
      <w:r>
        <w:rPr>
          <w:rFonts w:ascii="Fira Sans" w:hAnsi="Fira Sans"/>
          <w:b/>
          <w:sz w:val="19"/>
          <w:szCs w:val="19"/>
          <w:lang w:val="en-GB"/>
        </w:rPr>
        <w:t>;</w:t>
      </w:r>
    </w:p>
    <w:p w:rsidR="00267047" w:rsidRPr="00356341" w:rsidRDefault="00267047" w:rsidP="002363AF">
      <w:pPr>
        <w:pStyle w:val="Tekstpodstawowywcity"/>
        <w:widowControl w:val="0"/>
        <w:numPr>
          <w:ilvl w:val="0"/>
          <w:numId w:val="11"/>
        </w:numPr>
        <w:spacing w:after="0" w:line="240" w:lineRule="exact"/>
        <w:ind w:left="3969" w:hanging="3969"/>
        <w:rPr>
          <w:rFonts w:ascii="Fira Sans" w:hAnsi="Fira Sans"/>
          <w:sz w:val="19"/>
          <w:szCs w:val="19"/>
          <w:lang w:val="en-GB"/>
        </w:rPr>
      </w:pPr>
      <w:r w:rsidRPr="00356341">
        <w:rPr>
          <w:rFonts w:ascii="Fira Sans" w:hAnsi="Fira Sans"/>
          <w:sz w:val="19"/>
          <w:szCs w:val="19"/>
          <w:lang w:val="en-GB"/>
        </w:rPr>
        <w:t>production of basic cereals with cereal mixtures is estimated at 2</w:t>
      </w:r>
      <w:r w:rsidR="002363AF" w:rsidRPr="00356341">
        <w:rPr>
          <w:rFonts w:ascii="Fira Sans" w:hAnsi="Fira Sans"/>
          <w:sz w:val="19"/>
          <w:szCs w:val="19"/>
          <w:lang w:val="en-GB"/>
        </w:rPr>
        <w:t>6</w:t>
      </w:r>
      <w:r w:rsidR="00AB3BCE" w:rsidRPr="00356341">
        <w:rPr>
          <w:rFonts w:ascii="Fira Sans" w:hAnsi="Fira Sans"/>
          <w:sz w:val="19"/>
          <w:szCs w:val="19"/>
          <w:lang w:val="en-GB"/>
        </w:rPr>
        <w:t>.</w:t>
      </w:r>
      <w:r w:rsidR="002363AF" w:rsidRPr="00356341">
        <w:rPr>
          <w:rFonts w:ascii="Fira Sans" w:hAnsi="Fira Sans"/>
          <w:sz w:val="19"/>
          <w:szCs w:val="19"/>
          <w:lang w:val="en-GB"/>
        </w:rPr>
        <w:t>1</w:t>
      </w:r>
      <w:r w:rsidRPr="00356341">
        <w:rPr>
          <w:rFonts w:ascii="Fira Sans" w:hAnsi="Fira Sans"/>
          <w:sz w:val="19"/>
          <w:szCs w:val="19"/>
          <w:lang w:val="en-GB"/>
        </w:rPr>
        <w:t xml:space="preserve"> million tonnes, i.e. about </w:t>
      </w:r>
      <w:r w:rsidR="002363AF" w:rsidRPr="00356341">
        <w:rPr>
          <w:rFonts w:ascii="Fira Sans" w:hAnsi="Fira Sans"/>
          <w:sz w:val="19"/>
          <w:szCs w:val="19"/>
          <w:lang w:val="en-GB"/>
        </w:rPr>
        <w:t>3</w:t>
      </w:r>
      <w:r w:rsidRPr="00356341">
        <w:rPr>
          <w:rFonts w:ascii="Fira Sans" w:hAnsi="Fira Sans"/>
          <w:sz w:val="19"/>
          <w:szCs w:val="19"/>
          <w:lang w:val="en-GB"/>
        </w:rPr>
        <w:t>% less than last year's harvest;</w:t>
      </w:r>
    </w:p>
    <w:p w:rsidR="005817C0" w:rsidRPr="00356341" w:rsidRDefault="002363AF" w:rsidP="00D1222F">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the harvest of </w:t>
      </w:r>
      <w:r w:rsidR="0064575D" w:rsidRPr="00356341">
        <w:rPr>
          <w:rFonts w:ascii="Fira Sans" w:hAnsi="Fira Sans"/>
          <w:sz w:val="19"/>
          <w:szCs w:val="19"/>
          <w:lang w:val="en-GB"/>
        </w:rPr>
        <w:t>rape</w:t>
      </w:r>
      <w:r w:rsidR="005817C0" w:rsidRPr="00356341">
        <w:rPr>
          <w:rFonts w:ascii="Fira Sans" w:hAnsi="Fira Sans"/>
          <w:sz w:val="19"/>
          <w:szCs w:val="19"/>
          <w:lang w:val="en-GB"/>
        </w:rPr>
        <w:t xml:space="preserve"> </w:t>
      </w:r>
      <w:r w:rsidR="0064575D" w:rsidRPr="00356341">
        <w:rPr>
          <w:rFonts w:ascii="Fira Sans" w:hAnsi="Fira Sans"/>
          <w:sz w:val="19"/>
          <w:szCs w:val="19"/>
          <w:lang w:val="en-GB"/>
        </w:rPr>
        <w:t>and turnip rape is estimated at about 3.</w:t>
      </w:r>
      <w:r w:rsidR="00D1222F" w:rsidRPr="00356341">
        <w:rPr>
          <w:rFonts w:ascii="Fira Sans" w:hAnsi="Fira Sans"/>
          <w:sz w:val="19"/>
          <w:szCs w:val="19"/>
          <w:lang w:val="en-GB"/>
        </w:rPr>
        <w:t>7</w:t>
      </w:r>
      <w:r w:rsidR="0064575D" w:rsidRPr="00356341">
        <w:rPr>
          <w:rFonts w:ascii="Fira Sans" w:hAnsi="Fira Sans"/>
          <w:sz w:val="19"/>
          <w:szCs w:val="19"/>
          <w:lang w:val="en-GB"/>
        </w:rPr>
        <w:t xml:space="preserve"> million t</w:t>
      </w:r>
      <w:r w:rsidR="00AE1ACD" w:rsidRPr="00356341">
        <w:rPr>
          <w:rFonts w:ascii="Fira Sans" w:hAnsi="Fira Sans"/>
          <w:sz w:val="19"/>
          <w:szCs w:val="19"/>
          <w:lang w:val="en-GB"/>
        </w:rPr>
        <w:t>on</w:t>
      </w:r>
      <w:r w:rsidR="00D1222F" w:rsidRPr="00356341">
        <w:rPr>
          <w:rFonts w:ascii="Fira Sans" w:hAnsi="Fira Sans"/>
          <w:sz w:val="19"/>
          <w:szCs w:val="19"/>
          <w:lang w:val="en-GB"/>
        </w:rPr>
        <w:t>ne</w:t>
      </w:r>
      <w:r w:rsidR="00AE1ACD" w:rsidRPr="00356341">
        <w:rPr>
          <w:rFonts w:ascii="Fira Sans" w:hAnsi="Fira Sans"/>
          <w:sz w:val="19"/>
          <w:szCs w:val="19"/>
          <w:lang w:val="en-GB"/>
        </w:rPr>
        <w:t>s</w:t>
      </w:r>
      <w:r w:rsidR="0064575D" w:rsidRPr="00356341">
        <w:rPr>
          <w:rFonts w:ascii="Fira Sans" w:hAnsi="Fira Sans"/>
          <w:sz w:val="19"/>
          <w:szCs w:val="19"/>
          <w:lang w:val="en-GB"/>
        </w:rPr>
        <w:t xml:space="preserve">, i.e. about 1% </w:t>
      </w:r>
      <w:r w:rsidR="00D1222F" w:rsidRPr="00356341">
        <w:rPr>
          <w:rFonts w:ascii="Fira Sans" w:hAnsi="Fira Sans"/>
          <w:sz w:val="19"/>
          <w:szCs w:val="19"/>
          <w:lang w:val="en-GB"/>
        </w:rPr>
        <w:t>more</w:t>
      </w:r>
      <w:r w:rsidR="0064575D" w:rsidRPr="00356341">
        <w:rPr>
          <w:rFonts w:ascii="Fira Sans" w:hAnsi="Fira Sans"/>
          <w:sz w:val="19"/>
          <w:szCs w:val="19"/>
          <w:lang w:val="en-GB"/>
        </w:rPr>
        <w:t xml:space="preserve"> than last year's harvest</w:t>
      </w:r>
      <w:r w:rsidR="005817C0" w:rsidRPr="00356341">
        <w:rPr>
          <w:rFonts w:ascii="Fira Sans" w:hAnsi="Fira Sans"/>
          <w:sz w:val="19"/>
          <w:szCs w:val="19"/>
          <w:lang w:val="en-GB"/>
        </w:rPr>
        <w:t>;</w:t>
      </w:r>
    </w:p>
    <w:p w:rsidR="00D1222F" w:rsidRPr="00356341" w:rsidRDefault="00D1222F" w:rsidP="00D1222F">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potato harvest (including production in kitchen gardens) is estimated at around. 5.5 million tonnes, i.e. about 9% less than the harvest obtained last year;</w:t>
      </w:r>
    </w:p>
    <w:p w:rsidR="00D1222F" w:rsidRPr="00356341" w:rsidRDefault="00AC24F2" w:rsidP="00D1222F">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the sugar beet harvest is estimated at about 15.9 million tonnes, i.e. about 12% more than the harvest obtained in 2022;</w:t>
      </w:r>
    </w:p>
    <w:p w:rsidR="005817C0" w:rsidRPr="00356341" w:rsidRDefault="00527A9B" w:rsidP="005817C0">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the </w:t>
      </w:r>
      <w:r w:rsidR="0014707C" w:rsidRPr="00356341">
        <w:rPr>
          <w:rFonts w:ascii="Fira Sans" w:hAnsi="Fira Sans"/>
          <w:sz w:val="19"/>
          <w:szCs w:val="19"/>
          <w:lang w:val="en-GB"/>
        </w:rPr>
        <w:t xml:space="preserve">production </w:t>
      </w:r>
      <w:r w:rsidR="00482F68" w:rsidRPr="00356341">
        <w:rPr>
          <w:rFonts w:ascii="Fira Sans" w:hAnsi="Fira Sans"/>
          <w:sz w:val="19"/>
          <w:szCs w:val="19"/>
          <w:lang w:val="en-US"/>
        </w:rPr>
        <w:t xml:space="preserve">of field vegetables is estimated at over 3.8 million </w:t>
      </w:r>
      <w:r w:rsidR="00482F68" w:rsidRPr="00356341">
        <w:rPr>
          <w:rFonts w:ascii="Fira Sans" w:hAnsi="Fira Sans"/>
          <w:noProof/>
          <w:sz w:val="19"/>
          <w:szCs w:val="19"/>
          <w:lang w:val="en-US"/>
        </w:rPr>
        <w:t>ton</w:t>
      </w:r>
      <w:r w:rsidR="00EE2BC9" w:rsidRPr="00356341">
        <w:rPr>
          <w:rFonts w:ascii="Fira Sans" w:hAnsi="Fira Sans"/>
          <w:noProof/>
          <w:sz w:val="19"/>
          <w:szCs w:val="19"/>
          <w:lang w:val="en-US"/>
        </w:rPr>
        <w:t>ne</w:t>
      </w:r>
      <w:r w:rsidR="00482F68" w:rsidRPr="00356341">
        <w:rPr>
          <w:rFonts w:ascii="Fira Sans" w:hAnsi="Fira Sans"/>
          <w:noProof/>
          <w:sz w:val="19"/>
          <w:szCs w:val="19"/>
          <w:lang w:val="en-US"/>
        </w:rPr>
        <w:t>s,</w:t>
      </w:r>
      <w:r w:rsidR="00482F68" w:rsidRPr="00356341">
        <w:rPr>
          <w:rFonts w:ascii="Fira Sans" w:hAnsi="Fira Sans"/>
          <w:sz w:val="19"/>
          <w:szCs w:val="19"/>
          <w:lang w:val="en-US"/>
        </w:rPr>
        <w:t xml:space="preserve"> i.e. approximately 3% less compared to the previous year</w:t>
      </w:r>
      <w:r w:rsidR="005817C0" w:rsidRPr="00356341">
        <w:rPr>
          <w:rFonts w:ascii="Fira Sans" w:hAnsi="Fira Sans"/>
          <w:sz w:val="19"/>
          <w:szCs w:val="19"/>
          <w:lang w:val="en-GB"/>
        </w:rPr>
        <w:t>;</w:t>
      </w:r>
    </w:p>
    <w:p w:rsidR="005817C0" w:rsidRPr="00356341" w:rsidRDefault="00855236" w:rsidP="005817C0">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it</w:t>
      </w:r>
      <w:r w:rsidR="005817C0" w:rsidRPr="00356341">
        <w:rPr>
          <w:rFonts w:ascii="Fira Sans" w:hAnsi="Fira Sans"/>
          <w:sz w:val="19"/>
          <w:szCs w:val="19"/>
          <w:lang w:val="en-GB"/>
        </w:rPr>
        <w:t xml:space="preserve"> </w:t>
      </w:r>
      <w:r w:rsidR="0014707C" w:rsidRPr="00356341">
        <w:rPr>
          <w:rFonts w:ascii="Fira Sans" w:hAnsi="Fira Sans"/>
          <w:sz w:val="19"/>
          <w:szCs w:val="19"/>
          <w:lang w:val="en-GB"/>
        </w:rPr>
        <w:t xml:space="preserve">is </w:t>
      </w:r>
      <w:r w:rsidR="00683DA8" w:rsidRPr="00356341">
        <w:rPr>
          <w:rFonts w:ascii="Fira Sans" w:hAnsi="Fira Sans"/>
          <w:sz w:val="19"/>
          <w:szCs w:val="19"/>
          <w:lang w:val="en-US"/>
        </w:rPr>
        <w:t xml:space="preserve">expected that the harvest of fruit from trees will amount to over 4.3 </w:t>
      </w:r>
      <w:r w:rsidR="00683DA8" w:rsidRPr="00356341">
        <w:rPr>
          <w:rFonts w:ascii="Fira Sans" w:hAnsi="Fira Sans"/>
          <w:noProof/>
          <w:sz w:val="19"/>
          <w:szCs w:val="19"/>
          <w:lang w:val="en-US"/>
        </w:rPr>
        <w:t>million ton</w:t>
      </w:r>
      <w:r w:rsidR="00EE2BC9" w:rsidRPr="00356341">
        <w:rPr>
          <w:rFonts w:ascii="Fira Sans" w:hAnsi="Fira Sans"/>
          <w:noProof/>
          <w:sz w:val="19"/>
          <w:szCs w:val="19"/>
          <w:lang w:val="en-US"/>
        </w:rPr>
        <w:t>ne</w:t>
      </w:r>
      <w:r w:rsidR="00683DA8" w:rsidRPr="00356341">
        <w:rPr>
          <w:rFonts w:ascii="Fira Sans" w:hAnsi="Fira Sans"/>
          <w:noProof/>
          <w:sz w:val="19"/>
          <w:szCs w:val="19"/>
          <w:lang w:val="en-US"/>
        </w:rPr>
        <w:t>s</w:t>
      </w:r>
      <w:r w:rsidR="00683DA8" w:rsidRPr="00356341">
        <w:rPr>
          <w:rFonts w:ascii="Fira Sans" w:hAnsi="Fira Sans"/>
          <w:sz w:val="19"/>
          <w:szCs w:val="19"/>
          <w:lang w:val="en-US"/>
        </w:rPr>
        <w:t>, i.e. over 9% less than last year's production</w:t>
      </w:r>
      <w:r w:rsidR="005817C0" w:rsidRPr="00356341">
        <w:rPr>
          <w:rFonts w:ascii="Fira Sans" w:hAnsi="Fira Sans"/>
          <w:sz w:val="19"/>
          <w:szCs w:val="19"/>
          <w:lang w:val="en-GB"/>
        </w:rPr>
        <w:t>;</w:t>
      </w:r>
    </w:p>
    <w:p w:rsidR="005817C0" w:rsidRPr="00356341" w:rsidRDefault="00683DA8" w:rsidP="005817C0">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US"/>
        </w:rPr>
        <w:t xml:space="preserve">the fruit harvest from fruit bushes and berry plantations is estimated at almost 0.6 million </w:t>
      </w:r>
      <w:r w:rsidRPr="00356341">
        <w:rPr>
          <w:rFonts w:ascii="Fira Sans" w:hAnsi="Fira Sans"/>
          <w:noProof/>
          <w:sz w:val="19"/>
          <w:szCs w:val="19"/>
          <w:lang w:val="en-US"/>
        </w:rPr>
        <w:t>ton</w:t>
      </w:r>
      <w:r w:rsidR="00EE2BC9" w:rsidRPr="00356341">
        <w:rPr>
          <w:rFonts w:ascii="Fira Sans" w:hAnsi="Fira Sans"/>
          <w:noProof/>
          <w:sz w:val="19"/>
          <w:szCs w:val="19"/>
          <w:lang w:val="en-US"/>
        </w:rPr>
        <w:t>ne</w:t>
      </w:r>
      <w:r w:rsidRPr="00356341">
        <w:rPr>
          <w:rFonts w:ascii="Fira Sans" w:hAnsi="Fira Sans"/>
          <w:noProof/>
          <w:sz w:val="19"/>
          <w:szCs w:val="19"/>
          <w:lang w:val="en-US"/>
        </w:rPr>
        <w:t>s</w:t>
      </w:r>
      <w:r w:rsidRPr="00356341">
        <w:rPr>
          <w:rFonts w:ascii="Fira Sans" w:hAnsi="Fira Sans"/>
          <w:sz w:val="19"/>
          <w:szCs w:val="19"/>
          <w:lang w:val="en-US"/>
        </w:rPr>
        <w:t>, i.e. about 3% less than the harvest in 2022</w:t>
      </w:r>
      <w:r w:rsidR="005817C0" w:rsidRPr="00356341">
        <w:rPr>
          <w:rFonts w:ascii="Fira Sans" w:hAnsi="Fira Sans"/>
          <w:sz w:val="19"/>
          <w:szCs w:val="19"/>
          <w:lang w:val="en-GB"/>
        </w:rPr>
        <w:t>.</w:t>
      </w:r>
    </w:p>
    <w:p w:rsidR="0072089B" w:rsidRPr="00CA4D5F" w:rsidRDefault="00E0146D" w:rsidP="0072089B">
      <w:pPr>
        <w:pStyle w:val="Tekstpodstawowy"/>
        <w:spacing w:before="360" w:line="240" w:lineRule="auto"/>
        <w:outlineLvl w:val="0"/>
        <w:rPr>
          <w:rFonts w:ascii="Fira Sans" w:hAnsi="Fira Sans" w:cs="Calibri"/>
          <w:b/>
          <w:noProof/>
          <w:color w:val="001D77"/>
          <w:spacing w:val="-3"/>
          <w:sz w:val="19"/>
          <w:szCs w:val="19"/>
          <w:lang w:val="en-GB"/>
        </w:rPr>
      </w:pPr>
      <w:r w:rsidRPr="00463FE3">
        <w:rPr>
          <w:rFonts w:ascii="Fira Sans" w:hAnsi="Fira Sans"/>
          <w:noProof/>
          <w:sz w:val="19"/>
          <w:szCs w:val="19"/>
        </w:rPr>
        <mc:AlternateContent>
          <mc:Choice Requires="wps">
            <w:drawing>
              <wp:anchor distT="45720" distB="45720" distL="114300" distR="114300" simplePos="0" relativeHeight="251910144" behindDoc="1" locked="0" layoutInCell="1" allowOverlap="1" wp14:anchorId="3348F93F" wp14:editId="118EBCCF">
                <wp:simplePos x="0" y="0"/>
                <wp:positionH relativeFrom="page">
                  <wp:align>right</wp:align>
                </wp:positionH>
                <wp:positionV relativeFrom="paragraph">
                  <wp:posOffset>303530</wp:posOffset>
                </wp:positionV>
                <wp:extent cx="1609725" cy="1129030"/>
                <wp:effectExtent l="0" t="0" r="0" b="0"/>
                <wp:wrapTight wrapText="bothSides">
                  <wp:wrapPolygon edited="0">
                    <wp:start x="767" y="0"/>
                    <wp:lineTo x="767" y="21138"/>
                    <wp:lineTo x="20705" y="21138"/>
                    <wp:lineTo x="20705" y="0"/>
                    <wp:lineTo x="767" y="0"/>
                  </wp:wrapPolygon>
                </wp:wrapTight>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129030"/>
                        </a:xfrm>
                        <a:prstGeom prst="rect">
                          <a:avLst/>
                        </a:prstGeom>
                        <a:noFill/>
                        <a:ln w="9525">
                          <a:noFill/>
                          <a:miter lim="800000"/>
                          <a:headEnd/>
                          <a:tailEnd/>
                        </a:ln>
                      </wps:spPr>
                      <wps:txbx>
                        <w:txbxContent>
                          <w:p w:rsidR="006E53B4" w:rsidRPr="00871D17" w:rsidRDefault="006E53B4" w:rsidP="00E0146D">
                            <w:pPr>
                              <w:pStyle w:val="tekstzboku"/>
                              <w:rPr>
                                <w:sz w:val="19"/>
                                <w:szCs w:val="19"/>
                                <w:lang w:val="en-GB"/>
                              </w:rPr>
                            </w:pPr>
                            <w:r w:rsidRPr="00DB63A8">
                              <w:rPr>
                                <w:sz w:val="19"/>
                                <w:szCs w:val="19"/>
                                <w:lang w:val="en-GB"/>
                              </w:rPr>
                              <w:t>The production of basic cereals with cereal mixtures is estimated at 26.1 million tonnes, i.e. a</w:t>
                            </w:r>
                            <w:r>
                              <w:rPr>
                                <w:sz w:val="19"/>
                                <w:szCs w:val="19"/>
                                <w:lang w:val="en-GB"/>
                              </w:rPr>
                              <w:t>bout</w:t>
                            </w:r>
                            <w:r w:rsidRPr="00DB63A8">
                              <w:rPr>
                                <w:sz w:val="19"/>
                                <w:szCs w:val="19"/>
                                <w:lang w:val="en-GB"/>
                              </w:rPr>
                              <w:t xml:space="preserve"> 3% less than that </w:t>
                            </w:r>
                            <w:r>
                              <w:rPr>
                                <w:sz w:val="19"/>
                                <w:szCs w:val="19"/>
                                <w:lang w:val="en-GB"/>
                              </w:rPr>
                              <w:t>obtain</w:t>
                            </w:r>
                            <w:r w:rsidRPr="00DB63A8">
                              <w:rPr>
                                <w:sz w:val="19"/>
                                <w:szCs w:val="19"/>
                                <w:lang w:val="en-GB"/>
                              </w:rPr>
                              <w:t>ed in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8F93F" id="Pole tekstowe 9" o:spid="_x0000_s1028" type="#_x0000_t202" style="position:absolute;margin-left:75.55pt;margin-top:23.9pt;width:126.75pt;height:88.9pt;z-index:-25140633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" filled="f" stroked="f">
                <v:textbox>
                  <w:txbxContent>
                    <w:p w:rsidR="006E53B4" w:rsidRPr="00871D17" w:rsidRDefault="006E53B4" w:rsidP="00E0146D">
                      <w:pPr>
                        <w:pStyle w:val="tekstzboku"/>
                        <w:rPr>
                          <w:sz w:val="19"/>
                          <w:szCs w:val="19"/>
                          <w:lang w:val="en-GB"/>
                        </w:rPr>
                      </w:pPr>
                      <w:r w:rsidRPr="00DB63A8">
                        <w:rPr>
                          <w:sz w:val="19"/>
                          <w:szCs w:val="19"/>
                          <w:lang w:val="en-GB"/>
                        </w:rPr>
                        <w:t>The production of basic cereals with cereal mixtures is estimated at 26.1 million tonnes, i.e. a</w:t>
                      </w:r>
                      <w:r>
                        <w:rPr>
                          <w:sz w:val="19"/>
                          <w:szCs w:val="19"/>
                          <w:lang w:val="en-GB"/>
                        </w:rPr>
                        <w:t>bout</w:t>
                      </w:r>
                      <w:r w:rsidRPr="00DB63A8">
                        <w:rPr>
                          <w:sz w:val="19"/>
                          <w:szCs w:val="19"/>
                          <w:lang w:val="en-GB"/>
                        </w:rPr>
                        <w:t xml:space="preserve"> 3% less than that </w:t>
                      </w:r>
                      <w:r>
                        <w:rPr>
                          <w:sz w:val="19"/>
                          <w:szCs w:val="19"/>
                          <w:lang w:val="en-GB"/>
                        </w:rPr>
                        <w:t>obtain</w:t>
                      </w:r>
                      <w:r w:rsidRPr="00DB63A8">
                        <w:rPr>
                          <w:sz w:val="19"/>
                          <w:szCs w:val="19"/>
                          <w:lang w:val="en-GB"/>
                        </w:rPr>
                        <w:t>ed in 2022</w:t>
                      </w:r>
                    </w:p>
                  </w:txbxContent>
                </v:textbox>
                <w10:wrap type="tight" anchorx="page"/>
              </v:shape>
            </w:pict>
          </mc:Fallback>
        </mc:AlternateContent>
      </w:r>
      <w:r w:rsidR="00003D28" w:rsidRPr="00CA4D5F">
        <w:rPr>
          <w:rFonts w:ascii="Fira Sans" w:hAnsi="Fira Sans" w:cs="Calibri"/>
          <w:b/>
          <w:noProof/>
          <w:color w:val="001D77"/>
          <w:spacing w:val="-3"/>
          <w:sz w:val="19"/>
          <w:szCs w:val="19"/>
          <w:lang w:val="en-GB"/>
        </w:rPr>
        <w:t>Cereals</w:t>
      </w:r>
    </w:p>
    <w:p w:rsidR="006E5736" w:rsidRDefault="005C36CF" w:rsidP="006E5736">
      <w:pPr>
        <w:pStyle w:val="Tekstpodstawowy"/>
        <w:spacing w:before="120" w:line="288" w:lineRule="auto"/>
        <w:outlineLvl w:val="0"/>
        <w:rPr>
          <w:rFonts w:ascii="Fira Sans" w:hAnsi="Fira Sans"/>
          <w:sz w:val="19"/>
          <w:szCs w:val="19"/>
        </w:rPr>
      </w:pPr>
      <w:r w:rsidRPr="005C36CF">
        <w:rPr>
          <w:rFonts w:ascii="Fira Sans" w:hAnsi="Fira Sans"/>
          <w:noProof/>
          <w:sz w:val="19"/>
          <w:szCs w:val="19"/>
          <w:lang w:eastAsia="pl-PL"/>
        </w:rPr>
        <w:t xml:space="preserve">Cereal harvesting began in the third decade of July, and was commonly carried out in the first and second decade of August. The rainfall recorded in August made it impossible to carry out these works efficiently. In many regions of the country, excessive soil moisture was temporarily observed, causing difficulties and delays in the harvest of cereals and rape. </w:t>
      </w:r>
      <w:r w:rsidR="00356341" w:rsidRPr="006E53B4">
        <w:rPr>
          <w:rFonts w:ascii="Fira Sans" w:hAnsi="Fira Sans"/>
          <w:noProof/>
          <w:sz w:val="19"/>
          <w:szCs w:val="19"/>
          <w:lang w:eastAsia="pl-PL"/>
        </w:rPr>
        <w:t>August rainfall extended the time of grain harvesting, leading to an increase in grain moisture, the development of fungal diseases and a reduction in the protein level in the harvested grain</w:t>
      </w:r>
      <w:r w:rsidR="00356341" w:rsidRPr="005C36CF">
        <w:rPr>
          <w:rFonts w:ascii="Fira Sans" w:hAnsi="Fira Sans"/>
          <w:noProof/>
          <w:sz w:val="19"/>
          <w:szCs w:val="19"/>
          <w:lang w:eastAsia="pl-PL"/>
        </w:rPr>
        <w:t xml:space="preserve">. </w:t>
      </w:r>
      <w:r w:rsidRPr="005C36CF">
        <w:rPr>
          <w:rFonts w:ascii="Fira Sans" w:hAnsi="Fira Sans"/>
          <w:noProof/>
          <w:sz w:val="19"/>
          <w:szCs w:val="19"/>
          <w:lang w:eastAsia="pl-PL"/>
        </w:rPr>
        <w:t xml:space="preserve">By the end of August, harvesting work was completed in almost the entire country. </w:t>
      </w:r>
    </w:p>
    <w:p w:rsidR="005C36CF" w:rsidRPr="00BD13E0" w:rsidRDefault="005C36CF" w:rsidP="006E5736">
      <w:pPr>
        <w:pStyle w:val="Tekstpodstawowy"/>
        <w:spacing w:before="120" w:line="288" w:lineRule="auto"/>
        <w:outlineLvl w:val="0"/>
        <w:rPr>
          <w:rFonts w:ascii="Fira Sans" w:hAnsi="Fira Sans"/>
          <w:noProof/>
          <w:sz w:val="19"/>
          <w:szCs w:val="19"/>
          <w:lang w:val="en-GB" w:eastAsia="pl-PL"/>
        </w:rPr>
      </w:pPr>
      <w:r w:rsidRPr="00BD13E0">
        <w:rPr>
          <w:rFonts w:ascii="Fira Sans" w:hAnsi="Fira Sans"/>
          <w:noProof/>
          <w:sz w:val="19"/>
          <w:szCs w:val="19"/>
          <w:lang w:val="en-GB" w:eastAsia="pl-PL"/>
        </w:rPr>
        <w:t xml:space="preserve">Based on the estimates, it is </w:t>
      </w:r>
      <w:r w:rsidR="001269A6">
        <w:rPr>
          <w:rFonts w:ascii="Fira Sans" w:hAnsi="Fira Sans"/>
          <w:noProof/>
          <w:sz w:val="19"/>
          <w:szCs w:val="19"/>
          <w:lang w:val="en-GB" w:eastAsia="pl-PL"/>
        </w:rPr>
        <w:t>assessed</w:t>
      </w:r>
      <w:r w:rsidRPr="00BD13E0">
        <w:rPr>
          <w:rFonts w:ascii="Fira Sans" w:hAnsi="Fira Sans"/>
          <w:noProof/>
          <w:sz w:val="19"/>
          <w:szCs w:val="19"/>
          <w:lang w:val="en-GB" w:eastAsia="pl-PL"/>
        </w:rPr>
        <w:t xml:space="preserve"> that the total area of cereal cultivation in 2022 was about 7.1 million ha, including the area of sowing of basic cereals with cereal mixtures - about 5.7 million ha, of which:</w:t>
      </w:r>
    </w:p>
    <w:p w:rsidR="0072089B" w:rsidRPr="00674E0E" w:rsidRDefault="00463869" w:rsidP="0072089B">
      <w:pPr>
        <w:pStyle w:val="Tekstpodstawowywcity"/>
        <w:numPr>
          <w:ilvl w:val="0"/>
          <w:numId w:val="24"/>
        </w:numPr>
        <w:spacing w:before="120" w:after="0" w:line="288" w:lineRule="auto"/>
        <w:ind w:left="357" w:hanging="357"/>
        <w:rPr>
          <w:rFonts w:ascii="Fira Sans" w:hAnsi="Fira Sans"/>
          <w:sz w:val="19"/>
          <w:szCs w:val="19"/>
          <w:lang w:val="en-GB"/>
        </w:rPr>
      </w:pPr>
      <w:r w:rsidRPr="00674E0E">
        <w:rPr>
          <w:rFonts w:ascii="Fira Sans" w:hAnsi="Fira Sans"/>
          <w:sz w:val="19"/>
          <w:szCs w:val="19"/>
          <w:lang w:val="en-GB"/>
        </w:rPr>
        <w:t>wheat more than 2.4 million ha</w:t>
      </w:r>
      <w:r w:rsidR="0072089B" w:rsidRPr="00674E0E">
        <w:rPr>
          <w:rFonts w:ascii="Fira Sans" w:hAnsi="Fira Sans"/>
          <w:sz w:val="19"/>
          <w:szCs w:val="19"/>
          <w:lang w:val="en-GB"/>
        </w:rPr>
        <w:t>;</w:t>
      </w:r>
    </w:p>
    <w:p w:rsidR="0072089B" w:rsidRPr="00674E0E" w:rsidRDefault="00463869" w:rsidP="0072089B">
      <w:pPr>
        <w:pStyle w:val="Tekstpodstawowywcity"/>
        <w:numPr>
          <w:ilvl w:val="0"/>
          <w:numId w:val="24"/>
        </w:numPr>
        <w:spacing w:before="120" w:after="0" w:line="288" w:lineRule="auto"/>
        <w:ind w:left="357" w:hanging="357"/>
        <w:rPr>
          <w:rFonts w:ascii="Fira Sans" w:hAnsi="Fira Sans"/>
          <w:sz w:val="19"/>
          <w:szCs w:val="19"/>
          <w:lang w:val="en-GB"/>
        </w:rPr>
      </w:pPr>
      <w:r w:rsidRPr="00674E0E">
        <w:rPr>
          <w:rFonts w:ascii="Fira Sans" w:hAnsi="Fira Sans"/>
          <w:sz w:val="19"/>
          <w:szCs w:val="19"/>
          <w:lang w:val="en-GB"/>
        </w:rPr>
        <w:t>rye about 0.7 million ha</w:t>
      </w:r>
      <w:r w:rsidR="0072089B" w:rsidRPr="00674E0E">
        <w:rPr>
          <w:rFonts w:ascii="Fira Sans" w:hAnsi="Fira Sans"/>
          <w:sz w:val="19"/>
          <w:szCs w:val="19"/>
          <w:lang w:val="en-GB"/>
        </w:rPr>
        <w:t>;</w:t>
      </w:r>
    </w:p>
    <w:p w:rsidR="0072089B" w:rsidRPr="00674E0E" w:rsidRDefault="00463869" w:rsidP="0072089B">
      <w:pPr>
        <w:pStyle w:val="Tekstpodstawowywcity"/>
        <w:numPr>
          <w:ilvl w:val="0"/>
          <w:numId w:val="24"/>
        </w:numPr>
        <w:spacing w:before="120" w:after="0" w:line="288" w:lineRule="auto"/>
        <w:ind w:left="357" w:hanging="357"/>
        <w:rPr>
          <w:rFonts w:ascii="Fira Sans" w:hAnsi="Fira Sans"/>
          <w:sz w:val="19"/>
          <w:szCs w:val="19"/>
          <w:lang w:val="en-GB"/>
        </w:rPr>
      </w:pPr>
      <w:r w:rsidRPr="00674E0E">
        <w:rPr>
          <w:rFonts w:ascii="Fira Sans" w:hAnsi="Fira Sans"/>
          <w:sz w:val="19"/>
          <w:szCs w:val="19"/>
          <w:lang w:val="en-GB"/>
        </w:rPr>
        <w:t>barley</w:t>
      </w:r>
      <w:r w:rsidR="0072089B" w:rsidRPr="00674E0E">
        <w:rPr>
          <w:rFonts w:ascii="Fira Sans" w:hAnsi="Fira Sans"/>
          <w:sz w:val="19"/>
          <w:szCs w:val="19"/>
          <w:lang w:val="en-GB"/>
        </w:rPr>
        <w:t xml:space="preserve"> </w:t>
      </w:r>
      <w:r w:rsidRPr="00674E0E">
        <w:rPr>
          <w:rFonts w:ascii="Fira Sans" w:hAnsi="Fira Sans"/>
          <w:sz w:val="19"/>
          <w:szCs w:val="19"/>
          <w:lang w:val="en-GB"/>
        </w:rPr>
        <w:t>more than</w:t>
      </w:r>
      <w:r w:rsidR="0072089B" w:rsidRPr="00674E0E">
        <w:rPr>
          <w:rFonts w:ascii="Fira Sans" w:hAnsi="Fira Sans"/>
          <w:sz w:val="19"/>
          <w:szCs w:val="19"/>
          <w:lang w:val="en-GB"/>
        </w:rPr>
        <w:t xml:space="preserve"> 0</w:t>
      </w:r>
      <w:r w:rsidRPr="00674E0E">
        <w:rPr>
          <w:rFonts w:ascii="Fira Sans" w:hAnsi="Fira Sans"/>
          <w:sz w:val="19"/>
          <w:szCs w:val="19"/>
          <w:lang w:val="en-GB"/>
        </w:rPr>
        <w:t>.</w:t>
      </w:r>
      <w:r w:rsidR="0072089B" w:rsidRPr="00674E0E">
        <w:rPr>
          <w:rFonts w:ascii="Fira Sans" w:hAnsi="Fira Sans"/>
          <w:sz w:val="19"/>
          <w:szCs w:val="19"/>
          <w:lang w:val="en-GB"/>
        </w:rPr>
        <w:t xml:space="preserve">6 </w:t>
      </w:r>
      <w:r w:rsidRPr="00674E0E">
        <w:rPr>
          <w:rFonts w:ascii="Fira Sans" w:hAnsi="Fira Sans"/>
          <w:sz w:val="19"/>
          <w:szCs w:val="19"/>
          <w:lang w:val="en-GB"/>
        </w:rPr>
        <w:t>million ha</w:t>
      </w:r>
      <w:r w:rsidR="0072089B" w:rsidRPr="00674E0E">
        <w:rPr>
          <w:rFonts w:ascii="Fira Sans" w:hAnsi="Fira Sans"/>
          <w:sz w:val="19"/>
          <w:szCs w:val="19"/>
          <w:lang w:val="en-GB"/>
        </w:rPr>
        <w:t>;</w:t>
      </w:r>
    </w:p>
    <w:p w:rsidR="0072089B" w:rsidRPr="00674E0E" w:rsidRDefault="0072089B" w:rsidP="00904F47">
      <w:pPr>
        <w:pStyle w:val="Tekstpodstawowywcity"/>
        <w:keepNext/>
        <w:widowControl w:val="0"/>
        <w:numPr>
          <w:ilvl w:val="0"/>
          <w:numId w:val="24"/>
        </w:numPr>
        <w:spacing w:before="120" w:after="0" w:line="288" w:lineRule="auto"/>
        <w:ind w:left="357" w:hanging="357"/>
        <w:rPr>
          <w:rFonts w:ascii="Fira Sans" w:hAnsi="Fira Sans"/>
          <w:sz w:val="19"/>
          <w:szCs w:val="19"/>
          <w:lang w:val="en-GB"/>
        </w:rPr>
      </w:pPr>
      <w:r w:rsidRPr="00674E0E">
        <w:rPr>
          <w:rFonts w:ascii="Fira Sans" w:hAnsi="Fira Sans"/>
          <w:sz w:val="19"/>
          <w:szCs w:val="19"/>
          <w:lang w:val="en-GB"/>
        </w:rPr>
        <w:lastRenderedPageBreak/>
        <w:t>o</w:t>
      </w:r>
      <w:r w:rsidR="00463869" w:rsidRPr="00674E0E">
        <w:rPr>
          <w:rFonts w:ascii="Fira Sans" w:hAnsi="Fira Sans"/>
          <w:sz w:val="19"/>
          <w:szCs w:val="19"/>
          <w:lang w:val="en-GB"/>
        </w:rPr>
        <w:t>ats</w:t>
      </w:r>
      <w:r w:rsidRPr="00674E0E">
        <w:rPr>
          <w:rFonts w:ascii="Fira Sans" w:hAnsi="Fira Sans"/>
          <w:sz w:val="19"/>
          <w:szCs w:val="19"/>
          <w:lang w:val="en-GB"/>
        </w:rPr>
        <w:t xml:space="preserve"> </w:t>
      </w:r>
      <w:r w:rsidR="00463869" w:rsidRPr="00674E0E">
        <w:rPr>
          <w:rFonts w:ascii="Fira Sans" w:hAnsi="Fira Sans"/>
          <w:sz w:val="19"/>
          <w:szCs w:val="19"/>
          <w:lang w:val="en-GB"/>
        </w:rPr>
        <w:t>about</w:t>
      </w:r>
      <w:r w:rsidRPr="00674E0E">
        <w:rPr>
          <w:rFonts w:ascii="Fira Sans" w:hAnsi="Fira Sans"/>
          <w:sz w:val="19"/>
          <w:szCs w:val="19"/>
          <w:lang w:val="en-GB"/>
        </w:rPr>
        <w:t xml:space="preserve"> 0</w:t>
      </w:r>
      <w:r w:rsidR="00463869" w:rsidRPr="00674E0E">
        <w:rPr>
          <w:rFonts w:ascii="Fira Sans" w:hAnsi="Fira Sans"/>
          <w:sz w:val="19"/>
          <w:szCs w:val="19"/>
          <w:lang w:val="en-GB"/>
        </w:rPr>
        <w:t>.</w:t>
      </w:r>
      <w:r w:rsidRPr="00674E0E">
        <w:rPr>
          <w:rFonts w:ascii="Fira Sans" w:hAnsi="Fira Sans"/>
          <w:sz w:val="19"/>
          <w:szCs w:val="19"/>
          <w:lang w:val="en-GB"/>
        </w:rPr>
        <w:t xml:space="preserve">5 </w:t>
      </w:r>
      <w:r w:rsidR="00463869" w:rsidRPr="00674E0E">
        <w:rPr>
          <w:rFonts w:ascii="Fira Sans" w:hAnsi="Fira Sans"/>
          <w:sz w:val="19"/>
          <w:szCs w:val="19"/>
          <w:lang w:val="en-GB"/>
        </w:rPr>
        <w:t>million ha</w:t>
      </w:r>
      <w:r w:rsidRPr="00674E0E">
        <w:rPr>
          <w:rFonts w:ascii="Fira Sans" w:hAnsi="Fira Sans"/>
          <w:sz w:val="19"/>
          <w:szCs w:val="19"/>
          <w:lang w:val="en-GB"/>
        </w:rPr>
        <w:t>;</w:t>
      </w:r>
    </w:p>
    <w:p w:rsidR="0072089B" w:rsidRPr="00674E0E" w:rsidRDefault="00463869" w:rsidP="00904F47">
      <w:pPr>
        <w:pStyle w:val="Tekstpodstawowywcity"/>
        <w:keepNext/>
        <w:widowControl w:val="0"/>
        <w:numPr>
          <w:ilvl w:val="0"/>
          <w:numId w:val="24"/>
        </w:numPr>
        <w:spacing w:before="120" w:after="0" w:line="288" w:lineRule="auto"/>
        <w:ind w:left="357" w:hanging="357"/>
        <w:rPr>
          <w:rFonts w:ascii="Fira Sans" w:hAnsi="Fira Sans"/>
          <w:sz w:val="19"/>
          <w:szCs w:val="19"/>
          <w:lang w:val="en-GB"/>
        </w:rPr>
      </w:pPr>
      <w:r w:rsidRPr="00674E0E">
        <w:rPr>
          <w:rFonts w:ascii="Fira Sans" w:hAnsi="Fira Sans"/>
          <w:sz w:val="19"/>
          <w:szCs w:val="19"/>
          <w:lang w:val="en-GB"/>
        </w:rPr>
        <w:t>triticale</w:t>
      </w:r>
      <w:r w:rsidR="0072089B" w:rsidRPr="00674E0E">
        <w:rPr>
          <w:rFonts w:ascii="Fira Sans" w:hAnsi="Fira Sans"/>
          <w:sz w:val="19"/>
          <w:szCs w:val="19"/>
          <w:lang w:val="en-GB"/>
        </w:rPr>
        <w:t xml:space="preserve"> </w:t>
      </w:r>
      <w:r w:rsidR="00C010A2" w:rsidRPr="00674E0E">
        <w:rPr>
          <w:rFonts w:ascii="Fira Sans" w:hAnsi="Fira Sans"/>
          <w:sz w:val="19"/>
          <w:szCs w:val="19"/>
          <w:lang w:val="en-GB"/>
        </w:rPr>
        <w:t>about</w:t>
      </w:r>
      <w:r w:rsidR="0072089B" w:rsidRPr="00674E0E">
        <w:rPr>
          <w:rFonts w:ascii="Fira Sans" w:hAnsi="Fira Sans"/>
          <w:sz w:val="19"/>
          <w:szCs w:val="19"/>
          <w:lang w:val="en-GB"/>
        </w:rPr>
        <w:t xml:space="preserve"> 1</w:t>
      </w:r>
      <w:r w:rsidRPr="00674E0E">
        <w:rPr>
          <w:rFonts w:ascii="Fira Sans" w:hAnsi="Fira Sans"/>
          <w:sz w:val="19"/>
          <w:szCs w:val="19"/>
          <w:lang w:val="en-GB"/>
        </w:rPr>
        <w:t>.</w:t>
      </w:r>
      <w:r w:rsidR="0072089B" w:rsidRPr="00674E0E">
        <w:rPr>
          <w:rFonts w:ascii="Fira Sans" w:hAnsi="Fira Sans"/>
          <w:sz w:val="19"/>
          <w:szCs w:val="19"/>
          <w:lang w:val="en-GB"/>
        </w:rPr>
        <w:t xml:space="preserve">2 </w:t>
      </w:r>
      <w:r w:rsidRPr="00674E0E">
        <w:rPr>
          <w:rFonts w:ascii="Fira Sans" w:hAnsi="Fira Sans"/>
          <w:sz w:val="19"/>
          <w:szCs w:val="19"/>
          <w:lang w:val="en-GB"/>
        </w:rPr>
        <w:t>million ha</w:t>
      </w:r>
      <w:r w:rsidR="0072089B" w:rsidRPr="00674E0E">
        <w:rPr>
          <w:rFonts w:ascii="Fira Sans" w:hAnsi="Fira Sans"/>
          <w:sz w:val="19"/>
          <w:szCs w:val="19"/>
          <w:lang w:val="en-GB"/>
        </w:rPr>
        <w:t>;</w:t>
      </w:r>
    </w:p>
    <w:p w:rsidR="0072089B" w:rsidRPr="00674E0E" w:rsidRDefault="00463869" w:rsidP="0072089B">
      <w:pPr>
        <w:pStyle w:val="Tekstpodstawowywcity"/>
        <w:numPr>
          <w:ilvl w:val="0"/>
          <w:numId w:val="24"/>
        </w:numPr>
        <w:spacing w:before="120" w:after="0" w:line="288" w:lineRule="auto"/>
        <w:ind w:left="357" w:hanging="357"/>
        <w:rPr>
          <w:rFonts w:ascii="Fira Sans" w:hAnsi="Fira Sans"/>
          <w:sz w:val="19"/>
          <w:szCs w:val="19"/>
          <w:lang w:val="en-GB"/>
        </w:rPr>
      </w:pPr>
      <w:r w:rsidRPr="00674E0E">
        <w:rPr>
          <w:rFonts w:ascii="Fira Sans" w:hAnsi="Fira Sans"/>
          <w:sz w:val="19"/>
          <w:szCs w:val="19"/>
          <w:lang w:val="en-GB"/>
        </w:rPr>
        <w:t>cereal mixtures</w:t>
      </w:r>
      <w:r w:rsidR="0072089B" w:rsidRPr="00674E0E">
        <w:rPr>
          <w:rFonts w:ascii="Fira Sans" w:hAnsi="Fira Sans"/>
          <w:sz w:val="19"/>
          <w:szCs w:val="19"/>
          <w:lang w:val="en-GB"/>
        </w:rPr>
        <w:t xml:space="preserve"> </w:t>
      </w:r>
      <w:r w:rsidRPr="00674E0E">
        <w:rPr>
          <w:rFonts w:ascii="Fira Sans" w:hAnsi="Fira Sans"/>
          <w:sz w:val="19"/>
          <w:szCs w:val="19"/>
          <w:lang w:val="en-GB"/>
        </w:rPr>
        <w:t>about</w:t>
      </w:r>
      <w:r w:rsidR="0072089B" w:rsidRPr="00674E0E">
        <w:rPr>
          <w:rFonts w:ascii="Fira Sans" w:hAnsi="Fira Sans"/>
          <w:sz w:val="19"/>
          <w:szCs w:val="19"/>
          <w:lang w:val="en-GB"/>
        </w:rPr>
        <w:t xml:space="preserve"> 0</w:t>
      </w:r>
      <w:r w:rsidRPr="00674E0E">
        <w:rPr>
          <w:rFonts w:ascii="Fira Sans" w:hAnsi="Fira Sans"/>
          <w:sz w:val="19"/>
          <w:szCs w:val="19"/>
          <w:lang w:val="en-GB"/>
        </w:rPr>
        <w:t>.</w:t>
      </w:r>
      <w:r w:rsidR="00C010A2" w:rsidRPr="00674E0E">
        <w:rPr>
          <w:rFonts w:ascii="Fira Sans" w:hAnsi="Fira Sans"/>
          <w:sz w:val="19"/>
          <w:szCs w:val="19"/>
          <w:lang w:val="en-GB"/>
        </w:rPr>
        <w:t>3</w:t>
      </w:r>
      <w:r w:rsidR="0072089B" w:rsidRPr="00674E0E">
        <w:rPr>
          <w:rFonts w:ascii="Fira Sans" w:hAnsi="Fira Sans"/>
          <w:sz w:val="19"/>
          <w:szCs w:val="19"/>
          <w:lang w:val="en-GB"/>
        </w:rPr>
        <w:t xml:space="preserve"> </w:t>
      </w:r>
      <w:r w:rsidRPr="00674E0E">
        <w:rPr>
          <w:rFonts w:ascii="Fira Sans" w:hAnsi="Fira Sans"/>
          <w:sz w:val="19"/>
          <w:szCs w:val="19"/>
          <w:lang w:val="en-GB"/>
        </w:rPr>
        <w:t>million ha</w:t>
      </w:r>
      <w:r w:rsidR="0072089B" w:rsidRPr="00674E0E">
        <w:rPr>
          <w:rFonts w:ascii="Fira Sans" w:hAnsi="Fira Sans"/>
          <w:sz w:val="19"/>
          <w:szCs w:val="19"/>
          <w:lang w:val="en-GB"/>
        </w:rPr>
        <w:t>.</w:t>
      </w:r>
    </w:p>
    <w:p w:rsidR="0072089B" w:rsidRPr="00A30FC4" w:rsidRDefault="003F57B8" w:rsidP="00674E0E">
      <w:pPr>
        <w:pStyle w:val="Tekstpodstawowy"/>
        <w:spacing w:before="240" w:line="288" w:lineRule="auto"/>
        <w:outlineLvl w:val="0"/>
        <w:rPr>
          <w:rFonts w:ascii="Fira Sans" w:hAnsi="Fira Sans"/>
          <w:sz w:val="19"/>
          <w:szCs w:val="19"/>
          <w:lang w:val="en-GB"/>
        </w:rPr>
      </w:pPr>
      <w:r w:rsidRPr="00A30FC4">
        <w:rPr>
          <w:rFonts w:ascii="Fira Sans" w:hAnsi="Fira Sans"/>
          <w:sz w:val="19"/>
          <w:szCs w:val="19"/>
          <w:lang w:val="en-GB"/>
        </w:rPr>
        <w:t>It is estimated that total cereal yields will amount to approximately 49.5 dt/ha, i.e. at the level of the previous year, and the yields of basic cereals with cereal mixtures will amount to 45.4 dt/ha, i.e. by 0.5 dt/ha (by 1%) less than the previous year's yield.</w:t>
      </w:r>
    </w:p>
    <w:p w:rsidR="0072089B" w:rsidRPr="00A30FC4" w:rsidRDefault="003F57B8" w:rsidP="0072089B">
      <w:pPr>
        <w:pStyle w:val="Tekstpodstawowy"/>
        <w:spacing w:before="120" w:line="288" w:lineRule="auto"/>
        <w:outlineLvl w:val="0"/>
        <w:rPr>
          <w:rFonts w:ascii="Fira Sans" w:hAnsi="Fira Sans"/>
          <w:sz w:val="19"/>
          <w:szCs w:val="19"/>
          <w:lang w:val="en-GB"/>
        </w:rPr>
      </w:pPr>
      <w:r w:rsidRPr="00A30FC4">
        <w:rPr>
          <w:rFonts w:ascii="Fira Sans" w:hAnsi="Fira Sans"/>
          <w:sz w:val="19"/>
          <w:szCs w:val="19"/>
          <w:lang w:val="en-GB"/>
        </w:rPr>
        <w:t>The yield of winter cereals, including winter cereal mixtures, was estimated at 48.6 dt/ha, i.e. 0.2 dt/ha (0.4%) less than the previous year's yield.</w:t>
      </w:r>
    </w:p>
    <w:p w:rsidR="0072089B" w:rsidRPr="00A30FC4" w:rsidRDefault="003F57B8" w:rsidP="0072089B">
      <w:pPr>
        <w:pStyle w:val="Tekstpodstawowy"/>
        <w:spacing w:before="120" w:line="288" w:lineRule="auto"/>
        <w:outlineLvl w:val="0"/>
        <w:rPr>
          <w:rFonts w:ascii="Fira Sans" w:hAnsi="Fira Sans"/>
          <w:sz w:val="19"/>
          <w:szCs w:val="19"/>
          <w:lang w:val="en-GB"/>
        </w:rPr>
      </w:pPr>
      <w:r w:rsidRPr="00A30FC4">
        <w:rPr>
          <w:rFonts w:ascii="Fira Sans" w:hAnsi="Fira Sans"/>
          <w:sz w:val="19"/>
          <w:szCs w:val="19"/>
          <w:lang w:val="en-GB"/>
        </w:rPr>
        <w:t>The yield of spring cereals, including spring cereal mixtures, was estimated at 33.8 dt/ha, i.e. 2.4 dt/ha (7%) less than last year's yield.</w:t>
      </w:r>
    </w:p>
    <w:p w:rsidR="003F57B8" w:rsidRPr="00CA4D5F" w:rsidRDefault="003F57B8" w:rsidP="003F57B8">
      <w:pPr>
        <w:spacing w:before="360" w:after="120" w:line="240" w:lineRule="auto"/>
        <w:rPr>
          <w:rFonts w:ascii="Fira Sans" w:hAnsi="Fira Sans" w:cs="Arial"/>
          <w:b/>
          <w:sz w:val="18"/>
          <w:szCs w:val="19"/>
          <w:lang w:val="en-GB"/>
        </w:rPr>
      </w:pPr>
      <w:r w:rsidRPr="00CA4D5F">
        <w:rPr>
          <w:rFonts w:ascii="Fira Sans" w:hAnsi="Fira Sans" w:cs="Arial"/>
          <w:b/>
          <w:sz w:val="18"/>
          <w:szCs w:val="19"/>
          <w:lang w:val="en-GB"/>
        </w:rPr>
        <w:t xml:space="preserve">Table </w:t>
      </w:r>
      <w:r w:rsidR="004069E6">
        <w:rPr>
          <w:rFonts w:ascii="Fira Sans" w:hAnsi="Fira Sans" w:cs="Arial"/>
          <w:b/>
          <w:sz w:val="18"/>
          <w:szCs w:val="19"/>
          <w:lang w:val="en-GB"/>
        </w:rPr>
        <w:t>1</w:t>
      </w:r>
      <w:r w:rsidRPr="00CA4D5F">
        <w:rPr>
          <w:rFonts w:ascii="Fira Sans" w:hAnsi="Fira Sans" w:cs="Arial"/>
          <w:b/>
          <w:sz w:val="18"/>
          <w:szCs w:val="19"/>
          <w:lang w:val="en-GB"/>
        </w:rPr>
        <w:t>. Cereal yields and total rape and turnip rape from 2010-2023</w:t>
      </w:r>
    </w:p>
    <w:tbl>
      <w:tblPr>
        <w:tblW w:w="8108"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1"/>
        <w:gridCol w:w="605"/>
        <w:gridCol w:w="605"/>
        <w:gridCol w:w="605"/>
        <w:gridCol w:w="605"/>
        <w:gridCol w:w="605"/>
        <w:gridCol w:w="605"/>
        <w:gridCol w:w="605"/>
        <w:gridCol w:w="726"/>
        <w:gridCol w:w="726"/>
      </w:tblGrid>
      <w:tr w:rsidR="003F57B8" w:rsidRPr="00CA4D5F" w:rsidTr="00AA54E6">
        <w:trPr>
          <w:trHeight w:hRule="exact" w:val="510"/>
        </w:trPr>
        <w:tc>
          <w:tcPr>
            <w:tcW w:w="2421" w:type="dxa"/>
            <w:vMerge w:val="restart"/>
            <w:vAlign w:val="center"/>
            <w:hideMark/>
          </w:tcPr>
          <w:p w:rsidR="003F57B8" w:rsidRPr="00CA4D5F" w:rsidRDefault="003F57B8" w:rsidP="00AA54E6">
            <w:pPr>
              <w:pStyle w:val="Tekstpodstawowywcity"/>
              <w:widowControl w:val="0"/>
              <w:spacing w:line="240" w:lineRule="exact"/>
              <w:jc w:val="center"/>
              <w:rPr>
                <w:rFonts w:ascii="Fira Sans" w:hAnsi="Fira Sans"/>
                <w:sz w:val="19"/>
                <w:szCs w:val="19"/>
                <w:lang w:val="en-GB"/>
              </w:rPr>
            </w:pPr>
            <w:r w:rsidRPr="00CA4D5F">
              <w:rPr>
                <w:rFonts w:ascii="Fira Sans" w:hAnsi="Fira Sans" w:cs="Arial"/>
                <w:noProof/>
                <w:sz w:val="19"/>
                <w:szCs w:val="19"/>
                <w:lang w:val="en-GB"/>
              </w:rPr>
              <w:t>Specification</w:t>
            </w:r>
          </w:p>
        </w:tc>
        <w:tc>
          <w:tcPr>
            <w:tcW w:w="605" w:type="dxa"/>
            <w:vAlign w:val="center"/>
            <w:hideMark/>
          </w:tcPr>
          <w:p w:rsidR="003F57B8" w:rsidRPr="00CA4D5F" w:rsidRDefault="003F57B8" w:rsidP="00AA54E6">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2010</w:t>
            </w:r>
          </w:p>
        </w:tc>
        <w:tc>
          <w:tcPr>
            <w:tcW w:w="605" w:type="dxa"/>
            <w:vAlign w:val="center"/>
          </w:tcPr>
          <w:p w:rsidR="003F57B8" w:rsidRPr="00CA4D5F" w:rsidRDefault="003F57B8" w:rsidP="00AA54E6">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2015</w:t>
            </w:r>
          </w:p>
        </w:tc>
        <w:tc>
          <w:tcPr>
            <w:tcW w:w="605" w:type="dxa"/>
            <w:vAlign w:val="center"/>
          </w:tcPr>
          <w:p w:rsidR="003F57B8" w:rsidRPr="00CA4D5F" w:rsidRDefault="003F57B8" w:rsidP="00AA54E6">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2018</w:t>
            </w:r>
          </w:p>
        </w:tc>
        <w:tc>
          <w:tcPr>
            <w:tcW w:w="605" w:type="dxa"/>
            <w:vAlign w:val="center"/>
          </w:tcPr>
          <w:p w:rsidR="003F57B8" w:rsidRPr="00CA4D5F" w:rsidRDefault="003F57B8" w:rsidP="00AA54E6">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2019</w:t>
            </w:r>
          </w:p>
        </w:tc>
        <w:tc>
          <w:tcPr>
            <w:tcW w:w="605" w:type="dxa"/>
            <w:vAlign w:val="center"/>
            <w:hideMark/>
          </w:tcPr>
          <w:p w:rsidR="003F57B8" w:rsidRPr="00CA4D5F" w:rsidRDefault="003F57B8" w:rsidP="00AA54E6">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2020</w:t>
            </w:r>
          </w:p>
        </w:tc>
        <w:tc>
          <w:tcPr>
            <w:tcW w:w="605" w:type="dxa"/>
            <w:vAlign w:val="center"/>
          </w:tcPr>
          <w:p w:rsidR="003F57B8" w:rsidRPr="00CA4D5F" w:rsidRDefault="003F57B8" w:rsidP="00AA54E6">
            <w:pPr>
              <w:pStyle w:val="Tekstpodstawowywcity"/>
              <w:widowControl w:val="0"/>
              <w:spacing w:after="0" w:line="240" w:lineRule="exact"/>
              <w:ind w:left="0"/>
              <w:jc w:val="center"/>
              <w:rPr>
                <w:rFonts w:ascii="Fira Sans" w:hAnsi="Fira Sans"/>
                <w:b/>
                <w:sz w:val="19"/>
                <w:szCs w:val="19"/>
                <w:lang w:val="en-GB"/>
              </w:rPr>
            </w:pPr>
            <w:r w:rsidRPr="00CA4D5F">
              <w:rPr>
                <w:rFonts w:ascii="Fira Sans" w:hAnsi="Fira Sans"/>
                <w:sz w:val="19"/>
                <w:szCs w:val="19"/>
                <w:lang w:val="en-GB"/>
              </w:rPr>
              <w:t>2021</w:t>
            </w:r>
          </w:p>
        </w:tc>
        <w:tc>
          <w:tcPr>
            <w:tcW w:w="605" w:type="dxa"/>
            <w:vAlign w:val="center"/>
          </w:tcPr>
          <w:p w:rsidR="003F57B8" w:rsidRPr="00CA4D5F" w:rsidRDefault="003F57B8" w:rsidP="00AA54E6">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2022</w:t>
            </w:r>
          </w:p>
        </w:tc>
        <w:tc>
          <w:tcPr>
            <w:tcW w:w="726" w:type="dxa"/>
            <w:vAlign w:val="center"/>
          </w:tcPr>
          <w:p w:rsidR="003F57B8" w:rsidRPr="00CA4D5F" w:rsidRDefault="003F57B8" w:rsidP="00AA54E6">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b/>
                <w:sz w:val="19"/>
                <w:szCs w:val="19"/>
                <w:lang w:val="en-GB"/>
              </w:rPr>
              <w:t xml:space="preserve">2023 </w:t>
            </w:r>
            <w:r w:rsidRPr="00CA4D5F">
              <w:rPr>
                <w:rFonts w:ascii="Fira Sans" w:hAnsi="Fira Sans"/>
                <w:b/>
                <w:sz w:val="19"/>
                <w:szCs w:val="19"/>
                <w:vertAlign w:val="superscript"/>
                <w:lang w:val="en-GB"/>
              </w:rPr>
              <w:t>a)</w:t>
            </w:r>
          </w:p>
        </w:tc>
        <w:tc>
          <w:tcPr>
            <w:tcW w:w="726" w:type="dxa"/>
            <w:vMerge w:val="restart"/>
            <w:vAlign w:val="center"/>
          </w:tcPr>
          <w:p w:rsidR="003F57B8" w:rsidRPr="00CA4D5F" w:rsidRDefault="003F57B8" w:rsidP="00AA54E6">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2022</w:t>
            </w:r>
          </w:p>
          <w:p w:rsidR="003F57B8" w:rsidRPr="00CA4D5F" w:rsidRDefault="003F57B8" w:rsidP="00AA54E6">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=100</w:t>
            </w:r>
          </w:p>
        </w:tc>
      </w:tr>
      <w:tr w:rsidR="003F57B8" w:rsidRPr="00CA4D5F" w:rsidTr="00AA54E6">
        <w:trPr>
          <w:trHeight w:hRule="exact" w:val="510"/>
        </w:trPr>
        <w:tc>
          <w:tcPr>
            <w:tcW w:w="2421" w:type="dxa"/>
            <w:vMerge/>
            <w:vAlign w:val="center"/>
            <w:hideMark/>
          </w:tcPr>
          <w:p w:rsidR="003F57B8" w:rsidRPr="00CA4D5F" w:rsidRDefault="003F57B8" w:rsidP="00AA54E6">
            <w:pPr>
              <w:rPr>
                <w:rFonts w:ascii="Fira Sans" w:hAnsi="Fira Sans" w:cs="Arial"/>
                <w:i/>
                <w:iCs/>
                <w:sz w:val="19"/>
                <w:szCs w:val="19"/>
                <w:lang w:val="en-GB"/>
              </w:rPr>
            </w:pPr>
          </w:p>
        </w:tc>
        <w:tc>
          <w:tcPr>
            <w:tcW w:w="4961" w:type="dxa"/>
            <w:gridSpan w:val="8"/>
            <w:vAlign w:val="center"/>
          </w:tcPr>
          <w:p w:rsidR="003F57B8" w:rsidRPr="00CA4D5F" w:rsidRDefault="003F57B8" w:rsidP="00AA54E6">
            <w:pPr>
              <w:overflowPunct w:val="0"/>
              <w:autoSpaceDE w:val="0"/>
              <w:autoSpaceDN w:val="0"/>
              <w:adjustRightInd w:val="0"/>
              <w:spacing w:after="0"/>
              <w:jc w:val="center"/>
              <w:rPr>
                <w:rFonts w:ascii="Fira Sans" w:hAnsi="Fira Sans" w:cs="Arial"/>
                <w:noProof/>
                <w:sz w:val="19"/>
                <w:szCs w:val="19"/>
                <w:lang w:val="en-GB"/>
              </w:rPr>
            </w:pPr>
            <w:r w:rsidRPr="00CA4D5F">
              <w:rPr>
                <w:rFonts w:ascii="Fira Sans" w:hAnsi="Fira Sans" w:cs="Arial"/>
                <w:noProof/>
                <w:sz w:val="19"/>
                <w:szCs w:val="19"/>
                <w:lang w:val="en-GB"/>
              </w:rPr>
              <w:t>in decitons per 1 hectare</w:t>
            </w:r>
          </w:p>
        </w:tc>
        <w:tc>
          <w:tcPr>
            <w:tcW w:w="726" w:type="dxa"/>
            <w:vMerge/>
            <w:vAlign w:val="center"/>
          </w:tcPr>
          <w:p w:rsidR="003F57B8" w:rsidRPr="00CA4D5F" w:rsidRDefault="003F57B8" w:rsidP="00AA54E6">
            <w:pPr>
              <w:overflowPunct w:val="0"/>
              <w:autoSpaceDE w:val="0"/>
              <w:autoSpaceDN w:val="0"/>
              <w:adjustRightInd w:val="0"/>
              <w:spacing w:after="0"/>
              <w:jc w:val="center"/>
              <w:rPr>
                <w:rFonts w:ascii="Fira Sans" w:hAnsi="Fira Sans" w:cs="Arial"/>
                <w:sz w:val="19"/>
                <w:szCs w:val="19"/>
                <w:lang w:val="en-GB"/>
              </w:rPr>
            </w:pPr>
          </w:p>
        </w:tc>
      </w:tr>
      <w:tr w:rsidR="008B7FBC" w:rsidRPr="00CA4D5F" w:rsidTr="00AA54E6">
        <w:trPr>
          <w:trHeight w:hRule="exact" w:val="510"/>
        </w:trPr>
        <w:tc>
          <w:tcPr>
            <w:tcW w:w="2421" w:type="dxa"/>
            <w:vAlign w:val="center"/>
            <w:hideMark/>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basic cereals with cereal mixtures</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35.1</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36.7</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32.3</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35.2</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44.8</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42.6</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45.9</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45</w:t>
            </w:r>
            <w:r w:rsidR="003F370C">
              <w:rPr>
                <w:rFonts w:ascii="Fira Sans" w:hAnsi="Fira Sans" w:cs="Arial"/>
                <w:b/>
                <w:sz w:val="19"/>
                <w:szCs w:val="19"/>
              </w:rPr>
              <w:t>.</w:t>
            </w:r>
            <w:r>
              <w:rPr>
                <w:rFonts w:ascii="Fira Sans" w:hAnsi="Fira Sans" w:cs="Arial"/>
                <w:b/>
                <w:sz w:val="19"/>
                <w:szCs w:val="19"/>
              </w:rPr>
              <w:t>4</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99</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wheat</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45.7</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47.6</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43.0</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46.4</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54.2</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51.8</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54.4</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5</w:t>
            </w:r>
            <w:r>
              <w:rPr>
                <w:rFonts w:ascii="Fira Sans" w:hAnsi="Fira Sans" w:cs="Arial"/>
                <w:b/>
                <w:sz w:val="19"/>
                <w:szCs w:val="19"/>
              </w:rPr>
              <w:t>4</w:t>
            </w:r>
            <w:r w:rsidR="003F370C">
              <w:rPr>
                <w:rFonts w:ascii="Fira Sans" w:hAnsi="Fira Sans" w:cs="Arial"/>
                <w:b/>
                <w:sz w:val="19"/>
                <w:szCs w:val="19"/>
              </w:rPr>
              <w:t>.</w:t>
            </w:r>
            <w:r>
              <w:rPr>
                <w:rFonts w:ascii="Fira Sans" w:hAnsi="Fira Sans" w:cs="Arial"/>
                <w:b/>
                <w:sz w:val="19"/>
                <w:szCs w:val="19"/>
              </w:rPr>
              <w:t>5</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100</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wheat</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34.3</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33.5</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31.5</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32.6</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41.7</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39.6</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42.4</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4</w:t>
            </w:r>
            <w:r>
              <w:rPr>
                <w:rFonts w:ascii="Fira Sans" w:hAnsi="Fira Sans" w:cs="Arial"/>
                <w:b/>
                <w:sz w:val="19"/>
                <w:szCs w:val="19"/>
              </w:rPr>
              <w:t>0</w:t>
            </w:r>
            <w:r w:rsidR="003F370C">
              <w:rPr>
                <w:rFonts w:ascii="Fira Sans" w:hAnsi="Fira Sans" w:cs="Arial"/>
                <w:b/>
                <w:sz w:val="19"/>
                <w:szCs w:val="19"/>
              </w:rPr>
              <w:t>.</w:t>
            </w:r>
            <w:r>
              <w:rPr>
                <w:rFonts w:ascii="Fira Sans" w:hAnsi="Fira Sans" w:cs="Arial"/>
                <w:b/>
                <w:sz w:val="19"/>
                <w:szCs w:val="19"/>
              </w:rPr>
              <w:t>3</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95</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rye</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26.9</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27.8</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24.2</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27.2</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35.1</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33.1</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36.0</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35</w:t>
            </w:r>
            <w:r w:rsidR="003F370C">
              <w:rPr>
                <w:rFonts w:ascii="Fira Sans" w:hAnsi="Fira Sans" w:cs="Arial"/>
                <w:b/>
                <w:sz w:val="19"/>
                <w:szCs w:val="19"/>
              </w:rPr>
              <w:t>.</w:t>
            </w:r>
            <w:r>
              <w:rPr>
                <w:rFonts w:ascii="Fira Sans" w:hAnsi="Fira Sans" w:cs="Arial"/>
                <w:b/>
                <w:sz w:val="19"/>
                <w:szCs w:val="19"/>
              </w:rPr>
              <w:t>0</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97</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barley</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40.7</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41.3</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37.8</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43.0</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51.1</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47.7</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49.6</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Pr>
                <w:rFonts w:ascii="Fira Sans" w:hAnsi="Fira Sans" w:cs="Arial"/>
                <w:b/>
                <w:sz w:val="19"/>
                <w:szCs w:val="19"/>
              </w:rPr>
              <w:t>50</w:t>
            </w:r>
            <w:r w:rsidR="003F370C">
              <w:rPr>
                <w:rFonts w:ascii="Fira Sans" w:hAnsi="Fira Sans" w:cs="Arial"/>
                <w:b/>
                <w:sz w:val="19"/>
                <w:szCs w:val="19"/>
              </w:rPr>
              <w:t>.</w:t>
            </w:r>
            <w:r>
              <w:rPr>
                <w:rFonts w:ascii="Fira Sans" w:hAnsi="Fira Sans" w:cs="Arial"/>
                <w:b/>
                <w:sz w:val="19"/>
                <w:szCs w:val="19"/>
              </w:rPr>
              <w:t>1</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101</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barley</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33.0</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33.0</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29.5</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32.1</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40.0</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37.8</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39.5</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3</w:t>
            </w:r>
            <w:r>
              <w:rPr>
                <w:rFonts w:ascii="Fira Sans" w:hAnsi="Fira Sans" w:cs="Arial"/>
                <w:b/>
                <w:sz w:val="19"/>
                <w:szCs w:val="19"/>
              </w:rPr>
              <w:t>7</w:t>
            </w:r>
            <w:r w:rsidR="003F370C">
              <w:rPr>
                <w:rFonts w:ascii="Fira Sans" w:hAnsi="Fira Sans" w:cs="Arial"/>
                <w:b/>
                <w:sz w:val="19"/>
                <w:szCs w:val="19"/>
              </w:rPr>
              <w:t>.</w:t>
            </w:r>
            <w:r w:rsidRPr="0040010B">
              <w:rPr>
                <w:rFonts w:ascii="Fira Sans" w:hAnsi="Fira Sans" w:cs="Arial"/>
                <w:b/>
                <w:sz w:val="19"/>
                <w:szCs w:val="19"/>
              </w:rPr>
              <w:t>7</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95</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oats</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26.4</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26.5</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23.5</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24.9</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33.2</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31.4</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32.8</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3</w:t>
            </w:r>
            <w:r>
              <w:rPr>
                <w:rFonts w:ascii="Fira Sans" w:hAnsi="Fira Sans" w:cs="Arial"/>
                <w:b/>
                <w:sz w:val="19"/>
                <w:szCs w:val="19"/>
              </w:rPr>
              <w:t>0</w:t>
            </w:r>
            <w:r w:rsidR="003F370C">
              <w:rPr>
                <w:rFonts w:ascii="Fira Sans" w:hAnsi="Fira Sans" w:cs="Arial"/>
                <w:b/>
                <w:sz w:val="19"/>
                <w:szCs w:val="19"/>
              </w:rPr>
              <w:t>.</w:t>
            </w:r>
            <w:r>
              <w:rPr>
                <w:rFonts w:ascii="Fira Sans" w:hAnsi="Fira Sans" w:cs="Arial"/>
                <w:b/>
                <w:sz w:val="19"/>
                <w:szCs w:val="19"/>
              </w:rPr>
              <w:t>5</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93</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triticale</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35.2</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36.3</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32.8</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35.9</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45.0</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43.1</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45.5</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4</w:t>
            </w:r>
            <w:r>
              <w:rPr>
                <w:rFonts w:ascii="Fira Sans" w:hAnsi="Fira Sans" w:cs="Arial"/>
                <w:b/>
                <w:sz w:val="19"/>
                <w:szCs w:val="19"/>
              </w:rPr>
              <w:t>5</w:t>
            </w:r>
            <w:r w:rsidR="003F370C">
              <w:rPr>
                <w:rFonts w:ascii="Fira Sans" w:hAnsi="Fira Sans" w:cs="Arial"/>
                <w:b/>
                <w:sz w:val="19"/>
                <w:szCs w:val="19"/>
              </w:rPr>
              <w:t>.</w:t>
            </w:r>
            <w:r>
              <w:rPr>
                <w:rFonts w:ascii="Fira Sans" w:hAnsi="Fira Sans" w:cs="Arial"/>
                <w:b/>
                <w:sz w:val="19"/>
                <w:szCs w:val="19"/>
              </w:rPr>
              <w:t>2</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99</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spring</w:t>
            </w:r>
            <w:r w:rsidRPr="00CA4D5F">
              <w:rPr>
                <w:rFonts w:ascii="Fira Sans" w:hAnsi="Fira Sans"/>
                <w:noProof/>
                <w:sz w:val="19"/>
                <w:szCs w:val="19"/>
                <w:lang w:val="en-GB"/>
              </w:rPr>
              <w:t xml:space="preserve"> triticale</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28.4</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28.4</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25.1</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27.5</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36.4</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33.7</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35.6</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3</w:t>
            </w:r>
            <w:r>
              <w:rPr>
                <w:rFonts w:ascii="Fira Sans" w:hAnsi="Fira Sans" w:cs="Arial"/>
                <w:b/>
                <w:sz w:val="19"/>
                <w:szCs w:val="19"/>
              </w:rPr>
              <w:t>3</w:t>
            </w:r>
            <w:r w:rsidR="003F370C">
              <w:rPr>
                <w:rFonts w:ascii="Fira Sans" w:hAnsi="Fira Sans" w:cs="Arial"/>
                <w:b/>
                <w:sz w:val="19"/>
                <w:szCs w:val="19"/>
              </w:rPr>
              <w:t>.</w:t>
            </w:r>
            <w:r>
              <w:rPr>
                <w:rFonts w:ascii="Fira Sans" w:hAnsi="Fira Sans" w:cs="Arial"/>
                <w:b/>
                <w:sz w:val="19"/>
                <w:szCs w:val="19"/>
              </w:rPr>
              <w:t>0</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93</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cereal mixtures</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30.9</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30.9</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28.2</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30.6</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38.1</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36.6</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37.5</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37</w:t>
            </w:r>
            <w:r w:rsidR="002B4432">
              <w:rPr>
                <w:rFonts w:ascii="Fira Sans" w:hAnsi="Fira Sans" w:cs="Arial"/>
                <w:b/>
                <w:sz w:val="19"/>
                <w:szCs w:val="19"/>
              </w:rPr>
              <w:t>.</w:t>
            </w:r>
            <w:r>
              <w:rPr>
                <w:rFonts w:ascii="Fira Sans" w:hAnsi="Fira Sans" w:cs="Arial"/>
                <w:b/>
                <w:sz w:val="19"/>
                <w:szCs w:val="19"/>
              </w:rPr>
              <w:t>4</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100</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cereal mixtures</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30.5</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27.2</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25.0</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26.2</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34.5</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33.7</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33.8</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3</w:t>
            </w:r>
            <w:r>
              <w:rPr>
                <w:rFonts w:ascii="Fira Sans" w:hAnsi="Fira Sans" w:cs="Arial"/>
                <w:b/>
                <w:sz w:val="19"/>
                <w:szCs w:val="19"/>
              </w:rPr>
              <w:t>1</w:t>
            </w:r>
            <w:r w:rsidR="002B4432">
              <w:rPr>
                <w:rFonts w:ascii="Fira Sans" w:hAnsi="Fira Sans" w:cs="Arial"/>
                <w:b/>
                <w:sz w:val="19"/>
                <w:szCs w:val="19"/>
              </w:rPr>
              <w:t>.</w:t>
            </w:r>
            <w:r>
              <w:rPr>
                <w:rFonts w:ascii="Fira Sans" w:hAnsi="Fira Sans" w:cs="Arial"/>
                <w:b/>
                <w:sz w:val="19"/>
                <w:szCs w:val="19"/>
              </w:rPr>
              <w:t>3</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93</w:t>
            </w:r>
          </w:p>
        </w:tc>
      </w:tr>
      <w:tr w:rsidR="008B7FBC" w:rsidRPr="00CA4D5F" w:rsidTr="00AA54E6">
        <w:trPr>
          <w:trHeight w:hRule="exact" w:val="510"/>
        </w:trPr>
        <w:tc>
          <w:tcPr>
            <w:tcW w:w="2421" w:type="dxa"/>
            <w:vAlign w:val="center"/>
          </w:tcPr>
          <w:p w:rsidR="008B7FBC" w:rsidRPr="00CA4D5F" w:rsidRDefault="008B7FBC" w:rsidP="008B7FBC">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rape and turnip rape</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23.6</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28.5</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26.1</w:t>
            </w:r>
          </w:p>
        </w:tc>
        <w:tc>
          <w:tcPr>
            <w:tcW w:w="605" w:type="dxa"/>
            <w:vAlign w:val="center"/>
          </w:tcPr>
          <w:p w:rsidR="008B7FBC" w:rsidRPr="00CA4D5F" w:rsidRDefault="008B7FBC" w:rsidP="008B7FBC">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27.1</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31.9</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32.1</w:t>
            </w:r>
          </w:p>
        </w:tc>
        <w:tc>
          <w:tcPr>
            <w:tcW w:w="605" w:type="dxa"/>
            <w:vAlign w:val="center"/>
          </w:tcPr>
          <w:p w:rsidR="008B7FBC" w:rsidRPr="00CA4D5F" w:rsidRDefault="008B7FBC" w:rsidP="008B7FBC">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33.8</w:t>
            </w:r>
          </w:p>
        </w:tc>
        <w:tc>
          <w:tcPr>
            <w:tcW w:w="726" w:type="dxa"/>
            <w:vAlign w:val="center"/>
          </w:tcPr>
          <w:p w:rsidR="008B7FBC" w:rsidRPr="0040010B" w:rsidRDefault="008B7FBC" w:rsidP="008B7FBC">
            <w:pPr>
              <w:spacing w:after="0" w:line="240" w:lineRule="exact"/>
              <w:jc w:val="right"/>
              <w:rPr>
                <w:rFonts w:ascii="Fira Sans" w:hAnsi="Fira Sans" w:cs="Arial"/>
                <w:b/>
                <w:sz w:val="19"/>
                <w:szCs w:val="19"/>
              </w:rPr>
            </w:pPr>
            <w:r w:rsidRPr="0040010B">
              <w:rPr>
                <w:rFonts w:ascii="Fira Sans" w:hAnsi="Fira Sans" w:cs="Arial"/>
                <w:b/>
                <w:sz w:val="19"/>
                <w:szCs w:val="19"/>
              </w:rPr>
              <w:t>33</w:t>
            </w:r>
            <w:r w:rsidR="002B4432">
              <w:rPr>
                <w:rFonts w:ascii="Fira Sans" w:hAnsi="Fira Sans" w:cs="Arial"/>
                <w:b/>
                <w:sz w:val="19"/>
                <w:szCs w:val="19"/>
              </w:rPr>
              <w:t>.</w:t>
            </w:r>
            <w:r>
              <w:rPr>
                <w:rFonts w:ascii="Fira Sans" w:hAnsi="Fira Sans" w:cs="Arial"/>
                <w:b/>
                <w:sz w:val="19"/>
                <w:szCs w:val="19"/>
              </w:rPr>
              <w:t>8</w:t>
            </w:r>
          </w:p>
        </w:tc>
        <w:tc>
          <w:tcPr>
            <w:tcW w:w="726" w:type="dxa"/>
            <w:vAlign w:val="center"/>
          </w:tcPr>
          <w:p w:rsidR="008B7FBC" w:rsidRPr="00C70F1B" w:rsidRDefault="008B7FBC" w:rsidP="008B7FBC">
            <w:pPr>
              <w:spacing w:after="0" w:line="240" w:lineRule="exact"/>
              <w:jc w:val="right"/>
              <w:rPr>
                <w:rFonts w:ascii="Fira Sans" w:hAnsi="Fira Sans" w:cs="Arial"/>
                <w:sz w:val="19"/>
                <w:szCs w:val="19"/>
              </w:rPr>
            </w:pPr>
            <w:r>
              <w:rPr>
                <w:rFonts w:ascii="Fira Sans" w:hAnsi="Fira Sans" w:cs="Arial"/>
                <w:sz w:val="19"/>
                <w:szCs w:val="19"/>
              </w:rPr>
              <w:t>100</w:t>
            </w:r>
          </w:p>
        </w:tc>
      </w:tr>
    </w:tbl>
    <w:p w:rsidR="003F57B8" w:rsidRPr="002C4A0F" w:rsidRDefault="00897C0B" w:rsidP="002C4A0F">
      <w:pPr>
        <w:pStyle w:val="Tekstblokowy"/>
        <w:widowControl w:val="0"/>
        <w:spacing w:before="120" w:line="240" w:lineRule="exact"/>
        <w:ind w:left="227" w:right="0" w:hanging="227"/>
        <w:jc w:val="left"/>
        <w:rPr>
          <w:rFonts w:ascii="Fira Sans" w:hAnsi="Fira Sans"/>
          <w:noProof/>
          <w:sz w:val="18"/>
          <w:szCs w:val="18"/>
          <w:lang w:val="en-GB"/>
        </w:rPr>
      </w:pPr>
      <w:r w:rsidRPr="00674E0E">
        <w:rPr>
          <w:rFonts w:ascii="Fira Sans" w:hAnsi="Fira Sans"/>
          <w:noProof/>
          <w:sz w:val="19"/>
          <w:szCs w:val="19"/>
          <w:lang w:val="en-GB" w:eastAsia="en-US"/>
        </w:rPr>
        <mc:AlternateContent>
          <mc:Choice Requires="wps">
            <w:drawing>
              <wp:anchor distT="45720" distB="45720" distL="114300" distR="114300" simplePos="0" relativeHeight="251906048" behindDoc="1" locked="0" layoutInCell="1" allowOverlap="1" wp14:anchorId="3E488C6F" wp14:editId="00404A28">
                <wp:simplePos x="0" y="0"/>
                <wp:positionH relativeFrom="page">
                  <wp:align>right</wp:align>
                </wp:positionH>
                <wp:positionV relativeFrom="paragraph">
                  <wp:posOffset>297815</wp:posOffset>
                </wp:positionV>
                <wp:extent cx="1609725" cy="981075"/>
                <wp:effectExtent l="0" t="0" r="0" b="0"/>
                <wp:wrapTight wrapText="bothSides">
                  <wp:wrapPolygon edited="0">
                    <wp:start x="767" y="0"/>
                    <wp:lineTo x="767" y="20971"/>
                    <wp:lineTo x="20705" y="20971"/>
                    <wp:lineTo x="20705" y="0"/>
                    <wp:lineTo x="767"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981075"/>
                        </a:xfrm>
                        <a:prstGeom prst="rect">
                          <a:avLst/>
                        </a:prstGeom>
                        <a:noFill/>
                        <a:ln w="9525">
                          <a:noFill/>
                          <a:miter lim="800000"/>
                          <a:headEnd/>
                          <a:tailEnd/>
                        </a:ln>
                      </wps:spPr>
                      <wps:txbx>
                        <w:txbxContent>
                          <w:p w:rsidR="006E53B4" w:rsidRPr="00871D17" w:rsidRDefault="006E53B4" w:rsidP="00C55F7F">
                            <w:pPr>
                              <w:pStyle w:val="tekstzboku"/>
                              <w:rPr>
                                <w:sz w:val="19"/>
                                <w:szCs w:val="19"/>
                                <w:lang w:val="en-GB"/>
                              </w:rPr>
                            </w:pPr>
                            <w:r w:rsidRPr="00871D17">
                              <w:rPr>
                                <w:sz w:val="19"/>
                                <w:szCs w:val="19"/>
                                <w:lang w:val="en-GB"/>
                              </w:rPr>
                              <w:t>The winter cereal harvest including winter cereal mixtures was estimated at 21.</w:t>
                            </w:r>
                            <w:r>
                              <w:rPr>
                                <w:sz w:val="19"/>
                                <w:szCs w:val="19"/>
                                <w:lang w:val="en-GB"/>
                              </w:rPr>
                              <w:t>9</w:t>
                            </w:r>
                            <w:r w:rsidRPr="00871D17">
                              <w:rPr>
                                <w:sz w:val="19"/>
                                <w:szCs w:val="19"/>
                                <w:lang w:val="en-GB"/>
                              </w:rPr>
                              <w:t xml:space="preserve"> million t</w:t>
                            </w:r>
                            <w:r>
                              <w:rPr>
                                <w:sz w:val="19"/>
                                <w:szCs w:val="19"/>
                                <w:lang w:val="en-GB"/>
                              </w:rPr>
                              <w:t>onnes</w:t>
                            </w:r>
                            <w:r w:rsidRPr="00871D17">
                              <w:rPr>
                                <w:sz w:val="19"/>
                                <w:szCs w:val="19"/>
                                <w:lang w:val="en-GB"/>
                              </w:rPr>
                              <w:t xml:space="preserve">, </w:t>
                            </w:r>
                            <w:r>
                              <w:rPr>
                                <w:sz w:val="19"/>
                                <w:szCs w:val="19"/>
                                <w:lang w:val="en-GB"/>
                              </w:rPr>
                              <w:t>1</w:t>
                            </w:r>
                            <w:r w:rsidRPr="00871D17">
                              <w:rPr>
                                <w:sz w:val="19"/>
                                <w:szCs w:val="19"/>
                                <w:lang w:val="en-GB"/>
                              </w:rPr>
                              <w:t>% less than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88C6F" id="_x0000_s1029" type="#_x0000_t202" style="position:absolute;left:0;text-align:left;margin-left:75.55pt;margin-top:23.45pt;width:126.75pt;height:77.25pt;z-index:-2514104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" filled="f" stroked="f">
                <v:textbox>
                  <w:txbxContent>
                    <w:p w:rsidR="006E53B4" w:rsidRPr="00871D17" w:rsidRDefault="006E53B4" w:rsidP="00C55F7F">
                      <w:pPr>
                        <w:pStyle w:val="tekstzboku"/>
                        <w:rPr>
                          <w:sz w:val="19"/>
                          <w:szCs w:val="19"/>
                          <w:lang w:val="en-GB"/>
                        </w:rPr>
                      </w:pPr>
                      <w:r w:rsidRPr="00871D17">
                        <w:rPr>
                          <w:sz w:val="19"/>
                          <w:szCs w:val="19"/>
                          <w:lang w:val="en-GB"/>
                        </w:rPr>
                        <w:t>The winter cereal harvest including winter cereal mixtures was estimated at 21.</w:t>
                      </w:r>
                      <w:r>
                        <w:rPr>
                          <w:sz w:val="19"/>
                          <w:szCs w:val="19"/>
                          <w:lang w:val="en-GB"/>
                        </w:rPr>
                        <w:t>9</w:t>
                      </w:r>
                      <w:r w:rsidRPr="00871D17">
                        <w:rPr>
                          <w:sz w:val="19"/>
                          <w:szCs w:val="19"/>
                          <w:lang w:val="en-GB"/>
                        </w:rPr>
                        <w:t xml:space="preserve"> million t</w:t>
                      </w:r>
                      <w:r>
                        <w:rPr>
                          <w:sz w:val="19"/>
                          <w:szCs w:val="19"/>
                          <w:lang w:val="en-GB"/>
                        </w:rPr>
                        <w:t>onnes</w:t>
                      </w:r>
                      <w:r w:rsidRPr="00871D17">
                        <w:rPr>
                          <w:sz w:val="19"/>
                          <w:szCs w:val="19"/>
                          <w:lang w:val="en-GB"/>
                        </w:rPr>
                        <w:t xml:space="preserve">, </w:t>
                      </w:r>
                      <w:r>
                        <w:rPr>
                          <w:sz w:val="19"/>
                          <w:szCs w:val="19"/>
                          <w:lang w:val="en-GB"/>
                        </w:rPr>
                        <w:t>1</w:t>
                      </w:r>
                      <w:r w:rsidRPr="00871D17">
                        <w:rPr>
                          <w:sz w:val="19"/>
                          <w:szCs w:val="19"/>
                          <w:lang w:val="en-GB"/>
                        </w:rPr>
                        <w:t>% less than last year</w:t>
                      </w:r>
                    </w:p>
                  </w:txbxContent>
                </v:textbox>
                <w10:wrap type="tight" anchorx="page"/>
              </v:shape>
            </w:pict>
          </mc:Fallback>
        </mc:AlternateContent>
      </w:r>
      <w:r w:rsidR="003F57B8" w:rsidRPr="00DE5900">
        <w:rPr>
          <w:rFonts w:ascii="Fira Sans" w:hAnsi="Fira Sans"/>
          <w:noProof/>
          <w:sz w:val="18"/>
          <w:szCs w:val="18"/>
          <w:lang w:val="en-GB"/>
        </w:rPr>
        <w:t>a) Pre</w:t>
      </w:r>
      <w:r w:rsidR="000160D3">
        <w:rPr>
          <w:rFonts w:ascii="Fira Sans" w:hAnsi="Fira Sans"/>
          <w:noProof/>
          <w:sz w:val="18"/>
          <w:szCs w:val="18"/>
          <w:lang w:val="en-GB"/>
        </w:rPr>
        <w:t>-result</w:t>
      </w:r>
      <w:r w:rsidR="003F57B8" w:rsidRPr="00DE5900">
        <w:rPr>
          <w:rFonts w:ascii="Fira Sans" w:hAnsi="Fira Sans"/>
          <w:noProof/>
          <w:sz w:val="18"/>
          <w:szCs w:val="18"/>
          <w:lang w:val="en-GB"/>
        </w:rPr>
        <w:t xml:space="preserve"> yield estimate in 2023</w:t>
      </w:r>
    </w:p>
    <w:p w:rsidR="000160D3" w:rsidRPr="00A30FC4" w:rsidRDefault="000160D3" w:rsidP="00A860AB">
      <w:pPr>
        <w:pStyle w:val="Tekstpodstawowy"/>
        <w:spacing w:before="360" w:line="288" w:lineRule="auto"/>
        <w:outlineLvl w:val="0"/>
        <w:rPr>
          <w:rFonts w:ascii="Fira Sans" w:hAnsi="Fira Sans"/>
          <w:sz w:val="19"/>
          <w:szCs w:val="19"/>
          <w:lang w:val="en-GB"/>
        </w:rPr>
      </w:pPr>
      <w:r w:rsidRPr="00A30FC4">
        <w:rPr>
          <w:rFonts w:ascii="Fira Sans" w:hAnsi="Fira Sans"/>
          <w:sz w:val="19"/>
          <w:szCs w:val="19"/>
          <w:lang w:val="en-GB"/>
        </w:rPr>
        <w:t xml:space="preserve">The total </w:t>
      </w:r>
      <w:r w:rsidR="00E62723" w:rsidRPr="00A30FC4">
        <w:rPr>
          <w:rFonts w:ascii="Fira Sans" w:hAnsi="Fira Sans"/>
          <w:sz w:val="19"/>
          <w:szCs w:val="19"/>
          <w:lang w:val="en-GB"/>
        </w:rPr>
        <w:t>cereal</w:t>
      </w:r>
      <w:r w:rsidRPr="00A30FC4">
        <w:rPr>
          <w:rFonts w:ascii="Fira Sans" w:hAnsi="Fira Sans"/>
          <w:sz w:val="19"/>
          <w:szCs w:val="19"/>
          <w:lang w:val="en-GB"/>
        </w:rPr>
        <w:t xml:space="preserve"> harvest is estimated at a</w:t>
      </w:r>
      <w:r w:rsidR="00E62723" w:rsidRPr="00A30FC4">
        <w:rPr>
          <w:rFonts w:ascii="Fira Sans" w:hAnsi="Fira Sans"/>
          <w:sz w:val="19"/>
          <w:szCs w:val="19"/>
          <w:lang w:val="en-GB"/>
        </w:rPr>
        <w:t>bout</w:t>
      </w:r>
      <w:r w:rsidRPr="00A30FC4">
        <w:rPr>
          <w:rFonts w:ascii="Fira Sans" w:hAnsi="Fira Sans"/>
          <w:sz w:val="19"/>
          <w:szCs w:val="19"/>
          <w:lang w:val="en-GB"/>
        </w:rPr>
        <w:t xml:space="preserve"> 35.2 million ton</w:t>
      </w:r>
      <w:r w:rsidR="00E62723" w:rsidRPr="00A30FC4">
        <w:rPr>
          <w:rFonts w:ascii="Fira Sans" w:hAnsi="Fira Sans"/>
          <w:sz w:val="19"/>
          <w:szCs w:val="19"/>
          <w:lang w:val="en-GB"/>
        </w:rPr>
        <w:t>nes</w:t>
      </w:r>
      <w:r w:rsidRPr="00A30FC4">
        <w:rPr>
          <w:rFonts w:ascii="Fira Sans" w:hAnsi="Fira Sans"/>
          <w:sz w:val="19"/>
          <w:szCs w:val="19"/>
          <w:lang w:val="en-GB"/>
        </w:rPr>
        <w:t>, i.e. 0.4 million ton</w:t>
      </w:r>
      <w:r w:rsidR="00E62723" w:rsidRPr="00A30FC4">
        <w:rPr>
          <w:rFonts w:ascii="Fira Sans" w:hAnsi="Fira Sans"/>
          <w:sz w:val="19"/>
          <w:szCs w:val="19"/>
          <w:lang w:val="en-GB"/>
        </w:rPr>
        <w:t>ne</w:t>
      </w:r>
      <w:r w:rsidRPr="00A30FC4">
        <w:rPr>
          <w:rFonts w:ascii="Fira Sans" w:hAnsi="Fira Sans"/>
          <w:sz w:val="19"/>
          <w:szCs w:val="19"/>
          <w:lang w:val="en-GB"/>
        </w:rPr>
        <w:t>s (1%) less than last year's harvest.</w:t>
      </w:r>
    </w:p>
    <w:p w:rsidR="0072089B" w:rsidRPr="00A30FC4" w:rsidRDefault="00897C0B" w:rsidP="0072089B">
      <w:pPr>
        <w:pStyle w:val="Tekstpodstawowy"/>
        <w:spacing w:before="120" w:line="288" w:lineRule="auto"/>
        <w:outlineLvl w:val="0"/>
        <w:rPr>
          <w:rFonts w:ascii="Fira Sans" w:hAnsi="Fira Sans"/>
          <w:sz w:val="19"/>
          <w:szCs w:val="19"/>
          <w:lang w:val="en-GB"/>
        </w:rPr>
      </w:pPr>
      <w:r w:rsidRPr="00A30FC4">
        <w:rPr>
          <w:rFonts w:ascii="Fira Sans" w:hAnsi="Fira Sans"/>
          <w:noProof/>
          <w:sz w:val="19"/>
          <w:szCs w:val="19"/>
          <w:lang w:val="en-GB"/>
        </w:rPr>
        <mc:AlternateContent>
          <mc:Choice Requires="wps">
            <w:drawing>
              <wp:anchor distT="45720" distB="45720" distL="114300" distR="114300" simplePos="0" relativeHeight="251908096" behindDoc="1" locked="0" layoutInCell="1" allowOverlap="1" wp14:anchorId="6C3C6573" wp14:editId="640CE4BC">
                <wp:simplePos x="0" y="0"/>
                <wp:positionH relativeFrom="page">
                  <wp:posOffset>5950585</wp:posOffset>
                </wp:positionH>
                <wp:positionV relativeFrom="paragraph">
                  <wp:posOffset>333375</wp:posOffset>
                </wp:positionV>
                <wp:extent cx="1609725" cy="1144905"/>
                <wp:effectExtent l="0" t="0" r="0" b="0"/>
                <wp:wrapTight wrapText="bothSides">
                  <wp:wrapPolygon edited="0">
                    <wp:start x="767" y="0"/>
                    <wp:lineTo x="767" y="21205"/>
                    <wp:lineTo x="20705" y="21205"/>
                    <wp:lineTo x="20705" y="0"/>
                    <wp:lineTo x="767"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144905"/>
                        </a:xfrm>
                        <a:prstGeom prst="rect">
                          <a:avLst/>
                        </a:prstGeom>
                        <a:noFill/>
                        <a:ln w="9525">
                          <a:noFill/>
                          <a:miter lim="800000"/>
                          <a:headEnd/>
                          <a:tailEnd/>
                        </a:ln>
                      </wps:spPr>
                      <wps:txbx>
                        <w:txbxContent>
                          <w:p w:rsidR="006E53B4" w:rsidRPr="00871D17" w:rsidRDefault="006E53B4" w:rsidP="00871D17">
                            <w:pPr>
                              <w:pStyle w:val="tekstzboku"/>
                              <w:rPr>
                                <w:sz w:val="19"/>
                                <w:szCs w:val="19"/>
                                <w:lang w:val="en-GB"/>
                              </w:rPr>
                            </w:pPr>
                            <w:r w:rsidRPr="00871D17">
                              <w:rPr>
                                <w:sz w:val="19"/>
                                <w:szCs w:val="19"/>
                                <w:lang w:val="en-GB"/>
                              </w:rPr>
                              <w:t>The harvest of spring cereals including spring cereal mixtures was estimated at 4.</w:t>
                            </w:r>
                            <w:r>
                              <w:rPr>
                                <w:sz w:val="19"/>
                                <w:szCs w:val="19"/>
                                <w:lang w:val="en-GB"/>
                              </w:rPr>
                              <w:t>2</w:t>
                            </w:r>
                            <w:r w:rsidRPr="00871D17">
                              <w:rPr>
                                <w:sz w:val="19"/>
                                <w:szCs w:val="19"/>
                                <w:lang w:val="en-GB"/>
                              </w:rPr>
                              <w:t xml:space="preserve"> million t</w:t>
                            </w:r>
                            <w:r>
                              <w:rPr>
                                <w:sz w:val="19"/>
                                <w:szCs w:val="19"/>
                                <w:lang w:val="en-GB"/>
                              </w:rPr>
                              <w:t>onnes</w:t>
                            </w:r>
                            <w:r w:rsidRPr="00871D17">
                              <w:rPr>
                                <w:sz w:val="19"/>
                                <w:szCs w:val="19"/>
                                <w:lang w:val="en-GB"/>
                              </w:rPr>
                              <w:t>, 1</w:t>
                            </w:r>
                            <w:r>
                              <w:rPr>
                                <w:sz w:val="19"/>
                                <w:szCs w:val="19"/>
                                <w:lang w:val="en-GB"/>
                              </w:rPr>
                              <w:t>4</w:t>
                            </w:r>
                            <w:r w:rsidRPr="00871D17">
                              <w:rPr>
                                <w:sz w:val="19"/>
                                <w:szCs w:val="19"/>
                                <w:lang w:val="en-GB"/>
                              </w:rPr>
                              <w:t>% lower than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C6573" id="Pole tekstowe 3" o:spid="_x0000_s1030" type="#_x0000_t202" style="position:absolute;margin-left:468.55pt;margin-top:26.25pt;width:126.75pt;height:90.15pt;z-index:-251408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" filled="f" stroked="f">
                <v:textbox>
                  <w:txbxContent>
                    <w:p w:rsidR="006E53B4" w:rsidRPr="00871D17" w:rsidRDefault="006E53B4" w:rsidP="00871D17">
                      <w:pPr>
                        <w:pStyle w:val="tekstzboku"/>
                        <w:rPr>
                          <w:sz w:val="19"/>
                          <w:szCs w:val="19"/>
                          <w:lang w:val="en-GB"/>
                        </w:rPr>
                      </w:pPr>
                      <w:r w:rsidRPr="00871D17">
                        <w:rPr>
                          <w:sz w:val="19"/>
                          <w:szCs w:val="19"/>
                          <w:lang w:val="en-GB"/>
                        </w:rPr>
                        <w:t>The harvest of spring cereals including spring cereal mixtures was estimated at 4.</w:t>
                      </w:r>
                      <w:r>
                        <w:rPr>
                          <w:sz w:val="19"/>
                          <w:szCs w:val="19"/>
                          <w:lang w:val="en-GB"/>
                        </w:rPr>
                        <w:t>2</w:t>
                      </w:r>
                      <w:r w:rsidRPr="00871D17">
                        <w:rPr>
                          <w:sz w:val="19"/>
                          <w:szCs w:val="19"/>
                          <w:lang w:val="en-GB"/>
                        </w:rPr>
                        <w:t xml:space="preserve"> million t</w:t>
                      </w:r>
                      <w:r>
                        <w:rPr>
                          <w:sz w:val="19"/>
                          <w:szCs w:val="19"/>
                          <w:lang w:val="en-GB"/>
                        </w:rPr>
                        <w:t>onnes</w:t>
                      </w:r>
                      <w:r w:rsidRPr="00871D17">
                        <w:rPr>
                          <w:sz w:val="19"/>
                          <w:szCs w:val="19"/>
                          <w:lang w:val="en-GB"/>
                        </w:rPr>
                        <w:t>, 1</w:t>
                      </w:r>
                      <w:r>
                        <w:rPr>
                          <w:sz w:val="19"/>
                          <w:szCs w:val="19"/>
                          <w:lang w:val="en-GB"/>
                        </w:rPr>
                        <w:t>4</w:t>
                      </w:r>
                      <w:r w:rsidRPr="00871D17">
                        <w:rPr>
                          <w:sz w:val="19"/>
                          <w:szCs w:val="19"/>
                          <w:lang w:val="en-GB"/>
                        </w:rPr>
                        <w:t>% lower than last year</w:t>
                      </w:r>
                    </w:p>
                  </w:txbxContent>
                </v:textbox>
                <w10:wrap type="tight" anchorx="page"/>
              </v:shape>
            </w:pict>
          </mc:Fallback>
        </mc:AlternateContent>
      </w:r>
      <w:r w:rsidR="00330EA8" w:rsidRPr="00A30FC4">
        <w:rPr>
          <w:rFonts w:ascii="Fira Sans" w:hAnsi="Fira Sans"/>
          <w:sz w:val="19"/>
          <w:szCs w:val="19"/>
          <w:lang w:val="en-GB"/>
        </w:rPr>
        <w:t>The harvest of basic cereals with cereal mixtures is estimated at 2</w:t>
      </w:r>
      <w:r w:rsidR="00E62723" w:rsidRPr="00A30FC4">
        <w:rPr>
          <w:rFonts w:ascii="Fira Sans" w:hAnsi="Fira Sans"/>
          <w:sz w:val="19"/>
          <w:szCs w:val="19"/>
          <w:lang w:val="en-GB"/>
        </w:rPr>
        <w:t>6.1</w:t>
      </w:r>
      <w:r w:rsidR="00330EA8" w:rsidRPr="00A30FC4">
        <w:rPr>
          <w:rFonts w:ascii="Fira Sans" w:hAnsi="Fira Sans"/>
          <w:sz w:val="19"/>
          <w:szCs w:val="19"/>
          <w:lang w:val="en-GB"/>
        </w:rPr>
        <w:t xml:space="preserve"> million t</w:t>
      </w:r>
      <w:r w:rsidR="004177D1" w:rsidRPr="00A30FC4">
        <w:rPr>
          <w:rFonts w:ascii="Fira Sans" w:hAnsi="Fira Sans"/>
          <w:sz w:val="19"/>
          <w:szCs w:val="19"/>
          <w:lang w:val="en-GB"/>
        </w:rPr>
        <w:t>onnes</w:t>
      </w:r>
      <w:r w:rsidR="00330EA8" w:rsidRPr="00A30FC4">
        <w:rPr>
          <w:rFonts w:ascii="Fira Sans" w:hAnsi="Fira Sans"/>
          <w:sz w:val="19"/>
          <w:szCs w:val="19"/>
          <w:lang w:val="en-GB"/>
        </w:rPr>
        <w:t xml:space="preserve">, i.e. </w:t>
      </w:r>
      <w:r w:rsidR="00E62723" w:rsidRPr="00A30FC4">
        <w:rPr>
          <w:rFonts w:ascii="Fira Sans" w:hAnsi="Fira Sans"/>
          <w:sz w:val="19"/>
          <w:szCs w:val="19"/>
          <w:lang w:val="en-GB"/>
        </w:rPr>
        <w:t>0.9</w:t>
      </w:r>
      <w:r w:rsidR="00330EA8" w:rsidRPr="00A30FC4">
        <w:rPr>
          <w:rFonts w:ascii="Fira Sans" w:hAnsi="Fira Sans"/>
          <w:sz w:val="19"/>
          <w:szCs w:val="19"/>
          <w:lang w:val="en-GB"/>
        </w:rPr>
        <w:t xml:space="preserve"> million t</w:t>
      </w:r>
      <w:r w:rsidR="004177D1" w:rsidRPr="00A30FC4">
        <w:rPr>
          <w:rFonts w:ascii="Fira Sans" w:hAnsi="Fira Sans"/>
          <w:sz w:val="19"/>
          <w:szCs w:val="19"/>
          <w:lang w:val="en-GB"/>
        </w:rPr>
        <w:t>onnes</w:t>
      </w:r>
      <w:r w:rsidR="00330EA8" w:rsidRPr="00A30FC4">
        <w:rPr>
          <w:rFonts w:ascii="Fira Sans" w:hAnsi="Fira Sans"/>
          <w:sz w:val="19"/>
          <w:szCs w:val="19"/>
          <w:lang w:val="en-GB"/>
        </w:rPr>
        <w:t xml:space="preserve"> (</w:t>
      </w:r>
      <w:r w:rsidR="00E62723" w:rsidRPr="00A30FC4">
        <w:rPr>
          <w:rFonts w:ascii="Fira Sans" w:hAnsi="Fira Sans"/>
          <w:sz w:val="19"/>
          <w:szCs w:val="19"/>
          <w:lang w:val="en-GB"/>
        </w:rPr>
        <w:t>3</w:t>
      </w:r>
      <w:r w:rsidR="00330EA8" w:rsidRPr="00A30FC4">
        <w:rPr>
          <w:rFonts w:ascii="Fira Sans" w:hAnsi="Fira Sans"/>
          <w:sz w:val="19"/>
          <w:szCs w:val="19"/>
          <w:lang w:val="en-GB"/>
        </w:rPr>
        <w:t xml:space="preserve">%) less </w:t>
      </w:r>
      <w:r w:rsidR="00E62723" w:rsidRPr="00A30FC4">
        <w:rPr>
          <w:rFonts w:ascii="Fira Sans" w:hAnsi="Fira Sans"/>
          <w:sz w:val="19"/>
          <w:szCs w:val="19"/>
          <w:lang w:val="en-GB"/>
        </w:rPr>
        <w:t>compared to</w:t>
      </w:r>
      <w:r w:rsidR="00330EA8" w:rsidRPr="00A30FC4">
        <w:rPr>
          <w:rFonts w:ascii="Fira Sans" w:hAnsi="Fira Sans"/>
          <w:sz w:val="19"/>
          <w:szCs w:val="19"/>
          <w:lang w:val="en-GB"/>
        </w:rPr>
        <w:t xml:space="preserve"> last year's </w:t>
      </w:r>
      <w:r w:rsidR="00E62723" w:rsidRPr="00A30FC4">
        <w:rPr>
          <w:rFonts w:ascii="Fira Sans" w:hAnsi="Fira Sans"/>
          <w:sz w:val="19"/>
          <w:szCs w:val="19"/>
          <w:lang w:val="en-GB"/>
        </w:rPr>
        <w:t>harvest</w:t>
      </w:r>
      <w:r w:rsidR="0072089B" w:rsidRPr="00A30FC4">
        <w:rPr>
          <w:rFonts w:ascii="Fira Sans" w:hAnsi="Fira Sans"/>
          <w:sz w:val="19"/>
          <w:szCs w:val="19"/>
          <w:lang w:val="en-GB"/>
        </w:rPr>
        <w:t>.</w:t>
      </w:r>
    </w:p>
    <w:p w:rsidR="0072089B" w:rsidRPr="00A30FC4" w:rsidRDefault="00330EA8" w:rsidP="0072089B">
      <w:pPr>
        <w:pStyle w:val="Tekstpodstawowy"/>
        <w:spacing w:before="120" w:line="288" w:lineRule="auto"/>
        <w:outlineLvl w:val="0"/>
        <w:rPr>
          <w:rFonts w:ascii="Fira Sans" w:hAnsi="Fira Sans"/>
          <w:sz w:val="19"/>
          <w:szCs w:val="19"/>
          <w:lang w:val="en-GB"/>
        </w:rPr>
      </w:pPr>
      <w:r w:rsidRPr="00A30FC4">
        <w:rPr>
          <w:rFonts w:ascii="Fira Sans" w:hAnsi="Fira Sans"/>
          <w:sz w:val="19"/>
          <w:szCs w:val="19"/>
          <w:lang w:val="en-GB"/>
        </w:rPr>
        <w:t xml:space="preserve">The winter cereal harvest </w:t>
      </w:r>
      <w:r w:rsidR="00A860AB" w:rsidRPr="00A30FC4">
        <w:rPr>
          <w:rFonts w:ascii="Fira Sans" w:hAnsi="Fira Sans"/>
          <w:sz w:val="19"/>
          <w:szCs w:val="19"/>
          <w:lang w:val="en-GB"/>
        </w:rPr>
        <w:t>was</w:t>
      </w:r>
      <w:r w:rsidRPr="00A30FC4">
        <w:rPr>
          <w:rFonts w:ascii="Fira Sans" w:hAnsi="Fira Sans"/>
          <w:sz w:val="19"/>
          <w:szCs w:val="19"/>
          <w:lang w:val="en-GB"/>
        </w:rPr>
        <w:t xml:space="preserve"> estimated at 21.</w:t>
      </w:r>
      <w:r w:rsidR="00A860AB" w:rsidRPr="00A30FC4">
        <w:rPr>
          <w:rFonts w:ascii="Fira Sans" w:hAnsi="Fira Sans"/>
          <w:sz w:val="19"/>
          <w:szCs w:val="19"/>
          <w:lang w:val="en-GB"/>
        </w:rPr>
        <w:t>9</w:t>
      </w:r>
      <w:r w:rsidRPr="00A30FC4">
        <w:rPr>
          <w:rFonts w:ascii="Fira Sans" w:hAnsi="Fira Sans"/>
          <w:sz w:val="19"/>
          <w:szCs w:val="19"/>
          <w:lang w:val="en-GB"/>
        </w:rPr>
        <w:t xml:space="preserve"> million t</w:t>
      </w:r>
      <w:r w:rsidR="004177D1" w:rsidRPr="00A30FC4">
        <w:rPr>
          <w:rFonts w:ascii="Fira Sans" w:hAnsi="Fira Sans"/>
          <w:sz w:val="19"/>
          <w:szCs w:val="19"/>
          <w:lang w:val="en-GB"/>
        </w:rPr>
        <w:t>onnes</w:t>
      </w:r>
      <w:r w:rsidRPr="00A30FC4">
        <w:rPr>
          <w:rFonts w:ascii="Fira Sans" w:hAnsi="Fira Sans"/>
          <w:sz w:val="19"/>
          <w:szCs w:val="19"/>
          <w:lang w:val="en-GB"/>
        </w:rPr>
        <w:t>, i.e. 0.</w:t>
      </w:r>
      <w:r w:rsidR="00A860AB" w:rsidRPr="00A30FC4">
        <w:rPr>
          <w:rFonts w:ascii="Fira Sans" w:hAnsi="Fira Sans"/>
          <w:sz w:val="19"/>
          <w:szCs w:val="19"/>
          <w:lang w:val="en-GB"/>
        </w:rPr>
        <w:t>2</w:t>
      </w:r>
      <w:r w:rsidRPr="00A30FC4">
        <w:rPr>
          <w:rFonts w:ascii="Fira Sans" w:hAnsi="Fira Sans"/>
          <w:sz w:val="19"/>
          <w:szCs w:val="19"/>
          <w:lang w:val="en-GB"/>
        </w:rPr>
        <w:t xml:space="preserve"> million t</w:t>
      </w:r>
      <w:r w:rsidR="004177D1" w:rsidRPr="00A30FC4">
        <w:rPr>
          <w:rFonts w:ascii="Fira Sans" w:hAnsi="Fira Sans"/>
          <w:sz w:val="19"/>
          <w:szCs w:val="19"/>
          <w:lang w:val="en-GB"/>
        </w:rPr>
        <w:t>onnes</w:t>
      </w:r>
      <w:r w:rsidRPr="00A30FC4">
        <w:rPr>
          <w:rFonts w:ascii="Fira Sans" w:hAnsi="Fira Sans"/>
          <w:sz w:val="19"/>
          <w:szCs w:val="19"/>
          <w:lang w:val="en-GB"/>
        </w:rPr>
        <w:t xml:space="preserve"> (</w:t>
      </w:r>
      <w:r w:rsidR="00A860AB" w:rsidRPr="00A30FC4">
        <w:rPr>
          <w:rFonts w:ascii="Fira Sans" w:hAnsi="Fira Sans"/>
          <w:sz w:val="19"/>
          <w:szCs w:val="19"/>
          <w:lang w:val="en-GB"/>
        </w:rPr>
        <w:t>1</w:t>
      </w:r>
      <w:r w:rsidRPr="00A30FC4">
        <w:rPr>
          <w:rFonts w:ascii="Fira Sans" w:hAnsi="Fira Sans"/>
          <w:sz w:val="19"/>
          <w:szCs w:val="19"/>
          <w:lang w:val="en-GB"/>
        </w:rPr>
        <w:t xml:space="preserve">%) less than </w:t>
      </w:r>
      <w:r w:rsidR="00A860AB" w:rsidRPr="00A30FC4">
        <w:rPr>
          <w:rFonts w:ascii="Fira Sans" w:hAnsi="Fira Sans"/>
          <w:sz w:val="19"/>
          <w:szCs w:val="19"/>
          <w:lang w:val="en-GB"/>
        </w:rPr>
        <w:t>previous</w:t>
      </w:r>
      <w:r w:rsidRPr="00A30FC4">
        <w:rPr>
          <w:rFonts w:ascii="Fira Sans" w:hAnsi="Fira Sans"/>
          <w:sz w:val="19"/>
          <w:szCs w:val="19"/>
          <w:lang w:val="en-GB"/>
        </w:rPr>
        <w:t xml:space="preserve"> year's harvest</w:t>
      </w:r>
      <w:r w:rsidR="0072089B" w:rsidRPr="00A30FC4">
        <w:rPr>
          <w:rFonts w:ascii="Fira Sans" w:hAnsi="Fira Sans"/>
          <w:sz w:val="19"/>
          <w:szCs w:val="19"/>
          <w:lang w:val="en-GB"/>
        </w:rPr>
        <w:t>.</w:t>
      </w:r>
    </w:p>
    <w:p w:rsidR="0072089B" w:rsidRPr="002C4A0F" w:rsidRDefault="00330EA8" w:rsidP="0072089B">
      <w:pPr>
        <w:pStyle w:val="Tekstpodstawowy"/>
        <w:spacing w:before="120" w:line="288" w:lineRule="auto"/>
        <w:outlineLvl w:val="0"/>
        <w:rPr>
          <w:rFonts w:ascii="Fira Sans" w:hAnsi="Fira Sans"/>
          <w:sz w:val="19"/>
          <w:szCs w:val="19"/>
        </w:rPr>
      </w:pPr>
      <w:r w:rsidRPr="00A30FC4">
        <w:rPr>
          <w:rFonts w:ascii="Fira Sans" w:hAnsi="Fira Sans"/>
          <w:sz w:val="19"/>
          <w:szCs w:val="19"/>
          <w:lang w:val="en-GB"/>
        </w:rPr>
        <w:t xml:space="preserve">The spring cereals harvest, including spring mixtures, </w:t>
      </w:r>
      <w:r w:rsidR="00A860AB" w:rsidRPr="00A30FC4">
        <w:rPr>
          <w:rFonts w:ascii="Fira Sans" w:hAnsi="Fira Sans"/>
          <w:sz w:val="19"/>
          <w:szCs w:val="19"/>
          <w:lang w:val="en-GB"/>
        </w:rPr>
        <w:t>was</w:t>
      </w:r>
      <w:r w:rsidRPr="00A30FC4">
        <w:rPr>
          <w:rFonts w:ascii="Fira Sans" w:hAnsi="Fira Sans"/>
          <w:sz w:val="19"/>
          <w:szCs w:val="19"/>
          <w:lang w:val="en-GB"/>
        </w:rPr>
        <w:t xml:space="preserve"> estimated at 4.</w:t>
      </w:r>
      <w:r w:rsidR="00A860AB" w:rsidRPr="00A30FC4">
        <w:rPr>
          <w:rFonts w:ascii="Fira Sans" w:hAnsi="Fira Sans"/>
          <w:sz w:val="19"/>
          <w:szCs w:val="19"/>
          <w:lang w:val="en-GB"/>
        </w:rPr>
        <w:t>2</w:t>
      </w:r>
      <w:r w:rsidRPr="00A30FC4">
        <w:rPr>
          <w:rFonts w:ascii="Fira Sans" w:hAnsi="Fira Sans"/>
          <w:sz w:val="19"/>
          <w:szCs w:val="19"/>
          <w:lang w:val="en-GB"/>
        </w:rPr>
        <w:t xml:space="preserve"> million t</w:t>
      </w:r>
      <w:r w:rsidR="004177D1" w:rsidRPr="00A30FC4">
        <w:rPr>
          <w:rFonts w:ascii="Fira Sans" w:hAnsi="Fira Sans"/>
          <w:sz w:val="19"/>
          <w:szCs w:val="19"/>
          <w:lang w:val="en-GB"/>
        </w:rPr>
        <w:t>onnes</w:t>
      </w:r>
      <w:r w:rsidRPr="00A30FC4">
        <w:rPr>
          <w:rFonts w:ascii="Fira Sans" w:hAnsi="Fira Sans"/>
          <w:sz w:val="19"/>
          <w:szCs w:val="19"/>
          <w:lang w:val="en-GB"/>
        </w:rPr>
        <w:t>, i.e. 0.</w:t>
      </w:r>
      <w:r w:rsidR="00A860AB" w:rsidRPr="00A30FC4">
        <w:rPr>
          <w:rFonts w:ascii="Fira Sans" w:hAnsi="Fira Sans"/>
          <w:sz w:val="19"/>
          <w:szCs w:val="19"/>
          <w:lang w:val="en-GB"/>
        </w:rPr>
        <w:t>7</w:t>
      </w:r>
      <w:r w:rsidRPr="00A30FC4">
        <w:rPr>
          <w:rFonts w:ascii="Fira Sans" w:hAnsi="Fira Sans"/>
          <w:sz w:val="19"/>
          <w:szCs w:val="19"/>
          <w:lang w:val="en-GB"/>
        </w:rPr>
        <w:t xml:space="preserve"> million t</w:t>
      </w:r>
      <w:r w:rsidR="004177D1" w:rsidRPr="00A30FC4">
        <w:rPr>
          <w:rFonts w:ascii="Fira Sans" w:hAnsi="Fira Sans"/>
          <w:sz w:val="19"/>
          <w:szCs w:val="19"/>
          <w:lang w:val="en-GB"/>
        </w:rPr>
        <w:t>onnes</w:t>
      </w:r>
      <w:r w:rsidRPr="00A30FC4">
        <w:rPr>
          <w:rFonts w:ascii="Fira Sans" w:hAnsi="Fira Sans"/>
          <w:sz w:val="19"/>
          <w:szCs w:val="19"/>
          <w:lang w:val="en-GB"/>
        </w:rPr>
        <w:t xml:space="preserve"> (1</w:t>
      </w:r>
      <w:r w:rsidR="00A860AB" w:rsidRPr="00A30FC4">
        <w:rPr>
          <w:rFonts w:ascii="Fira Sans" w:hAnsi="Fira Sans"/>
          <w:sz w:val="19"/>
          <w:szCs w:val="19"/>
          <w:lang w:val="en-GB"/>
        </w:rPr>
        <w:t>4</w:t>
      </w:r>
      <w:r w:rsidRPr="00A30FC4">
        <w:rPr>
          <w:rFonts w:ascii="Fira Sans" w:hAnsi="Fira Sans"/>
          <w:sz w:val="19"/>
          <w:szCs w:val="19"/>
          <w:lang w:val="en-GB"/>
        </w:rPr>
        <w:t>%) less than last year's harvest</w:t>
      </w:r>
      <w:r w:rsidR="0072089B" w:rsidRPr="00A30FC4">
        <w:rPr>
          <w:rFonts w:ascii="Fira Sans" w:hAnsi="Fira Sans"/>
          <w:sz w:val="19"/>
          <w:szCs w:val="19"/>
          <w:lang w:val="en-GB"/>
        </w:rPr>
        <w:t>.</w:t>
      </w:r>
    </w:p>
    <w:p w:rsidR="003A1446" w:rsidRPr="00CA4D5F" w:rsidRDefault="0072089B" w:rsidP="003A1446">
      <w:pPr>
        <w:spacing w:before="360" w:after="120" w:line="240" w:lineRule="auto"/>
        <w:rPr>
          <w:rFonts w:ascii="Fira Sans" w:hAnsi="Fira Sans" w:cs="Arial"/>
          <w:b/>
          <w:sz w:val="18"/>
          <w:szCs w:val="19"/>
          <w:lang w:val="en-GB"/>
        </w:rPr>
      </w:pPr>
      <w:r w:rsidRPr="00CA4D5F">
        <w:rPr>
          <w:rFonts w:ascii="Fira Sans" w:hAnsi="Fira Sans" w:cs="Arial"/>
          <w:b/>
          <w:sz w:val="18"/>
          <w:szCs w:val="19"/>
          <w:lang w:val="en-GB"/>
        </w:rPr>
        <w:lastRenderedPageBreak/>
        <w:t>Tabl</w:t>
      </w:r>
      <w:r w:rsidR="00797C93" w:rsidRPr="00CA4D5F">
        <w:rPr>
          <w:rFonts w:ascii="Fira Sans" w:hAnsi="Fira Sans" w:cs="Arial"/>
          <w:b/>
          <w:sz w:val="18"/>
          <w:szCs w:val="19"/>
          <w:lang w:val="en-GB"/>
        </w:rPr>
        <w:t>e</w:t>
      </w:r>
      <w:r w:rsidRPr="00CA4D5F">
        <w:rPr>
          <w:rFonts w:ascii="Fira Sans" w:hAnsi="Fira Sans" w:cs="Arial"/>
          <w:b/>
          <w:sz w:val="18"/>
          <w:szCs w:val="19"/>
          <w:lang w:val="en-GB"/>
        </w:rPr>
        <w:t xml:space="preserve"> </w:t>
      </w:r>
      <w:r w:rsidR="004069E6">
        <w:rPr>
          <w:rFonts w:ascii="Fira Sans" w:hAnsi="Fira Sans" w:cs="Arial"/>
          <w:b/>
          <w:sz w:val="18"/>
          <w:szCs w:val="19"/>
          <w:lang w:val="en-GB"/>
        </w:rPr>
        <w:t>2</w:t>
      </w:r>
      <w:r w:rsidRPr="00CA4D5F">
        <w:rPr>
          <w:rFonts w:ascii="Fira Sans" w:hAnsi="Fira Sans" w:cs="Arial"/>
          <w:b/>
          <w:sz w:val="18"/>
          <w:szCs w:val="19"/>
          <w:lang w:val="en-GB"/>
        </w:rPr>
        <w:t xml:space="preserve">. </w:t>
      </w:r>
      <w:r w:rsidR="003A1446" w:rsidRPr="00CA4D5F">
        <w:rPr>
          <w:rFonts w:ascii="Fira Sans" w:hAnsi="Fira Sans" w:cs="Arial"/>
          <w:b/>
          <w:sz w:val="18"/>
          <w:szCs w:val="19"/>
          <w:lang w:val="en-GB"/>
        </w:rPr>
        <w:t>Cereal production and total rape and turnip rape from 2010-2023</w:t>
      </w:r>
    </w:p>
    <w:tbl>
      <w:tblPr>
        <w:tblW w:w="8110"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2"/>
        <w:gridCol w:w="606"/>
        <w:gridCol w:w="605"/>
        <w:gridCol w:w="605"/>
        <w:gridCol w:w="605"/>
        <w:gridCol w:w="605"/>
        <w:gridCol w:w="605"/>
        <w:gridCol w:w="605"/>
        <w:gridCol w:w="726"/>
        <w:gridCol w:w="726"/>
      </w:tblGrid>
      <w:tr w:rsidR="0072089B" w:rsidRPr="00CA4D5F" w:rsidTr="00797C93">
        <w:trPr>
          <w:trHeight w:hRule="exact" w:val="510"/>
        </w:trPr>
        <w:tc>
          <w:tcPr>
            <w:tcW w:w="2422" w:type="dxa"/>
            <w:vMerge w:val="restart"/>
            <w:vAlign w:val="center"/>
            <w:hideMark/>
          </w:tcPr>
          <w:p w:rsidR="0072089B" w:rsidRPr="00CA4D5F" w:rsidRDefault="00CD0E23" w:rsidP="00797C93">
            <w:pPr>
              <w:pStyle w:val="Tekstpodstawowywcity"/>
              <w:widowControl w:val="0"/>
              <w:spacing w:line="240" w:lineRule="exact"/>
              <w:jc w:val="center"/>
              <w:rPr>
                <w:rFonts w:ascii="Fira Sans" w:hAnsi="Fira Sans"/>
                <w:sz w:val="19"/>
                <w:szCs w:val="19"/>
                <w:lang w:val="en-GB"/>
              </w:rPr>
            </w:pPr>
            <w:r w:rsidRPr="00CA4D5F">
              <w:rPr>
                <w:rFonts w:ascii="Fira Sans" w:hAnsi="Fira Sans" w:cs="Arial"/>
                <w:noProof/>
                <w:sz w:val="19"/>
                <w:szCs w:val="19"/>
                <w:lang w:val="en-GB"/>
              </w:rPr>
              <w:t>Specification</w:t>
            </w:r>
          </w:p>
        </w:tc>
        <w:tc>
          <w:tcPr>
            <w:tcW w:w="606" w:type="dxa"/>
            <w:vAlign w:val="center"/>
            <w:hideMark/>
          </w:tcPr>
          <w:p w:rsidR="0072089B" w:rsidRPr="00CA4D5F" w:rsidRDefault="0072089B" w:rsidP="00797C9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2010</w:t>
            </w:r>
          </w:p>
        </w:tc>
        <w:tc>
          <w:tcPr>
            <w:tcW w:w="605" w:type="dxa"/>
            <w:vAlign w:val="center"/>
          </w:tcPr>
          <w:p w:rsidR="0072089B" w:rsidRPr="00CA4D5F" w:rsidRDefault="0072089B" w:rsidP="00797C9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2015</w:t>
            </w:r>
          </w:p>
        </w:tc>
        <w:tc>
          <w:tcPr>
            <w:tcW w:w="605" w:type="dxa"/>
            <w:vAlign w:val="center"/>
          </w:tcPr>
          <w:p w:rsidR="0072089B" w:rsidRPr="00CA4D5F" w:rsidRDefault="0072089B" w:rsidP="00797C9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2018</w:t>
            </w:r>
          </w:p>
        </w:tc>
        <w:tc>
          <w:tcPr>
            <w:tcW w:w="605" w:type="dxa"/>
            <w:vAlign w:val="center"/>
          </w:tcPr>
          <w:p w:rsidR="0072089B" w:rsidRPr="00CA4D5F" w:rsidRDefault="0072089B" w:rsidP="00797C9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2019</w:t>
            </w:r>
          </w:p>
        </w:tc>
        <w:tc>
          <w:tcPr>
            <w:tcW w:w="605" w:type="dxa"/>
            <w:vAlign w:val="center"/>
            <w:hideMark/>
          </w:tcPr>
          <w:p w:rsidR="0072089B" w:rsidRPr="00CA4D5F" w:rsidRDefault="0072089B" w:rsidP="00797C9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2020</w:t>
            </w:r>
          </w:p>
        </w:tc>
        <w:tc>
          <w:tcPr>
            <w:tcW w:w="605" w:type="dxa"/>
            <w:vAlign w:val="center"/>
          </w:tcPr>
          <w:p w:rsidR="0072089B" w:rsidRPr="00CA4D5F" w:rsidRDefault="0072089B" w:rsidP="00797C93">
            <w:pPr>
              <w:pStyle w:val="Tekstpodstawowywcity"/>
              <w:widowControl w:val="0"/>
              <w:spacing w:after="0" w:line="240" w:lineRule="exact"/>
              <w:ind w:left="0"/>
              <w:jc w:val="center"/>
              <w:rPr>
                <w:rFonts w:ascii="Fira Sans" w:hAnsi="Fira Sans"/>
                <w:b/>
                <w:sz w:val="19"/>
                <w:szCs w:val="19"/>
                <w:lang w:val="en-GB"/>
              </w:rPr>
            </w:pPr>
            <w:r w:rsidRPr="00CA4D5F">
              <w:rPr>
                <w:rFonts w:ascii="Fira Sans" w:hAnsi="Fira Sans"/>
                <w:sz w:val="19"/>
                <w:szCs w:val="19"/>
                <w:lang w:val="en-GB"/>
              </w:rPr>
              <w:t>2021</w:t>
            </w:r>
          </w:p>
        </w:tc>
        <w:tc>
          <w:tcPr>
            <w:tcW w:w="605" w:type="dxa"/>
            <w:vAlign w:val="center"/>
          </w:tcPr>
          <w:p w:rsidR="0072089B" w:rsidRPr="00CA4D5F" w:rsidRDefault="0072089B" w:rsidP="00797C93">
            <w:pPr>
              <w:pStyle w:val="Tekstpodstawowywcity"/>
              <w:widowControl w:val="0"/>
              <w:spacing w:after="0" w:line="240" w:lineRule="exact"/>
              <w:ind w:left="0"/>
              <w:jc w:val="center"/>
              <w:rPr>
                <w:rFonts w:ascii="Fira Sans" w:hAnsi="Fira Sans"/>
                <w:color w:val="FF0000"/>
                <w:sz w:val="19"/>
                <w:szCs w:val="19"/>
                <w:lang w:val="en-GB"/>
              </w:rPr>
            </w:pPr>
            <w:r w:rsidRPr="00CA4D5F">
              <w:rPr>
                <w:rFonts w:ascii="Fira Sans" w:hAnsi="Fira Sans"/>
                <w:sz w:val="19"/>
                <w:szCs w:val="19"/>
                <w:lang w:val="en-GB"/>
              </w:rPr>
              <w:t>2022</w:t>
            </w:r>
          </w:p>
        </w:tc>
        <w:tc>
          <w:tcPr>
            <w:tcW w:w="726" w:type="dxa"/>
            <w:vAlign w:val="center"/>
          </w:tcPr>
          <w:p w:rsidR="0072089B" w:rsidRPr="00CA4D5F" w:rsidRDefault="0072089B" w:rsidP="00797C9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b/>
                <w:sz w:val="19"/>
                <w:szCs w:val="19"/>
                <w:lang w:val="en-GB"/>
              </w:rPr>
              <w:t xml:space="preserve">2023 </w:t>
            </w:r>
            <w:r w:rsidRPr="00CA4D5F">
              <w:rPr>
                <w:rFonts w:ascii="Fira Sans" w:hAnsi="Fira Sans"/>
                <w:b/>
                <w:sz w:val="19"/>
                <w:szCs w:val="19"/>
                <w:vertAlign w:val="superscript"/>
                <w:lang w:val="en-GB"/>
              </w:rPr>
              <w:t>a)</w:t>
            </w:r>
          </w:p>
        </w:tc>
        <w:tc>
          <w:tcPr>
            <w:tcW w:w="726" w:type="dxa"/>
            <w:vMerge w:val="restart"/>
            <w:vAlign w:val="center"/>
          </w:tcPr>
          <w:p w:rsidR="0072089B" w:rsidRPr="00CA4D5F" w:rsidRDefault="0072089B" w:rsidP="00797C9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2022</w:t>
            </w:r>
          </w:p>
          <w:p w:rsidR="0072089B" w:rsidRPr="00CA4D5F" w:rsidRDefault="0072089B" w:rsidP="00797C9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=100</w:t>
            </w:r>
          </w:p>
        </w:tc>
      </w:tr>
      <w:tr w:rsidR="0072089B" w:rsidRPr="00CA4D5F" w:rsidTr="00797C93">
        <w:trPr>
          <w:trHeight w:hRule="exact" w:val="510"/>
        </w:trPr>
        <w:tc>
          <w:tcPr>
            <w:tcW w:w="2422" w:type="dxa"/>
            <w:vMerge/>
            <w:vAlign w:val="center"/>
            <w:hideMark/>
          </w:tcPr>
          <w:p w:rsidR="0072089B" w:rsidRPr="00CA4D5F" w:rsidRDefault="0072089B" w:rsidP="00797C93">
            <w:pPr>
              <w:jc w:val="center"/>
              <w:rPr>
                <w:rFonts w:ascii="Fira Sans" w:hAnsi="Fira Sans" w:cs="Arial"/>
                <w:i/>
                <w:iCs/>
                <w:sz w:val="19"/>
                <w:szCs w:val="19"/>
                <w:lang w:val="en-GB"/>
              </w:rPr>
            </w:pPr>
          </w:p>
        </w:tc>
        <w:tc>
          <w:tcPr>
            <w:tcW w:w="4962" w:type="dxa"/>
            <w:gridSpan w:val="8"/>
            <w:vAlign w:val="center"/>
          </w:tcPr>
          <w:p w:rsidR="0072089B" w:rsidRPr="00CA4D5F" w:rsidRDefault="00C45DAF" w:rsidP="00797C93">
            <w:pPr>
              <w:overflowPunct w:val="0"/>
              <w:autoSpaceDE w:val="0"/>
              <w:autoSpaceDN w:val="0"/>
              <w:adjustRightInd w:val="0"/>
              <w:spacing w:after="0"/>
              <w:jc w:val="center"/>
              <w:rPr>
                <w:rFonts w:ascii="Fira Sans" w:hAnsi="Fira Sans" w:cs="Arial"/>
                <w:noProof/>
                <w:sz w:val="19"/>
                <w:szCs w:val="19"/>
                <w:lang w:val="en-GB"/>
              </w:rPr>
            </w:pPr>
            <w:r w:rsidRPr="00CA4D5F">
              <w:rPr>
                <w:rFonts w:ascii="Fira Sans" w:hAnsi="Fira Sans" w:cs="Arial"/>
                <w:noProof/>
                <w:sz w:val="19"/>
                <w:szCs w:val="19"/>
                <w:lang w:val="en-GB"/>
              </w:rPr>
              <w:t>I</w:t>
            </w:r>
            <w:r w:rsidR="0053434C" w:rsidRPr="00CA4D5F">
              <w:rPr>
                <w:rFonts w:ascii="Fira Sans" w:hAnsi="Fira Sans" w:cs="Arial"/>
                <w:noProof/>
                <w:sz w:val="19"/>
                <w:szCs w:val="19"/>
                <w:lang w:val="en-GB"/>
              </w:rPr>
              <w:t>n</w:t>
            </w:r>
            <w:r>
              <w:rPr>
                <w:rFonts w:ascii="Fira Sans" w:hAnsi="Fira Sans" w:cs="Arial"/>
                <w:noProof/>
                <w:sz w:val="19"/>
                <w:szCs w:val="19"/>
                <w:lang w:val="en-GB"/>
              </w:rPr>
              <w:t xml:space="preserve"> milli</w:t>
            </w:r>
            <w:r w:rsidR="00B619B1">
              <w:rPr>
                <w:rFonts w:ascii="Fira Sans" w:hAnsi="Fira Sans" w:cs="Arial"/>
                <w:noProof/>
                <w:sz w:val="19"/>
                <w:szCs w:val="19"/>
                <w:lang w:val="en-GB"/>
              </w:rPr>
              <w:t>on</w:t>
            </w:r>
            <w:r w:rsidR="0053434C" w:rsidRPr="00CA4D5F">
              <w:rPr>
                <w:rFonts w:ascii="Fira Sans" w:hAnsi="Fira Sans" w:cs="Arial"/>
                <w:noProof/>
                <w:sz w:val="19"/>
                <w:szCs w:val="19"/>
                <w:lang w:val="en-GB"/>
              </w:rPr>
              <w:t xml:space="preserve"> of</w:t>
            </w:r>
            <w:r w:rsidR="0072089B" w:rsidRPr="00CA4D5F">
              <w:rPr>
                <w:rFonts w:ascii="Fira Sans" w:hAnsi="Fira Sans" w:cs="Arial"/>
                <w:noProof/>
                <w:sz w:val="19"/>
                <w:szCs w:val="19"/>
                <w:lang w:val="en-GB"/>
              </w:rPr>
              <w:t xml:space="preserve"> ton</w:t>
            </w:r>
            <w:r w:rsidR="00B619B1">
              <w:rPr>
                <w:rFonts w:ascii="Fira Sans" w:hAnsi="Fira Sans" w:cs="Arial"/>
                <w:noProof/>
                <w:sz w:val="19"/>
                <w:szCs w:val="19"/>
                <w:lang w:val="en-GB"/>
              </w:rPr>
              <w:t>nes</w:t>
            </w:r>
          </w:p>
        </w:tc>
        <w:tc>
          <w:tcPr>
            <w:tcW w:w="726" w:type="dxa"/>
            <w:vMerge/>
            <w:vAlign w:val="center"/>
          </w:tcPr>
          <w:p w:rsidR="0072089B" w:rsidRPr="00CA4D5F" w:rsidRDefault="0072089B" w:rsidP="00797C93">
            <w:pPr>
              <w:overflowPunct w:val="0"/>
              <w:autoSpaceDE w:val="0"/>
              <w:autoSpaceDN w:val="0"/>
              <w:adjustRightInd w:val="0"/>
              <w:spacing w:after="0"/>
              <w:jc w:val="center"/>
              <w:rPr>
                <w:rFonts w:ascii="Fira Sans" w:hAnsi="Fira Sans" w:cs="Arial"/>
                <w:sz w:val="19"/>
                <w:szCs w:val="19"/>
                <w:lang w:val="en-GB"/>
              </w:rPr>
            </w:pPr>
          </w:p>
        </w:tc>
      </w:tr>
      <w:tr w:rsidR="00DE5C94" w:rsidRPr="00CA4D5F" w:rsidTr="00E0146D">
        <w:trPr>
          <w:trHeight w:hRule="exact" w:val="510"/>
        </w:trPr>
        <w:tc>
          <w:tcPr>
            <w:tcW w:w="2422" w:type="dxa"/>
            <w:vAlign w:val="center"/>
            <w:hideMark/>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basic cereals with cereal mixtures</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25.1</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24.7</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22.8</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25.1</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28.6</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27.0</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26.9</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Pr>
                <w:rFonts w:ascii="Fira Sans" w:hAnsi="Fira Sans" w:cs="Arial"/>
                <w:b/>
                <w:sz w:val="19"/>
                <w:szCs w:val="19"/>
              </w:rPr>
              <w:t>26</w:t>
            </w:r>
            <w:r w:rsidR="00985870">
              <w:rPr>
                <w:rFonts w:ascii="Fira Sans" w:hAnsi="Fira Sans" w:cs="Arial"/>
                <w:b/>
                <w:sz w:val="19"/>
                <w:szCs w:val="19"/>
              </w:rPr>
              <w:t>.</w:t>
            </w:r>
            <w:r>
              <w:rPr>
                <w:rFonts w:ascii="Fira Sans" w:hAnsi="Fira Sans" w:cs="Arial"/>
                <w:b/>
                <w:sz w:val="19"/>
                <w:szCs w:val="19"/>
              </w:rPr>
              <w:t>1</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97</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wheat</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8.5</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9.9</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8.3</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9.5</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12.0</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11.3</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12.6</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12</w:t>
            </w:r>
            <w:r w:rsidR="00985870">
              <w:rPr>
                <w:rFonts w:ascii="Fira Sans" w:hAnsi="Fira Sans" w:cs="Arial"/>
                <w:b/>
                <w:sz w:val="19"/>
                <w:szCs w:val="19"/>
              </w:rPr>
              <w:t>.</w:t>
            </w:r>
            <w:r>
              <w:rPr>
                <w:rFonts w:ascii="Fira Sans" w:hAnsi="Fira Sans" w:cs="Arial"/>
                <w:b/>
                <w:sz w:val="19"/>
                <w:szCs w:val="19"/>
              </w:rPr>
              <w:t>3</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98</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wheat</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0.9</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1.1</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1.5</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1.5</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0.6</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0.9</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0.9</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0</w:t>
            </w:r>
            <w:r w:rsidR="00985870">
              <w:rPr>
                <w:rFonts w:ascii="Fira Sans" w:hAnsi="Fira Sans" w:cs="Arial"/>
                <w:b/>
                <w:sz w:val="19"/>
                <w:szCs w:val="19"/>
              </w:rPr>
              <w:t>.</w:t>
            </w:r>
            <w:r w:rsidRPr="00D52BEC">
              <w:rPr>
                <w:rFonts w:ascii="Fira Sans" w:hAnsi="Fira Sans" w:cs="Arial"/>
                <w:b/>
                <w:sz w:val="19"/>
                <w:szCs w:val="19"/>
              </w:rPr>
              <w:t>7</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77</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rye</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2.9</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2.0</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2.2</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2.5</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3.0</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2.5</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2.4</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2</w:t>
            </w:r>
            <w:r w:rsidR="00985870">
              <w:rPr>
                <w:rFonts w:ascii="Fira Sans" w:hAnsi="Fira Sans" w:cs="Arial"/>
                <w:b/>
                <w:sz w:val="19"/>
                <w:szCs w:val="19"/>
              </w:rPr>
              <w:t>.</w:t>
            </w:r>
            <w:r w:rsidRPr="00D52BEC">
              <w:rPr>
                <w:rFonts w:ascii="Fira Sans" w:hAnsi="Fira Sans" w:cs="Arial"/>
                <w:b/>
                <w:sz w:val="19"/>
                <w:szCs w:val="19"/>
              </w:rPr>
              <w:t>5</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104</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barley</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1.0</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1.0</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0.8</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1.0</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1.4</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1.4</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1.5</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1</w:t>
            </w:r>
            <w:r w:rsidR="00985870">
              <w:rPr>
                <w:rFonts w:ascii="Fira Sans" w:hAnsi="Fira Sans" w:cs="Arial"/>
                <w:b/>
                <w:sz w:val="19"/>
                <w:szCs w:val="19"/>
              </w:rPr>
              <w:t>.</w:t>
            </w:r>
            <w:r w:rsidRPr="00D52BEC">
              <w:rPr>
                <w:rFonts w:ascii="Fira Sans" w:hAnsi="Fira Sans" w:cs="Arial"/>
                <w:b/>
                <w:sz w:val="19"/>
                <w:szCs w:val="19"/>
              </w:rPr>
              <w:t>7</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113</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barley</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2.4</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2.0</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2.3</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2.4</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1.6</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1.6</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1.3</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1</w:t>
            </w:r>
            <w:r w:rsidR="00985870">
              <w:rPr>
                <w:rFonts w:ascii="Fira Sans" w:hAnsi="Fira Sans" w:cs="Arial"/>
                <w:b/>
                <w:sz w:val="19"/>
                <w:szCs w:val="19"/>
              </w:rPr>
              <w:t>.</w:t>
            </w:r>
            <w:r w:rsidRPr="00D52BEC">
              <w:rPr>
                <w:rFonts w:ascii="Fira Sans" w:hAnsi="Fira Sans" w:cs="Arial"/>
                <w:b/>
                <w:sz w:val="19"/>
                <w:szCs w:val="19"/>
              </w:rPr>
              <w:t>1</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85</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oats</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1.5</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1.2</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1.2</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1.2</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1.7</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1.7</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1.5</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1</w:t>
            </w:r>
            <w:r w:rsidR="00985870">
              <w:rPr>
                <w:rFonts w:ascii="Fira Sans" w:hAnsi="Fira Sans" w:cs="Arial"/>
                <w:b/>
                <w:sz w:val="19"/>
                <w:szCs w:val="19"/>
              </w:rPr>
              <w:t>.</w:t>
            </w:r>
            <w:r>
              <w:rPr>
                <w:rFonts w:ascii="Fira Sans" w:hAnsi="Fira Sans" w:cs="Arial"/>
                <w:b/>
                <w:sz w:val="19"/>
                <w:szCs w:val="19"/>
              </w:rPr>
              <w:t>5</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97</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triticale</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4.2</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4.7</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3.6</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4.1</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5.9</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5.2</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5.3</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5</w:t>
            </w:r>
            <w:r w:rsidR="00985870">
              <w:rPr>
                <w:rFonts w:ascii="Fira Sans" w:hAnsi="Fira Sans" w:cs="Arial"/>
                <w:b/>
                <w:sz w:val="19"/>
                <w:szCs w:val="19"/>
              </w:rPr>
              <w:t>.</w:t>
            </w:r>
            <w:r w:rsidRPr="00D52BEC">
              <w:rPr>
                <w:rFonts w:ascii="Fira Sans" w:hAnsi="Fira Sans" w:cs="Arial"/>
                <w:b/>
                <w:sz w:val="19"/>
                <w:szCs w:val="19"/>
              </w:rPr>
              <w:t>1</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96</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spring</w:t>
            </w:r>
            <w:r w:rsidRPr="00CA4D5F">
              <w:rPr>
                <w:rFonts w:ascii="Fira Sans" w:hAnsi="Fira Sans"/>
                <w:noProof/>
                <w:sz w:val="19"/>
                <w:szCs w:val="19"/>
                <w:lang w:val="en-GB"/>
              </w:rPr>
              <w:t xml:space="preserve"> triticale</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0.4</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0.6</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0.4</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0.5</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0.3</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0.2</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0.2</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0</w:t>
            </w:r>
            <w:r w:rsidR="00985870">
              <w:rPr>
                <w:rFonts w:ascii="Fira Sans" w:hAnsi="Fira Sans" w:cs="Arial"/>
                <w:b/>
                <w:sz w:val="19"/>
                <w:szCs w:val="19"/>
              </w:rPr>
              <w:t>.</w:t>
            </w:r>
            <w:r w:rsidRPr="00D52BEC">
              <w:rPr>
                <w:rFonts w:ascii="Fira Sans" w:hAnsi="Fira Sans" w:cs="Arial"/>
                <w:b/>
                <w:sz w:val="19"/>
                <w:szCs w:val="19"/>
              </w:rPr>
              <w:t>2</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83</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cereal mixtures</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0.3</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0.3</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0.2</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0.2</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0.4</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0.4</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0.2</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0</w:t>
            </w:r>
            <w:r w:rsidR="00985870">
              <w:rPr>
                <w:rFonts w:ascii="Fira Sans" w:hAnsi="Fira Sans" w:cs="Arial"/>
                <w:b/>
                <w:sz w:val="19"/>
                <w:szCs w:val="19"/>
              </w:rPr>
              <w:t>.</w:t>
            </w:r>
            <w:r w:rsidRPr="00D52BEC">
              <w:rPr>
                <w:rFonts w:ascii="Fira Sans" w:hAnsi="Fira Sans" w:cs="Arial"/>
                <w:b/>
                <w:sz w:val="19"/>
                <w:szCs w:val="19"/>
              </w:rPr>
              <w:t>2</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79</w:t>
            </w:r>
          </w:p>
        </w:tc>
      </w:tr>
      <w:tr w:rsidR="00DE5C94" w:rsidRPr="00CA4D5F" w:rsidTr="00E0146D">
        <w:trPr>
          <w:trHeight w:hRule="exact" w:val="510"/>
        </w:trPr>
        <w:tc>
          <w:tcPr>
            <w:tcW w:w="2422" w:type="dxa"/>
            <w:tcBorders>
              <w:bottom w:val="single" w:sz="4" w:space="0" w:color="001D77"/>
            </w:tcBorders>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cereal mixtures</w:t>
            </w:r>
          </w:p>
        </w:tc>
        <w:tc>
          <w:tcPr>
            <w:tcW w:w="606" w:type="dxa"/>
            <w:tcBorders>
              <w:bottom w:val="single" w:sz="4" w:space="0" w:color="001D77"/>
            </w:tcBorders>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3.0</w:t>
            </w:r>
          </w:p>
        </w:tc>
        <w:tc>
          <w:tcPr>
            <w:tcW w:w="605" w:type="dxa"/>
            <w:tcBorders>
              <w:bottom w:val="single" w:sz="4" w:space="0" w:color="001D77"/>
            </w:tcBorders>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1.9</w:t>
            </w:r>
          </w:p>
        </w:tc>
        <w:tc>
          <w:tcPr>
            <w:tcW w:w="605" w:type="dxa"/>
            <w:tcBorders>
              <w:bottom w:val="single" w:sz="4" w:space="0" w:color="001D77"/>
            </w:tcBorders>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2.3</w:t>
            </w:r>
          </w:p>
        </w:tc>
        <w:tc>
          <w:tcPr>
            <w:tcW w:w="605" w:type="dxa"/>
            <w:tcBorders>
              <w:bottom w:val="single" w:sz="4" w:space="0" w:color="001D77"/>
            </w:tcBorders>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2.3</w:t>
            </w:r>
          </w:p>
        </w:tc>
        <w:tc>
          <w:tcPr>
            <w:tcW w:w="605" w:type="dxa"/>
            <w:tcBorders>
              <w:bottom w:val="single" w:sz="4" w:space="0" w:color="001D77"/>
            </w:tcBorders>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1.7</w:t>
            </w:r>
          </w:p>
        </w:tc>
        <w:tc>
          <w:tcPr>
            <w:tcW w:w="605" w:type="dxa"/>
            <w:tcBorders>
              <w:bottom w:val="single" w:sz="4" w:space="0" w:color="001D77"/>
            </w:tcBorders>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1.9</w:t>
            </w:r>
          </w:p>
        </w:tc>
        <w:tc>
          <w:tcPr>
            <w:tcW w:w="605" w:type="dxa"/>
            <w:tcBorders>
              <w:bottom w:val="single" w:sz="4" w:space="0" w:color="001D77"/>
            </w:tcBorders>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1.0</w:t>
            </w:r>
          </w:p>
        </w:tc>
        <w:tc>
          <w:tcPr>
            <w:tcW w:w="726" w:type="dxa"/>
            <w:tcBorders>
              <w:bottom w:val="single" w:sz="4" w:space="0" w:color="001D77"/>
            </w:tcBorders>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0</w:t>
            </w:r>
            <w:r w:rsidR="00985870">
              <w:rPr>
                <w:rFonts w:ascii="Fira Sans" w:hAnsi="Fira Sans" w:cs="Arial"/>
                <w:b/>
                <w:sz w:val="19"/>
                <w:szCs w:val="19"/>
              </w:rPr>
              <w:t>.</w:t>
            </w:r>
            <w:r w:rsidRPr="00D52BEC">
              <w:rPr>
                <w:rFonts w:ascii="Fira Sans" w:hAnsi="Fira Sans" w:cs="Arial"/>
                <w:b/>
                <w:sz w:val="19"/>
                <w:szCs w:val="19"/>
              </w:rPr>
              <w:t>8</w:t>
            </w:r>
          </w:p>
        </w:tc>
        <w:tc>
          <w:tcPr>
            <w:tcW w:w="726" w:type="dxa"/>
            <w:tcBorders>
              <w:bottom w:val="single" w:sz="4" w:space="0" w:color="001D77"/>
            </w:tcBorders>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79</w:t>
            </w:r>
          </w:p>
        </w:tc>
      </w:tr>
      <w:tr w:rsidR="00DE5C94" w:rsidRPr="00CA4D5F" w:rsidTr="00E0146D">
        <w:trPr>
          <w:trHeight w:hRule="exact" w:val="510"/>
        </w:trPr>
        <w:tc>
          <w:tcPr>
            <w:tcW w:w="2422" w:type="dxa"/>
            <w:vAlign w:val="center"/>
          </w:tcPr>
          <w:p w:rsidR="00DE5C94" w:rsidRPr="00CA4D5F" w:rsidRDefault="00DE5C94" w:rsidP="00DE5C94">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rape and turnip rape</w:t>
            </w:r>
          </w:p>
        </w:tc>
        <w:tc>
          <w:tcPr>
            <w:tcW w:w="606"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2.2</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2.7</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sz w:val="19"/>
                <w:szCs w:val="19"/>
                <w:lang w:val="en-GB"/>
              </w:rPr>
              <w:t>2.2</w:t>
            </w:r>
          </w:p>
        </w:tc>
        <w:tc>
          <w:tcPr>
            <w:tcW w:w="605" w:type="dxa"/>
            <w:vAlign w:val="center"/>
          </w:tcPr>
          <w:p w:rsidR="00DE5C94" w:rsidRPr="00CA4D5F" w:rsidRDefault="00DE5C94" w:rsidP="00DE5C94">
            <w:pPr>
              <w:pStyle w:val="Tekstpodstawowywcity"/>
              <w:widowControl w:val="0"/>
              <w:spacing w:after="0" w:line="240" w:lineRule="exact"/>
              <w:ind w:left="0"/>
              <w:jc w:val="right"/>
              <w:rPr>
                <w:rFonts w:ascii="Fira Sans" w:hAnsi="Fira Sans"/>
                <w:sz w:val="19"/>
                <w:szCs w:val="19"/>
                <w:lang w:val="en-GB"/>
              </w:rPr>
            </w:pPr>
            <w:r w:rsidRPr="00CA4D5F">
              <w:rPr>
                <w:rFonts w:ascii="Fira Sans" w:hAnsi="Fira Sans" w:cs="Arial"/>
                <w:sz w:val="19"/>
                <w:szCs w:val="19"/>
                <w:lang w:val="en-GB"/>
              </w:rPr>
              <w:t>2.4</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3.1</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3.2</w:t>
            </w:r>
          </w:p>
        </w:tc>
        <w:tc>
          <w:tcPr>
            <w:tcW w:w="605" w:type="dxa"/>
            <w:vAlign w:val="center"/>
          </w:tcPr>
          <w:p w:rsidR="00DE5C94" w:rsidRPr="00CA4D5F" w:rsidRDefault="00DE5C94" w:rsidP="00DE5C94">
            <w:pPr>
              <w:spacing w:after="0" w:line="240" w:lineRule="exact"/>
              <w:jc w:val="right"/>
              <w:rPr>
                <w:rFonts w:ascii="Fira Sans" w:hAnsi="Fira Sans" w:cs="Arial"/>
                <w:sz w:val="19"/>
                <w:szCs w:val="19"/>
                <w:lang w:val="en-GB"/>
              </w:rPr>
            </w:pPr>
            <w:r w:rsidRPr="00CA4D5F">
              <w:rPr>
                <w:rFonts w:ascii="Fira Sans" w:hAnsi="Fira Sans" w:cs="Arial"/>
                <w:sz w:val="19"/>
                <w:szCs w:val="19"/>
                <w:lang w:val="en-GB"/>
              </w:rPr>
              <w:t>3.6</w:t>
            </w:r>
          </w:p>
        </w:tc>
        <w:tc>
          <w:tcPr>
            <w:tcW w:w="726" w:type="dxa"/>
            <w:vAlign w:val="center"/>
          </w:tcPr>
          <w:p w:rsidR="00DE5C94" w:rsidRPr="00D52BEC" w:rsidRDefault="00DE5C94" w:rsidP="00DE5C94">
            <w:pPr>
              <w:spacing w:after="0" w:line="240" w:lineRule="exact"/>
              <w:jc w:val="right"/>
              <w:rPr>
                <w:rFonts w:ascii="Fira Sans" w:hAnsi="Fira Sans" w:cs="Arial"/>
                <w:b/>
                <w:sz w:val="19"/>
                <w:szCs w:val="19"/>
              </w:rPr>
            </w:pPr>
            <w:r w:rsidRPr="00D52BEC">
              <w:rPr>
                <w:rFonts w:ascii="Fira Sans" w:hAnsi="Fira Sans" w:cs="Arial"/>
                <w:b/>
                <w:sz w:val="19"/>
                <w:szCs w:val="19"/>
              </w:rPr>
              <w:t>3</w:t>
            </w:r>
            <w:r w:rsidR="00985870">
              <w:rPr>
                <w:rFonts w:ascii="Fira Sans" w:hAnsi="Fira Sans" w:cs="Arial"/>
                <w:b/>
                <w:sz w:val="19"/>
                <w:szCs w:val="19"/>
              </w:rPr>
              <w:t>.</w:t>
            </w:r>
            <w:r>
              <w:rPr>
                <w:rFonts w:ascii="Fira Sans" w:hAnsi="Fira Sans" w:cs="Arial"/>
                <w:b/>
                <w:sz w:val="19"/>
                <w:szCs w:val="19"/>
              </w:rPr>
              <w:t>7</w:t>
            </w:r>
          </w:p>
        </w:tc>
        <w:tc>
          <w:tcPr>
            <w:tcW w:w="726" w:type="dxa"/>
            <w:vAlign w:val="center"/>
          </w:tcPr>
          <w:p w:rsidR="00DE5C94" w:rsidRPr="00196C55" w:rsidRDefault="00DE5C94" w:rsidP="00DE5C94">
            <w:pPr>
              <w:spacing w:after="0" w:line="240" w:lineRule="exact"/>
              <w:jc w:val="right"/>
              <w:rPr>
                <w:rFonts w:ascii="Fira Sans" w:hAnsi="Fira Sans" w:cs="Arial"/>
                <w:sz w:val="19"/>
                <w:szCs w:val="19"/>
              </w:rPr>
            </w:pPr>
            <w:r>
              <w:rPr>
                <w:rFonts w:ascii="Fira Sans" w:hAnsi="Fira Sans" w:cs="Arial"/>
                <w:sz w:val="19"/>
                <w:szCs w:val="19"/>
              </w:rPr>
              <w:t>101</w:t>
            </w:r>
          </w:p>
        </w:tc>
      </w:tr>
    </w:tbl>
    <w:p w:rsidR="0072089B" w:rsidRPr="00DE5900" w:rsidRDefault="0072089B" w:rsidP="00DE5900">
      <w:pPr>
        <w:pStyle w:val="Tekstblokowy"/>
        <w:widowControl w:val="0"/>
        <w:spacing w:before="120" w:line="240" w:lineRule="exact"/>
        <w:ind w:left="227" w:right="0" w:hanging="227"/>
        <w:jc w:val="left"/>
        <w:rPr>
          <w:rFonts w:ascii="Fira Sans" w:hAnsi="Fira Sans"/>
          <w:noProof/>
          <w:sz w:val="18"/>
          <w:szCs w:val="18"/>
          <w:lang w:val="en-GB"/>
        </w:rPr>
      </w:pPr>
      <w:r w:rsidRPr="00DE5900">
        <w:rPr>
          <w:rFonts w:ascii="Fira Sans" w:hAnsi="Fira Sans"/>
          <w:noProof/>
          <w:sz w:val="18"/>
          <w:szCs w:val="18"/>
          <w:lang w:val="en-GB"/>
        </w:rPr>
        <w:t xml:space="preserve">a) </w:t>
      </w:r>
      <w:r w:rsidR="0053434C" w:rsidRPr="00DE5900">
        <w:rPr>
          <w:rFonts w:ascii="Fira Sans" w:hAnsi="Fira Sans"/>
          <w:noProof/>
          <w:sz w:val="18"/>
          <w:szCs w:val="18"/>
          <w:lang w:val="en-GB"/>
        </w:rPr>
        <w:t>Pre</w:t>
      </w:r>
      <w:r w:rsidR="000160D3">
        <w:rPr>
          <w:rFonts w:ascii="Fira Sans" w:hAnsi="Fira Sans"/>
          <w:noProof/>
          <w:sz w:val="18"/>
          <w:szCs w:val="18"/>
          <w:lang w:val="en-GB"/>
        </w:rPr>
        <w:t>-result</w:t>
      </w:r>
      <w:r w:rsidR="0053434C" w:rsidRPr="00DE5900">
        <w:rPr>
          <w:rFonts w:ascii="Fira Sans" w:hAnsi="Fira Sans"/>
          <w:noProof/>
          <w:sz w:val="18"/>
          <w:szCs w:val="18"/>
          <w:lang w:val="en-GB"/>
        </w:rPr>
        <w:t xml:space="preserve"> production estimate in 2023</w:t>
      </w:r>
    </w:p>
    <w:p w:rsidR="002372FE" w:rsidRPr="00663BBE" w:rsidRDefault="00C45F14" w:rsidP="002372FE">
      <w:pPr>
        <w:pStyle w:val="Tekstpodstawowy"/>
        <w:spacing w:before="360" w:line="240" w:lineRule="auto"/>
        <w:rPr>
          <w:rFonts w:ascii="Fira Sans SemiBold" w:hAnsi="Fira Sans SemiBold" w:cs="Calibri"/>
          <w:noProof/>
          <w:color w:val="001D77"/>
          <w:spacing w:val="-3"/>
          <w:sz w:val="19"/>
          <w:szCs w:val="19"/>
          <w:lang w:val="en-GB"/>
        </w:rPr>
      </w:pPr>
      <w:r w:rsidRPr="00663BBE">
        <w:rPr>
          <w:b/>
          <w:noProof/>
          <w:color w:val="FF0000"/>
          <w:spacing w:val="-2"/>
          <w:lang w:val="en-GB" w:eastAsia="pl-PL"/>
        </w:rPr>
        <mc:AlternateContent>
          <mc:Choice Requires="wps">
            <w:drawing>
              <wp:anchor distT="45720" distB="45720" distL="114300" distR="114300" simplePos="0" relativeHeight="251901952" behindDoc="1" locked="0" layoutInCell="1" allowOverlap="1" wp14:anchorId="5809C436" wp14:editId="09B924DC">
                <wp:simplePos x="0" y="0"/>
                <wp:positionH relativeFrom="page">
                  <wp:posOffset>5867400</wp:posOffset>
                </wp:positionH>
                <wp:positionV relativeFrom="paragraph">
                  <wp:posOffset>304800</wp:posOffset>
                </wp:positionV>
                <wp:extent cx="1609725" cy="1152525"/>
                <wp:effectExtent l="0" t="0" r="0" b="0"/>
                <wp:wrapTight wrapText="bothSides">
                  <wp:wrapPolygon edited="0">
                    <wp:start x="767" y="0"/>
                    <wp:lineTo x="767" y="21064"/>
                    <wp:lineTo x="20705" y="21064"/>
                    <wp:lineTo x="20705" y="0"/>
                    <wp:lineTo x="767"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152525"/>
                        </a:xfrm>
                        <a:prstGeom prst="rect">
                          <a:avLst/>
                        </a:prstGeom>
                        <a:noFill/>
                        <a:ln w="9525">
                          <a:noFill/>
                          <a:miter lim="800000"/>
                          <a:headEnd/>
                          <a:tailEnd/>
                        </a:ln>
                      </wps:spPr>
                      <wps:txbx>
                        <w:txbxContent>
                          <w:p w:rsidR="006E53B4" w:rsidRPr="00871D17" w:rsidRDefault="006E53B4" w:rsidP="002372FE">
                            <w:pPr>
                              <w:pStyle w:val="tekstzboku"/>
                              <w:rPr>
                                <w:sz w:val="19"/>
                                <w:szCs w:val="19"/>
                                <w:lang w:val="en-GB"/>
                              </w:rPr>
                            </w:pPr>
                            <w:r w:rsidRPr="00871D17">
                              <w:rPr>
                                <w:sz w:val="19"/>
                                <w:szCs w:val="19"/>
                                <w:lang w:val="en-GB"/>
                              </w:rPr>
                              <w:t>The rape and turnip rape harvest was estimated at 3.</w:t>
                            </w:r>
                            <w:r>
                              <w:rPr>
                                <w:sz w:val="19"/>
                                <w:szCs w:val="19"/>
                                <w:lang w:val="en-GB"/>
                              </w:rPr>
                              <w:t>7</w:t>
                            </w:r>
                            <w:r w:rsidRPr="00871D17">
                              <w:rPr>
                                <w:sz w:val="19"/>
                                <w:szCs w:val="19"/>
                                <w:lang w:val="en-GB"/>
                              </w:rPr>
                              <w:t xml:space="preserve"> million t</w:t>
                            </w:r>
                            <w:r>
                              <w:rPr>
                                <w:sz w:val="19"/>
                                <w:szCs w:val="19"/>
                                <w:lang w:val="en-GB"/>
                              </w:rPr>
                              <w:t>onnes</w:t>
                            </w:r>
                            <w:r w:rsidRPr="00871D17">
                              <w:rPr>
                                <w:sz w:val="19"/>
                                <w:szCs w:val="19"/>
                                <w:lang w:val="en-GB"/>
                              </w:rPr>
                              <w:t xml:space="preserve">, about 1% </w:t>
                            </w:r>
                            <w:r>
                              <w:rPr>
                                <w:sz w:val="19"/>
                                <w:szCs w:val="19"/>
                                <w:lang w:val="en-GB"/>
                              </w:rPr>
                              <w:t>more</w:t>
                            </w:r>
                            <w:r w:rsidRPr="00871D17">
                              <w:rPr>
                                <w:sz w:val="19"/>
                                <w:szCs w:val="19"/>
                                <w:lang w:val="en-GB"/>
                              </w:rPr>
                              <w:t xml:space="preserve"> than last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9C436" id="_x0000_s1031" type="#_x0000_t202" style="position:absolute;margin-left:462pt;margin-top:24pt;width:126.75pt;height:90.75pt;z-index:-251414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" filled="f" stroked="f">
                <v:textbox>
                  <w:txbxContent>
                    <w:p w:rsidR="006E53B4" w:rsidRPr="00871D17" w:rsidRDefault="006E53B4" w:rsidP="002372FE">
                      <w:pPr>
                        <w:pStyle w:val="tekstzboku"/>
                        <w:rPr>
                          <w:sz w:val="19"/>
                          <w:szCs w:val="19"/>
                          <w:lang w:val="en-GB"/>
                        </w:rPr>
                      </w:pPr>
                      <w:r w:rsidRPr="00871D17">
                        <w:rPr>
                          <w:sz w:val="19"/>
                          <w:szCs w:val="19"/>
                          <w:lang w:val="en-GB"/>
                        </w:rPr>
                        <w:t>The rape and turnip rape harvest was estimated at 3.</w:t>
                      </w:r>
                      <w:r>
                        <w:rPr>
                          <w:sz w:val="19"/>
                          <w:szCs w:val="19"/>
                          <w:lang w:val="en-GB"/>
                        </w:rPr>
                        <w:t>7</w:t>
                      </w:r>
                      <w:r w:rsidRPr="00871D17">
                        <w:rPr>
                          <w:sz w:val="19"/>
                          <w:szCs w:val="19"/>
                          <w:lang w:val="en-GB"/>
                        </w:rPr>
                        <w:t xml:space="preserve"> million t</w:t>
                      </w:r>
                      <w:r>
                        <w:rPr>
                          <w:sz w:val="19"/>
                          <w:szCs w:val="19"/>
                          <w:lang w:val="en-GB"/>
                        </w:rPr>
                        <w:t>onnes</w:t>
                      </w:r>
                      <w:r w:rsidRPr="00871D17">
                        <w:rPr>
                          <w:sz w:val="19"/>
                          <w:szCs w:val="19"/>
                          <w:lang w:val="en-GB"/>
                        </w:rPr>
                        <w:t xml:space="preserve">, about 1% </w:t>
                      </w:r>
                      <w:r>
                        <w:rPr>
                          <w:sz w:val="19"/>
                          <w:szCs w:val="19"/>
                          <w:lang w:val="en-GB"/>
                        </w:rPr>
                        <w:t>more</w:t>
                      </w:r>
                      <w:r w:rsidRPr="00871D17">
                        <w:rPr>
                          <w:sz w:val="19"/>
                          <w:szCs w:val="19"/>
                          <w:lang w:val="en-GB"/>
                        </w:rPr>
                        <w:t xml:space="preserve"> than last year's</w:t>
                      </w:r>
                    </w:p>
                  </w:txbxContent>
                </v:textbox>
                <w10:wrap type="tight" anchorx="page"/>
              </v:shape>
            </w:pict>
          </mc:Fallback>
        </mc:AlternateContent>
      </w:r>
      <w:r w:rsidR="002372FE" w:rsidRPr="00663BBE">
        <w:rPr>
          <w:rFonts w:ascii="Fira Sans SemiBold" w:hAnsi="Fira Sans SemiBold" w:cs="Calibri"/>
          <w:noProof/>
          <w:color w:val="001D77"/>
          <w:spacing w:val="-3"/>
          <w:sz w:val="19"/>
          <w:szCs w:val="19"/>
          <w:lang w:val="en-GB"/>
        </w:rPr>
        <w:t>R</w:t>
      </w:r>
      <w:r w:rsidR="00697A34" w:rsidRPr="00663BBE">
        <w:rPr>
          <w:rFonts w:ascii="Fira Sans SemiBold" w:hAnsi="Fira Sans SemiBold" w:cs="Calibri"/>
          <w:noProof/>
          <w:color w:val="001D77"/>
          <w:spacing w:val="-3"/>
          <w:sz w:val="19"/>
          <w:szCs w:val="19"/>
          <w:lang w:val="en-GB"/>
        </w:rPr>
        <w:t>ape</w:t>
      </w:r>
      <w:r w:rsidR="002372FE" w:rsidRPr="00663BBE">
        <w:rPr>
          <w:rFonts w:ascii="Fira Sans SemiBold" w:hAnsi="Fira Sans SemiBold" w:cs="Calibri"/>
          <w:noProof/>
          <w:color w:val="001D77"/>
          <w:spacing w:val="-3"/>
          <w:sz w:val="19"/>
          <w:szCs w:val="19"/>
          <w:lang w:val="en-GB"/>
        </w:rPr>
        <w:t xml:space="preserve"> </w:t>
      </w:r>
      <w:r w:rsidR="00697A34" w:rsidRPr="00663BBE">
        <w:rPr>
          <w:rFonts w:ascii="Fira Sans SemiBold" w:hAnsi="Fira Sans SemiBold" w:cs="Calibri"/>
          <w:noProof/>
          <w:color w:val="001D77"/>
          <w:spacing w:val="-3"/>
          <w:sz w:val="19"/>
          <w:szCs w:val="19"/>
          <w:lang w:val="en-GB"/>
        </w:rPr>
        <w:t>and turnip rape</w:t>
      </w:r>
    </w:p>
    <w:p w:rsidR="002372FE" w:rsidRPr="00C45F14" w:rsidRDefault="00AA54E6" w:rsidP="002372FE">
      <w:pPr>
        <w:pStyle w:val="Teksttreci0"/>
        <w:shd w:val="clear" w:color="auto" w:fill="auto"/>
        <w:spacing w:before="120" w:after="0" w:line="288" w:lineRule="auto"/>
        <w:ind w:firstLine="0"/>
        <w:jc w:val="left"/>
        <w:rPr>
          <w:rFonts w:ascii="Fira Sans" w:hAnsi="Fira Sans" w:cs="Arial"/>
          <w:sz w:val="19"/>
          <w:szCs w:val="19"/>
          <w:lang w:val="en-GB"/>
        </w:rPr>
      </w:pPr>
      <w:r w:rsidRPr="00C45F14">
        <w:rPr>
          <w:rFonts w:ascii="Fira Sans" w:hAnsi="Fira Sans" w:cs="Arial"/>
          <w:sz w:val="19"/>
          <w:szCs w:val="19"/>
          <w:lang w:val="en-GB"/>
        </w:rPr>
        <w:t xml:space="preserve">Rape overwintered without major losses (only about 0.1% of the area sown with winter rape </w:t>
      </w:r>
      <w:r w:rsidRPr="00C45F14">
        <w:rPr>
          <w:rFonts w:ascii="Fira Sans" w:hAnsi="Fira Sans" w:cs="Arial"/>
          <w:noProof/>
          <w:sz w:val="19"/>
          <w:szCs w:val="19"/>
          <w:lang w:val="en-GB"/>
        </w:rPr>
        <w:t>was plowed),</w:t>
      </w:r>
      <w:r w:rsidRPr="00C45F14">
        <w:rPr>
          <w:rFonts w:ascii="Fira Sans" w:hAnsi="Fira Sans" w:cs="Arial"/>
          <w:sz w:val="19"/>
          <w:szCs w:val="19"/>
          <w:lang w:val="en-GB"/>
        </w:rPr>
        <w:t xml:space="preserve"> and the condition of the winter rape plantation that was left for this year's harvest was assessed as better than last year. Rape vegetation in spring was generally undisturbed. Despite the late spring rainfall deficit, plant branching and pod filling were adequate. The rape harvest began locally in the second half of July and was generally completed in the second half of August. </w:t>
      </w:r>
      <w:r w:rsidRPr="00C45F14">
        <w:rPr>
          <w:rFonts w:ascii="Fira Sans" w:hAnsi="Fira Sans" w:cs="Arial"/>
          <w:noProof/>
          <w:sz w:val="19"/>
          <w:szCs w:val="19"/>
          <w:lang w:val="en-GB"/>
        </w:rPr>
        <w:t xml:space="preserve">Unfavorable </w:t>
      </w:r>
      <w:r w:rsidRPr="00C45F14">
        <w:rPr>
          <w:rFonts w:ascii="Fira Sans" w:hAnsi="Fira Sans" w:cs="Arial"/>
          <w:sz w:val="19"/>
          <w:szCs w:val="19"/>
          <w:lang w:val="en-GB"/>
        </w:rPr>
        <w:t>weather conditions during the harvest period with frequent and heavy rainfall made harvest work difficult. Rape seeds from this year's harvest are of good quality and have a high degree of oil content (above 40%)</w:t>
      </w:r>
      <w:r w:rsidR="00D23D4F" w:rsidRPr="00C45F14">
        <w:rPr>
          <w:rFonts w:ascii="Fira Sans" w:hAnsi="Fira Sans" w:cs="Arial"/>
          <w:sz w:val="19"/>
          <w:szCs w:val="19"/>
          <w:lang w:val="en-GB"/>
        </w:rPr>
        <w:t>.</w:t>
      </w:r>
    </w:p>
    <w:p w:rsidR="002372FE" w:rsidRPr="00C45F14" w:rsidRDefault="00D23D4F" w:rsidP="002372FE">
      <w:pPr>
        <w:pStyle w:val="Teksttreci0"/>
        <w:shd w:val="clear" w:color="auto" w:fill="auto"/>
        <w:spacing w:before="120" w:after="0" w:line="288" w:lineRule="auto"/>
        <w:ind w:firstLine="0"/>
        <w:jc w:val="left"/>
        <w:rPr>
          <w:rFonts w:ascii="Fira Sans" w:hAnsi="Fira Sans" w:cs="Arial"/>
          <w:sz w:val="19"/>
          <w:szCs w:val="19"/>
          <w:lang w:val="en-GB"/>
        </w:rPr>
      </w:pPr>
      <w:r w:rsidRPr="00C45F14">
        <w:rPr>
          <w:rFonts w:ascii="Fira Sans" w:hAnsi="Fira Sans" w:cs="Arial"/>
          <w:sz w:val="19"/>
          <w:szCs w:val="19"/>
          <w:lang w:val="en-GB"/>
        </w:rPr>
        <w:t xml:space="preserve">It is </w:t>
      </w:r>
      <w:r w:rsidR="00DC6886" w:rsidRPr="00C45F14">
        <w:rPr>
          <w:rFonts w:ascii="Fira Sans" w:hAnsi="Fira Sans" w:cs="Arial"/>
          <w:sz w:val="19"/>
          <w:szCs w:val="19"/>
          <w:lang w:val="en-GB"/>
        </w:rPr>
        <w:t xml:space="preserve">estimated that the area under rape and turnip rape this year increased by about 1% compared to last year and amounted to about 1.1 million ha. The rape and </w:t>
      </w:r>
      <w:r w:rsidR="00782297" w:rsidRPr="00C45F14">
        <w:rPr>
          <w:rFonts w:ascii="Fira Sans" w:hAnsi="Fira Sans" w:cs="Arial"/>
          <w:sz w:val="19"/>
          <w:szCs w:val="19"/>
          <w:lang w:val="en-GB"/>
        </w:rPr>
        <w:t xml:space="preserve">turnip </w:t>
      </w:r>
      <w:r w:rsidR="00DC6886" w:rsidRPr="00C45F14">
        <w:rPr>
          <w:rFonts w:ascii="Fira Sans" w:hAnsi="Fira Sans" w:cs="Arial"/>
          <w:sz w:val="19"/>
          <w:szCs w:val="19"/>
          <w:lang w:val="en-GB"/>
        </w:rPr>
        <w:t>rape harvest was estimated a</w:t>
      </w:r>
      <w:r w:rsidR="00782297" w:rsidRPr="00C45F14">
        <w:rPr>
          <w:rFonts w:ascii="Fira Sans" w:hAnsi="Fira Sans" w:cs="Arial"/>
          <w:sz w:val="19"/>
          <w:szCs w:val="19"/>
          <w:lang w:val="en-GB"/>
        </w:rPr>
        <w:t>bout</w:t>
      </w:r>
      <w:r w:rsidR="00DC6886" w:rsidRPr="00C45F14">
        <w:rPr>
          <w:rFonts w:ascii="Fira Sans" w:hAnsi="Fira Sans" w:cs="Arial"/>
          <w:sz w:val="19"/>
          <w:szCs w:val="19"/>
          <w:lang w:val="en-GB"/>
        </w:rPr>
        <w:t xml:space="preserve"> 3.7 million tons, i.e. a</w:t>
      </w:r>
      <w:r w:rsidR="00782297" w:rsidRPr="00C45F14">
        <w:rPr>
          <w:rFonts w:ascii="Fira Sans" w:hAnsi="Fira Sans" w:cs="Arial"/>
          <w:sz w:val="19"/>
          <w:szCs w:val="19"/>
          <w:lang w:val="en-GB"/>
        </w:rPr>
        <w:t>bout</w:t>
      </w:r>
      <w:r w:rsidR="00DC6886" w:rsidRPr="00C45F14">
        <w:rPr>
          <w:rFonts w:ascii="Fira Sans" w:hAnsi="Fira Sans" w:cs="Arial"/>
          <w:sz w:val="19"/>
          <w:szCs w:val="19"/>
          <w:lang w:val="en-GB"/>
        </w:rPr>
        <w:t xml:space="preserve"> 1% more than last year</w:t>
      </w:r>
      <w:r w:rsidR="002372FE" w:rsidRPr="00C45F14">
        <w:rPr>
          <w:rFonts w:ascii="Fira Sans" w:hAnsi="Fira Sans" w:cs="Arial"/>
          <w:sz w:val="19"/>
          <w:szCs w:val="19"/>
          <w:lang w:val="en-GB"/>
        </w:rPr>
        <w:t>.</w:t>
      </w:r>
    </w:p>
    <w:p w:rsidR="002372FE" w:rsidRPr="00663BBE" w:rsidRDefault="0080617C" w:rsidP="002372FE">
      <w:pPr>
        <w:pStyle w:val="Tekstpodstawowy"/>
        <w:spacing w:before="360" w:line="240" w:lineRule="auto"/>
        <w:rPr>
          <w:rFonts w:ascii="Fira Sans SemiBold" w:hAnsi="Fira Sans SemiBold" w:cs="Calibri"/>
          <w:noProof/>
          <w:color w:val="001D77"/>
          <w:spacing w:val="-3"/>
          <w:sz w:val="19"/>
          <w:szCs w:val="19"/>
          <w:lang w:val="en-GB"/>
        </w:rPr>
      </w:pPr>
      <w:r w:rsidRPr="00663BBE">
        <w:rPr>
          <w:b/>
          <w:noProof/>
          <w:color w:val="FF0000"/>
          <w:spacing w:val="-2"/>
          <w:lang w:val="en-GB" w:eastAsia="pl-PL"/>
        </w:rPr>
        <mc:AlternateContent>
          <mc:Choice Requires="wps">
            <w:drawing>
              <wp:anchor distT="45720" distB="45720" distL="114300" distR="114300" simplePos="0" relativeHeight="251912192" behindDoc="1" locked="0" layoutInCell="1" allowOverlap="1" wp14:anchorId="5EF02A2E" wp14:editId="3E8F111C">
                <wp:simplePos x="0" y="0"/>
                <wp:positionH relativeFrom="page">
                  <wp:align>right</wp:align>
                </wp:positionH>
                <wp:positionV relativeFrom="paragraph">
                  <wp:posOffset>296545</wp:posOffset>
                </wp:positionV>
                <wp:extent cx="1676400" cy="1152525"/>
                <wp:effectExtent l="0" t="0" r="0" b="0"/>
                <wp:wrapTight wrapText="bothSides">
                  <wp:wrapPolygon edited="0">
                    <wp:start x="736" y="0"/>
                    <wp:lineTo x="736" y="21064"/>
                    <wp:lineTo x="20618" y="21064"/>
                    <wp:lineTo x="20618" y="0"/>
                    <wp:lineTo x="736"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152525"/>
                        </a:xfrm>
                        <a:prstGeom prst="rect">
                          <a:avLst/>
                        </a:prstGeom>
                        <a:noFill/>
                        <a:ln w="9525">
                          <a:noFill/>
                          <a:miter lim="800000"/>
                          <a:headEnd/>
                          <a:tailEnd/>
                        </a:ln>
                      </wps:spPr>
                      <wps:txbx>
                        <w:txbxContent>
                          <w:p w:rsidR="006E53B4" w:rsidRPr="00871D17" w:rsidRDefault="006E53B4" w:rsidP="0080617C">
                            <w:pPr>
                              <w:pStyle w:val="tekstzboku"/>
                              <w:rPr>
                                <w:sz w:val="19"/>
                                <w:szCs w:val="19"/>
                                <w:lang w:val="en-GB"/>
                              </w:rPr>
                            </w:pPr>
                            <w:r w:rsidRPr="00871D17">
                              <w:rPr>
                                <w:sz w:val="19"/>
                                <w:szCs w:val="19"/>
                                <w:lang w:val="en-GB"/>
                              </w:rPr>
                              <w:t>The</w:t>
                            </w:r>
                            <w:r w:rsidRPr="0080617C">
                              <w:rPr>
                                <w:sz w:val="19"/>
                                <w:szCs w:val="19"/>
                                <w:lang w:val="en-GB"/>
                              </w:rPr>
                              <w:t xml:space="preserve"> potato harvest is estimated at a</w:t>
                            </w:r>
                            <w:r>
                              <w:rPr>
                                <w:sz w:val="19"/>
                                <w:szCs w:val="19"/>
                                <w:lang w:val="en-GB"/>
                              </w:rPr>
                              <w:t>bout</w:t>
                            </w:r>
                            <w:r w:rsidRPr="0080617C">
                              <w:rPr>
                                <w:sz w:val="19"/>
                                <w:szCs w:val="19"/>
                                <w:lang w:val="en-GB"/>
                              </w:rPr>
                              <w:t xml:space="preserve"> 5.5 million ton</w:t>
                            </w:r>
                            <w:r>
                              <w:rPr>
                                <w:sz w:val="19"/>
                                <w:szCs w:val="19"/>
                                <w:lang w:val="en-GB"/>
                              </w:rPr>
                              <w:t>ne</w:t>
                            </w:r>
                            <w:r w:rsidRPr="0080617C">
                              <w:rPr>
                                <w:sz w:val="19"/>
                                <w:szCs w:val="19"/>
                                <w:lang w:val="en-GB"/>
                              </w:rPr>
                              <w:t>s, i.e. 9% less than last year's harvest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02A2E" id="_x0000_s1032" type="#_x0000_t202" style="position:absolute;margin-left:80.8pt;margin-top:23.35pt;width:132pt;height:90.75pt;z-index:-25140428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" filled="f" stroked="f">
                <v:textbox>
                  <w:txbxContent>
                    <w:p w:rsidR="006E53B4" w:rsidRPr="00871D17" w:rsidRDefault="006E53B4" w:rsidP="0080617C">
                      <w:pPr>
                        <w:pStyle w:val="tekstzboku"/>
                        <w:rPr>
                          <w:sz w:val="19"/>
                          <w:szCs w:val="19"/>
                          <w:lang w:val="en-GB"/>
                        </w:rPr>
                      </w:pPr>
                      <w:r w:rsidRPr="00871D17">
                        <w:rPr>
                          <w:sz w:val="19"/>
                          <w:szCs w:val="19"/>
                          <w:lang w:val="en-GB"/>
                        </w:rPr>
                        <w:t>The</w:t>
                      </w:r>
                      <w:r w:rsidRPr="0080617C">
                        <w:rPr>
                          <w:sz w:val="19"/>
                          <w:szCs w:val="19"/>
                          <w:lang w:val="en-GB"/>
                        </w:rPr>
                        <w:t xml:space="preserve"> potato harvest is estimated at a</w:t>
                      </w:r>
                      <w:r>
                        <w:rPr>
                          <w:sz w:val="19"/>
                          <w:szCs w:val="19"/>
                          <w:lang w:val="en-GB"/>
                        </w:rPr>
                        <w:t>bout</w:t>
                      </w:r>
                      <w:r w:rsidRPr="0080617C">
                        <w:rPr>
                          <w:sz w:val="19"/>
                          <w:szCs w:val="19"/>
                          <w:lang w:val="en-GB"/>
                        </w:rPr>
                        <w:t xml:space="preserve"> 5.5 million ton</w:t>
                      </w:r>
                      <w:r>
                        <w:rPr>
                          <w:sz w:val="19"/>
                          <w:szCs w:val="19"/>
                          <w:lang w:val="en-GB"/>
                        </w:rPr>
                        <w:t>ne</w:t>
                      </w:r>
                      <w:r w:rsidRPr="0080617C">
                        <w:rPr>
                          <w:sz w:val="19"/>
                          <w:szCs w:val="19"/>
                          <w:lang w:val="en-GB"/>
                        </w:rPr>
                        <w:t>s, i.e. 9% less than last year's harvest</w:t>
                      </w:r>
                    </w:p>
                  </w:txbxContent>
                </v:textbox>
                <w10:wrap type="tight" anchorx="page"/>
              </v:shape>
            </w:pict>
          </mc:Fallback>
        </mc:AlternateContent>
      </w:r>
      <w:r w:rsidR="00DE5900" w:rsidRPr="00663BBE">
        <w:rPr>
          <w:rFonts w:ascii="Fira Sans SemiBold" w:hAnsi="Fira Sans SemiBold" w:cs="Calibri"/>
          <w:noProof/>
          <w:color w:val="001D77"/>
          <w:spacing w:val="-3"/>
          <w:sz w:val="19"/>
          <w:szCs w:val="19"/>
          <w:lang w:val="en-GB"/>
        </w:rPr>
        <w:t>Potatoes</w:t>
      </w:r>
    </w:p>
    <w:p w:rsidR="00C45F14" w:rsidRPr="00DF38FA" w:rsidRDefault="00C45F14" w:rsidP="00DF38FA">
      <w:pPr>
        <w:pStyle w:val="Teksttreci0"/>
        <w:shd w:val="clear" w:color="auto" w:fill="auto"/>
        <w:spacing w:before="120" w:after="0" w:line="288" w:lineRule="auto"/>
        <w:ind w:firstLine="0"/>
        <w:jc w:val="left"/>
        <w:rPr>
          <w:rFonts w:ascii="Fira Sans" w:hAnsi="Fira Sans" w:cs="Arial"/>
          <w:sz w:val="19"/>
          <w:szCs w:val="19"/>
          <w:lang w:val="en-GB"/>
        </w:rPr>
      </w:pPr>
      <w:r w:rsidRPr="00DF38FA">
        <w:rPr>
          <w:rFonts w:ascii="Fira Sans" w:hAnsi="Fira Sans" w:cs="Arial"/>
          <w:sz w:val="19"/>
          <w:szCs w:val="19"/>
          <w:lang w:val="en-GB"/>
        </w:rPr>
        <w:t xml:space="preserve">Vegetation conditions from planting to mid-September - were not very </w:t>
      </w:r>
      <w:r w:rsidRPr="00DF38FA">
        <w:rPr>
          <w:rFonts w:ascii="Fira Sans" w:hAnsi="Fira Sans" w:cs="Arial"/>
          <w:noProof/>
          <w:sz w:val="19"/>
          <w:szCs w:val="19"/>
          <w:lang w:val="en-GB"/>
        </w:rPr>
        <w:t>favorable</w:t>
      </w:r>
      <w:r w:rsidRPr="00DF38FA">
        <w:rPr>
          <w:rFonts w:ascii="Fira Sans" w:hAnsi="Fira Sans" w:cs="Arial"/>
          <w:sz w:val="19"/>
          <w:szCs w:val="19"/>
          <w:lang w:val="en-GB"/>
        </w:rPr>
        <w:t xml:space="preserve"> for potato crops. The lack of rainfall in May, June and July, as well as their uneven distribution, meant that the yield potential of potatoes would not be fully utilized. However, the condition of plantations varies regionally and even locally. It is estimated that the quality of tubers from this year's harvest will be average.</w:t>
      </w:r>
    </w:p>
    <w:p w:rsidR="002372FE" w:rsidRPr="00DF38FA" w:rsidRDefault="00C45F14" w:rsidP="00C45F14">
      <w:pPr>
        <w:pStyle w:val="Teksttreci0"/>
        <w:shd w:val="clear" w:color="auto" w:fill="auto"/>
        <w:spacing w:before="120" w:after="0" w:line="288" w:lineRule="auto"/>
        <w:ind w:firstLine="0"/>
        <w:jc w:val="left"/>
        <w:rPr>
          <w:rFonts w:ascii="Fira Sans" w:hAnsi="Fira Sans" w:cs="Arial"/>
          <w:sz w:val="19"/>
          <w:szCs w:val="19"/>
          <w:lang w:val="en-GB"/>
        </w:rPr>
      </w:pPr>
      <w:r w:rsidRPr="00DF38FA">
        <w:rPr>
          <w:rFonts w:ascii="Fira Sans" w:hAnsi="Fira Sans" w:cs="Arial"/>
          <w:sz w:val="19"/>
          <w:szCs w:val="19"/>
          <w:lang w:val="en-GB"/>
        </w:rPr>
        <w:t>The area under potato cultivation in 2023 is estimated at a</w:t>
      </w:r>
      <w:r w:rsidR="00675BF5">
        <w:rPr>
          <w:rFonts w:ascii="Fira Sans" w:hAnsi="Fira Sans" w:cs="Arial"/>
          <w:sz w:val="19"/>
          <w:szCs w:val="19"/>
          <w:lang w:val="en-GB"/>
        </w:rPr>
        <w:t>bout</w:t>
      </w:r>
      <w:r w:rsidRPr="00DF38FA">
        <w:rPr>
          <w:rFonts w:ascii="Fira Sans" w:hAnsi="Fira Sans" w:cs="Arial"/>
          <w:sz w:val="19"/>
          <w:szCs w:val="19"/>
          <w:lang w:val="en-GB"/>
        </w:rPr>
        <w:t xml:space="preserve"> 0.2 million ha. It is estimated that potato yields this year will amount to 294 dt/ha and will be a</w:t>
      </w:r>
      <w:r w:rsidR="00675BF5">
        <w:rPr>
          <w:rFonts w:ascii="Fira Sans" w:hAnsi="Fira Sans" w:cs="Arial"/>
          <w:sz w:val="19"/>
          <w:szCs w:val="19"/>
          <w:lang w:val="en-GB"/>
        </w:rPr>
        <w:t>bout</w:t>
      </w:r>
      <w:r w:rsidRPr="00DF38FA">
        <w:rPr>
          <w:rFonts w:ascii="Fira Sans" w:hAnsi="Fira Sans" w:cs="Arial"/>
          <w:sz w:val="19"/>
          <w:szCs w:val="19"/>
          <w:lang w:val="en-GB"/>
        </w:rPr>
        <w:t xml:space="preserve"> 4% lower than last year's. The potato harvest is estimated at a</w:t>
      </w:r>
      <w:r w:rsidR="00675BF5">
        <w:rPr>
          <w:rFonts w:ascii="Fira Sans" w:hAnsi="Fira Sans" w:cs="Arial"/>
          <w:sz w:val="19"/>
          <w:szCs w:val="19"/>
          <w:lang w:val="en-GB"/>
        </w:rPr>
        <w:t>bout</w:t>
      </w:r>
      <w:r w:rsidRPr="00DF38FA">
        <w:rPr>
          <w:rFonts w:ascii="Fira Sans" w:hAnsi="Fira Sans" w:cs="Arial"/>
          <w:sz w:val="19"/>
          <w:szCs w:val="19"/>
          <w:lang w:val="en-GB"/>
        </w:rPr>
        <w:t xml:space="preserve"> 5.5 million tons, i.e. 9% less than last year's harvest.</w:t>
      </w:r>
    </w:p>
    <w:p w:rsidR="002372FE" w:rsidRPr="00663BBE" w:rsidRDefault="00D25FC0" w:rsidP="002372FE">
      <w:pPr>
        <w:pStyle w:val="Tekstpodstawowy"/>
        <w:spacing w:before="360" w:line="240" w:lineRule="auto"/>
        <w:rPr>
          <w:rFonts w:ascii="Fira Sans SemiBold" w:hAnsi="Fira Sans SemiBold" w:cs="Calibri"/>
          <w:noProof/>
          <w:color w:val="001D77"/>
          <w:spacing w:val="-3"/>
          <w:sz w:val="19"/>
          <w:szCs w:val="19"/>
          <w:lang w:val="en-GB"/>
        </w:rPr>
      </w:pPr>
      <w:r w:rsidRPr="00663BBE">
        <w:rPr>
          <w:b/>
          <w:noProof/>
          <w:color w:val="FF0000"/>
          <w:spacing w:val="-2"/>
          <w:lang w:val="en-GB" w:eastAsia="pl-PL"/>
        </w:rPr>
        <w:lastRenderedPageBreak/>
        <mc:AlternateContent>
          <mc:Choice Requires="wps">
            <w:drawing>
              <wp:anchor distT="45720" distB="45720" distL="114300" distR="114300" simplePos="0" relativeHeight="251914240" behindDoc="1" locked="0" layoutInCell="1" allowOverlap="1" wp14:anchorId="5577DAD4" wp14:editId="7212D19A">
                <wp:simplePos x="0" y="0"/>
                <wp:positionH relativeFrom="page">
                  <wp:posOffset>5826760</wp:posOffset>
                </wp:positionH>
                <wp:positionV relativeFrom="paragraph">
                  <wp:posOffset>95250</wp:posOffset>
                </wp:positionV>
                <wp:extent cx="1609725" cy="1400175"/>
                <wp:effectExtent l="0" t="0" r="0" b="0"/>
                <wp:wrapTight wrapText="bothSides">
                  <wp:wrapPolygon edited="0">
                    <wp:start x="767" y="0"/>
                    <wp:lineTo x="767" y="21159"/>
                    <wp:lineTo x="20705" y="21159"/>
                    <wp:lineTo x="20705" y="0"/>
                    <wp:lineTo x="767" y="0"/>
                  </wp:wrapPolygon>
                </wp:wrapTight>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400175"/>
                        </a:xfrm>
                        <a:prstGeom prst="rect">
                          <a:avLst/>
                        </a:prstGeom>
                        <a:noFill/>
                        <a:ln w="9525">
                          <a:noFill/>
                          <a:miter lim="800000"/>
                          <a:headEnd/>
                          <a:tailEnd/>
                        </a:ln>
                      </wps:spPr>
                      <wps:txbx>
                        <w:txbxContent>
                          <w:p w:rsidR="006E53B4" w:rsidRPr="00871D17" w:rsidRDefault="006E53B4" w:rsidP="00D2763C">
                            <w:pPr>
                              <w:pStyle w:val="tekstzboku"/>
                              <w:rPr>
                                <w:sz w:val="19"/>
                                <w:szCs w:val="19"/>
                                <w:lang w:val="en-GB"/>
                              </w:rPr>
                            </w:pPr>
                            <w:r w:rsidRPr="00871D17">
                              <w:rPr>
                                <w:sz w:val="19"/>
                                <w:szCs w:val="19"/>
                                <w:lang w:val="en-GB"/>
                              </w:rPr>
                              <w:t>The</w:t>
                            </w:r>
                            <w:r w:rsidRPr="00B034B7">
                              <w:rPr>
                                <w:sz w:val="19"/>
                                <w:szCs w:val="19"/>
                                <w:lang w:val="en-GB"/>
                              </w:rPr>
                              <w:t xml:space="preserve"> sugar beet harvest is estimated at a</w:t>
                            </w:r>
                            <w:r>
                              <w:rPr>
                                <w:sz w:val="19"/>
                                <w:szCs w:val="19"/>
                                <w:lang w:val="en-GB"/>
                              </w:rPr>
                              <w:t>bout</w:t>
                            </w:r>
                            <w:r w:rsidRPr="00B034B7">
                              <w:rPr>
                                <w:sz w:val="19"/>
                                <w:szCs w:val="19"/>
                                <w:lang w:val="en-GB"/>
                              </w:rPr>
                              <w:t xml:space="preserve"> 15.9 million ton</w:t>
                            </w:r>
                            <w:r>
                              <w:rPr>
                                <w:sz w:val="19"/>
                                <w:szCs w:val="19"/>
                                <w:lang w:val="en-GB"/>
                              </w:rPr>
                              <w:t>ne</w:t>
                            </w:r>
                            <w:r w:rsidRPr="00B034B7">
                              <w:rPr>
                                <w:sz w:val="19"/>
                                <w:szCs w:val="19"/>
                                <w:lang w:val="en-GB"/>
                              </w:rPr>
                              <w:t>s, i.e. 12% more than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7DAD4" id="_x0000_s1033" type="#_x0000_t202" style="position:absolute;margin-left:458.8pt;margin-top:7.5pt;width:126.75pt;height:110.25pt;z-index:-251402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" filled="f" stroked="f">
                <v:textbox>
                  <w:txbxContent>
                    <w:p w:rsidR="006E53B4" w:rsidRPr="00871D17" w:rsidRDefault="006E53B4" w:rsidP="00D2763C">
                      <w:pPr>
                        <w:pStyle w:val="tekstzboku"/>
                        <w:rPr>
                          <w:sz w:val="19"/>
                          <w:szCs w:val="19"/>
                          <w:lang w:val="en-GB"/>
                        </w:rPr>
                      </w:pPr>
                      <w:r w:rsidRPr="00871D17">
                        <w:rPr>
                          <w:sz w:val="19"/>
                          <w:szCs w:val="19"/>
                          <w:lang w:val="en-GB"/>
                        </w:rPr>
                        <w:t>The</w:t>
                      </w:r>
                      <w:r w:rsidRPr="00B034B7">
                        <w:rPr>
                          <w:sz w:val="19"/>
                          <w:szCs w:val="19"/>
                          <w:lang w:val="en-GB"/>
                        </w:rPr>
                        <w:t xml:space="preserve"> sugar beet harvest is estimated at a</w:t>
                      </w:r>
                      <w:r>
                        <w:rPr>
                          <w:sz w:val="19"/>
                          <w:szCs w:val="19"/>
                          <w:lang w:val="en-GB"/>
                        </w:rPr>
                        <w:t>bout</w:t>
                      </w:r>
                      <w:r w:rsidRPr="00B034B7">
                        <w:rPr>
                          <w:sz w:val="19"/>
                          <w:szCs w:val="19"/>
                          <w:lang w:val="en-GB"/>
                        </w:rPr>
                        <w:t xml:space="preserve"> 15.9 million ton</w:t>
                      </w:r>
                      <w:r>
                        <w:rPr>
                          <w:sz w:val="19"/>
                          <w:szCs w:val="19"/>
                          <w:lang w:val="en-GB"/>
                        </w:rPr>
                        <w:t>ne</w:t>
                      </w:r>
                      <w:r w:rsidRPr="00B034B7">
                        <w:rPr>
                          <w:sz w:val="19"/>
                          <w:szCs w:val="19"/>
                          <w:lang w:val="en-GB"/>
                        </w:rPr>
                        <w:t>s, i.e. 12% more than last year</w:t>
                      </w:r>
                    </w:p>
                  </w:txbxContent>
                </v:textbox>
                <w10:wrap type="tight" anchorx="page"/>
              </v:shape>
            </w:pict>
          </mc:Fallback>
        </mc:AlternateContent>
      </w:r>
      <w:r w:rsidR="00DE5900" w:rsidRPr="00663BBE">
        <w:rPr>
          <w:rFonts w:ascii="Fira Sans SemiBold" w:hAnsi="Fira Sans SemiBold" w:cs="Calibri"/>
          <w:noProof/>
          <w:color w:val="001D77"/>
          <w:spacing w:val="-3"/>
          <w:sz w:val="19"/>
          <w:szCs w:val="19"/>
          <w:lang w:val="en-GB"/>
        </w:rPr>
        <w:t>Sugar beets</w:t>
      </w:r>
    </w:p>
    <w:p w:rsidR="002372FE" w:rsidRPr="000A7F74" w:rsidRDefault="00271959" w:rsidP="002372FE">
      <w:pPr>
        <w:pStyle w:val="Teksttreci0"/>
        <w:shd w:val="clear" w:color="auto" w:fill="auto"/>
        <w:spacing w:before="120" w:after="0" w:line="288" w:lineRule="auto"/>
        <w:ind w:firstLine="0"/>
        <w:jc w:val="left"/>
        <w:rPr>
          <w:rFonts w:ascii="Fira Sans" w:hAnsi="Fira Sans" w:cs="Arial"/>
          <w:sz w:val="19"/>
          <w:szCs w:val="19"/>
          <w:lang w:val="en-GB"/>
        </w:rPr>
      </w:pPr>
      <w:r w:rsidRPr="000A7F74">
        <w:rPr>
          <w:rFonts w:ascii="Fira Sans" w:hAnsi="Fira Sans" w:cs="Arial"/>
          <w:sz w:val="19"/>
          <w:szCs w:val="19"/>
          <w:lang w:val="en-GB"/>
        </w:rPr>
        <w:t>It is estimated that the sugar beet area will be a</w:t>
      </w:r>
      <w:r w:rsidR="000A7F74" w:rsidRPr="000A7F74">
        <w:rPr>
          <w:rFonts w:ascii="Fira Sans" w:hAnsi="Fira Sans" w:cs="Arial"/>
          <w:sz w:val="19"/>
          <w:szCs w:val="19"/>
          <w:lang w:val="en-GB"/>
        </w:rPr>
        <w:t>bout</w:t>
      </w:r>
      <w:r w:rsidRPr="000A7F74">
        <w:rPr>
          <w:rFonts w:ascii="Fira Sans" w:hAnsi="Fira Sans" w:cs="Arial"/>
          <w:sz w:val="19"/>
          <w:szCs w:val="19"/>
          <w:lang w:val="en-GB"/>
        </w:rPr>
        <w:t xml:space="preserve"> 16% larger than last year's and will amount to a</w:t>
      </w:r>
      <w:r w:rsidR="000A7F74" w:rsidRPr="000A7F74">
        <w:rPr>
          <w:rFonts w:ascii="Fira Sans" w:hAnsi="Fira Sans" w:cs="Arial"/>
          <w:sz w:val="19"/>
          <w:szCs w:val="19"/>
          <w:lang w:val="en-GB"/>
        </w:rPr>
        <w:t>bout</w:t>
      </w:r>
      <w:r w:rsidRPr="000A7F74">
        <w:rPr>
          <w:rFonts w:ascii="Fira Sans" w:hAnsi="Fira Sans" w:cs="Arial"/>
          <w:sz w:val="19"/>
          <w:szCs w:val="19"/>
          <w:lang w:val="en-GB"/>
        </w:rPr>
        <w:t xml:space="preserve"> 0.3 million ha. The weather conditions in the period from spring to mid-September, despite cold weather and insufficient rainfall, were generally </w:t>
      </w:r>
      <w:r w:rsidRPr="000A7F74">
        <w:rPr>
          <w:rFonts w:ascii="Fira Sans" w:hAnsi="Fira Sans" w:cs="Arial"/>
          <w:noProof/>
          <w:sz w:val="19"/>
          <w:szCs w:val="19"/>
          <w:lang w:val="en-GB"/>
        </w:rPr>
        <w:t>favorable</w:t>
      </w:r>
      <w:r w:rsidRPr="000A7F74">
        <w:rPr>
          <w:rFonts w:ascii="Fira Sans" w:hAnsi="Fira Sans" w:cs="Arial"/>
          <w:sz w:val="19"/>
          <w:szCs w:val="19"/>
          <w:lang w:val="en-GB"/>
        </w:rPr>
        <w:t xml:space="preserve"> for sugar beet vegetation. Intense rainfall in August improved soil moisture on beet plantations. Good soil moisture in the final phase of vegetation causes an increase in the mass of sugar beet roots, but also a decrease in polarization. The amount of sugar beet yields was estimated to be lower than last year's by a</w:t>
      </w:r>
      <w:r w:rsidR="000A7F74" w:rsidRPr="000A7F74">
        <w:rPr>
          <w:rFonts w:ascii="Fira Sans" w:hAnsi="Fira Sans" w:cs="Arial"/>
          <w:sz w:val="19"/>
          <w:szCs w:val="19"/>
          <w:lang w:val="en-GB"/>
        </w:rPr>
        <w:t>bout</w:t>
      </w:r>
      <w:r w:rsidRPr="000A7F74">
        <w:rPr>
          <w:rFonts w:ascii="Fira Sans" w:hAnsi="Fira Sans" w:cs="Arial"/>
          <w:sz w:val="19"/>
          <w:szCs w:val="19"/>
          <w:lang w:val="en-GB"/>
        </w:rPr>
        <w:t xml:space="preserve"> 3% - at the level of 620 dt/ha. The sugar beet harvest is estimated at </w:t>
      </w:r>
      <w:r w:rsidR="000A7F74" w:rsidRPr="000A7F74">
        <w:rPr>
          <w:rFonts w:ascii="Fira Sans" w:hAnsi="Fira Sans" w:cs="Arial"/>
          <w:sz w:val="19"/>
          <w:szCs w:val="19"/>
          <w:lang w:val="en-GB"/>
        </w:rPr>
        <w:t>about</w:t>
      </w:r>
      <w:r w:rsidRPr="000A7F74">
        <w:rPr>
          <w:rFonts w:ascii="Fira Sans" w:hAnsi="Fira Sans" w:cs="Arial"/>
          <w:sz w:val="19"/>
          <w:szCs w:val="19"/>
          <w:lang w:val="en-GB"/>
        </w:rPr>
        <w:t xml:space="preserve"> 15.9 million ton</w:t>
      </w:r>
      <w:r w:rsidR="000A7F74" w:rsidRPr="000A7F74">
        <w:rPr>
          <w:rFonts w:ascii="Fira Sans" w:hAnsi="Fira Sans" w:cs="Arial"/>
          <w:sz w:val="19"/>
          <w:szCs w:val="19"/>
          <w:lang w:val="en-GB"/>
        </w:rPr>
        <w:t>ne</w:t>
      </w:r>
      <w:r w:rsidRPr="000A7F74">
        <w:rPr>
          <w:rFonts w:ascii="Fira Sans" w:hAnsi="Fira Sans" w:cs="Arial"/>
          <w:sz w:val="19"/>
          <w:szCs w:val="19"/>
          <w:lang w:val="en-GB"/>
        </w:rPr>
        <w:t>s, i.e. a</w:t>
      </w:r>
      <w:r w:rsidR="000A7F74" w:rsidRPr="000A7F74">
        <w:rPr>
          <w:rFonts w:ascii="Fira Sans" w:hAnsi="Fira Sans" w:cs="Arial"/>
          <w:sz w:val="19"/>
          <w:szCs w:val="19"/>
          <w:lang w:val="en-GB"/>
        </w:rPr>
        <w:t>bout</w:t>
      </w:r>
      <w:r w:rsidRPr="000A7F74">
        <w:rPr>
          <w:rFonts w:ascii="Fira Sans" w:hAnsi="Fira Sans" w:cs="Arial"/>
          <w:sz w:val="19"/>
          <w:szCs w:val="19"/>
          <w:lang w:val="en-GB"/>
        </w:rPr>
        <w:t xml:space="preserve"> 12% more than in </w:t>
      </w:r>
      <w:r w:rsidR="00D25FC0">
        <w:rPr>
          <w:rFonts w:ascii="Fira Sans" w:hAnsi="Fira Sans" w:cs="Arial"/>
          <w:sz w:val="19"/>
          <w:szCs w:val="19"/>
          <w:lang w:val="en-GB"/>
        </w:rPr>
        <w:t>previous year</w:t>
      </w:r>
      <w:r w:rsidR="00956801" w:rsidRPr="000A7F74">
        <w:rPr>
          <w:rFonts w:ascii="Fira Sans" w:hAnsi="Fira Sans" w:cs="Arial"/>
          <w:sz w:val="19"/>
          <w:szCs w:val="19"/>
          <w:lang w:val="en-GB"/>
        </w:rPr>
        <w:t>.</w:t>
      </w:r>
    </w:p>
    <w:p w:rsidR="002372FE" w:rsidRPr="00663BBE" w:rsidRDefault="002372FE" w:rsidP="002372FE">
      <w:pPr>
        <w:pStyle w:val="Tekstpodstawowy"/>
        <w:spacing w:before="360" w:line="240" w:lineRule="auto"/>
        <w:rPr>
          <w:rFonts w:ascii="Fira Sans SemiBold" w:hAnsi="Fira Sans SemiBold" w:cs="Calibri"/>
          <w:noProof/>
          <w:color w:val="001D77"/>
          <w:spacing w:val="-3"/>
          <w:sz w:val="19"/>
          <w:szCs w:val="19"/>
          <w:lang w:val="en-GB"/>
        </w:rPr>
      </w:pPr>
      <w:r w:rsidRPr="00663BBE">
        <w:rPr>
          <w:rFonts w:ascii="Fira Sans SemiBold" w:hAnsi="Fira Sans SemiBold" w:cs="Calibri"/>
          <w:noProof/>
          <w:color w:val="001D77"/>
          <w:spacing w:val="-3"/>
          <w:sz w:val="19"/>
          <w:szCs w:val="19"/>
          <w:lang w:val="en-GB"/>
        </w:rPr>
        <mc:AlternateContent>
          <mc:Choice Requires="wps">
            <w:drawing>
              <wp:anchor distT="45720" distB="45720" distL="114300" distR="114300" simplePos="0" relativeHeight="251902976" behindDoc="1" locked="0" layoutInCell="1" allowOverlap="1" wp14:anchorId="1EC7CC36" wp14:editId="71F2079C">
                <wp:simplePos x="0" y="0"/>
                <wp:positionH relativeFrom="page">
                  <wp:posOffset>5867400</wp:posOffset>
                </wp:positionH>
                <wp:positionV relativeFrom="paragraph">
                  <wp:posOffset>330835</wp:posOffset>
                </wp:positionV>
                <wp:extent cx="1609725" cy="1285875"/>
                <wp:effectExtent l="0" t="0" r="0" b="0"/>
                <wp:wrapTight wrapText="bothSides">
                  <wp:wrapPolygon edited="0">
                    <wp:start x="767" y="0"/>
                    <wp:lineTo x="767" y="21120"/>
                    <wp:lineTo x="20705" y="21120"/>
                    <wp:lineTo x="20705" y="0"/>
                    <wp:lineTo x="767" y="0"/>
                  </wp:wrapPolygon>
                </wp:wrapTight>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285875"/>
                        </a:xfrm>
                        <a:prstGeom prst="rect">
                          <a:avLst/>
                        </a:prstGeom>
                        <a:noFill/>
                        <a:ln w="9525">
                          <a:noFill/>
                          <a:miter lim="800000"/>
                          <a:headEnd/>
                          <a:tailEnd/>
                        </a:ln>
                      </wps:spPr>
                      <wps:txbx>
                        <w:txbxContent>
                          <w:p w:rsidR="006E53B4" w:rsidRPr="003E0387" w:rsidRDefault="006E53B4" w:rsidP="002372FE">
                            <w:pPr>
                              <w:pStyle w:val="tekstzboku"/>
                              <w:rPr>
                                <w:sz w:val="19"/>
                                <w:szCs w:val="19"/>
                                <w:lang w:val="en-GB"/>
                              </w:rPr>
                            </w:pPr>
                            <w:r>
                              <w:rPr>
                                <w:sz w:val="19"/>
                                <w:szCs w:val="19"/>
                                <w:lang w:val="en-GB"/>
                              </w:rPr>
                              <w:t xml:space="preserve">The </w:t>
                            </w:r>
                            <w:r w:rsidRPr="00650BAF">
                              <w:rPr>
                                <w:sz w:val="19"/>
                                <w:szCs w:val="19"/>
                                <w:lang w:val="en-GB"/>
                              </w:rPr>
                              <w:t>harvest from permanent meadows of the second cut (</w:t>
                            </w:r>
                            <w:r>
                              <w:rPr>
                                <w:sz w:val="19"/>
                                <w:szCs w:val="19"/>
                                <w:lang w:val="en-GB"/>
                              </w:rPr>
                              <w:t>converted into</w:t>
                            </w:r>
                            <w:r w:rsidRPr="00650BAF">
                              <w:rPr>
                                <w:sz w:val="19"/>
                                <w:szCs w:val="19"/>
                                <w:lang w:val="en-GB"/>
                              </w:rPr>
                              <w:t xml:space="preserve"> hay) amounted to </w:t>
                            </w:r>
                            <w:r>
                              <w:rPr>
                                <w:sz w:val="19"/>
                                <w:szCs w:val="19"/>
                                <w:lang w:val="en-GB"/>
                              </w:rPr>
                              <w:t>about</w:t>
                            </w:r>
                            <w:r w:rsidRPr="00650BAF">
                              <w:rPr>
                                <w:sz w:val="19"/>
                                <w:szCs w:val="19"/>
                                <w:lang w:val="en-GB"/>
                              </w:rPr>
                              <w:t xml:space="preserve"> 4.3 million ton</w:t>
                            </w:r>
                            <w:r>
                              <w:rPr>
                                <w:sz w:val="19"/>
                                <w:szCs w:val="19"/>
                                <w:lang w:val="en-GB"/>
                              </w:rPr>
                              <w:t>ne</w:t>
                            </w:r>
                            <w:r w:rsidRPr="00650BAF">
                              <w:rPr>
                                <w:sz w:val="19"/>
                                <w:szCs w:val="19"/>
                                <w:lang w:val="en-GB"/>
                              </w:rPr>
                              <w:t>s, i.e. a</w:t>
                            </w:r>
                            <w:r>
                              <w:rPr>
                                <w:sz w:val="19"/>
                                <w:szCs w:val="19"/>
                                <w:lang w:val="en-GB"/>
                              </w:rPr>
                              <w:t>bout</w:t>
                            </w:r>
                            <w:r w:rsidRPr="00650BAF">
                              <w:rPr>
                                <w:sz w:val="19"/>
                                <w:szCs w:val="19"/>
                                <w:lang w:val="en-GB"/>
                              </w:rPr>
                              <w:t xml:space="preserve"> 7% less than last year's harvest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7CC36" id="_x0000_s1034" type="#_x0000_t202" style="position:absolute;margin-left:462pt;margin-top:26.05pt;width:126.75pt;height:101.25pt;z-index:-251413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" filled="f" stroked="f">
                <v:textbox>
                  <w:txbxContent>
                    <w:p w:rsidR="006E53B4" w:rsidRPr="003E0387" w:rsidRDefault="006E53B4" w:rsidP="002372FE">
                      <w:pPr>
                        <w:pStyle w:val="tekstzboku"/>
                        <w:rPr>
                          <w:sz w:val="19"/>
                          <w:szCs w:val="19"/>
                          <w:lang w:val="en-GB"/>
                        </w:rPr>
                      </w:pPr>
                      <w:r>
                        <w:rPr>
                          <w:sz w:val="19"/>
                          <w:szCs w:val="19"/>
                          <w:lang w:val="en-GB"/>
                        </w:rPr>
                        <w:t xml:space="preserve">The </w:t>
                      </w:r>
                      <w:r w:rsidRPr="00650BAF">
                        <w:rPr>
                          <w:sz w:val="19"/>
                          <w:szCs w:val="19"/>
                          <w:lang w:val="en-GB"/>
                        </w:rPr>
                        <w:t>harvest from permanent meadows of the second cut (</w:t>
                      </w:r>
                      <w:r>
                        <w:rPr>
                          <w:sz w:val="19"/>
                          <w:szCs w:val="19"/>
                          <w:lang w:val="en-GB"/>
                        </w:rPr>
                        <w:t>converted into</w:t>
                      </w:r>
                      <w:r w:rsidRPr="00650BAF">
                        <w:rPr>
                          <w:sz w:val="19"/>
                          <w:szCs w:val="19"/>
                          <w:lang w:val="en-GB"/>
                        </w:rPr>
                        <w:t xml:space="preserve"> hay) amounted to </w:t>
                      </w:r>
                      <w:r>
                        <w:rPr>
                          <w:sz w:val="19"/>
                          <w:szCs w:val="19"/>
                          <w:lang w:val="en-GB"/>
                        </w:rPr>
                        <w:t>about</w:t>
                      </w:r>
                      <w:r w:rsidRPr="00650BAF">
                        <w:rPr>
                          <w:sz w:val="19"/>
                          <w:szCs w:val="19"/>
                          <w:lang w:val="en-GB"/>
                        </w:rPr>
                        <w:t xml:space="preserve"> 4.3 million ton</w:t>
                      </w:r>
                      <w:r>
                        <w:rPr>
                          <w:sz w:val="19"/>
                          <w:szCs w:val="19"/>
                          <w:lang w:val="en-GB"/>
                        </w:rPr>
                        <w:t>ne</w:t>
                      </w:r>
                      <w:r w:rsidRPr="00650BAF">
                        <w:rPr>
                          <w:sz w:val="19"/>
                          <w:szCs w:val="19"/>
                          <w:lang w:val="en-GB"/>
                        </w:rPr>
                        <w:t>s, i.e. a</w:t>
                      </w:r>
                      <w:r>
                        <w:rPr>
                          <w:sz w:val="19"/>
                          <w:szCs w:val="19"/>
                          <w:lang w:val="en-GB"/>
                        </w:rPr>
                        <w:t>bout</w:t>
                      </w:r>
                      <w:r w:rsidRPr="00650BAF">
                        <w:rPr>
                          <w:sz w:val="19"/>
                          <w:szCs w:val="19"/>
                          <w:lang w:val="en-GB"/>
                        </w:rPr>
                        <w:t xml:space="preserve"> 7% less than last year's harvest</w:t>
                      </w:r>
                    </w:p>
                  </w:txbxContent>
                </v:textbox>
                <w10:wrap type="tight" anchorx="page"/>
              </v:shape>
            </w:pict>
          </mc:Fallback>
        </mc:AlternateContent>
      </w:r>
      <w:r w:rsidR="00DE5900" w:rsidRPr="00663BBE">
        <w:rPr>
          <w:rFonts w:ascii="Fira Sans SemiBold" w:hAnsi="Fira Sans SemiBold" w:cs="Calibri"/>
          <w:noProof/>
          <w:color w:val="001D77"/>
          <w:spacing w:val="-3"/>
          <w:sz w:val="19"/>
          <w:szCs w:val="19"/>
          <w:lang w:val="en-GB"/>
        </w:rPr>
        <w:t>Meadow hay</w:t>
      </w:r>
    </w:p>
    <w:p w:rsidR="000053B6" w:rsidRDefault="00DF1AAF" w:rsidP="002372FE">
      <w:pPr>
        <w:pStyle w:val="Teksttreci0"/>
        <w:shd w:val="clear" w:color="auto" w:fill="auto"/>
        <w:spacing w:before="120" w:after="0" w:line="288" w:lineRule="auto"/>
        <w:ind w:firstLine="0"/>
        <w:jc w:val="left"/>
        <w:rPr>
          <w:rFonts w:ascii="Fira Sans" w:hAnsi="Fira Sans" w:cs="Arial"/>
          <w:sz w:val="19"/>
          <w:szCs w:val="19"/>
          <w:lang w:val="en-GB"/>
        </w:rPr>
      </w:pPr>
      <w:r w:rsidRPr="004A2206">
        <w:rPr>
          <w:rFonts w:ascii="Fira Sans" w:hAnsi="Fira Sans" w:cs="Arial"/>
          <w:sz w:val="19"/>
          <w:szCs w:val="19"/>
          <w:lang w:val="en-GB"/>
        </w:rPr>
        <w:t>The</w:t>
      </w:r>
      <w:r w:rsidR="00650BAF" w:rsidRPr="00650BAF">
        <w:rPr>
          <w:rFonts w:ascii="Fira Sans" w:hAnsi="Fira Sans" w:cs="Arial"/>
          <w:sz w:val="19"/>
          <w:szCs w:val="19"/>
          <w:lang w:val="en-GB"/>
        </w:rPr>
        <w:t xml:space="preserve"> vegetation conditions of meadow vegetation after the first cut were generally</w:t>
      </w:r>
      <w:r w:rsidR="00FE7CA9">
        <w:rPr>
          <w:rFonts w:ascii="Fira Sans" w:hAnsi="Fira Sans" w:cs="Arial"/>
          <w:sz w:val="19"/>
          <w:szCs w:val="19"/>
          <w:lang w:val="en-GB"/>
        </w:rPr>
        <w:t xml:space="preserve"> </w:t>
      </w:r>
      <w:r w:rsidR="00D25FC0">
        <w:rPr>
          <w:rFonts w:ascii="Fira Sans" w:hAnsi="Fira Sans" w:cs="Arial"/>
          <w:noProof/>
          <w:sz w:val="19"/>
          <w:szCs w:val="19"/>
          <w:lang w:val="en-GB"/>
        </w:rPr>
        <w:t>adverse</w:t>
      </w:r>
      <w:r w:rsidR="00650BAF" w:rsidRPr="00650BAF">
        <w:rPr>
          <w:rFonts w:ascii="Fira Sans" w:hAnsi="Fira Sans" w:cs="Arial"/>
          <w:sz w:val="19"/>
          <w:szCs w:val="19"/>
          <w:lang w:val="en-GB"/>
        </w:rPr>
        <w:t xml:space="preserve">, although regionally varied. Too little rainfall in June and July and high air temperatures did not </w:t>
      </w:r>
      <w:r w:rsidR="00650BAF" w:rsidRPr="00650BAF">
        <w:rPr>
          <w:rFonts w:ascii="Fira Sans" w:hAnsi="Fira Sans" w:cs="Arial"/>
          <w:noProof/>
          <w:sz w:val="19"/>
          <w:szCs w:val="19"/>
          <w:lang w:val="en-GB"/>
        </w:rPr>
        <w:t>favor</w:t>
      </w:r>
      <w:r w:rsidR="00650BAF" w:rsidRPr="00650BAF">
        <w:rPr>
          <w:rFonts w:ascii="Fira Sans" w:hAnsi="Fira Sans" w:cs="Arial"/>
          <w:sz w:val="19"/>
          <w:szCs w:val="19"/>
          <w:lang w:val="en-GB"/>
        </w:rPr>
        <w:t xml:space="preserve"> the intensive growth of meadow vegetation, hence the yields and harvest of the second cut of meadow hay were not high. </w:t>
      </w:r>
      <w:r w:rsidR="00650BAF" w:rsidRPr="00650BAF">
        <w:rPr>
          <w:rFonts w:ascii="Fira Sans" w:hAnsi="Fira Sans" w:cs="Arial"/>
          <w:noProof/>
          <w:sz w:val="19"/>
          <w:szCs w:val="19"/>
          <w:lang w:val="en-GB"/>
        </w:rPr>
        <w:t xml:space="preserve">Unfavorable </w:t>
      </w:r>
      <w:r w:rsidR="00650BAF" w:rsidRPr="00650BAF">
        <w:rPr>
          <w:rFonts w:ascii="Fira Sans" w:hAnsi="Fira Sans" w:cs="Arial"/>
          <w:sz w:val="19"/>
          <w:szCs w:val="19"/>
          <w:lang w:val="en-GB"/>
        </w:rPr>
        <w:t xml:space="preserve">weather during the harvesting period made it difficult to dry the hay and had an adverse effect on its feed value. The harvesting of the second cut of meadow hay began locally in the second decade of July, and due to rainfall, haymaking lasted until the end of August. The yield of the second cut of meadow grasses </w:t>
      </w:r>
      <w:r w:rsidR="00C31CF2">
        <w:rPr>
          <w:rFonts w:ascii="Fira Sans" w:hAnsi="Fira Sans" w:cs="Arial"/>
          <w:sz w:val="19"/>
          <w:szCs w:val="19"/>
          <w:lang w:val="en-GB"/>
        </w:rPr>
        <w:t>converted into</w:t>
      </w:r>
      <w:r w:rsidR="00650BAF" w:rsidRPr="00650BAF">
        <w:rPr>
          <w:rFonts w:ascii="Fira Sans" w:hAnsi="Fira Sans" w:cs="Arial"/>
          <w:sz w:val="19"/>
          <w:szCs w:val="19"/>
          <w:lang w:val="en-GB"/>
        </w:rPr>
        <w:t xml:space="preserve"> hay was estimated at a</w:t>
      </w:r>
      <w:r w:rsidR="00650BAF">
        <w:rPr>
          <w:rFonts w:ascii="Fira Sans" w:hAnsi="Fira Sans" w:cs="Arial"/>
          <w:sz w:val="19"/>
          <w:szCs w:val="19"/>
          <w:lang w:val="en-GB"/>
        </w:rPr>
        <w:t>bout</w:t>
      </w:r>
      <w:r w:rsidR="00650BAF" w:rsidRPr="00650BAF">
        <w:rPr>
          <w:rFonts w:ascii="Fira Sans" w:hAnsi="Fira Sans" w:cs="Arial"/>
          <w:sz w:val="19"/>
          <w:szCs w:val="19"/>
          <w:lang w:val="en-GB"/>
        </w:rPr>
        <w:t xml:space="preserve"> 18.9 dt/ha, while the harvest from permanent meadows (</w:t>
      </w:r>
      <w:r w:rsidR="00C31CF2">
        <w:rPr>
          <w:rFonts w:ascii="Fira Sans" w:hAnsi="Fira Sans" w:cs="Arial"/>
          <w:sz w:val="19"/>
          <w:szCs w:val="19"/>
          <w:lang w:val="en-GB"/>
        </w:rPr>
        <w:t>converted into</w:t>
      </w:r>
      <w:r w:rsidR="00650BAF" w:rsidRPr="00650BAF">
        <w:rPr>
          <w:rFonts w:ascii="Fira Sans" w:hAnsi="Fira Sans" w:cs="Arial"/>
          <w:sz w:val="19"/>
          <w:szCs w:val="19"/>
          <w:lang w:val="en-GB"/>
        </w:rPr>
        <w:t xml:space="preserve"> hay) from the second cut </w:t>
      </w:r>
      <w:r w:rsidR="00650BAF">
        <w:rPr>
          <w:rFonts w:ascii="Fira Sans" w:hAnsi="Fira Sans" w:cs="Arial"/>
          <w:sz w:val="19"/>
          <w:szCs w:val="19"/>
          <w:lang w:val="en-GB"/>
        </w:rPr>
        <w:t>amounted to about</w:t>
      </w:r>
      <w:r w:rsidR="00650BAF" w:rsidRPr="00650BAF">
        <w:rPr>
          <w:rFonts w:ascii="Fira Sans" w:hAnsi="Fira Sans" w:cs="Arial"/>
          <w:sz w:val="19"/>
          <w:szCs w:val="19"/>
          <w:lang w:val="en-GB"/>
        </w:rPr>
        <w:t xml:space="preserve"> 4.3 million ton</w:t>
      </w:r>
      <w:r w:rsidR="00650BAF">
        <w:rPr>
          <w:rFonts w:ascii="Fira Sans" w:hAnsi="Fira Sans" w:cs="Arial"/>
          <w:sz w:val="19"/>
          <w:szCs w:val="19"/>
          <w:lang w:val="en-GB"/>
        </w:rPr>
        <w:t>ne</w:t>
      </w:r>
      <w:r w:rsidR="00650BAF" w:rsidRPr="00650BAF">
        <w:rPr>
          <w:rFonts w:ascii="Fira Sans" w:hAnsi="Fira Sans" w:cs="Arial"/>
          <w:sz w:val="19"/>
          <w:szCs w:val="19"/>
          <w:lang w:val="en-GB"/>
        </w:rPr>
        <w:t>s.</w:t>
      </w:r>
    </w:p>
    <w:p w:rsidR="002372FE" w:rsidRPr="00D52C32" w:rsidRDefault="00783F0D" w:rsidP="002372FE">
      <w:pPr>
        <w:pStyle w:val="Tekstpodstawowy"/>
        <w:spacing w:before="360" w:line="240" w:lineRule="auto"/>
        <w:rPr>
          <w:rFonts w:ascii="Fira Sans SemiBold" w:hAnsi="Fira Sans SemiBold" w:cs="Calibri"/>
          <w:noProof/>
          <w:color w:val="001D77"/>
          <w:spacing w:val="-3"/>
          <w:sz w:val="19"/>
          <w:szCs w:val="19"/>
          <w:lang w:val="en-GB"/>
        </w:rPr>
      </w:pPr>
      <w:r w:rsidRPr="003735A5">
        <w:rPr>
          <w:noProof/>
          <w:color w:val="FF0000"/>
          <w:spacing w:val="-2"/>
          <w:lang w:val="en-GB" w:eastAsia="pl-PL"/>
        </w:rPr>
        <mc:AlternateContent>
          <mc:Choice Requires="wps">
            <w:drawing>
              <wp:anchor distT="45720" distB="45720" distL="114300" distR="114300" simplePos="0" relativeHeight="251899904" behindDoc="1" locked="0" layoutInCell="1" allowOverlap="1" wp14:anchorId="6D1ADD43" wp14:editId="3AA73B44">
                <wp:simplePos x="0" y="0"/>
                <wp:positionH relativeFrom="margin">
                  <wp:posOffset>5406390</wp:posOffset>
                </wp:positionH>
                <wp:positionV relativeFrom="paragraph">
                  <wp:posOffset>334645</wp:posOffset>
                </wp:positionV>
                <wp:extent cx="1696720" cy="1485900"/>
                <wp:effectExtent l="0" t="0" r="0" b="0"/>
                <wp:wrapTight wrapText="bothSides">
                  <wp:wrapPolygon edited="0">
                    <wp:start x="728" y="0"/>
                    <wp:lineTo x="728" y="21323"/>
                    <wp:lineTo x="20856" y="21323"/>
                    <wp:lineTo x="20856" y="0"/>
                    <wp:lineTo x="728" y="0"/>
                  </wp:wrapPolygon>
                </wp:wrapTight>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485900"/>
                        </a:xfrm>
                        <a:prstGeom prst="rect">
                          <a:avLst/>
                        </a:prstGeom>
                        <a:noFill/>
                        <a:ln w="9525">
                          <a:noFill/>
                          <a:miter lim="800000"/>
                          <a:headEnd/>
                          <a:tailEnd/>
                        </a:ln>
                      </wps:spPr>
                      <wps:txbx>
                        <w:txbxContent>
                          <w:p w:rsidR="006E53B4" w:rsidRPr="0076671D" w:rsidRDefault="006E53B4" w:rsidP="00325693">
                            <w:pPr>
                              <w:pStyle w:val="tekstzboku"/>
                              <w:rPr>
                                <w:lang w:val="en-US"/>
                              </w:rPr>
                            </w:pPr>
                            <w:r w:rsidRPr="0076671D">
                              <w:rPr>
                                <w:sz w:val="19"/>
                                <w:szCs w:val="19"/>
                                <w:lang w:val="en-US"/>
                              </w:rPr>
                              <w:t>The production of field vegetables is currently estimated at over 3.8 million tons, i.e. at a level of approximately 3% lower compared to last year</w:t>
                            </w:r>
                          </w:p>
                          <w:p w:rsidR="006E53B4" w:rsidRPr="00157FA2" w:rsidRDefault="006E53B4" w:rsidP="002372FE">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ADD43" id="_x0000_s1035" type="#_x0000_t202" style="position:absolute;margin-left:425.7pt;margin-top:26.35pt;width:133.6pt;height:117pt;z-index:-251416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" filled="f" stroked="f">
                <v:textbox>
                  <w:txbxContent>
                    <w:p w:rsidR="006E53B4" w:rsidRPr="0076671D" w:rsidRDefault="006E53B4" w:rsidP="00325693">
                      <w:pPr>
                        <w:pStyle w:val="tekstzboku"/>
                        <w:rPr>
                          <w:lang w:val="en-US"/>
                        </w:rPr>
                      </w:pPr>
                      <w:r w:rsidRPr="0076671D">
                        <w:rPr>
                          <w:sz w:val="19"/>
                          <w:szCs w:val="19"/>
                          <w:lang w:val="en-US"/>
                        </w:rPr>
                        <w:t>The production of field vegetables is currently estimated at over 3.8 million tons, i.e. at a level of approximately 3% lower compared to last year</w:t>
                      </w:r>
                    </w:p>
                    <w:p w:rsidR="006E53B4" w:rsidRPr="00157FA2" w:rsidRDefault="006E53B4" w:rsidP="002372FE">
                      <w:pPr>
                        <w:pStyle w:val="tekstzboku"/>
                        <w:rPr>
                          <w:sz w:val="19"/>
                          <w:szCs w:val="19"/>
                        </w:rPr>
                      </w:pPr>
                    </w:p>
                  </w:txbxContent>
                </v:textbox>
                <w10:wrap type="tight" anchorx="margin"/>
              </v:shape>
            </w:pict>
          </mc:Fallback>
        </mc:AlternateContent>
      </w:r>
      <w:r w:rsidR="00CB0387" w:rsidRPr="003735A5">
        <w:rPr>
          <w:rFonts w:ascii="Fira Sans SemiBold" w:hAnsi="Fira Sans SemiBold" w:cs="Calibri"/>
          <w:noProof/>
          <w:color w:val="001D77"/>
          <w:spacing w:val="-3"/>
          <w:sz w:val="19"/>
          <w:szCs w:val="19"/>
          <w:lang w:val="en-GB"/>
        </w:rPr>
        <w:t>Field</w:t>
      </w:r>
      <w:r w:rsidR="00CB0387" w:rsidRPr="00D52C32">
        <w:rPr>
          <w:rFonts w:ascii="Fira Sans SemiBold" w:hAnsi="Fira Sans SemiBold" w:cs="Calibri"/>
          <w:noProof/>
          <w:color w:val="001D77"/>
          <w:spacing w:val="-3"/>
          <w:sz w:val="19"/>
          <w:szCs w:val="19"/>
          <w:lang w:val="en-GB"/>
        </w:rPr>
        <w:t xml:space="preserve"> </w:t>
      </w:r>
      <w:r w:rsidR="00CB0387" w:rsidRPr="003735A5">
        <w:rPr>
          <w:rFonts w:ascii="Fira Sans SemiBold" w:hAnsi="Fira Sans SemiBold" w:cs="Calibri"/>
          <w:noProof/>
          <w:color w:val="001D77"/>
          <w:spacing w:val="-3"/>
          <w:sz w:val="19"/>
          <w:szCs w:val="19"/>
          <w:lang w:val="en-GB"/>
        </w:rPr>
        <w:t>vegetables</w:t>
      </w:r>
    </w:p>
    <w:p w:rsidR="002372FE" w:rsidRPr="00651B74" w:rsidRDefault="00325693" w:rsidP="002372FE">
      <w:pPr>
        <w:pStyle w:val="Tekstpodstawowy"/>
        <w:spacing w:before="120" w:line="288" w:lineRule="auto"/>
        <w:rPr>
          <w:rFonts w:ascii="Fira Sans" w:eastAsia="Calibri" w:hAnsi="Fira Sans" w:cs="Calibri"/>
          <w:sz w:val="19"/>
          <w:szCs w:val="19"/>
        </w:rPr>
      </w:pPr>
      <w:r w:rsidRPr="00651B74">
        <w:rPr>
          <w:rFonts w:ascii="Fira Sans" w:eastAsia="Calibri" w:hAnsi="Fira Sans" w:cs="Calibri"/>
          <w:sz w:val="19"/>
          <w:szCs w:val="19"/>
        </w:rPr>
        <w:t>Weather</w:t>
      </w:r>
      <w:r w:rsidR="00CB0387" w:rsidRPr="00651B74">
        <w:rPr>
          <w:rFonts w:ascii="Fira Sans" w:eastAsia="Calibri" w:hAnsi="Fira Sans" w:cs="Calibri"/>
          <w:sz w:val="19"/>
          <w:szCs w:val="19"/>
        </w:rPr>
        <w:t xml:space="preserve"> </w:t>
      </w:r>
      <w:r w:rsidRPr="00651B74">
        <w:rPr>
          <w:rFonts w:ascii="Fira Sans" w:eastAsia="Calibri" w:hAnsi="Fira Sans" w:cs="Calibri"/>
          <w:sz w:val="19"/>
          <w:szCs w:val="19"/>
        </w:rPr>
        <w:t>conditions during the current growing season are highly variable. Due to low air temperatures and excessive soil moisture, the sowing of early varieties of vegetables was delayed. The warming observed in the following weeks favored the planting of seedlings and sowing of late varieties of vegetables. The deterioration of weather conditions in May made it necessary to cover the plantations, especially those in the early stages of development. More favorable weather in the second half of May contributed to an intensive increase in the marketable yield of plants, but due to drought and high air temperatures in June and early July, plant vegetation slowed down in many regions of the country. In the second half of July and August there was an increase in the amount of rainfall. However, their intensity and scope of occurrence varied greatly. As a consequence, in some regions of the country the water balance improved, but in areas where heavy rains and hailstorms occurred, plants were damaged and crops were lost. A serious problem during this year's plant vegetation is strong pressure from fungal diseases and plant pests, and the possibility of effective fighting these pathogens is sometimes limited. The weather conditions have been hitherto the least favorable for growing cabbage, cauliflower and broccoli. In carrot and parsley crops, root cracking is observed due to intense rainfall and a rapid increase in the biological mass of the plants. The quality of the onion crop may also be lower</w:t>
      </w:r>
      <w:r w:rsidR="002372FE" w:rsidRPr="00651B74">
        <w:rPr>
          <w:rFonts w:ascii="Fira Sans" w:eastAsia="Calibri" w:hAnsi="Fira Sans" w:cs="Calibri"/>
          <w:sz w:val="19"/>
          <w:szCs w:val="19"/>
        </w:rPr>
        <w:t>.</w:t>
      </w:r>
    </w:p>
    <w:p w:rsidR="002372FE" w:rsidRPr="00651B74" w:rsidRDefault="00652EA6" w:rsidP="00D25FC0">
      <w:pPr>
        <w:pStyle w:val="Tekstpodstawowy"/>
        <w:spacing w:before="120" w:line="288" w:lineRule="auto"/>
        <w:rPr>
          <w:rFonts w:ascii="Fira Sans" w:eastAsia="Calibri" w:hAnsi="Fira Sans" w:cs="Calibri"/>
          <w:sz w:val="19"/>
          <w:szCs w:val="19"/>
        </w:rPr>
      </w:pPr>
      <w:r w:rsidRPr="00651B74">
        <w:rPr>
          <w:rFonts w:ascii="Fira Sans" w:eastAsia="Calibri" w:hAnsi="Fira Sans" w:cs="Calibri"/>
          <w:sz w:val="19"/>
          <w:szCs w:val="19"/>
        </w:rPr>
        <w:t>The</w:t>
      </w:r>
      <w:r w:rsidR="00CB0387" w:rsidRPr="00651B74">
        <w:rPr>
          <w:rFonts w:ascii="Fira Sans" w:eastAsia="Calibri" w:hAnsi="Fira Sans" w:cs="Calibri"/>
          <w:sz w:val="19"/>
          <w:szCs w:val="19"/>
        </w:rPr>
        <w:t xml:space="preserve"> </w:t>
      </w:r>
      <w:r w:rsidRPr="00651B74">
        <w:rPr>
          <w:rFonts w:ascii="Fira Sans" w:eastAsia="Calibri" w:hAnsi="Fira Sans" w:cs="Calibri"/>
          <w:sz w:val="19"/>
          <w:szCs w:val="19"/>
        </w:rPr>
        <w:t xml:space="preserve">total production of field vegetables (early and late) is currently estimated at over 3.8 million tonnes, i.e. approximately 3% lower than last year. Due to the improvement of the water balance in the soil and relatively high air temperatures in September, a slight increase in the total production of late varieties of vegetables can be expected. This year's cabbage harvest is estimated at approx. 620 thousand tonnes, and cauliflowers slightly over 126 thousand tonnes. Onion production was estimated at almost 626 thousand tonnes, the carrot harvest will amount to almost 580 thousand tonnes, and beets approx. 252 thousand tonnes. The production of field tomatoes may exceed 170 thousand tonnes, and cucumbers amounted to approx. 132 thousand tonnes. The parsley harvest was estimated at approx. 150 thousand tonnes, celery slightly over 101 thousand tonnes and sweet corn for approx. 154 thousand tonnes. The total production of pumpkins, squashes and zucchini this year will not exceed 415 thousand tonnes, while the harvest of all other species of field vegetables is estimated at almost 509 thousand tonnes. However, the final harvest amount will depend on the amount of rainfall and the air temperature level in the last weeks of the </w:t>
      </w:r>
      <w:r w:rsidRPr="00651B74">
        <w:rPr>
          <w:rFonts w:ascii="Fira Sans" w:eastAsia="Calibri" w:hAnsi="Fira Sans" w:cs="Calibri"/>
          <w:noProof/>
          <w:sz w:val="19"/>
          <w:szCs w:val="19"/>
        </w:rPr>
        <w:t>production</w:t>
      </w:r>
      <w:r w:rsidRPr="00651B74">
        <w:rPr>
          <w:rFonts w:ascii="Fira Sans" w:eastAsia="Calibri" w:hAnsi="Fira Sans" w:cs="Calibri"/>
          <w:sz w:val="19"/>
          <w:szCs w:val="19"/>
        </w:rPr>
        <w:t xml:space="preserve"> period</w:t>
      </w:r>
      <w:r w:rsidR="00CB0387" w:rsidRPr="00651B74">
        <w:rPr>
          <w:rFonts w:ascii="Fira Sans" w:eastAsia="Calibri" w:hAnsi="Fira Sans" w:cs="Calibri"/>
          <w:sz w:val="19"/>
          <w:szCs w:val="19"/>
        </w:rPr>
        <w:t>.</w:t>
      </w:r>
    </w:p>
    <w:p w:rsidR="002372FE" w:rsidRPr="00D52C32" w:rsidRDefault="002372FE" w:rsidP="002372FE">
      <w:pPr>
        <w:pStyle w:val="Tekstpodstawowy"/>
        <w:spacing w:before="360" w:line="240" w:lineRule="auto"/>
        <w:rPr>
          <w:rFonts w:ascii="Fira Sans SemiBold" w:hAnsi="Fira Sans SemiBold" w:cs="Calibri"/>
          <w:noProof/>
          <w:color w:val="001D77"/>
          <w:spacing w:val="-3"/>
          <w:sz w:val="19"/>
          <w:szCs w:val="19"/>
          <w:lang w:val="en-GB"/>
        </w:rPr>
      </w:pPr>
      <w:r w:rsidRPr="00D52C32">
        <w:rPr>
          <w:rFonts w:ascii="Fira Sans" w:hAnsi="Fira Sans"/>
          <w:noProof/>
          <w:sz w:val="19"/>
          <w:szCs w:val="19"/>
          <w:lang w:val="en-GB"/>
        </w:rPr>
        <w:lastRenderedPageBreak/>
        <mc:AlternateContent>
          <mc:Choice Requires="wps">
            <w:drawing>
              <wp:anchor distT="45720" distB="45720" distL="114300" distR="114300" simplePos="0" relativeHeight="251900928" behindDoc="1" locked="0" layoutInCell="1" allowOverlap="1" wp14:anchorId="3C997725" wp14:editId="667C9F4E">
                <wp:simplePos x="0" y="0"/>
                <wp:positionH relativeFrom="page">
                  <wp:posOffset>5838825</wp:posOffset>
                </wp:positionH>
                <wp:positionV relativeFrom="paragraph">
                  <wp:posOffset>76835</wp:posOffset>
                </wp:positionV>
                <wp:extent cx="1696720" cy="1543050"/>
                <wp:effectExtent l="0" t="0" r="0" b="0"/>
                <wp:wrapTight wrapText="bothSides">
                  <wp:wrapPolygon edited="0">
                    <wp:start x="728" y="0"/>
                    <wp:lineTo x="728" y="21333"/>
                    <wp:lineTo x="20856" y="21333"/>
                    <wp:lineTo x="20856" y="0"/>
                    <wp:lineTo x="728" y="0"/>
                  </wp:wrapPolygon>
                </wp:wrapTight>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543050"/>
                        </a:xfrm>
                        <a:prstGeom prst="rect">
                          <a:avLst/>
                        </a:prstGeom>
                        <a:noFill/>
                        <a:ln w="9525">
                          <a:noFill/>
                          <a:miter lim="800000"/>
                          <a:headEnd/>
                          <a:tailEnd/>
                        </a:ln>
                      </wps:spPr>
                      <wps:txbx>
                        <w:txbxContent>
                          <w:p w:rsidR="006E53B4" w:rsidRPr="00107A86" w:rsidRDefault="006E53B4" w:rsidP="00652EA6">
                            <w:pPr>
                              <w:pStyle w:val="tekstzboku"/>
                              <w:rPr>
                                <w:sz w:val="19"/>
                                <w:szCs w:val="19"/>
                                <w:lang w:val="en-US"/>
                              </w:rPr>
                            </w:pPr>
                            <w:r w:rsidRPr="00107A86">
                              <w:rPr>
                                <w:sz w:val="19"/>
                                <w:szCs w:val="19"/>
                                <w:lang w:val="en-US"/>
                              </w:rPr>
                              <w:t>Fruit harvests from trees in orchards are currently estimated at over 4.3 million tons, i.e. over 9% less than the production from the previous year</w:t>
                            </w:r>
                          </w:p>
                          <w:p w:rsidR="006E53B4" w:rsidRPr="003F031D" w:rsidRDefault="006E53B4" w:rsidP="00263FC4">
                            <w:pPr>
                              <w:pStyle w:val="Akapitzlist"/>
                              <w:spacing w:after="0" w:line="240" w:lineRule="exact"/>
                              <w:ind w:left="0"/>
                              <w:jc w:val="both"/>
                              <w:rPr>
                                <w:rFonts w:ascii="Fira Sans" w:eastAsia="Times New Roman" w:hAnsi="Fira Sans" w:cs="Times New Roman"/>
                                <w:bCs/>
                                <w:color w:val="001D77"/>
                                <w:sz w:val="19"/>
                                <w:szCs w:val="19"/>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97725" id="_x0000_s1036" type="#_x0000_t202" style="position:absolute;margin-left:459.75pt;margin-top:6.05pt;width:133.6pt;height:121.5pt;z-index:-251415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" filled="f" stroked="f">
                <v:textbox>
                  <w:txbxContent>
                    <w:p w:rsidR="006E53B4" w:rsidRPr="00107A86" w:rsidRDefault="006E53B4" w:rsidP="00652EA6">
                      <w:pPr>
                        <w:pStyle w:val="tekstzboku"/>
                        <w:rPr>
                          <w:sz w:val="19"/>
                          <w:szCs w:val="19"/>
                          <w:lang w:val="en-US"/>
                        </w:rPr>
                      </w:pPr>
                      <w:r w:rsidRPr="00107A86">
                        <w:rPr>
                          <w:sz w:val="19"/>
                          <w:szCs w:val="19"/>
                          <w:lang w:val="en-US"/>
                        </w:rPr>
                        <w:t>Fruit harvests from trees in orchards are currently estimated at over 4.3 million tons, i.e. over 9% less than the production from the previous year</w:t>
                      </w:r>
                    </w:p>
                    <w:p w:rsidR="006E53B4" w:rsidRPr="003F031D" w:rsidRDefault="006E53B4" w:rsidP="00263FC4">
                      <w:pPr>
                        <w:pStyle w:val="Akapitzlist"/>
                        <w:spacing w:after="0" w:line="240" w:lineRule="exact"/>
                        <w:ind w:left="0"/>
                        <w:jc w:val="both"/>
                        <w:rPr>
                          <w:rFonts w:ascii="Fira Sans" w:eastAsia="Times New Roman" w:hAnsi="Fira Sans" w:cs="Times New Roman"/>
                          <w:bCs/>
                          <w:color w:val="001D77"/>
                          <w:sz w:val="19"/>
                          <w:szCs w:val="19"/>
                          <w:lang w:val="en-GB" w:eastAsia="pl-PL"/>
                        </w:rPr>
                      </w:pPr>
                    </w:p>
                  </w:txbxContent>
                </v:textbox>
                <w10:wrap type="tight" anchorx="page"/>
              </v:shape>
            </w:pict>
          </mc:Fallback>
        </mc:AlternateContent>
      </w:r>
      <w:r w:rsidR="00CB0387" w:rsidRPr="00D52C32">
        <w:rPr>
          <w:rFonts w:ascii="Fira Sans SemiBold" w:hAnsi="Fira Sans SemiBold" w:cs="Calibri"/>
          <w:noProof/>
          <w:color w:val="001D77"/>
          <w:spacing w:val="-3"/>
          <w:sz w:val="19"/>
          <w:szCs w:val="19"/>
          <w:lang w:val="en-GB"/>
        </w:rPr>
        <w:t>Fruits</w:t>
      </w:r>
    </w:p>
    <w:p w:rsidR="002372FE" w:rsidRPr="00651B74" w:rsidRDefault="00CB0387" w:rsidP="002372FE">
      <w:pPr>
        <w:pStyle w:val="Tekstpodstawowy"/>
        <w:spacing w:before="120" w:line="288" w:lineRule="auto"/>
        <w:rPr>
          <w:rFonts w:ascii="Fira Sans" w:hAnsi="Fira Sans"/>
          <w:sz w:val="19"/>
          <w:szCs w:val="19"/>
          <w:lang w:val="en-GB"/>
        </w:rPr>
      </w:pPr>
      <w:r w:rsidRPr="00651B74">
        <w:rPr>
          <w:rFonts w:ascii="Fira Sans" w:hAnsi="Fira Sans"/>
          <w:sz w:val="19"/>
          <w:szCs w:val="19"/>
          <w:lang w:val="en-GB"/>
        </w:rPr>
        <w:t>Th</w:t>
      </w:r>
      <w:r w:rsidR="00652EA6" w:rsidRPr="00651B74">
        <w:rPr>
          <w:rFonts w:ascii="Fira Sans" w:hAnsi="Fira Sans"/>
          <w:sz w:val="19"/>
          <w:szCs w:val="19"/>
          <w:lang w:val="en-GB"/>
        </w:rPr>
        <w:t>e</w:t>
      </w:r>
      <w:r w:rsidRPr="00651B74">
        <w:rPr>
          <w:rFonts w:ascii="Fira Sans" w:hAnsi="Fira Sans"/>
          <w:sz w:val="19"/>
          <w:szCs w:val="19"/>
          <w:lang w:val="en-GB"/>
        </w:rPr>
        <w:t xml:space="preserve"> </w:t>
      </w:r>
      <w:r w:rsidR="00652EA6" w:rsidRPr="00651B74">
        <w:rPr>
          <w:rFonts w:ascii="Fira Sans" w:hAnsi="Fira Sans"/>
          <w:sz w:val="19"/>
          <w:szCs w:val="19"/>
          <w:lang w:val="en-US"/>
        </w:rPr>
        <w:t xml:space="preserve">total harvest of fruit from trees, fruit bushes and strawberries in 2023 is estimated at 4.9 million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which is almost 9% lower than in 2022. Mild weather during the winter of 2022/23 allowed the plants to survive the dormancy period in good condition, without significant frost losses. Low temperatures in March and April contributed to the delay in vegetation, which at the same time helped protect flower buds against frost. Due to unfavorable weather conditions, the intensity of pollinator flights was lower than last year. However, damage to the flowers occurred in May, and the drought that persisted in the following weeks caused a significant fall of buds. On many species of fruit plants, the number of fruit set was also lower. Repeated periods of relatively low temperatures and intense rainfall led to the spread of fungal diseases and pests. In most of the country, weather conditions improved slightly at the turn of June and July, while the first half of August was characterized by large amounts of rainfall, as well as locally occurring storms and hail. Significant damage to plants and fruit was reported on some plantations. High air temperatures in the second part of August, as well as warm and sunny days in September, favored ripening fruits, including apples and pears</w:t>
      </w:r>
      <w:r w:rsidR="002372FE" w:rsidRPr="00651B74">
        <w:rPr>
          <w:rFonts w:ascii="Fira Sans" w:hAnsi="Fira Sans"/>
          <w:sz w:val="19"/>
          <w:szCs w:val="19"/>
          <w:lang w:val="en-GB"/>
        </w:rPr>
        <w:t>.</w:t>
      </w:r>
    </w:p>
    <w:p w:rsidR="002372FE" w:rsidRPr="00D52C32" w:rsidRDefault="00A97D88" w:rsidP="00652EA6">
      <w:pPr>
        <w:pStyle w:val="Tekstpodstawowy"/>
        <w:spacing w:before="120" w:line="288" w:lineRule="auto"/>
        <w:rPr>
          <w:rFonts w:ascii="Fira Sans" w:hAnsi="Fira Sans"/>
          <w:sz w:val="19"/>
          <w:szCs w:val="19"/>
          <w:lang w:val="en-GB"/>
        </w:rPr>
      </w:pPr>
      <w:r w:rsidRPr="00651B74">
        <w:rPr>
          <w:rFonts w:ascii="Fira Sans" w:hAnsi="Fira Sans"/>
          <w:noProof/>
          <w:sz w:val="19"/>
          <w:szCs w:val="19"/>
          <w:lang w:val="en-GB"/>
        </w:rPr>
        <mc:AlternateContent>
          <mc:Choice Requires="wps">
            <w:drawing>
              <wp:anchor distT="45720" distB="45720" distL="114300" distR="114300" simplePos="0" relativeHeight="251916288" behindDoc="1" locked="0" layoutInCell="1" allowOverlap="1" wp14:anchorId="0B0DCD8B" wp14:editId="2B9309F7">
                <wp:simplePos x="0" y="0"/>
                <wp:positionH relativeFrom="page">
                  <wp:align>right</wp:align>
                </wp:positionH>
                <wp:positionV relativeFrom="paragraph">
                  <wp:posOffset>1681480</wp:posOffset>
                </wp:positionV>
                <wp:extent cx="1696720" cy="1323975"/>
                <wp:effectExtent l="0" t="0" r="0" b="0"/>
                <wp:wrapTight wrapText="bothSides">
                  <wp:wrapPolygon edited="0">
                    <wp:start x="728" y="0"/>
                    <wp:lineTo x="728" y="21134"/>
                    <wp:lineTo x="20856" y="21134"/>
                    <wp:lineTo x="20856" y="0"/>
                    <wp:lineTo x="728" y="0"/>
                  </wp:wrapPolygon>
                </wp:wrapTight>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323975"/>
                        </a:xfrm>
                        <a:prstGeom prst="rect">
                          <a:avLst/>
                        </a:prstGeom>
                        <a:noFill/>
                        <a:ln w="9525">
                          <a:noFill/>
                          <a:miter lim="800000"/>
                          <a:headEnd/>
                          <a:tailEnd/>
                        </a:ln>
                      </wps:spPr>
                      <wps:txbx>
                        <w:txbxContent>
                          <w:p w:rsidR="006E53B4" w:rsidRPr="00107A86" w:rsidRDefault="006E53B4" w:rsidP="00A97D88">
                            <w:pPr>
                              <w:pStyle w:val="tekstzboku"/>
                              <w:rPr>
                                <w:sz w:val="19"/>
                                <w:szCs w:val="19"/>
                                <w:lang w:val="en-US"/>
                              </w:rPr>
                            </w:pPr>
                            <w:r w:rsidRPr="00107A86">
                              <w:rPr>
                                <w:sz w:val="19"/>
                                <w:szCs w:val="19"/>
                                <w:lang w:val="en-US"/>
                              </w:rPr>
                              <w:t>The harvest of fruit from fruit bushes in orchards and berry plantations was estimated at almost 0.6 million tons, i.e. about 3% less than in the previous year</w:t>
                            </w:r>
                          </w:p>
                          <w:p w:rsidR="006E53B4" w:rsidRPr="003F031D" w:rsidRDefault="006E53B4" w:rsidP="00A97D88">
                            <w:pPr>
                              <w:pStyle w:val="Akapitzlist"/>
                              <w:spacing w:after="0" w:line="240" w:lineRule="exact"/>
                              <w:ind w:left="0"/>
                              <w:jc w:val="both"/>
                              <w:rPr>
                                <w:rFonts w:ascii="Fira Sans" w:eastAsia="Times New Roman" w:hAnsi="Fira Sans" w:cs="Times New Roman"/>
                                <w:bCs/>
                                <w:color w:val="001D77"/>
                                <w:sz w:val="19"/>
                                <w:szCs w:val="19"/>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DCD8B" id="_x0000_s1037" type="#_x0000_t202" style="position:absolute;margin-left:82.4pt;margin-top:132.4pt;width:133.6pt;height:104.25pt;z-index:-25140019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" filled="f" stroked="f">
                <v:textbox>
                  <w:txbxContent>
                    <w:p w:rsidR="006E53B4" w:rsidRPr="00107A86" w:rsidRDefault="006E53B4" w:rsidP="00A97D88">
                      <w:pPr>
                        <w:pStyle w:val="tekstzboku"/>
                        <w:rPr>
                          <w:sz w:val="19"/>
                          <w:szCs w:val="19"/>
                          <w:lang w:val="en-US"/>
                        </w:rPr>
                      </w:pPr>
                      <w:r w:rsidRPr="00107A86">
                        <w:rPr>
                          <w:sz w:val="19"/>
                          <w:szCs w:val="19"/>
                          <w:lang w:val="en-US"/>
                        </w:rPr>
                        <w:t>The harvest of fruit from fruit bushes in orchards and berry plantations was estimated at almost 0.6 million tons, i.e. about 3% less than in the previous year</w:t>
                      </w:r>
                    </w:p>
                    <w:p w:rsidR="006E53B4" w:rsidRPr="003F031D" w:rsidRDefault="006E53B4" w:rsidP="00A97D88">
                      <w:pPr>
                        <w:pStyle w:val="Akapitzlist"/>
                        <w:spacing w:after="0" w:line="240" w:lineRule="exact"/>
                        <w:ind w:left="0"/>
                        <w:jc w:val="both"/>
                        <w:rPr>
                          <w:rFonts w:ascii="Fira Sans" w:eastAsia="Times New Roman" w:hAnsi="Fira Sans" w:cs="Times New Roman"/>
                          <w:bCs/>
                          <w:color w:val="001D77"/>
                          <w:sz w:val="19"/>
                          <w:szCs w:val="19"/>
                          <w:lang w:val="en-GB" w:eastAsia="pl-PL"/>
                        </w:rPr>
                      </w:pPr>
                    </w:p>
                  </w:txbxContent>
                </v:textbox>
                <w10:wrap type="tight" anchorx="page"/>
              </v:shape>
            </w:pict>
          </mc:Fallback>
        </mc:AlternateContent>
      </w:r>
      <w:r w:rsidR="00CB0387" w:rsidRPr="00651B74">
        <w:rPr>
          <w:rFonts w:ascii="Fira Sans" w:hAnsi="Fira Sans"/>
          <w:sz w:val="19"/>
          <w:szCs w:val="19"/>
          <w:lang w:val="en-GB"/>
        </w:rPr>
        <w:t>Th</w:t>
      </w:r>
      <w:r w:rsidR="00652EA6" w:rsidRPr="00651B74">
        <w:rPr>
          <w:rFonts w:ascii="Fira Sans" w:hAnsi="Fira Sans"/>
          <w:sz w:val="19"/>
          <w:szCs w:val="19"/>
          <w:lang w:val="en-GB"/>
        </w:rPr>
        <w:t>e</w:t>
      </w:r>
      <w:r w:rsidR="00CB0387" w:rsidRPr="00651B74">
        <w:rPr>
          <w:rFonts w:ascii="Fira Sans" w:hAnsi="Fira Sans"/>
          <w:sz w:val="19"/>
          <w:szCs w:val="19"/>
          <w:lang w:val="en-GB"/>
        </w:rPr>
        <w:t xml:space="preserve"> </w:t>
      </w:r>
      <w:r w:rsidR="00652EA6" w:rsidRPr="00651B74">
        <w:rPr>
          <w:rFonts w:ascii="Fira Sans" w:hAnsi="Fira Sans"/>
          <w:sz w:val="19"/>
          <w:szCs w:val="19"/>
          <w:lang w:val="en-US"/>
        </w:rPr>
        <w:t xml:space="preserve">production of fruit from trees was provisionally estimated at over 4.3 million tons, which is over 9% less than in 2022. The harvest from apple orchards will amount to approximately 3.8 million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and will be almost 10% lower compared to last year. The production of pears in orchards is currently estimated at approx. 81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at the level achieved in 2022. The plum harvest was estimated at almost 123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8% less than in the previous year. Cherry production amounted to approx. 165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10% less than the year before, while the cherry harvest was estimated at almost 71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about 7% less than in 2022. The total harvest of peaches, apricots and walnuts was estimated at almost 20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approx. 8% less than last year. The harvest of remaining tree fruit amounted to almost 3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i.e. 4% less compared to 2022</w:t>
      </w:r>
      <w:r w:rsidR="002372FE" w:rsidRPr="00D52C32">
        <w:rPr>
          <w:rFonts w:ascii="Fira Sans" w:hAnsi="Fira Sans"/>
          <w:sz w:val="19"/>
          <w:szCs w:val="19"/>
          <w:lang w:val="en-GB"/>
        </w:rPr>
        <w:t>.</w:t>
      </w:r>
    </w:p>
    <w:p w:rsidR="002372FE" w:rsidRPr="00651B74" w:rsidRDefault="00B92176" w:rsidP="00D52C32">
      <w:pPr>
        <w:spacing w:before="120" w:after="120" w:line="288" w:lineRule="auto"/>
        <w:rPr>
          <w:rFonts w:ascii="Fira Sans" w:hAnsi="Fira Sans"/>
          <w:sz w:val="19"/>
          <w:szCs w:val="19"/>
          <w:lang w:val="en-GB"/>
        </w:rPr>
      </w:pPr>
      <w:r w:rsidRPr="00651B74">
        <w:rPr>
          <w:rFonts w:ascii="Fira Sans" w:hAnsi="Fira Sans"/>
          <w:sz w:val="19"/>
          <w:szCs w:val="19"/>
          <w:lang w:val="en-GB"/>
        </w:rPr>
        <w:t xml:space="preserve">Fruit </w:t>
      </w:r>
      <w:r w:rsidR="00652EA6" w:rsidRPr="00651B74">
        <w:rPr>
          <w:rFonts w:ascii="Fira Sans" w:hAnsi="Fira Sans"/>
          <w:sz w:val="19"/>
          <w:szCs w:val="19"/>
          <w:lang w:val="en-US"/>
        </w:rPr>
        <w:t xml:space="preserve">production from fruit bushes and berry plantations in orchards was initially estimated at less than 0.6 million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approximately 3% less than in the previous year. The raspberry harvest was estimated at almost 101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about 4% less than in 2022. The decline in raspberry production was influenced by unfavorable weather conditions for this species, as well as low production profitability caused by limited demand for these fruits reported by processing plants. The total harvest of currants (black and colored currants combined) was estimated at approx. 142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almost 3% less compared to 2022. The factor limiting fruiting, similarly to last year, was a strong fall of flowers and then buds caused by drought. The blackcurrant harvest was estimated at 100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approx. 2% less than last year. The production of highbush blueberries was estimated at over 66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4% more than in 2022. Strawberry production this year amounted to almost 179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and was approximately 3% lower than last year. The gooseberry harvest was estimated at slightly above 9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8% lower than in 2022. The production of other fruit from fruit bushes and berry plantations in orchards was estimated at almost 86 thousand </w:t>
      </w:r>
      <w:r w:rsidR="00652EA6" w:rsidRPr="00651B74">
        <w:rPr>
          <w:rFonts w:ascii="Fira Sans" w:hAnsi="Fira Sans"/>
          <w:noProof/>
          <w:sz w:val="19"/>
          <w:szCs w:val="19"/>
          <w:lang w:val="en-US"/>
        </w:rPr>
        <w:t>tonnes</w:t>
      </w:r>
      <w:r w:rsidR="00652EA6" w:rsidRPr="00651B74">
        <w:rPr>
          <w:rFonts w:ascii="Fira Sans" w:hAnsi="Fira Sans"/>
          <w:sz w:val="19"/>
          <w:szCs w:val="19"/>
          <w:lang w:val="en-US"/>
        </w:rPr>
        <w:t xml:space="preserve">, i.e. approximately 4% less compared to the previous year. Chokeberry and </w:t>
      </w:r>
      <w:r w:rsidR="00652EA6" w:rsidRPr="00651B74">
        <w:rPr>
          <w:rFonts w:ascii="Fira Sans" w:hAnsi="Fira Sans"/>
          <w:noProof/>
          <w:sz w:val="19"/>
          <w:szCs w:val="19"/>
          <w:lang w:val="en-US"/>
        </w:rPr>
        <w:t>haskap</w:t>
      </w:r>
      <w:r w:rsidR="00652EA6" w:rsidRPr="00651B74">
        <w:rPr>
          <w:rFonts w:ascii="Fira Sans" w:hAnsi="Fira Sans"/>
          <w:sz w:val="19"/>
          <w:szCs w:val="19"/>
          <w:lang w:val="en-US"/>
        </w:rPr>
        <w:t xml:space="preserve"> berries have the largest share in this group</w:t>
      </w:r>
      <w:r w:rsidRPr="00651B74">
        <w:rPr>
          <w:rFonts w:ascii="Fira Sans" w:hAnsi="Fira Sans"/>
          <w:sz w:val="19"/>
          <w:szCs w:val="19"/>
          <w:lang w:val="en-GB"/>
        </w:rPr>
        <w:t>.</w:t>
      </w:r>
    </w:p>
    <w:p w:rsidR="00FC1114" w:rsidRPr="00363D68" w:rsidRDefault="00FC1114" w:rsidP="00FC1114">
      <w:pPr>
        <w:pStyle w:val="Tekstpodstawowy"/>
        <w:spacing w:before="360" w:line="240" w:lineRule="auto"/>
        <w:outlineLvl w:val="0"/>
        <w:rPr>
          <w:rFonts w:ascii="Fira Sans" w:hAnsi="Fira Sans" w:cs="Calibri"/>
          <w:b/>
          <w:noProof/>
          <w:color w:val="001D77"/>
          <w:spacing w:val="-3"/>
          <w:sz w:val="19"/>
          <w:szCs w:val="19"/>
        </w:rPr>
      </w:pPr>
      <w:r w:rsidRPr="00BF358C">
        <w:rPr>
          <w:rFonts w:ascii="Fira Sans" w:hAnsi="Fira Sans" w:cs="Calibri"/>
          <w:b/>
          <w:noProof/>
          <w:color w:val="001D77"/>
          <w:spacing w:val="-3"/>
          <w:sz w:val="19"/>
          <w:szCs w:val="19"/>
        </w:rPr>
        <w:t>Agrometeorological conditions</w:t>
      </w:r>
    </w:p>
    <w:p w:rsidR="00FC1114" w:rsidRPr="00CA4D5F" w:rsidRDefault="00FC1114" w:rsidP="00FC1114">
      <w:pPr>
        <w:pStyle w:val="Tekstpodstawowy"/>
        <w:spacing w:before="360" w:line="240" w:lineRule="auto"/>
        <w:outlineLvl w:val="0"/>
        <w:rPr>
          <w:rFonts w:ascii="Fira Sans" w:hAnsi="Fira Sans" w:cs="Calibri"/>
          <w:b/>
          <w:noProof/>
          <w:color w:val="001D77"/>
          <w:spacing w:val="-3"/>
          <w:sz w:val="19"/>
          <w:szCs w:val="19"/>
          <w:lang w:val="en-GB"/>
        </w:rPr>
      </w:pPr>
      <w:r w:rsidRPr="00CA4D5F">
        <w:rPr>
          <w:rFonts w:ascii="Fira Sans" w:hAnsi="Fira Sans" w:cs="Calibri"/>
          <w:b/>
          <w:noProof/>
          <w:color w:val="001D77"/>
          <w:spacing w:val="-3"/>
          <w:sz w:val="19"/>
          <w:szCs w:val="19"/>
          <w:lang w:val="en-GB"/>
        </w:rPr>
        <w:t>The course of agrometeorological conditions from autumn 2022 to summer 2023.</w:t>
      </w:r>
    </w:p>
    <w:p w:rsidR="00FC1114" w:rsidRPr="00D045BA" w:rsidRDefault="00290CB7" w:rsidP="00FC1114">
      <w:pPr>
        <w:pStyle w:val="Tekstpodstawowy"/>
        <w:spacing w:before="120" w:after="0" w:line="288" w:lineRule="auto"/>
        <w:rPr>
          <w:rFonts w:ascii="Fira Sans" w:hAnsi="Fira Sans" w:cs="Calibri"/>
          <w:sz w:val="19"/>
          <w:szCs w:val="19"/>
          <w:lang w:val="en-GB"/>
        </w:rPr>
      </w:pPr>
      <w:r w:rsidRPr="00290CB7">
        <w:rPr>
          <w:rFonts w:ascii="Fira Sans" w:hAnsi="Fira Sans" w:cs="Calibri"/>
          <w:sz w:val="19"/>
          <w:szCs w:val="19"/>
          <w:lang w:val="en-GB"/>
        </w:rPr>
        <w:t>In July, ripening of rape and turnip rape as well as winter and spring cereals was observed throughout the country. In the second decade of the month, mowing of individual winter barley plantations and rape and turnip rape were observed locally. Harvesting work was commonly carried out in the first and second decade of August. In many parts of the country, frequent rainfall caused difficulties and delays in the harvest of cereals and rapeseed. Temporarily excessive soil moisture was also observed locally. In the first half of August, the har</w:t>
      </w:r>
      <w:r w:rsidRPr="00290CB7">
        <w:rPr>
          <w:rFonts w:ascii="Fira Sans" w:hAnsi="Fira Sans" w:cs="Calibri"/>
          <w:sz w:val="19"/>
          <w:szCs w:val="19"/>
          <w:lang w:val="en-GB"/>
        </w:rPr>
        <w:lastRenderedPageBreak/>
        <w:t xml:space="preserve">vest of rape and turnip rape was generally completed, and by the end of the month, the harvest of winter and spring cereals was completed in almost the entire country. Post-harvest treatments were carried out in the fields, stubble cultivation and pre-sowing </w:t>
      </w:r>
      <w:r w:rsidRPr="00290CB7">
        <w:rPr>
          <w:rFonts w:ascii="Fira Sans" w:hAnsi="Fira Sans" w:cs="Calibri"/>
          <w:noProof/>
          <w:sz w:val="19"/>
          <w:szCs w:val="19"/>
          <w:lang w:val="en-GB"/>
        </w:rPr>
        <w:t>plowing</w:t>
      </w:r>
      <w:r w:rsidRPr="00290CB7">
        <w:rPr>
          <w:rFonts w:ascii="Fira Sans" w:hAnsi="Fira Sans" w:cs="Calibri"/>
          <w:sz w:val="19"/>
          <w:szCs w:val="19"/>
          <w:lang w:val="en-GB"/>
        </w:rPr>
        <w:t xml:space="preserve"> were carried out, and stubble catch crops were sown. In some areas, excess moisture in the soil made this work difficult. In the third decade of August, potato digging began. During the month, another swath of meadow grasses and perennial legumes was harvested throughout the country. Locally, frequent rainfall made it difficult to dry and harvest hay, but had a positive effect on the regrowth of meadow vegetation</w:t>
      </w:r>
      <w:r w:rsidR="00FC1114" w:rsidRPr="00D045BA">
        <w:rPr>
          <w:rFonts w:ascii="Fira Sans" w:hAnsi="Fira Sans" w:cs="Calibri"/>
          <w:sz w:val="19"/>
          <w:szCs w:val="19"/>
          <w:lang w:val="en-GB"/>
        </w:rPr>
        <w:t xml:space="preserve">.  </w:t>
      </w:r>
    </w:p>
    <w:p w:rsidR="00FC1114" w:rsidRPr="00CA4D5F" w:rsidRDefault="00FC1114" w:rsidP="00FC1114">
      <w:pPr>
        <w:spacing w:before="360" w:after="120" w:line="240" w:lineRule="auto"/>
        <w:rPr>
          <w:rFonts w:ascii="Fira Sans" w:hAnsi="Fira Sans" w:cs="Arial"/>
          <w:b/>
          <w:noProof/>
          <w:sz w:val="18"/>
          <w:szCs w:val="19"/>
          <w:lang w:val="en-GB"/>
        </w:rPr>
      </w:pPr>
      <w:r w:rsidRPr="00CA4D5F">
        <w:rPr>
          <w:rFonts w:ascii="Fira Sans" w:hAnsi="Fira Sans" w:cs="Arial"/>
          <w:b/>
          <w:noProof/>
          <w:sz w:val="18"/>
          <w:szCs w:val="19"/>
          <w:lang w:val="en-GB"/>
        </w:rPr>
        <w:t xml:space="preserve">Table </w:t>
      </w:r>
      <w:r w:rsidR="004069E6">
        <w:rPr>
          <w:rFonts w:ascii="Fira Sans" w:hAnsi="Fira Sans" w:cs="Arial"/>
          <w:b/>
          <w:noProof/>
          <w:sz w:val="18"/>
          <w:szCs w:val="19"/>
          <w:lang w:val="en-GB"/>
        </w:rPr>
        <w:t>3</w:t>
      </w:r>
      <w:r w:rsidRPr="00CA4D5F">
        <w:rPr>
          <w:rFonts w:ascii="Fira Sans" w:hAnsi="Fira Sans" w:cs="Arial"/>
          <w:b/>
          <w:noProof/>
          <w:sz w:val="18"/>
          <w:szCs w:val="19"/>
          <w:lang w:val="en-GB"/>
        </w:rPr>
        <w:t xml:space="preserve">. Air temperature and precipitation from autumn 2022 to </w:t>
      </w:r>
      <w:r w:rsidR="00764184">
        <w:rPr>
          <w:rFonts w:ascii="Fira Sans" w:hAnsi="Fira Sans" w:cs="Arial"/>
          <w:b/>
          <w:noProof/>
          <w:sz w:val="18"/>
          <w:szCs w:val="19"/>
          <w:lang w:val="en-GB"/>
        </w:rPr>
        <w:t>summer</w:t>
      </w:r>
      <w:r w:rsidRPr="00CA4D5F">
        <w:rPr>
          <w:rFonts w:ascii="Fira Sans" w:hAnsi="Fira Sans" w:cs="Arial"/>
          <w:b/>
          <w:noProof/>
          <w:sz w:val="18"/>
          <w:szCs w:val="19"/>
          <w:lang w:val="en-GB"/>
        </w:rPr>
        <w:t xml:space="preserve"> 2023</w:t>
      </w:r>
    </w:p>
    <w:tbl>
      <w:tblPr>
        <w:tblW w:w="0" w:type="auto"/>
        <w:tblInd w:w="70"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FC1114" w:rsidRPr="00CA4D5F" w:rsidTr="00BF598B">
        <w:trPr>
          <w:cantSplit/>
          <w:trHeight w:hRule="exact" w:val="624"/>
        </w:trPr>
        <w:tc>
          <w:tcPr>
            <w:tcW w:w="2198" w:type="dxa"/>
            <w:vMerge w:val="restart"/>
            <w:tcBorders>
              <w:top w:val="single" w:sz="4" w:space="0" w:color="001D77"/>
              <w:bottom w:val="single" w:sz="4" w:space="0" w:color="001D77"/>
            </w:tcBorders>
            <w:vAlign w:val="center"/>
            <w:hideMark/>
          </w:tcPr>
          <w:p w:rsidR="00FC1114" w:rsidRPr="00CA4D5F" w:rsidRDefault="00FC1114" w:rsidP="00BF598B">
            <w:pPr>
              <w:pStyle w:val="Tekstpodstawowy"/>
              <w:rPr>
                <w:rFonts w:ascii="Fira Sans" w:hAnsi="Fira Sans" w:cs="Arial"/>
                <w:noProof/>
                <w:sz w:val="19"/>
                <w:szCs w:val="19"/>
                <w:lang w:val="en-GB"/>
              </w:rPr>
            </w:pPr>
            <w:r w:rsidRPr="00CA4D5F">
              <w:rPr>
                <w:rFonts w:ascii="Fira Sans" w:hAnsi="Fira Sans" w:cs="Arial"/>
                <w:noProof/>
                <w:sz w:val="19"/>
                <w:szCs w:val="19"/>
                <w:lang w:val="en-GB"/>
              </w:rPr>
              <w:t>Specification</w:t>
            </w:r>
          </w:p>
        </w:tc>
        <w:tc>
          <w:tcPr>
            <w:tcW w:w="2794" w:type="dxa"/>
            <w:gridSpan w:val="2"/>
            <w:tcBorders>
              <w:top w:val="single" w:sz="4" w:space="0" w:color="001D77"/>
              <w:bottom w:val="single" w:sz="4" w:space="0" w:color="001D77"/>
            </w:tcBorders>
            <w:vAlign w:val="center"/>
            <w:hideMark/>
          </w:tcPr>
          <w:p w:rsidR="00FC1114" w:rsidRPr="00CA4D5F" w:rsidRDefault="00FC1114" w:rsidP="00BF598B">
            <w:pPr>
              <w:pStyle w:val="Nagwek4"/>
              <w:spacing w:before="120" w:after="120" w:line="240" w:lineRule="exact"/>
              <w:jc w:val="center"/>
              <w:rPr>
                <w:rFonts w:ascii="Fira Sans" w:hAnsi="Fira Sans" w:cs="Arial"/>
                <w:i w:val="0"/>
                <w:noProof/>
                <w:color w:val="auto"/>
                <w:sz w:val="19"/>
                <w:szCs w:val="19"/>
                <w:lang w:val="en-GB"/>
              </w:rPr>
            </w:pPr>
            <w:r w:rsidRPr="00CA4D5F">
              <w:rPr>
                <w:rFonts w:ascii="Fira Sans" w:hAnsi="Fira Sans" w:cs="Arial"/>
                <w:i w:val="0"/>
                <w:noProof/>
                <w:color w:val="auto"/>
                <w:sz w:val="19"/>
                <w:szCs w:val="19"/>
                <w:lang w:val="en-GB"/>
              </w:rPr>
              <w:t xml:space="preserve">National average air temperature </w:t>
            </w:r>
          </w:p>
        </w:tc>
        <w:tc>
          <w:tcPr>
            <w:tcW w:w="2996" w:type="dxa"/>
            <w:gridSpan w:val="2"/>
            <w:tcBorders>
              <w:top w:val="single" w:sz="4" w:space="0" w:color="001D77"/>
              <w:bottom w:val="single" w:sz="4" w:space="0" w:color="001D77"/>
            </w:tcBorders>
            <w:vAlign w:val="center"/>
            <w:hideMark/>
          </w:tcPr>
          <w:p w:rsidR="00FC1114" w:rsidRPr="00CA4D5F" w:rsidRDefault="00FC1114" w:rsidP="00BF598B">
            <w:pPr>
              <w:pStyle w:val="Nagwek4"/>
              <w:spacing w:before="120" w:after="120" w:line="240" w:lineRule="exact"/>
              <w:jc w:val="center"/>
              <w:rPr>
                <w:rFonts w:ascii="Fira Sans" w:hAnsi="Fira Sans" w:cs="Arial"/>
                <w:i w:val="0"/>
                <w:noProof/>
                <w:color w:val="auto"/>
                <w:sz w:val="19"/>
                <w:szCs w:val="19"/>
                <w:lang w:val="en-GB"/>
              </w:rPr>
            </w:pPr>
            <w:r w:rsidRPr="00CA4D5F">
              <w:rPr>
                <w:rFonts w:ascii="Fira Sans" w:hAnsi="Fira Sans" w:cs="Arial"/>
                <w:i w:val="0"/>
                <w:noProof/>
                <w:color w:val="auto"/>
                <w:sz w:val="19"/>
                <w:szCs w:val="19"/>
                <w:lang w:val="en-GB"/>
              </w:rPr>
              <w:t>National average rainfall totals</w:t>
            </w:r>
          </w:p>
        </w:tc>
      </w:tr>
      <w:tr w:rsidR="00FC1114" w:rsidRPr="00CA4D5F" w:rsidTr="00BF598B">
        <w:trPr>
          <w:cantSplit/>
          <w:trHeight w:hRule="exact" w:val="624"/>
        </w:trPr>
        <w:tc>
          <w:tcPr>
            <w:tcW w:w="2198" w:type="dxa"/>
            <w:vMerge/>
            <w:tcBorders>
              <w:top w:val="single" w:sz="4" w:space="0" w:color="001D77"/>
              <w:bottom w:val="single" w:sz="4" w:space="0" w:color="001D77"/>
            </w:tcBorders>
            <w:vAlign w:val="center"/>
            <w:hideMark/>
          </w:tcPr>
          <w:p w:rsidR="00FC1114" w:rsidRPr="00CA4D5F" w:rsidRDefault="00FC1114" w:rsidP="00BF598B">
            <w:pPr>
              <w:jc w:val="center"/>
              <w:rPr>
                <w:rFonts w:ascii="Fira Sans" w:hAnsi="Fira Sans" w:cs="Arial"/>
                <w:i/>
                <w:iCs/>
                <w:noProof/>
                <w:sz w:val="16"/>
                <w:szCs w:val="16"/>
                <w:lang w:val="en-GB"/>
              </w:rPr>
            </w:pPr>
          </w:p>
        </w:tc>
        <w:tc>
          <w:tcPr>
            <w:tcW w:w="1296" w:type="dxa"/>
            <w:tcBorders>
              <w:top w:val="single" w:sz="4" w:space="0" w:color="001D77"/>
              <w:bottom w:val="single" w:sz="4" w:space="0" w:color="001D77"/>
            </w:tcBorders>
            <w:vAlign w:val="center"/>
            <w:hideMark/>
          </w:tcPr>
          <w:p w:rsidR="00FC1114" w:rsidRPr="00CA4D5F" w:rsidRDefault="00FC1114" w:rsidP="00BF598B">
            <w:pPr>
              <w:overflowPunct w:val="0"/>
              <w:autoSpaceDE w:val="0"/>
              <w:autoSpaceDN w:val="0"/>
              <w:adjustRightInd w:val="0"/>
              <w:spacing w:before="120" w:after="120" w:line="240" w:lineRule="exact"/>
              <w:jc w:val="center"/>
              <w:rPr>
                <w:rFonts w:ascii="Fira Sans" w:hAnsi="Fira Sans" w:cs="Arial"/>
                <w:noProof/>
                <w:sz w:val="19"/>
                <w:szCs w:val="19"/>
                <w:lang w:val="en-GB"/>
              </w:rPr>
            </w:pPr>
            <w:r w:rsidRPr="00CA4D5F">
              <w:rPr>
                <w:rFonts w:ascii="Fira Sans" w:hAnsi="Fira Sans" w:cs="Arial"/>
                <w:noProof/>
                <w:sz w:val="19"/>
                <w:szCs w:val="19"/>
                <w:vertAlign w:val="superscript"/>
                <w:lang w:val="en-GB"/>
              </w:rPr>
              <w:t>o</w:t>
            </w:r>
            <w:r w:rsidRPr="00CA4D5F">
              <w:rPr>
                <w:rFonts w:ascii="Fira Sans" w:hAnsi="Fira Sans" w:cs="Arial"/>
                <w:noProof/>
                <w:sz w:val="19"/>
                <w:szCs w:val="19"/>
                <w:lang w:val="en-GB"/>
              </w:rPr>
              <w:t>C</w:t>
            </w:r>
          </w:p>
        </w:tc>
        <w:tc>
          <w:tcPr>
            <w:tcW w:w="1498" w:type="dxa"/>
            <w:tcBorders>
              <w:top w:val="single" w:sz="4" w:space="0" w:color="001D77"/>
              <w:bottom w:val="single" w:sz="4" w:space="0" w:color="001D77"/>
            </w:tcBorders>
            <w:vAlign w:val="center"/>
            <w:hideMark/>
          </w:tcPr>
          <w:p w:rsidR="00FC1114" w:rsidRPr="00CA4D5F" w:rsidRDefault="00FC1114" w:rsidP="00BF598B">
            <w:pPr>
              <w:spacing w:before="120" w:after="120" w:line="240" w:lineRule="exact"/>
              <w:jc w:val="center"/>
              <w:rPr>
                <w:rFonts w:ascii="Fira Sans" w:hAnsi="Fira Sans" w:cs="Arial"/>
                <w:noProof/>
                <w:sz w:val="19"/>
                <w:szCs w:val="19"/>
                <w:lang w:val="en-GB"/>
              </w:rPr>
            </w:pPr>
            <w:r w:rsidRPr="00CA4D5F">
              <w:rPr>
                <w:rFonts w:ascii="Fira Sans" w:hAnsi="Fira Sans" w:cs="Arial"/>
                <w:noProof/>
                <w:sz w:val="19"/>
                <w:szCs w:val="19"/>
                <w:lang w:val="en-GB"/>
              </w:rPr>
              <w:t xml:space="preserve">deviation from the norm </w:t>
            </w:r>
            <w:r w:rsidRPr="00CA4D5F">
              <w:rPr>
                <w:rFonts w:ascii="Fira Sans" w:hAnsi="Fira Sans" w:cs="Arial"/>
                <w:noProof/>
                <w:sz w:val="19"/>
                <w:szCs w:val="19"/>
                <w:vertAlign w:val="superscript"/>
                <w:lang w:val="en-GB"/>
              </w:rPr>
              <w:t>a)</w:t>
            </w:r>
          </w:p>
        </w:tc>
        <w:tc>
          <w:tcPr>
            <w:tcW w:w="1622" w:type="dxa"/>
            <w:tcBorders>
              <w:top w:val="single" w:sz="4" w:space="0" w:color="001D77"/>
              <w:bottom w:val="single" w:sz="4" w:space="0" w:color="001D77"/>
            </w:tcBorders>
            <w:vAlign w:val="center"/>
            <w:hideMark/>
          </w:tcPr>
          <w:p w:rsidR="00FC1114" w:rsidRPr="00CA4D5F" w:rsidRDefault="00FC1114" w:rsidP="00BF598B">
            <w:pPr>
              <w:overflowPunct w:val="0"/>
              <w:autoSpaceDE w:val="0"/>
              <w:autoSpaceDN w:val="0"/>
              <w:adjustRightInd w:val="0"/>
              <w:spacing w:before="120" w:after="120" w:line="240" w:lineRule="exact"/>
              <w:jc w:val="center"/>
              <w:rPr>
                <w:rFonts w:ascii="Fira Sans" w:hAnsi="Fira Sans" w:cs="Arial"/>
                <w:noProof/>
                <w:sz w:val="19"/>
                <w:szCs w:val="19"/>
                <w:lang w:val="en-GB"/>
              </w:rPr>
            </w:pPr>
            <w:r w:rsidRPr="00CA4D5F">
              <w:rPr>
                <w:rFonts w:ascii="Fira Sans" w:hAnsi="Fira Sans" w:cs="Arial"/>
                <w:noProof/>
                <w:sz w:val="19"/>
                <w:szCs w:val="19"/>
                <w:lang w:val="en-GB"/>
              </w:rPr>
              <w:t>mm</w:t>
            </w:r>
          </w:p>
        </w:tc>
        <w:tc>
          <w:tcPr>
            <w:tcW w:w="1374" w:type="dxa"/>
            <w:tcBorders>
              <w:top w:val="single" w:sz="4" w:space="0" w:color="001D77"/>
              <w:bottom w:val="single" w:sz="4" w:space="0" w:color="001D77"/>
            </w:tcBorders>
            <w:vAlign w:val="center"/>
            <w:hideMark/>
          </w:tcPr>
          <w:p w:rsidR="00FC1114" w:rsidRPr="00CA4D5F" w:rsidRDefault="00FC1114" w:rsidP="00BF598B">
            <w:pPr>
              <w:overflowPunct w:val="0"/>
              <w:autoSpaceDE w:val="0"/>
              <w:autoSpaceDN w:val="0"/>
              <w:adjustRightInd w:val="0"/>
              <w:spacing w:before="120" w:after="120" w:line="240" w:lineRule="exact"/>
              <w:jc w:val="center"/>
              <w:rPr>
                <w:rFonts w:ascii="Fira Sans" w:hAnsi="Fira Sans" w:cs="Arial"/>
                <w:noProof/>
                <w:sz w:val="19"/>
                <w:szCs w:val="19"/>
                <w:vertAlign w:val="superscript"/>
                <w:lang w:val="en-GB"/>
              </w:rPr>
            </w:pPr>
            <w:r w:rsidRPr="00CA4D5F">
              <w:rPr>
                <w:rFonts w:ascii="Fira Sans" w:hAnsi="Fira Sans" w:cs="Arial"/>
                <w:noProof/>
                <w:sz w:val="19"/>
                <w:szCs w:val="19"/>
                <w:lang w:val="en-GB"/>
              </w:rPr>
              <w:t xml:space="preserve">% norm </w:t>
            </w:r>
            <w:r w:rsidRPr="00CA4D5F">
              <w:rPr>
                <w:rFonts w:ascii="Fira Sans" w:hAnsi="Fira Sans" w:cs="Arial"/>
                <w:noProof/>
                <w:sz w:val="19"/>
                <w:szCs w:val="19"/>
                <w:vertAlign w:val="superscript"/>
                <w:lang w:val="en-GB"/>
              </w:rPr>
              <w:t>a)</w:t>
            </w:r>
          </w:p>
        </w:tc>
      </w:tr>
      <w:tr w:rsidR="00FC1114" w:rsidRPr="00CA4D5F" w:rsidTr="00BF598B">
        <w:trPr>
          <w:trHeight w:hRule="exact" w:val="510"/>
        </w:trPr>
        <w:tc>
          <w:tcPr>
            <w:tcW w:w="2198" w:type="dxa"/>
            <w:tcBorders>
              <w:top w:val="single" w:sz="4" w:space="0" w:color="001D77"/>
            </w:tcBorders>
            <w:vAlign w:val="center"/>
            <w:hideMark/>
          </w:tcPr>
          <w:p w:rsidR="00FC1114" w:rsidRPr="00CA4D5F" w:rsidRDefault="00FC1114" w:rsidP="00BF598B">
            <w:pPr>
              <w:overflowPunct w:val="0"/>
              <w:autoSpaceDE w:val="0"/>
              <w:autoSpaceDN w:val="0"/>
              <w:adjustRightInd w:val="0"/>
              <w:spacing w:before="120" w:after="120" w:line="240" w:lineRule="exact"/>
              <w:rPr>
                <w:rFonts w:ascii="Fira Sans" w:hAnsi="Fira Sans" w:cs="Arial"/>
                <w:b/>
                <w:noProof/>
                <w:sz w:val="19"/>
                <w:szCs w:val="19"/>
                <w:lang w:val="en-GB"/>
              </w:rPr>
            </w:pPr>
            <w:r w:rsidRPr="00CA4D5F">
              <w:rPr>
                <w:rFonts w:ascii="Fira Sans" w:hAnsi="Fira Sans" w:cs="Arial"/>
                <w:b/>
                <w:noProof/>
                <w:sz w:val="19"/>
                <w:szCs w:val="19"/>
                <w:lang w:val="en-GB"/>
              </w:rPr>
              <w:t xml:space="preserve">AUTUMN </w:t>
            </w:r>
            <w:r w:rsidRPr="00CA4D5F">
              <w:rPr>
                <w:rFonts w:ascii="Fira Sans" w:hAnsi="Fira Sans" w:cs="Arial"/>
                <w:noProof/>
                <w:sz w:val="19"/>
                <w:szCs w:val="19"/>
                <w:vertAlign w:val="superscript"/>
                <w:lang w:val="en-GB"/>
              </w:rPr>
              <w:t>b)</w:t>
            </w:r>
            <w:r w:rsidRPr="00CA4D5F">
              <w:rPr>
                <w:rFonts w:ascii="Fira Sans" w:hAnsi="Fira Sans" w:cs="Arial"/>
                <w:b/>
                <w:noProof/>
                <w:sz w:val="19"/>
                <w:szCs w:val="19"/>
                <w:vertAlign w:val="superscript"/>
                <w:lang w:val="en-GB"/>
              </w:rPr>
              <w:t xml:space="preserve"> </w:t>
            </w:r>
            <w:r w:rsidRPr="00CA4D5F">
              <w:rPr>
                <w:rFonts w:ascii="Fira Sans" w:hAnsi="Fira Sans" w:cs="Arial"/>
                <w:b/>
                <w:noProof/>
                <w:sz w:val="19"/>
                <w:szCs w:val="19"/>
                <w:lang w:val="en-GB"/>
              </w:rPr>
              <w:t>2022</w:t>
            </w:r>
          </w:p>
        </w:tc>
        <w:tc>
          <w:tcPr>
            <w:tcW w:w="5790" w:type="dxa"/>
            <w:gridSpan w:val="4"/>
            <w:tcBorders>
              <w:top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FC1114" w:rsidRPr="00CA4D5F" w:rsidTr="00BF598B">
        <w:trPr>
          <w:trHeight w:hRule="exact" w:val="510"/>
        </w:trPr>
        <w:tc>
          <w:tcPr>
            <w:tcW w:w="2198" w:type="dxa"/>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September</w:t>
            </w:r>
          </w:p>
        </w:tc>
        <w:tc>
          <w:tcPr>
            <w:tcW w:w="1296"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12.4</w:t>
            </w:r>
          </w:p>
        </w:tc>
        <w:tc>
          <w:tcPr>
            <w:tcW w:w="1498"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-1.4</w:t>
            </w:r>
          </w:p>
        </w:tc>
        <w:tc>
          <w:tcPr>
            <w:tcW w:w="1622"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69.3</w:t>
            </w:r>
          </w:p>
        </w:tc>
        <w:tc>
          <w:tcPr>
            <w:tcW w:w="1374"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117.6</w:t>
            </w:r>
          </w:p>
        </w:tc>
      </w:tr>
      <w:tr w:rsidR="00FC1114" w:rsidRPr="00CA4D5F" w:rsidTr="00BF598B">
        <w:trPr>
          <w:trHeight w:hRule="exact" w:val="510"/>
        </w:trPr>
        <w:tc>
          <w:tcPr>
            <w:tcW w:w="2198" w:type="dxa"/>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October</w:t>
            </w:r>
          </w:p>
        </w:tc>
        <w:tc>
          <w:tcPr>
            <w:tcW w:w="1296"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11.2</w:t>
            </w:r>
          </w:p>
        </w:tc>
        <w:tc>
          <w:tcPr>
            <w:tcW w:w="1498"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2.5</w:t>
            </w:r>
          </w:p>
        </w:tc>
        <w:tc>
          <w:tcPr>
            <w:tcW w:w="1622"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26.6</w:t>
            </w:r>
          </w:p>
        </w:tc>
        <w:tc>
          <w:tcPr>
            <w:tcW w:w="1374"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57.1</w:t>
            </w:r>
          </w:p>
        </w:tc>
      </w:tr>
      <w:tr w:rsidR="00FC1114" w:rsidRPr="00CA4D5F" w:rsidTr="00BF598B">
        <w:trPr>
          <w:trHeight w:hRule="exact" w:val="510"/>
        </w:trPr>
        <w:tc>
          <w:tcPr>
            <w:tcW w:w="2198" w:type="dxa"/>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November</w:t>
            </w:r>
          </w:p>
        </w:tc>
        <w:tc>
          <w:tcPr>
            <w:tcW w:w="1296"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4.3</w:t>
            </w:r>
          </w:p>
        </w:tc>
        <w:tc>
          <w:tcPr>
            <w:tcW w:w="1498"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0.3</w:t>
            </w:r>
          </w:p>
        </w:tc>
        <w:tc>
          <w:tcPr>
            <w:tcW w:w="1622"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19.7</w:t>
            </w:r>
          </w:p>
        </w:tc>
        <w:tc>
          <w:tcPr>
            <w:tcW w:w="1374"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51.5</w:t>
            </w:r>
          </w:p>
        </w:tc>
      </w:tr>
      <w:tr w:rsidR="00FC1114" w:rsidRPr="00CA4D5F" w:rsidTr="00BF598B">
        <w:trPr>
          <w:trHeight w:hRule="exact" w:val="510"/>
        </w:trPr>
        <w:tc>
          <w:tcPr>
            <w:tcW w:w="2198" w:type="dxa"/>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b/>
                <w:noProof/>
                <w:sz w:val="19"/>
                <w:szCs w:val="19"/>
                <w:lang w:val="en-GB"/>
              </w:rPr>
            </w:pPr>
            <w:r w:rsidRPr="00CA4D5F">
              <w:rPr>
                <w:rFonts w:ascii="Fira Sans" w:hAnsi="Fira Sans" w:cs="Arial"/>
                <w:b/>
                <w:noProof/>
                <w:sz w:val="19"/>
                <w:szCs w:val="19"/>
                <w:lang w:val="en-GB"/>
              </w:rPr>
              <w:t xml:space="preserve">WINTER </w:t>
            </w:r>
            <w:r w:rsidRPr="00CA4D5F">
              <w:rPr>
                <w:rFonts w:ascii="Fira Sans" w:hAnsi="Fira Sans" w:cs="Arial"/>
                <w:noProof/>
                <w:sz w:val="19"/>
                <w:szCs w:val="19"/>
                <w:vertAlign w:val="superscript"/>
                <w:lang w:val="en-GB"/>
              </w:rPr>
              <w:t>b)</w:t>
            </w:r>
            <w:r w:rsidRPr="00CA4D5F">
              <w:rPr>
                <w:rFonts w:ascii="Fira Sans" w:hAnsi="Fira Sans" w:cs="Arial"/>
                <w:b/>
                <w:noProof/>
                <w:sz w:val="19"/>
                <w:szCs w:val="19"/>
                <w:vertAlign w:val="superscript"/>
                <w:lang w:val="en-GB"/>
              </w:rPr>
              <w:t xml:space="preserve"> </w:t>
            </w:r>
            <w:r w:rsidRPr="00CA4D5F">
              <w:rPr>
                <w:rFonts w:ascii="Fira Sans" w:hAnsi="Fira Sans" w:cs="Arial"/>
                <w:b/>
                <w:noProof/>
                <w:sz w:val="19"/>
                <w:szCs w:val="19"/>
                <w:lang w:val="en-GB"/>
              </w:rPr>
              <w:t>2022/2023</w:t>
            </w:r>
          </w:p>
        </w:tc>
        <w:tc>
          <w:tcPr>
            <w:tcW w:w="1296"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498"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622"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374"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FC1114" w:rsidRPr="00CA4D5F" w:rsidTr="00BF598B">
        <w:trPr>
          <w:trHeight w:hRule="exact" w:val="510"/>
        </w:trPr>
        <w:tc>
          <w:tcPr>
            <w:tcW w:w="2198" w:type="dxa"/>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December</w:t>
            </w:r>
          </w:p>
        </w:tc>
        <w:tc>
          <w:tcPr>
            <w:tcW w:w="1296"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0.5</w:t>
            </w:r>
          </w:p>
        </w:tc>
        <w:tc>
          <w:tcPr>
            <w:tcW w:w="1498"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0.4</w:t>
            </w:r>
          </w:p>
        </w:tc>
        <w:tc>
          <w:tcPr>
            <w:tcW w:w="1622"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45.3</w:t>
            </w:r>
          </w:p>
        </w:tc>
        <w:tc>
          <w:tcPr>
            <w:tcW w:w="1374"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123.9</w:t>
            </w:r>
          </w:p>
        </w:tc>
      </w:tr>
      <w:tr w:rsidR="00FC1114" w:rsidRPr="00CA4D5F" w:rsidTr="00BF598B">
        <w:trPr>
          <w:trHeight w:hRule="exact" w:val="510"/>
        </w:trPr>
        <w:tc>
          <w:tcPr>
            <w:tcW w:w="2198" w:type="dxa"/>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January</w:t>
            </w:r>
          </w:p>
        </w:tc>
        <w:tc>
          <w:tcPr>
            <w:tcW w:w="1296"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2.9</w:t>
            </w:r>
          </w:p>
        </w:tc>
        <w:tc>
          <w:tcPr>
            <w:tcW w:w="1498"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4.1</w:t>
            </w:r>
          </w:p>
        </w:tc>
        <w:tc>
          <w:tcPr>
            <w:tcW w:w="1622"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51.7</w:t>
            </w:r>
          </w:p>
        </w:tc>
        <w:tc>
          <w:tcPr>
            <w:tcW w:w="1374"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146.2</w:t>
            </w:r>
          </w:p>
        </w:tc>
      </w:tr>
      <w:tr w:rsidR="00FC1114" w:rsidRPr="00CA4D5F" w:rsidTr="00BF598B">
        <w:trPr>
          <w:trHeight w:hRule="exact" w:val="510"/>
        </w:trPr>
        <w:tc>
          <w:tcPr>
            <w:tcW w:w="2198" w:type="dxa"/>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February</w:t>
            </w:r>
          </w:p>
        </w:tc>
        <w:tc>
          <w:tcPr>
            <w:tcW w:w="1296"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1.5</w:t>
            </w:r>
          </w:p>
        </w:tc>
        <w:tc>
          <w:tcPr>
            <w:tcW w:w="1498"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1.7</w:t>
            </w:r>
          </w:p>
        </w:tc>
        <w:tc>
          <w:tcPr>
            <w:tcW w:w="1622"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40.7</w:t>
            </w:r>
          </w:p>
        </w:tc>
        <w:tc>
          <w:tcPr>
            <w:tcW w:w="1374" w:type="dxa"/>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129.0</w:t>
            </w:r>
          </w:p>
        </w:tc>
      </w:tr>
      <w:tr w:rsidR="00FC1114" w:rsidRPr="00CA4D5F" w:rsidTr="00BF598B">
        <w:trPr>
          <w:trHeight w:hRule="exact" w:val="510"/>
        </w:trPr>
        <w:tc>
          <w:tcPr>
            <w:tcW w:w="2198" w:type="dxa"/>
            <w:tcBorders>
              <w:bottom w:val="single" w:sz="4" w:space="0" w:color="001D77"/>
            </w:tcBorders>
            <w:vAlign w:val="center"/>
            <w:hideMark/>
          </w:tcPr>
          <w:p w:rsidR="00FC1114" w:rsidRPr="00CA4D5F" w:rsidRDefault="00FC1114" w:rsidP="00BF598B">
            <w:pPr>
              <w:overflowPunct w:val="0"/>
              <w:autoSpaceDE w:val="0"/>
              <w:autoSpaceDN w:val="0"/>
              <w:adjustRightInd w:val="0"/>
              <w:spacing w:before="120" w:after="120" w:line="240" w:lineRule="exact"/>
              <w:rPr>
                <w:rFonts w:ascii="Fira Sans" w:hAnsi="Fira Sans" w:cs="Arial"/>
                <w:b/>
                <w:noProof/>
                <w:sz w:val="19"/>
                <w:szCs w:val="19"/>
                <w:lang w:val="en-GB"/>
              </w:rPr>
            </w:pPr>
            <w:r w:rsidRPr="00CA4D5F">
              <w:rPr>
                <w:rFonts w:ascii="Fira Sans" w:hAnsi="Fira Sans" w:cs="Arial"/>
                <w:b/>
                <w:noProof/>
                <w:sz w:val="19"/>
                <w:szCs w:val="19"/>
                <w:lang w:val="en-GB"/>
              </w:rPr>
              <w:t xml:space="preserve">SPRING </w:t>
            </w:r>
            <w:r w:rsidRPr="00CA4D5F">
              <w:rPr>
                <w:rFonts w:ascii="Fira Sans" w:hAnsi="Fira Sans" w:cs="Arial"/>
                <w:noProof/>
                <w:sz w:val="19"/>
                <w:szCs w:val="19"/>
                <w:vertAlign w:val="superscript"/>
                <w:lang w:val="en-GB"/>
              </w:rPr>
              <w:t>b)</w:t>
            </w:r>
            <w:r w:rsidRPr="00CA4D5F">
              <w:rPr>
                <w:rFonts w:ascii="Fira Sans" w:hAnsi="Fira Sans" w:cs="Arial"/>
                <w:b/>
                <w:noProof/>
                <w:sz w:val="19"/>
                <w:szCs w:val="19"/>
                <w:vertAlign w:val="superscript"/>
                <w:lang w:val="en-GB"/>
              </w:rPr>
              <w:t xml:space="preserve"> </w:t>
            </w:r>
            <w:r w:rsidRPr="00CA4D5F">
              <w:rPr>
                <w:rFonts w:ascii="Fira Sans" w:hAnsi="Fira Sans" w:cs="Arial"/>
                <w:b/>
                <w:noProof/>
                <w:sz w:val="19"/>
                <w:szCs w:val="19"/>
                <w:lang w:val="en-GB"/>
              </w:rPr>
              <w:t>2023</w:t>
            </w:r>
          </w:p>
        </w:tc>
        <w:tc>
          <w:tcPr>
            <w:tcW w:w="5790" w:type="dxa"/>
            <w:gridSpan w:val="4"/>
            <w:tcBorders>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FC1114" w:rsidRPr="00CA4D5F" w:rsidTr="00BF598B">
        <w:trPr>
          <w:trHeight w:hRule="exact" w:val="510"/>
        </w:trPr>
        <w:tc>
          <w:tcPr>
            <w:tcW w:w="2198" w:type="dxa"/>
            <w:tcBorders>
              <w:top w:val="single" w:sz="4" w:space="0" w:color="001D77"/>
              <w:bottom w:val="single" w:sz="4" w:space="0" w:color="001D77"/>
            </w:tcBorders>
            <w:vAlign w:val="center"/>
            <w:hideMark/>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March</w:t>
            </w:r>
          </w:p>
        </w:tc>
        <w:tc>
          <w:tcPr>
            <w:tcW w:w="1296"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4.6</w:t>
            </w:r>
          </w:p>
        </w:tc>
        <w:tc>
          <w:tcPr>
            <w:tcW w:w="1498"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1.5</w:t>
            </w:r>
          </w:p>
        </w:tc>
        <w:tc>
          <w:tcPr>
            <w:tcW w:w="1622"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38.9</w:t>
            </w:r>
          </w:p>
        </w:tc>
        <w:tc>
          <w:tcPr>
            <w:tcW w:w="1374"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103.1</w:t>
            </w:r>
          </w:p>
        </w:tc>
      </w:tr>
      <w:tr w:rsidR="00FC1114" w:rsidRPr="00CA4D5F" w:rsidTr="00BF598B">
        <w:trPr>
          <w:trHeight w:hRule="exact" w:val="510"/>
        </w:trPr>
        <w:tc>
          <w:tcPr>
            <w:tcW w:w="2198"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April</w:t>
            </w:r>
          </w:p>
        </w:tc>
        <w:tc>
          <w:tcPr>
            <w:tcW w:w="1296"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7.7</w:t>
            </w:r>
          </w:p>
        </w:tc>
        <w:tc>
          <w:tcPr>
            <w:tcW w:w="1498"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-1.0</w:t>
            </w:r>
          </w:p>
        </w:tc>
        <w:tc>
          <w:tcPr>
            <w:tcW w:w="1622"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41.8</w:t>
            </w:r>
          </w:p>
        </w:tc>
        <w:tc>
          <w:tcPr>
            <w:tcW w:w="1374"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r w:rsidRPr="00CA4D5F">
              <w:rPr>
                <w:rFonts w:ascii="Fira Sans" w:hAnsi="Fira Sans" w:cs="Arial"/>
                <w:noProof/>
                <w:sz w:val="19"/>
                <w:szCs w:val="19"/>
                <w:lang w:val="en-GB"/>
              </w:rPr>
              <w:t>110.9</w:t>
            </w:r>
          </w:p>
        </w:tc>
      </w:tr>
      <w:tr w:rsidR="00FC1114" w:rsidRPr="00CA4D5F" w:rsidTr="00BF598B">
        <w:trPr>
          <w:trHeight w:hRule="exact" w:val="510"/>
        </w:trPr>
        <w:tc>
          <w:tcPr>
            <w:tcW w:w="2198"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May</w:t>
            </w:r>
          </w:p>
        </w:tc>
        <w:tc>
          <w:tcPr>
            <w:tcW w:w="1296"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sz w:val="19"/>
                <w:szCs w:val="19"/>
                <w:lang w:val="en-GB"/>
              </w:rPr>
            </w:pPr>
            <w:r w:rsidRPr="00CA4D5F">
              <w:rPr>
                <w:rFonts w:ascii="Fira Sans" w:hAnsi="Fira Sans" w:cs="Arial"/>
                <w:sz w:val="19"/>
                <w:szCs w:val="19"/>
                <w:lang w:val="en-GB"/>
              </w:rPr>
              <w:t>12.9</w:t>
            </w:r>
          </w:p>
        </w:tc>
        <w:tc>
          <w:tcPr>
            <w:tcW w:w="1498"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sz w:val="19"/>
                <w:szCs w:val="19"/>
                <w:lang w:val="en-GB"/>
              </w:rPr>
            </w:pPr>
            <w:r w:rsidRPr="00CA4D5F">
              <w:rPr>
                <w:rFonts w:ascii="Fira Sans" w:hAnsi="Fira Sans" w:cs="Arial"/>
                <w:sz w:val="19"/>
                <w:szCs w:val="19"/>
                <w:lang w:val="en-GB"/>
              </w:rPr>
              <w:t>-0.6</w:t>
            </w:r>
          </w:p>
        </w:tc>
        <w:tc>
          <w:tcPr>
            <w:tcW w:w="1622"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sz w:val="19"/>
                <w:szCs w:val="19"/>
                <w:lang w:val="en-GB"/>
              </w:rPr>
            </w:pPr>
            <w:r w:rsidRPr="00CA4D5F">
              <w:rPr>
                <w:rFonts w:ascii="Fira Sans" w:hAnsi="Fira Sans" w:cs="Arial"/>
                <w:sz w:val="19"/>
                <w:szCs w:val="19"/>
                <w:lang w:val="en-GB"/>
              </w:rPr>
              <w:t>40.2</w:t>
            </w:r>
          </w:p>
        </w:tc>
        <w:tc>
          <w:tcPr>
            <w:tcW w:w="1374"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sz w:val="19"/>
                <w:szCs w:val="19"/>
                <w:lang w:val="en-GB"/>
              </w:rPr>
            </w:pPr>
            <w:r w:rsidRPr="00CA4D5F">
              <w:rPr>
                <w:rFonts w:ascii="Fira Sans" w:hAnsi="Fira Sans" w:cs="Arial"/>
                <w:sz w:val="19"/>
                <w:szCs w:val="19"/>
                <w:lang w:val="en-GB"/>
              </w:rPr>
              <w:t>57.4</w:t>
            </w:r>
          </w:p>
        </w:tc>
      </w:tr>
      <w:tr w:rsidR="00FC1114" w:rsidRPr="00CA4D5F" w:rsidTr="00BF598B">
        <w:trPr>
          <w:trHeight w:hRule="exact" w:val="510"/>
        </w:trPr>
        <w:tc>
          <w:tcPr>
            <w:tcW w:w="2198"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b/>
                <w:noProof/>
                <w:sz w:val="19"/>
                <w:szCs w:val="19"/>
                <w:lang w:val="en-GB"/>
              </w:rPr>
            </w:pPr>
            <w:r w:rsidRPr="00CA4D5F">
              <w:rPr>
                <w:rFonts w:ascii="Fira Sans" w:hAnsi="Fira Sans" w:cs="Arial"/>
                <w:b/>
                <w:noProof/>
                <w:sz w:val="19"/>
                <w:szCs w:val="19"/>
                <w:lang w:val="en-GB"/>
              </w:rPr>
              <w:t xml:space="preserve">SUMMER </w:t>
            </w:r>
            <w:r w:rsidRPr="00CA4D5F">
              <w:rPr>
                <w:rFonts w:ascii="Fira Sans" w:hAnsi="Fira Sans" w:cs="Arial"/>
                <w:noProof/>
                <w:sz w:val="19"/>
                <w:szCs w:val="19"/>
                <w:vertAlign w:val="superscript"/>
                <w:lang w:val="en-GB"/>
              </w:rPr>
              <w:t>b)</w:t>
            </w:r>
            <w:r w:rsidRPr="00CA4D5F">
              <w:rPr>
                <w:rFonts w:ascii="Fira Sans" w:hAnsi="Fira Sans" w:cs="Arial"/>
                <w:b/>
                <w:noProof/>
                <w:sz w:val="19"/>
                <w:szCs w:val="19"/>
                <w:vertAlign w:val="superscript"/>
                <w:lang w:val="en-GB"/>
              </w:rPr>
              <w:t xml:space="preserve"> </w:t>
            </w:r>
            <w:r w:rsidRPr="00CA4D5F">
              <w:rPr>
                <w:rFonts w:ascii="Fira Sans" w:hAnsi="Fira Sans" w:cs="Arial"/>
                <w:b/>
                <w:noProof/>
                <w:sz w:val="19"/>
                <w:szCs w:val="19"/>
                <w:lang w:val="en-GB"/>
              </w:rPr>
              <w:t>2023</w:t>
            </w:r>
          </w:p>
        </w:tc>
        <w:tc>
          <w:tcPr>
            <w:tcW w:w="1296"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498"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622"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374"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FC1114" w:rsidRPr="00CA4D5F" w:rsidTr="00BF598B">
        <w:trPr>
          <w:trHeight w:hRule="exact" w:val="510"/>
        </w:trPr>
        <w:tc>
          <w:tcPr>
            <w:tcW w:w="2198"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June</w:t>
            </w:r>
          </w:p>
        </w:tc>
        <w:tc>
          <w:tcPr>
            <w:tcW w:w="1296"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sz w:val="19"/>
                <w:szCs w:val="19"/>
                <w:lang w:val="en-GB"/>
              </w:rPr>
            </w:pPr>
            <w:r w:rsidRPr="00CA4D5F">
              <w:rPr>
                <w:rFonts w:ascii="Fira Sans" w:hAnsi="Fira Sans" w:cs="Arial"/>
                <w:sz w:val="19"/>
                <w:szCs w:val="19"/>
                <w:lang w:val="en-GB"/>
              </w:rPr>
              <w:t>17.6</w:t>
            </w:r>
          </w:p>
        </w:tc>
        <w:tc>
          <w:tcPr>
            <w:tcW w:w="1498"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sz w:val="19"/>
                <w:szCs w:val="19"/>
                <w:lang w:val="en-GB"/>
              </w:rPr>
            </w:pPr>
            <w:r w:rsidRPr="00CA4D5F">
              <w:rPr>
                <w:rFonts w:ascii="Fira Sans" w:hAnsi="Fira Sans" w:cs="Arial"/>
                <w:sz w:val="19"/>
                <w:szCs w:val="19"/>
                <w:lang w:val="en-GB"/>
              </w:rPr>
              <w:t>0.8</w:t>
            </w:r>
          </w:p>
        </w:tc>
        <w:tc>
          <w:tcPr>
            <w:tcW w:w="1622"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sz w:val="19"/>
                <w:szCs w:val="19"/>
                <w:lang w:val="en-GB"/>
              </w:rPr>
            </w:pPr>
            <w:r w:rsidRPr="00CA4D5F">
              <w:rPr>
                <w:rFonts w:ascii="Fira Sans" w:hAnsi="Fira Sans" w:cs="Arial"/>
                <w:sz w:val="19"/>
                <w:szCs w:val="19"/>
                <w:lang w:val="en-GB"/>
              </w:rPr>
              <w:t>54.0</w:t>
            </w:r>
          </w:p>
        </w:tc>
        <w:tc>
          <w:tcPr>
            <w:tcW w:w="1374" w:type="dxa"/>
            <w:tcBorders>
              <w:top w:val="single" w:sz="4" w:space="0" w:color="001D77"/>
              <w:bottom w:val="single" w:sz="4" w:space="0" w:color="001D77"/>
            </w:tcBorders>
            <w:vAlign w:val="center"/>
          </w:tcPr>
          <w:p w:rsidR="00FC1114" w:rsidRPr="00CA4D5F" w:rsidRDefault="00FC1114" w:rsidP="00BF598B">
            <w:pPr>
              <w:overflowPunct w:val="0"/>
              <w:autoSpaceDE w:val="0"/>
              <w:autoSpaceDN w:val="0"/>
              <w:adjustRightInd w:val="0"/>
              <w:spacing w:before="120" w:after="120" w:line="240" w:lineRule="exact"/>
              <w:jc w:val="right"/>
              <w:rPr>
                <w:rFonts w:ascii="Fira Sans" w:hAnsi="Fira Sans" w:cs="Arial"/>
                <w:sz w:val="19"/>
                <w:szCs w:val="19"/>
                <w:lang w:val="en-GB"/>
              </w:rPr>
            </w:pPr>
            <w:r w:rsidRPr="00CA4D5F">
              <w:rPr>
                <w:rFonts w:ascii="Fira Sans" w:hAnsi="Fira Sans" w:cs="Arial"/>
                <w:sz w:val="19"/>
                <w:szCs w:val="19"/>
                <w:lang w:val="en-GB"/>
              </w:rPr>
              <w:t>75.7</w:t>
            </w:r>
          </w:p>
        </w:tc>
      </w:tr>
      <w:tr w:rsidR="00281C59" w:rsidRPr="00CA4D5F" w:rsidTr="00BF598B">
        <w:trPr>
          <w:trHeight w:hRule="exact" w:val="510"/>
        </w:trPr>
        <w:tc>
          <w:tcPr>
            <w:tcW w:w="2198" w:type="dxa"/>
            <w:tcBorders>
              <w:top w:val="single" w:sz="4" w:space="0" w:color="001D77"/>
              <w:bottom w:val="single" w:sz="4" w:space="0" w:color="001D77"/>
            </w:tcBorders>
            <w:vAlign w:val="center"/>
          </w:tcPr>
          <w:p w:rsidR="00281C59" w:rsidRPr="00CA4D5F" w:rsidRDefault="00281C59" w:rsidP="00BF598B">
            <w:pPr>
              <w:overflowPunct w:val="0"/>
              <w:autoSpaceDE w:val="0"/>
              <w:autoSpaceDN w:val="0"/>
              <w:adjustRightInd w:val="0"/>
              <w:spacing w:before="120" w:after="120" w:line="240" w:lineRule="exact"/>
              <w:rPr>
                <w:rFonts w:ascii="Fira Sans" w:hAnsi="Fira Sans" w:cs="Arial"/>
                <w:noProof/>
                <w:sz w:val="19"/>
                <w:szCs w:val="19"/>
                <w:lang w:val="en-GB"/>
              </w:rPr>
            </w:pPr>
            <w:r w:rsidRPr="00CA4D5F">
              <w:rPr>
                <w:rFonts w:ascii="Fira Sans" w:hAnsi="Fira Sans" w:cs="Arial"/>
                <w:noProof/>
                <w:sz w:val="19"/>
                <w:szCs w:val="19"/>
                <w:lang w:val="en-GB"/>
              </w:rPr>
              <w:t>Ju</w:t>
            </w:r>
            <w:r>
              <w:rPr>
                <w:rFonts w:ascii="Fira Sans" w:hAnsi="Fira Sans" w:cs="Arial"/>
                <w:noProof/>
                <w:sz w:val="19"/>
                <w:szCs w:val="19"/>
                <w:lang w:val="en-GB"/>
              </w:rPr>
              <w:t>ly</w:t>
            </w:r>
          </w:p>
        </w:tc>
        <w:tc>
          <w:tcPr>
            <w:tcW w:w="1296" w:type="dxa"/>
            <w:tcBorders>
              <w:top w:val="single" w:sz="4" w:space="0" w:color="001D77"/>
              <w:bottom w:val="single" w:sz="4" w:space="0" w:color="001D77"/>
            </w:tcBorders>
            <w:vAlign w:val="center"/>
          </w:tcPr>
          <w:p w:rsidR="00281C59" w:rsidRPr="00CA4D5F" w:rsidRDefault="00264C79" w:rsidP="00BF598B">
            <w:pPr>
              <w:overflowPunct w:val="0"/>
              <w:autoSpaceDE w:val="0"/>
              <w:autoSpaceDN w:val="0"/>
              <w:adjustRightInd w:val="0"/>
              <w:spacing w:before="120" w:after="120" w:line="240" w:lineRule="exact"/>
              <w:jc w:val="right"/>
              <w:rPr>
                <w:rFonts w:ascii="Fira Sans" w:hAnsi="Fira Sans" w:cs="Arial"/>
                <w:sz w:val="19"/>
                <w:szCs w:val="19"/>
                <w:lang w:val="en-GB"/>
              </w:rPr>
            </w:pPr>
            <w:r>
              <w:rPr>
                <w:rFonts w:ascii="Fira Sans" w:hAnsi="Fira Sans" w:cs="Arial"/>
                <w:sz w:val="19"/>
                <w:szCs w:val="19"/>
                <w:lang w:val="en-GB"/>
              </w:rPr>
              <w:t>19.5</w:t>
            </w:r>
          </w:p>
        </w:tc>
        <w:tc>
          <w:tcPr>
            <w:tcW w:w="1498" w:type="dxa"/>
            <w:tcBorders>
              <w:top w:val="single" w:sz="4" w:space="0" w:color="001D77"/>
              <w:bottom w:val="single" w:sz="4" w:space="0" w:color="001D77"/>
            </w:tcBorders>
            <w:vAlign w:val="center"/>
          </w:tcPr>
          <w:p w:rsidR="00281C59" w:rsidRPr="00CA4D5F" w:rsidRDefault="00264C79" w:rsidP="00BF598B">
            <w:pPr>
              <w:overflowPunct w:val="0"/>
              <w:autoSpaceDE w:val="0"/>
              <w:autoSpaceDN w:val="0"/>
              <w:adjustRightInd w:val="0"/>
              <w:spacing w:before="120" w:after="120" w:line="240" w:lineRule="exact"/>
              <w:jc w:val="right"/>
              <w:rPr>
                <w:rFonts w:ascii="Fira Sans" w:hAnsi="Fira Sans" w:cs="Arial"/>
                <w:sz w:val="19"/>
                <w:szCs w:val="19"/>
                <w:lang w:val="en-GB"/>
              </w:rPr>
            </w:pPr>
            <w:r>
              <w:rPr>
                <w:rFonts w:ascii="Fira Sans" w:hAnsi="Fira Sans" w:cs="Arial"/>
                <w:sz w:val="19"/>
                <w:szCs w:val="19"/>
                <w:lang w:val="en-GB"/>
              </w:rPr>
              <w:t>0.6</w:t>
            </w:r>
          </w:p>
        </w:tc>
        <w:tc>
          <w:tcPr>
            <w:tcW w:w="1622" w:type="dxa"/>
            <w:tcBorders>
              <w:top w:val="single" w:sz="4" w:space="0" w:color="001D77"/>
              <w:bottom w:val="single" w:sz="4" w:space="0" w:color="001D77"/>
            </w:tcBorders>
            <w:vAlign w:val="center"/>
          </w:tcPr>
          <w:p w:rsidR="00281C59" w:rsidRPr="00CA4D5F" w:rsidRDefault="00264C79" w:rsidP="00BF598B">
            <w:pPr>
              <w:overflowPunct w:val="0"/>
              <w:autoSpaceDE w:val="0"/>
              <w:autoSpaceDN w:val="0"/>
              <w:adjustRightInd w:val="0"/>
              <w:spacing w:before="120" w:after="120" w:line="240" w:lineRule="exact"/>
              <w:jc w:val="right"/>
              <w:rPr>
                <w:rFonts w:ascii="Fira Sans" w:hAnsi="Fira Sans" w:cs="Arial"/>
                <w:sz w:val="19"/>
                <w:szCs w:val="19"/>
                <w:lang w:val="en-GB"/>
              </w:rPr>
            </w:pPr>
            <w:r>
              <w:rPr>
                <w:rFonts w:ascii="Fira Sans" w:hAnsi="Fira Sans" w:cs="Arial"/>
                <w:sz w:val="19"/>
                <w:szCs w:val="19"/>
                <w:lang w:val="en-GB"/>
              </w:rPr>
              <w:t>71.8</w:t>
            </w:r>
          </w:p>
        </w:tc>
        <w:tc>
          <w:tcPr>
            <w:tcW w:w="1374" w:type="dxa"/>
            <w:tcBorders>
              <w:top w:val="single" w:sz="4" w:space="0" w:color="001D77"/>
              <w:bottom w:val="single" w:sz="4" w:space="0" w:color="001D77"/>
            </w:tcBorders>
            <w:vAlign w:val="center"/>
          </w:tcPr>
          <w:p w:rsidR="00281C59" w:rsidRPr="00CA4D5F" w:rsidRDefault="00264C79" w:rsidP="00BF598B">
            <w:pPr>
              <w:overflowPunct w:val="0"/>
              <w:autoSpaceDE w:val="0"/>
              <w:autoSpaceDN w:val="0"/>
              <w:adjustRightInd w:val="0"/>
              <w:spacing w:before="120" w:after="120" w:line="240" w:lineRule="exact"/>
              <w:jc w:val="right"/>
              <w:rPr>
                <w:rFonts w:ascii="Fira Sans" w:hAnsi="Fira Sans" w:cs="Arial"/>
                <w:sz w:val="19"/>
                <w:szCs w:val="19"/>
                <w:lang w:val="en-GB"/>
              </w:rPr>
            </w:pPr>
            <w:r>
              <w:rPr>
                <w:rFonts w:ascii="Fira Sans" w:hAnsi="Fira Sans" w:cs="Arial"/>
                <w:sz w:val="19"/>
                <w:szCs w:val="19"/>
                <w:lang w:val="en-GB"/>
              </w:rPr>
              <w:t>78.3</w:t>
            </w:r>
          </w:p>
        </w:tc>
      </w:tr>
      <w:tr w:rsidR="00281C59" w:rsidRPr="00CA4D5F" w:rsidTr="00BF598B">
        <w:trPr>
          <w:trHeight w:hRule="exact" w:val="510"/>
        </w:trPr>
        <w:tc>
          <w:tcPr>
            <w:tcW w:w="2198" w:type="dxa"/>
            <w:tcBorders>
              <w:top w:val="single" w:sz="4" w:space="0" w:color="001D77"/>
              <w:bottom w:val="single" w:sz="4" w:space="0" w:color="001D77"/>
            </w:tcBorders>
            <w:vAlign w:val="center"/>
          </w:tcPr>
          <w:p w:rsidR="00281C59" w:rsidRPr="00CA4D5F" w:rsidRDefault="00281C59" w:rsidP="00BF598B">
            <w:pPr>
              <w:overflowPunct w:val="0"/>
              <w:autoSpaceDE w:val="0"/>
              <w:autoSpaceDN w:val="0"/>
              <w:adjustRightInd w:val="0"/>
              <w:spacing w:before="120" w:after="120" w:line="240" w:lineRule="exact"/>
              <w:rPr>
                <w:rFonts w:ascii="Fira Sans" w:hAnsi="Fira Sans" w:cs="Arial"/>
                <w:noProof/>
                <w:sz w:val="19"/>
                <w:szCs w:val="19"/>
                <w:lang w:val="en-GB"/>
              </w:rPr>
            </w:pPr>
            <w:r>
              <w:rPr>
                <w:rFonts w:ascii="Fira Sans" w:hAnsi="Fira Sans" w:cs="Arial"/>
                <w:noProof/>
                <w:sz w:val="19"/>
                <w:szCs w:val="19"/>
                <w:lang w:val="en-GB"/>
              </w:rPr>
              <w:t>August</w:t>
            </w:r>
          </w:p>
        </w:tc>
        <w:tc>
          <w:tcPr>
            <w:tcW w:w="1296" w:type="dxa"/>
            <w:tcBorders>
              <w:top w:val="single" w:sz="4" w:space="0" w:color="001D77"/>
              <w:bottom w:val="single" w:sz="4" w:space="0" w:color="001D77"/>
            </w:tcBorders>
            <w:vAlign w:val="center"/>
          </w:tcPr>
          <w:p w:rsidR="00281C59" w:rsidRPr="00CA4D5F" w:rsidRDefault="00264C79" w:rsidP="00BF598B">
            <w:pPr>
              <w:overflowPunct w:val="0"/>
              <w:autoSpaceDE w:val="0"/>
              <w:autoSpaceDN w:val="0"/>
              <w:adjustRightInd w:val="0"/>
              <w:spacing w:before="120" w:after="120" w:line="240" w:lineRule="exact"/>
              <w:jc w:val="right"/>
              <w:rPr>
                <w:rFonts w:ascii="Fira Sans" w:hAnsi="Fira Sans" w:cs="Arial"/>
                <w:sz w:val="19"/>
                <w:szCs w:val="19"/>
                <w:lang w:val="en-GB"/>
              </w:rPr>
            </w:pPr>
            <w:r>
              <w:rPr>
                <w:rFonts w:ascii="Fira Sans" w:hAnsi="Fira Sans" w:cs="Arial"/>
                <w:sz w:val="19"/>
                <w:szCs w:val="19"/>
                <w:lang w:val="en-GB"/>
              </w:rPr>
              <w:t>19.7</w:t>
            </w:r>
          </w:p>
        </w:tc>
        <w:tc>
          <w:tcPr>
            <w:tcW w:w="1498" w:type="dxa"/>
            <w:tcBorders>
              <w:top w:val="single" w:sz="4" w:space="0" w:color="001D77"/>
              <w:bottom w:val="single" w:sz="4" w:space="0" w:color="001D77"/>
            </w:tcBorders>
            <w:vAlign w:val="center"/>
          </w:tcPr>
          <w:p w:rsidR="00281C59" w:rsidRPr="00CA4D5F" w:rsidRDefault="00264C79" w:rsidP="00BF598B">
            <w:pPr>
              <w:overflowPunct w:val="0"/>
              <w:autoSpaceDE w:val="0"/>
              <w:autoSpaceDN w:val="0"/>
              <w:adjustRightInd w:val="0"/>
              <w:spacing w:before="120" w:after="120" w:line="240" w:lineRule="exact"/>
              <w:jc w:val="right"/>
              <w:rPr>
                <w:rFonts w:ascii="Fira Sans" w:hAnsi="Fira Sans" w:cs="Arial"/>
                <w:sz w:val="19"/>
                <w:szCs w:val="19"/>
                <w:lang w:val="en-GB"/>
              </w:rPr>
            </w:pPr>
            <w:r>
              <w:rPr>
                <w:rFonts w:ascii="Fira Sans" w:hAnsi="Fira Sans" w:cs="Arial"/>
                <w:sz w:val="19"/>
                <w:szCs w:val="19"/>
                <w:lang w:val="en-GB"/>
              </w:rPr>
              <w:t>1.2</w:t>
            </w:r>
          </w:p>
        </w:tc>
        <w:tc>
          <w:tcPr>
            <w:tcW w:w="1622" w:type="dxa"/>
            <w:tcBorders>
              <w:top w:val="single" w:sz="4" w:space="0" w:color="001D77"/>
              <w:bottom w:val="single" w:sz="4" w:space="0" w:color="001D77"/>
            </w:tcBorders>
            <w:vAlign w:val="center"/>
          </w:tcPr>
          <w:p w:rsidR="00281C59" w:rsidRPr="00CA4D5F" w:rsidRDefault="00264C79" w:rsidP="00BF598B">
            <w:pPr>
              <w:overflowPunct w:val="0"/>
              <w:autoSpaceDE w:val="0"/>
              <w:autoSpaceDN w:val="0"/>
              <w:adjustRightInd w:val="0"/>
              <w:spacing w:before="120" w:after="120" w:line="240" w:lineRule="exact"/>
              <w:jc w:val="right"/>
              <w:rPr>
                <w:rFonts w:ascii="Fira Sans" w:hAnsi="Fira Sans" w:cs="Arial"/>
                <w:sz w:val="19"/>
                <w:szCs w:val="19"/>
                <w:lang w:val="en-GB"/>
              </w:rPr>
            </w:pPr>
            <w:r>
              <w:rPr>
                <w:rFonts w:ascii="Fira Sans" w:hAnsi="Fira Sans" w:cs="Arial"/>
                <w:sz w:val="19"/>
                <w:szCs w:val="19"/>
                <w:lang w:val="en-GB"/>
              </w:rPr>
              <w:t>104.6</w:t>
            </w:r>
          </w:p>
        </w:tc>
        <w:tc>
          <w:tcPr>
            <w:tcW w:w="1374" w:type="dxa"/>
            <w:tcBorders>
              <w:top w:val="single" w:sz="4" w:space="0" w:color="001D77"/>
              <w:bottom w:val="single" w:sz="4" w:space="0" w:color="001D77"/>
            </w:tcBorders>
            <w:vAlign w:val="center"/>
          </w:tcPr>
          <w:p w:rsidR="00281C59" w:rsidRPr="00CA4D5F" w:rsidRDefault="00264C79" w:rsidP="00BF598B">
            <w:pPr>
              <w:overflowPunct w:val="0"/>
              <w:autoSpaceDE w:val="0"/>
              <w:autoSpaceDN w:val="0"/>
              <w:adjustRightInd w:val="0"/>
              <w:spacing w:before="120" w:after="120" w:line="240" w:lineRule="exact"/>
              <w:jc w:val="right"/>
              <w:rPr>
                <w:rFonts w:ascii="Fira Sans" w:hAnsi="Fira Sans" w:cs="Arial"/>
                <w:sz w:val="19"/>
                <w:szCs w:val="19"/>
                <w:lang w:val="en-GB"/>
              </w:rPr>
            </w:pPr>
            <w:r>
              <w:rPr>
                <w:rFonts w:ascii="Fira Sans" w:hAnsi="Fira Sans" w:cs="Arial"/>
                <w:sz w:val="19"/>
                <w:szCs w:val="19"/>
                <w:lang w:val="en-GB"/>
              </w:rPr>
              <w:t>155.9</w:t>
            </w:r>
          </w:p>
        </w:tc>
      </w:tr>
    </w:tbl>
    <w:p w:rsidR="00FC1114" w:rsidRPr="00F35691" w:rsidRDefault="00FC1114" w:rsidP="00FC1114">
      <w:pPr>
        <w:pStyle w:val="Tekstblokowy"/>
        <w:widowControl w:val="0"/>
        <w:spacing w:before="120" w:line="240" w:lineRule="exact"/>
        <w:ind w:left="227" w:right="0" w:hanging="227"/>
        <w:jc w:val="left"/>
        <w:rPr>
          <w:rFonts w:ascii="Fira Sans" w:hAnsi="Fira Sans"/>
          <w:noProof/>
          <w:sz w:val="18"/>
          <w:szCs w:val="18"/>
          <w:lang w:val="en-GB"/>
        </w:rPr>
      </w:pPr>
      <w:r w:rsidRPr="00F35691">
        <w:rPr>
          <w:rFonts w:ascii="Fira Sans" w:hAnsi="Fira Sans"/>
          <w:noProof/>
          <w:sz w:val="18"/>
          <w:szCs w:val="18"/>
          <w:lang w:val="en-GB"/>
        </w:rPr>
        <w:t>a) From 2021 IMiGW adopts as the average norm from years 1991-2020.</w:t>
      </w:r>
    </w:p>
    <w:p w:rsidR="00FC1114" w:rsidRPr="00F35691" w:rsidRDefault="00FC1114" w:rsidP="00FC1114">
      <w:pPr>
        <w:pStyle w:val="Tekstblokowy"/>
        <w:widowControl w:val="0"/>
        <w:spacing w:before="120" w:after="120" w:line="240" w:lineRule="exact"/>
        <w:ind w:left="227" w:right="0" w:hanging="227"/>
        <w:jc w:val="left"/>
        <w:rPr>
          <w:rFonts w:ascii="Fira Sans" w:hAnsi="Fira Sans"/>
          <w:noProof/>
          <w:sz w:val="18"/>
          <w:szCs w:val="18"/>
          <w:lang w:val="en-GB"/>
        </w:rPr>
      </w:pPr>
      <w:r w:rsidRPr="00F35691">
        <w:rPr>
          <w:rFonts w:ascii="Fira Sans" w:hAnsi="Fira Sans"/>
          <w:noProof/>
          <w:sz w:val="18"/>
          <w:szCs w:val="18"/>
          <w:lang w:val="en-GB"/>
        </w:rPr>
        <w:t>b) Monthly averages /Statistics Poland calculations based on IMiGW data/.</w:t>
      </w:r>
    </w:p>
    <w:p w:rsidR="002372FE" w:rsidRPr="00C74CCB" w:rsidRDefault="00D9210D" w:rsidP="002372FE">
      <w:pPr>
        <w:pStyle w:val="Tekstpodstawowy"/>
        <w:spacing w:before="360" w:line="240" w:lineRule="exact"/>
        <w:rPr>
          <w:rFonts w:ascii="Fira Sans" w:hAnsi="Fira Sans" w:cs="Calibri"/>
          <w:b/>
          <w:noProof/>
          <w:color w:val="001D77"/>
          <w:spacing w:val="-3"/>
          <w:sz w:val="19"/>
          <w:szCs w:val="19"/>
          <w:lang w:val="en-GB"/>
        </w:rPr>
      </w:pPr>
      <w:r w:rsidRPr="00C74CCB">
        <w:rPr>
          <w:rFonts w:ascii="Fira Sans" w:hAnsi="Fira Sans" w:cs="Calibri"/>
          <w:b/>
          <w:noProof/>
          <w:color w:val="001D77"/>
          <w:spacing w:val="-3"/>
          <w:sz w:val="19"/>
          <w:szCs w:val="19"/>
          <w:lang w:val="en-GB"/>
        </w:rPr>
        <w:t>Forecasting the area of agricultural and horticultural crops using satellite remote sensing</w:t>
      </w:r>
    </w:p>
    <w:p w:rsidR="00806853" w:rsidRPr="00C74CCB" w:rsidRDefault="002D31C8" w:rsidP="00806853">
      <w:pPr>
        <w:pStyle w:val="Tekstpodstawowy"/>
        <w:spacing w:before="120" w:line="288" w:lineRule="auto"/>
        <w:rPr>
          <w:rFonts w:ascii="Fira Sans" w:hAnsi="Fira Sans"/>
          <w:sz w:val="19"/>
          <w:szCs w:val="19"/>
          <w:lang w:val="en-GB"/>
        </w:rPr>
      </w:pPr>
      <w:r w:rsidRPr="00C74CCB">
        <w:rPr>
          <w:rFonts w:ascii="Fira Sans" w:hAnsi="Fira Sans"/>
          <w:sz w:val="19"/>
          <w:szCs w:val="19"/>
          <w:lang w:val="en-GB"/>
        </w:rPr>
        <w:t>In terms of work on agricultural and horticultural crop estimates, efforts have been underway for many years to use satellite imagery to forecast agricultural and horticultural crop acreage. The new system for obtaining agricultural crop data, combined with the possibility of making greater use of crop data from ARMA, forms the basis of a new methodology for agricultural surveys</w:t>
      </w:r>
      <w:r w:rsidR="00806853" w:rsidRPr="00C74CCB">
        <w:rPr>
          <w:rFonts w:ascii="Fira Sans" w:hAnsi="Fira Sans"/>
          <w:sz w:val="19"/>
          <w:szCs w:val="19"/>
          <w:lang w:val="en-GB"/>
        </w:rPr>
        <w:t xml:space="preserve">. </w:t>
      </w:r>
    </w:p>
    <w:p w:rsidR="00806853" w:rsidRPr="00C74CCB" w:rsidRDefault="00950398" w:rsidP="00806853">
      <w:pPr>
        <w:pStyle w:val="Tekstpodstawowy"/>
        <w:spacing w:before="120" w:line="288" w:lineRule="auto"/>
        <w:rPr>
          <w:rFonts w:ascii="Fira Sans" w:hAnsi="Fira Sans"/>
          <w:sz w:val="19"/>
          <w:szCs w:val="19"/>
          <w:lang w:val="en-GB"/>
        </w:rPr>
      </w:pPr>
      <w:r>
        <w:rPr>
          <w:rFonts w:ascii="Fira Sans" w:hAnsi="Fira Sans"/>
          <w:sz w:val="19"/>
          <w:szCs w:val="19"/>
          <w:lang w:val="en-GB"/>
        </w:rPr>
        <w:lastRenderedPageBreak/>
        <w:t>The</w:t>
      </w:r>
      <w:r w:rsidR="00C72CC5" w:rsidRPr="00C74CCB">
        <w:rPr>
          <w:rFonts w:ascii="Fira Sans" w:hAnsi="Fira Sans"/>
          <w:sz w:val="19"/>
          <w:szCs w:val="19"/>
          <w:lang w:val="en-GB"/>
        </w:rPr>
        <w:t xml:space="preserve"> estimate of agricultural and horticultural crops was made using satellite remote sensing methods. It was based on Sentinel-1A radar images with a resolution of 13.9x13.9m and Sentinel-2 with a resolution of 10x10m. Satellite data recording covered the period from 15.10.2022 to 15.0</w:t>
      </w:r>
      <w:r w:rsidR="008329AA">
        <w:rPr>
          <w:rFonts w:ascii="Fira Sans" w:hAnsi="Fira Sans"/>
          <w:sz w:val="19"/>
          <w:szCs w:val="19"/>
          <w:lang w:val="en-GB"/>
        </w:rPr>
        <w:t>9</w:t>
      </w:r>
      <w:r w:rsidR="00C72CC5" w:rsidRPr="00C74CCB">
        <w:rPr>
          <w:rFonts w:ascii="Fira Sans" w:hAnsi="Fira Sans"/>
          <w:sz w:val="19"/>
          <w:szCs w:val="19"/>
          <w:lang w:val="en-GB"/>
        </w:rPr>
        <w:t>.2023</w:t>
      </w:r>
      <w:r w:rsidR="008329AA">
        <w:rPr>
          <w:rFonts w:ascii="Fira Sans" w:hAnsi="Fira Sans"/>
          <w:sz w:val="19"/>
          <w:szCs w:val="19"/>
          <w:lang w:val="en-GB"/>
        </w:rPr>
        <w:t xml:space="preserve"> </w:t>
      </w:r>
      <w:r w:rsidR="008329AA" w:rsidRPr="008329AA">
        <w:rPr>
          <w:rFonts w:ascii="Fira Sans" w:hAnsi="Fira Sans"/>
          <w:sz w:val="19"/>
          <w:szCs w:val="19"/>
          <w:lang w:val="en-GB"/>
        </w:rPr>
        <w:t>(excluding winter months)</w:t>
      </w:r>
      <w:r w:rsidR="00C72CC5" w:rsidRPr="00C74CCB">
        <w:rPr>
          <w:rFonts w:ascii="Fira Sans" w:hAnsi="Fira Sans"/>
          <w:sz w:val="19"/>
          <w:szCs w:val="19"/>
          <w:lang w:val="en-GB"/>
        </w:rPr>
        <w:t xml:space="preserve">. Due to the failure of one Sentinel-1 satellite, radar data were available every 12 days. The range of crops identified included 37 species. A total of </w:t>
      </w:r>
      <w:r w:rsidR="008329AA">
        <w:rPr>
          <w:rFonts w:ascii="Fira Sans" w:hAnsi="Fira Sans"/>
          <w:sz w:val="19"/>
          <w:szCs w:val="19"/>
          <w:lang w:val="en-GB"/>
        </w:rPr>
        <w:t>540</w:t>
      </w:r>
      <w:r w:rsidR="00C72CC5" w:rsidRPr="00C74CCB">
        <w:rPr>
          <w:rFonts w:ascii="Fira Sans" w:hAnsi="Fira Sans"/>
          <w:sz w:val="19"/>
          <w:szCs w:val="19"/>
          <w:lang w:val="en-GB"/>
        </w:rPr>
        <w:t xml:space="preserve"> satellite scenes (</w:t>
      </w:r>
      <w:r w:rsidR="008329AA">
        <w:rPr>
          <w:rFonts w:ascii="Fira Sans" w:hAnsi="Fira Sans"/>
          <w:sz w:val="19"/>
          <w:szCs w:val="19"/>
          <w:lang w:val="en-GB"/>
        </w:rPr>
        <w:t>4</w:t>
      </w:r>
      <w:r w:rsidR="00C72CC5" w:rsidRPr="00C74CCB">
        <w:rPr>
          <w:rFonts w:ascii="Fira Sans" w:hAnsi="Fira Sans"/>
          <w:sz w:val="19"/>
          <w:szCs w:val="19"/>
          <w:lang w:val="en-GB"/>
        </w:rPr>
        <w:t>.5 TB of data) of 250 km wide SLC (Single Look Complex) radar data and Sentinel-2 optical data (</w:t>
      </w:r>
      <w:r w:rsidR="008329AA">
        <w:rPr>
          <w:rFonts w:ascii="Fira Sans" w:hAnsi="Fira Sans"/>
          <w:sz w:val="19"/>
          <w:szCs w:val="19"/>
          <w:lang w:val="en-GB"/>
        </w:rPr>
        <w:t>3225</w:t>
      </w:r>
      <w:r w:rsidR="00C72CC5" w:rsidRPr="00C74CCB">
        <w:rPr>
          <w:rFonts w:ascii="Fira Sans" w:hAnsi="Fira Sans"/>
          <w:sz w:val="19"/>
          <w:szCs w:val="19"/>
          <w:lang w:val="en-GB"/>
        </w:rPr>
        <w:t xml:space="preserve"> satellite scenes, </w:t>
      </w:r>
      <w:r w:rsidR="008329AA">
        <w:rPr>
          <w:rFonts w:ascii="Fira Sans" w:hAnsi="Fira Sans"/>
          <w:sz w:val="19"/>
          <w:szCs w:val="19"/>
          <w:lang w:val="en-GB"/>
        </w:rPr>
        <w:t>3</w:t>
      </w:r>
      <w:r w:rsidR="00C72CC5" w:rsidRPr="00C74CCB">
        <w:rPr>
          <w:rFonts w:ascii="Fira Sans" w:hAnsi="Fira Sans"/>
          <w:sz w:val="19"/>
          <w:szCs w:val="19"/>
          <w:lang w:val="en-GB"/>
        </w:rPr>
        <w:t xml:space="preserve">.5 TB of data) were used. The estimation was developed on the basis of segmentation and classification of the object-based T2 coherence matrix and H/α polarimetric de-composition parameters using machine learning algorithms (Random Forest). To teach the system and validate the classification results, data from a vector database of payment applications obtained by the Department of Agriculture and Environment of the </w:t>
      </w:r>
      <w:r w:rsidR="00263FC4" w:rsidRPr="00C74CCB">
        <w:rPr>
          <w:rFonts w:ascii="Fira Sans" w:hAnsi="Fira Sans" w:cs="Calibri"/>
          <w:noProof/>
          <w:sz w:val="19"/>
          <w:szCs w:val="19"/>
          <w:lang w:val="en-GB"/>
        </w:rPr>
        <w:t>Statistics Poland</w:t>
      </w:r>
      <w:r w:rsidR="00C72CC5" w:rsidRPr="00C74CCB">
        <w:rPr>
          <w:rFonts w:ascii="Fira Sans" w:hAnsi="Fira Sans"/>
          <w:sz w:val="19"/>
          <w:szCs w:val="19"/>
          <w:lang w:val="en-GB"/>
        </w:rPr>
        <w:t xml:space="preserve"> from the Agency for Restructuring and Modernisation of Agriculture were used. In order to increase the precision of crop area mapping, a mask of agricultural parcels was used. An overall classification accuracy of 7</w:t>
      </w:r>
      <w:r w:rsidR="0008214F">
        <w:rPr>
          <w:rFonts w:ascii="Fira Sans" w:hAnsi="Fira Sans"/>
          <w:sz w:val="19"/>
          <w:szCs w:val="19"/>
          <w:lang w:val="en-GB"/>
        </w:rPr>
        <w:t>4</w:t>
      </w:r>
      <w:r w:rsidR="00C72CC5" w:rsidRPr="00C74CCB">
        <w:rPr>
          <w:rFonts w:ascii="Fira Sans" w:hAnsi="Fira Sans"/>
          <w:sz w:val="19"/>
          <w:szCs w:val="19"/>
          <w:lang w:val="en-GB"/>
        </w:rPr>
        <w:t>% was obtained</w:t>
      </w:r>
      <w:r w:rsidR="00806853" w:rsidRPr="00C74CCB">
        <w:rPr>
          <w:rFonts w:ascii="Fira Sans" w:hAnsi="Fira Sans"/>
          <w:sz w:val="19"/>
          <w:szCs w:val="19"/>
          <w:lang w:val="en-GB"/>
        </w:rPr>
        <w:t xml:space="preserve">. </w:t>
      </w:r>
    </w:p>
    <w:p w:rsidR="00806853" w:rsidRPr="00C74CCB" w:rsidRDefault="00806853" w:rsidP="00806853">
      <w:pPr>
        <w:spacing w:before="360" w:after="120" w:line="240" w:lineRule="auto"/>
        <w:rPr>
          <w:rFonts w:ascii="Fira Sans" w:hAnsi="Fira Sans" w:cs="Arial"/>
          <w:b/>
          <w:sz w:val="18"/>
          <w:szCs w:val="19"/>
          <w:lang w:val="en-GB"/>
        </w:rPr>
      </w:pPr>
      <w:r w:rsidRPr="00C74CCB">
        <w:rPr>
          <w:rFonts w:ascii="Fira Sans" w:hAnsi="Fira Sans" w:cs="Arial"/>
          <w:b/>
          <w:sz w:val="18"/>
          <w:szCs w:val="19"/>
          <w:lang w:val="en-GB"/>
        </w:rPr>
        <w:t xml:space="preserve">Map 1. </w:t>
      </w:r>
      <w:r w:rsidR="00C74CCB" w:rsidRPr="00C74CCB">
        <w:rPr>
          <w:rFonts w:ascii="Fira Sans" w:hAnsi="Fira Sans" w:cs="Arial"/>
          <w:b/>
          <w:sz w:val="18"/>
          <w:szCs w:val="19"/>
          <w:lang w:val="en-GB"/>
        </w:rPr>
        <w:t>Preliminary estimate of the main agricultural and horticultural crops</w:t>
      </w:r>
    </w:p>
    <w:p w:rsidR="00806853" w:rsidRPr="00C74CCB" w:rsidRDefault="001A5BC6" w:rsidP="00806853">
      <w:pPr>
        <w:pStyle w:val="Tekstpodstawowy"/>
        <w:rPr>
          <w:lang w:val="en-GB"/>
        </w:rPr>
      </w:pPr>
      <w:r>
        <w:rPr>
          <w:noProof/>
        </w:rPr>
        <w:drawing>
          <wp:inline distT="0" distB="0" distL="0" distR="0">
            <wp:extent cx="5122545" cy="3625045"/>
            <wp:effectExtent l="0" t="0" r="190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2545" cy="3625045"/>
                    </a:xfrm>
                    <a:prstGeom prst="rect">
                      <a:avLst/>
                    </a:prstGeom>
                    <a:noFill/>
                    <a:ln>
                      <a:noFill/>
                    </a:ln>
                  </pic:spPr>
                </pic:pic>
              </a:graphicData>
            </a:graphic>
          </wp:inline>
        </w:drawing>
      </w:r>
    </w:p>
    <w:p w:rsidR="00806853" w:rsidRDefault="00C74CCB" w:rsidP="00806853">
      <w:pPr>
        <w:pStyle w:val="Tekstpodstawowy"/>
        <w:spacing w:before="120" w:line="288" w:lineRule="auto"/>
        <w:rPr>
          <w:rFonts w:ascii="Fira Sans" w:hAnsi="Fira Sans"/>
          <w:sz w:val="19"/>
          <w:szCs w:val="19"/>
          <w:lang w:val="en-GB"/>
        </w:rPr>
      </w:pPr>
      <w:r w:rsidRPr="00C74CCB">
        <w:rPr>
          <w:rFonts w:ascii="Fira Sans" w:hAnsi="Fira Sans"/>
          <w:sz w:val="19"/>
          <w:szCs w:val="19"/>
          <w:lang w:val="en-GB"/>
        </w:rPr>
        <w:t>The estimation of agricultural and horticultural crops for Poland was developed on the basis of satellite images with a resolution of more than 100 m². The current use of images from Sentinel-type satellites results in inaccurate identification of small plots (usually less than 10 acres) and adversely affects the quality of the results. The problem concerns a part of agricultural plots in south-eastern Poland. Estimates obtained from the satellite crop identification system using higher-resolution images for this area are the future of the system</w:t>
      </w:r>
      <w:r w:rsidR="00806853" w:rsidRPr="00C74CCB">
        <w:rPr>
          <w:rFonts w:ascii="Fira Sans" w:hAnsi="Fira Sans"/>
          <w:sz w:val="19"/>
          <w:szCs w:val="19"/>
          <w:lang w:val="en-GB"/>
        </w:rPr>
        <w:t>.</w:t>
      </w:r>
    </w:p>
    <w:p w:rsidR="00391D47" w:rsidRDefault="00391D47" w:rsidP="00806853">
      <w:pPr>
        <w:pStyle w:val="Tekstpodstawowy"/>
        <w:spacing w:before="120" w:line="288" w:lineRule="auto"/>
        <w:rPr>
          <w:rFonts w:ascii="Fira Sans" w:hAnsi="Fira Sans"/>
          <w:sz w:val="19"/>
          <w:szCs w:val="19"/>
          <w:lang w:val="en-GB"/>
        </w:rPr>
      </w:pPr>
    </w:p>
    <w:p w:rsidR="00391D47" w:rsidRDefault="00391D47" w:rsidP="00806853">
      <w:pPr>
        <w:pStyle w:val="Tekstpodstawowy"/>
        <w:spacing w:before="120" w:line="288" w:lineRule="auto"/>
        <w:rPr>
          <w:rFonts w:ascii="Fira Sans" w:hAnsi="Fira Sans"/>
          <w:sz w:val="19"/>
          <w:szCs w:val="19"/>
          <w:lang w:val="en-GB"/>
        </w:rPr>
      </w:pPr>
    </w:p>
    <w:p w:rsidR="00E67AD2" w:rsidRDefault="00E67AD2" w:rsidP="00DE46EF">
      <w:pPr>
        <w:spacing w:before="120" w:after="0" w:line="288" w:lineRule="auto"/>
        <w:jc w:val="both"/>
        <w:rPr>
          <w:rFonts w:ascii="Fira Sans" w:hAnsi="Fira Sans" w:cs="Calibri"/>
          <w:noProof/>
          <w:sz w:val="19"/>
          <w:szCs w:val="19"/>
          <w:lang w:val="en-GB"/>
        </w:rPr>
      </w:pPr>
    </w:p>
    <w:p w:rsidR="00E67AD2" w:rsidRPr="00DE46EF" w:rsidRDefault="00DE46EF" w:rsidP="00A47E2F">
      <w:pPr>
        <w:spacing w:before="120" w:after="0" w:line="288" w:lineRule="auto"/>
        <w:rPr>
          <w:rFonts w:ascii="Fira Sans" w:hAnsi="Fira Sans" w:cs="Calibri"/>
          <w:noProof/>
          <w:sz w:val="19"/>
          <w:szCs w:val="19"/>
          <w:lang w:val="en-GB"/>
        </w:rPr>
        <w:sectPr w:rsidR="00E67AD2" w:rsidRPr="00DE46EF" w:rsidSect="00FC58E0">
          <w:headerReference w:type="default" r:id="rId11"/>
          <w:footerReference w:type="default" r:id="rId12"/>
          <w:headerReference w:type="first" r:id="rId13"/>
          <w:footerReference w:type="first" r:id="rId14"/>
          <w:pgSz w:w="11906" w:h="16838"/>
          <w:pgMar w:top="794" w:right="3119" w:bottom="720" w:left="720" w:header="170" w:footer="397" w:gutter="0"/>
          <w:cols w:space="708"/>
          <w:titlePg/>
          <w:docGrid w:linePitch="360"/>
        </w:sectPr>
      </w:pPr>
      <w:r>
        <w:rPr>
          <w:rFonts w:ascii="Fira Sans" w:hAnsi="Fira Sans" w:cs="Calibri"/>
          <w:noProof/>
          <w:sz w:val="19"/>
          <w:szCs w:val="19"/>
          <w:lang w:val="en-GB"/>
        </w:rPr>
        <w:t xml:space="preserve">In case of  </w:t>
      </w:r>
      <w:r w:rsidRPr="00DE46EF">
        <w:rPr>
          <w:rFonts w:ascii="Fira Sans" w:hAnsi="Fira Sans" w:cs="Calibri"/>
          <w:noProof/>
          <w:sz w:val="19"/>
          <w:szCs w:val="19"/>
          <w:lang w:val="en-GB"/>
        </w:rPr>
        <w:t>quoting</w:t>
      </w:r>
      <w:bookmarkStart w:id="0" w:name="_GoBack"/>
      <w:bookmarkEnd w:id="0"/>
      <w:r w:rsidRPr="00DE46EF">
        <w:rPr>
          <w:rFonts w:ascii="Fira Sans" w:hAnsi="Fira Sans" w:cs="Calibri"/>
          <w:noProof/>
          <w:sz w:val="19"/>
          <w:szCs w:val="19"/>
          <w:lang w:val="en-GB"/>
        </w:rPr>
        <w:t xml:space="preserve"> Statistics Poland data, please provide information: “Source of data: Statistics Poland”, and in case of publishing calculations made on data published by Statistics Poland, please include the following disclaimer: “Own study based on figures from Statistics Poland”</w:t>
      </w:r>
      <w:r>
        <w:rPr>
          <w:rFonts w:ascii="Fira Sans" w:hAnsi="Fira Sans" w:cs="Calibri"/>
          <w:noProof/>
          <w:sz w:val="19"/>
          <w:szCs w:val="19"/>
          <w:lang w:val="en-GB"/>
        </w:rPr>
        <w:t>.</w:t>
      </w:r>
    </w:p>
    <w:tbl>
      <w:tblPr>
        <w:tblStyle w:val="Tabela-Siatka1"/>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9E3386" w:rsidRPr="009E3386" w:rsidTr="002623F0">
        <w:trPr>
          <w:trHeight w:val="1626"/>
        </w:trPr>
        <w:tc>
          <w:tcPr>
            <w:tcW w:w="4926" w:type="dxa"/>
          </w:tcPr>
          <w:p w:rsidR="009E3386" w:rsidRPr="00D2260C" w:rsidRDefault="009E3386" w:rsidP="009E3386">
            <w:pPr>
              <w:spacing w:line="276" w:lineRule="auto"/>
              <w:rPr>
                <w:rFonts w:ascii="Fira Sans" w:eastAsia="Fira Sans Light" w:hAnsi="Fira Sans" w:cs="Arial"/>
                <w:noProof/>
                <w:sz w:val="20"/>
                <w:lang w:val="en-GB"/>
              </w:rPr>
            </w:pPr>
            <w:r w:rsidRPr="00D2260C">
              <w:rPr>
                <w:rFonts w:ascii="Fira Sans" w:eastAsia="Fira Sans Light" w:hAnsi="Fira Sans" w:cs="Arial"/>
                <w:noProof/>
                <w:sz w:val="20"/>
                <w:lang w:val="en-GB"/>
              </w:rPr>
              <w:lastRenderedPageBreak/>
              <w:t>Prepared by:</w:t>
            </w:r>
          </w:p>
          <w:p w:rsidR="009E3386" w:rsidRPr="00D2260C" w:rsidRDefault="009E3386" w:rsidP="009E3386">
            <w:pPr>
              <w:spacing w:after="120" w:line="276" w:lineRule="auto"/>
              <w:rPr>
                <w:rFonts w:ascii="Fira Sans" w:eastAsia="Fira Sans Light" w:hAnsi="Fira Sans" w:cs="Arial"/>
                <w:b/>
                <w:noProof/>
                <w:color w:val="000000"/>
                <w:sz w:val="20"/>
                <w:lang w:val="en-GB"/>
              </w:rPr>
            </w:pPr>
            <w:r w:rsidRPr="00D2260C">
              <w:rPr>
                <w:rFonts w:ascii="Fira Sans" w:eastAsia="Fira Sans Light" w:hAnsi="Fira Sans" w:cs="Arial"/>
                <w:b/>
                <w:noProof/>
                <w:color w:val="000000"/>
                <w:sz w:val="20"/>
                <w:lang w:val="en-GB"/>
              </w:rPr>
              <w:t xml:space="preserve">Agriculture </w:t>
            </w:r>
            <w:r w:rsidR="00326541">
              <w:rPr>
                <w:rFonts w:ascii="Fira Sans" w:eastAsia="Fira Sans Light" w:hAnsi="Fira Sans" w:cs="Arial"/>
                <w:b/>
                <w:noProof/>
                <w:color w:val="000000"/>
                <w:sz w:val="20"/>
                <w:lang w:val="en-GB"/>
              </w:rPr>
              <w:t xml:space="preserve">and Environment </w:t>
            </w:r>
            <w:r w:rsidRPr="00D2260C">
              <w:rPr>
                <w:rFonts w:ascii="Fira Sans" w:eastAsia="Fira Sans Light" w:hAnsi="Fira Sans" w:cs="Arial"/>
                <w:b/>
                <w:noProof/>
                <w:color w:val="000000"/>
                <w:sz w:val="20"/>
                <w:lang w:val="en-GB"/>
              </w:rPr>
              <w:t>Department</w:t>
            </w:r>
          </w:p>
          <w:p w:rsidR="009E3386" w:rsidRPr="00D2260C" w:rsidRDefault="00A528CB" w:rsidP="009E3386">
            <w:pPr>
              <w:spacing w:line="276" w:lineRule="auto"/>
              <w:rPr>
                <w:rFonts w:ascii="Fira Sans" w:eastAsia="Fira Sans Light" w:hAnsi="Fira Sans" w:cs="Times New Roman"/>
                <w:b/>
                <w:noProof/>
                <w:sz w:val="19"/>
                <w:lang w:val="en-GB"/>
              </w:rPr>
            </w:pPr>
            <w:r>
              <w:rPr>
                <w:rFonts w:ascii="Fira Sans" w:eastAsia="Fira Sans Light" w:hAnsi="Fira Sans" w:cs="Times New Roman"/>
                <w:b/>
                <w:noProof/>
                <w:sz w:val="19"/>
                <w:lang w:val="en-GB"/>
              </w:rPr>
              <w:t xml:space="preserve">Deputy </w:t>
            </w:r>
            <w:r w:rsidR="009E3386" w:rsidRPr="00D2260C">
              <w:rPr>
                <w:rFonts w:ascii="Fira Sans" w:eastAsia="Fira Sans Light" w:hAnsi="Fira Sans" w:cs="Times New Roman"/>
                <w:b/>
                <w:noProof/>
                <w:sz w:val="19"/>
                <w:lang w:val="en-GB"/>
              </w:rPr>
              <w:t xml:space="preserve">Director </w:t>
            </w:r>
            <w:r w:rsidR="00690DEA">
              <w:rPr>
                <w:rFonts w:ascii="Fira Sans" w:eastAsia="Fira Sans Light" w:hAnsi="Fira Sans" w:cs="Times New Roman"/>
                <w:b/>
                <w:noProof/>
                <w:sz w:val="19"/>
                <w:lang w:val="en-GB"/>
              </w:rPr>
              <w:t>Marta Wojciechowska</w:t>
            </w:r>
          </w:p>
          <w:p w:rsidR="009E3386" w:rsidRPr="00D2260C" w:rsidRDefault="009E3386" w:rsidP="009E3386">
            <w:pPr>
              <w:keepNext/>
              <w:keepLines/>
              <w:spacing w:after="120"/>
              <w:outlineLvl w:val="2"/>
              <w:rPr>
                <w:rFonts w:ascii="Fira Sans" w:eastAsia="Times New Roman" w:hAnsi="Fira Sans" w:cs="Arial"/>
                <w:noProof/>
                <w:color w:val="000000"/>
                <w:sz w:val="20"/>
                <w:szCs w:val="24"/>
                <w:lang w:val="en-GB"/>
              </w:rPr>
            </w:pPr>
            <w:r w:rsidRPr="00D2260C">
              <w:rPr>
                <w:rFonts w:ascii="Fira Sans" w:eastAsia="Times New Roman" w:hAnsi="Fira Sans" w:cs="Arial"/>
                <w:noProof/>
                <w:color w:val="000000"/>
                <w:sz w:val="20"/>
                <w:szCs w:val="24"/>
                <w:lang w:val="en-GB"/>
              </w:rPr>
              <w:t>Phone: (+48 22) 608 34 62</w:t>
            </w:r>
          </w:p>
        </w:tc>
        <w:tc>
          <w:tcPr>
            <w:tcW w:w="4927" w:type="dxa"/>
          </w:tcPr>
          <w:p w:rsidR="009E3386" w:rsidRPr="00D2260C" w:rsidRDefault="009E3386" w:rsidP="009E3386">
            <w:pPr>
              <w:spacing w:after="120" w:line="276" w:lineRule="auto"/>
              <w:rPr>
                <w:rFonts w:ascii="Fira Sans" w:eastAsia="Fira Sans Light" w:hAnsi="Fira Sans" w:cs="Arial"/>
                <w:b/>
                <w:noProof/>
                <w:sz w:val="20"/>
                <w:lang w:val="en-GB"/>
              </w:rPr>
            </w:pPr>
            <w:r w:rsidRPr="00D2260C">
              <w:rPr>
                <w:rFonts w:ascii="Fira Sans" w:eastAsia="Fira Sans Light" w:hAnsi="Fira Sans" w:cs="Arial"/>
                <w:noProof/>
                <w:sz w:val="20"/>
                <w:lang w:val="en-GB"/>
              </w:rPr>
              <w:t>Issued by:</w:t>
            </w:r>
            <w:r w:rsidRPr="00D2260C">
              <w:rPr>
                <w:rFonts w:ascii="Fira Sans" w:eastAsia="Fira Sans Light" w:hAnsi="Fira Sans" w:cs="Arial"/>
                <w:noProof/>
                <w:sz w:val="20"/>
                <w:lang w:val="en-GB"/>
              </w:rPr>
              <w:br/>
            </w:r>
            <w:r w:rsidRPr="00D2260C">
              <w:rPr>
                <w:rFonts w:ascii="Fira Sans" w:eastAsia="Fira Sans Light" w:hAnsi="Fira Sans" w:cs="Arial"/>
                <w:b/>
                <w:noProof/>
                <w:sz w:val="20"/>
                <w:lang w:val="en-GB"/>
              </w:rPr>
              <w:t>The Spokesperson for the President</w:t>
            </w:r>
            <w:r w:rsidRPr="00D2260C">
              <w:rPr>
                <w:rFonts w:ascii="Fira Sans" w:eastAsia="Fira Sans Light" w:hAnsi="Fira Sans" w:cs="Arial"/>
                <w:b/>
                <w:noProof/>
                <w:sz w:val="20"/>
                <w:lang w:val="en-GB"/>
              </w:rPr>
              <w:br/>
              <w:t>of Statistics Poland</w:t>
            </w:r>
          </w:p>
          <w:p w:rsidR="009E3386" w:rsidRPr="00D2260C" w:rsidRDefault="009E3386" w:rsidP="009E3386">
            <w:pPr>
              <w:keepNext/>
              <w:keepLines/>
              <w:outlineLvl w:val="2"/>
              <w:rPr>
                <w:rFonts w:ascii="Fira Sans" w:eastAsia="Times New Roman" w:hAnsi="Fira Sans" w:cs="Arial"/>
                <w:b/>
                <w:noProof/>
                <w:sz w:val="20"/>
                <w:szCs w:val="28"/>
                <w:lang w:val="en-GB"/>
              </w:rPr>
            </w:pPr>
            <w:r w:rsidRPr="00D2260C">
              <w:rPr>
                <w:rFonts w:ascii="Fira Sans" w:eastAsia="Times New Roman" w:hAnsi="Fira Sans" w:cs="Arial"/>
                <w:b/>
                <w:noProof/>
                <w:sz w:val="20"/>
                <w:szCs w:val="28"/>
                <w:lang w:val="en-GB"/>
              </w:rPr>
              <w:t>Karolina Banaszek</w:t>
            </w:r>
          </w:p>
          <w:p w:rsidR="009E3386" w:rsidRPr="00D2260C" w:rsidRDefault="009E3386" w:rsidP="009E3386">
            <w:pPr>
              <w:keepNext/>
              <w:keepLines/>
              <w:outlineLvl w:val="2"/>
              <w:rPr>
                <w:rFonts w:ascii="Fira Sans" w:eastAsia="Times New Roman" w:hAnsi="Fira Sans" w:cs="Arial"/>
                <w:noProof/>
                <w:sz w:val="20"/>
                <w:szCs w:val="24"/>
                <w:lang w:val="en-GB"/>
              </w:rPr>
            </w:pPr>
            <w:r w:rsidRPr="00D2260C">
              <w:rPr>
                <w:rFonts w:ascii="Fira Sans" w:eastAsia="Times New Roman" w:hAnsi="Fira Sans" w:cs="Arial"/>
                <w:noProof/>
                <w:sz w:val="20"/>
                <w:szCs w:val="24"/>
                <w:lang w:val="en-GB"/>
              </w:rPr>
              <w:t>Phone: (+48) 695 255 011</w:t>
            </w:r>
          </w:p>
          <w:p w:rsidR="009E3386" w:rsidRPr="00D2260C" w:rsidRDefault="009E3386" w:rsidP="009E3386">
            <w:pPr>
              <w:spacing w:before="120" w:after="120" w:line="240" w:lineRule="exact"/>
              <w:rPr>
                <w:rFonts w:ascii="Fira Sans" w:eastAsia="Fira Sans Light" w:hAnsi="Fira Sans" w:cs="Times New Roman"/>
                <w:noProof/>
                <w:sz w:val="18"/>
                <w:lang w:val="en-GB"/>
              </w:rPr>
            </w:pPr>
          </w:p>
        </w:tc>
      </w:tr>
      <w:tr w:rsidR="009E3386" w:rsidRPr="009E3386" w:rsidTr="002623F0">
        <w:trPr>
          <w:trHeight w:val="418"/>
        </w:trPr>
        <w:tc>
          <w:tcPr>
            <w:tcW w:w="4926" w:type="dxa"/>
            <w:vMerge w:val="restart"/>
          </w:tcPr>
          <w:p w:rsidR="009E3386" w:rsidRPr="00D2260C" w:rsidRDefault="009E3386" w:rsidP="009E3386">
            <w:pPr>
              <w:spacing w:before="120" w:after="120" w:line="240" w:lineRule="exact"/>
              <w:rPr>
                <w:rFonts w:ascii="Fira Sans" w:eastAsia="Fira Sans Light" w:hAnsi="Fira Sans" w:cs="Times New Roman"/>
                <w:b/>
                <w:noProof/>
                <w:sz w:val="20"/>
                <w:lang w:val="en-GB"/>
              </w:rPr>
            </w:pPr>
            <w:r w:rsidRPr="00D2260C">
              <w:rPr>
                <w:rFonts w:ascii="Fira Sans" w:eastAsia="Fira Sans Light" w:hAnsi="Fira Sans" w:cs="Times New Roman"/>
                <w:b/>
                <w:noProof/>
                <w:sz w:val="20"/>
                <w:lang w:val="en-GB"/>
              </w:rPr>
              <w:t xml:space="preserve">Press Office </w:t>
            </w:r>
          </w:p>
          <w:p w:rsidR="009E3386" w:rsidRPr="00D2260C" w:rsidRDefault="009E3386" w:rsidP="009E3386">
            <w:pPr>
              <w:spacing w:before="120" w:after="120" w:line="240" w:lineRule="exact"/>
              <w:rPr>
                <w:rFonts w:ascii="Fira Sans" w:eastAsia="Fira Sans Light" w:hAnsi="Fira Sans" w:cs="Times New Roman"/>
                <w:noProof/>
                <w:sz w:val="20"/>
                <w:lang w:val="en-GB"/>
              </w:rPr>
            </w:pPr>
            <w:r w:rsidRPr="00D2260C">
              <w:rPr>
                <w:rFonts w:ascii="Fira Sans" w:eastAsia="Fira Sans Light" w:hAnsi="Fira Sans" w:cs="Times New Roman"/>
                <w:noProof/>
                <w:sz w:val="20"/>
                <w:lang w:val="en-GB"/>
              </w:rPr>
              <w:t xml:space="preserve">Phone: (+48 22) 608 38 04 </w:t>
            </w:r>
          </w:p>
          <w:p w:rsidR="009E3386" w:rsidRPr="00D2260C" w:rsidRDefault="009E3386" w:rsidP="009E3386">
            <w:pPr>
              <w:spacing w:before="120" w:after="120" w:line="240" w:lineRule="exact"/>
              <w:rPr>
                <w:rFonts w:ascii="Fira Sans" w:eastAsia="Fira Sans Light" w:hAnsi="Fira Sans" w:cs="Times New Roman"/>
                <w:noProof/>
                <w:sz w:val="18"/>
                <w:lang w:val="en-GB"/>
              </w:rPr>
            </w:pPr>
            <w:r w:rsidRPr="00D2260C">
              <w:rPr>
                <w:rFonts w:ascii="Fira Sans" w:eastAsia="Fira Sans Light" w:hAnsi="Fira Sans" w:cs="Times New Roman"/>
                <w:b/>
                <w:noProof/>
                <w:sz w:val="20"/>
                <w:lang w:val="en-GB"/>
              </w:rPr>
              <w:t>e-mail:</w:t>
            </w:r>
            <w:r w:rsidRPr="00D2260C">
              <w:rPr>
                <w:rFonts w:ascii="Fira Sans" w:eastAsia="Fira Sans Light" w:hAnsi="Fira Sans" w:cs="Times New Roman"/>
                <w:noProof/>
                <w:sz w:val="20"/>
                <w:lang w:val="en-GB"/>
              </w:rPr>
              <w:t xml:space="preserve"> </w:t>
            </w:r>
            <w:hyperlink r:id="rId15" w:history="1">
              <w:r w:rsidRPr="00D2260C">
                <w:rPr>
                  <w:rFonts w:ascii="Fira Sans" w:eastAsia="Times New Roman" w:hAnsi="Fira Sans" w:cs="Arial"/>
                  <w:b/>
                  <w:noProof/>
                  <w:sz w:val="20"/>
                  <w:szCs w:val="20"/>
                  <w:u w:val="single"/>
                  <w:lang w:val="en-GB"/>
                </w:rPr>
                <w:t>obslugaprasowa@stat.gov.pl</w:t>
              </w:r>
            </w:hyperlink>
          </w:p>
        </w:tc>
        <w:tc>
          <w:tcPr>
            <w:tcW w:w="4927" w:type="dxa"/>
            <w:vAlign w:val="center"/>
          </w:tcPr>
          <w:p w:rsidR="009E3386" w:rsidRPr="00D2260C" w:rsidRDefault="009E3386" w:rsidP="009E3386">
            <w:pPr>
              <w:spacing w:before="120" w:after="120" w:line="240" w:lineRule="exact"/>
              <w:ind w:firstLine="680"/>
              <w:rPr>
                <w:rFonts w:ascii="Fira Sans" w:eastAsia="Fira Sans Light" w:hAnsi="Fira Sans" w:cs="Times New Roman"/>
                <w:noProof/>
                <w:sz w:val="18"/>
                <w:lang w:val="en-GB"/>
              </w:rPr>
            </w:pPr>
            <w:r w:rsidRPr="00D2260C">
              <w:rPr>
                <w:rFonts w:ascii="Fira Sans" w:eastAsia="Fira Sans Light" w:hAnsi="Fira Sans" w:cs="Times New Roman"/>
                <w:noProof/>
                <w:sz w:val="20"/>
                <w:lang w:val="en-GB" w:eastAsia="pl-PL"/>
              </w:rPr>
              <w:drawing>
                <wp:anchor distT="0" distB="0" distL="114300" distR="114300" simplePos="0" relativeHeight="251886592" behindDoc="0" locked="0" layoutInCell="1" allowOverlap="1" wp14:anchorId="702F0BA7" wp14:editId="57DEFEAD">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2260C">
              <w:rPr>
                <w:rFonts w:ascii="Fira Sans" w:eastAsia="Fira Sans Light" w:hAnsi="Fira Sans" w:cs="Times New Roman"/>
                <w:noProof/>
                <w:sz w:val="20"/>
                <w:lang w:val="en-GB"/>
              </w:rPr>
              <w:t>www.stat.gov.pl/en/</w:t>
            </w:r>
            <w:r w:rsidRPr="00D2260C">
              <w:rPr>
                <w:rFonts w:ascii="Fira Sans" w:eastAsia="Fira Sans Light" w:hAnsi="Fira Sans" w:cs="Times New Roman"/>
                <w:noProof/>
                <w:sz w:val="18"/>
                <w:lang w:val="en-GB"/>
              </w:rPr>
              <w:t xml:space="preserve">     </w:t>
            </w:r>
          </w:p>
        </w:tc>
      </w:tr>
      <w:tr w:rsidR="009E3386" w:rsidRPr="009E3386" w:rsidTr="002623F0">
        <w:trPr>
          <w:trHeight w:val="418"/>
        </w:trPr>
        <w:tc>
          <w:tcPr>
            <w:tcW w:w="4926" w:type="dxa"/>
            <w:vMerge/>
          </w:tcPr>
          <w:p w:rsidR="009E3386" w:rsidRPr="00D2260C" w:rsidRDefault="009E3386" w:rsidP="009E3386">
            <w:pPr>
              <w:spacing w:before="120" w:after="120" w:line="240" w:lineRule="exact"/>
              <w:rPr>
                <w:rFonts w:ascii="Fira Sans" w:eastAsia="Fira Sans Light" w:hAnsi="Fira Sans" w:cs="Times New Roman"/>
                <w:b/>
                <w:noProof/>
                <w:sz w:val="20"/>
                <w:lang w:val="en-GB"/>
              </w:rPr>
            </w:pPr>
          </w:p>
        </w:tc>
        <w:tc>
          <w:tcPr>
            <w:tcW w:w="4927" w:type="dxa"/>
            <w:vAlign w:val="center"/>
          </w:tcPr>
          <w:p w:rsidR="009E3386" w:rsidRPr="00D2260C" w:rsidRDefault="009E3386" w:rsidP="009E3386">
            <w:pPr>
              <w:spacing w:before="120" w:after="120" w:line="240" w:lineRule="exact"/>
              <w:ind w:firstLine="680"/>
              <w:rPr>
                <w:rFonts w:ascii="Fira Sans" w:eastAsia="Fira Sans Light" w:hAnsi="Fira Sans" w:cs="Times New Roman"/>
                <w:noProof/>
                <w:sz w:val="18"/>
                <w:lang w:val="en-GB"/>
              </w:rPr>
            </w:pPr>
            <w:r w:rsidRPr="00D2260C">
              <w:rPr>
                <w:rFonts w:ascii="Fira Sans" w:eastAsia="Fira Sans Light" w:hAnsi="Fira Sans" w:cs="Times New Roman"/>
                <w:noProof/>
                <w:sz w:val="20"/>
                <w:lang w:val="en-GB" w:eastAsia="pl-PL"/>
              </w:rPr>
              <w:drawing>
                <wp:anchor distT="0" distB="0" distL="114300" distR="114300" simplePos="0" relativeHeight="251887616" behindDoc="0" locked="0" layoutInCell="1" allowOverlap="1" wp14:anchorId="20DD1A2D" wp14:editId="5D41F654">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2260C">
              <w:rPr>
                <w:rFonts w:ascii="Fira Sans" w:eastAsia="Fira Sans Light" w:hAnsi="Fira Sans" w:cs="Times New Roman"/>
                <w:noProof/>
                <w:sz w:val="20"/>
                <w:lang w:val="en-GB"/>
              </w:rPr>
              <w:t>@</w:t>
            </w:r>
            <w:r w:rsidRPr="00D2260C">
              <w:rPr>
                <w:rFonts w:ascii="Fira Sans" w:eastAsia="Fira Sans Light" w:hAnsi="Fira Sans" w:cs="Times New Roman"/>
                <w:noProof/>
                <w:sz w:val="20"/>
                <w:lang w:val="en-GB" w:eastAsia="pl-PL"/>
              </w:rPr>
              <w:t>StatPoland</w:t>
            </w:r>
          </w:p>
        </w:tc>
      </w:tr>
      <w:tr w:rsidR="009E3386" w:rsidRPr="009E3386" w:rsidTr="002623F0">
        <w:trPr>
          <w:trHeight w:val="480"/>
        </w:trPr>
        <w:tc>
          <w:tcPr>
            <w:tcW w:w="4926" w:type="dxa"/>
            <w:vMerge/>
          </w:tcPr>
          <w:p w:rsidR="009E3386" w:rsidRPr="00D2260C" w:rsidRDefault="009E3386" w:rsidP="009E3386">
            <w:pPr>
              <w:spacing w:before="120" w:after="120" w:line="240" w:lineRule="exact"/>
              <w:rPr>
                <w:rFonts w:ascii="Fira Sans" w:eastAsia="Fira Sans Light" w:hAnsi="Fira Sans" w:cs="Times New Roman"/>
                <w:b/>
                <w:noProof/>
                <w:sz w:val="20"/>
                <w:lang w:val="en-GB"/>
              </w:rPr>
            </w:pPr>
          </w:p>
        </w:tc>
        <w:tc>
          <w:tcPr>
            <w:tcW w:w="4927" w:type="dxa"/>
          </w:tcPr>
          <w:p w:rsidR="009E3386" w:rsidRPr="00D2260C" w:rsidRDefault="009E3386" w:rsidP="009E3386">
            <w:pPr>
              <w:spacing w:before="120" w:after="120" w:line="240" w:lineRule="exact"/>
              <w:ind w:firstLine="680"/>
              <w:rPr>
                <w:rFonts w:ascii="Fira Sans" w:eastAsia="Fira Sans Light" w:hAnsi="Fira Sans" w:cs="Times New Roman"/>
                <w:noProof/>
                <w:sz w:val="18"/>
                <w:lang w:val="en-GB"/>
              </w:rPr>
            </w:pPr>
            <w:r w:rsidRPr="00D2260C">
              <w:rPr>
                <w:rFonts w:ascii="Fira Sans" w:eastAsia="Fira Sans Light" w:hAnsi="Fira Sans" w:cs="Times New Roman"/>
                <w:noProof/>
                <w:sz w:val="20"/>
                <w:lang w:val="en-GB" w:eastAsia="pl-PL"/>
              </w:rPr>
              <w:drawing>
                <wp:anchor distT="0" distB="0" distL="114300" distR="114300" simplePos="0" relativeHeight="251888640" behindDoc="0" locked="0" layoutInCell="1" allowOverlap="1" wp14:anchorId="4693E761" wp14:editId="33205F89">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2260C">
              <w:rPr>
                <w:rFonts w:ascii="Fira Sans" w:eastAsia="Fira Sans Light" w:hAnsi="Fira Sans" w:cs="Times New Roman"/>
                <w:noProof/>
                <w:sz w:val="20"/>
                <w:lang w:val="en-GB"/>
              </w:rPr>
              <w:t>@GlownyUrzadStatystyczny</w:t>
            </w:r>
            <w:r w:rsidRPr="00D2260C">
              <w:rPr>
                <w:rFonts w:ascii="Fira Sans" w:eastAsia="Fira Sans Light" w:hAnsi="Fira Sans" w:cs="Times New Roman"/>
                <w:noProof/>
                <w:sz w:val="20"/>
                <w:lang w:val="en-GB" w:eastAsia="pl-PL"/>
              </w:rPr>
              <w:t xml:space="preserve"> </w:t>
            </w:r>
          </w:p>
        </w:tc>
      </w:tr>
      <w:tr w:rsidR="009E3386" w:rsidRPr="009E3386" w:rsidTr="002623F0">
        <w:trPr>
          <w:trHeight w:val="480"/>
        </w:trPr>
        <w:tc>
          <w:tcPr>
            <w:tcW w:w="4926" w:type="dxa"/>
          </w:tcPr>
          <w:p w:rsidR="009E3386" w:rsidRPr="00D2260C" w:rsidRDefault="009E3386" w:rsidP="009E3386">
            <w:pPr>
              <w:spacing w:before="120" w:after="120" w:line="240" w:lineRule="exact"/>
              <w:rPr>
                <w:rFonts w:ascii="Fira Sans" w:eastAsia="Fira Sans Light" w:hAnsi="Fira Sans" w:cs="Times New Roman"/>
                <w:b/>
                <w:noProof/>
                <w:sz w:val="20"/>
                <w:lang w:val="en-GB"/>
              </w:rPr>
            </w:pPr>
          </w:p>
        </w:tc>
        <w:tc>
          <w:tcPr>
            <w:tcW w:w="4927" w:type="dxa"/>
          </w:tcPr>
          <w:p w:rsidR="009E3386" w:rsidRPr="00D2260C" w:rsidRDefault="009E3386" w:rsidP="009E3386">
            <w:pPr>
              <w:spacing w:before="120" w:after="120" w:line="240" w:lineRule="exact"/>
              <w:ind w:firstLine="680"/>
              <w:rPr>
                <w:rFonts w:ascii="Fira Sans" w:eastAsia="Fira Sans Light" w:hAnsi="Fira Sans" w:cs="Times New Roman"/>
                <w:noProof/>
                <w:sz w:val="20"/>
                <w:lang w:val="en-GB"/>
              </w:rPr>
            </w:pPr>
            <w:r w:rsidRPr="00D2260C">
              <w:rPr>
                <w:rFonts w:ascii="Fira Sans" w:eastAsia="Fira Sans Light" w:hAnsi="Fira Sans" w:cs="Times New Roman"/>
                <w:noProof/>
                <w:sz w:val="20"/>
                <w:lang w:val="en-GB" w:eastAsia="pl-PL"/>
              </w:rPr>
              <w:drawing>
                <wp:anchor distT="0" distB="0" distL="114300" distR="114300" simplePos="0" relativeHeight="251889664" behindDoc="0" locked="0" layoutInCell="1" allowOverlap="1" wp14:anchorId="7BFDE8CD" wp14:editId="56D8FF1A">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2260C">
              <w:rPr>
                <w:rFonts w:ascii="Fira Sans" w:eastAsia="Fira Sans Light" w:hAnsi="Fira Sans" w:cs="Times New Roman"/>
                <w:noProof/>
                <w:sz w:val="20"/>
                <w:lang w:val="en-GB"/>
              </w:rPr>
              <w:t>gus_stat</w:t>
            </w:r>
          </w:p>
        </w:tc>
      </w:tr>
      <w:tr w:rsidR="009E3386" w:rsidRPr="009E3386" w:rsidTr="002623F0">
        <w:trPr>
          <w:trHeight w:val="480"/>
        </w:trPr>
        <w:tc>
          <w:tcPr>
            <w:tcW w:w="4926" w:type="dxa"/>
          </w:tcPr>
          <w:p w:rsidR="009E3386" w:rsidRPr="00D2260C" w:rsidRDefault="009E3386" w:rsidP="009E3386">
            <w:pPr>
              <w:spacing w:before="120" w:after="120" w:line="240" w:lineRule="exact"/>
              <w:rPr>
                <w:rFonts w:ascii="Fira Sans" w:eastAsia="Fira Sans Light" w:hAnsi="Fira Sans" w:cs="Times New Roman"/>
                <w:b/>
                <w:noProof/>
                <w:sz w:val="20"/>
                <w:lang w:val="en-GB"/>
              </w:rPr>
            </w:pPr>
          </w:p>
        </w:tc>
        <w:tc>
          <w:tcPr>
            <w:tcW w:w="4927" w:type="dxa"/>
          </w:tcPr>
          <w:p w:rsidR="009E3386" w:rsidRPr="00D2260C" w:rsidRDefault="009E3386" w:rsidP="009E3386">
            <w:pPr>
              <w:spacing w:before="120" w:after="120" w:line="240" w:lineRule="exact"/>
              <w:ind w:firstLine="680"/>
              <w:rPr>
                <w:rFonts w:ascii="Fira Sans" w:eastAsia="Fira Sans Light" w:hAnsi="Fira Sans" w:cs="Times New Roman"/>
                <w:noProof/>
                <w:sz w:val="20"/>
                <w:lang w:val="en-GB"/>
              </w:rPr>
            </w:pPr>
            <w:r w:rsidRPr="00D2260C">
              <w:rPr>
                <w:rFonts w:ascii="Fira Sans" w:eastAsia="Fira Sans Light" w:hAnsi="Fira Sans" w:cs="Times New Roman"/>
                <w:noProof/>
                <w:sz w:val="20"/>
                <w:lang w:val="en-GB" w:eastAsia="pl-PL"/>
              </w:rPr>
              <w:drawing>
                <wp:anchor distT="0" distB="0" distL="114300" distR="114300" simplePos="0" relativeHeight="251890688" behindDoc="0" locked="0" layoutInCell="1" allowOverlap="1" wp14:anchorId="5DBF6162" wp14:editId="1207DDBF">
                  <wp:simplePos x="0" y="0"/>
                  <wp:positionH relativeFrom="column">
                    <wp:posOffset>82550</wp:posOffset>
                  </wp:positionH>
                  <wp:positionV relativeFrom="paragraph">
                    <wp:posOffset>13970</wp:posOffset>
                  </wp:positionV>
                  <wp:extent cx="251460" cy="251460"/>
                  <wp:effectExtent l="0" t="0" r="0" b="0"/>
                  <wp:wrapNone/>
                  <wp:docPr id="28" name="Obraz 28"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2260C">
              <w:rPr>
                <w:rFonts w:ascii="Fira Sans" w:eastAsia="Fira Sans Light" w:hAnsi="Fira Sans" w:cs="Times New Roman"/>
                <w:noProof/>
                <w:sz w:val="20"/>
                <w:lang w:val="en-GB"/>
              </w:rPr>
              <w:t>glownyurzadstatystycznygus</w:t>
            </w:r>
          </w:p>
        </w:tc>
      </w:tr>
      <w:tr w:rsidR="009E3386" w:rsidRPr="009E3386" w:rsidTr="002623F0">
        <w:trPr>
          <w:trHeight w:val="953"/>
        </w:trPr>
        <w:tc>
          <w:tcPr>
            <w:tcW w:w="4926" w:type="dxa"/>
          </w:tcPr>
          <w:p w:rsidR="009E3386" w:rsidRPr="00D2260C" w:rsidRDefault="009E3386" w:rsidP="009E3386">
            <w:pPr>
              <w:spacing w:before="120" w:after="120" w:line="240" w:lineRule="exact"/>
              <w:rPr>
                <w:rFonts w:ascii="Fira Sans" w:eastAsia="Fira Sans Light" w:hAnsi="Fira Sans" w:cs="Times New Roman"/>
                <w:b/>
                <w:noProof/>
                <w:sz w:val="20"/>
                <w:lang w:val="en-GB"/>
              </w:rPr>
            </w:pPr>
          </w:p>
        </w:tc>
        <w:tc>
          <w:tcPr>
            <w:tcW w:w="4927" w:type="dxa"/>
          </w:tcPr>
          <w:p w:rsidR="009E3386" w:rsidRPr="00D2260C" w:rsidRDefault="009E3386" w:rsidP="009E3386">
            <w:pPr>
              <w:spacing w:before="120" w:after="120" w:line="240" w:lineRule="exact"/>
              <w:ind w:firstLine="680"/>
              <w:rPr>
                <w:rFonts w:ascii="Fira Sans" w:eastAsia="Fira Sans Light" w:hAnsi="Fira Sans" w:cs="Times New Roman"/>
                <w:noProof/>
                <w:sz w:val="20"/>
                <w:lang w:val="en-GB"/>
              </w:rPr>
            </w:pPr>
            <w:r w:rsidRPr="00D2260C">
              <w:rPr>
                <w:rFonts w:ascii="Fira Sans" w:eastAsia="Fira Sans Light" w:hAnsi="Fira Sans" w:cs="Times New Roman"/>
                <w:noProof/>
                <w:sz w:val="20"/>
                <w:lang w:val="en-GB" w:eastAsia="pl-PL"/>
              </w:rPr>
              <w:t>glownyurzadstatystyczny</w:t>
            </w:r>
            <w:r w:rsidRPr="00D2260C">
              <w:rPr>
                <w:rFonts w:ascii="Fira Sans" w:eastAsia="Fira Sans Light" w:hAnsi="Fira Sans" w:cs="Times New Roman"/>
                <w:noProof/>
                <w:sz w:val="20"/>
                <w:lang w:val="en-GB" w:eastAsia="pl-PL"/>
              </w:rPr>
              <w:drawing>
                <wp:anchor distT="0" distB="0" distL="114300" distR="114300" simplePos="0" relativeHeight="251891712" behindDoc="0" locked="0" layoutInCell="1" allowOverlap="1" wp14:anchorId="52D2A680" wp14:editId="764A6C97">
                  <wp:simplePos x="0" y="0"/>
                  <wp:positionH relativeFrom="column">
                    <wp:posOffset>82550</wp:posOffset>
                  </wp:positionH>
                  <wp:positionV relativeFrom="paragraph">
                    <wp:posOffset>15240</wp:posOffset>
                  </wp:positionV>
                  <wp:extent cx="251460" cy="251460"/>
                  <wp:effectExtent l="0" t="0" r="0" b="0"/>
                  <wp:wrapNone/>
                  <wp:docPr id="29" name="Obraz 29"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9E3386" w:rsidRPr="009E3386" w:rsidTr="009E3386">
        <w:trPr>
          <w:trHeight w:val="4114"/>
        </w:trPr>
        <w:tc>
          <w:tcPr>
            <w:tcW w:w="9853" w:type="dxa"/>
            <w:gridSpan w:val="2"/>
            <w:shd w:val="clear" w:color="auto" w:fill="D9D9D9"/>
          </w:tcPr>
          <w:p w:rsidR="009E3386" w:rsidRPr="00D2260C" w:rsidRDefault="009E3386" w:rsidP="009E3386">
            <w:pPr>
              <w:shd w:val="clear" w:color="auto" w:fill="D9D9D9"/>
              <w:spacing w:before="120" w:after="120" w:line="240" w:lineRule="exact"/>
              <w:rPr>
                <w:rFonts w:ascii="Fira Sans" w:eastAsia="Fira Sans Light" w:hAnsi="Fira Sans" w:cs="Times New Roman"/>
                <w:b/>
                <w:noProof/>
                <w:sz w:val="19"/>
                <w:lang w:val="en-GB"/>
              </w:rPr>
            </w:pPr>
            <w:r w:rsidRPr="00D2260C">
              <w:rPr>
                <w:rFonts w:ascii="Fira Sans" w:eastAsia="Fira Sans Light" w:hAnsi="Fira Sans" w:cs="Times New Roman"/>
                <w:b/>
                <w:noProof/>
                <w:sz w:val="19"/>
                <w:lang w:val="en-GB"/>
              </w:rPr>
              <w:t>Related information</w:t>
            </w:r>
          </w:p>
          <w:p w:rsidR="009E3386" w:rsidRPr="001D63F7" w:rsidRDefault="009E3386" w:rsidP="001D63F7">
            <w:pPr>
              <w:pStyle w:val="Nagwek2"/>
              <w:outlineLvl w:val="1"/>
              <w:rPr>
                <w:rFonts w:ascii="Fira Sans" w:eastAsia="Fira Sans Light" w:hAnsi="Fira Sans" w:cs="Times New Roman"/>
                <w:noProof/>
                <w:color w:val="0000FF"/>
                <w:sz w:val="19"/>
                <w:szCs w:val="22"/>
                <w:u w:val="single"/>
                <w:lang w:val="en-GB"/>
              </w:rPr>
            </w:pPr>
            <w:r w:rsidRPr="001D63F7">
              <w:rPr>
                <w:rFonts w:ascii="Fira Sans" w:eastAsia="Fira Sans Light" w:hAnsi="Fira Sans" w:cs="Times New Roman"/>
                <w:noProof/>
                <w:color w:val="0000FF"/>
                <w:sz w:val="19"/>
                <w:szCs w:val="22"/>
                <w:u w:val="single"/>
                <w:lang w:val="en-GB"/>
              </w:rPr>
              <w:fldChar w:fldCharType="begin"/>
            </w:r>
            <w:r w:rsidRPr="001D63F7">
              <w:rPr>
                <w:rFonts w:ascii="Fira Sans" w:eastAsia="Fira Sans Light" w:hAnsi="Fira Sans" w:cs="Times New Roman"/>
                <w:noProof/>
                <w:color w:val="0000FF"/>
                <w:sz w:val="19"/>
                <w:szCs w:val="22"/>
                <w:u w:val="single"/>
                <w:lang w:val="en-GB"/>
              </w:rPr>
              <w:instrText>HYPERLINK "https://stat.gov.pl/" \o "description hyperlink "</w:instrText>
            </w:r>
            <w:r w:rsidRPr="001D63F7">
              <w:rPr>
                <w:rFonts w:ascii="Fira Sans" w:eastAsia="Fira Sans Light" w:hAnsi="Fira Sans" w:cs="Times New Roman"/>
                <w:noProof/>
                <w:color w:val="0000FF"/>
                <w:sz w:val="19"/>
                <w:szCs w:val="22"/>
                <w:u w:val="single"/>
                <w:lang w:val="en-GB"/>
              </w:rPr>
              <w:fldChar w:fldCharType="separate"/>
            </w:r>
            <w:r w:rsidRPr="001D63F7">
              <w:rPr>
                <w:rFonts w:ascii="Fira Sans" w:eastAsia="Fira Sans Light" w:hAnsi="Fira Sans" w:cs="Times New Roman"/>
                <w:noProof/>
                <w:color w:val="0000FF"/>
                <w:sz w:val="19"/>
                <w:szCs w:val="22"/>
                <w:u w:val="single"/>
                <w:lang w:val="en-GB"/>
              </w:rPr>
              <w:t>Land use and sown area in 2019</w:t>
            </w:r>
          </w:p>
          <w:p w:rsidR="009E3386" w:rsidRPr="00D2260C" w:rsidRDefault="009E3386" w:rsidP="009E3386">
            <w:pPr>
              <w:pStyle w:val="Nagwek2"/>
              <w:outlineLvl w:val="1"/>
              <w:rPr>
                <w:rFonts w:ascii="Fira Sans" w:eastAsia="Fira Sans Light" w:hAnsi="Fira Sans" w:cs="Times New Roman"/>
                <w:noProof/>
                <w:color w:val="0000FF"/>
                <w:sz w:val="19"/>
                <w:szCs w:val="22"/>
                <w:u w:val="single"/>
                <w:lang w:val="en-GB"/>
              </w:rPr>
            </w:pPr>
            <w:r w:rsidRPr="001D63F7">
              <w:rPr>
                <w:rFonts w:ascii="Fira Sans" w:eastAsia="Fira Sans Light" w:hAnsi="Fira Sans" w:cs="Times New Roman"/>
                <w:noProof/>
                <w:color w:val="0000FF"/>
                <w:sz w:val="19"/>
                <w:szCs w:val="22"/>
                <w:u w:val="single"/>
                <w:lang w:val="en-GB"/>
              </w:rPr>
              <w:fldChar w:fldCharType="end"/>
            </w:r>
            <w:r w:rsidRPr="00D2260C">
              <w:rPr>
                <w:rFonts w:ascii="Fira Sans" w:eastAsia="Fira Sans Light" w:hAnsi="Fira Sans" w:cs="Times New Roman"/>
                <w:noProof/>
                <w:sz w:val="19"/>
                <w:lang w:val="en-GB"/>
              </w:rPr>
              <w:fldChar w:fldCharType="begin"/>
            </w:r>
            <w:r w:rsidR="008E4717">
              <w:rPr>
                <w:rFonts w:ascii="Fira Sans" w:eastAsia="Fira Sans Light" w:hAnsi="Fira Sans" w:cs="Times New Roman"/>
                <w:noProof/>
                <w:sz w:val="19"/>
                <w:lang w:val="en-GB"/>
              </w:rPr>
              <w:instrText>HYPERLINK "https://stat.gov.pl/obszary-tematyczne/rolnictwo-lesnictwo/uprawy-rolne-i-ogrodnicze/produkcja-upraw-rolnych-i-ogrodniczych-w-2022-roku,9,21.html" \o "description hyperlink "</w:instrText>
            </w:r>
            <w:r w:rsidRPr="00D2260C">
              <w:rPr>
                <w:rFonts w:ascii="Fira Sans" w:eastAsia="Fira Sans Light" w:hAnsi="Fira Sans" w:cs="Times New Roman"/>
                <w:noProof/>
                <w:sz w:val="19"/>
                <w:lang w:val="en-GB"/>
              </w:rPr>
              <w:fldChar w:fldCharType="separate"/>
            </w:r>
            <w:r w:rsidRPr="00D2260C">
              <w:rPr>
                <w:rFonts w:ascii="Fira Sans" w:eastAsia="Fira Sans Light" w:hAnsi="Fira Sans" w:cs="Times New Roman"/>
                <w:noProof/>
                <w:color w:val="0000FF"/>
                <w:sz w:val="19"/>
                <w:szCs w:val="22"/>
                <w:u w:val="single"/>
                <w:lang w:val="en-GB"/>
              </w:rPr>
              <w:t>Production of agricultural and horticultural crops in 202</w:t>
            </w:r>
            <w:r w:rsidR="008E4717">
              <w:rPr>
                <w:rFonts w:ascii="Fira Sans" w:eastAsia="Fira Sans Light" w:hAnsi="Fira Sans" w:cs="Times New Roman"/>
                <w:noProof/>
                <w:color w:val="0000FF"/>
                <w:sz w:val="19"/>
                <w:szCs w:val="22"/>
                <w:u w:val="single"/>
                <w:lang w:val="en-GB"/>
              </w:rPr>
              <w:t>2</w:t>
            </w:r>
          </w:p>
          <w:p w:rsidR="009E3386" w:rsidRPr="00D2260C" w:rsidRDefault="009E3386" w:rsidP="009E3386">
            <w:pPr>
              <w:spacing w:before="120" w:after="120" w:line="240" w:lineRule="exact"/>
              <w:rPr>
                <w:rFonts w:ascii="Fira Sans" w:eastAsia="Fira Sans Light" w:hAnsi="Fira Sans" w:cs="Times New Roman"/>
                <w:noProof/>
                <w:color w:val="0000FF"/>
                <w:sz w:val="19"/>
                <w:u w:val="single"/>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sz w:val="19"/>
                <w:lang w:val="en-GB"/>
              </w:rPr>
              <w:fldChar w:fldCharType="separate"/>
            </w:r>
          </w:p>
          <w:p w:rsidR="009E3386" w:rsidRPr="00D2260C" w:rsidRDefault="009E3386" w:rsidP="009E3386">
            <w:pPr>
              <w:shd w:val="clear" w:color="auto" w:fill="D9D9D9"/>
              <w:spacing w:before="360" w:after="120" w:line="240" w:lineRule="exact"/>
              <w:rPr>
                <w:rFonts w:ascii="Fira Sans" w:eastAsia="Fira Sans Light" w:hAnsi="Fira Sans" w:cs="Times New Roman"/>
                <w:b/>
                <w:noProof/>
                <w:color w:val="000000"/>
                <w:sz w:val="19"/>
                <w:szCs w:val="24"/>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b/>
                <w:noProof/>
                <w:color w:val="000000"/>
                <w:sz w:val="19"/>
                <w:szCs w:val="24"/>
                <w:lang w:val="en-GB"/>
              </w:rPr>
              <w:t>Data available in databases</w:t>
            </w:r>
          </w:p>
          <w:p w:rsidR="009E3386" w:rsidRPr="00D2260C" w:rsidRDefault="009E3386" w:rsidP="009E3386">
            <w:pPr>
              <w:rPr>
                <w:rFonts w:ascii="Fira Sans" w:hAnsi="Fira Sans"/>
                <w:noProof/>
                <w:color w:val="001D77"/>
                <w:sz w:val="18"/>
                <w:szCs w:val="18"/>
                <w:lang w:val="en-GB"/>
              </w:rPr>
            </w:pP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sz w:val="19"/>
                <w:lang w:val="en-GB"/>
              </w:rPr>
              <w:fldChar w:fldCharType="separate"/>
            </w:r>
            <w:hyperlink r:id="rId22" w:history="1">
              <w:r w:rsidRPr="00D2260C">
                <w:rPr>
                  <w:rFonts w:ascii="Fira Sans" w:hAnsi="Fira Sans"/>
                  <w:noProof/>
                  <w:color w:val="001D77"/>
                  <w:sz w:val="18"/>
                  <w:szCs w:val="18"/>
                  <w:u w:val="single"/>
                  <w:lang w:val="en-GB"/>
                </w:rPr>
                <w:t xml:space="preserve">BDL: </w:t>
              </w:r>
              <w:r w:rsidR="00970741" w:rsidRPr="00D2260C">
                <w:rPr>
                  <w:rFonts w:ascii="Fira Sans" w:hAnsi="Fira Sans"/>
                  <w:noProof/>
                  <w:color w:val="001D77"/>
                  <w:sz w:val="18"/>
                  <w:szCs w:val="18"/>
                  <w:u w:val="single"/>
                  <w:lang w:val="en-GB"/>
                </w:rPr>
                <w:t>Sown</w:t>
              </w:r>
              <w:r w:rsidRPr="00D2260C">
                <w:rPr>
                  <w:rFonts w:ascii="Fira Sans" w:hAnsi="Fira Sans"/>
                  <w:noProof/>
                  <w:color w:val="001D77"/>
                  <w:sz w:val="18"/>
                  <w:szCs w:val="18"/>
                  <w:u w:val="single"/>
                  <w:lang w:val="en-GB"/>
                </w:rPr>
                <w:t xml:space="preserve"> </w:t>
              </w:r>
              <w:r w:rsidR="00970741" w:rsidRPr="00D2260C">
                <w:rPr>
                  <w:rFonts w:ascii="Fira Sans" w:hAnsi="Fira Sans"/>
                  <w:noProof/>
                  <w:color w:val="001D77"/>
                  <w:sz w:val="18"/>
                  <w:szCs w:val="18"/>
                  <w:u w:val="single"/>
                  <w:lang w:val="en-GB"/>
                </w:rPr>
                <w:t>area</w:t>
              </w:r>
              <w:r w:rsidRPr="00D2260C">
                <w:rPr>
                  <w:rFonts w:ascii="Fira Sans" w:hAnsi="Fira Sans"/>
                  <w:noProof/>
                  <w:color w:val="001D77"/>
                  <w:sz w:val="18"/>
                  <w:szCs w:val="18"/>
                  <w:u w:val="single"/>
                  <w:lang w:val="en-GB"/>
                </w:rPr>
                <w:t xml:space="preserve"> </w:t>
              </w:r>
            </w:hyperlink>
          </w:p>
          <w:p w:rsidR="009E3386" w:rsidRPr="00D2260C" w:rsidRDefault="009E3386" w:rsidP="009E3386">
            <w:pPr>
              <w:spacing w:before="120" w:after="120" w:line="240" w:lineRule="exact"/>
              <w:rPr>
                <w:rFonts w:ascii="Fira Sans" w:eastAsia="Fira Sans Light" w:hAnsi="Fira Sans" w:cs="Times New Roman"/>
                <w:noProof/>
                <w:color w:val="0000FF"/>
                <w:sz w:val="19"/>
                <w:u w:val="single"/>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noProof/>
                <w:sz w:val="19"/>
                <w:lang w:val="en-GB"/>
              </w:rPr>
              <w:t xml:space="preserve"> </w:t>
            </w: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sz w:val="19"/>
                <w:lang w:val="en-GB"/>
              </w:rPr>
              <w:fldChar w:fldCharType="separate"/>
            </w:r>
          </w:p>
          <w:p w:rsidR="009E3386" w:rsidRPr="00D2260C" w:rsidRDefault="009E3386" w:rsidP="009E3386">
            <w:pPr>
              <w:shd w:val="clear" w:color="auto" w:fill="D9D9D9"/>
              <w:spacing w:before="360" w:after="120" w:line="240" w:lineRule="exact"/>
              <w:rPr>
                <w:rFonts w:ascii="Fira Sans" w:eastAsia="Fira Sans Light" w:hAnsi="Fira Sans" w:cs="Times New Roman"/>
                <w:b/>
                <w:noProof/>
                <w:color w:val="000000"/>
                <w:sz w:val="19"/>
                <w:szCs w:val="24"/>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b/>
                <w:noProof/>
                <w:color w:val="000000"/>
                <w:sz w:val="19"/>
                <w:szCs w:val="24"/>
                <w:lang w:val="en-GB"/>
              </w:rPr>
              <w:t>Terms used inn official statistics</w:t>
            </w:r>
          </w:p>
          <w:p w:rsidR="009E3386" w:rsidRPr="00D2260C" w:rsidRDefault="009E3386" w:rsidP="009E3386">
            <w:pPr>
              <w:pStyle w:val="Nagwek4"/>
              <w:outlineLvl w:val="3"/>
              <w:rPr>
                <w:rFonts w:ascii="Fira Sans" w:eastAsiaTheme="minorHAnsi" w:hAnsi="Fira Sans" w:cstheme="minorBidi"/>
                <w:i w:val="0"/>
                <w:iCs w:val="0"/>
                <w:noProof/>
                <w:color w:val="001D77"/>
                <w:sz w:val="18"/>
                <w:szCs w:val="18"/>
                <w:u w:val="single"/>
                <w:lang w:val="en-GB"/>
              </w:rPr>
            </w:pP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 xml:space="preserve"> HYPERLINK "https://stat.gov.pl/" \o "description hyperlink " </w:instrText>
            </w:r>
            <w:r w:rsidRPr="00D2260C">
              <w:rPr>
                <w:rFonts w:ascii="Fira Sans" w:eastAsia="Fira Sans Light" w:hAnsi="Fira Sans" w:cs="Times New Roman"/>
                <w:noProof/>
                <w:sz w:val="19"/>
                <w:lang w:val="en-GB"/>
              </w:rPr>
              <w:fldChar w:fldCharType="separate"/>
            </w:r>
            <w:hyperlink r:id="rId23" w:history="1">
              <w:r w:rsidRPr="00D2260C">
                <w:rPr>
                  <w:rStyle w:val="Hipercze"/>
                  <w:rFonts w:ascii="Fira Sans" w:eastAsiaTheme="minorHAnsi" w:hAnsi="Fira Sans" w:cstheme="minorBidi"/>
                  <w:i w:val="0"/>
                  <w:iCs w:val="0"/>
                  <w:noProof/>
                  <w:color w:val="001D77"/>
                  <w:sz w:val="18"/>
                  <w:szCs w:val="18"/>
                  <w:lang w:val="en-GB"/>
                </w:rPr>
                <w:t xml:space="preserve"> </w:t>
              </w:r>
              <w:r w:rsidR="00970741" w:rsidRPr="00D2260C">
                <w:rPr>
                  <w:rStyle w:val="Hipercze"/>
                  <w:rFonts w:ascii="Fira Sans" w:eastAsiaTheme="minorHAnsi" w:hAnsi="Fira Sans" w:cstheme="minorBidi"/>
                  <w:i w:val="0"/>
                  <w:iCs w:val="0"/>
                  <w:noProof/>
                  <w:color w:val="001D77"/>
                  <w:sz w:val="18"/>
                  <w:szCs w:val="18"/>
                  <w:lang w:val="en-GB"/>
                </w:rPr>
                <w:t xml:space="preserve">Crop area </w:t>
              </w:r>
            </w:hyperlink>
          </w:p>
          <w:p w:rsidR="009E3386" w:rsidRPr="009E3386" w:rsidRDefault="009E3386" w:rsidP="009E3386">
            <w:pPr>
              <w:spacing w:before="120" w:after="120" w:line="240" w:lineRule="exact"/>
              <w:rPr>
                <w:rFonts w:ascii="Fira Sans" w:eastAsia="Fira Sans Light" w:hAnsi="Fira Sans" w:cs="Times New Roman"/>
                <w:color w:val="0000FF"/>
                <w:sz w:val="19"/>
                <w:u w:val="single"/>
              </w:rPr>
            </w:pPr>
            <w:r w:rsidRPr="00D2260C">
              <w:rPr>
                <w:rFonts w:ascii="Fira Sans" w:eastAsia="Fira Sans Light" w:hAnsi="Fira Sans" w:cs="Times New Roman"/>
                <w:noProof/>
                <w:color w:val="0000FF"/>
                <w:sz w:val="19"/>
                <w:u w:val="single"/>
                <w:lang w:val="en-GB"/>
              </w:rPr>
              <w:fldChar w:fldCharType="end"/>
            </w:r>
            <w:r w:rsidRPr="009E3386">
              <w:rPr>
                <w:rFonts w:ascii="Fira Sans" w:eastAsia="Fira Sans Light" w:hAnsi="Fira Sans" w:cs="Times New Roman"/>
                <w:color w:val="0000FF"/>
                <w:sz w:val="19"/>
                <w:u w:val="single"/>
              </w:rPr>
              <w:t xml:space="preserve"> </w:t>
            </w:r>
          </w:p>
          <w:p w:rsidR="009E3386" w:rsidRPr="009E3386" w:rsidRDefault="009E3386" w:rsidP="009E3386">
            <w:pPr>
              <w:spacing w:before="120" w:after="120" w:line="240" w:lineRule="exact"/>
              <w:rPr>
                <w:rFonts w:ascii="Fira Sans" w:eastAsia="Fira Sans Light" w:hAnsi="Fira Sans" w:cs="Times New Roman"/>
                <w:color w:val="0000FF"/>
                <w:sz w:val="19"/>
                <w:u w:val="single"/>
              </w:rPr>
            </w:pPr>
          </w:p>
          <w:p w:rsidR="009E3386" w:rsidRPr="009E3386" w:rsidRDefault="009E3386" w:rsidP="009E3386">
            <w:pPr>
              <w:spacing w:before="120" w:after="120" w:line="240" w:lineRule="exact"/>
              <w:rPr>
                <w:rFonts w:ascii="Fira Sans" w:eastAsia="Fira Sans Light" w:hAnsi="Fira Sans" w:cs="Times New Roman"/>
                <w:b/>
                <w:color w:val="000000"/>
                <w:sz w:val="19"/>
                <w:szCs w:val="24"/>
                <w:lang w:val="en-GB"/>
              </w:rPr>
            </w:pPr>
          </w:p>
          <w:p w:rsidR="009E3386" w:rsidRPr="009E3386" w:rsidRDefault="009E3386" w:rsidP="009E3386">
            <w:pPr>
              <w:spacing w:before="120" w:after="120" w:line="240" w:lineRule="exact"/>
              <w:rPr>
                <w:rFonts w:ascii="Fira Sans" w:eastAsia="Fira Sans Light" w:hAnsi="Fira Sans" w:cs="Times New Roman"/>
                <w:b/>
                <w:color w:val="000000"/>
                <w:sz w:val="19"/>
                <w:szCs w:val="24"/>
                <w:lang w:val="en-GB"/>
              </w:rPr>
            </w:pPr>
          </w:p>
          <w:p w:rsidR="009E3386" w:rsidRPr="009E3386" w:rsidRDefault="009E3386" w:rsidP="009E3386">
            <w:pPr>
              <w:spacing w:before="120" w:after="120" w:line="240" w:lineRule="exact"/>
              <w:rPr>
                <w:rFonts w:ascii="Fira Sans" w:eastAsia="Fira Sans Light" w:hAnsi="Fira Sans" w:cs="Times New Roman"/>
                <w:b/>
                <w:color w:val="000000"/>
                <w:sz w:val="19"/>
                <w:szCs w:val="24"/>
                <w:lang w:val="en-GB"/>
              </w:rPr>
            </w:pPr>
          </w:p>
        </w:tc>
      </w:tr>
    </w:tbl>
    <w:p w:rsidR="00BA5779" w:rsidRDefault="00BA5779" w:rsidP="00BA5779">
      <w:pPr>
        <w:rPr>
          <w:sz w:val="20"/>
        </w:rPr>
      </w:pPr>
    </w:p>
    <w:p w:rsidR="00BA5779" w:rsidRDefault="00BA5779" w:rsidP="00BA5779">
      <w:pPr>
        <w:rPr>
          <w:sz w:val="18"/>
        </w:rPr>
      </w:pPr>
    </w:p>
    <w:p w:rsidR="00BA5779" w:rsidRPr="00001C5B" w:rsidRDefault="00BA5779" w:rsidP="00BA5779">
      <w:pPr>
        <w:rPr>
          <w:sz w:val="18"/>
        </w:rPr>
      </w:pPr>
    </w:p>
    <w:p w:rsidR="00815A82" w:rsidRPr="000744C0" w:rsidRDefault="00815A82" w:rsidP="00CD26D8">
      <w:pPr>
        <w:rPr>
          <w:sz w:val="18"/>
        </w:rPr>
      </w:pPr>
    </w:p>
    <w:sectPr w:rsidR="00815A82" w:rsidRPr="000744C0" w:rsidSect="002623F0">
      <w:headerReference w:type="default" r:id="rId24"/>
      <w:footerReference w:type="default" r:id="rId2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638D" w:rsidRDefault="0010638D" w:rsidP="000662E2">
      <w:pPr>
        <w:spacing w:after="0" w:line="240" w:lineRule="auto"/>
      </w:pPr>
      <w:r>
        <w:separator/>
      </w:r>
    </w:p>
  </w:endnote>
  <w:endnote w:type="continuationSeparator" w:id="0">
    <w:p w:rsidR="0010638D" w:rsidRDefault="0010638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Fira Sans">
    <w:panose1 w:val="020B05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3B4" w:rsidRPr="006F2D45" w:rsidRDefault="006E53B4">
    <w:pPr>
      <w:pStyle w:val="Stopka"/>
      <w:jc w:val="center"/>
      <w:rPr>
        <w:sz w:val="18"/>
        <w:szCs w:val="18"/>
      </w:rPr>
    </w:pPr>
    <w:r w:rsidRPr="006F2D45">
      <w:rPr>
        <w:sz w:val="18"/>
        <w:szCs w:val="18"/>
      </w:rPr>
      <w:fldChar w:fldCharType="begin"/>
    </w:r>
    <w:r w:rsidRPr="006F2D45">
      <w:rPr>
        <w:sz w:val="18"/>
        <w:szCs w:val="18"/>
      </w:rPr>
      <w:instrText>PAGE   \* MERGEFORMAT</w:instrText>
    </w:r>
    <w:r w:rsidRPr="006F2D45">
      <w:rPr>
        <w:sz w:val="18"/>
        <w:szCs w:val="18"/>
      </w:rPr>
      <w:fldChar w:fldCharType="separate"/>
    </w:r>
    <w:r>
      <w:rPr>
        <w:noProof/>
        <w:sz w:val="18"/>
        <w:szCs w:val="18"/>
      </w:rPr>
      <w:t>4</w:t>
    </w:r>
    <w:r w:rsidRPr="006F2D45">
      <w:rPr>
        <w:sz w:val="18"/>
        <w:szCs w:val="18"/>
      </w:rPr>
      <w:fldChar w:fldCharType="end"/>
    </w:r>
  </w:p>
  <w:p w:rsidR="006E53B4" w:rsidRDefault="006E53B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3B4" w:rsidRPr="009F24C7" w:rsidRDefault="006E53B4">
    <w:pPr>
      <w:pStyle w:val="Stopka"/>
      <w:jc w:val="center"/>
      <w:rPr>
        <w:sz w:val="18"/>
        <w:szCs w:val="18"/>
      </w:rPr>
    </w:pPr>
    <w:r w:rsidRPr="009F24C7">
      <w:rPr>
        <w:sz w:val="18"/>
        <w:szCs w:val="18"/>
      </w:rPr>
      <w:fldChar w:fldCharType="begin"/>
    </w:r>
    <w:r w:rsidRPr="009F24C7">
      <w:rPr>
        <w:sz w:val="18"/>
        <w:szCs w:val="18"/>
      </w:rPr>
      <w:instrText>PAGE   \* MERGEFORMAT</w:instrText>
    </w:r>
    <w:r w:rsidRPr="009F24C7">
      <w:rPr>
        <w:sz w:val="18"/>
        <w:szCs w:val="18"/>
      </w:rPr>
      <w:fldChar w:fldCharType="separate"/>
    </w:r>
    <w:r>
      <w:rPr>
        <w:noProof/>
        <w:sz w:val="18"/>
        <w:szCs w:val="18"/>
      </w:rPr>
      <w:t>5</w:t>
    </w:r>
    <w:r w:rsidRPr="009F24C7">
      <w:rPr>
        <w:sz w:val="18"/>
        <w:szCs w:val="18"/>
      </w:rPr>
      <w:fldChar w:fldCharType="end"/>
    </w:r>
  </w:p>
  <w:p w:rsidR="006E53B4" w:rsidRDefault="006E53B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Content>
      <w:p w:rsidR="006E53B4" w:rsidRDefault="006E53B4" w:rsidP="002623F0">
        <w:pPr>
          <w:pStyle w:val="Stopka"/>
          <w:jc w:val="center"/>
        </w:pPr>
        <w:r>
          <w:fldChar w:fldCharType="begin"/>
        </w:r>
        <w:r>
          <w:instrText>PAGE   \* MERGEFORMAT</w:instrText>
        </w:r>
        <w:r>
          <w:fldChar w:fldCharType="separate"/>
        </w:r>
        <w:r>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638D" w:rsidRDefault="0010638D" w:rsidP="000662E2">
      <w:pPr>
        <w:spacing w:after="0" w:line="240" w:lineRule="auto"/>
      </w:pPr>
      <w:r>
        <w:separator/>
      </w:r>
    </w:p>
  </w:footnote>
  <w:footnote w:type="continuationSeparator" w:id="0">
    <w:p w:rsidR="0010638D" w:rsidRDefault="0010638D" w:rsidP="000662E2">
      <w:pPr>
        <w:spacing w:after="0" w:line="240" w:lineRule="auto"/>
      </w:pPr>
      <w:r>
        <w:continuationSeparator/>
      </w:r>
    </w:p>
  </w:footnote>
  <w:footnote w:id="1">
    <w:p w:rsidR="006E53B4" w:rsidRPr="00BD13E0" w:rsidRDefault="006E53B4" w:rsidP="00BD13E0">
      <w:pPr>
        <w:pStyle w:val="Tekstprzypisudolnego"/>
        <w:spacing w:before="120"/>
        <w:rPr>
          <w:rFonts w:ascii="Fira Sans" w:hAnsi="Fira Sans"/>
          <w:sz w:val="18"/>
          <w:szCs w:val="18"/>
          <w:lang w:val="en-GB"/>
        </w:rPr>
      </w:pPr>
      <w:r w:rsidRPr="006F2F0A">
        <w:rPr>
          <w:rStyle w:val="Odwoanieprzypisudolnego"/>
          <w:rFonts w:ascii="Fira Sans" w:hAnsi="Fira Sans"/>
          <w:sz w:val="19"/>
          <w:szCs w:val="19"/>
        </w:rPr>
        <w:footnoteRef/>
      </w:r>
      <w:r w:rsidRPr="006F2F0A">
        <w:rPr>
          <w:rFonts w:ascii="Fira Sans" w:hAnsi="Fira Sans"/>
          <w:sz w:val="19"/>
          <w:szCs w:val="19"/>
        </w:rPr>
        <w:t xml:space="preserve"> </w:t>
      </w:r>
      <w:r w:rsidRPr="00BD13E0">
        <w:rPr>
          <w:rFonts w:ascii="Fira Sans" w:hAnsi="Fira Sans"/>
          <w:sz w:val="18"/>
          <w:szCs w:val="18"/>
          <w:lang w:val="en-GB"/>
        </w:rPr>
        <w:t>The information contains the results of a pre-result estimation of yields and harvests of cereals, rape and turnip rape, potatoes, sugar beets, ground vegetables and fruit, as well as of the second swath of meadow grasses, developed on the basis of expert opinions of Statistics Poland's (from the municipal level) carried out in August on the basis of inspections of fields, meadows and orchards.</w:t>
      </w:r>
    </w:p>
    <w:p w:rsidR="006E53B4" w:rsidRPr="00BD13E0" w:rsidRDefault="006E53B4" w:rsidP="008013FC">
      <w:pPr>
        <w:pStyle w:val="Tekstprzypisudolnego"/>
        <w:rPr>
          <w:rFonts w:ascii="Fira Sans" w:hAnsi="Fira Sans"/>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3B4" w:rsidRDefault="006E53B4" w:rsidP="00071652">
    <w:pPr>
      <w:pStyle w:val="Nagwek"/>
      <w:jc w:val="right"/>
    </w:pPr>
    <w:r>
      <w:rPr>
        <w:noProof/>
        <w:lang w:eastAsia="pl-PL"/>
      </w:rPr>
      <mc:AlternateContent>
        <mc:Choice Requires="wps">
          <w:drawing>
            <wp:anchor distT="0" distB="0" distL="114300" distR="114300" simplePos="0" relativeHeight="251664384" behindDoc="1" locked="0" layoutInCell="1" allowOverlap="1">
              <wp:simplePos x="0" y="0"/>
              <wp:positionH relativeFrom="column">
                <wp:posOffset>5393690</wp:posOffset>
              </wp:positionH>
              <wp:positionV relativeFrom="paragraph">
                <wp:posOffset>-106680</wp:posOffset>
              </wp:positionV>
              <wp:extent cx="1705610" cy="20115530"/>
              <wp:effectExtent l="0" t="0" r="8890" b="1270"/>
              <wp:wrapTight wrapText="bothSides">
                <wp:wrapPolygon edited="0">
                  <wp:start x="0" y="0"/>
                  <wp:lineTo x="0" y="21581"/>
                  <wp:lineTo x="21471" y="21581"/>
                  <wp:lineTo x="21471" y="0"/>
                  <wp:lineTo x="0" y="0"/>
                </wp:wrapPolygon>
              </wp:wrapTight>
              <wp:docPr id="1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2011553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20D41" id="Prostokąt 10" o:spid="_x0000_s1026" style="position:absolute;margin-left:424.7pt;margin-top:-8.4pt;width:134.3pt;height:158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3B4" w:rsidRDefault="006E53B4" w:rsidP="00F32458">
    <w:pPr>
      <w:pStyle w:val="Nagwek"/>
      <w:rPr>
        <w:noProof/>
        <w:lang w:eastAsia="pl-PL"/>
      </w:rPr>
    </w:pPr>
    <w:r>
      <w:rPr>
        <w:noProof/>
        <w:lang w:eastAsia="pl-PL"/>
      </w:rPr>
      <mc:AlternateContent>
        <mc:Choice Requires="wps">
          <w:drawing>
            <wp:anchor distT="0" distB="0" distL="114300" distR="114300" simplePos="0" relativeHeight="251663360" behindDoc="0" locked="0" layoutInCell="1" allowOverlap="1">
              <wp:simplePos x="0" y="0"/>
              <wp:positionH relativeFrom="column">
                <wp:posOffset>5187950</wp:posOffset>
              </wp:positionH>
              <wp:positionV relativeFrom="paragraph">
                <wp:posOffset>177800</wp:posOffset>
              </wp:positionV>
              <wp:extent cx="1945005" cy="360045"/>
              <wp:effectExtent l="0" t="0" r="0" b="1905"/>
              <wp:wrapNone/>
              <wp:docPr id="8"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945005" cy="36004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E53B4" w:rsidRPr="00797DC6" w:rsidRDefault="006E53B4" w:rsidP="00181448">
                          <w:pPr>
                            <w:spacing w:after="0" w:line="240" w:lineRule="auto"/>
                            <w:ind w:left="227"/>
                            <w:jc w:val="center"/>
                            <w:rPr>
                              <w:rFonts w:ascii="Fira Sans SemiBold" w:hAnsi="Fira Sans SemiBold"/>
                              <w:sz w:val="19"/>
                              <w:szCs w:val="19"/>
                            </w:rPr>
                          </w:pPr>
                          <w:r w:rsidRPr="00797DC6">
                            <w:rPr>
                              <w:rFonts w:ascii="Fira Sans SemiBold" w:hAnsi="Fira Sans SemiBold"/>
                              <w:sz w:val="19"/>
                              <w:szCs w:val="19"/>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chemat blokowy: opóźnienie 6" o:spid="_x0000_s1038" style="position:absolute;margin-left:408.5pt;margin-top:14pt;width:153.15pt;height:28.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" adj="-11796480,,5400" path="m,l3220948,v169038,,306070,137032,306070,306070c3527018,475108,3389986,612140,3220948,612140l,612140,,xe" fillcolor="#001d77" stroked="f" strokeweight="1pt">
              <v:stroke joinstyle="miter"/>
              <v:formulas/>
              <v:path arrowok="t" o:connecttype="custom" o:connectlocs="0,0;1776220,0;1945005,180023;1776220,360045;0,360045;0,0" o:connectangles="0,0,0,0,0,0" textboxrect="0,0,3527018,612140"/>
              <v:textbox>
                <w:txbxContent>
                  <w:p w:rsidR="006E53B4" w:rsidRPr="00797DC6" w:rsidRDefault="006E53B4" w:rsidP="00181448">
                    <w:pPr>
                      <w:spacing w:after="0" w:line="240" w:lineRule="auto"/>
                      <w:ind w:left="227"/>
                      <w:jc w:val="center"/>
                      <w:rPr>
                        <w:rFonts w:ascii="Fira Sans SemiBold" w:hAnsi="Fira Sans SemiBold"/>
                        <w:sz w:val="19"/>
                        <w:szCs w:val="19"/>
                      </w:rPr>
                    </w:pPr>
                    <w:r w:rsidRPr="00797DC6">
                      <w:rPr>
                        <w:rFonts w:ascii="Fira Sans SemiBold" w:hAnsi="Fira Sans SemiBold"/>
                        <w:sz w:val="19"/>
                        <w:szCs w:val="19"/>
                      </w:rPr>
                      <w:t>NEWS RELEASES</w:t>
                    </w:r>
                  </w:p>
                </w:txbxContent>
              </v:textbox>
            </v:shape>
          </w:pict>
        </mc:Fallback>
      </mc:AlternateContent>
    </w:r>
  </w:p>
  <w:p w:rsidR="006E53B4" w:rsidRDefault="006E53B4" w:rsidP="00F32458">
    <w:pPr>
      <w:pStyle w:val="Nagwek"/>
      <w:rPr>
        <w:noProof/>
        <w:lang w:eastAsia="pl-PL"/>
      </w:rPr>
    </w:pPr>
    <w:r>
      <w:rPr>
        <w:noProof/>
        <w:shd w:val="clear" w:color="auto" w:fill="FFFFFF"/>
        <w:lang w:eastAsia="pl-PL"/>
      </w:rPr>
      <w:drawing>
        <wp:anchor distT="0" distB="0" distL="114300" distR="114300" simplePos="0" relativeHeight="251668480" behindDoc="0" locked="0" layoutInCell="1" allowOverlap="1" wp14:anchorId="27D1450C" wp14:editId="22529D93">
          <wp:simplePos x="0" y="0"/>
          <wp:positionH relativeFrom="column">
            <wp:posOffset>0</wp:posOffset>
          </wp:positionH>
          <wp:positionV relativeFrom="paragraph">
            <wp:posOffset>635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E53B4" w:rsidRDefault="006E53B4" w:rsidP="00F32458">
    <w:pPr>
      <w:pStyle w:val="Nagwek"/>
      <w:rPr>
        <w:noProof/>
        <w:lang w:eastAsia="pl-PL"/>
      </w:rPr>
    </w:pPr>
    <w:r>
      <w:rPr>
        <w:noProof/>
        <w:lang w:eastAsia="pl-PL"/>
      </w:rPr>
      <mc:AlternateContent>
        <mc:Choice Requires="wps">
          <w:drawing>
            <wp:anchor distT="0" distB="0" distL="114300" distR="114300" simplePos="0" relativeHeight="251662336" behindDoc="1" locked="0" layoutInCell="1" allowOverlap="1">
              <wp:simplePos x="0" y="0"/>
              <wp:positionH relativeFrom="margin">
                <wp:posOffset>5391150</wp:posOffset>
              </wp:positionH>
              <wp:positionV relativeFrom="margin">
                <wp:posOffset>-456565</wp:posOffset>
              </wp:positionV>
              <wp:extent cx="1734820" cy="20163155"/>
              <wp:effectExtent l="0" t="0" r="0" b="0"/>
              <wp:wrapSquare wrapText="bothSides"/>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2016315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5DE37E6" id="Rectangle 5" o:spid="_x0000_s1026" style="position:absolute;margin-left:424.5pt;margin-top:-35.95pt;width:136.6pt;height:1587.6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" fillcolor="#f2f2f2" stroked="f" strokeweight="1pt">
              <w10:wrap type="square" anchorx="margin" anchory="margin"/>
            </v:rect>
          </w:pict>
        </mc:Fallback>
      </mc:AlternateContent>
    </w:r>
  </w:p>
  <w:p w:rsidR="006E53B4" w:rsidRDefault="006E53B4" w:rsidP="00F32458">
    <w:pPr>
      <w:pStyle w:val="Nagwek"/>
      <w:rPr>
        <w:noProof/>
        <w:lang w:eastAsia="pl-PL"/>
      </w:rPr>
    </w:pPr>
  </w:p>
  <w:p w:rsidR="006E53B4" w:rsidRDefault="006E53B4" w:rsidP="00F32458">
    <w:pPr>
      <w:pStyle w:val="Nagwek"/>
      <w:rPr>
        <w:noProof/>
        <w:lang w:eastAsia="pl-PL"/>
      </w:rPr>
    </w:pPr>
  </w:p>
  <w:p w:rsidR="006E53B4" w:rsidRDefault="006E53B4" w:rsidP="00CD0E08">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3B4" w:rsidRDefault="006E53B4">
    <w:pPr>
      <w:pStyle w:val="Nagwek"/>
    </w:pPr>
  </w:p>
  <w:p w:rsidR="006E53B4" w:rsidRDefault="006E53B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23pt;height:125.25pt;visibility:visible" o:bullet="t">
        <v:imagedata r:id="rId1" o:title=""/>
      </v:shape>
    </w:pict>
  </w:numPicBullet>
  <w:numPicBullet w:numPicBulletId="1">
    <w:pict>
      <v:shape id="_x0000_i1074" type="#_x0000_t75" style="width:123.75pt;height:125.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39874CA"/>
    <w:multiLevelType w:val="hybridMultilevel"/>
    <w:tmpl w:val="58CAB6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FD44488"/>
    <w:multiLevelType w:val="hybridMultilevel"/>
    <w:tmpl w:val="CB5C30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0016C3B"/>
    <w:multiLevelType w:val="hybridMultilevel"/>
    <w:tmpl w:val="A2B8F0A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7191D5C"/>
    <w:multiLevelType w:val="hybridMultilevel"/>
    <w:tmpl w:val="07AE162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pStyle w:val="Tekstwypunktowania"/>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2F2E36B2"/>
    <w:multiLevelType w:val="hybridMultilevel"/>
    <w:tmpl w:val="FF5856DC"/>
    <w:lvl w:ilvl="0" w:tplc="0415000B">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8"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9F0C91"/>
    <w:multiLevelType w:val="hybridMultilevel"/>
    <w:tmpl w:val="A9604BA4"/>
    <w:lvl w:ilvl="0" w:tplc="13643C94">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F126721"/>
    <w:multiLevelType w:val="hybridMultilevel"/>
    <w:tmpl w:val="456CB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557343"/>
    <w:multiLevelType w:val="singleLevel"/>
    <w:tmpl w:val="2310A322"/>
    <w:lvl w:ilvl="0">
      <w:numFmt w:val="bullet"/>
      <w:lvlText w:val=""/>
      <w:lvlJc w:val="left"/>
      <w:pPr>
        <w:tabs>
          <w:tab w:val="num" w:pos="360"/>
        </w:tabs>
        <w:ind w:left="360" w:hanging="360"/>
      </w:pPr>
      <w:rPr>
        <w:rFonts w:ascii="Symbol" w:hAnsi="Symbol" w:hint="default"/>
      </w:rPr>
    </w:lvl>
  </w:abstractNum>
  <w:abstractNum w:abstractNumId="12"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A555F1B"/>
    <w:multiLevelType w:val="hybridMultilevel"/>
    <w:tmpl w:val="D5FCC4E4"/>
    <w:lvl w:ilvl="0" w:tplc="0FD25DDE">
      <w:start w:val="1"/>
      <w:numFmt w:val="bullet"/>
      <w:lvlText w:val=""/>
      <w:lvlPicBulletId w:val="1"/>
      <w:lvlJc w:val="left"/>
      <w:pPr>
        <w:tabs>
          <w:tab w:val="num" w:pos="720"/>
        </w:tabs>
        <w:ind w:left="720" w:hanging="360"/>
      </w:pPr>
      <w:rPr>
        <w:rFonts w:ascii="Symbol" w:hAnsi="Symbol" w:hint="default"/>
      </w:rPr>
    </w:lvl>
    <w:lvl w:ilvl="1" w:tplc="717AB408" w:tentative="1">
      <w:start w:val="1"/>
      <w:numFmt w:val="bullet"/>
      <w:lvlText w:val=""/>
      <w:lvlJc w:val="left"/>
      <w:pPr>
        <w:tabs>
          <w:tab w:val="num" w:pos="1440"/>
        </w:tabs>
        <w:ind w:left="1440" w:hanging="360"/>
      </w:pPr>
      <w:rPr>
        <w:rFonts w:ascii="Symbol" w:hAnsi="Symbol" w:hint="default"/>
      </w:rPr>
    </w:lvl>
    <w:lvl w:ilvl="2" w:tplc="3C24B4FA" w:tentative="1">
      <w:start w:val="1"/>
      <w:numFmt w:val="bullet"/>
      <w:lvlText w:val=""/>
      <w:lvlJc w:val="left"/>
      <w:pPr>
        <w:tabs>
          <w:tab w:val="num" w:pos="2160"/>
        </w:tabs>
        <w:ind w:left="2160" w:hanging="360"/>
      </w:pPr>
      <w:rPr>
        <w:rFonts w:ascii="Symbol" w:hAnsi="Symbol" w:hint="default"/>
      </w:rPr>
    </w:lvl>
    <w:lvl w:ilvl="3" w:tplc="76E6EA32" w:tentative="1">
      <w:start w:val="1"/>
      <w:numFmt w:val="bullet"/>
      <w:lvlText w:val=""/>
      <w:lvlJc w:val="left"/>
      <w:pPr>
        <w:tabs>
          <w:tab w:val="num" w:pos="2880"/>
        </w:tabs>
        <w:ind w:left="2880" w:hanging="360"/>
      </w:pPr>
      <w:rPr>
        <w:rFonts w:ascii="Symbol" w:hAnsi="Symbol" w:hint="default"/>
      </w:rPr>
    </w:lvl>
    <w:lvl w:ilvl="4" w:tplc="2EA606BE" w:tentative="1">
      <w:start w:val="1"/>
      <w:numFmt w:val="bullet"/>
      <w:lvlText w:val=""/>
      <w:lvlJc w:val="left"/>
      <w:pPr>
        <w:tabs>
          <w:tab w:val="num" w:pos="3600"/>
        </w:tabs>
        <w:ind w:left="3600" w:hanging="360"/>
      </w:pPr>
      <w:rPr>
        <w:rFonts w:ascii="Symbol" w:hAnsi="Symbol" w:hint="default"/>
      </w:rPr>
    </w:lvl>
    <w:lvl w:ilvl="5" w:tplc="11FC3370" w:tentative="1">
      <w:start w:val="1"/>
      <w:numFmt w:val="bullet"/>
      <w:lvlText w:val=""/>
      <w:lvlJc w:val="left"/>
      <w:pPr>
        <w:tabs>
          <w:tab w:val="num" w:pos="4320"/>
        </w:tabs>
        <w:ind w:left="4320" w:hanging="360"/>
      </w:pPr>
      <w:rPr>
        <w:rFonts w:ascii="Symbol" w:hAnsi="Symbol" w:hint="default"/>
      </w:rPr>
    </w:lvl>
    <w:lvl w:ilvl="6" w:tplc="B50657B6" w:tentative="1">
      <w:start w:val="1"/>
      <w:numFmt w:val="bullet"/>
      <w:lvlText w:val=""/>
      <w:lvlJc w:val="left"/>
      <w:pPr>
        <w:tabs>
          <w:tab w:val="num" w:pos="5040"/>
        </w:tabs>
        <w:ind w:left="5040" w:hanging="360"/>
      </w:pPr>
      <w:rPr>
        <w:rFonts w:ascii="Symbol" w:hAnsi="Symbol" w:hint="default"/>
      </w:rPr>
    </w:lvl>
    <w:lvl w:ilvl="7" w:tplc="467A2434" w:tentative="1">
      <w:start w:val="1"/>
      <w:numFmt w:val="bullet"/>
      <w:lvlText w:val=""/>
      <w:lvlJc w:val="left"/>
      <w:pPr>
        <w:tabs>
          <w:tab w:val="num" w:pos="5760"/>
        </w:tabs>
        <w:ind w:left="5760" w:hanging="360"/>
      </w:pPr>
      <w:rPr>
        <w:rFonts w:ascii="Symbol" w:hAnsi="Symbol" w:hint="default"/>
      </w:rPr>
    </w:lvl>
    <w:lvl w:ilvl="8" w:tplc="49B88CD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CE6B5A"/>
    <w:multiLevelType w:val="hybridMultilevel"/>
    <w:tmpl w:val="56CE8B58"/>
    <w:lvl w:ilvl="0" w:tplc="0415000D">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5" w15:restartNumberingAfterBreak="0">
    <w:nsid w:val="5ABB03F2"/>
    <w:multiLevelType w:val="hybridMultilevel"/>
    <w:tmpl w:val="F2CACB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F593220"/>
    <w:multiLevelType w:val="hybridMultilevel"/>
    <w:tmpl w:val="93E425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0FB0BC4"/>
    <w:multiLevelType w:val="hybridMultilevel"/>
    <w:tmpl w:val="24C878BA"/>
    <w:lvl w:ilvl="0" w:tplc="DD267D2C">
      <w:start w:val="1"/>
      <w:numFmt w:val="bullet"/>
      <w:lvlText w:val=""/>
      <w:lvlPicBulletId w:val="1"/>
      <w:lvlJc w:val="left"/>
      <w:pPr>
        <w:tabs>
          <w:tab w:val="num" w:pos="720"/>
        </w:tabs>
        <w:ind w:left="720" w:hanging="360"/>
      </w:pPr>
      <w:rPr>
        <w:rFonts w:ascii="Symbol" w:hAnsi="Symbol" w:hint="default"/>
      </w:rPr>
    </w:lvl>
    <w:lvl w:ilvl="1" w:tplc="72708E1A" w:tentative="1">
      <w:start w:val="1"/>
      <w:numFmt w:val="bullet"/>
      <w:lvlText w:val=""/>
      <w:lvlJc w:val="left"/>
      <w:pPr>
        <w:tabs>
          <w:tab w:val="num" w:pos="1440"/>
        </w:tabs>
        <w:ind w:left="1440" w:hanging="360"/>
      </w:pPr>
      <w:rPr>
        <w:rFonts w:ascii="Symbol" w:hAnsi="Symbol" w:hint="default"/>
      </w:rPr>
    </w:lvl>
    <w:lvl w:ilvl="2" w:tplc="F5963FCA" w:tentative="1">
      <w:start w:val="1"/>
      <w:numFmt w:val="bullet"/>
      <w:lvlText w:val=""/>
      <w:lvlJc w:val="left"/>
      <w:pPr>
        <w:tabs>
          <w:tab w:val="num" w:pos="2160"/>
        </w:tabs>
        <w:ind w:left="2160" w:hanging="360"/>
      </w:pPr>
      <w:rPr>
        <w:rFonts w:ascii="Symbol" w:hAnsi="Symbol" w:hint="default"/>
      </w:rPr>
    </w:lvl>
    <w:lvl w:ilvl="3" w:tplc="A8F66602" w:tentative="1">
      <w:start w:val="1"/>
      <w:numFmt w:val="bullet"/>
      <w:lvlText w:val=""/>
      <w:lvlJc w:val="left"/>
      <w:pPr>
        <w:tabs>
          <w:tab w:val="num" w:pos="2880"/>
        </w:tabs>
        <w:ind w:left="2880" w:hanging="360"/>
      </w:pPr>
      <w:rPr>
        <w:rFonts w:ascii="Symbol" w:hAnsi="Symbol" w:hint="default"/>
      </w:rPr>
    </w:lvl>
    <w:lvl w:ilvl="4" w:tplc="DF463CEC" w:tentative="1">
      <w:start w:val="1"/>
      <w:numFmt w:val="bullet"/>
      <w:lvlText w:val=""/>
      <w:lvlJc w:val="left"/>
      <w:pPr>
        <w:tabs>
          <w:tab w:val="num" w:pos="3600"/>
        </w:tabs>
        <w:ind w:left="3600" w:hanging="360"/>
      </w:pPr>
      <w:rPr>
        <w:rFonts w:ascii="Symbol" w:hAnsi="Symbol" w:hint="default"/>
      </w:rPr>
    </w:lvl>
    <w:lvl w:ilvl="5" w:tplc="8F72A5B8" w:tentative="1">
      <w:start w:val="1"/>
      <w:numFmt w:val="bullet"/>
      <w:lvlText w:val=""/>
      <w:lvlJc w:val="left"/>
      <w:pPr>
        <w:tabs>
          <w:tab w:val="num" w:pos="4320"/>
        </w:tabs>
        <w:ind w:left="4320" w:hanging="360"/>
      </w:pPr>
      <w:rPr>
        <w:rFonts w:ascii="Symbol" w:hAnsi="Symbol" w:hint="default"/>
      </w:rPr>
    </w:lvl>
    <w:lvl w:ilvl="6" w:tplc="32D454B6" w:tentative="1">
      <w:start w:val="1"/>
      <w:numFmt w:val="bullet"/>
      <w:lvlText w:val=""/>
      <w:lvlJc w:val="left"/>
      <w:pPr>
        <w:tabs>
          <w:tab w:val="num" w:pos="5040"/>
        </w:tabs>
        <w:ind w:left="5040" w:hanging="360"/>
      </w:pPr>
      <w:rPr>
        <w:rFonts w:ascii="Symbol" w:hAnsi="Symbol" w:hint="default"/>
      </w:rPr>
    </w:lvl>
    <w:lvl w:ilvl="7" w:tplc="24042A10" w:tentative="1">
      <w:start w:val="1"/>
      <w:numFmt w:val="bullet"/>
      <w:lvlText w:val=""/>
      <w:lvlJc w:val="left"/>
      <w:pPr>
        <w:tabs>
          <w:tab w:val="num" w:pos="5760"/>
        </w:tabs>
        <w:ind w:left="5760" w:hanging="360"/>
      </w:pPr>
      <w:rPr>
        <w:rFonts w:ascii="Symbol" w:hAnsi="Symbol" w:hint="default"/>
      </w:rPr>
    </w:lvl>
    <w:lvl w:ilvl="8" w:tplc="0584E16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7EB4930"/>
    <w:multiLevelType w:val="hybridMultilevel"/>
    <w:tmpl w:val="F35839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8"/>
  </w:num>
  <w:num w:numId="7">
    <w:abstractNumId w:val="7"/>
  </w:num>
  <w:num w:numId="8">
    <w:abstractNumId w:val="13"/>
  </w:num>
  <w:num w:numId="9">
    <w:abstractNumId w:val="17"/>
  </w:num>
  <w:num w:numId="10">
    <w:abstractNumId w:val="12"/>
  </w:num>
  <w:num w:numId="11">
    <w:abstractNumId w:val="11"/>
  </w:num>
  <w:num w:numId="12">
    <w:abstractNumId w:val="5"/>
  </w:num>
  <w:num w:numId="13">
    <w:abstractNumId w:val="16"/>
  </w:num>
  <w:num w:numId="14">
    <w:abstractNumId w:val="6"/>
  </w:num>
  <w:num w:numId="15">
    <w:abstractNumId w:val="9"/>
  </w:num>
  <w:num w:numId="16">
    <w:abstractNumId w:val="14"/>
  </w:num>
  <w:num w:numId="17">
    <w:abstractNumId w:val="4"/>
  </w:num>
  <w:num w:numId="18">
    <w:abstractNumId w:val="3"/>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autoHyphenation/>
  <w:hyphenationZone w:val="425"/>
  <w:drawingGridHorizontalSpacing w:val="110"/>
  <w:drawingGridVerticalSpacing w:val="57"/>
  <w:displayHorizontalDrawingGridEvery w:val="2"/>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32"/>
    <w:rsid w:val="00000BEC"/>
    <w:rsid w:val="00001C5B"/>
    <w:rsid w:val="00002CFF"/>
    <w:rsid w:val="00003437"/>
    <w:rsid w:val="00003531"/>
    <w:rsid w:val="00003701"/>
    <w:rsid w:val="00003879"/>
    <w:rsid w:val="00003D28"/>
    <w:rsid w:val="000041C3"/>
    <w:rsid w:val="00004888"/>
    <w:rsid w:val="000053B6"/>
    <w:rsid w:val="000055E7"/>
    <w:rsid w:val="0000560B"/>
    <w:rsid w:val="0000709F"/>
    <w:rsid w:val="0000710E"/>
    <w:rsid w:val="00007871"/>
    <w:rsid w:val="000108B8"/>
    <w:rsid w:val="00010F43"/>
    <w:rsid w:val="00010FA1"/>
    <w:rsid w:val="0001174D"/>
    <w:rsid w:val="0001182D"/>
    <w:rsid w:val="0001349A"/>
    <w:rsid w:val="00013BCB"/>
    <w:rsid w:val="00014825"/>
    <w:rsid w:val="000152F5"/>
    <w:rsid w:val="000160A9"/>
    <w:rsid w:val="000160D3"/>
    <w:rsid w:val="0001673F"/>
    <w:rsid w:val="00017AE5"/>
    <w:rsid w:val="00020239"/>
    <w:rsid w:val="0002066A"/>
    <w:rsid w:val="00021DD6"/>
    <w:rsid w:val="000235C9"/>
    <w:rsid w:val="00024A98"/>
    <w:rsid w:val="00024DEB"/>
    <w:rsid w:val="000258E1"/>
    <w:rsid w:val="00025E0D"/>
    <w:rsid w:val="00026398"/>
    <w:rsid w:val="0002673D"/>
    <w:rsid w:val="00026D6C"/>
    <w:rsid w:val="00026D77"/>
    <w:rsid w:val="00027136"/>
    <w:rsid w:val="00027917"/>
    <w:rsid w:val="00030CB0"/>
    <w:rsid w:val="00031080"/>
    <w:rsid w:val="0003113F"/>
    <w:rsid w:val="000313A7"/>
    <w:rsid w:val="000313E7"/>
    <w:rsid w:val="00031635"/>
    <w:rsid w:val="000323AF"/>
    <w:rsid w:val="00032E2D"/>
    <w:rsid w:val="00032FB4"/>
    <w:rsid w:val="00033484"/>
    <w:rsid w:val="00033B29"/>
    <w:rsid w:val="00033D83"/>
    <w:rsid w:val="000351B2"/>
    <w:rsid w:val="00035240"/>
    <w:rsid w:val="000353E2"/>
    <w:rsid w:val="00036F4A"/>
    <w:rsid w:val="000371D8"/>
    <w:rsid w:val="00040975"/>
    <w:rsid w:val="000413A4"/>
    <w:rsid w:val="00042DB1"/>
    <w:rsid w:val="00043884"/>
    <w:rsid w:val="00043B66"/>
    <w:rsid w:val="0004582E"/>
    <w:rsid w:val="000468E1"/>
    <w:rsid w:val="0005061D"/>
    <w:rsid w:val="00051409"/>
    <w:rsid w:val="00051E56"/>
    <w:rsid w:val="00051F7F"/>
    <w:rsid w:val="00052A8A"/>
    <w:rsid w:val="0005316D"/>
    <w:rsid w:val="00055CAB"/>
    <w:rsid w:val="00056228"/>
    <w:rsid w:val="000566CA"/>
    <w:rsid w:val="0005714C"/>
    <w:rsid w:val="00057599"/>
    <w:rsid w:val="0005786C"/>
    <w:rsid w:val="00057A14"/>
    <w:rsid w:val="00057CA1"/>
    <w:rsid w:val="000605DB"/>
    <w:rsid w:val="00060730"/>
    <w:rsid w:val="0006085D"/>
    <w:rsid w:val="00060BE6"/>
    <w:rsid w:val="00060FF5"/>
    <w:rsid w:val="00061799"/>
    <w:rsid w:val="00061C9D"/>
    <w:rsid w:val="00061F71"/>
    <w:rsid w:val="00062219"/>
    <w:rsid w:val="00062364"/>
    <w:rsid w:val="000623F7"/>
    <w:rsid w:val="000635B6"/>
    <w:rsid w:val="00065707"/>
    <w:rsid w:val="0006575C"/>
    <w:rsid w:val="000662E2"/>
    <w:rsid w:val="00066883"/>
    <w:rsid w:val="00066D5B"/>
    <w:rsid w:val="00066D6F"/>
    <w:rsid w:val="00066DF3"/>
    <w:rsid w:val="0006726C"/>
    <w:rsid w:val="0007111B"/>
    <w:rsid w:val="00071592"/>
    <w:rsid w:val="00071652"/>
    <w:rsid w:val="00071959"/>
    <w:rsid w:val="00071C6F"/>
    <w:rsid w:val="00071D5E"/>
    <w:rsid w:val="000723BA"/>
    <w:rsid w:val="0007301B"/>
    <w:rsid w:val="000737BA"/>
    <w:rsid w:val="000740C0"/>
    <w:rsid w:val="000744C0"/>
    <w:rsid w:val="0007647F"/>
    <w:rsid w:val="0007729C"/>
    <w:rsid w:val="00077C73"/>
    <w:rsid w:val="00077D0A"/>
    <w:rsid w:val="000804A4"/>
    <w:rsid w:val="000806F7"/>
    <w:rsid w:val="00081004"/>
    <w:rsid w:val="00081D6E"/>
    <w:rsid w:val="0008214F"/>
    <w:rsid w:val="00082265"/>
    <w:rsid w:val="00082E97"/>
    <w:rsid w:val="00082FFF"/>
    <w:rsid w:val="000833A1"/>
    <w:rsid w:val="00084390"/>
    <w:rsid w:val="0008456E"/>
    <w:rsid w:val="0008542E"/>
    <w:rsid w:val="00085ACF"/>
    <w:rsid w:val="000860D2"/>
    <w:rsid w:val="000860F1"/>
    <w:rsid w:val="00086109"/>
    <w:rsid w:val="00086286"/>
    <w:rsid w:val="000867AE"/>
    <w:rsid w:val="000876F4"/>
    <w:rsid w:val="00087925"/>
    <w:rsid w:val="0009010D"/>
    <w:rsid w:val="000905EC"/>
    <w:rsid w:val="0009071A"/>
    <w:rsid w:val="00090D41"/>
    <w:rsid w:val="000918B1"/>
    <w:rsid w:val="000919DC"/>
    <w:rsid w:val="00091D0E"/>
    <w:rsid w:val="00091FD1"/>
    <w:rsid w:val="00092788"/>
    <w:rsid w:val="00092E4D"/>
    <w:rsid w:val="00093582"/>
    <w:rsid w:val="00093BF6"/>
    <w:rsid w:val="00094502"/>
    <w:rsid w:val="00094950"/>
    <w:rsid w:val="00094CA6"/>
    <w:rsid w:val="00094DCE"/>
    <w:rsid w:val="0009554F"/>
    <w:rsid w:val="00095CDD"/>
    <w:rsid w:val="00095D16"/>
    <w:rsid w:val="00096E4E"/>
    <w:rsid w:val="0009787C"/>
    <w:rsid w:val="000A06F3"/>
    <w:rsid w:val="000A0EAD"/>
    <w:rsid w:val="000A13B7"/>
    <w:rsid w:val="000A177E"/>
    <w:rsid w:val="000A1BD8"/>
    <w:rsid w:val="000A2AEC"/>
    <w:rsid w:val="000A3A62"/>
    <w:rsid w:val="000A463C"/>
    <w:rsid w:val="000A4C6C"/>
    <w:rsid w:val="000A5180"/>
    <w:rsid w:val="000A519F"/>
    <w:rsid w:val="000A5592"/>
    <w:rsid w:val="000A56DC"/>
    <w:rsid w:val="000A5CA7"/>
    <w:rsid w:val="000A642B"/>
    <w:rsid w:val="000A6D27"/>
    <w:rsid w:val="000A79C0"/>
    <w:rsid w:val="000A7C99"/>
    <w:rsid w:val="000A7F74"/>
    <w:rsid w:val="000B04C5"/>
    <w:rsid w:val="000B0520"/>
    <w:rsid w:val="000B0526"/>
    <w:rsid w:val="000B0727"/>
    <w:rsid w:val="000B0C8B"/>
    <w:rsid w:val="000B1A65"/>
    <w:rsid w:val="000B1B89"/>
    <w:rsid w:val="000B30C2"/>
    <w:rsid w:val="000B5193"/>
    <w:rsid w:val="000B54C0"/>
    <w:rsid w:val="000B56D7"/>
    <w:rsid w:val="000B5AEB"/>
    <w:rsid w:val="000B6BF0"/>
    <w:rsid w:val="000B72CE"/>
    <w:rsid w:val="000B75B7"/>
    <w:rsid w:val="000B75F1"/>
    <w:rsid w:val="000B773F"/>
    <w:rsid w:val="000C078A"/>
    <w:rsid w:val="000C07E7"/>
    <w:rsid w:val="000C08EB"/>
    <w:rsid w:val="000C0976"/>
    <w:rsid w:val="000C135D"/>
    <w:rsid w:val="000C1B2D"/>
    <w:rsid w:val="000C1DD4"/>
    <w:rsid w:val="000C273D"/>
    <w:rsid w:val="000C3778"/>
    <w:rsid w:val="000C3D60"/>
    <w:rsid w:val="000C3DD9"/>
    <w:rsid w:val="000C4ABF"/>
    <w:rsid w:val="000C6380"/>
    <w:rsid w:val="000C7AE4"/>
    <w:rsid w:val="000C7DFF"/>
    <w:rsid w:val="000D0188"/>
    <w:rsid w:val="000D0894"/>
    <w:rsid w:val="000D0B4B"/>
    <w:rsid w:val="000D1765"/>
    <w:rsid w:val="000D1D43"/>
    <w:rsid w:val="000D225C"/>
    <w:rsid w:val="000D23C1"/>
    <w:rsid w:val="000D2520"/>
    <w:rsid w:val="000D2807"/>
    <w:rsid w:val="000D2C15"/>
    <w:rsid w:val="000D2C5F"/>
    <w:rsid w:val="000D2F9C"/>
    <w:rsid w:val="000D3725"/>
    <w:rsid w:val="000D5715"/>
    <w:rsid w:val="000D58B7"/>
    <w:rsid w:val="000D5D15"/>
    <w:rsid w:val="000D5F2B"/>
    <w:rsid w:val="000D675C"/>
    <w:rsid w:val="000D72BE"/>
    <w:rsid w:val="000E05CA"/>
    <w:rsid w:val="000E0625"/>
    <w:rsid w:val="000E0918"/>
    <w:rsid w:val="000E2460"/>
    <w:rsid w:val="000E2733"/>
    <w:rsid w:val="000E3723"/>
    <w:rsid w:val="000E3FFC"/>
    <w:rsid w:val="000E45B0"/>
    <w:rsid w:val="000E46C1"/>
    <w:rsid w:val="000E578A"/>
    <w:rsid w:val="000E57B8"/>
    <w:rsid w:val="000E584B"/>
    <w:rsid w:val="000E63E9"/>
    <w:rsid w:val="000E6F4A"/>
    <w:rsid w:val="000E6FE6"/>
    <w:rsid w:val="000E75BB"/>
    <w:rsid w:val="000E7C08"/>
    <w:rsid w:val="000E7D3C"/>
    <w:rsid w:val="000F0C6A"/>
    <w:rsid w:val="000F11C3"/>
    <w:rsid w:val="000F17D8"/>
    <w:rsid w:val="000F1DF0"/>
    <w:rsid w:val="000F1F10"/>
    <w:rsid w:val="000F2614"/>
    <w:rsid w:val="000F2BAF"/>
    <w:rsid w:val="000F3964"/>
    <w:rsid w:val="000F3E03"/>
    <w:rsid w:val="000F4B12"/>
    <w:rsid w:val="000F523E"/>
    <w:rsid w:val="000F5A18"/>
    <w:rsid w:val="000F5A35"/>
    <w:rsid w:val="000F5C8F"/>
    <w:rsid w:val="000F6067"/>
    <w:rsid w:val="000F6260"/>
    <w:rsid w:val="000F634D"/>
    <w:rsid w:val="000F72FE"/>
    <w:rsid w:val="000F78B6"/>
    <w:rsid w:val="000F7D3C"/>
    <w:rsid w:val="001005FB"/>
    <w:rsid w:val="001011C3"/>
    <w:rsid w:val="00101D99"/>
    <w:rsid w:val="001028A7"/>
    <w:rsid w:val="00102FF5"/>
    <w:rsid w:val="00105854"/>
    <w:rsid w:val="00106015"/>
    <w:rsid w:val="0010638D"/>
    <w:rsid w:val="0010687F"/>
    <w:rsid w:val="00106C68"/>
    <w:rsid w:val="0010740B"/>
    <w:rsid w:val="00107549"/>
    <w:rsid w:val="00107AD8"/>
    <w:rsid w:val="001109A5"/>
    <w:rsid w:val="00110D87"/>
    <w:rsid w:val="0011278F"/>
    <w:rsid w:val="00112C4B"/>
    <w:rsid w:val="00112D63"/>
    <w:rsid w:val="001134F2"/>
    <w:rsid w:val="001138DA"/>
    <w:rsid w:val="00113D95"/>
    <w:rsid w:val="001149A5"/>
    <w:rsid w:val="00114DB9"/>
    <w:rsid w:val="001151A1"/>
    <w:rsid w:val="0011584F"/>
    <w:rsid w:val="001158A9"/>
    <w:rsid w:val="00116087"/>
    <w:rsid w:val="0011626D"/>
    <w:rsid w:val="0011635B"/>
    <w:rsid w:val="001175FC"/>
    <w:rsid w:val="00120FED"/>
    <w:rsid w:val="001211B1"/>
    <w:rsid w:val="0012286A"/>
    <w:rsid w:val="00123851"/>
    <w:rsid w:val="00123EC9"/>
    <w:rsid w:val="001249E4"/>
    <w:rsid w:val="00125037"/>
    <w:rsid w:val="001253F0"/>
    <w:rsid w:val="00125E6F"/>
    <w:rsid w:val="001264A1"/>
    <w:rsid w:val="001264F9"/>
    <w:rsid w:val="001269A6"/>
    <w:rsid w:val="00126A23"/>
    <w:rsid w:val="00126D46"/>
    <w:rsid w:val="00126FCE"/>
    <w:rsid w:val="0012779A"/>
    <w:rsid w:val="00127C83"/>
    <w:rsid w:val="00127EBA"/>
    <w:rsid w:val="00130296"/>
    <w:rsid w:val="001302D2"/>
    <w:rsid w:val="0013130B"/>
    <w:rsid w:val="001314DA"/>
    <w:rsid w:val="00131B61"/>
    <w:rsid w:val="00131BDA"/>
    <w:rsid w:val="00131D95"/>
    <w:rsid w:val="00132393"/>
    <w:rsid w:val="00132C84"/>
    <w:rsid w:val="00133140"/>
    <w:rsid w:val="0013333A"/>
    <w:rsid w:val="001336E3"/>
    <w:rsid w:val="00133E8A"/>
    <w:rsid w:val="001345C8"/>
    <w:rsid w:val="0013511E"/>
    <w:rsid w:val="00135203"/>
    <w:rsid w:val="00136685"/>
    <w:rsid w:val="001423B6"/>
    <w:rsid w:val="001448A7"/>
    <w:rsid w:val="001448AE"/>
    <w:rsid w:val="00144B7C"/>
    <w:rsid w:val="00145699"/>
    <w:rsid w:val="00146621"/>
    <w:rsid w:val="00146AD1"/>
    <w:rsid w:val="00146E04"/>
    <w:rsid w:val="00146F68"/>
    <w:rsid w:val="0014707C"/>
    <w:rsid w:val="0014750B"/>
    <w:rsid w:val="00147C34"/>
    <w:rsid w:val="00147D79"/>
    <w:rsid w:val="00147E42"/>
    <w:rsid w:val="00150403"/>
    <w:rsid w:val="00150D85"/>
    <w:rsid w:val="001515D7"/>
    <w:rsid w:val="00151657"/>
    <w:rsid w:val="001529D0"/>
    <w:rsid w:val="00152FBA"/>
    <w:rsid w:val="001537A0"/>
    <w:rsid w:val="00153E8D"/>
    <w:rsid w:val="00154D05"/>
    <w:rsid w:val="00155B51"/>
    <w:rsid w:val="00155F4B"/>
    <w:rsid w:val="0015689E"/>
    <w:rsid w:val="00157194"/>
    <w:rsid w:val="00157FA2"/>
    <w:rsid w:val="00162325"/>
    <w:rsid w:val="001629AF"/>
    <w:rsid w:val="0016364D"/>
    <w:rsid w:val="0016376F"/>
    <w:rsid w:val="00163D6B"/>
    <w:rsid w:val="00164196"/>
    <w:rsid w:val="00164224"/>
    <w:rsid w:val="00164C3A"/>
    <w:rsid w:val="001652B9"/>
    <w:rsid w:val="00165365"/>
    <w:rsid w:val="00165A9E"/>
    <w:rsid w:val="00165B50"/>
    <w:rsid w:val="00165F4F"/>
    <w:rsid w:val="0016636A"/>
    <w:rsid w:val="001668EF"/>
    <w:rsid w:val="00166A86"/>
    <w:rsid w:val="00166D3D"/>
    <w:rsid w:val="00170798"/>
    <w:rsid w:val="001708FF"/>
    <w:rsid w:val="00170B95"/>
    <w:rsid w:val="00171057"/>
    <w:rsid w:val="0017135B"/>
    <w:rsid w:val="001717DC"/>
    <w:rsid w:val="00171948"/>
    <w:rsid w:val="00172D68"/>
    <w:rsid w:val="0017364B"/>
    <w:rsid w:val="001745D5"/>
    <w:rsid w:val="001747BD"/>
    <w:rsid w:val="00174DC2"/>
    <w:rsid w:val="0017511F"/>
    <w:rsid w:val="0017514E"/>
    <w:rsid w:val="00175234"/>
    <w:rsid w:val="00175428"/>
    <w:rsid w:val="00176792"/>
    <w:rsid w:val="00176C87"/>
    <w:rsid w:val="001773BF"/>
    <w:rsid w:val="00177CEF"/>
    <w:rsid w:val="00180536"/>
    <w:rsid w:val="00180963"/>
    <w:rsid w:val="00181448"/>
    <w:rsid w:val="001818C4"/>
    <w:rsid w:val="00181945"/>
    <w:rsid w:val="001820A2"/>
    <w:rsid w:val="0018210A"/>
    <w:rsid w:val="001826A0"/>
    <w:rsid w:val="00182AAF"/>
    <w:rsid w:val="00182B67"/>
    <w:rsid w:val="00182D86"/>
    <w:rsid w:val="001831A8"/>
    <w:rsid w:val="00183869"/>
    <w:rsid w:val="00183F63"/>
    <w:rsid w:val="001853B8"/>
    <w:rsid w:val="00185CFA"/>
    <w:rsid w:val="001864D0"/>
    <w:rsid w:val="001867D0"/>
    <w:rsid w:val="001867FE"/>
    <w:rsid w:val="00187245"/>
    <w:rsid w:val="00187CA7"/>
    <w:rsid w:val="00187ECF"/>
    <w:rsid w:val="00190257"/>
    <w:rsid w:val="00190EBE"/>
    <w:rsid w:val="00191893"/>
    <w:rsid w:val="00191A46"/>
    <w:rsid w:val="0019210D"/>
    <w:rsid w:val="00192299"/>
    <w:rsid w:val="00193188"/>
    <w:rsid w:val="00193F30"/>
    <w:rsid w:val="00194AC5"/>
    <w:rsid w:val="00194C84"/>
    <w:rsid w:val="001951DA"/>
    <w:rsid w:val="00196339"/>
    <w:rsid w:val="00196368"/>
    <w:rsid w:val="00197733"/>
    <w:rsid w:val="00197D6D"/>
    <w:rsid w:val="001A017A"/>
    <w:rsid w:val="001A111D"/>
    <w:rsid w:val="001A144E"/>
    <w:rsid w:val="001A179F"/>
    <w:rsid w:val="001A23D0"/>
    <w:rsid w:val="001A2525"/>
    <w:rsid w:val="001A2895"/>
    <w:rsid w:val="001A2B70"/>
    <w:rsid w:val="001A2CAB"/>
    <w:rsid w:val="001A33AE"/>
    <w:rsid w:val="001A3961"/>
    <w:rsid w:val="001A3AFB"/>
    <w:rsid w:val="001A41B3"/>
    <w:rsid w:val="001A493C"/>
    <w:rsid w:val="001A494E"/>
    <w:rsid w:val="001A4F5B"/>
    <w:rsid w:val="001A5753"/>
    <w:rsid w:val="001A57B6"/>
    <w:rsid w:val="001A5BC6"/>
    <w:rsid w:val="001A5FC1"/>
    <w:rsid w:val="001A606F"/>
    <w:rsid w:val="001A6407"/>
    <w:rsid w:val="001A66EC"/>
    <w:rsid w:val="001A66F2"/>
    <w:rsid w:val="001B0680"/>
    <w:rsid w:val="001B0CE9"/>
    <w:rsid w:val="001B0D63"/>
    <w:rsid w:val="001B1508"/>
    <w:rsid w:val="001B1A09"/>
    <w:rsid w:val="001B1D50"/>
    <w:rsid w:val="001B22E2"/>
    <w:rsid w:val="001B3151"/>
    <w:rsid w:val="001B338B"/>
    <w:rsid w:val="001B34FA"/>
    <w:rsid w:val="001B4BB8"/>
    <w:rsid w:val="001B5146"/>
    <w:rsid w:val="001B534D"/>
    <w:rsid w:val="001B5D8E"/>
    <w:rsid w:val="001B5E83"/>
    <w:rsid w:val="001B6542"/>
    <w:rsid w:val="001B7112"/>
    <w:rsid w:val="001B75AA"/>
    <w:rsid w:val="001B779F"/>
    <w:rsid w:val="001B7AE5"/>
    <w:rsid w:val="001B7D6D"/>
    <w:rsid w:val="001C0587"/>
    <w:rsid w:val="001C083F"/>
    <w:rsid w:val="001C0B59"/>
    <w:rsid w:val="001C1447"/>
    <w:rsid w:val="001C1462"/>
    <w:rsid w:val="001C274A"/>
    <w:rsid w:val="001C2CE8"/>
    <w:rsid w:val="001C3269"/>
    <w:rsid w:val="001C3883"/>
    <w:rsid w:val="001C40EC"/>
    <w:rsid w:val="001C44D2"/>
    <w:rsid w:val="001C4FAF"/>
    <w:rsid w:val="001C50BC"/>
    <w:rsid w:val="001C50EE"/>
    <w:rsid w:val="001C5697"/>
    <w:rsid w:val="001C60C1"/>
    <w:rsid w:val="001C6699"/>
    <w:rsid w:val="001C69C4"/>
    <w:rsid w:val="001C6B3E"/>
    <w:rsid w:val="001C707C"/>
    <w:rsid w:val="001C7E75"/>
    <w:rsid w:val="001D06D4"/>
    <w:rsid w:val="001D08C4"/>
    <w:rsid w:val="001D1DB4"/>
    <w:rsid w:val="001D1E06"/>
    <w:rsid w:val="001D2C08"/>
    <w:rsid w:val="001D2E47"/>
    <w:rsid w:val="001D3335"/>
    <w:rsid w:val="001D35A5"/>
    <w:rsid w:val="001D3F59"/>
    <w:rsid w:val="001D4853"/>
    <w:rsid w:val="001D63F7"/>
    <w:rsid w:val="001D6CCC"/>
    <w:rsid w:val="001D7241"/>
    <w:rsid w:val="001D73E1"/>
    <w:rsid w:val="001D77A9"/>
    <w:rsid w:val="001D7B0F"/>
    <w:rsid w:val="001E009B"/>
    <w:rsid w:val="001E07FB"/>
    <w:rsid w:val="001E143F"/>
    <w:rsid w:val="001E17F5"/>
    <w:rsid w:val="001E2194"/>
    <w:rsid w:val="001E2222"/>
    <w:rsid w:val="001E2F4B"/>
    <w:rsid w:val="001E2F5F"/>
    <w:rsid w:val="001E4753"/>
    <w:rsid w:val="001E4964"/>
    <w:rsid w:val="001E4F30"/>
    <w:rsid w:val="001E5A60"/>
    <w:rsid w:val="001E5E49"/>
    <w:rsid w:val="001E6318"/>
    <w:rsid w:val="001E67B8"/>
    <w:rsid w:val="001E6D43"/>
    <w:rsid w:val="001E6E74"/>
    <w:rsid w:val="001E7FFB"/>
    <w:rsid w:val="001F14E0"/>
    <w:rsid w:val="001F1F84"/>
    <w:rsid w:val="001F2335"/>
    <w:rsid w:val="001F23C5"/>
    <w:rsid w:val="001F2D4D"/>
    <w:rsid w:val="001F2F51"/>
    <w:rsid w:val="001F3F2A"/>
    <w:rsid w:val="001F3F6F"/>
    <w:rsid w:val="001F49E6"/>
    <w:rsid w:val="001F4AED"/>
    <w:rsid w:val="001F4DAD"/>
    <w:rsid w:val="001F5385"/>
    <w:rsid w:val="001F5561"/>
    <w:rsid w:val="001F5919"/>
    <w:rsid w:val="001F5D23"/>
    <w:rsid w:val="001F6693"/>
    <w:rsid w:val="001F6A06"/>
    <w:rsid w:val="001F7426"/>
    <w:rsid w:val="0020019B"/>
    <w:rsid w:val="00200D39"/>
    <w:rsid w:val="00201068"/>
    <w:rsid w:val="00201918"/>
    <w:rsid w:val="002022C4"/>
    <w:rsid w:val="002029A2"/>
    <w:rsid w:val="00202C4E"/>
    <w:rsid w:val="00203079"/>
    <w:rsid w:val="00203895"/>
    <w:rsid w:val="002040D1"/>
    <w:rsid w:val="00204FA1"/>
    <w:rsid w:val="00205024"/>
    <w:rsid w:val="00205CCB"/>
    <w:rsid w:val="00205FF2"/>
    <w:rsid w:val="0020672B"/>
    <w:rsid w:val="0020676D"/>
    <w:rsid w:val="00206CF6"/>
    <w:rsid w:val="00207679"/>
    <w:rsid w:val="00207A22"/>
    <w:rsid w:val="00207C4A"/>
    <w:rsid w:val="00210312"/>
    <w:rsid w:val="002103B9"/>
    <w:rsid w:val="00210BA8"/>
    <w:rsid w:val="00210F8A"/>
    <w:rsid w:val="00212390"/>
    <w:rsid w:val="00213C2F"/>
    <w:rsid w:val="00213CA3"/>
    <w:rsid w:val="00214711"/>
    <w:rsid w:val="002151E0"/>
    <w:rsid w:val="002156B4"/>
    <w:rsid w:val="00215D40"/>
    <w:rsid w:val="002161D9"/>
    <w:rsid w:val="0021632B"/>
    <w:rsid w:val="00216D3F"/>
    <w:rsid w:val="002171B8"/>
    <w:rsid w:val="00217CAD"/>
    <w:rsid w:val="00221EFD"/>
    <w:rsid w:val="00221FE7"/>
    <w:rsid w:val="002221FF"/>
    <w:rsid w:val="002227D8"/>
    <w:rsid w:val="002247D2"/>
    <w:rsid w:val="0022508E"/>
    <w:rsid w:val="0022601D"/>
    <w:rsid w:val="00226536"/>
    <w:rsid w:val="00226FAC"/>
    <w:rsid w:val="002270CF"/>
    <w:rsid w:val="00227213"/>
    <w:rsid w:val="00231520"/>
    <w:rsid w:val="0023159C"/>
    <w:rsid w:val="00231F58"/>
    <w:rsid w:val="00232B69"/>
    <w:rsid w:val="002331DA"/>
    <w:rsid w:val="00233F6E"/>
    <w:rsid w:val="002340C7"/>
    <w:rsid w:val="002351B7"/>
    <w:rsid w:val="002363AF"/>
    <w:rsid w:val="002369EC"/>
    <w:rsid w:val="00236FC5"/>
    <w:rsid w:val="002372FE"/>
    <w:rsid w:val="00237658"/>
    <w:rsid w:val="00237BF1"/>
    <w:rsid w:val="00237C48"/>
    <w:rsid w:val="00240CCC"/>
    <w:rsid w:val="00240E7F"/>
    <w:rsid w:val="00241341"/>
    <w:rsid w:val="00242A4E"/>
    <w:rsid w:val="00242ED6"/>
    <w:rsid w:val="00243049"/>
    <w:rsid w:val="002438FE"/>
    <w:rsid w:val="00243E64"/>
    <w:rsid w:val="00244374"/>
    <w:rsid w:val="00244B34"/>
    <w:rsid w:val="00244EC1"/>
    <w:rsid w:val="00245870"/>
    <w:rsid w:val="00245E2A"/>
    <w:rsid w:val="00246409"/>
    <w:rsid w:val="00246A8B"/>
    <w:rsid w:val="0025034B"/>
    <w:rsid w:val="002505FD"/>
    <w:rsid w:val="002512D0"/>
    <w:rsid w:val="00252553"/>
    <w:rsid w:val="00252FFD"/>
    <w:rsid w:val="0025329F"/>
    <w:rsid w:val="00253809"/>
    <w:rsid w:val="002539F4"/>
    <w:rsid w:val="00253C53"/>
    <w:rsid w:val="002544CF"/>
    <w:rsid w:val="00255DDF"/>
    <w:rsid w:val="00255DF7"/>
    <w:rsid w:val="00256A5C"/>
    <w:rsid w:val="002574F9"/>
    <w:rsid w:val="00257831"/>
    <w:rsid w:val="00257D7C"/>
    <w:rsid w:val="0026023E"/>
    <w:rsid w:val="002607F2"/>
    <w:rsid w:val="0026192A"/>
    <w:rsid w:val="002623F0"/>
    <w:rsid w:val="00262E15"/>
    <w:rsid w:val="002636F1"/>
    <w:rsid w:val="00263950"/>
    <w:rsid w:val="00263FC4"/>
    <w:rsid w:val="00264C79"/>
    <w:rsid w:val="00264FA8"/>
    <w:rsid w:val="00265472"/>
    <w:rsid w:val="00265502"/>
    <w:rsid w:val="00265C36"/>
    <w:rsid w:val="002661AE"/>
    <w:rsid w:val="00266475"/>
    <w:rsid w:val="00266804"/>
    <w:rsid w:val="00267047"/>
    <w:rsid w:val="002673D5"/>
    <w:rsid w:val="002700F2"/>
    <w:rsid w:val="002701DE"/>
    <w:rsid w:val="002709C8"/>
    <w:rsid w:val="0027141C"/>
    <w:rsid w:val="00271959"/>
    <w:rsid w:val="00272203"/>
    <w:rsid w:val="00273035"/>
    <w:rsid w:val="0027368D"/>
    <w:rsid w:val="0027417B"/>
    <w:rsid w:val="0027610A"/>
    <w:rsid w:val="00276811"/>
    <w:rsid w:val="00276E4C"/>
    <w:rsid w:val="002774DA"/>
    <w:rsid w:val="00280B91"/>
    <w:rsid w:val="00280D93"/>
    <w:rsid w:val="00281C59"/>
    <w:rsid w:val="00282699"/>
    <w:rsid w:val="00282CFA"/>
    <w:rsid w:val="00283B5C"/>
    <w:rsid w:val="002849F2"/>
    <w:rsid w:val="0028513C"/>
    <w:rsid w:val="002856A6"/>
    <w:rsid w:val="002857DD"/>
    <w:rsid w:val="00285B9C"/>
    <w:rsid w:val="00285F8B"/>
    <w:rsid w:val="0028655A"/>
    <w:rsid w:val="00286B0C"/>
    <w:rsid w:val="002874C3"/>
    <w:rsid w:val="002876E1"/>
    <w:rsid w:val="0029019A"/>
    <w:rsid w:val="00290CB7"/>
    <w:rsid w:val="00291277"/>
    <w:rsid w:val="0029196F"/>
    <w:rsid w:val="002920CD"/>
    <w:rsid w:val="002926DF"/>
    <w:rsid w:val="0029307D"/>
    <w:rsid w:val="002937B5"/>
    <w:rsid w:val="0029463D"/>
    <w:rsid w:val="00294769"/>
    <w:rsid w:val="00294A7C"/>
    <w:rsid w:val="0029553E"/>
    <w:rsid w:val="0029598B"/>
    <w:rsid w:val="0029601D"/>
    <w:rsid w:val="00296290"/>
    <w:rsid w:val="00296697"/>
    <w:rsid w:val="00296AB7"/>
    <w:rsid w:val="00297978"/>
    <w:rsid w:val="002A0704"/>
    <w:rsid w:val="002A2F6D"/>
    <w:rsid w:val="002A31B0"/>
    <w:rsid w:val="002A3591"/>
    <w:rsid w:val="002A3E7B"/>
    <w:rsid w:val="002A469F"/>
    <w:rsid w:val="002A46F7"/>
    <w:rsid w:val="002A6378"/>
    <w:rsid w:val="002A67CC"/>
    <w:rsid w:val="002A6A73"/>
    <w:rsid w:val="002A7D92"/>
    <w:rsid w:val="002B00F9"/>
    <w:rsid w:val="002B0472"/>
    <w:rsid w:val="002B0602"/>
    <w:rsid w:val="002B0A26"/>
    <w:rsid w:val="002B0F65"/>
    <w:rsid w:val="002B1554"/>
    <w:rsid w:val="002B1DAF"/>
    <w:rsid w:val="002B31BC"/>
    <w:rsid w:val="002B3AE0"/>
    <w:rsid w:val="002B4432"/>
    <w:rsid w:val="002B47C2"/>
    <w:rsid w:val="002B65EA"/>
    <w:rsid w:val="002B6B12"/>
    <w:rsid w:val="002B6B47"/>
    <w:rsid w:val="002B7739"/>
    <w:rsid w:val="002C0852"/>
    <w:rsid w:val="002C17CA"/>
    <w:rsid w:val="002C17EA"/>
    <w:rsid w:val="002C2AFF"/>
    <w:rsid w:val="002C4485"/>
    <w:rsid w:val="002C44FC"/>
    <w:rsid w:val="002C4871"/>
    <w:rsid w:val="002C4A0F"/>
    <w:rsid w:val="002C574B"/>
    <w:rsid w:val="002C5891"/>
    <w:rsid w:val="002C77A2"/>
    <w:rsid w:val="002C7846"/>
    <w:rsid w:val="002C7B5E"/>
    <w:rsid w:val="002D0806"/>
    <w:rsid w:val="002D0969"/>
    <w:rsid w:val="002D11EB"/>
    <w:rsid w:val="002D14CA"/>
    <w:rsid w:val="002D1D0C"/>
    <w:rsid w:val="002D20BF"/>
    <w:rsid w:val="002D2CE4"/>
    <w:rsid w:val="002D2F2B"/>
    <w:rsid w:val="002D31C8"/>
    <w:rsid w:val="002D3596"/>
    <w:rsid w:val="002D38E5"/>
    <w:rsid w:val="002D42C7"/>
    <w:rsid w:val="002D44DC"/>
    <w:rsid w:val="002D4BBD"/>
    <w:rsid w:val="002D4CA4"/>
    <w:rsid w:val="002D517B"/>
    <w:rsid w:val="002D51E0"/>
    <w:rsid w:val="002D5391"/>
    <w:rsid w:val="002D568D"/>
    <w:rsid w:val="002D64D1"/>
    <w:rsid w:val="002D653E"/>
    <w:rsid w:val="002D6588"/>
    <w:rsid w:val="002D6921"/>
    <w:rsid w:val="002D6938"/>
    <w:rsid w:val="002D759C"/>
    <w:rsid w:val="002D7C49"/>
    <w:rsid w:val="002E1444"/>
    <w:rsid w:val="002E1B93"/>
    <w:rsid w:val="002E1F85"/>
    <w:rsid w:val="002E29CD"/>
    <w:rsid w:val="002E2EA2"/>
    <w:rsid w:val="002E356D"/>
    <w:rsid w:val="002E38F8"/>
    <w:rsid w:val="002E4625"/>
    <w:rsid w:val="002E466E"/>
    <w:rsid w:val="002E59C9"/>
    <w:rsid w:val="002E5E41"/>
    <w:rsid w:val="002E5E9D"/>
    <w:rsid w:val="002E6015"/>
    <w:rsid w:val="002E6140"/>
    <w:rsid w:val="002E66DC"/>
    <w:rsid w:val="002E6985"/>
    <w:rsid w:val="002E6DF3"/>
    <w:rsid w:val="002E6E44"/>
    <w:rsid w:val="002E71B6"/>
    <w:rsid w:val="002E7437"/>
    <w:rsid w:val="002E74D4"/>
    <w:rsid w:val="002F0CE7"/>
    <w:rsid w:val="002F12E9"/>
    <w:rsid w:val="002F1483"/>
    <w:rsid w:val="002F1A3E"/>
    <w:rsid w:val="002F2D43"/>
    <w:rsid w:val="002F3879"/>
    <w:rsid w:val="002F3AD4"/>
    <w:rsid w:val="002F3D7E"/>
    <w:rsid w:val="002F3FA4"/>
    <w:rsid w:val="002F49FC"/>
    <w:rsid w:val="002F549A"/>
    <w:rsid w:val="002F5DCB"/>
    <w:rsid w:val="002F6A4E"/>
    <w:rsid w:val="002F7213"/>
    <w:rsid w:val="002F7401"/>
    <w:rsid w:val="002F7441"/>
    <w:rsid w:val="002F7473"/>
    <w:rsid w:val="002F77C8"/>
    <w:rsid w:val="002F792B"/>
    <w:rsid w:val="002F7CFE"/>
    <w:rsid w:val="00300097"/>
    <w:rsid w:val="00301AC7"/>
    <w:rsid w:val="00301D01"/>
    <w:rsid w:val="00303381"/>
    <w:rsid w:val="00304500"/>
    <w:rsid w:val="00304F22"/>
    <w:rsid w:val="003056F9"/>
    <w:rsid w:val="003060A6"/>
    <w:rsid w:val="0030622C"/>
    <w:rsid w:val="00306489"/>
    <w:rsid w:val="00306C7C"/>
    <w:rsid w:val="00306E27"/>
    <w:rsid w:val="0031059E"/>
    <w:rsid w:val="00310739"/>
    <w:rsid w:val="003113AE"/>
    <w:rsid w:val="003118BC"/>
    <w:rsid w:val="00311BD4"/>
    <w:rsid w:val="00312412"/>
    <w:rsid w:val="00312BFA"/>
    <w:rsid w:val="0031352A"/>
    <w:rsid w:val="00314113"/>
    <w:rsid w:val="00314886"/>
    <w:rsid w:val="003148D1"/>
    <w:rsid w:val="00314C0E"/>
    <w:rsid w:val="00317420"/>
    <w:rsid w:val="003175A2"/>
    <w:rsid w:val="003175E9"/>
    <w:rsid w:val="003201A8"/>
    <w:rsid w:val="003201EE"/>
    <w:rsid w:val="00320411"/>
    <w:rsid w:val="003210A3"/>
    <w:rsid w:val="0032156E"/>
    <w:rsid w:val="00321888"/>
    <w:rsid w:val="00322EDD"/>
    <w:rsid w:val="00323276"/>
    <w:rsid w:val="00323374"/>
    <w:rsid w:val="00323556"/>
    <w:rsid w:val="00323898"/>
    <w:rsid w:val="003240D3"/>
    <w:rsid w:val="003246B6"/>
    <w:rsid w:val="00325693"/>
    <w:rsid w:val="0032615D"/>
    <w:rsid w:val="00326354"/>
    <w:rsid w:val="00326541"/>
    <w:rsid w:val="00326B5B"/>
    <w:rsid w:val="00326BDD"/>
    <w:rsid w:val="00326D24"/>
    <w:rsid w:val="00327F74"/>
    <w:rsid w:val="00330EA8"/>
    <w:rsid w:val="00331948"/>
    <w:rsid w:val="003320FF"/>
    <w:rsid w:val="00332320"/>
    <w:rsid w:val="0033366D"/>
    <w:rsid w:val="003336AD"/>
    <w:rsid w:val="00333E93"/>
    <w:rsid w:val="0033484A"/>
    <w:rsid w:val="003350D8"/>
    <w:rsid w:val="0033577F"/>
    <w:rsid w:val="003359AF"/>
    <w:rsid w:val="0033794A"/>
    <w:rsid w:val="00337F7C"/>
    <w:rsid w:val="00340B9B"/>
    <w:rsid w:val="0034177B"/>
    <w:rsid w:val="003429C6"/>
    <w:rsid w:val="00342AA1"/>
    <w:rsid w:val="003431C5"/>
    <w:rsid w:val="003437C4"/>
    <w:rsid w:val="00343856"/>
    <w:rsid w:val="0034427B"/>
    <w:rsid w:val="003442B9"/>
    <w:rsid w:val="00346600"/>
    <w:rsid w:val="003472FB"/>
    <w:rsid w:val="00347CE8"/>
    <w:rsid w:val="00347D72"/>
    <w:rsid w:val="00347E2A"/>
    <w:rsid w:val="00347F09"/>
    <w:rsid w:val="003503B2"/>
    <w:rsid w:val="0035081D"/>
    <w:rsid w:val="00350DE0"/>
    <w:rsid w:val="003515FD"/>
    <w:rsid w:val="00351838"/>
    <w:rsid w:val="003533AF"/>
    <w:rsid w:val="003541F1"/>
    <w:rsid w:val="00354285"/>
    <w:rsid w:val="0035442C"/>
    <w:rsid w:val="003544E3"/>
    <w:rsid w:val="003547D3"/>
    <w:rsid w:val="00355553"/>
    <w:rsid w:val="003557A6"/>
    <w:rsid w:val="00356341"/>
    <w:rsid w:val="00356D06"/>
    <w:rsid w:val="00360261"/>
    <w:rsid w:val="00361567"/>
    <w:rsid w:val="00361ACD"/>
    <w:rsid w:val="00361C63"/>
    <w:rsid w:val="00361E38"/>
    <w:rsid w:val="003620B4"/>
    <w:rsid w:val="0036263F"/>
    <w:rsid w:val="003637D2"/>
    <w:rsid w:val="003638C3"/>
    <w:rsid w:val="00364555"/>
    <w:rsid w:val="00364A79"/>
    <w:rsid w:val="0036502E"/>
    <w:rsid w:val="00365842"/>
    <w:rsid w:val="00365950"/>
    <w:rsid w:val="003664C0"/>
    <w:rsid w:val="0036650C"/>
    <w:rsid w:val="0036676A"/>
    <w:rsid w:val="00366A21"/>
    <w:rsid w:val="00367237"/>
    <w:rsid w:val="0036761F"/>
    <w:rsid w:val="003677E4"/>
    <w:rsid w:val="0036795A"/>
    <w:rsid w:val="00367BE4"/>
    <w:rsid w:val="00370192"/>
    <w:rsid w:val="003705F2"/>
    <w:rsid w:val="0037077F"/>
    <w:rsid w:val="00370836"/>
    <w:rsid w:val="00370EF6"/>
    <w:rsid w:val="0037105B"/>
    <w:rsid w:val="00371400"/>
    <w:rsid w:val="00371D02"/>
    <w:rsid w:val="00372D2E"/>
    <w:rsid w:val="0037314E"/>
    <w:rsid w:val="003731A2"/>
    <w:rsid w:val="003734E1"/>
    <w:rsid w:val="003735A5"/>
    <w:rsid w:val="003737BA"/>
    <w:rsid w:val="00373882"/>
    <w:rsid w:val="00374539"/>
    <w:rsid w:val="00374D9D"/>
    <w:rsid w:val="003765D8"/>
    <w:rsid w:val="00376944"/>
    <w:rsid w:val="00376C9D"/>
    <w:rsid w:val="003807E4"/>
    <w:rsid w:val="00380CDE"/>
    <w:rsid w:val="00380EDC"/>
    <w:rsid w:val="00381377"/>
    <w:rsid w:val="003826DD"/>
    <w:rsid w:val="00382AE8"/>
    <w:rsid w:val="00383327"/>
    <w:rsid w:val="0038410E"/>
    <w:rsid w:val="003847BF"/>
    <w:rsid w:val="0038486F"/>
    <w:rsid w:val="00385261"/>
    <w:rsid w:val="00385830"/>
    <w:rsid w:val="00385A29"/>
    <w:rsid w:val="00385B59"/>
    <w:rsid w:val="00385E36"/>
    <w:rsid w:val="003871F9"/>
    <w:rsid w:val="00387B0B"/>
    <w:rsid w:val="00387C8C"/>
    <w:rsid w:val="003919D7"/>
    <w:rsid w:val="00391C88"/>
    <w:rsid w:val="00391D47"/>
    <w:rsid w:val="003923B9"/>
    <w:rsid w:val="00393962"/>
    <w:rsid w:val="00393A33"/>
    <w:rsid w:val="0039412E"/>
    <w:rsid w:val="00396F14"/>
    <w:rsid w:val="00396F95"/>
    <w:rsid w:val="00397138"/>
    <w:rsid w:val="003975C9"/>
    <w:rsid w:val="00397D18"/>
    <w:rsid w:val="003A0560"/>
    <w:rsid w:val="003A0BC8"/>
    <w:rsid w:val="003A1446"/>
    <w:rsid w:val="003A16B7"/>
    <w:rsid w:val="003A178E"/>
    <w:rsid w:val="003A1A28"/>
    <w:rsid w:val="003A1B36"/>
    <w:rsid w:val="003A229B"/>
    <w:rsid w:val="003A2697"/>
    <w:rsid w:val="003A381A"/>
    <w:rsid w:val="003A3978"/>
    <w:rsid w:val="003A3D63"/>
    <w:rsid w:val="003A4D0C"/>
    <w:rsid w:val="003A53AE"/>
    <w:rsid w:val="003A5D7F"/>
    <w:rsid w:val="003A66FB"/>
    <w:rsid w:val="003A7101"/>
    <w:rsid w:val="003A780F"/>
    <w:rsid w:val="003B0AD3"/>
    <w:rsid w:val="003B13CC"/>
    <w:rsid w:val="003B2397"/>
    <w:rsid w:val="003B2974"/>
    <w:rsid w:val="003B2A22"/>
    <w:rsid w:val="003B32AE"/>
    <w:rsid w:val="003B3D6C"/>
    <w:rsid w:val="003B4163"/>
    <w:rsid w:val="003B4DBB"/>
    <w:rsid w:val="003B5BB4"/>
    <w:rsid w:val="003B5BFE"/>
    <w:rsid w:val="003B77B4"/>
    <w:rsid w:val="003B7EC0"/>
    <w:rsid w:val="003C0EE7"/>
    <w:rsid w:val="003C0FA7"/>
    <w:rsid w:val="003C121E"/>
    <w:rsid w:val="003C14A2"/>
    <w:rsid w:val="003C27C0"/>
    <w:rsid w:val="003C3308"/>
    <w:rsid w:val="003C3771"/>
    <w:rsid w:val="003C3F55"/>
    <w:rsid w:val="003C4585"/>
    <w:rsid w:val="003C4688"/>
    <w:rsid w:val="003C4C1A"/>
    <w:rsid w:val="003C58E7"/>
    <w:rsid w:val="003C59E0"/>
    <w:rsid w:val="003C5E5E"/>
    <w:rsid w:val="003C63C3"/>
    <w:rsid w:val="003C6462"/>
    <w:rsid w:val="003C64B1"/>
    <w:rsid w:val="003C68C9"/>
    <w:rsid w:val="003C6C8D"/>
    <w:rsid w:val="003C7803"/>
    <w:rsid w:val="003D0F33"/>
    <w:rsid w:val="003D0F56"/>
    <w:rsid w:val="003D1BF7"/>
    <w:rsid w:val="003D2D18"/>
    <w:rsid w:val="003D4270"/>
    <w:rsid w:val="003D4522"/>
    <w:rsid w:val="003D4F95"/>
    <w:rsid w:val="003D5F42"/>
    <w:rsid w:val="003D60A9"/>
    <w:rsid w:val="003D641F"/>
    <w:rsid w:val="003D6E11"/>
    <w:rsid w:val="003D701A"/>
    <w:rsid w:val="003D7350"/>
    <w:rsid w:val="003D74B0"/>
    <w:rsid w:val="003D7B05"/>
    <w:rsid w:val="003E0387"/>
    <w:rsid w:val="003E0718"/>
    <w:rsid w:val="003E07CE"/>
    <w:rsid w:val="003E0955"/>
    <w:rsid w:val="003E09E1"/>
    <w:rsid w:val="003E2B57"/>
    <w:rsid w:val="003E3032"/>
    <w:rsid w:val="003E3302"/>
    <w:rsid w:val="003E3878"/>
    <w:rsid w:val="003E42BA"/>
    <w:rsid w:val="003E4725"/>
    <w:rsid w:val="003E494F"/>
    <w:rsid w:val="003E4AF6"/>
    <w:rsid w:val="003E4E1D"/>
    <w:rsid w:val="003E5AA9"/>
    <w:rsid w:val="003E73C4"/>
    <w:rsid w:val="003E765E"/>
    <w:rsid w:val="003F011E"/>
    <w:rsid w:val="003F031D"/>
    <w:rsid w:val="003F08F3"/>
    <w:rsid w:val="003F0D64"/>
    <w:rsid w:val="003F0F15"/>
    <w:rsid w:val="003F2F2A"/>
    <w:rsid w:val="003F3616"/>
    <w:rsid w:val="003F370C"/>
    <w:rsid w:val="003F39E0"/>
    <w:rsid w:val="003F491B"/>
    <w:rsid w:val="003F4B9D"/>
    <w:rsid w:val="003F57B8"/>
    <w:rsid w:val="003F5C9F"/>
    <w:rsid w:val="003F703A"/>
    <w:rsid w:val="003F7602"/>
    <w:rsid w:val="003F7C8C"/>
    <w:rsid w:val="003F7FE6"/>
    <w:rsid w:val="0040017C"/>
    <w:rsid w:val="004003B3"/>
    <w:rsid w:val="00400B73"/>
    <w:rsid w:val="0040123B"/>
    <w:rsid w:val="00401C33"/>
    <w:rsid w:val="00402BDC"/>
    <w:rsid w:val="00403677"/>
    <w:rsid w:val="004049DF"/>
    <w:rsid w:val="004054C6"/>
    <w:rsid w:val="00405B04"/>
    <w:rsid w:val="00405B76"/>
    <w:rsid w:val="004069E6"/>
    <w:rsid w:val="00406B33"/>
    <w:rsid w:val="00406EE5"/>
    <w:rsid w:val="0040794E"/>
    <w:rsid w:val="00410120"/>
    <w:rsid w:val="00410948"/>
    <w:rsid w:val="00410E0B"/>
    <w:rsid w:val="00411708"/>
    <w:rsid w:val="00411BBF"/>
    <w:rsid w:val="00412580"/>
    <w:rsid w:val="00412934"/>
    <w:rsid w:val="004132E5"/>
    <w:rsid w:val="0041347A"/>
    <w:rsid w:val="004137F0"/>
    <w:rsid w:val="00413C24"/>
    <w:rsid w:val="00413F31"/>
    <w:rsid w:val="004143BA"/>
    <w:rsid w:val="00414493"/>
    <w:rsid w:val="00414DBE"/>
    <w:rsid w:val="0041557B"/>
    <w:rsid w:val="004156C6"/>
    <w:rsid w:val="00415912"/>
    <w:rsid w:val="00416294"/>
    <w:rsid w:val="004162DE"/>
    <w:rsid w:val="004163C8"/>
    <w:rsid w:val="00416D46"/>
    <w:rsid w:val="00417030"/>
    <w:rsid w:val="00417588"/>
    <w:rsid w:val="004177D1"/>
    <w:rsid w:val="00417A9B"/>
    <w:rsid w:val="00417C07"/>
    <w:rsid w:val="00417FB7"/>
    <w:rsid w:val="00420E92"/>
    <w:rsid w:val="0042101C"/>
    <w:rsid w:val="00421069"/>
    <w:rsid w:val="004214D4"/>
    <w:rsid w:val="00422073"/>
    <w:rsid w:val="00422188"/>
    <w:rsid w:val="00422391"/>
    <w:rsid w:val="00422B46"/>
    <w:rsid w:val="00422BBD"/>
    <w:rsid w:val="0042325E"/>
    <w:rsid w:val="00423BE9"/>
    <w:rsid w:val="0042446D"/>
    <w:rsid w:val="00424619"/>
    <w:rsid w:val="00424BA5"/>
    <w:rsid w:val="00424C40"/>
    <w:rsid w:val="00424FC0"/>
    <w:rsid w:val="00425D9C"/>
    <w:rsid w:val="00427BF8"/>
    <w:rsid w:val="00430079"/>
    <w:rsid w:val="004301AB"/>
    <w:rsid w:val="004306BA"/>
    <w:rsid w:val="00430E29"/>
    <w:rsid w:val="00431406"/>
    <w:rsid w:val="00431C02"/>
    <w:rsid w:val="0043235D"/>
    <w:rsid w:val="00432E1D"/>
    <w:rsid w:val="0043376A"/>
    <w:rsid w:val="00433DF5"/>
    <w:rsid w:val="004347B5"/>
    <w:rsid w:val="00434EE1"/>
    <w:rsid w:val="00435037"/>
    <w:rsid w:val="004351E1"/>
    <w:rsid w:val="00435B09"/>
    <w:rsid w:val="00435BEB"/>
    <w:rsid w:val="00436006"/>
    <w:rsid w:val="004370F4"/>
    <w:rsid w:val="00437194"/>
    <w:rsid w:val="00437395"/>
    <w:rsid w:val="004374C2"/>
    <w:rsid w:val="0043789B"/>
    <w:rsid w:val="0044025D"/>
    <w:rsid w:val="00440D80"/>
    <w:rsid w:val="00440F03"/>
    <w:rsid w:val="00441EB5"/>
    <w:rsid w:val="00442692"/>
    <w:rsid w:val="00442F7E"/>
    <w:rsid w:val="00443C99"/>
    <w:rsid w:val="00443E25"/>
    <w:rsid w:val="00444169"/>
    <w:rsid w:val="00444690"/>
    <w:rsid w:val="00445047"/>
    <w:rsid w:val="0044541F"/>
    <w:rsid w:val="00447B9D"/>
    <w:rsid w:val="00452C3B"/>
    <w:rsid w:val="00453C0D"/>
    <w:rsid w:val="00453E3F"/>
    <w:rsid w:val="0045438F"/>
    <w:rsid w:val="004553A9"/>
    <w:rsid w:val="00455622"/>
    <w:rsid w:val="00456DEF"/>
    <w:rsid w:val="00457388"/>
    <w:rsid w:val="004577E5"/>
    <w:rsid w:val="00461402"/>
    <w:rsid w:val="00461508"/>
    <w:rsid w:val="004618FB"/>
    <w:rsid w:val="00461ED8"/>
    <w:rsid w:val="004620CF"/>
    <w:rsid w:val="00463869"/>
    <w:rsid w:val="00463FE3"/>
    <w:rsid w:val="0046457D"/>
    <w:rsid w:val="004648CD"/>
    <w:rsid w:val="004656E0"/>
    <w:rsid w:val="004657FC"/>
    <w:rsid w:val="0046631D"/>
    <w:rsid w:val="00467943"/>
    <w:rsid w:val="00467984"/>
    <w:rsid w:val="004679A3"/>
    <w:rsid w:val="00467C68"/>
    <w:rsid w:val="00470810"/>
    <w:rsid w:val="00470D45"/>
    <w:rsid w:val="00470DCE"/>
    <w:rsid w:val="00470ED7"/>
    <w:rsid w:val="00470FF5"/>
    <w:rsid w:val="0047192B"/>
    <w:rsid w:val="0047337D"/>
    <w:rsid w:val="004733F6"/>
    <w:rsid w:val="00473906"/>
    <w:rsid w:val="0047395E"/>
    <w:rsid w:val="004745B1"/>
    <w:rsid w:val="004746D5"/>
    <w:rsid w:val="00474849"/>
    <w:rsid w:val="00474ADF"/>
    <w:rsid w:val="00474E69"/>
    <w:rsid w:val="00477E10"/>
    <w:rsid w:val="004803D8"/>
    <w:rsid w:val="00480B92"/>
    <w:rsid w:val="00482B18"/>
    <w:rsid w:val="00482F68"/>
    <w:rsid w:val="00483798"/>
    <w:rsid w:val="004846D0"/>
    <w:rsid w:val="00484F26"/>
    <w:rsid w:val="00485489"/>
    <w:rsid w:val="00485879"/>
    <w:rsid w:val="0048611F"/>
    <w:rsid w:val="004866F8"/>
    <w:rsid w:val="00486D42"/>
    <w:rsid w:val="0048766F"/>
    <w:rsid w:val="004877B1"/>
    <w:rsid w:val="00487BB9"/>
    <w:rsid w:val="00490049"/>
    <w:rsid w:val="004903B6"/>
    <w:rsid w:val="004917C4"/>
    <w:rsid w:val="004917E9"/>
    <w:rsid w:val="00492B01"/>
    <w:rsid w:val="00492C50"/>
    <w:rsid w:val="00492D52"/>
    <w:rsid w:val="0049330E"/>
    <w:rsid w:val="004935FC"/>
    <w:rsid w:val="00493AF7"/>
    <w:rsid w:val="004945F7"/>
    <w:rsid w:val="00494A73"/>
    <w:rsid w:val="00494EC5"/>
    <w:rsid w:val="004960B9"/>
    <w:rsid w:val="0049621B"/>
    <w:rsid w:val="004964B6"/>
    <w:rsid w:val="00496C38"/>
    <w:rsid w:val="00497263"/>
    <w:rsid w:val="004A0539"/>
    <w:rsid w:val="004A0681"/>
    <w:rsid w:val="004A0C43"/>
    <w:rsid w:val="004A10DD"/>
    <w:rsid w:val="004A14C6"/>
    <w:rsid w:val="004A1BE9"/>
    <w:rsid w:val="004A20D9"/>
    <w:rsid w:val="004A2206"/>
    <w:rsid w:val="004A25E9"/>
    <w:rsid w:val="004A29D5"/>
    <w:rsid w:val="004A2F49"/>
    <w:rsid w:val="004A33F3"/>
    <w:rsid w:val="004A3A8E"/>
    <w:rsid w:val="004A5DB5"/>
    <w:rsid w:val="004A6298"/>
    <w:rsid w:val="004A64F0"/>
    <w:rsid w:val="004A7CDA"/>
    <w:rsid w:val="004A7DE9"/>
    <w:rsid w:val="004B0516"/>
    <w:rsid w:val="004B11E6"/>
    <w:rsid w:val="004B199F"/>
    <w:rsid w:val="004B2312"/>
    <w:rsid w:val="004B235A"/>
    <w:rsid w:val="004B24E8"/>
    <w:rsid w:val="004B2C80"/>
    <w:rsid w:val="004B3942"/>
    <w:rsid w:val="004B4C0D"/>
    <w:rsid w:val="004B5767"/>
    <w:rsid w:val="004B71E0"/>
    <w:rsid w:val="004B7263"/>
    <w:rsid w:val="004B7D58"/>
    <w:rsid w:val="004C01FE"/>
    <w:rsid w:val="004C05AA"/>
    <w:rsid w:val="004C1289"/>
    <w:rsid w:val="004C148E"/>
    <w:rsid w:val="004C151A"/>
    <w:rsid w:val="004C168F"/>
    <w:rsid w:val="004C1895"/>
    <w:rsid w:val="004C2ACE"/>
    <w:rsid w:val="004C3066"/>
    <w:rsid w:val="004C3BCB"/>
    <w:rsid w:val="004C3EE9"/>
    <w:rsid w:val="004C4919"/>
    <w:rsid w:val="004C4CEB"/>
    <w:rsid w:val="004C5548"/>
    <w:rsid w:val="004C5ECE"/>
    <w:rsid w:val="004C61C4"/>
    <w:rsid w:val="004C6634"/>
    <w:rsid w:val="004C6A0E"/>
    <w:rsid w:val="004C6D40"/>
    <w:rsid w:val="004C7277"/>
    <w:rsid w:val="004C7453"/>
    <w:rsid w:val="004D0AFE"/>
    <w:rsid w:val="004D1124"/>
    <w:rsid w:val="004D1724"/>
    <w:rsid w:val="004D1E48"/>
    <w:rsid w:val="004D2922"/>
    <w:rsid w:val="004D29B5"/>
    <w:rsid w:val="004D2C21"/>
    <w:rsid w:val="004D2E79"/>
    <w:rsid w:val="004D32C3"/>
    <w:rsid w:val="004D33C7"/>
    <w:rsid w:val="004D3A51"/>
    <w:rsid w:val="004D4131"/>
    <w:rsid w:val="004D426C"/>
    <w:rsid w:val="004D4FCC"/>
    <w:rsid w:val="004D597B"/>
    <w:rsid w:val="004D5E6F"/>
    <w:rsid w:val="004D76BB"/>
    <w:rsid w:val="004D76BC"/>
    <w:rsid w:val="004D77D8"/>
    <w:rsid w:val="004D7A0B"/>
    <w:rsid w:val="004D7BEF"/>
    <w:rsid w:val="004E0172"/>
    <w:rsid w:val="004E0793"/>
    <w:rsid w:val="004E0CB6"/>
    <w:rsid w:val="004E10FE"/>
    <w:rsid w:val="004E30E9"/>
    <w:rsid w:val="004E4618"/>
    <w:rsid w:val="004E516E"/>
    <w:rsid w:val="004E5C45"/>
    <w:rsid w:val="004E611A"/>
    <w:rsid w:val="004E6B3D"/>
    <w:rsid w:val="004E7827"/>
    <w:rsid w:val="004E799F"/>
    <w:rsid w:val="004E79D6"/>
    <w:rsid w:val="004E7B11"/>
    <w:rsid w:val="004F0C3C"/>
    <w:rsid w:val="004F0F29"/>
    <w:rsid w:val="004F1171"/>
    <w:rsid w:val="004F1B27"/>
    <w:rsid w:val="004F1E54"/>
    <w:rsid w:val="004F3628"/>
    <w:rsid w:val="004F4836"/>
    <w:rsid w:val="004F4EF2"/>
    <w:rsid w:val="004F63FC"/>
    <w:rsid w:val="004F663F"/>
    <w:rsid w:val="004F78DF"/>
    <w:rsid w:val="004F7959"/>
    <w:rsid w:val="00500813"/>
    <w:rsid w:val="00500E4F"/>
    <w:rsid w:val="005011D1"/>
    <w:rsid w:val="005011FF"/>
    <w:rsid w:val="0050176B"/>
    <w:rsid w:val="00501FA9"/>
    <w:rsid w:val="00502030"/>
    <w:rsid w:val="00502BA4"/>
    <w:rsid w:val="00502ED7"/>
    <w:rsid w:val="00503FA8"/>
    <w:rsid w:val="0050466E"/>
    <w:rsid w:val="005048AB"/>
    <w:rsid w:val="00505485"/>
    <w:rsid w:val="0050572E"/>
    <w:rsid w:val="005059A8"/>
    <w:rsid w:val="00505A92"/>
    <w:rsid w:val="00506A3F"/>
    <w:rsid w:val="005073D1"/>
    <w:rsid w:val="00507D4D"/>
    <w:rsid w:val="00507EC8"/>
    <w:rsid w:val="00512E5E"/>
    <w:rsid w:val="005130E1"/>
    <w:rsid w:val="00513D8B"/>
    <w:rsid w:val="00515AEF"/>
    <w:rsid w:val="00516639"/>
    <w:rsid w:val="00517385"/>
    <w:rsid w:val="00517E68"/>
    <w:rsid w:val="005203F1"/>
    <w:rsid w:val="005203FC"/>
    <w:rsid w:val="0052160C"/>
    <w:rsid w:val="005219C4"/>
    <w:rsid w:val="00521BC3"/>
    <w:rsid w:val="00523169"/>
    <w:rsid w:val="00524DF5"/>
    <w:rsid w:val="005253F9"/>
    <w:rsid w:val="00525564"/>
    <w:rsid w:val="00526A6E"/>
    <w:rsid w:val="00526A8C"/>
    <w:rsid w:val="005278F8"/>
    <w:rsid w:val="00527A9B"/>
    <w:rsid w:val="00530B6C"/>
    <w:rsid w:val="00531632"/>
    <w:rsid w:val="005329FA"/>
    <w:rsid w:val="0053434C"/>
    <w:rsid w:val="00535EEB"/>
    <w:rsid w:val="00536175"/>
    <w:rsid w:val="005363D8"/>
    <w:rsid w:val="00537210"/>
    <w:rsid w:val="005405C1"/>
    <w:rsid w:val="00540647"/>
    <w:rsid w:val="00541A98"/>
    <w:rsid w:val="00541BD0"/>
    <w:rsid w:val="00541D4A"/>
    <w:rsid w:val="00541F86"/>
    <w:rsid w:val="0054204B"/>
    <w:rsid w:val="00542110"/>
    <w:rsid w:val="00542505"/>
    <w:rsid w:val="0054251F"/>
    <w:rsid w:val="00542AB6"/>
    <w:rsid w:val="00542CF5"/>
    <w:rsid w:val="0054405E"/>
    <w:rsid w:val="00544332"/>
    <w:rsid w:val="00544BBC"/>
    <w:rsid w:val="00544CAC"/>
    <w:rsid w:val="005450D7"/>
    <w:rsid w:val="005453D2"/>
    <w:rsid w:val="00545709"/>
    <w:rsid w:val="005463B9"/>
    <w:rsid w:val="00546B1B"/>
    <w:rsid w:val="00546CE8"/>
    <w:rsid w:val="00551A44"/>
    <w:rsid w:val="005520D8"/>
    <w:rsid w:val="0055212F"/>
    <w:rsid w:val="005521CD"/>
    <w:rsid w:val="00552AC2"/>
    <w:rsid w:val="00552B66"/>
    <w:rsid w:val="00553AC9"/>
    <w:rsid w:val="00555816"/>
    <w:rsid w:val="00555A18"/>
    <w:rsid w:val="00555FA7"/>
    <w:rsid w:val="00556091"/>
    <w:rsid w:val="00556201"/>
    <w:rsid w:val="00556CF1"/>
    <w:rsid w:val="00556DCC"/>
    <w:rsid w:val="00557C4C"/>
    <w:rsid w:val="00557D6B"/>
    <w:rsid w:val="005605B7"/>
    <w:rsid w:val="00560945"/>
    <w:rsid w:val="00560D27"/>
    <w:rsid w:val="0056233A"/>
    <w:rsid w:val="0056282D"/>
    <w:rsid w:val="005628D3"/>
    <w:rsid w:val="0056376E"/>
    <w:rsid w:val="00564313"/>
    <w:rsid w:val="005644E7"/>
    <w:rsid w:val="00565FD3"/>
    <w:rsid w:val="0056664B"/>
    <w:rsid w:val="0056706A"/>
    <w:rsid w:val="00567E75"/>
    <w:rsid w:val="00570C48"/>
    <w:rsid w:val="00571340"/>
    <w:rsid w:val="00571613"/>
    <w:rsid w:val="00572358"/>
    <w:rsid w:val="005744DB"/>
    <w:rsid w:val="00574F37"/>
    <w:rsid w:val="00575608"/>
    <w:rsid w:val="005762A7"/>
    <w:rsid w:val="005770D0"/>
    <w:rsid w:val="00580E65"/>
    <w:rsid w:val="00580F42"/>
    <w:rsid w:val="005817C0"/>
    <w:rsid w:val="00581C6F"/>
    <w:rsid w:val="00581DD1"/>
    <w:rsid w:val="0058299F"/>
    <w:rsid w:val="00582EE9"/>
    <w:rsid w:val="00583233"/>
    <w:rsid w:val="00583B3C"/>
    <w:rsid w:val="00583CC6"/>
    <w:rsid w:val="00584DCC"/>
    <w:rsid w:val="00584DE0"/>
    <w:rsid w:val="005852D9"/>
    <w:rsid w:val="00585BE3"/>
    <w:rsid w:val="00586B60"/>
    <w:rsid w:val="005901B6"/>
    <w:rsid w:val="00590277"/>
    <w:rsid w:val="00590FFD"/>
    <w:rsid w:val="00591320"/>
    <w:rsid w:val="005916D7"/>
    <w:rsid w:val="0059189F"/>
    <w:rsid w:val="00591BFA"/>
    <w:rsid w:val="00592567"/>
    <w:rsid w:val="00593195"/>
    <w:rsid w:val="00593CE2"/>
    <w:rsid w:val="0059448F"/>
    <w:rsid w:val="00594850"/>
    <w:rsid w:val="00595CEC"/>
    <w:rsid w:val="00595DC5"/>
    <w:rsid w:val="005969F3"/>
    <w:rsid w:val="00596FC9"/>
    <w:rsid w:val="00597B2F"/>
    <w:rsid w:val="005A0542"/>
    <w:rsid w:val="005A0D09"/>
    <w:rsid w:val="005A110B"/>
    <w:rsid w:val="005A1A20"/>
    <w:rsid w:val="005A1B8A"/>
    <w:rsid w:val="005A1CA4"/>
    <w:rsid w:val="005A230D"/>
    <w:rsid w:val="005A2F79"/>
    <w:rsid w:val="005A315F"/>
    <w:rsid w:val="005A33BC"/>
    <w:rsid w:val="005A3677"/>
    <w:rsid w:val="005A3EF0"/>
    <w:rsid w:val="005A43BF"/>
    <w:rsid w:val="005A45B3"/>
    <w:rsid w:val="005A5677"/>
    <w:rsid w:val="005A5B76"/>
    <w:rsid w:val="005A5F33"/>
    <w:rsid w:val="005A60C5"/>
    <w:rsid w:val="005A651F"/>
    <w:rsid w:val="005A698C"/>
    <w:rsid w:val="005A6DE2"/>
    <w:rsid w:val="005A78C2"/>
    <w:rsid w:val="005B008D"/>
    <w:rsid w:val="005B00E1"/>
    <w:rsid w:val="005B052E"/>
    <w:rsid w:val="005B0792"/>
    <w:rsid w:val="005B09B1"/>
    <w:rsid w:val="005B1252"/>
    <w:rsid w:val="005B13FC"/>
    <w:rsid w:val="005B1E98"/>
    <w:rsid w:val="005B2464"/>
    <w:rsid w:val="005B3092"/>
    <w:rsid w:val="005B348D"/>
    <w:rsid w:val="005B46C4"/>
    <w:rsid w:val="005B4A9F"/>
    <w:rsid w:val="005B5E07"/>
    <w:rsid w:val="005B72A8"/>
    <w:rsid w:val="005C0C2A"/>
    <w:rsid w:val="005C17B6"/>
    <w:rsid w:val="005C1ACD"/>
    <w:rsid w:val="005C1EAD"/>
    <w:rsid w:val="005C24CE"/>
    <w:rsid w:val="005C296A"/>
    <w:rsid w:val="005C2CFA"/>
    <w:rsid w:val="005C2CFE"/>
    <w:rsid w:val="005C36CF"/>
    <w:rsid w:val="005C3757"/>
    <w:rsid w:val="005C401C"/>
    <w:rsid w:val="005C5687"/>
    <w:rsid w:val="005C572D"/>
    <w:rsid w:val="005C5B15"/>
    <w:rsid w:val="005C5F3F"/>
    <w:rsid w:val="005C70EF"/>
    <w:rsid w:val="005C76A6"/>
    <w:rsid w:val="005C78A6"/>
    <w:rsid w:val="005D0260"/>
    <w:rsid w:val="005D0646"/>
    <w:rsid w:val="005D0CBB"/>
    <w:rsid w:val="005D187A"/>
    <w:rsid w:val="005D1D90"/>
    <w:rsid w:val="005D2D91"/>
    <w:rsid w:val="005D4160"/>
    <w:rsid w:val="005D4D2A"/>
    <w:rsid w:val="005D501E"/>
    <w:rsid w:val="005D53AF"/>
    <w:rsid w:val="005D592E"/>
    <w:rsid w:val="005D600B"/>
    <w:rsid w:val="005D627C"/>
    <w:rsid w:val="005D640E"/>
    <w:rsid w:val="005D678E"/>
    <w:rsid w:val="005D6849"/>
    <w:rsid w:val="005D6965"/>
    <w:rsid w:val="005D6F34"/>
    <w:rsid w:val="005D71A3"/>
    <w:rsid w:val="005E025D"/>
    <w:rsid w:val="005E027A"/>
    <w:rsid w:val="005E1420"/>
    <w:rsid w:val="005E142F"/>
    <w:rsid w:val="005E1A58"/>
    <w:rsid w:val="005E2730"/>
    <w:rsid w:val="005E291A"/>
    <w:rsid w:val="005E36FE"/>
    <w:rsid w:val="005E385D"/>
    <w:rsid w:val="005E38B5"/>
    <w:rsid w:val="005E3BE0"/>
    <w:rsid w:val="005E4185"/>
    <w:rsid w:val="005E4429"/>
    <w:rsid w:val="005E4986"/>
    <w:rsid w:val="005E4B59"/>
    <w:rsid w:val="005E543E"/>
    <w:rsid w:val="005E5617"/>
    <w:rsid w:val="005E6267"/>
    <w:rsid w:val="005E671E"/>
    <w:rsid w:val="005E6D68"/>
    <w:rsid w:val="005E7890"/>
    <w:rsid w:val="005F00B9"/>
    <w:rsid w:val="005F0254"/>
    <w:rsid w:val="005F1265"/>
    <w:rsid w:val="005F1A17"/>
    <w:rsid w:val="005F1E7F"/>
    <w:rsid w:val="005F352E"/>
    <w:rsid w:val="005F364D"/>
    <w:rsid w:val="005F3904"/>
    <w:rsid w:val="005F451B"/>
    <w:rsid w:val="005F4768"/>
    <w:rsid w:val="005F4CD1"/>
    <w:rsid w:val="005F4D9F"/>
    <w:rsid w:val="005F5455"/>
    <w:rsid w:val="005F5480"/>
    <w:rsid w:val="005F55E7"/>
    <w:rsid w:val="005F5A80"/>
    <w:rsid w:val="005F5EBE"/>
    <w:rsid w:val="005F6143"/>
    <w:rsid w:val="005F6742"/>
    <w:rsid w:val="005F72F0"/>
    <w:rsid w:val="005F7CDE"/>
    <w:rsid w:val="006004C8"/>
    <w:rsid w:val="006005DD"/>
    <w:rsid w:val="00600D78"/>
    <w:rsid w:val="0060248F"/>
    <w:rsid w:val="00603389"/>
    <w:rsid w:val="00603DBF"/>
    <w:rsid w:val="006044FF"/>
    <w:rsid w:val="006055F7"/>
    <w:rsid w:val="006069B1"/>
    <w:rsid w:val="00606BA3"/>
    <w:rsid w:val="00606F51"/>
    <w:rsid w:val="006077E4"/>
    <w:rsid w:val="00607CC5"/>
    <w:rsid w:val="00607F56"/>
    <w:rsid w:val="006101DD"/>
    <w:rsid w:val="0061021B"/>
    <w:rsid w:val="00610288"/>
    <w:rsid w:val="00610350"/>
    <w:rsid w:val="00611BE2"/>
    <w:rsid w:val="00611FA0"/>
    <w:rsid w:val="00612EFB"/>
    <w:rsid w:val="006135FB"/>
    <w:rsid w:val="00614828"/>
    <w:rsid w:val="00614E5C"/>
    <w:rsid w:val="006157DA"/>
    <w:rsid w:val="006158B4"/>
    <w:rsid w:val="00616FC7"/>
    <w:rsid w:val="006170C0"/>
    <w:rsid w:val="00617430"/>
    <w:rsid w:val="006202C9"/>
    <w:rsid w:val="006209F9"/>
    <w:rsid w:val="0062129A"/>
    <w:rsid w:val="00621955"/>
    <w:rsid w:val="006219CC"/>
    <w:rsid w:val="00621EE0"/>
    <w:rsid w:val="00622B00"/>
    <w:rsid w:val="00622BB9"/>
    <w:rsid w:val="00622F3D"/>
    <w:rsid w:val="00624403"/>
    <w:rsid w:val="006260EE"/>
    <w:rsid w:val="0062722A"/>
    <w:rsid w:val="00627795"/>
    <w:rsid w:val="006277F5"/>
    <w:rsid w:val="0062786E"/>
    <w:rsid w:val="00627D47"/>
    <w:rsid w:val="0063022E"/>
    <w:rsid w:val="00630E17"/>
    <w:rsid w:val="00631EDA"/>
    <w:rsid w:val="00631FD6"/>
    <w:rsid w:val="006322C3"/>
    <w:rsid w:val="00632905"/>
    <w:rsid w:val="0063332A"/>
    <w:rsid w:val="0063437B"/>
    <w:rsid w:val="0063489F"/>
    <w:rsid w:val="00634D68"/>
    <w:rsid w:val="00635035"/>
    <w:rsid w:val="006359F5"/>
    <w:rsid w:val="00635BAB"/>
    <w:rsid w:val="00636043"/>
    <w:rsid w:val="00636475"/>
    <w:rsid w:val="00636EAD"/>
    <w:rsid w:val="00637C47"/>
    <w:rsid w:val="00640054"/>
    <w:rsid w:val="006403CA"/>
    <w:rsid w:val="006413D0"/>
    <w:rsid w:val="00641A8A"/>
    <w:rsid w:val="00641BDB"/>
    <w:rsid w:val="00642076"/>
    <w:rsid w:val="006426D6"/>
    <w:rsid w:val="00642866"/>
    <w:rsid w:val="0064301C"/>
    <w:rsid w:val="00644285"/>
    <w:rsid w:val="006455C4"/>
    <w:rsid w:val="0064575D"/>
    <w:rsid w:val="00645A93"/>
    <w:rsid w:val="00645F40"/>
    <w:rsid w:val="0064618C"/>
    <w:rsid w:val="006470F5"/>
    <w:rsid w:val="006500CF"/>
    <w:rsid w:val="006502A5"/>
    <w:rsid w:val="0065069A"/>
    <w:rsid w:val="00650BAF"/>
    <w:rsid w:val="00651B74"/>
    <w:rsid w:val="006527B4"/>
    <w:rsid w:val="00652EA6"/>
    <w:rsid w:val="0065331A"/>
    <w:rsid w:val="006536AF"/>
    <w:rsid w:val="006537E1"/>
    <w:rsid w:val="00653C9C"/>
    <w:rsid w:val="0065412C"/>
    <w:rsid w:val="00654689"/>
    <w:rsid w:val="006547DB"/>
    <w:rsid w:val="00657760"/>
    <w:rsid w:val="00660683"/>
    <w:rsid w:val="00660F3A"/>
    <w:rsid w:val="00660F74"/>
    <w:rsid w:val="00660FA0"/>
    <w:rsid w:val="006624B9"/>
    <w:rsid w:val="0066291C"/>
    <w:rsid w:val="006630A6"/>
    <w:rsid w:val="00663362"/>
    <w:rsid w:val="00663A15"/>
    <w:rsid w:val="00663BBE"/>
    <w:rsid w:val="006644F5"/>
    <w:rsid w:val="00664D15"/>
    <w:rsid w:val="00665C80"/>
    <w:rsid w:val="00665D45"/>
    <w:rsid w:val="00666209"/>
    <w:rsid w:val="00666682"/>
    <w:rsid w:val="006673CA"/>
    <w:rsid w:val="00667532"/>
    <w:rsid w:val="00670F4C"/>
    <w:rsid w:val="00671524"/>
    <w:rsid w:val="0067174F"/>
    <w:rsid w:val="0067221A"/>
    <w:rsid w:val="00674E0E"/>
    <w:rsid w:val="006752FE"/>
    <w:rsid w:val="006758C5"/>
    <w:rsid w:val="00675AA7"/>
    <w:rsid w:val="00675BF5"/>
    <w:rsid w:val="006770BC"/>
    <w:rsid w:val="00680455"/>
    <w:rsid w:val="00680DD6"/>
    <w:rsid w:val="00680DEB"/>
    <w:rsid w:val="00681745"/>
    <w:rsid w:val="00681937"/>
    <w:rsid w:val="0068199E"/>
    <w:rsid w:val="00682501"/>
    <w:rsid w:val="00682572"/>
    <w:rsid w:val="006828D2"/>
    <w:rsid w:val="00682D79"/>
    <w:rsid w:val="00682FF0"/>
    <w:rsid w:val="00683C8A"/>
    <w:rsid w:val="00683D3B"/>
    <w:rsid w:val="00683DA8"/>
    <w:rsid w:val="0068414D"/>
    <w:rsid w:val="00684D61"/>
    <w:rsid w:val="00684F96"/>
    <w:rsid w:val="006852A8"/>
    <w:rsid w:val="00685EF2"/>
    <w:rsid w:val="0068668C"/>
    <w:rsid w:val="00686ABC"/>
    <w:rsid w:val="00686FAE"/>
    <w:rsid w:val="006871E7"/>
    <w:rsid w:val="0068757C"/>
    <w:rsid w:val="006875B0"/>
    <w:rsid w:val="00687991"/>
    <w:rsid w:val="006901C6"/>
    <w:rsid w:val="00690BD4"/>
    <w:rsid w:val="00690C8F"/>
    <w:rsid w:val="00690DEA"/>
    <w:rsid w:val="006913E0"/>
    <w:rsid w:val="006916B8"/>
    <w:rsid w:val="0069196E"/>
    <w:rsid w:val="00691E55"/>
    <w:rsid w:val="00692A72"/>
    <w:rsid w:val="00693174"/>
    <w:rsid w:val="00693A83"/>
    <w:rsid w:val="0069412F"/>
    <w:rsid w:val="00695C6C"/>
    <w:rsid w:val="00695E1C"/>
    <w:rsid w:val="00697272"/>
    <w:rsid w:val="00697454"/>
    <w:rsid w:val="00697657"/>
    <w:rsid w:val="00697A34"/>
    <w:rsid w:val="006A11E0"/>
    <w:rsid w:val="006A15C9"/>
    <w:rsid w:val="006A2B1D"/>
    <w:rsid w:val="006A30EA"/>
    <w:rsid w:val="006A3119"/>
    <w:rsid w:val="006A3452"/>
    <w:rsid w:val="006A35B3"/>
    <w:rsid w:val="006A366F"/>
    <w:rsid w:val="006A3EEF"/>
    <w:rsid w:val="006A5769"/>
    <w:rsid w:val="006A589D"/>
    <w:rsid w:val="006A60D5"/>
    <w:rsid w:val="006A6E06"/>
    <w:rsid w:val="006A7570"/>
    <w:rsid w:val="006B0E9E"/>
    <w:rsid w:val="006B1148"/>
    <w:rsid w:val="006B126F"/>
    <w:rsid w:val="006B1271"/>
    <w:rsid w:val="006B17C8"/>
    <w:rsid w:val="006B1A7C"/>
    <w:rsid w:val="006B2001"/>
    <w:rsid w:val="006B338B"/>
    <w:rsid w:val="006B386E"/>
    <w:rsid w:val="006B3F72"/>
    <w:rsid w:val="006B46C5"/>
    <w:rsid w:val="006B487A"/>
    <w:rsid w:val="006B5AE4"/>
    <w:rsid w:val="006B60CA"/>
    <w:rsid w:val="006B6DB5"/>
    <w:rsid w:val="006B7BC2"/>
    <w:rsid w:val="006B7DF6"/>
    <w:rsid w:val="006C0189"/>
    <w:rsid w:val="006C042D"/>
    <w:rsid w:val="006C079F"/>
    <w:rsid w:val="006C11A7"/>
    <w:rsid w:val="006C13EC"/>
    <w:rsid w:val="006C1BDE"/>
    <w:rsid w:val="006C2B48"/>
    <w:rsid w:val="006C346A"/>
    <w:rsid w:val="006C37F5"/>
    <w:rsid w:val="006C3A9E"/>
    <w:rsid w:val="006C3F12"/>
    <w:rsid w:val="006C3FF7"/>
    <w:rsid w:val="006C5899"/>
    <w:rsid w:val="006C5B9F"/>
    <w:rsid w:val="006C5E82"/>
    <w:rsid w:val="006C6414"/>
    <w:rsid w:val="006C68A3"/>
    <w:rsid w:val="006C6A45"/>
    <w:rsid w:val="006C7D2B"/>
    <w:rsid w:val="006D0428"/>
    <w:rsid w:val="006D069F"/>
    <w:rsid w:val="006D0CAA"/>
    <w:rsid w:val="006D0E00"/>
    <w:rsid w:val="006D0FC5"/>
    <w:rsid w:val="006D1017"/>
    <w:rsid w:val="006D101B"/>
    <w:rsid w:val="006D15FE"/>
    <w:rsid w:val="006D17F9"/>
    <w:rsid w:val="006D1A04"/>
    <w:rsid w:val="006D219B"/>
    <w:rsid w:val="006D29B1"/>
    <w:rsid w:val="006D2A57"/>
    <w:rsid w:val="006D3144"/>
    <w:rsid w:val="006D4054"/>
    <w:rsid w:val="006D4A2D"/>
    <w:rsid w:val="006D5912"/>
    <w:rsid w:val="006D5CF6"/>
    <w:rsid w:val="006D5EAF"/>
    <w:rsid w:val="006D612C"/>
    <w:rsid w:val="006D6332"/>
    <w:rsid w:val="006D6503"/>
    <w:rsid w:val="006D6CF9"/>
    <w:rsid w:val="006D6D07"/>
    <w:rsid w:val="006D6DFE"/>
    <w:rsid w:val="006D6E5A"/>
    <w:rsid w:val="006D7090"/>
    <w:rsid w:val="006D72B2"/>
    <w:rsid w:val="006E02EC"/>
    <w:rsid w:val="006E0A6F"/>
    <w:rsid w:val="006E1DE9"/>
    <w:rsid w:val="006E26B3"/>
    <w:rsid w:val="006E2A01"/>
    <w:rsid w:val="006E2BFD"/>
    <w:rsid w:val="006E3077"/>
    <w:rsid w:val="006E49D2"/>
    <w:rsid w:val="006E500B"/>
    <w:rsid w:val="006E53B4"/>
    <w:rsid w:val="006E5736"/>
    <w:rsid w:val="006E65EF"/>
    <w:rsid w:val="006E6EC2"/>
    <w:rsid w:val="006E71E2"/>
    <w:rsid w:val="006E7DBE"/>
    <w:rsid w:val="006F0035"/>
    <w:rsid w:val="006F0852"/>
    <w:rsid w:val="006F0AFB"/>
    <w:rsid w:val="006F1B33"/>
    <w:rsid w:val="006F209C"/>
    <w:rsid w:val="006F2453"/>
    <w:rsid w:val="006F33B4"/>
    <w:rsid w:val="006F34BC"/>
    <w:rsid w:val="006F460D"/>
    <w:rsid w:val="006F4864"/>
    <w:rsid w:val="006F4E29"/>
    <w:rsid w:val="006F554C"/>
    <w:rsid w:val="006F679B"/>
    <w:rsid w:val="006F7A4B"/>
    <w:rsid w:val="006F7EBF"/>
    <w:rsid w:val="00700158"/>
    <w:rsid w:val="00701D2B"/>
    <w:rsid w:val="00701DAB"/>
    <w:rsid w:val="007024CD"/>
    <w:rsid w:val="007026CC"/>
    <w:rsid w:val="00702C3D"/>
    <w:rsid w:val="00704DEA"/>
    <w:rsid w:val="00704DEC"/>
    <w:rsid w:val="00705385"/>
    <w:rsid w:val="007066A3"/>
    <w:rsid w:val="00706DD3"/>
    <w:rsid w:val="00707CF2"/>
    <w:rsid w:val="00707ECB"/>
    <w:rsid w:val="00710A0D"/>
    <w:rsid w:val="00712027"/>
    <w:rsid w:val="007121EE"/>
    <w:rsid w:val="007122A7"/>
    <w:rsid w:val="00712458"/>
    <w:rsid w:val="00712CE4"/>
    <w:rsid w:val="007131F0"/>
    <w:rsid w:val="00713A0C"/>
    <w:rsid w:val="007141D6"/>
    <w:rsid w:val="0071505A"/>
    <w:rsid w:val="00716269"/>
    <w:rsid w:val="007168F7"/>
    <w:rsid w:val="0071733F"/>
    <w:rsid w:val="007175CA"/>
    <w:rsid w:val="007176E7"/>
    <w:rsid w:val="0071777D"/>
    <w:rsid w:val="00717C26"/>
    <w:rsid w:val="00717F11"/>
    <w:rsid w:val="007202AE"/>
    <w:rsid w:val="007203FC"/>
    <w:rsid w:val="007206BA"/>
    <w:rsid w:val="0072089B"/>
    <w:rsid w:val="00720B63"/>
    <w:rsid w:val="00720C5A"/>
    <w:rsid w:val="007211B1"/>
    <w:rsid w:val="007218D0"/>
    <w:rsid w:val="00721ED7"/>
    <w:rsid w:val="00723422"/>
    <w:rsid w:val="00723536"/>
    <w:rsid w:val="007238E6"/>
    <w:rsid w:val="00724BB7"/>
    <w:rsid w:val="00725A9D"/>
    <w:rsid w:val="00725B72"/>
    <w:rsid w:val="00726294"/>
    <w:rsid w:val="007262C5"/>
    <w:rsid w:val="007264ED"/>
    <w:rsid w:val="00726702"/>
    <w:rsid w:val="007268C8"/>
    <w:rsid w:val="00726991"/>
    <w:rsid w:val="007269FB"/>
    <w:rsid w:val="00730317"/>
    <w:rsid w:val="00730884"/>
    <w:rsid w:val="007309C1"/>
    <w:rsid w:val="00730E35"/>
    <w:rsid w:val="007316E0"/>
    <w:rsid w:val="007322C7"/>
    <w:rsid w:val="007337B0"/>
    <w:rsid w:val="00734951"/>
    <w:rsid w:val="00734CBE"/>
    <w:rsid w:val="0073553F"/>
    <w:rsid w:val="007357A2"/>
    <w:rsid w:val="00735834"/>
    <w:rsid w:val="00735C41"/>
    <w:rsid w:val="00736417"/>
    <w:rsid w:val="007370F8"/>
    <w:rsid w:val="0073718F"/>
    <w:rsid w:val="00737573"/>
    <w:rsid w:val="00737D42"/>
    <w:rsid w:val="00740322"/>
    <w:rsid w:val="00740AFA"/>
    <w:rsid w:val="00741067"/>
    <w:rsid w:val="007420B7"/>
    <w:rsid w:val="00742610"/>
    <w:rsid w:val="0074395E"/>
    <w:rsid w:val="00744556"/>
    <w:rsid w:val="00744AA8"/>
    <w:rsid w:val="007456A5"/>
    <w:rsid w:val="00745C82"/>
    <w:rsid w:val="00746187"/>
    <w:rsid w:val="007465CF"/>
    <w:rsid w:val="0074773B"/>
    <w:rsid w:val="00747EBA"/>
    <w:rsid w:val="007501DF"/>
    <w:rsid w:val="00750795"/>
    <w:rsid w:val="00750915"/>
    <w:rsid w:val="00750979"/>
    <w:rsid w:val="00751990"/>
    <w:rsid w:val="00751A44"/>
    <w:rsid w:val="00751F70"/>
    <w:rsid w:val="00752CD8"/>
    <w:rsid w:val="00752D23"/>
    <w:rsid w:val="007530C0"/>
    <w:rsid w:val="0075362E"/>
    <w:rsid w:val="00753CFF"/>
    <w:rsid w:val="00753EF7"/>
    <w:rsid w:val="007541AE"/>
    <w:rsid w:val="0075492B"/>
    <w:rsid w:val="00755069"/>
    <w:rsid w:val="007556E7"/>
    <w:rsid w:val="007558EE"/>
    <w:rsid w:val="007566A9"/>
    <w:rsid w:val="00756761"/>
    <w:rsid w:val="00757B7A"/>
    <w:rsid w:val="007603B4"/>
    <w:rsid w:val="00760E3C"/>
    <w:rsid w:val="007618EE"/>
    <w:rsid w:val="00761D1B"/>
    <w:rsid w:val="00761DBB"/>
    <w:rsid w:val="0076254F"/>
    <w:rsid w:val="00762709"/>
    <w:rsid w:val="00762B33"/>
    <w:rsid w:val="00764184"/>
    <w:rsid w:val="007658A5"/>
    <w:rsid w:val="00765F07"/>
    <w:rsid w:val="00766538"/>
    <w:rsid w:val="00766661"/>
    <w:rsid w:val="0076709C"/>
    <w:rsid w:val="007678AE"/>
    <w:rsid w:val="00767965"/>
    <w:rsid w:val="00770013"/>
    <w:rsid w:val="0077120E"/>
    <w:rsid w:val="00772292"/>
    <w:rsid w:val="00776A66"/>
    <w:rsid w:val="007778F4"/>
    <w:rsid w:val="00777BA6"/>
    <w:rsid w:val="00777F28"/>
    <w:rsid w:val="007801CC"/>
    <w:rsid w:val="007801F5"/>
    <w:rsid w:val="0078034A"/>
    <w:rsid w:val="00780DCD"/>
    <w:rsid w:val="007811B8"/>
    <w:rsid w:val="00781493"/>
    <w:rsid w:val="007815B0"/>
    <w:rsid w:val="00782297"/>
    <w:rsid w:val="007826A4"/>
    <w:rsid w:val="00782EFF"/>
    <w:rsid w:val="00783CA4"/>
    <w:rsid w:val="00783F0D"/>
    <w:rsid w:val="00784017"/>
    <w:rsid w:val="007842FB"/>
    <w:rsid w:val="0078517E"/>
    <w:rsid w:val="00786124"/>
    <w:rsid w:val="00786B00"/>
    <w:rsid w:val="00786E48"/>
    <w:rsid w:val="0078701E"/>
    <w:rsid w:val="007879A4"/>
    <w:rsid w:val="00787C9C"/>
    <w:rsid w:val="00787DF0"/>
    <w:rsid w:val="00787FD7"/>
    <w:rsid w:val="00790416"/>
    <w:rsid w:val="007905AE"/>
    <w:rsid w:val="007907AE"/>
    <w:rsid w:val="00790F48"/>
    <w:rsid w:val="007911B9"/>
    <w:rsid w:val="00791D75"/>
    <w:rsid w:val="007921AA"/>
    <w:rsid w:val="00793AE8"/>
    <w:rsid w:val="00794825"/>
    <w:rsid w:val="0079493F"/>
    <w:rsid w:val="007949D9"/>
    <w:rsid w:val="0079514B"/>
    <w:rsid w:val="00795617"/>
    <w:rsid w:val="0079573B"/>
    <w:rsid w:val="00795D5C"/>
    <w:rsid w:val="00795FAB"/>
    <w:rsid w:val="007966C4"/>
    <w:rsid w:val="00796EC4"/>
    <w:rsid w:val="0079724F"/>
    <w:rsid w:val="007976BD"/>
    <w:rsid w:val="00797C93"/>
    <w:rsid w:val="00797DC6"/>
    <w:rsid w:val="007A1374"/>
    <w:rsid w:val="007A18B3"/>
    <w:rsid w:val="007A1E4B"/>
    <w:rsid w:val="007A2410"/>
    <w:rsid w:val="007A29E6"/>
    <w:rsid w:val="007A2DC1"/>
    <w:rsid w:val="007A31AD"/>
    <w:rsid w:val="007A3C59"/>
    <w:rsid w:val="007A508F"/>
    <w:rsid w:val="007A56E9"/>
    <w:rsid w:val="007A5D21"/>
    <w:rsid w:val="007A5D48"/>
    <w:rsid w:val="007A64FD"/>
    <w:rsid w:val="007A6A73"/>
    <w:rsid w:val="007A6CB9"/>
    <w:rsid w:val="007B1A56"/>
    <w:rsid w:val="007B2642"/>
    <w:rsid w:val="007B285E"/>
    <w:rsid w:val="007B2CFB"/>
    <w:rsid w:val="007B2EFF"/>
    <w:rsid w:val="007B33D5"/>
    <w:rsid w:val="007B4120"/>
    <w:rsid w:val="007B419D"/>
    <w:rsid w:val="007B4827"/>
    <w:rsid w:val="007B4B3D"/>
    <w:rsid w:val="007B5197"/>
    <w:rsid w:val="007B5AA4"/>
    <w:rsid w:val="007B6718"/>
    <w:rsid w:val="007B7CC5"/>
    <w:rsid w:val="007C07FD"/>
    <w:rsid w:val="007C09D5"/>
    <w:rsid w:val="007C0D84"/>
    <w:rsid w:val="007C1A1F"/>
    <w:rsid w:val="007C229B"/>
    <w:rsid w:val="007C2B59"/>
    <w:rsid w:val="007C2D19"/>
    <w:rsid w:val="007C2D84"/>
    <w:rsid w:val="007C2EC3"/>
    <w:rsid w:val="007C387E"/>
    <w:rsid w:val="007C47BC"/>
    <w:rsid w:val="007C4EAC"/>
    <w:rsid w:val="007C5932"/>
    <w:rsid w:val="007C5CA4"/>
    <w:rsid w:val="007C77F3"/>
    <w:rsid w:val="007D072A"/>
    <w:rsid w:val="007D0C3C"/>
    <w:rsid w:val="007D17BE"/>
    <w:rsid w:val="007D1E9D"/>
    <w:rsid w:val="007D2065"/>
    <w:rsid w:val="007D242B"/>
    <w:rsid w:val="007D27C8"/>
    <w:rsid w:val="007D2D88"/>
    <w:rsid w:val="007D30E6"/>
    <w:rsid w:val="007D3319"/>
    <w:rsid w:val="007D385C"/>
    <w:rsid w:val="007D3A8A"/>
    <w:rsid w:val="007D4B8E"/>
    <w:rsid w:val="007D5036"/>
    <w:rsid w:val="007D51CE"/>
    <w:rsid w:val="007D5352"/>
    <w:rsid w:val="007D5853"/>
    <w:rsid w:val="007D597B"/>
    <w:rsid w:val="007D5E8C"/>
    <w:rsid w:val="007D5F38"/>
    <w:rsid w:val="007D66EA"/>
    <w:rsid w:val="007D7C85"/>
    <w:rsid w:val="007D7F06"/>
    <w:rsid w:val="007E0351"/>
    <w:rsid w:val="007E0AC8"/>
    <w:rsid w:val="007E0BF1"/>
    <w:rsid w:val="007E0E7D"/>
    <w:rsid w:val="007E0F2F"/>
    <w:rsid w:val="007E268C"/>
    <w:rsid w:val="007E2DFF"/>
    <w:rsid w:val="007E3314"/>
    <w:rsid w:val="007E360D"/>
    <w:rsid w:val="007E3AF5"/>
    <w:rsid w:val="007E3C22"/>
    <w:rsid w:val="007E4B03"/>
    <w:rsid w:val="007E5089"/>
    <w:rsid w:val="007E5F0A"/>
    <w:rsid w:val="007E6B0B"/>
    <w:rsid w:val="007E7373"/>
    <w:rsid w:val="007F04CF"/>
    <w:rsid w:val="007F0D21"/>
    <w:rsid w:val="007F0D2B"/>
    <w:rsid w:val="007F18D8"/>
    <w:rsid w:val="007F2AC2"/>
    <w:rsid w:val="007F2BE5"/>
    <w:rsid w:val="007F324B"/>
    <w:rsid w:val="007F3410"/>
    <w:rsid w:val="007F3FFD"/>
    <w:rsid w:val="007F43FE"/>
    <w:rsid w:val="007F4661"/>
    <w:rsid w:val="007F5592"/>
    <w:rsid w:val="007F5845"/>
    <w:rsid w:val="007F6092"/>
    <w:rsid w:val="007F6D0A"/>
    <w:rsid w:val="007F6ECC"/>
    <w:rsid w:val="007F7EAF"/>
    <w:rsid w:val="0080111E"/>
    <w:rsid w:val="008013FC"/>
    <w:rsid w:val="00801431"/>
    <w:rsid w:val="00801829"/>
    <w:rsid w:val="00802001"/>
    <w:rsid w:val="00803130"/>
    <w:rsid w:val="00803467"/>
    <w:rsid w:val="00803A2F"/>
    <w:rsid w:val="00803E14"/>
    <w:rsid w:val="00803E9F"/>
    <w:rsid w:val="00804CD0"/>
    <w:rsid w:val="00805216"/>
    <w:rsid w:val="0080553C"/>
    <w:rsid w:val="00805A3C"/>
    <w:rsid w:val="00805B46"/>
    <w:rsid w:val="0080617C"/>
    <w:rsid w:val="00806279"/>
    <w:rsid w:val="00806853"/>
    <w:rsid w:val="008075AB"/>
    <w:rsid w:val="0080760D"/>
    <w:rsid w:val="0080761A"/>
    <w:rsid w:val="00807AE2"/>
    <w:rsid w:val="00807BA7"/>
    <w:rsid w:val="008104D1"/>
    <w:rsid w:val="0081068C"/>
    <w:rsid w:val="00810C5E"/>
    <w:rsid w:val="00810DEF"/>
    <w:rsid w:val="00811F04"/>
    <w:rsid w:val="0081216E"/>
    <w:rsid w:val="008147E0"/>
    <w:rsid w:val="008152E5"/>
    <w:rsid w:val="008155BE"/>
    <w:rsid w:val="008157D7"/>
    <w:rsid w:val="00815A82"/>
    <w:rsid w:val="00816019"/>
    <w:rsid w:val="00816213"/>
    <w:rsid w:val="00816657"/>
    <w:rsid w:val="008168D8"/>
    <w:rsid w:val="0081691B"/>
    <w:rsid w:val="00817021"/>
    <w:rsid w:val="0081793A"/>
    <w:rsid w:val="00817F2A"/>
    <w:rsid w:val="00820A03"/>
    <w:rsid w:val="008211C9"/>
    <w:rsid w:val="008214EC"/>
    <w:rsid w:val="00821504"/>
    <w:rsid w:val="0082190F"/>
    <w:rsid w:val="008224CF"/>
    <w:rsid w:val="008229EA"/>
    <w:rsid w:val="008233EA"/>
    <w:rsid w:val="008241D7"/>
    <w:rsid w:val="00824B22"/>
    <w:rsid w:val="0082539C"/>
    <w:rsid w:val="00825A87"/>
    <w:rsid w:val="00825DC2"/>
    <w:rsid w:val="0082630A"/>
    <w:rsid w:val="00826342"/>
    <w:rsid w:val="00826769"/>
    <w:rsid w:val="00826A4E"/>
    <w:rsid w:val="0082736D"/>
    <w:rsid w:val="0082763A"/>
    <w:rsid w:val="0083133D"/>
    <w:rsid w:val="00831730"/>
    <w:rsid w:val="00831F69"/>
    <w:rsid w:val="008329AA"/>
    <w:rsid w:val="00832C45"/>
    <w:rsid w:val="00832DF6"/>
    <w:rsid w:val="0083308A"/>
    <w:rsid w:val="0083385A"/>
    <w:rsid w:val="00833D1F"/>
    <w:rsid w:val="00834AD3"/>
    <w:rsid w:val="00835FE3"/>
    <w:rsid w:val="008373E8"/>
    <w:rsid w:val="00837709"/>
    <w:rsid w:val="008401C6"/>
    <w:rsid w:val="0084037C"/>
    <w:rsid w:val="00840696"/>
    <w:rsid w:val="00840E5C"/>
    <w:rsid w:val="008413B4"/>
    <w:rsid w:val="008415A7"/>
    <w:rsid w:val="0084181D"/>
    <w:rsid w:val="00841D7F"/>
    <w:rsid w:val="00842DA2"/>
    <w:rsid w:val="00843135"/>
    <w:rsid w:val="00843509"/>
    <w:rsid w:val="00843795"/>
    <w:rsid w:val="00843BF3"/>
    <w:rsid w:val="0084406B"/>
    <w:rsid w:val="0084428E"/>
    <w:rsid w:val="00844A04"/>
    <w:rsid w:val="00844BE6"/>
    <w:rsid w:val="0084689D"/>
    <w:rsid w:val="00846F6B"/>
    <w:rsid w:val="00847555"/>
    <w:rsid w:val="008477E3"/>
    <w:rsid w:val="00847816"/>
    <w:rsid w:val="0085039B"/>
    <w:rsid w:val="0085046E"/>
    <w:rsid w:val="00850B65"/>
    <w:rsid w:val="008518D9"/>
    <w:rsid w:val="00851F23"/>
    <w:rsid w:val="00852448"/>
    <w:rsid w:val="0085281C"/>
    <w:rsid w:val="00852926"/>
    <w:rsid w:val="00852976"/>
    <w:rsid w:val="00853813"/>
    <w:rsid w:val="008547E2"/>
    <w:rsid w:val="00855236"/>
    <w:rsid w:val="00855A9F"/>
    <w:rsid w:val="00855B83"/>
    <w:rsid w:val="00855D09"/>
    <w:rsid w:val="0085624B"/>
    <w:rsid w:val="00856648"/>
    <w:rsid w:val="0085745E"/>
    <w:rsid w:val="008602AB"/>
    <w:rsid w:val="008603B9"/>
    <w:rsid w:val="00861BD3"/>
    <w:rsid w:val="00861E92"/>
    <w:rsid w:val="00862C27"/>
    <w:rsid w:val="00862E25"/>
    <w:rsid w:val="008630C8"/>
    <w:rsid w:val="00864080"/>
    <w:rsid w:val="00865F66"/>
    <w:rsid w:val="00866AEB"/>
    <w:rsid w:val="00866C55"/>
    <w:rsid w:val="00867A14"/>
    <w:rsid w:val="00867C94"/>
    <w:rsid w:val="008718D6"/>
    <w:rsid w:val="00871D17"/>
    <w:rsid w:val="00871D56"/>
    <w:rsid w:val="0087337D"/>
    <w:rsid w:val="00874989"/>
    <w:rsid w:val="00874E38"/>
    <w:rsid w:val="00875905"/>
    <w:rsid w:val="00875A6F"/>
    <w:rsid w:val="00875B6D"/>
    <w:rsid w:val="00875E3E"/>
    <w:rsid w:val="0087758F"/>
    <w:rsid w:val="0087770B"/>
    <w:rsid w:val="008778BF"/>
    <w:rsid w:val="0088258A"/>
    <w:rsid w:val="00882E3A"/>
    <w:rsid w:val="00883203"/>
    <w:rsid w:val="00883229"/>
    <w:rsid w:val="008849C5"/>
    <w:rsid w:val="00884B3F"/>
    <w:rsid w:val="008851BE"/>
    <w:rsid w:val="0088572F"/>
    <w:rsid w:val="00886332"/>
    <w:rsid w:val="00886DE9"/>
    <w:rsid w:val="0088717C"/>
    <w:rsid w:val="008878C9"/>
    <w:rsid w:val="00887EA6"/>
    <w:rsid w:val="008902D8"/>
    <w:rsid w:val="008914E2"/>
    <w:rsid w:val="008918A2"/>
    <w:rsid w:val="00891BA7"/>
    <w:rsid w:val="00891C59"/>
    <w:rsid w:val="00891D87"/>
    <w:rsid w:val="00892C15"/>
    <w:rsid w:val="0089339B"/>
    <w:rsid w:val="008942D0"/>
    <w:rsid w:val="008956F7"/>
    <w:rsid w:val="00897149"/>
    <w:rsid w:val="0089720B"/>
    <w:rsid w:val="00897445"/>
    <w:rsid w:val="00897C0B"/>
    <w:rsid w:val="008A0475"/>
    <w:rsid w:val="008A0908"/>
    <w:rsid w:val="008A0A17"/>
    <w:rsid w:val="008A22FC"/>
    <w:rsid w:val="008A2389"/>
    <w:rsid w:val="008A26D9"/>
    <w:rsid w:val="008A28C2"/>
    <w:rsid w:val="008A39CE"/>
    <w:rsid w:val="008A4366"/>
    <w:rsid w:val="008A5DF0"/>
    <w:rsid w:val="008A664E"/>
    <w:rsid w:val="008A6F93"/>
    <w:rsid w:val="008B0BD6"/>
    <w:rsid w:val="008B1098"/>
    <w:rsid w:val="008B21A3"/>
    <w:rsid w:val="008B2A59"/>
    <w:rsid w:val="008B2AD1"/>
    <w:rsid w:val="008B2FE5"/>
    <w:rsid w:val="008B3A10"/>
    <w:rsid w:val="008B4430"/>
    <w:rsid w:val="008B5202"/>
    <w:rsid w:val="008B54A4"/>
    <w:rsid w:val="008B66CC"/>
    <w:rsid w:val="008B6749"/>
    <w:rsid w:val="008B6EA3"/>
    <w:rsid w:val="008B7293"/>
    <w:rsid w:val="008B7345"/>
    <w:rsid w:val="008B7703"/>
    <w:rsid w:val="008B7FBC"/>
    <w:rsid w:val="008C07AC"/>
    <w:rsid w:val="008C08DC"/>
    <w:rsid w:val="008C0F73"/>
    <w:rsid w:val="008C4680"/>
    <w:rsid w:val="008C480F"/>
    <w:rsid w:val="008C4970"/>
    <w:rsid w:val="008C4F6A"/>
    <w:rsid w:val="008C5674"/>
    <w:rsid w:val="008C6213"/>
    <w:rsid w:val="008C6ACE"/>
    <w:rsid w:val="008C6B29"/>
    <w:rsid w:val="008C70E8"/>
    <w:rsid w:val="008C75F0"/>
    <w:rsid w:val="008C7B36"/>
    <w:rsid w:val="008D0676"/>
    <w:rsid w:val="008D0737"/>
    <w:rsid w:val="008D0DE3"/>
    <w:rsid w:val="008D20BA"/>
    <w:rsid w:val="008D2138"/>
    <w:rsid w:val="008D23C7"/>
    <w:rsid w:val="008D283C"/>
    <w:rsid w:val="008D3959"/>
    <w:rsid w:val="008D3F71"/>
    <w:rsid w:val="008D4448"/>
    <w:rsid w:val="008D4651"/>
    <w:rsid w:val="008D5100"/>
    <w:rsid w:val="008D5199"/>
    <w:rsid w:val="008D5697"/>
    <w:rsid w:val="008D58FC"/>
    <w:rsid w:val="008D59D4"/>
    <w:rsid w:val="008D5E6F"/>
    <w:rsid w:val="008D6266"/>
    <w:rsid w:val="008D698E"/>
    <w:rsid w:val="008D6E22"/>
    <w:rsid w:val="008D6EAB"/>
    <w:rsid w:val="008D74C3"/>
    <w:rsid w:val="008D78A8"/>
    <w:rsid w:val="008E0077"/>
    <w:rsid w:val="008E007C"/>
    <w:rsid w:val="008E097D"/>
    <w:rsid w:val="008E0F64"/>
    <w:rsid w:val="008E141C"/>
    <w:rsid w:val="008E16BC"/>
    <w:rsid w:val="008E2974"/>
    <w:rsid w:val="008E2C24"/>
    <w:rsid w:val="008E37FC"/>
    <w:rsid w:val="008E3A90"/>
    <w:rsid w:val="008E457E"/>
    <w:rsid w:val="008E4717"/>
    <w:rsid w:val="008E4FB9"/>
    <w:rsid w:val="008E53D2"/>
    <w:rsid w:val="008E5DAE"/>
    <w:rsid w:val="008E64FC"/>
    <w:rsid w:val="008E672C"/>
    <w:rsid w:val="008E692D"/>
    <w:rsid w:val="008E6E35"/>
    <w:rsid w:val="008E727F"/>
    <w:rsid w:val="008E72AD"/>
    <w:rsid w:val="008E7D1D"/>
    <w:rsid w:val="008F0657"/>
    <w:rsid w:val="008F1402"/>
    <w:rsid w:val="008F1E36"/>
    <w:rsid w:val="008F2246"/>
    <w:rsid w:val="008F2371"/>
    <w:rsid w:val="008F2CA6"/>
    <w:rsid w:val="008F337B"/>
    <w:rsid w:val="008F33EA"/>
    <w:rsid w:val="008F3638"/>
    <w:rsid w:val="008F3D71"/>
    <w:rsid w:val="008F52BA"/>
    <w:rsid w:val="008F6639"/>
    <w:rsid w:val="008F68AD"/>
    <w:rsid w:val="008F6F31"/>
    <w:rsid w:val="008F77C1"/>
    <w:rsid w:val="008F7DF4"/>
    <w:rsid w:val="008F7F47"/>
    <w:rsid w:val="0090053C"/>
    <w:rsid w:val="009012B4"/>
    <w:rsid w:val="009018A4"/>
    <w:rsid w:val="009043FA"/>
    <w:rsid w:val="00904AE7"/>
    <w:rsid w:val="00904C08"/>
    <w:rsid w:val="00904F47"/>
    <w:rsid w:val="009056AE"/>
    <w:rsid w:val="00905C1F"/>
    <w:rsid w:val="00906301"/>
    <w:rsid w:val="00906435"/>
    <w:rsid w:val="00910C98"/>
    <w:rsid w:val="00912115"/>
    <w:rsid w:val="009123F3"/>
    <w:rsid w:val="00912639"/>
    <w:rsid w:val="009130C2"/>
    <w:rsid w:val="00913661"/>
    <w:rsid w:val="009150CE"/>
    <w:rsid w:val="00917178"/>
    <w:rsid w:val="00917989"/>
    <w:rsid w:val="00917CD6"/>
    <w:rsid w:val="00917EF4"/>
    <w:rsid w:val="00920258"/>
    <w:rsid w:val="0092032A"/>
    <w:rsid w:val="00920558"/>
    <w:rsid w:val="009210A5"/>
    <w:rsid w:val="00921F2A"/>
    <w:rsid w:val="009220A2"/>
    <w:rsid w:val="009227A6"/>
    <w:rsid w:val="00923803"/>
    <w:rsid w:val="00923D70"/>
    <w:rsid w:val="00924355"/>
    <w:rsid w:val="00925708"/>
    <w:rsid w:val="00925EC3"/>
    <w:rsid w:val="00925F48"/>
    <w:rsid w:val="00927640"/>
    <w:rsid w:val="00927A93"/>
    <w:rsid w:val="00930AA4"/>
    <w:rsid w:val="00930E14"/>
    <w:rsid w:val="009325E5"/>
    <w:rsid w:val="00932B3A"/>
    <w:rsid w:val="00932E84"/>
    <w:rsid w:val="0093307A"/>
    <w:rsid w:val="00933EC1"/>
    <w:rsid w:val="0093436A"/>
    <w:rsid w:val="00934388"/>
    <w:rsid w:val="00934ADA"/>
    <w:rsid w:val="00935F51"/>
    <w:rsid w:val="00935F98"/>
    <w:rsid w:val="0093712D"/>
    <w:rsid w:val="00937243"/>
    <w:rsid w:val="0093780F"/>
    <w:rsid w:val="00937A04"/>
    <w:rsid w:val="00937C55"/>
    <w:rsid w:val="00940509"/>
    <w:rsid w:val="00940965"/>
    <w:rsid w:val="00940A57"/>
    <w:rsid w:val="00941127"/>
    <w:rsid w:val="00941736"/>
    <w:rsid w:val="00942136"/>
    <w:rsid w:val="009422D3"/>
    <w:rsid w:val="0094390A"/>
    <w:rsid w:val="00944653"/>
    <w:rsid w:val="00944967"/>
    <w:rsid w:val="00945038"/>
    <w:rsid w:val="0094566C"/>
    <w:rsid w:val="0094650F"/>
    <w:rsid w:val="009467D1"/>
    <w:rsid w:val="00950398"/>
    <w:rsid w:val="00950834"/>
    <w:rsid w:val="00950893"/>
    <w:rsid w:val="0095184D"/>
    <w:rsid w:val="00952357"/>
    <w:rsid w:val="0095257A"/>
    <w:rsid w:val="009530DB"/>
    <w:rsid w:val="00953676"/>
    <w:rsid w:val="009536A9"/>
    <w:rsid w:val="00954019"/>
    <w:rsid w:val="009546B3"/>
    <w:rsid w:val="0095534F"/>
    <w:rsid w:val="00955AB7"/>
    <w:rsid w:val="00955AB9"/>
    <w:rsid w:val="00955C7F"/>
    <w:rsid w:val="00956801"/>
    <w:rsid w:val="00956AFD"/>
    <w:rsid w:val="00957D64"/>
    <w:rsid w:val="00957E4C"/>
    <w:rsid w:val="00960939"/>
    <w:rsid w:val="00960DB2"/>
    <w:rsid w:val="00960DE7"/>
    <w:rsid w:val="009611CE"/>
    <w:rsid w:val="00962BD1"/>
    <w:rsid w:val="00962C02"/>
    <w:rsid w:val="00963416"/>
    <w:rsid w:val="009636EE"/>
    <w:rsid w:val="0096388F"/>
    <w:rsid w:val="0096391E"/>
    <w:rsid w:val="00964736"/>
    <w:rsid w:val="009647CB"/>
    <w:rsid w:val="009649C9"/>
    <w:rsid w:val="00965B56"/>
    <w:rsid w:val="00965B66"/>
    <w:rsid w:val="00965D8E"/>
    <w:rsid w:val="009661B7"/>
    <w:rsid w:val="00966DD2"/>
    <w:rsid w:val="00967666"/>
    <w:rsid w:val="009677EE"/>
    <w:rsid w:val="00967959"/>
    <w:rsid w:val="00967DF3"/>
    <w:rsid w:val="00967FC4"/>
    <w:rsid w:val="009705EE"/>
    <w:rsid w:val="00970741"/>
    <w:rsid w:val="00970FAB"/>
    <w:rsid w:val="00971D57"/>
    <w:rsid w:val="00973D31"/>
    <w:rsid w:val="00973D36"/>
    <w:rsid w:val="00974525"/>
    <w:rsid w:val="009753AA"/>
    <w:rsid w:val="0097629D"/>
    <w:rsid w:val="009768F3"/>
    <w:rsid w:val="00977927"/>
    <w:rsid w:val="009779E6"/>
    <w:rsid w:val="00977C0F"/>
    <w:rsid w:val="00977CA8"/>
    <w:rsid w:val="009808D2"/>
    <w:rsid w:val="0098135C"/>
    <w:rsid w:val="0098156A"/>
    <w:rsid w:val="00982086"/>
    <w:rsid w:val="00982117"/>
    <w:rsid w:val="00983B65"/>
    <w:rsid w:val="00983D08"/>
    <w:rsid w:val="00985759"/>
    <w:rsid w:val="00985853"/>
    <w:rsid w:val="00985870"/>
    <w:rsid w:val="0098681B"/>
    <w:rsid w:val="00986EFC"/>
    <w:rsid w:val="009872DC"/>
    <w:rsid w:val="009903EE"/>
    <w:rsid w:val="00990A3E"/>
    <w:rsid w:val="0099132B"/>
    <w:rsid w:val="0099143D"/>
    <w:rsid w:val="00993416"/>
    <w:rsid w:val="00993726"/>
    <w:rsid w:val="00994BF9"/>
    <w:rsid w:val="00995F7D"/>
    <w:rsid w:val="00996941"/>
    <w:rsid w:val="00996A42"/>
    <w:rsid w:val="00996D02"/>
    <w:rsid w:val="00996D62"/>
    <w:rsid w:val="00996EE9"/>
    <w:rsid w:val="00997FD8"/>
    <w:rsid w:val="009A031E"/>
    <w:rsid w:val="009A044F"/>
    <w:rsid w:val="009A0FC5"/>
    <w:rsid w:val="009A14A7"/>
    <w:rsid w:val="009A1595"/>
    <w:rsid w:val="009A2A10"/>
    <w:rsid w:val="009A2A2C"/>
    <w:rsid w:val="009A2CCC"/>
    <w:rsid w:val="009A38B0"/>
    <w:rsid w:val="009A3F55"/>
    <w:rsid w:val="009A40A5"/>
    <w:rsid w:val="009A44EF"/>
    <w:rsid w:val="009A4D5C"/>
    <w:rsid w:val="009A4E4F"/>
    <w:rsid w:val="009A5505"/>
    <w:rsid w:val="009A652E"/>
    <w:rsid w:val="009A698D"/>
    <w:rsid w:val="009A7031"/>
    <w:rsid w:val="009A77C1"/>
    <w:rsid w:val="009A7B0D"/>
    <w:rsid w:val="009A7B1B"/>
    <w:rsid w:val="009B04EE"/>
    <w:rsid w:val="009B10CD"/>
    <w:rsid w:val="009B1146"/>
    <w:rsid w:val="009B1883"/>
    <w:rsid w:val="009B244D"/>
    <w:rsid w:val="009B3224"/>
    <w:rsid w:val="009B3E22"/>
    <w:rsid w:val="009B417B"/>
    <w:rsid w:val="009B42F1"/>
    <w:rsid w:val="009B6210"/>
    <w:rsid w:val="009B6A78"/>
    <w:rsid w:val="009B6B68"/>
    <w:rsid w:val="009B78E9"/>
    <w:rsid w:val="009B7E4A"/>
    <w:rsid w:val="009B7F2B"/>
    <w:rsid w:val="009C051C"/>
    <w:rsid w:val="009C1335"/>
    <w:rsid w:val="009C1423"/>
    <w:rsid w:val="009C1AB2"/>
    <w:rsid w:val="009C1BB4"/>
    <w:rsid w:val="009C1D2D"/>
    <w:rsid w:val="009C2B1A"/>
    <w:rsid w:val="009C4D04"/>
    <w:rsid w:val="009C58A2"/>
    <w:rsid w:val="009C64B2"/>
    <w:rsid w:val="009C6862"/>
    <w:rsid w:val="009C6A9D"/>
    <w:rsid w:val="009C7251"/>
    <w:rsid w:val="009C76C1"/>
    <w:rsid w:val="009C7809"/>
    <w:rsid w:val="009C7979"/>
    <w:rsid w:val="009D0B47"/>
    <w:rsid w:val="009D12CB"/>
    <w:rsid w:val="009D16B7"/>
    <w:rsid w:val="009D1872"/>
    <w:rsid w:val="009D2421"/>
    <w:rsid w:val="009D2596"/>
    <w:rsid w:val="009D3012"/>
    <w:rsid w:val="009D38F5"/>
    <w:rsid w:val="009D455D"/>
    <w:rsid w:val="009D5DBE"/>
    <w:rsid w:val="009D6D1B"/>
    <w:rsid w:val="009E0168"/>
    <w:rsid w:val="009E0B7B"/>
    <w:rsid w:val="009E10DC"/>
    <w:rsid w:val="009E1453"/>
    <w:rsid w:val="009E15CE"/>
    <w:rsid w:val="009E1BBE"/>
    <w:rsid w:val="009E2E91"/>
    <w:rsid w:val="009E2F4B"/>
    <w:rsid w:val="009E32E5"/>
    <w:rsid w:val="009E3386"/>
    <w:rsid w:val="009E373E"/>
    <w:rsid w:val="009E4315"/>
    <w:rsid w:val="009E50D6"/>
    <w:rsid w:val="009E55B4"/>
    <w:rsid w:val="009E6B87"/>
    <w:rsid w:val="009E7672"/>
    <w:rsid w:val="009E7937"/>
    <w:rsid w:val="009F06D5"/>
    <w:rsid w:val="009F1845"/>
    <w:rsid w:val="009F2474"/>
    <w:rsid w:val="009F2576"/>
    <w:rsid w:val="009F3DC4"/>
    <w:rsid w:val="009F47A4"/>
    <w:rsid w:val="009F49F4"/>
    <w:rsid w:val="009F59A8"/>
    <w:rsid w:val="009F6421"/>
    <w:rsid w:val="009F6957"/>
    <w:rsid w:val="009F6A49"/>
    <w:rsid w:val="009F6AF0"/>
    <w:rsid w:val="009F6F11"/>
    <w:rsid w:val="009F731F"/>
    <w:rsid w:val="00A00C1D"/>
    <w:rsid w:val="00A00E64"/>
    <w:rsid w:val="00A01091"/>
    <w:rsid w:val="00A0180E"/>
    <w:rsid w:val="00A0256A"/>
    <w:rsid w:val="00A02615"/>
    <w:rsid w:val="00A0285A"/>
    <w:rsid w:val="00A028EA"/>
    <w:rsid w:val="00A02CE5"/>
    <w:rsid w:val="00A037E6"/>
    <w:rsid w:val="00A03C39"/>
    <w:rsid w:val="00A03FC7"/>
    <w:rsid w:val="00A04D07"/>
    <w:rsid w:val="00A0593E"/>
    <w:rsid w:val="00A05BA6"/>
    <w:rsid w:val="00A05CD3"/>
    <w:rsid w:val="00A066C2"/>
    <w:rsid w:val="00A066CE"/>
    <w:rsid w:val="00A06C33"/>
    <w:rsid w:val="00A06D63"/>
    <w:rsid w:val="00A06EA4"/>
    <w:rsid w:val="00A07058"/>
    <w:rsid w:val="00A07104"/>
    <w:rsid w:val="00A076A5"/>
    <w:rsid w:val="00A11706"/>
    <w:rsid w:val="00A11740"/>
    <w:rsid w:val="00A11B01"/>
    <w:rsid w:val="00A11D67"/>
    <w:rsid w:val="00A123A6"/>
    <w:rsid w:val="00A139F5"/>
    <w:rsid w:val="00A14117"/>
    <w:rsid w:val="00A14619"/>
    <w:rsid w:val="00A14C84"/>
    <w:rsid w:val="00A15446"/>
    <w:rsid w:val="00A15AE6"/>
    <w:rsid w:val="00A16EC3"/>
    <w:rsid w:val="00A170A9"/>
    <w:rsid w:val="00A17659"/>
    <w:rsid w:val="00A17C5B"/>
    <w:rsid w:val="00A2138E"/>
    <w:rsid w:val="00A22158"/>
    <w:rsid w:val="00A22444"/>
    <w:rsid w:val="00A22A76"/>
    <w:rsid w:val="00A24C54"/>
    <w:rsid w:val="00A253C7"/>
    <w:rsid w:val="00A258F1"/>
    <w:rsid w:val="00A261D4"/>
    <w:rsid w:val="00A279E6"/>
    <w:rsid w:val="00A27C08"/>
    <w:rsid w:val="00A302FF"/>
    <w:rsid w:val="00A30649"/>
    <w:rsid w:val="00A30FC4"/>
    <w:rsid w:val="00A31272"/>
    <w:rsid w:val="00A31F69"/>
    <w:rsid w:val="00A32903"/>
    <w:rsid w:val="00A32CF1"/>
    <w:rsid w:val="00A32E29"/>
    <w:rsid w:val="00A32F14"/>
    <w:rsid w:val="00A347F9"/>
    <w:rsid w:val="00A356A6"/>
    <w:rsid w:val="00A360ED"/>
    <w:rsid w:val="00A365F4"/>
    <w:rsid w:val="00A36CF8"/>
    <w:rsid w:val="00A373CF"/>
    <w:rsid w:val="00A37D14"/>
    <w:rsid w:val="00A4038C"/>
    <w:rsid w:val="00A40A97"/>
    <w:rsid w:val="00A40D99"/>
    <w:rsid w:val="00A41653"/>
    <w:rsid w:val="00A41BA9"/>
    <w:rsid w:val="00A4203D"/>
    <w:rsid w:val="00A42CE5"/>
    <w:rsid w:val="00A4358C"/>
    <w:rsid w:val="00A43B90"/>
    <w:rsid w:val="00A4576B"/>
    <w:rsid w:val="00A46313"/>
    <w:rsid w:val="00A46F26"/>
    <w:rsid w:val="00A470CE"/>
    <w:rsid w:val="00A4756A"/>
    <w:rsid w:val="00A47A10"/>
    <w:rsid w:val="00A47A73"/>
    <w:rsid w:val="00A47D80"/>
    <w:rsid w:val="00A47E2F"/>
    <w:rsid w:val="00A51763"/>
    <w:rsid w:val="00A5188B"/>
    <w:rsid w:val="00A524AC"/>
    <w:rsid w:val="00A528CB"/>
    <w:rsid w:val="00A52FBA"/>
    <w:rsid w:val="00A53016"/>
    <w:rsid w:val="00A53132"/>
    <w:rsid w:val="00A535C8"/>
    <w:rsid w:val="00A5362E"/>
    <w:rsid w:val="00A536CA"/>
    <w:rsid w:val="00A54E97"/>
    <w:rsid w:val="00A54F03"/>
    <w:rsid w:val="00A55C76"/>
    <w:rsid w:val="00A563F2"/>
    <w:rsid w:val="00A566E8"/>
    <w:rsid w:val="00A5696C"/>
    <w:rsid w:val="00A56A97"/>
    <w:rsid w:val="00A56B24"/>
    <w:rsid w:val="00A5744F"/>
    <w:rsid w:val="00A5789C"/>
    <w:rsid w:val="00A63CC4"/>
    <w:rsid w:val="00A648FB"/>
    <w:rsid w:val="00A65137"/>
    <w:rsid w:val="00A658B0"/>
    <w:rsid w:val="00A65E4F"/>
    <w:rsid w:val="00A66699"/>
    <w:rsid w:val="00A7063B"/>
    <w:rsid w:val="00A713D0"/>
    <w:rsid w:val="00A717DE"/>
    <w:rsid w:val="00A71A2C"/>
    <w:rsid w:val="00A72127"/>
    <w:rsid w:val="00A735C9"/>
    <w:rsid w:val="00A740DA"/>
    <w:rsid w:val="00A74227"/>
    <w:rsid w:val="00A748C7"/>
    <w:rsid w:val="00A74C8E"/>
    <w:rsid w:val="00A75291"/>
    <w:rsid w:val="00A75BC8"/>
    <w:rsid w:val="00A7678F"/>
    <w:rsid w:val="00A770F5"/>
    <w:rsid w:val="00A77626"/>
    <w:rsid w:val="00A80797"/>
    <w:rsid w:val="00A80FF5"/>
    <w:rsid w:val="00A81235"/>
    <w:rsid w:val="00A82991"/>
    <w:rsid w:val="00A82EE1"/>
    <w:rsid w:val="00A844B5"/>
    <w:rsid w:val="00A84C3A"/>
    <w:rsid w:val="00A85657"/>
    <w:rsid w:val="00A85BD2"/>
    <w:rsid w:val="00A86077"/>
    <w:rsid w:val="00A860AB"/>
    <w:rsid w:val="00A861C0"/>
    <w:rsid w:val="00A86779"/>
    <w:rsid w:val="00A869C5"/>
    <w:rsid w:val="00A86B13"/>
    <w:rsid w:val="00A86C7D"/>
    <w:rsid w:val="00A86ECC"/>
    <w:rsid w:val="00A86FCC"/>
    <w:rsid w:val="00A9005C"/>
    <w:rsid w:val="00A90504"/>
    <w:rsid w:val="00A91287"/>
    <w:rsid w:val="00A92527"/>
    <w:rsid w:val="00A92D7A"/>
    <w:rsid w:val="00A93400"/>
    <w:rsid w:val="00A9358A"/>
    <w:rsid w:val="00A93918"/>
    <w:rsid w:val="00A9490F"/>
    <w:rsid w:val="00A94A37"/>
    <w:rsid w:val="00A94ADB"/>
    <w:rsid w:val="00A9693B"/>
    <w:rsid w:val="00A96BA8"/>
    <w:rsid w:val="00A97A0E"/>
    <w:rsid w:val="00A97D88"/>
    <w:rsid w:val="00AA0A84"/>
    <w:rsid w:val="00AA0B2B"/>
    <w:rsid w:val="00AA1F68"/>
    <w:rsid w:val="00AA24AC"/>
    <w:rsid w:val="00AA2CF9"/>
    <w:rsid w:val="00AA3A3D"/>
    <w:rsid w:val="00AA42F5"/>
    <w:rsid w:val="00AA4800"/>
    <w:rsid w:val="00AA4B14"/>
    <w:rsid w:val="00AA4D0F"/>
    <w:rsid w:val="00AA54E6"/>
    <w:rsid w:val="00AA59FE"/>
    <w:rsid w:val="00AA5FF1"/>
    <w:rsid w:val="00AA621B"/>
    <w:rsid w:val="00AA652A"/>
    <w:rsid w:val="00AA710D"/>
    <w:rsid w:val="00AA7113"/>
    <w:rsid w:val="00AB053F"/>
    <w:rsid w:val="00AB0AA9"/>
    <w:rsid w:val="00AB0B57"/>
    <w:rsid w:val="00AB1415"/>
    <w:rsid w:val="00AB217A"/>
    <w:rsid w:val="00AB2CEA"/>
    <w:rsid w:val="00AB31B3"/>
    <w:rsid w:val="00AB334B"/>
    <w:rsid w:val="00AB33A3"/>
    <w:rsid w:val="00AB3BCE"/>
    <w:rsid w:val="00AB3D3E"/>
    <w:rsid w:val="00AB3E11"/>
    <w:rsid w:val="00AB3F4B"/>
    <w:rsid w:val="00AB490B"/>
    <w:rsid w:val="00AB529E"/>
    <w:rsid w:val="00AB5478"/>
    <w:rsid w:val="00AB587B"/>
    <w:rsid w:val="00AB6123"/>
    <w:rsid w:val="00AB6806"/>
    <w:rsid w:val="00AB6D25"/>
    <w:rsid w:val="00AB7938"/>
    <w:rsid w:val="00AB7CA1"/>
    <w:rsid w:val="00AC02E7"/>
    <w:rsid w:val="00AC1770"/>
    <w:rsid w:val="00AC1942"/>
    <w:rsid w:val="00AC1991"/>
    <w:rsid w:val="00AC1AC7"/>
    <w:rsid w:val="00AC23FD"/>
    <w:rsid w:val="00AC24F2"/>
    <w:rsid w:val="00AC3742"/>
    <w:rsid w:val="00AC3FAE"/>
    <w:rsid w:val="00AC40AE"/>
    <w:rsid w:val="00AC4130"/>
    <w:rsid w:val="00AC4C4A"/>
    <w:rsid w:val="00AC675E"/>
    <w:rsid w:val="00AC6995"/>
    <w:rsid w:val="00AC6D6A"/>
    <w:rsid w:val="00AC791F"/>
    <w:rsid w:val="00AD016B"/>
    <w:rsid w:val="00AD0323"/>
    <w:rsid w:val="00AD06AD"/>
    <w:rsid w:val="00AD0E41"/>
    <w:rsid w:val="00AD1310"/>
    <w:rsid w:val="00AD1E62"/>
    <w:rsid w:val="00AD407F"/>
    <w:rsid w:val="00AD48CD"/>
    <w:rsid w:val="00AD4B17"/>
    <w:rsid w:val="00AD4B8B"/>
    <w:rsid w:val="00AD4ECD"/>
    <w:rsid w:val="00AD5817"/>
    <w:rsid w:val="00AD6249"/>
    <w:rsid w:val="00AD66A7"/>
    <w:rsid w:val="00AD6B30"/>
    <w:rsid w:val="00AD6D9D"/>
    <w:rsid w:val="00AD76C9"/>
    <w:rsid w:val="00AD7CC6"/>
    <w:rsid w:val="00AE023F"/>
    <w:rsid w:val="00AE0F98"/>
    <w:rsid w:val="00AE1ACD"/>
    <w:rsid w:val="00AE1F0A"/>
    <w:rsid w:val="00AE2D4B"/>
    <w:rsid w:val="00AE3916"/>
    <w:rsid w:val="00AE4825"/>
    <w:rsid w:val="00AE4F99"/>
    <w:rsid w:val="00AE5582"/>
    <w:rsid w:val="00AE59F6"/>
    <w:rsid w:val="00AE626C"/>
    <w:rsid w:val="00AE771B"/>
    <w:rsid w:val="00AE7B42"/>
    <w:rsid w:val="00AE7D3D"/>
    <w:rsid w:val="00AF01B2"/>
    <w:rsid w:val="00AF06E1"/>
    <w:rsid w:val="00AF2084"/>
    <w:rsid w:val="00AF2096"/>
    <w:rsid w:val="00AF3AEA"/>
    <w:rsid w:val="00AF3C7C"/>
    <w:rsid w:val="00AF44A8"/>
    <w:rsid w:val="00AF4BD9"/>
    <w:rsid w:val="00AF4C4F"/>
    <w:rsid w:val="00AF4D2A"/>
    <w:rsid w:val="00AF55EF"/>
    <w:rsid w:val="00AF59E4"/>
    <w:rsid w:val="00AF5E4A"/>
    <w:rsid w:val="00AF5E50"/>
    <w:rsid w:val="00AF63E1"/>
    <w:rsid w:val="00AF6FF8"/>
    <w:rsid w:val="00AF7C98"/>
    <w:rsid w:val="00B010FE"/>
    <w:rsid w:val="00B01136"/>
    <w:rsid w:val="00B01155"/>
    <w:rsid w:val="00B01533"/>
    <w:rsid w:val="00B022DB"/>
    <w:rsid w:val="00B02447"/>
    <w:rsid w:val="00B030C4"/>
    <w:rsid w:val="00B0320A"/>
    <w:rsid w:val="00B034B7"/>
    <w:rsid w:val="00B03638"/>
    <w:rsid w:val="00B0445B"/>
    <w:rsid w:val="00B05BC9"/>
    <w:rsid w:val="00B07240"/>
    <w:rsid w:val="00B07FBD"/>
    <w:rsid w:val="00B10211"/>
    <w:rsid w:val="00B10CBB"/>
    <w:rsid w:val="00B1114D"/>
    <w:rsid w:val="00B1135C"/>
    <w:rsid w:val="00B12CC4"/>
    <w:rsid w:val="00B1362B"/>
    <w:rsid w:val="00B13D10"/>
    <w:rsid w:val="00B14952"/>
    <w:rsid w:val="00B152C9"/>
    <w:rsid w:val="00B15336"/>
    <w:rsid w:val="00B165F5"/>
    <w:rsid w:val="00B17BBC"/>
    <w:rsid w:val="00B17E1B"/>
    <w:rsid w:val="00B17F5F"/>
    <w:rsid w:val="00B2134B"/>
    <w:rsid w:val="00B2194A"/>
    <w:rsid w:val="00B21ACA"/>
    <w:rsid w:val="00B22545"/>
    <w:rsid w:val="00B228F5"/>
    <w:rsid w:val="00B233CD"/>
    <w:rsid w:val="00B2398F"/>
    <w:rsid w:val="00B23BA2"/>
    <w:rsid w:val="00B23E8D"/>
    <w:rsid w:val="00B2404E"/>
    <w:rsid w:val="00B240EB"/>
    <w:rsid w:val="00B243FF"/>
    <w:rsid w:val="00B2462B"/>
    <w:rsid w:val="00B259D7"/>
    <w:rsid w:val="00B25CC0"/>
    <w:rsid w:val="00B25FC5"/>
    <w:rsid w:val="00B267F1"/>
    <w:rsid w:val="00B268D4"/>
    <w:rsid w:val="00B26C0F"/>
    <w:rsid w:val="00B26CC9"/>
    <w:rsid w:val="00B26DBD"/>
    <w:rsid w:val="00B30261"/>
    <w:rsid w:val="00B308A0"/>
    <w:rsid w:val="00B308FA"/>
    <w:rsid w:val="00B31E5A"/>
    <w:rsid w:val="00B31EA8"/>
    <w:rsid w:val="00B32549"/>
    <w:rsid w:val="00B32639"/>
    <w:rsid w:val="00B3264E"/>
    <w:rsid w:val="00B329C1"/>
    <w:rsid w:val="00B32B58"/>
    <w:rsid w:val="00B32EA7"/>
    <w:rsid w:val="00B331B5"/>
    <w:rsid w:val="00B3358F"/>
    <w:rsid w:val="00B33724"/>
    <w:rsid w:val="00B34AE4"/>
    <w:rsid w:val="00B354B6"/>
    <w:rsid w:val="00B3619C"/>
    <w:rsid w:val="00B3658F"/>
    <w:rsid w:val="00B36B34"/>
    <w:rsid w:val="00B373C7"/>
    <w:rsid w:val="00B3742B"/>
    <w:rsid w:val="00B40010"/>
    <w:rsid w:val="00B41F0D"/>
    <w:rsid w:val="00B420A2"/>
    <w:rsid w:val="00B42C33"/>
    <w:rsid w:val="00B4335D"/>
    <w:rsid w:val="00B438BA"/>
    <w:rsid w:val="00B440B8"/>
    <w:rsid w:val="00B4459D"/>
    <w:rsid w:val="00B44B2B"/>
    <w:rsid w:val="00B45425"/>
    <w:rsid w:val="00B4565C"/>
    <w:rsid w:val="00B45D46"/>
    <w:rsid w:val="00B4618B"/>
    <w:rsid w:val="00B46BFA"/>
    <w:rsid w:val="00B47D3F"/>
    <w:rsid w:val="00B5025D"/>
    <w:rsid w:val="00B51A57"/>
    <w:rsid w:val="00B51C57"/>
    <w:rsid w:val="00B52112"/>
    <w:rsid w:val="00B52D08"/>
    <w:rsid w:val="00B531D3"/>
    <w:rsid w:val="00B539B7"/>
    <w:rsid w:val="00B549B4"/>
    <w:rsid w:val="00B54BE8"/>
    <w:rsid w:val="00B54D93"/>
    <w:rsid w:val="00B54DC8"/>
    <w:rsid w:val="00B5572E"/>
    <w:rsid w:val="00B55A98"/>
    <w:rsid w:val="00B57AAA"/>
    <w:rsid w:val="00B57AFF"/>
    <w:rsid w:val="00B61114"/>
    <w:rsid w:val="00B61352"/>
    <w:rsid w:val="00B619B1"/>
    <w:rsid w:val="00B61DD2"/>
    <w:rsid w:val="00B621B9"/>
    <w:rsid w:val="00B62871"/>
    <w:rsid w:val="00B6292F"/>
    <w:rsid w:val="00B62CFE"/>
    <w:rsid w:val="00B64845"/>
    <w:rsid w:val="00B6493F"/>
    <w:rsid w:val="00B64DF1"/>
    <w:rsid w:val="00B653AB"/>
    <w:rsid w:val="00B65F9E"/>
    <w:rsid w:val="00B6605D"/>
    <w:rsid w:val="00B66195"/>
    <w:rsid w:val="00B6670F"/>
    <w:rsid w:val="00B66B19"/>
    <w:rsid w:val="00B66F34"/>
    <w:rsid w:val="00B6731A"/>
    <w:rsid w:val="00B67617"/>
    <w:rsid w:val="00B67C79"/>
    <w:rsid w:val="00B701BE"/>
    <w:rsid w:val="00B70513"/>
    <w:rsid w:val="00B70D57"/>
    <w:rsid w:val="00B71B74"/>
    <w:rsid w:val="00B728EE"/>
    <w:rsid w:val="00B72A4D"/>
    <w:rsid w:val="00B72EAC"/>
    <w:rsid w:val="00B733B0"/>
    <w:rsid w:val="00B73612"/>
    <w:rsid w:val="00B73966"/>
    <w:rsid w:val="00B73BFB"/>
    <w:rsid w:val="00B73EBF"/>
    <w:rsid w:val="00B74623"/>
    <w:rsid w:val="00B7463B"/>
    <w:rsid w:val="00B74CD3"/>
    <w:rsid w:val="00B74EC0"/>
    <w:rsid w:val="00B761C1"/>
    <w:rsid w:val="00B761FC"/>
    <w:rsid w:val="00B76BC6"/>
    <w:rsid w:val="00B7774E"/>
    <w:rsid w:val="00B778AE"/>
    <w:rsid w:val="00B803B8"/>
    <w:rsid w:val="00B80A5A"/>
    <w:rsid w:val="00B80BD2"/>
    <w:rsid w:val="00B811A9"/>
    <w:rsid w:val="00B816E2"/>
    <w:rsid w:val="00B823A7"/>
    <w:rsid w:val="00B82758"/>
    <w:rsid w:val="00B82845"/>
    <w:rsid w:val="00B8297A"/>
    <w:rsid w:val="00B82BB2"/>
    <w:rsid w:val="00B82FD6"/>
    <w:rsid w:val="00B8394F"/>
    <w:rsid w:val="00B83FC5"/>
    <w:rsid w:val="00B848C2"/>
    <w:rsid w:val="00B854E9"/>
    <w:rsid w:val="00B855E0"/>
    <w:rsid w:val="00B85B0E"/>
    <w:rsid w:val="00B8679E"/>
    <w:rsid w:val="00B86A70"/>
    <w:rsid w:val="00B86DC4"/>
    <w:rsid w:val="00B87889"/>
    <w:rsid w:val="00B87B0F"/>
    <w:rsid w:val="00B914E9"/>
    <w:rsid w:val="00B91B86"/>
    <w:rsid w:val="00B91BD8"/>
    <w:rsid w:val="00B92176"/>
    <w:rsid w:val="00B92449"/>
    <w:rsid w:val="00B92916"/>
    <w:rsid w:val="00B92918"/>
    <w:rsid w:val="00B93974"/>
    <w:rsid w:val="00B93FBD"/>
    <w:rsid w:val="00B94AB6"/>
    <w:rsid w:val="00B94D36"/>
    <w:rsid w:val="00B95145"/>
    <w:rsid w:val="00B956EE"/>
    <w:rsid w:val="00B96C90"/>
    <w:rsid w:val="00B972A3"/>
    <w:rsid w:val="00B97382"/>
    <w:rsid w:val="00B973B7"/>
    <w:rsid w:val="00B97998"/>
    <w:rsid w:val="00BA07CF"/>
    <w:rsid w:val="00BA0E78"/>
    <w:rsid w:val="00BA182D"/>
    <w:rsid w:val="00BA19C9"/>
    <w:rsid w:val="00BA1B84"/>
    <w:rsid w:val="00BA24FC"/>
    <w:rsid w:val="00BA2BA1"/>
    <w:rsid w:val="00BA3356"/>
    <w:rsid w:val="00BA3779"/>
    <w:rsid w:val="00BA3DF0"/>
    <w:rsid w:val="00BA4CF9"/>
    <w:rsid w:val="00BA5779"/>
    <w:rsid w:val="00BA5BB0"/>
    <w:rsid w:val="00BA6813"/>
    <w:rsid w:val="00BA6B4F"/>
    <w:rsid w:val="00BA7692"/>
    <w:rsid w:val="00BA7706"/>
    <w:rsid w:val="00BB13A1"/>
    <w:rsid w:val="00BB18AE"/>
    <w:rsid w:val="00BB193C"/>
    <w:rsid w:val="00BB1B0E"/>
    <w:rsid w:val="00BB226D"/>
    <w:rsid w:val="00BB254F"/>
    <w:rsid w:val="00BB29F8"/>
    <w:rsid w:val="00BB2F9F"/>
    <w:rsid w:val="00BB2FC1"/>
    <w:rsid w:val="00BB3124"/>
    <w:rsid w:val="00BB3B7F"/>
    <w:rsid w:val="00BB4586"/>
    <w:rsid w:val="00BB4747"/>
    <w:rsid w:val="00BB4D50"/>
    <w:rsid w:val="00BB4DEF"/>
    <w:rsid w:val="00BB768F"/>
    <w:rsid w:val="00BC01E2"/>
    <w:rsid w:val="00BC13A8"/>
    <w:rsid w:val="00BC1F7C"/>
    <w:rsid w:val="00BC2447"/>
    <w:rsid w:val="00BC3E9C"/>
    <w:rsid w:val="00BC4B00"/>
    <w:rsid w:val="00BC54E6"/>
    <w:rsid w:val="00BC56C8"/>
    <w:rsid w:val="00BC6015"/>
    <w:rsid w:val="00BC6C26"/>
    <w:rsid w:val="00BC6C2E"/>
    <w:rsid w:val="00BC79A0"/>
    <w:rsid w:val="00BD13E0"/>
    <w:rsid w:val="00BD23B3"/>
    <w:rsid w:val="00BD34B6"/>
    <w:rsid w:val="00BD3A58"/>
    <w:rsid w:val="00BD3AA2"/>
    <w:rsid w:val="00BD3AD5"/>
    <w:rsid w:val="00BD40A8"/>
    <w:rsid w:val="00BD4B1A"/>
    <w:rsid w:val="00BD4B70"/>
    <w:rsid w:val="00BD4E33"/>
    <w:rsid w:val="00BD50AE"/>
    <w:rsid w:val="00BD5271"/>
    <w:rsid w:val="00BD6478"/>
    <w:rsid w:val="00BD77A7"/>
    <w:rsid w:val="00BE05C8"/>
    <w:rsid w:val="00BE0C05"/>
    <w:rsid w:val="00BE0E2A"/>
    <w:rsid w:val="00BE1AC0"/>
    <w:rsid w:val="00BE1D49"/>
    <w:rsid w:val="00BE1FB4"/>
    <w:rsid w:val="00BE230C"/>
    <w:rsid w:val="00BE2638"/>
    <w:rsid w:val="00BE34A5"/>
    <w:rsid w:val="00BE447A"/>
    <w:rsid w:val="00BE4AC4"/>
    <w:rsid w:val="00BE5518"/>
    <w:rsid w:val="00BE5594"/>
    <w:rsid w:val="00BE5C28"/>
    <w:rsid w:val="00BE72E0"/>
    <w:rsid w:val="00BE73C9"/>
    <w:rsid w:val="00BE74B5"/>
    <w:rsid w:val="00BE755B"/>
    <w:rsid w:val="00BE7614"/>
    <w:rsid w:val="00BF10BA"/>
    <w:rsid w:val="00BF228C"/>
    <w:rsid w:val="00BF2ED1"/>
    <w:rsid w:val="00BF358C"/>
    <w:rsid w:val="00BF37B5"/>
    <w:rsid w:val="00BF3EA7"/>
    <w:rsid w:val="00BF3F5F"/>
    <w:rsid w:val="00BF4331"/>
    <w:rsid w:val="00BF435C"/>
    <w:rsid w:val="00BF4389"/>
    <w:rsid w:val="00BF49C3"/>
    <w:rsid w:val="00BF4A05"/>
    <w:rsid w:val="00BF56E0"/>
    <w:rsid w:val="00BF598B"/>
    <w:rsid w:val="00BF7284"/>
    <w:rsid w:val="00BF75C9"/>
    <w:rsid w:val="00BF79AF"/>
    <w:rsid w:val="00BF7F85"/>
    <w:rsid w:val="00C0060C"/>
    <w:rsid w:val="00C009C4"/>
    <w:rsid w:val="00C010A2"/>
    <w:rsid w:val="00C0125E"/>
    <w:rsid w:val="00C013E6"/>
    <w:rsid w:val="00C01489"/>
    <w:rsid w:val="00C01796"/>
    <w:rsid w:val="00C01E43"/>
    <w:rsid w:val="00C02CFB"/>
    <w:rsid w:val="00C030DE"/>
    <w:rsid w:val="00C041B3"/>
    <w:rsid w:val="00C05082"/>
    <w:rsid w:val="00C05487"/>
    <w:rsid w:val="00C06765"/>
    <w:rsid w:val="00C0684A"/>
    <w:rsid w:val="00C06950"/>
    <w:rsid w:val="00C06AA2"/>
    <w:rsid w:val="00C07640"/>
    <w:rsid w:val="00C10C81"/>
    <w:rsid w:val="00C10D01"/>
    <w:rsid w:val="00C10DC1"/>
    <w:rsid w:val="00C110DE"/>
    <w:rsid w:val="00C11636"/>
    <w:rsid w:val="00C11EC8"/>
    <w:rsid w:val="00C1264F"/>
    <w:rsid w:val="00C126E4"/>
    <w:rsid w:val="00C13094"/>
    <w:rsid w:val="00C13813"/>
    <w:rsid w:val="00C13F0B"/>
    <w:rsid w:val="00C14256"/>
    <w:rsid w:val="00C1563E"/>
    <w:rsid w:val="00C1578F"/>
    <w:rsid w:val="00C1609D"/>
    <w:rsid w:val="00C16DB6"/>
    <w:rsid w:val="00C17225"/>
    <w:rsid w:val="00C200A0"/>
    <w:rsid w:val="00C201ED"/>
    <w:rsid w:val="00C22105"/>
    <w:rsid w:val="00C2254F"/>
    <w:rsid w:val="00C22C4B"/>
    <w:rsid w:val="00C22EC1"/>
    <w:rsid w:val="00C234D1"/>
    <w:rsid w:val="00C239CB"/>
    <w:rsid w:val="00C23C54"/>
    <w:rsid w:val="00C244A4"/>
    <w:rsid w:val="00C24635"/>
    <w:rsid w:val="00C24A0A"/>
    <w:rsid w:val="00C24BE6"/>
    <w:rsid w:val="00C24E79"/>
    <w:rsid w:val="00C24EF2"/>
    <w:rsid w:val="00C25026"/>
    <w:rsid w:val="00C25694"/>
    <w:rsid w:val="00C26E52"/>
    <w:rsid w:val="00C2724D"/>
    <w:rsid w:val="00C27632"/>
    <w:rsid w:val="00C27FC3"/>
    <w:rsid w:val="00C3061D"/>
    <w:rsid w:val="00C306BF"/>
    <w:rsid w:val="00C30BC5"/>
    <w:rsid w:val="00C314AF"/>
    <w:rsid w:val="00C31CF2"/>
    <w:rsid w:val="00C32461"/>
    <w:rsid w:val="00C33916"/>
    <w:rsid w:val="00C349C9"/>
    <w:rsid w:val="00C35562"/>
    <w:rsid w:val="00C3566A"/>
    <w:rsid w:val="00C368E9"/>
    <w:rsid w:val="00C370F1"/>
    <w:rsid w:val="00C372E0"/>
    <w:rsid w:val="00C3782D"/>
    <w:rsid w:val="00C37971"/>
    <w:rsid w:val="00C37F25"/>
    <w:rsid w:val="00C40A1C"/>
    <w:rsid w:val="00C40A90"/>
    <w:rsid w:val="00C415FE"/>
    <w:rsid w:val="00C41829"/>
    <w:rsid w:val="00C41E9B"/>
    <w:rsid w:val="00C41EC1"/>
    <w:rsid w:val="00C43684"/>
    <w:rsid w:val="00C43E0B"/>
    <w:rsid w:val="00C44E36"/>
    <w:rsid w:val="00C4523F"/>
    <w:rsid w:val="00C4547E"/>
    <w:rsid w:val="00C4577D"/>
    <w:rsid w:val="00C45DAF"/>
    <w:rsid w:val="00C45F14"/>
    <w:rsid w:val="00C46170"/>
    <w:rsid w:val="00C47EF2"/>
    <w:rsid w:val="00C51AF3"/>
    <w:rsid w:val="00C51B9B"/>
    <w:rsid w:val="00C51F2F"/>
    <w:rsid w:val="00C52068"/>
    <w:rsid w:val="00C52F56"/>
    <w:rsid w:val="00C53CB4"/>
    <w:rsid w:val="00C548F6"/>
    <w:rsid w:val="00C549A4"/>
    <w:rsid w:val="00C55544"/>
    <w:rsid w:val="00C55F7F"/>
    <w:rsid w:val="00C56CBF"/>
    <w:rsid w:val="00C57244"/>
    <w:rsid w:val="00C6025E"/>
    <w:rsid w:val="00C61FFB"/>
    <w:rsid w:val="00C62133"/>
    <w:rsid w:val="00C62478"/>
    <w:rsid w:val="00C62D1C"/>
    <w:rsid w:val="00C62E3A"/>
    <w:rsid w:val="00C63697"/>
    <w:rsid w:val="00C63736"/>
    <w:rsid w:val="00C64A37"/>
    <w:rsid w:val="00C65F93"/>
    <w:rsid w:val="00C66DCE"/>
    <w:rsid w:val="00C67B60"/>
    <w:rsid w:val="00C70304"/>
    <w:rsid w:val="00C7064B"/>
    <w:rsid w:val="00C711F3"/>
    <w:rsid w:val="00C7158E"/>
    <w:rsid w:val="00C7163F"/>
    <w:rsid w:val="00C7193B"/>
    <w:rsid w:val="00C71FB7"/>
    <w:rsid w:val="00C7250B"/>
    <w:rsid w:val="00C72CC5"/>
    <w:rsid w:val="00C72CC9"/>
    <w:rsid w:val="00C733A2"/>
    <w:rsid w:val="00C7346B"/>
    <w:rsid w:val="00C73F50"/>
    <w:rsid w:val="00C74027"/>
    <w:rsid w:val="00C747A4"/>
    <w:rsid w:val="00C74800"/>
    <w:rsid w:val="00C74CCB"/>
    <w:rsid w:val="00C75EAC"/>
    <w:rsid w:val="00C7712E"/>
    <w:rsid w:val="00C771B7"/>
    <w:rsid w:val="00C771C7"/>
    <w:rsid w:val="00C77C0E"/>
    <w:rsid w:val="00C80A9C"/>
    <w:rsid w:val="00C81358"/>
    <w:rsid w:val="00C81F7A"/>
    <w:rsid w:val="00C82E65"/>
    <w:rsid w:val="00C8306D"/>
    <w:rsid w:val="00C84114"/>
    <w:rsid w:val="00C8486C"/>
    <w:rsid w:val="00C84B09"/>
    <w:rsid w:val="00C84C34"/>
    <w:rsid w:val="00C85E5A"/>
    <w:rsid w:val="00C86E7B"/>
    <w:rsid w:val="00C87616"/>
    <w:rsid w:val="00C90920"/>
    <w:rsid w:val="00C90928"/>
    <w:rsid w:val="00C90962"/>
    <w:rsid w:val="00C91687"/>
    <w:rsid w:val="00C91DF3"/>
    <w:rsid w:val="00C92136"/>
    <w:rsid w:val="00C9221A"/>
    <w:rsid w:val="00C924A8"/>
    <w:rsid w:val="00C92A48"/>
    <w:rsid w:val="00C93714"/>
    <w:rsid w:val="00C9371C"/>
    <w:rsid w:val="00C93CE3"/>
    <w:rsid w:val="00C93F22"/>
    <w:rsid w:val="00C945FE"/>
    <w:rsid w:val="00C95354"/>
    <w:rsid w:val="00C954FE"/>
    <w:rsid w:val="00C95588"/>
    <w:rsid w:val="00C9674F"/>
    <w:rsid w:val="00C96D89"/>
    <w:rsid w:val="00C96FAA"/>
    <w:rsid w:val="00C96FB7"/>
    <w:rsid w:val="00C97538"/>
    <w:rsid w:val="00C97A04"/>
    <w:rsid w:val="00CA0A3A"/>
    <w:rsid w:val="00CA107B"/>
    <w:rsid w:val="00CA1EDE"/>
    <w:rsid w:val="00CA4784"/>
    <w:rsid w:val="00CA484D"/>
    <w:rsid w:val="00CA4D5F"/>
    <w:rsid w:val="00CA5A25"/>
    <w:rsid w:val="00CA5CB9"/>
    <w:rsid w:val="00CA625F"/>
    <w:rsid w:val="00CA6623"/>
    <w:rsid w:val="00CA6D08"/>
    <w:rsid w:val="00CA6E68"/>
    <w:rsid w:val="00CB0179"/>
    <w:rsid w:val="00CB0387"/>
    <w:rsid w:val="00CB0535"/>
    <w:rsid w:val="00CB162D"/>
    <w:rsid w:val="00CB1C25"/>
    <w:rsid w:val="00CB1C37"/>
    <w:rsid w:val="00CB30D1"/>
    <w:rsid w:val="00CB37B0"/>
    <w:rsid w:val="00CB471B"/>
    <w:rsid w:val="00CB481E"/>
    <w:rsid w:val="00CB48DD"/>
    <w:rsid w:val="00CB50EF"/>
    <w:rsid w:val="00CB51EE"/>
    <w:rsid w:val="00CB540A"/>
    <w:rsid w:val="00CB59CD"/>
    <w:rsid w:val="00CB5CA4"/>
    <w:rsid w:val="00CB5F19"/>
    <w:rsid w:val="00CB6567"/>
    <w:rsid w:val="00CB6D88"/>
    <w:rsid w:val="00CB704D"/>
    <w:rsid w:val="00CB7376"/>
    <w:rsid w:val="00CB78AD"/>
    <w:rsid w:val="00CB7A1B"/>
    <w:rsid w:val="00CB7CF5"/>
    <w:rsid w:val="00CB7DD8"/>
    <w:rsid w:val="00CB7EA4"/>
    <w:rsid w:val="00CC1259"/>
    <w:rsid w:val="00CC156D"/>
    <w:rsid w:val="00CC1DB6"/>
    <w:rsid w:val="00CC3885"/>
    <w:rsid w:val="00CC3C03"/>
    <w:rsid w:val="00CC56D2"/>
    <w:rsid w:val="00CC5AB4"/>
    <w:rsid w:val="00CC5BE7"/>
    <w:rsid w:val="00CC5C41"/>
    <w:rsid w:val="00CC6050"/>
    <w:rsid w:val="00CC6672"/>
    <w:rsid w:val="00CC739E"/>
    <w:rsid w:val="00CC79DB"/>
    <w:rsid w:val="00CD0406"/>
    <w:rsid w:val="00CD0936"/>
    <w:rsid w:val="00CD0E08"/>
    <w:rsid w:val="00CD0E23"/>
    <w:rsid w:val="00CD0FF0"/>
    <w:rsid w:val="00CD26D8"/>
    <w:rsid w:val="00CD325E"/>
    <w:rsid w:val="00CD34AE"/>
    <w:rsid w:val="00CD44AA"/>
    <w:rsid w:val="00CD58B7"/>
    <w:rsid w:val="00CD58E3"/>
    <w:rsid w:val="00CD7426"/>
    <w:rsid w:val="00CD7950"/>
    <w:rsid w:val="00CD7DEE"/>
    <w:rsid w:val="00CE06D3"/>
    <w:rsid w:val="00CE0772"/>
    <w:rsid w:val="00CE0A64"/>
    <w:rsid w:val="00CE0F28"/>
    <w:rsid w:val="00CE1328"/>
    <w:rsid w:val="00CE22BA"/>
    <w:rsid w:val="00CE233B"/>
    <w:rsid w:val="00CE2392"/>
    <w:rsid w:val="00CE2CEB"/>
    <w:rsid w:val="00CE337F"/>
    <w:rsid w:val="00CE49B8"/>
    <w:rsid w:val="00CE4A99"/>
    <w:rsid w:val="00CE4FE2"/>
    <w:rsid w:val="00CE505D"/>
    <w:rsid w:val="00CE5143"/>
    <w:rsid w:val="00CE5794"/>
    <w:rsid w:val="00CE5A42"/>
    <w:rsid w:val="00CE66FD"/>
    <w:rsid w:val="00CE7F75"/>
    <w:rsid w:val="00CF01FB"/>
    <w:rsid w:val="00CF0476"/>
    <w:rsid w:val="00CF0898"/>
    <w:rsid w:val="00CF241C"/>
    <w:rsid w:val="00CF2EDD"/>
    <w:rsid w:val="00CF306E"/>
    <w:rsid w:val="00CF326A"/>
    <w:rsid w:val="00CF32B3"/>
    <w:rsid w:val="00CF4099"/>
    <w:rsid w:val="00CF417C"/>
    <w:rsid w:val="00CF434E"/>
    <w:rsid w:val="00CF4587"/>
    <w:rsid w:val="00CF4C9D"/>
    <w:rsid w:val="00CF51C8"/>
    <w:rsid w:val="00CF5E0B"/>
    <w:rsid w:val="00D00189"/>
    <w:rsid w:val="00D00EEF"/>
    <w:rsid w:val="00D00F68"/>
    <w:rsid w:val="00D013C4"/>
    <w:rsid w:val="00D0153F"/>
    <w:rsid w:val="00D01C08"/>
    <w:rsid w:val="00D01E21"/>
    <w:rsid w:val="00D025F3"/>
    <w:rsid w:val="00D02743"/>
    <w:rsid w:val="00D045BA"/>
    <w:rsid w:val="00D05163"/>
    <w:rsid w:val="00D05D30"/>
    <w:rsid w:val="00D05FA7"/>
    <w:rsid w:val="00D10042"/>
    <w:rsid w:val="00D11BC1"/>
    <w:rsid w:val="00D1222F"/>
    <w:rsid w:val="00D122F8"/>
    <w:rsid w:val="00D1323D"/>
    <w:rsid w:val="00D144A6"/>
    <w:rsid w:val="00D15421"/>
    <w:rsid w:val="00D1573D"/>
    <w:rsid w:val="00D165BA"/>
    <w:rsid w:val="00D203C9"/>
    <w:rsid w:val="00D205EC"/>
    <w:rsid w:val="00D21ED7"/>
    <w:rsid w:val="00D2260C"/>
    <w:rsid w:val="00D23D4F"/>
    <w:rsid w:val="00D248E2"/>
    <w:rsid w:val="00D253DB"/>
    <w:rsid w:val="00D25423"/>
    <w:rsid w:val="00D254E8"/>
    <w:rsid w:val="00D25AF1"/>
    <w:rsid w:val="00D25E1A"/>
    <w:rsid w:val="00D25FC0"/>
    <w:rsid w:val="00D261A2"/>
    <w:rsid w:val="00D26B46"/>
    <w:rsid w:val="00D2763C"/>
    <w:rsid w:val="00D27D2A"/>
    <w:rsid w:val="00D30839"/>
    <w:rsid w:val="00D30E8F"/>
    <w:rsid w:val="00D30FF7"/>
    <w:rsid w:val="00D31282"/>
    <w:rsid w:val="00D3171F"/>
    <w:rsid w:val="00D3175F"/>
    <w:rsid w:val="00D319B8"/>
    <w:rsid w:val="00D3208E"/>
    <w:rsid w:val="00D321DD"/>
    <w:rsid w:val="00D32CEB"/>
    <w:rsid w:val="00D33129"/>
    <w:rsid w:val="00D33357"/>
    <w:rsid w:val="00D3340D"/>
    <w:rsid w:val="00D338F8"/>
    <w:rsid w:val="00D34092"/>
    <w:rsid w:val="00D3466B"/>
    <w:rsid w:val="00D34C0D"/>
    <w:rsid w:val="00D35B25"/>
    <w:rsid w:val="00D3629D"/>
    <w:rsid w:val="00D36A5E"/>
    <w:rsid w:val="00D36FC0"/>
    <w:rsid w:val="00D37BB9"/>
    <w:rsid w:val="00D37E99"/>
    <w:rsid w:val="00D401E4"/>
    <w:rsid w:val="00D4073D"/>
    <w:rsid w:val="00D40CAD"/>
    <w:rsid w:val="00D40CBF"/>
    <w:rsid w:val="00D41099"/>
    <w:rsid w:val="00D41219"/>
    <w:rsid w:val="00D42249"/>
    <w:rsid w:val="00D434AC"/>
    <w:rsid w:val="00D4389C"/>
    <w:rsid w:val="00D44D7E"/>
    <w:rsid w:val="00D457C0"/>
    <w:rsid w:val="00D45C43"/>
    <w:rsid w:val="00D45E2A"/>
    <w:rsid w:val="00D46659"/>
    <w:rsid w:val="00D469D4"/>
    <w:rsid w:val="00D46AF0"/>
    <w:rsid w:val="00D46D5C"/>
    <w:rsid w:val="00D47776"/>
    <w:rsid w:val="00D47A9B"/>
    <w:rsid w:val="00D47D56"/>
    <w:rsid w:val="00D5244F"/>
    <w:rsid w:val="00D52C32"/>
    <w:rsid w:val="00D52E35"/>
    <w:rsid w:val="00D52F12"/>
    <w:rsid w:val="00D533EE"/>
    <w:rsid w:val="00D5347D"/>
    <w:rsid w:val="00D53FE1"/>
    <w:rsid w:val="00D540E8"/>
    <w:rsid w:val="00D5446E"/>
    <w:rsid w:val="00D54900"/>
    <w:rsid w:val="00D54F80"/>
    <w:rsid w:val="00D5637B"/>
    <w:rsid w:val="00D57132"/>
    <w:rsid w:val="00D57E8A"/>
    <w:rsid w:val="00D6025E"/>
    <w:rsid w:val="00D60422"/>
    <w:rsid w:val="00D60C1F"/>
    <w:rsid w:val="00D616D2"/>
    <w:rsid w:val="00D61EA7"/>
    <w:rsid w:val="00D61F51"/>
    <w:rsid w:val="00D61F90"/>
    <w:rsid w:val="00D62FA8"/>
    <w:rsid w:val="00D63074"/>
    <w:rsid w:val="00D630EC"/>
    <w:rsid w:val="00D6359D"/>
    <w:rsid w:val="00D63B5F"/>
    <w:rsid w:val="00D643D6"/>
    <w:rsid w:val="00D65740"/>
    <w:rsid w:val="00D668F2"/>
    <w:rsid w:val="00D66C25"/>
    <w:rsid w:val="00D675F9"/>
    <w:rsid w:val="00D67AEF"/>
    <w:rsid w:val="00D70951"/>
    <w:rsid w:val="00D7096A"/>
    <w:rsid w:val="00D70EF7"/>
    <w:rsid w:val="00D72229"/>
    <w:rsid w:val="00D72DD4"/>
    <w:rsid w:val="00D7340E"/>
    <w:rsid w:val="00D73A6D"/>
    <w:rsid w:val="00D7472D"/>
    <w:rsid w:val="00D74A4C"/>
    <w:rsid w:val="00D74CBE"/>
    <w:rsid w:val="00D75A73"/>
    <w:rsid w:val="00D75A91"/>
    <w:rsid w:val="00D760A8"/>
    <w:rsid w:val="00D76525"/>
    <w:rsid w:val="00D7722F"/>
    <w:rsid w:val="00D776B2"/>
    <w:rsid w:val="00D777D4"/>
    <w:rsid w:val="00D807B2"/>
    <w:rsid w:val="00D80CF1"/>
    <w:rsid w:val="00D82581"/>
    <w:rsid w:val="00D82833"/>
    <w:rsid w:val="00D82A72"/>
    <w:rsid w:val="00D838BC"/>
    <w:rsid w:val="00D8397C"/>
    <w:rsid w:val="00D84257"/>
    <w:rsid w:val="00D84A46"/>
    <w:rsid w:val="00D85353"/>
    <w:rsid w:val="00D85549"/>
    <w:rsid w:val="00D8668A"/>
    <w:rsid w:val="00D868B9"/>
    <w:rsid w:val="00D86D10"/>
    <w:rsid w:val="00D871E9"/>
    <w:rsid w:val="00D87A42"/>
    <w:rsid w:val="00D87C6E"/>
    <w:rsid w:val="00D87CBE"/>
    <w:rsid w:val="00D87D42"/>
    <w:rsid w:val="00D87F1C"/>
    <w:rsid w:val="00D91214"/>
    <w:rsid w:val="00D91B8F"/>
    <w:rsid w:val="00D91D2A"/>
    <w:rsid w:val="00D9210D"/>
    <w:rsid w:val="00D930AF"/>
    <w:rsid w:val="00D930EF"/>
    <w:rsid w:val="00D9336F"/>
    <w:rsid w:val="00D9382F"/>
    <w:rsid w:val="00D93B0D"/>
    <w:rsid w:val="00D94C56"/>
    <w:rsid w:val="00D94EED"/>
    <w:rsid w:val="00D9550D"/>
    <w:rsid w:val="00D956AD"/>
    <w:rsid w:val="00D95C37"/>
    <w:rsid w:val="00D95CA6"/>
    <w:rsid w:val="00D96026"/>
    <w:rsid w:val="00D96860"/>
    <w:rsid w:val="00D9692C"/>
    <w:rsid w:val="00D96C20"/>
    <w:rsid w:val="00D96F5A"/>
    <w:rsid w:val="00D970B0"/>
    <w:rsid w:val="00D971AF"/>
    <w:rsid w:val="00DA00A4"/>
    <w:rsid w:val="00DA04E4"/>
    <w:rsid w:val="00DA1310"/>
    <w:rsid w:val="00DA1E2C"/>
    <w:rsid w:val="00DA26CD"/>
    <w:rsid w:val="00DA2824"/>
    <w:rsid w:val="00DA2EBA"/>
    <w:rsid w:val="00DA2EBC"/>
    <w:rsid w:val="00DA2EDF"/>
    <w:rsid w:val="00DA391D"/>
    <w:rsid w:val="00DA4AAD"/>
    <w:rsid w:val="00DA5307"/>
    <w:rsid w:val="00DA5A1F"/>
    <w:rsid w:val="00DA5C0C"/>
    <w:rsid w:val="00DA5E01"/>
    <w:rsid w:val="00DA6A5B"/>
    <w:rsid w:val="00DA6D4B"/>
    <w:rsid w:val="00DA6F3F"/>
    <w:rsid w:val="00DA7CE5"/>
    <w:rsid w:val="00DB147A"/>
    <w:rsid w:val="00DB154B"/>
    <w:rsid w:val="00DB1B7A"/>
    <w:rsid w:val="00DB28C9"/>
    <w:rsid w:val="00DB30C8"/>
    <w:rsid w:val="00DB3274"/>
    <w:rsid w:val="00DB350A"/>
    <w:rsid w:val="00DB3FDE"/>
    <w:rsid w:val="00DB4443"/>
    <w:rsid w:val="00DB51B4"/>
    <w:rsid w:val="00DB5226"/>
    <w:rsid w:val="00DB599D"/>
    <w:rsid w:val="00DB5A91"/>
    <w:rsid w:val="00DB60C1"/>
    <w:rsid w:val="00DB63A8"/>
    <w:rsid w:val="00DB650B"/>
    <w:rsid w:val="00DB6AE1"/>
    <w:rsid w:val="00DB70B9"/>
    <w:rsid w:val="00DB761B"/>
    <w:rsid w:val="00DB788C"/>
    <w:rsid w:val="00DC03F2"/>
    <w:rsid w:val="00DC108B"/>
    <w:rsid w:val="00DC1316"/>
    <w:rsid w:val="00DC18F1"/>
    <w:rsid w:val="00DC1A99"/>
    <w:rsid w:val="00DC23E0"/>
    <w:rsid w:val="00DC2BD5"/>
    <w:rsid w:val="00DC2F16"/>
    <w:rsid w:val="00DC301C"/>
    <w:rsid w:val="00DC3553"/>
    <w:rsid w:val="00DC35BB"/>
    <w:rsid w:val="00DC42F7"/>
    <w:rsid w:val="00DC4FC9"/>
    <w:rsid w:val="00DC6708"/>
    <w:rsid w:val="00DC6886"/>
    <w:rsid w:val="00DC6D94"/>
    <w:rsid w:val="00DC7339"/>
    <w:rsid w:val="00DC79B6"/>
    <w:rsid w:val="00DC7A1B"/>
    <w:rsid w:val="00DD0015"/>
    <w:rsid w:val="00DD03B1"/>
    <w:rsid w:val="00DD10AE"/>
    <w:rsid w:val="00DD19F7"/>
    <w:rsid w:val="00DD1BB7"/>
    <w:rsid w:val="00DD2A37"/>
    <w:rsid w:val="00DD2D0E"/>
    <w:rsid w:val="00DD33B9"/>
    <w:rsid w:val="00DD35CA"/>
    <w:rsid w:val="00DD462C"/>
    <w:rsid w:val="00DD50E3"/>
    <w:rsid w:val="00DD6945"/>
    <w:rsid w:val="00DD6958"/>
    <w:rsid w:val="00DD6CCB"/>
    <w:rsid w:val="00DD78F9"/>
    <w:rsid w:val="00DE08D5"/>
    <w:rsid w:val="00DE2AA7"/>
    <w:rsid w:val="00DE31F3"/>
    <w:rsid w:val="00DE3E51"/>
    <w:rsid w:val="00DE4222"/>
    <w:rsid w:val="00DE46EF"/>
    <w:rsid w:val="00DE50A9"/>
    <w:rsid w:val="00DE564A"/>
    <w:rsid w:val="00DE5900"/>
    <w:rsid w:val="00DE5C94"/>
    <w:rsid w:val="00DE7821"/>
    <w:rsid w:val="00DF0DE3"/>
    <w:rsid w:val="00DF1833"/>
    <w:rsid w:val="00DF1AAF"/>
    <w:rsid w:val="00DF2367"/>
    <w:rsid w:val="00DF2827"/>
    <w:rsid w:val="00DF2D14"/>
    <w:rsid w:val="00DF38FA"/>
    <w:rsid w:val="00DF3C45"/>
    <w:rsid w:val="00DF42EA"/>
    <w:rsid w:val="00DF4655"/>
    <w:rsid w:val="00DF5E51"/>
    <w:rsid w:val="00DF62E2"/>
    <w:rsid w:val="00DF65FF"/>
    <w:rsid w:val="00DF6DE7"/>
    <w:rsid w:val="00DF6FA0"/>
    <w:rsid w:val="00DF7171"/>
    <w:rsid w:val="00E00706"/>
    <w:rsid w:val="00E00E4F"/>
    <w:rsid w:val="00E01371"/>
    <w:rsid w:val="00E01436"/>
    <w:rsid w:val="00E0146D"/>
    <w:rsid w:val="00E01C25"/>
    <w:rsid w:val="00E020E5"/>
    <w:rsid w:val="00E024E6"/>
    <w:rsid w:val="00E03530"/>
    <w:rsid w:val="00E03E7C"/>
    <w:rsid w:val="00E045BD"/>
    <w:rsid w:val="00E04894"/>
    <w:rsid w:val="00E04C02"/>
    <w:rsid w:val="00E05291"/>
    <w:rsid w:val="00E05459"/>
    <w:rsid w:val="00E05995"/>
    <w:rsid w:val="00E061E2"/>
    <w:rsid w:val="00E065C3"/>
    <w:rsid w:val="00E07AF0"/>
    <w:rsid w:val="00E07F69"/>
    <w:rsid w:val="00E10CAC"/>
    <w:rsid w:val="00E12495"/>
    <w:rsid w:val="00E12542"/>
    <w:rsid w:val="00E12594"/>
    <w:rsid w:val="00E13582"/>
    <w:rsid w:val="00E13852"/>
    <w:rsid w:val="00E13BCD"/>
    <w:rsid w:val="00E14113"/>
    <w:rsid w:val="00E141E2"/>
    <w:rsid w:val="00E143C8"/>
    <w:rsid w:val="00E14A8F"/>
    <w:rsid w:val="00E1522F"/>
    <w:rsid w:val="00E152BC"/>
    <w:rsid w:val="00E16368"/>
    <w:rsid w:val="00E16423"/>
    <w:rsid w:val="00E16549"/>
    <w:rsid w:val="00E16BFC"/>
    <w:rsid w:val="00E16CAF"/>
    <w:rsid w:val="00E178F3"/>
    <w:rsid w:val="00E17B77"/>
    <w:rsid w:val="00E21297"/>
    <w:rsid w:val="00E21744"/>
    <w:rsid w:val="00E22213"/>
    <w:rsid w:val="00E2311F"/>
    <w:rsid w:val="00E2333A"/>
    <w:rsid w:val="00E2346A"/>
    <w:rsid w:val="00E24FF9"/>
    <w:rsid w:val="00E25F02"/>
    <w:rsid w:val="00E26184"/>
    <w:rsid w:val="00E2676F"/>
    <w:rsid w:val="00E27999"/>
    <w:rsid w:val="00E300CE"/>
    <w:rsid w:val="00E304C7"/>
    <w:rsid w:val="00E3062A"/>
    <w:rsid w:val="00E308D9"/>
    <w:rsid w:val="00E32061"/>
    <w:rsid w:val="00E321E0"/>
    <w:rsid w:val="00E32A88"/>
    <w:rsid w:val="00E334E1"/>
    <w:rsid w:val="00E33FC7"/>
    <w:rsid w:val="00E34E11"/>
    <w:rsid w:val="00E352B8"/>
    <w:rsid w:val="00E354DC"/>
    <w:rsid w:val="00E35D65"/>
    <w:rsid w:val="00E370F3"/>
    <w:rsid w:val="00E4031A"/>
    <w:rsid w:val="00E4066E"/>
    <w:rsid w:val="00E40A17"/>
    <w:rsid w:val="00E40F8A"/>
    <w:rsid w:val="00E4162A"/>
    <w:rsid w:val="00E41A33"/>
    <w:rsid w:val="00E420FA"/>
    <w:rsid w:val="00E426C0"/>
    <w:rsid w:val="00E42C3E"/>
    <w:rsid w:val="00E42FF9"/>
    <w:rsid w:val="00E43400"/>
    <w:rsid w:val="00E435FF"/>
    <w:rsid w:val="00E43880"/>
    <w:rsid w:val="00E43AF0"/>
    <w:rsid w:val="00E4471B"/>
    <w:rsid w:val="00E44ACC"/>
    <w:rsid w:val="00E4714C"/>
    <w:rsid w:val="00E47265"/>
    <w:rsid w:val="00E4746A"/>
    <w:rsid w:val="00E47B2B"/>
    <w:rsid w:val="00E50496"/>
    <w:rsid w:val="00E504A0"/>
    <w:rsid w:val="00E509AB"/>
    <w:rsid w:val="00E51AEB"/>
    <w:rsid w:val="00E5220E"/>
    <w:rsid w:val="00E522A7"/>
    <w:rsid w:val="00E533A3"/>
    <w:rsid w:val="00E53C92"/>
    <w:rsid w:val="00E53FF1"/>
    <w:rsid w:val="00E54452"/>
    <w:rsid w:val="00E54B6D"/>
    <w:rsid w:val="00E55659"/>
    <w:rsid w:val="00E556C9"/>
    <w:rsid w:val="00E56677"/>
    <w:rsid w:val="00E56AD2"/>
    <w:rsid w:val="00E575D0"/>
    <w:rsid w:val="00E57675"/>
    <w:rsid w:val="00E57C0F"/>
    <w:rsid w:val="00E604D5"/>
    <w:rsid w:val="00E60C77"/>
    <w:rsid w:val="00E60D61"/>
    <w:rsid w:val="00E61241"/>
    <w:rsid w:val="00E613E2"/>
    <w:rsid w:val="00E6159F"/>
    <w:rsid w:val="00E62723"/>
    <w:rsid w:val="00E63CA1"/>
    <w:rsid w:val="00E63E6F"/>
    <w:rsid w:val="00E6406C"/>
    <w:rsid w:val="00E6419C"/>
    <w:rsid w:val="00E642E7"/>
    <w:rsid w:val="00E644E6"/>
    <w:rsid w:val="00E64DA9"/>
    <w:rsid w:val="00E650BE"/>
    <w:rsid w:val="00E655DA"/>
    <w:rsid w:val="00E65E1D"/>
    <w:rsid w:val="00E66357"/>
    <w:rsid w:val="00E665BA"/>
    <w:rsid w:val="00E66845"/>
    <w:rsid w:val="00E66BB6"/>
    <w:rsid w:val="00E67020"/>
    <w:rsid w:val="00E671A2"/>
    <w:rsid w:val="00E672A4"/>
    <w:rsid w:val="00E67340"/>
    <w:rsid w:val="00E67AD2"/>
    <w:rsid w:val="00E67DB1"/>
    <w:rsid w:val="00E67E20"/>
    <w:rsid w:val="00E70089"/>
    <w:rsid w:val="00E70804"/>
    <w:rsid w:val="00E71042"/>
    <w:rsid w:val="00E712EC"/>
    <w:rsid w:val="00E71E2F"/>
    <w:rsid w:val="00E7227F"/>
    <w:rsid w:val="00E7275E"/>
    <w:rsid w:val="00E7386B"/>
    <w:rsid w:val="00E74489"/>
    <w:rsid w:val="00E74B84"/>
    <w:rsid w:val="00E759CA"/>
    <w:rsid w:val="00E7683B"/>
    <w:rsid w:val="00E76913"/>
    <w:rsid w:val="00E76D26"/>
    <w:rsid w:val="00E7707F"/>
    <w:rsid w:val="00E816F6"/>
    <w:rsid w:val="00E8197F"/>
    <w:rsid w:val="00E81E91"/>
    <w:rsid w:val="00E824D3"/>
    <w:rsid w:val="00E827D6"/>
    <w:rsid w:val="00E83EAB"/>
    <w:rsid w:val="00E84342"/>
    <w:rsid w:val="00E84888"/>
    <w:rsid w:val="00E84C43"/>
    <w:rsid w:val="00E84EBA"/>
    <w:rsid w:val="00E854AF"/>
    <w:rsid w:val="00E85F66"/>
    <w:rsid w:val="00E864D2"/>
    <w:rsid w:val="00E86D8E"/>
    <w:rsid w:val="00E86E06"/>
    <w:rsid w:val="00E86E65"/>
    <w:rsid w:val="00E86EDB"/>
    <w:rsid w:val="00E873BC"/>
    <w:rsid w:val="00E87532"/>
    <w:rsid w:val="00E909F7"/>
    <w:rsid w:val="00E90C23"/>
    <w:rsid w:val="00E92603"/>
    <w:rsid w:val="00E92698"/>
    <w:rsid w:val="00E93680"/>
    <w:rsid w:val="00E936E3"/>
    <w:rsid w:val="00E93747"/>
    <w:rsid w:val="00E93809"/>
    <w:rsid w:val="00E939BA"/>
    <w:rsid w:val="00E93A12"/>
    <w:rsid w:val="00E93CAF"/>
    <w:rsid w:val="00E9406A"/>
    <w:rsid w:val="00E9430B"/>
    <w:rsid w:val="00E943A5"/>
    <w:rsid w:val="00E943D2"/>
    <w:rsid w:val="00E94FF0"/>
    <w:rsid w:val="00E950D1"/>
    <w:rsid w:val="00E95ADB"/>
    <w:rsid w:val="00E9624B"/>
    <w:rsid w:val="00E97761"/>
    <w:rsid w:val="00E9781B"/>
    <w:rsid w:val="00EA1273"/>
    <w:rsid w:val="00EA1DBD"/>
    <w:rsid w:val="00EA2858"/>
    <w:rsid w:val="00EA2D61"/>
    <w:rsid w:val="00EA33DF"/>
    <w:rsid w:val="00EA3475"/>
    <w:rsid w:val="00EA3B8C"/>
    <w:rsid w:val="00EA436E"/>
    <w:rsid w:val="00EA462E"/>
    <w:rsid w:val="00EA4D98"/>
    <w:rsid w:val="00EA5234"/>
    <w:rsid w:val="00EA70A0"/>
    <w:rsid w:val="00EA749F"/>
    <w:rsid w:val="00EA7598"/>
    <w:rsid w:val="00EA793B"/>
    <w:rsid w:val="00EA7F8E"/>
    <w:rsid w:val="00EB0DF1"/>
    <w:rsid w:val="00EB1390"/>
    <w:rsid w:val="00EB1552"/>
    <w:rsid w:val="00EB1A56"/>
    <w:rsid w:val="00EB1CB9"/>
    <w:rsid w:val="00EB26A3"/>
    <w:rsid w:val="00EB2A70"/>
    <w:rsid w:val="00EB2C71"/>
    <w:rsid w:val="00EB2C83"/>
    <w:rsid w:val="00EB34D8"/>
    <w:rsid w:val="00EB38A2"/>
    <w:rsid w:val="00EB3999"/>
    <w:rsid w:val="00EB39EC"/>
    <w:rsid w:val="00EB3C40"/>
    <w:rsid w:val="00EB4340"/>
    <w:rsid w:val="00EB5312"/>
    <w:rsid w:val="00EB56DC"/>
    <w:rsid w:val="00EB6ED7"/>
    <w:rsid w:val="00EB733C"/>
    <w:rsid w:val="00EB768A"/>
    <w:rsid w:val="00EC061C"/>
    <w:rsid w:val="00EC0B71"/>
    <w:rsid w:val="00EC0E35"/>
    <w:rsid w:val="00EC155C"/>
    <w:rsid w:val="00EC1596"/>
    <w:rsid w:val="00EC2528"/>
    <w:rsid w:val="00EC303D"/>
    <w:rsid w:val="00EC3988"/>
    <w:rsid w:val="00EC4B30"/>
    <w:rsid w:val="00EC53E1"/>
    <w:rsid w:val="00EC5989"/>
    <w:rsid w:val="00EC62A3"/>
    <w:rsid w:val="00EC6420"/>
    <w:rsid w:val="00EC67B5"/>
    <w:rsid w:val="00EC78D9"/>
    <w:rsid w:val="00EC7FCC"/>
    <w:rsid w:val="00ED02D1"/>
    <w:rsid w:val="00ED1386"/>
    <w:rsid w:val="00ED3239"/>
    <w:rsid w:val="00ED3542"/>
    <w:rsid w:val="00ED37F7"/>
    <w:rsid w:val="00ED4FDD"/>
    <w:rsid w:val="00ED55C0"/>
    <w:rsid w:val="00ED5784"/>
    <w:rsid w:val="00ED5CA8"/>
    <w:rsid w:val="00ED62C2"/>
    <w:rsid w:val="00ED670D"/>
    <w:rsid w:val="00ED682B"/>
    <w:rsid w:val="00ED7589"/>
    <w:rsid w:val="00EE2641"/>
    <w:rsid w:val="00EE26A2"/>
    <w:rsid w:val="00EE2BC9"/>
    <w:rsid w:val="00EE2DA1"/>
    <w:rsid w:val="00EE3DB6"/>
    <w:rsid w:val="00EE40C1"/>
    <w:rsid w:val="00EE417A"/>
    <w:rsid w:val="00EE41D5"/>
    <w:rsid w:val="00EE480B"/>
    <w:rsid w:val="00EE50CF"/>
    <w:rsid w:val="00EE5445"/>
    <w:rsid w:val="00EE72AC"/>
    <w:rsid w:val="00EE7A86"/>
    <w:rsid w:val="00EE7D65"/>
    <w:rsid w:val="00EF0334"/>
    <w:rsid w:val="00EF1098"/>
    <w:rsid w:val="00EF1269"/>
    <w:rsid w:val="00EF2275"/>
    <w:rsid w:val="00EF3C9B"/>
    <w:rsid w:val="00EF58D7"/>
    <w:rsid w:val="00EF7719"/>
    <w:rsid w:val="00EF7B65"/>
    <w:rsid w:val="00EF7B92"/>
    <w:rsid w:val="00EF7F23"/>
    <w:rsid w:val="00F00196"/>
    <w:rsid w:val="00F00806"/>
    <w:rsid w:val="00F00929"/>
    <w:rsid w:val="00F00EB5"/>
    <w:rsid w:val="00F01079"/>
    <w:rsid w:val="00F0287C"/>
    <w:rsid w:val="00F036BD"/>
    <w:rsid w:val="00F037A4"/>
    <w:rsid w:val="00F04FC6"/>
    <w:rsid w:val="00F05545"/>
    <w:rsid w:val="00F05989"/>
    <w:rsid w:val="00F05A23"/>
    <w:rsid w:val="00F05C21"/>
    <w:rsid w:val="00F073D0"/>
    <w:rsid w:val="00F1043F"/>
    <w:rsid w:val="00F10DAF"/>
    <w:rsid w:val="00F1105D"/>
    <w:rsid w:val="00F110C0"/>
    <w:rsid w:val="00F11684"/>
    <w:rsid w:val="00F118B6"/>
    <w:rsid w:val="00F11B41"/>
    <w:rsid w:val="00F1268D"/>
    <w:rsid w:val="00F12F2C"/>
    <w:rsid w:val="00F131C0"/>
    <w:rsid w:val="00F13D23"/>
    <w:rsid w:val="00F1462C"/>
    <w:rsid w:val="00F15FE1"/>
    <w:rsid w:val="00F16D68"/>
    <w:rsid w:val="00F17264"/>
    <w:rsid w:val="00F174E4"/>
    <w:rsid w:val="00F20C16"/>
    <w:rsid w:val="00F21675"/>
    <w:rsid w:val="00F21B3D"/>
    <w:rsid w:val="00F21D47"/>
    <w:rsid w:val="00F2213F"/>
    <w:rsid w:val="00F22774"/>
    <w:rsid w:val="00F229C7"/>
    <w:rsid w:val="00F22C60"/>
    <w:rsid w:val="00F23C29"/>
    <w:rsid w:val="00F2486B"/>
    <w:rsid w:val="00F24BA0"/>
    <w:rsid w:val="00F25162"/>
    <w:rsid w:val="00F263E6"/>
    <w:rsid w:val="00F2665F"/>
    <w:rsid w:val="00F268B4"/>
    <w:rsid w:val="00F269AC"/>
    <w:rsid w:val="00F26B66"/>
    <w:rsid w:val="00F2793F"/>
    <w:rsid w:val="00F27C8F"/>
    <w:rsid w:val="00F305DF"/>
    <w:rsid w:val="00F3064B"/>
    <w:rsid w:val="00F3150A"/>
    <w:rsid w:val="00F3152E"/>
    <w:rsid w:val="00F31BCD"/>
    <w:rsid w:val="00F31BE3"/>
    <w:rsid w:val="00F31C20"/>
    <w:rsid w:val="00F31E86"/>
    <w:rsid w:val="00F320FB"/>
    <w:rsid w:val="00F32458"/>
    <w:rsid w:val="00F32749"/>
    <w:rsid w:val="00F32C97"/>
    <w:rsid w:val="00F32D40"/>
    <w:rsid w:val="00F351F8"/>
    <w:rsid w:val="00F3552A"/>
    <w:rsid w:val="00F355B9"/>
    <w:rsid w:val="00F35691"/>
    <w:rsid w:val="00F35ED3"/>
    <w:rsid w:val="00F36401"/>
    <w:rsid w:val="00F366C2"/>
    <w:rsid w:val="00F366E0"/>
    <w:rsid w:val="00F37172"/>
    <w:rsid w:val="00F40A51"/>
    <w:rsid w:val="00F40C43"/>
    <w:rsid w:val="00F40D4F"/>
    <w:rsid w:val="00F41266"/>
    <w:rsid w:val="00F41469"/>
    <w:rsid w:val="00F4166A"/>
    <w:rsid w:val="00F4242D"/>
    <w:rsid w:val="00F425A4"/>
    <w:rsid w:val="00F42C84"/>
    <w:rsid w:val="00F42DDD"/>
    <w:rsid w:val="00F42E98"/>
    <w:rsid w:val="00F43225"/>
    <w:rsid w:val="00F43CA1"/>
    <w:rsid w:val="00F43FA4"/>
    <w:rsid w:val="00F446E7"/>
    <w:rsid w:val="00F4477E"/>
    <w:rsid w:val="00F4558B"/>
    <w:rsid w:val="00F45A61"/>
    <w:rsid w:val="00F45B00"/>
    <w:rsid w:val="00F45C89"/>
    <w:rsid w:val="00F463D4"/>
    <w:rsid w:val="00F4666A"/>
    <w:rsid w:val="00F46B4F"/>
    <w:rsid w:val="00F47370"/>
    <w:rsid w:val="00F4782C"/>
    <w:rsid w:val="00F47C32"/>
    <w:rsid w:val="00F5043B"/>
    <w:rsid w:val="00F527B9"/>
    <w:rsid w:val="00F53254"/>
    <w:rsid w:val="00F53525"/>
    <w:rsid w:val="00F54D0D"/>
    <w:rsid w:val="00F54FDE"/>
    <w:rsid w:val="00F5619A"/>
    <w:rsid w:val="00F5668E"/>
    <w:rsid w:val="00F5686D"/>
    <w:rsid w:val="00F56A3E"/>
    <w:rsid w:val="00F57AE0"/>
    <w:rsid w:val="00F57B5A"/>
    <w:rsid w:val="00F60BD6"/>
    <w:rsid w:val="00F60EF6"/>
    <w:rsid w:val="00F61A90"/>
    <w:rsid w:val="00F62E50"/>
    <w:rsid w:val="00F6389E"/>
    <w:rsid w:val="00F64399"/>
    <w:rsid w:val="00F64400"/>
    <w:rsid w:val="00F647DB"/>
    <w:rsid w:val="00F6605E"/>
    <w:rsid w:val="00F66BEA"/>
    <w:rsid w:val="00F6767D"/>
    <w:rsid w:val="00F67B67"/>
    <w:rsid w:val="00F67D8F"/>
    <w:rsid w:val="00F70EE7"/>
    <w:rsid w:val="00F7172A"/>
    <w:rsid w:val="00F71BDD"/>
    <w:rsid w:val="00F71C4D"/>
    <w:rsid w:val="00F720E6"/>
    <w:rsid w:val="00F721CD"/>
    <w:rsid w:val="00F7265E"/>
    <w:rsid w:val="00F72FF3"/>
    <w:rsid w:val="00F73C26"/>
    <w:rsid w:val="00F742A4"/>
    <w:rsid w:val="00F74FA7"/>
    <w:rsid w:val="00F75CFF"/>
    <w:rsid w:val="00F76212"/>
    <w:rsid w:val="00F7680C"/>
    <w:rsid w:val="00F76859"/>
    <w:rsid w:val="00F7753D"/>
    <w:rsid w:val="00F77788"/>
    <w:rsid w:val="00F77C6E"/>
    <w:rsid w:val="00F800AC"/>
    <w:rsid w:val="00F80717"/>
    <w:rsid w:val="00F80DB0"/>
    <w:rsid w:val="00F819A9"/>
    <w:rsid w:val="00F81CDC"/>
    <w:rsid w:val="00F82177"/>
    <w:rsid w:val="00F82CC5"/>
    <w:rsid w:val="00F8351C"/>
    <w:rsid w:val="00F83D2D"/>
    <w:rsid w:val="00F849B5"/>
    <w:rsid w:val="00F84C3F"/>
    <w:rsid w:val="00F84CE6"/>
    <w:rsid w:val="00F851C0"/>
    <w:rsid w:val="00F85985"/>
    <w:rsid w:val="00F86024"/>
    <w:rsid w:val="00F8603C"/>
    <w:rsid w:val="00F8611A"/>
    <w:rsid w:val="00F867A1"/>
    <w:rsid w:val="00F872C2"/>
    <w:rsid w:val="00F87EA8"/>
    <w:rsid w:val="00F9008F"/>
    <w:rsid w:val="00F90614"/>
    <w:rsid w:val="00F90DD2"/>
    <w:rsid w:val="00F92923"/>
    <w:rsid w:val="00F932E8"/>
    <w:rsid w:val="00F94AB3"/>
    <w:rsid w:val="00F94EAF"/>
    <w:rsid w:val="00F951CD"/>
    <w:rsid w:val="00F951F5"/>
    <w:rsid w:val="00F9672B"/>
    <w:rsid w:val="00F96B18"/>
    <w:rsid w:val="00F9715D"/>
    <w:rsid w:val="00F9721E"/>
    <w:rsid w:val="00F97779"/>
    <w:rsid w:val="00F97C0A"/>
    <w:rsid w:val="00FA0133"/>
    <w:rsid w:val="00FA17D1"/>
    <w:rsid w:val="00FA2800"/>
    <w:rsid w:val="00FA3664"/>
    <w:rsid w:val="00FA3F85"/>
    <w:rsid w:val="00FA4270"/>
    <w:rsid w:val="00FA43B7"/>
    <w:rsid w:val="00FA4BC9"/>
    <w:rsid w:val="00FA4C3B"/>
    <w:rsid w:val="00FA4CE5"/>
    <w:rsid w:val="00FA505A"/>
    <w:rsid w:val="00FA5128"/>
    <w:rsid w:val="00FA54A6"/>
    <w:rsid w:val="00FA5FEA"/>
    <w:rsid w:val="00FA6705"/>
    <w:rsid w:val="00FA6BFE"/>
    <w:rsid w:val="00FA6C21"/>
    <w:rsid w:val="00FA6F17"/>
    <w:rsid w:val="00FA70CB"/>
    <w:rsid w:val="00FA76CA"/>
    <w:rsid w:val="00FA7C83"/>
    <w:rsid w:val="00FA7D6C"/>
    <w:rsid w:val="00FB024B"/>
    <w:rsid w:val="00FB0D43"/>
    <w:rsid w:val="00FB1179"/>
    <w:rsid w:val="00FB1722"/>
    <w:rsid w:val="00FB1B6C"/>
    <w:rsid w:val="00FB24AF"/>
    <w:rsid w:val="00FB2572"/>
    <w:rsid w:val="00FB2BAD"/>
    <w:rsid w:val="00FB32F6"/>
    <w:rsid w:val="00FB3340"/>
    <w:rsid w:val="00FB3380"/>
    <w:rsid w:val="00FB3EBE"/>
    <w:rsid w:val="00FB42D4"/>
    <w:rsid w:val="00FB483F"/>
    <w:rsid w:val="00FB5367"/>
    <w:rsid w:val="00FB56C2"/>
    <w:rsid w:val="00FB5906"/>
    <w:rsid w:val="00FB5F0A"/>
    <w:rsid w:val="00FB6189"/>
    <w:rsid w:val="00FB6A83"/>
    <w:rsid w:val="00FB6FDA"/>
    <w:rsid w:val="00FB762F"/>
    <w:rsid w:val="00FC0CCA"/>
    <w:rsid w:val="00FC0D41"/>
    <w:rsid w:val="00FC1114"/>
    <w:rsid w:val="00FC18C6"/>
    <w:rsid w:val="00FC25E0"/>
    <w:rsid w:val="00FC2AED"/>
    <w:rsid w:val="00FC3DC9"/>
    <w:rsid w:val="00FC58E0"/>
    <w:rsid w:val="00FC6D31"/>
    <w:rsid w:val="00FC6E6B"/>
    <w:rsid w:val="00FC76E2"/>
    <w:rsid w:val="00FC7F86"/>
    <w:rsid w:val="00FD0303"/>
    <w:rsid w:val="00FD054F"/>
    <w:rsid w:val="00FD0A15"/>
    <w:rsid w:val="00FD179A"/>
    <w:rsid w:val="00FD3C4C"/>
    <w:rsid w:val="00FD471F"/>
    <w:rsid w:val="00FD484D"/>
    <w:rsid w:val="00FD51B5"/>
    <w:rsid w:val="00FD51C6"/>
    <w:rsid w:val="00FD5644"/>
    <w:rsid w:val="00FD5BC1"/>
    <w:rsid w:val="00FD6D55"/>
    <w:rsid w:val="00FD6F1D"/>
    <w:rsid w:val="00FD78A9"/>
    <w:rsid w:val="00FD7B34"/>
    <w:rsid w:val="00FD7C50"/>
    <w:rsid w:val="00FE039E"/>
    <w:rsid w:val="00FE1003"/>
    <w:rsid w:val="00FE20DF"/>
    <w:rsid w:val="00FE20FC"/>
    <w:rsid w:val="00FE22CD"/>
    <w:rsid w:val="00FE2EED"/>
    <w:rsid w:val="00FE3400"/>
    <w:rsid w:val="00FE3A25"/>
    <w:rsid w:val="00FE4675"/>
    <w:rsid w:val="00FE4DAA"/>
    <w:rsid w:val="00FE6D75"/>
    <w:rsid w:val="00FE7453"/>
    <w:rsid w:val="00FE753B"/>
    <w:rsid w:val="00FE7CA9"/>
    <w:rsid w:val="00FE7E80"/>
    <w:rsid w:val="00FE7F37"/>
    <w:rsid w:val="00FF1983"/>
    <w:rsid w:val="00FF41ED"/>
    <w:rsid w:val="00FF49E8"/>
    <w:rsid w:val="00FF55D2"/>
    <w:rsid w:val="00FF60C9"/>
    <w:rsid w:val="00FF6AE6"/>
    <w:rsid w:val="00FF6D60"/>
    <w:rsid w:val="00FF703D"/>
    <w:rsid w:val="00FF7409"/>
    <w:rsid w:val="00FF7831"/>
    <w:rsid w:val="00FF7C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4:docId w14:val="7389B995"/>
  <w15:docId w15:val="{3E004B00-49B3-4C57-8D4F-75177CC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530DB"/>
  </w:style>
  <w:style w:type="paragraph" w:styleId="Nagwek1">
    <w:name w:val="heading 1"/>
    <w:basedOn w:val="Normalny"/>
    <w:next w:val="Normalny"/>
    <w:link w:val="Nagwek1Znak"/>
    <w:qFormat/>
    <w:rsid w:val="00DB147A"/>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B147A"/>
    <w:rPr>
      <w:rFonts w:ascii="Fira Sans SemiBold" w:eastAsia="Times New Roman" w:hAnsi="Fira Sans SemiBold" w:cs="Times New Roman"/>
      <w:bCs/>
      <w:color w:val="001D77"/>
      <w:sz w:val="19"/>
      <w:szCs w:val="24"/>
      <w:lang w:eastAsia="pl-PL"/>
    </w:rPr>
  </w:style>
  <w:style w:type="paragraph" w:customStyle="1" w:styleId="Default">
    <w:name w:val="Default"/>
    <w:rsid w:val="0098156A"/>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Domylnaczcionkaakapitu"/>
    <w:rsid w:val="009C1335"/>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Legenda">
    <w:name w:val="caption"/>
    <w:basedOn w:val="Normalny"/>
    <w:next w:val="Normalny"/>
    <w:uiPriority w:val="35"/>
    <w:unhideWhenUsed/>
    <w:qFormat/>
    <w:rsid w:val="00A55C76"/>
    <w:pPr>
      <w:spacing w:after="200" w:line="240" w:lineRule="auto"/>
    </w:pPr>
    <w:rPr>
      <w:b/>
      <w:bCs/>
      <w:color w:val="5B9BD5" w:themeColor="accent1"/>
      <w:sz w:val="18"/>
      <w:szCs w:val="18"/>
    </w:rPr>
  </w:style>
  <w:style w:type="paragraph" w:styleId="Zwykytekst">
    <w:name w:val="Plain Text"/>
    <w:basedOn w:val="Normalny"/>
    <w:link w:val="ZwykytekstZnak"/>
    <w:uiPriority w:val="99"/>
    <w:semiHidden/>
    <w:unhideWhenUsed/>
    <w:rsid w:val="00BE5C28"/>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E5C28"/>
    <w:rPr>
      <w:rFonts w:ascii="Consolas" w:hAnsi="Consolas"/>
      <w:sz w:val="21"/>
      <w:szCs w:val="21"/>
    </w:rPr>
  </w:style>
  <w:style w:type="paragraph" w:styleId="NormalnyWeb">
    <w:name w:val="Normal (Web)"/>
    <w:basedOn w:val="Normalny"/>
    <w:uiPriority w:val="99"/>
    <w:unhideWhenUsed/>
    <w:rsid w:val="005D678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customStyle="1" w:styleId="tgc">
    <w:name w:val="_tgc"/>
    <w:basedOn w:val="Domylnaczcionkaakapitu"/>
    <w:rsid w:val="004C148E"/>
  </w:style>
  <w:style w:type="paragraph" w:styleId="Tekstpodstawowywcity2">
    <w:name w:val="Body Text Indent 2"/>
    <w:basedOn w:val="Normalny"/>
    <w:link w:val="Tekstpodstawowywcity2Znak"/>
    <w:uiPriority w:val="99"/>
    <w:unhideWhenUsed/>
    <w:rsid w:val="00F31E86"/>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F31E86"/>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rsid w:val="00740AFA"/>
    <w:rPr>
      <w:color w:val="954F72" w:themeColor="followedHyperlink"/>
      <w:u w:val="single"/>
    </w:rPr>
  </w:style>
  <w:style w:type="paragraph" w:styleId="Mapadokumentu">
    <w:name w:val="Document Map"/>
    <w:basedOn w:val="Normalny"/>
    <w:link w:val="MapadokumentuZnak"/>
    <w:uiPriority w:val="99"/>
    <w:semiHidden/>
    <w:unhideWhenUsed/>
    <w:rsid w:val="00787C9C"/>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787C9C"/>
    <w:rPr>
      <w:rFonts w:ascii="Tahoma" w:hAnsi="Tahoma" w:cs="Tahoma"/>
      <w:sz w:val="16"/>
      <w:szCs w:val="16"/>
    </w:rPr>
  </w:style>
  <w:style w:type="paragraph" w:styleId="Bezodstpw">
    <w:name w:val="No Spacing"/>
    <w:uiPriority w:val="1"/>
    <w:qFormat/>
    <w:rsid w:val="00BA24FC"/>
    <w:pPr>
      <w:spacing w:after="0" w:line="240" w:lineRule="auto"/>
    </w:pPr>
  </w:style>
  <w:style w:type="paragraph" w:styleId="Tekstpodstawowy">
    <w:name w:val="Body Text"/>
    <w:basedOn w:val="Normalny"/>
    <w:link w:val="TekstpodstawowyZnak"/>
    <w:uiPriority w:val="99"/>
    <w:unhideWhenUsed/>
    <w:rsid w:val="00F62E50"/>
    <w:pPr>
      <w:spacing w:after="120"/>
    </w:pPr>
  </w:style>
  <w:style w:type="character" w:customStyle="1" w:styleId="TekstpodstawowyZnak">
    <w:name w:val="Tekst podstawowy Znak"/>
    <w:basedOn w:val="Domylnaczcionkaakapitu"/>
    <w:link w:val="Tekstpodstawowy"/>
    <w:uiPriority w:val="99"/>
    <w:rsid w:val="00F62E50"/>
  </w:style>
  <w:style w:type="paragraph" w:styleId="Tekstpodstawowywcity">
    <w:name w:val="Body Text Indent"/>
    <w:basedOn w:val="Normalny"/>
    <w:link w:val="TekstpodstawowywcityZnak"/>
    <w:unhideWhenUsed/>
    <w:rsid w:val="00F62E50"/>
    <w:pPr>
      <w:spacing w:after="120"/>
      <w:ind w:left="283"/>
    </w:pPr>
  </w:style>
  <w:style w:type="character" w:customStyle="1" w:styleId="TekstpodstawowywcityZnak">
    <w:name w:val="Tekst podstawowy wcięty Znak"/>
    <w:basedOn w:val="Domylnaczcionkaakapitu"/>
    <w:link w:val="Tekstpodstawowywcity"/>
    <w:rsid w:val="00F62E50"/>
  </w:style>
  <w:style w:type="paragraph" w:customStyle="1" w:styleId="tekstzboku">
    <w:name w:val="tekst z boku"/>
    <w:basedOn w:val="Normalny"/>
    <w:qFormat/>
    <w:rsid w:val="00F62E50"/>
    <w:pPr>
      <w:spacing w:before="120" w:after="0" w:line="240" w:lineRule="exact"/>
    </w:pPr>
    <w:rPr>
      <w:rFonts w:ascii="Fira Sans" w:eastAsia="Times New Roman" w:hAnsi="Fira Sans" w:cs="Times New Roman"/>
      <w:bCs/>
      <w:color w:val="001D77"/>
      <w:sz w:val="18"/>
      <w:szCs w:val="18"/>
      <w:lang w:eastAsia="pl-PL"/>
    </w:rPr>
  </w:style>
  <w:style w:type="paragraph" w:styleId="Tekstblokowy">
    <w:name w:val="Block Text"/>
    <w:basedOn w:val="Normalny"/>
    <w:unhideWhenUsed/>
    <w:rsid w:val="00F62E50"/>
    <w:pPr>
      <w:spacing w:after="0" w:line="360" w:lineRule="auto"/>
      <w:ind w:left="57" w:right="-57" w:firstLine="510"/>
      <w:jc w:val="both"/>
    </w:pPr>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A74C8E"/>
    <w:rPr>
      <w:sz w:val="16"/>
      <w:szCs w:val="16"/>
    </w:rPr>
  </w:style>
  <w:style w:type="paragraph" w:styleId="Tekstkomentarza">
    <w:name w:val="annotation text"/>
    <w:basedOn w:val="Normalny"/>
    <w:link w:val="TekstkomentarzaZnak"/>
    <w:uiPriority w:val="99"/>
    <w:semiHidden/>
    <w:unhideWhenUsed/>
    <w:rsid w:val="00A74C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4C8E"/>
    <w:rPr>
      <w:sz w:val="20"/>
      <w:szCs w:val="20"/>
    </w:rPr>
  </w:style>
  <w:style w:type="paragraph" w:styleId="Tematkomentarza">
    <w:name w:val="annotation subject"/>
    <w:basedOn w:val="Tekstkomentarza"/>
    <w:next w:val="Tekstkomentarza"/>
    <w:link w:val="TematkomentarzaZnak"/>
    <w:uiPriority w:val="99"/>
    <w:semiHidden/>
    <w:unhideWhenUsed/>
    <w:rsid w:val="00A74C8E"/>
    <w:rPr>
      <w:b/>
      <w:bCs/>
    </w:rPr>
  </w:style>
  <w:style w:type="character" w:customStyle="1" w:styleId="TematkomentarzaZnak">
    <w:name w:val="Temat komentarza Znak"/>
    <w:basedOn w:val="TekstkomentarzaZnak"/>
    <w:link w:val="Tematkomentarza"/>
    <w:uiPriority w:val="99"/>
    <w:semiHidden/>
    <w:rsid w:val="00A74C8E"/>
    <w:rPr>
      <w:b/>
      <w:bCs/>
      <w:sz w:val="20"/>
      <w:szCs w:val="20"/>
    </w:rPr>
  </w:style>
  <w:style w:type="character" w:customStyle="1" w:styleId="Teksttreci">
    <w:name w:val="Tekst treści_"/>
    <w:basedOn w:val="Domylnaczcionkaakapitu"/>
    <w:link w:val="Teksttreci0"/>
    <w:rsid w:val="008D3F71"/>
    <w:rPr>
      <w:rFonts w:ascii="Calibri" w:eastAsia="Calibri" w:hAnsi="Calibri" w:cs="Calibri"/>
      <w:shd w:val="clear" w:color="auto" w:fill="FFFFFF"/>
    </w:rPr>
  </w:style>
  <w:style w:type="paragraph" w:customStyle="1" w:styleId="Teksttreci0">
    <w:name w:val="Tekst treści"/>
    <w:basedOn w:val="Normalny"/>
    <w:link w:val="Teksttreci"/>
    <w:rsid w:val="008D3F71"/>
    <w:pPr>
      <w:widowControl w:val="0"/>
      <w:shd w:val="clear" w:color="auto" w:fill="FFFFFF"/>
      <w:spacing w:before="180" w:after="60" w:line="293" w:lineRule="exact"/>
      <w:ind w:hanging="340"/>
      <w:jc w:val="both"/>
    </w:pPr>
    <w:rPr>
      <w:rFonts w:ascii="Calibri" w:eastAsia="Calibri" w:hAnsi="Calibri" w:cs="Calibri"/>
    </w:rPr>
  </w:style>
  <w:style w:type="character" w:customStyle="1" w:styleId="Podpistabeli">
    <w:name w:val="Podpis tabeli_"/>
    <w:basedOn w:val="Domylnaczcionkaakapitu"/>
    <w:link w:val="Podpistabeli0"/>
    <w:rsid w:val="008D74C3"/>
    <w:rPr>
      <w:rFonts w:ascii="Calibri" w:eastAsia="Calibri" w:hAnsi="Calibri" w:cs="Calibri"/>
      <w:shd w:val="clear" w:color="auto" w:fill="FFFFFF"/>
    </w:rPr>
  </w:style>
  <w:style w:type="character" w:customStyle="1" w:styleId="TeksttreciPogrubienie">
    <w:name w:val="Tekst treści + Pogrubienie"/>
    <w:basedOn w:val="Teksttreci"/>
    <w:rsid w:val="008D74C3"/>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8D74C3"/>
    <w:pPr>
      <w:widowControl w:val="0"/>
      <w:shd w:val="clear" w:color="auto" w:fill="FFFFFF"/>
      <w:spacing w:after="0" w:line="0" w:lineRule="atLeast"/>
    </w:pPr>
    <w:rPr>
      <w:rFonts w:ascii="Calibri" w:eastAsia="Calibri" w:hAnsi="Calibri" w:cs="Calibri"/>
    </w:rPr>
  </w:style>
  <w:style w:type="paragraph" w:customStyle="1" w:styleId="Ikonawskanika">
    <w:name w:val="Ikona wskaźnika"/>
    <w:basedOn w:val="Normalny"/>
    <w:link w:val="IkonawskanikaZnak"/>
    <w:qFormat/>
    <w:rsid w:val="00B76BC6"/>
    <w:pPr>
      <w:autoSpaceDE w:val="0"/>
      <w:autoSpaceDN w:val="0"/>
      <w:adjustRightInd w:val="0"/>
      <w:spacing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B76BC6"/>
    <w:rPr>
      <w:rFonts w:ascii="Fira Sans SemiBold" w:hAnsi="Fira Sans SemiBold"/>
      <w:color w:val="66AFDE"/>
      <w:sz w:val="60"/>
      <w:szCs w:val="60"/>
    </w:rPr>
  </w:style>
  <w:style w:type="paragraph" w:customStyle="1" w:styleId="Wartowskanika">
    <w:name w:val="Wartość wskaźnika"/>
    <w:basedOn w:val="Normalny"/>
    <w:link w:val="WartowskanikaZnak"/>
    <w:qFormat/>
    <w:rsid w:val="00B76BC6"/>
    <w:pPr>
      <w:autoSpaceDE w:val="0"/>
      <w:autoSpaceDN w:val="0"/>
      <w:adjustRightInd w:val="0"/>
      <w:spacing w:after="0" w:line="240" w:lineRule="auto"/>
    </w:pPr>
    <w:rPr>
      <w:rFonts w:ascii="Fira Sans SemiBold" w:hAnsi="Fira Sans SemiBold"/>
      <w:color w:val="FFFFFF" w:themeColor="background1"/>
      <w:sz w:val="40"/>
      <w:szCs w:val="56"/>
    </w:rPr>
  </w:style>
  <w:style w:type="paragraph" w:customStyle="1" w:styleId="Opiswskanika">
    <w:name w:val="Opis wskaźnika"/>
    <w:basedOn w:val="Normalny"/>
    <w:link w:val="OpiswskanikaZnak"/>
    <w:qFormat/>
    <w:rsid w:val="00B76BC6"/>
    <w:pPr>
      <w:spacing w:after="0" w:line="240" w:lineRule="auto"/>
    </w:pPr>
    <w:rPr>
      <w:rFonts w:ascii="Fira Sans" w:hAnsi="Fira Sans"/>
      <w:color w:val="FFFFFF" w:themeColor="background1"/>
      <w:sz w:val="20"/>
    </w:rPr>
  </w:style>
  <w:style w:type="character" w:customStyle="1" w:styleId="WartowskanikaZnak">
    <w:name w:val="Wartość wskaźnika Znak"/>
    <w:basedOn w:val="Domylnaczcionkaakapitu"/>
    <w:link w:val="Wartowskanika"/>
    <w:rsid w:val="00B76BC6"/>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B76BC6"/>
    <w:rPr>
      <w:rFonts w:ascii="Fira Sans" w:hAnsi="Fira Sans"/>
      <w:color w:val="FFFFFF" w:themeColor="background1"/>
      <w:sz w:val="20"/>
    </w:rPr>
  </w:style>
  <w:style w:type="paragraph" w:customStyle="1" w:styleId="Lead">
    <w:name w:val="Lead"/>
    <w:basedOn w:val="Normalny"/>
    <w:link w:val="LeadZnak"/>
    <w:qFormat/>
    <w:rsid w:val="00237658"/>
    <w:pPr>
      <w:spacing w:before="360" w:after="120" w:line="240" w:lineRule="exact"/>
    </w:pPr>
    <w:rPr>
      <w:rFonts w:ascii="Fira Sans" w:hAnsi="Fira Sans"/>
      <w:b/>
      <w:noProof/>
      <w:sz w:val="19"/>
      <w:szCs w:val="19"/>
      <w:lang w:eastAsia="pl-PL"/>
    </w:rPr>
  </w:style>
  <w:style w:type="character" w:customStyle="1" w:styleId="LeadZnak">
    <w:name w:val="Lead Znak"/>
    <w:basedOn w:val="Domylnaczcionkaakapitu"/>
    <w:link w:val="Lead"/>
    <w:rsid w:val="00237658"/>
    <w:rPr>
      <w:rFonts w:ascii="Fira Sans" w:hAnsi="Fira Sans"/>
      <w:b/>
      <w:noProof/>
      <w:sz w:val="19"/>
      <w:szCs w:val="19"/>
      <w:lang w:eastAsia="pl-PL"/>
    </w:rPr>
  </w:style>
  <w:style w:type="paragraph" w:customStyle="1" w:styleId="Tekstwypunktowania">
    <w:name w:val="Tekst wypunktowania"/>
    <w:basedOn w:val="Normalny"/>
    <w:link w:val="TekstwypunktowaniaZnak"/>
    <w:qFormat/>
    <w:rsid w:val="00E84C43"/>
    <w:pPr>
      <w:numPr>
        <w:ilvl w:val="1"/>
        <w:numId w:val="4"/>
      </w:numPr>
      <w:spacing w:before="120" w:after="0" w:line="276" w:lineRule="auto"/>
    </w:pPr>
    <w:rPr>
      <w:rFonts w:ascii="Fira Sans" w:hAnsi="Fira Sans"/>
      <w:sz w:val="19"/>
      <w:shd w:val="clear" w:color="auto" w:fill="FFFFFF"/>
      <w:lang w:val="en-GB"/>
    </w:rPr>
  </w:style>
  <w:style w:type="character" w:customStyle="1" w:styleId="TekstwypunktowaniaZnak">
    <w:name w:val="Tekst wypunktowania Znak"/>
    <w:basedOn w:val="Domylnaczcionkaakapitu"/>
    <w:link w:val="Tekstwypunktowania"/>
    <w:rsid w:val="00E84C43"/>
    <w:rPr>
      <w:rFonts w:ascii="Fira Sans" w:hAnsi="Fira Sans"/>
      <w:sz w:val="19"/>
      <w:lang w:val="en-GB"/>
    </w:rPr>
  </w:style>
  <w:style w:type="paragraph" w:customStyle="1" w:styleId="Tytuinfomacjisygnalnej">
    <w:name w:val="Tytuł infomacji sygnalnej"/>
    <w:basedOn w:val="Normalny"/>
    <w:link w:val="TytuinfomacjisygnalnejZnak"/>
    <w:qFormat/>
    <w:rsid w:val="00181448"/>
    <w:pPr>
      <w:suppressAutoHyphens/>
      <w:spacing w:before="120" w:after="600" w:line="240" w:lineRule="auto"/>
    </w:pPr>
    <w:rPr>
      <w:rFonts w:ascii="Fira Sans Extra Condensed SemiB" w:hAnsi="Fira Sans Extra Condensed SemiB"/>
      <w:color w:val="000000" w:themeColor="text1"/>
      <w:sz w:val="40"/>
      <w:szCs w:val="26"/>
      <w:shd w:val="clear" w:color="auto" w:fill="FFFFFF"/>
    </w:rPr>
  </w:style>
  <w:style w:type="character" w:customStyle="1" w:styleId="TytuinfomacjisygnalnejZnak">
    <w:name w:val="Tytuł infomacji sygnalnej Znak"/>
    <w:basedOn w:val="Domylnaczcionkaakapitu"/>
    <w:link w:val="Tytuinfomacjisygnalnej"/>
    <w:rsid w:val="00181448"/>
    <w:rPr>
      <w:rFonts w:ascii="Fira Sans Extra Condensed SemiB" w:hAnsi="Fira Sans Extra Condensed SemiB"/>
      <w:color w:val="000000" w:themeColor="text1"/>
      <w:sz w:val="40"/>
      <w:szCs w:val="26"/>
    </w:rPr>
  </w:style>
  <w:style w:type="character" w:customStyle="1" w:styleId="AkapitzlistZnak">
    <w:name w:val="Akapit z listą Znak"/>
    <w:basedOn w:val="Domylnaczcionkaakapitu"/>
    <w:link w:val="Akapitzlist"/>
    <w:uiPriority w:val="34"/>
    <w:rsid w:val="009A14A7"/>
  </w:style>
  <w:style w:type="table" w:customStyle="1" w:styleId="Tabela-Siatka1">
    <w:name w:val="Tabela - Siatka1"/>
    <w:basedOn w:val="Standardowy"/>
    <w:next w:val="Tabela-Siatka"/>
    <w:uiPriority w:val="39"/>
    <w:rsid w:val="009E3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4215">
      <w:bodyDiv w:val="1"/>
      <w:marLeft w:val="0"/>
      <w:marRight w:val="0"/>
      <w:marTop w:val="0"/>
      <w:marBottom w:val="0"/>
      <w:divBdr>
        <w:top w:val="none" w:sz="0" w:space="0" w:color="auto"/>
        <w:left w:val="none" w:sz="0" w:space="0" w:color="auto"/>
        <w:bottom w:val="none" w:sz="0" w:space="0" w:color="auto"/>
        <w:right w:val="none" w:sz="0" w:space="0" w:color="auto"/>
      </w:divBdr>
    </w:div>
    <w:div w:id="225654620">
      <w:bodyDiv w:val="1"/>
      <w:marLeft w:val="0"/>
      <w:marRight w:val="0"/>
      <w:marTop w:val="0"/>
      <w:marBottom w:val="0"/>
      <w:divBdr>
        <w:top w:val="none" w:sz="0" w:space="0" w:color="auto"/>
        <w:left w:val="none" w:sz="0" w:space="0" w:color="auto"/>
        <w:bottom w:val="none" w:sz="0" w:space="0" w:color="auto"/>
        <w:right w:val="none" w:sz="0" w:space="0" w:color="auto"/>
      </w:divBdr>
    </w:div>
    <w:div w:id="23771463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21293258">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6722169">
      <w:bodyDiv w:val="1"/>
      <w:marLeft w:val="0"/>
      <w:marRight w:val="0"/>
      <w:marTop w:val="0"/>
      <w:marBottom w:val="0"/>
      <w:divBdr>
        <w:top w:val="none" w:sz="0" w:space="0" w:color="auto"/>
        <w:left w:val="none" w:sz="0" w:space="0" w:color="auto"/>
        <w:bottom w:val="none" w:sz="0" w:space="0" w:color="auto"/>
        <w:right w:val="none" w:sz="0" w:space="0" w:color="auto"/>
      </w:divBdr>
    </w:div>
    <w:div w:id="584338157">
      <w:bodyDiv w:val="1"/>
      <w:marLeft w:val="0"/>
      <w:marRight w:val="0"/>
      <w:marTop w:val="0"/>
      <w:marBottom w:val="0"/>
      <w:divBdr>
        <w:top w:val="none" w:sz="0" w:space="0" w:color="auto"/>
        <w:left w:val="none" w:sz="0" w:space="0" w:color="auto"/>
        <w:bottom w:val="none" w:sz="0" w:space="0" w:color="auto"/>
        <w:right w:val="none" w:sz="0" w:space="0" w:color="auto"/>
      </w:divBdr>
    </w:div>
    <w:div w:id="607274318">
      <w:bodyDiv w:val="1"/>
      <w:marLeft w:val="0"/>
      <w:marRight w:val="0"/>
      <w:marTop w:val="0"/>
      <w:marBottom w:val="0"/>
      <w:divBdr>
        <w:top w:val="none" w:sz="0" w:space="0" w:color="auto"/>
        <w:left w:val="none" w:sz="0" w:space="0" w:color="auto"/>
        <w:bottom w:val="none" w:sz="0" w:space="0" w:color="auto"/>
        <w:right w:val="none" w:sz="0" w:space="0" w:color="auto"/>
      </w:divBdr>
    </w:div>
    <w:div w:id="612173586">
      <w:bodyDiv w:val="1"/>
      <w:marLeft w:val="0"/>
      <w:marRight w:val="0"/>
      <w:marTop w:val="0"/>
      <w:marBottom w:val="0"/>
      <w:divBdr>
        <w:top w:val="none" w:sz="0" w:space="0" w:color="auto"/>
        <w:left w:val="none" w:sz="0" w:space="0" w:color="auto"/>
        <w:bottom w:val="none" w:sz="0" w:space="0" w:color="auto"/>
        <w:right w:val="none" w:sz="0" w:space="0" w:color="auto"/>
      </w:divBdr>
    </w:div>
    <w:div w:id="662591654">
      <w:bodyDiv w:val="1"/>
      <w:marLeft w:val="0"/>
      <w:marRight w:val="0"/>
      <w:marTop w:val="0"/>
      <w:marBottom w:val="0"/>
      <w:divBdr>
        <w:top w:val="none" w:sz="0" w:space="0" w:color="auto"/>
        <w:left w:val="none" w:sz="0" w:space="0" w:color="auto"/>
        <w:bottom w:val="none" w:sz="0" w:space="0" w:color="auto"/>
        <w:right w:val="none" w:sz="0" w:space="0" w:color="auto"/>
      </w:divBdr>
    </w:div>
    <w:div w:id="665667198">
      <w:bodyDiv w:val="1"/>
      <w:marLeft w:val="0"/>
      <w:marRight w:val="0"/>
      <w:marTop w:val="0"/>
      <w:marBottom w:val="0"/>
      <w:divBdr>
        <w:top w:val="none" w:sz="0" w:space="0" w:color="auto"/>
        <w:left w:val="none" w:sz="0" w:space="0" w:color="auto"/>
        <w:bottom w:val="none" w:sz="0" w:space="0" w:color="auto"/>
        <w:right w:val="none" w:sz="0" w:space="0" w:color="auto"/>
      </w:divBdr>
    </w:div>
    <w:div w:id="691686765">
      <w:bodyDiv w:val="1"/>
      <w:marLeft w:val="0"/>
      <w:marRight w:val="0"/>
      <w:marTop w:val="0"/>
      <w:marBottom w:val="0"/>
      <w:divBdr>
        <w:top w:val="none" w:sz="0" w:space="0" w:color="auto"/>
        <w:left w:val="none" w:sz="0" w:space="0" w:color="auto"/>
        <w:bottom w:val="none" w:sz="0" w:space="0" w:color="auto"/>
        <w:right w:val="none" w:sz="0" w:space="0" w:color="auto"/>
      </w:divBdr>
    </w:div>
    <w:div w:id="702949561">
      <w:bodyDiv w:val="1"/>
      <w:marLeft w:val="0"/>
      <w:marRight w:val="0"/>
      <w:marTop w:val="0"/>
      <w:marBottom w:val="0"/>
      <w:divBdr>
        <w:top w:val="none" w:sz="0" w:space="0" w:color="auto"/>
        <w:left w:val="none" w:sz="0" w:space="0" w:color="auto"/>
        <w:bottom w:val="none" w:sz="0" w:space="0" w:color="auto"/>
        <w:right w:val="none" w:sz="0" w:space="0" w:color="auto"/>
      </w:divBdr>
    </w:div>
    <w:div w:id="726607697">
      <w:bodyDiv w:val="1"/>
      <w:marLeft w:val="0"/>
      <w:marRight w:val="0"/>
      <w:marTop w:val="0"/>
      <w:marBottom w:val="0"/>
      <w:divBdr>
        <w:top w:val="none" w:sz="0" w:space="0" w:color="auto"/>
        <w:left w:val="none" w:sz="0" w:space="0" w:color="auto"/>
        <w:bottom w:val="none" w:sz="0" w:space="0" w:color="auto"/>
        <w:right w:val="none" w:sz="0" w:space="0" w:color="auto"/>
      </w:divBdr>
    </w:div>
    <w:div w:id="752776037">
      <w:bodyDiv w:val="1"/>
      <w:marLeft w:val="0"/>
      <w:marRight w:val="0"/>
      <w:marTop w:val="0"/>
      <w:marBottom w:val="0"/>
      <w:divBdr>
        <w:top w:val="none" w:sz="0" w:space="0" w:color="auto"/>
        <w:left w:val="none" w:sz="0" w:space="0" w:color="auto"/>
        <w:bottom w:val="none" w:sz="0" w:space="0" w:color="auto"/>
        <w:right w:val="none" w:sz="0" w:space="0" w:color="auto"/>
      </w:divBdr>
    </w:div>
    <w:div w:id="878205825">
      <w:bodyDiv w:val="1"/>
      <w:marLeft w:val="0"/>
      <w:marRight w:val="0"/>
      <w:marTop w:val="0"/>
      <w:marBottom w:val="0"/>
      <w:divBdr>
        <w:top w:val="none" w:sz="0" w:space="0" w:color="auto"/>
        <w:left w:val="none" w:sz="0" w:space="0" w:color="auto"/>
        <w:bottom w:val="none" w:sz="0" w:space="0" w:color="auto"/>
        <w:right w:val="none" w:sz="0" w:space="0" w:color="auto"/>
      </w:divBdr>
    </w:div>
    <w:div w:id="1037588020">
      <w:bodyDiv w:val="1"/>
      <w:marLeft w:val="0"/>
      <w:marRight w:val="0"/>
      <w:marTop w:val="0"/>
      <w:marBottom w:val="0"/>
      <w:divBdr>
        <w:top w:val="none" w:sz="0" w:space="0" w:color="auto"/>
        <w:left w:val="none" w:sz="0" w:space="0" w:color="auto"/>
        <w:bottom w:val="none" w:sz="0" w:space="0" w:color="auto"/>
        <w:right w:val="none" w:sz="0" w:space="0" w:color="auto"/>
      </w:divBdr>
    </w:div>
    <w:div w:id="1087314431">
      <w:bodyDiv w:val="1"/>
      <w:marLeft w:val="0"/>
      <w:marRight w:val="0"/>
      <w:marTop w:val="0"/>
      <w:marBottom w:val="0"/>
      <w:divBdr>
        <w:top w:val="none" w:sz="0" w:space="0" w:color="auto"/>
        <w:left w:val="none" w:sz="0" w:space="0" w:color="auto"/>
        <w:bottom w:val="none" w:sz="0" w:space="0" w:color="auto"/>
        <w:right w:val="none" w:sz="0" w:space="0" w:color="auto"/>
      </w:divBdr>
    </w:div>
    <w:div w:id="122206320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67931619">
      <w:bodyDiv w:val="1"/>
      <w:marLeft w:val="0"/>
      <w:marRight w:val="0"/>
      <w:marTop w:val="0"/>
      <w:marBottom w:val="0"/>
      <w:divBdr>
        <w:top w:val="none" w:sz="0" w:space="0" w:color="auto"/>
        <w:left w:val="none" w:sz="0" w:space="0" w:color="auto"/>
        <w:bottom w:val="none" w:sz="0" w:space="0" w:color="auto"/>
        <w:right w:val="none" w:sz="0" w:space="0" w:color="auto"/>
      </w:divBdr>
    </w:div>
    <w:div w:id="1316031116">
      <w:bodyDiv w:val="1"/>
      <w:marLeft w:val="0"/>
      <w:marRight w:val="0"/>
      <w:marTop w:val="0"/>
      <w:marBottom w:val="0"/>
      <w:divBdr>
        <w:top w:val="none" w:sz="0" w:space="0" w:color="auto"/>
        <w:left w:val="none" w:sz="0" w:space="0" w:color="auto"/>
        <w:bottom w:val="none" w:sz="0" w:space="0" w:color="auto"/>
        <w:right w:val="none" w:sz="0" w:space="0" w:color="auto"/>
      </w:divBdr>
    </w:div>
    <w:div w:id="1452286840">
      <w:bodyDiv w:val="1"/>
      <w:marLeft w:val="0"/>
      <w:marRight w:val="0"/>
      <w:marTop w:val="0"/>
      <w:marBottom w:val="0"/>
      <w:divBdr>
        <w:top w:val="none" w:sz="0" w:space="0" w:color="auto"/>
        <w:left w:val="none" w:sz="0" w:space="0" w:color="auto"/>
        <w:bottom w:val="none" w:sz="0" w:space="0" w:color="auto"/>
        <w:right w:val="none" w:sz="0" w:space="0" w:color="auto"/>
      </w:divBdr>
    </w:div>
    <w:div w:id="1515340241">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53942532">
      <w:bodyDiv w:val="1"/>
      <w:marLeft w:val="0"/>
      <w:marRight w:val="0"/>
      <w:marTop w:val="0"/>
      <w:marBottom w:val="0"/>
      <w:divBdr>
        <w:top w:val="none" w:sz="0" w:space="0" w:color="auto"/>
        <w:left w:val="none" w:sz="0" w:space="0" w:color="auto"/>
        <w:bottom w:val="none" w:sz="0" w:space="0" w:color="auto"/>
        <w:right w:val="none" w:sz="0" w:space="0" w:color="auto"/>
      </w:divBdr>
    </w:div>
    <w:div w:id="1692340091">
      <w:bodyDiv w:val="1"/>
      <w:marLeft w:val="0"/>
      <w:marRight w:val="0"/>
      <w:marTop w:val="0"/>
      <w:marBottom w:val="0"/>
      <w:divBdr>
        <w:top w:val="none" w:sz="0" w:space="0" w:color="auto"/>
        <w:left w:val="none" w:sz="0" w:space="0" w:color="auto"/>
        <w:bottom w:val="none" w:sz="0" w:space="0" w:color="auto"/>
        <w:right w:val="none" w:sz="0" w:space="0" w:color="auto"/>
      </w:divBdr>
    </w:div>
    <w:div w:id="1731151606">
      <w:bodyDiv w:val="1"/>
      <w:marLeft w:val="0"/>
      <w:marRight w:val="0"/>
      <w:marTop w:val="0"/>
      <w:marBottom w:val="0"/>
      <w:divBdr>
        <w:top w:val="none" w:sz="0" w:space="0" w:color="auto"/>
        <w:left w:val="none" w:sz="0" w:space="0" w:color="auto"/>
        <w:bottom w:val="none" w:sz="0" w:space="0" w:color="auto"/>
        <w:right w:val="none" w:sz="0" w:space="0" w:color="auto"/>
      </w:divBdr>
    </w:div>
    <w:div w:id="1741827134">
      <w:bodyDiv w:val="1"/>
      <w:marLeft w:val="0"/>
      <w:marRight w:val="0"/>
      <w:marTop w:val="0"/>
      <w:marBottom w:val="0"/>
      <w:divBdr>
        <w:top w:val="none" w:sz="0" w:space="0" w:color="auto"/>
        <w:left w:val="none" w:sz="0" w:space="0" w:color="auto"/>
        <w:bottom w:val="none" w:sz="0" w:space="0" w:color="auto"/>
        <w:right w:val="none" w:sz="0" w:space="0" w:color="auto"/>
      </w:divBdr>
    </w:div>
    <w:div w:id="18864040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4101096">
      <w:bodyDiv w:val="1"/>
      <w:marLeft w:val="0"/>
      <w:marRight w:val="0"/>
      <w:marTop w:val="0"/>
      <w:marBottom w:val="0"/>
      <w:divBdr>
        <w:top w:val="none" w:sz="0" w:space="0" w:color="auto"/>
        <w:left w:val="none" w:sz="0" w:space="0" w:color="auto"/>
        <w:bottom w:val="none" w:sz="0" w:space="0" w:color="auto"/>
        <w:right w:val="none" w:sz="0" w:space="0" w:color="auto"/>
      </w:divBdr>
    </w:div>
    <w:div w:id="1933392979">
      <w:bodyDiv w:val="1"/>
      <w:marLeft w:val="0"/>
      <w:marRight w:val="0"/>
      <w:marTop w:val="0"/>
      <w:marBottom w:val="0"/>
      <w:divBdr>
        <w:top w:val="none" w:sz="0" w:space="0" w:color="auto"/>
        <w:left w:val="none" w:sz="0" w:space="0" w:color="auto"/>
        <w:bottom w:val="none" w:sz="0" w:space="0" w:color="auto"/>
        <w:right w:val="none" w:sz="0" w:space="0" w:color="auto"/>
      </w:divBdr>
    </w:div>
    <w:div w:id="1954289923">
      <w:bodyDiv w:val="1"/>
      <w:marLeft w:val="0"/>
      <w:marRight w:val="0"/>
      <w:marTop w:val="0"/>
      <w:marBottom w:val="0"/>
      <w:divBdr>
        <w:top w:val="none" w:sz="0" w:space="0" w:color="auto"/>
        <w:left w:val="none" w:sz="0" w:space="0" w:color="auto"/>
        <w:bottom w:val="none" w:sz="0" w:space="0" w:color="auto"/>
        <w:right w:val="none" w:sz="0" w:space="0" w:color="auto"/>
      </w:divBdr>
    </w:div>
    <w:div w:id="2021155740">
      <w:bodyDiv w:val="1"/>
      <w:marLeft w:val="0"/>
      <w:marRight w:val="0"/>
      <w:marTop w:val="0"/>
      <w:marBottom w:val="0"/>
      <w:divBdr>
        <w:top w:val="none" w:sz="0" w:space="0" w:color="auto"/>
        <w:left w:val="none" w:sz="0" w:space="0" w:color="auto"/>
        <w:bottom w:val="none" w:sz="0" w:space="0" w:color="auto"/>
        <w:right w:val="none" w:sz="0" w:space="0" w:color="auto"/>
      </w:divBdr>
    </w:div>
    <w:div w:id="21275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mailto:obslugaprasowa@stat.gov.pl" TargetMode="External"/><Relationship Id="rId23" Type="http://schemas.openxmlformats.org/officeDocument/2006/relationships/hyperlink" Target="http://stat.gov.pl/metainformacje/slownik-pojec/pojecia-stosowane-w-statystyce-publicznej/1245,pojecie.html" TargetMode="External"/><Relationship Id="rId10" Type="http://schemas.openxmlformats.org/officeDocument/2006/relationships/image" Target="media/image3.jpe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bdl.stat.gov.pl/BDL/dane/podgrup/temat/6/181"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0x003F9B028CC42C594AAF0DA90575FA3373</ContentTypeId>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NazwaPliku xmlns="AD3641B4-23D9-4536-AF9E-7D0EADDEB824">Pre-result estimate of the main agicultural and horticultural crops in 2023.DOCX.DOCX</NazwaPliku>
    <Odbiorcy2 xmlns="AD3641B4-23D9-4536-AF9E-7D0EADDEB824" xsi:nil="true"/>
    <Osoba xmlns="AD3641B4-23D9-4536-AF9E-7D0EADDEB824">STAT\MIZIOLEKD</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A79D7-DD30-4621-9453-CC54D232E6C0}"/>
</file>

<file path=customXml/itemProps2.xml><?xml version="1.0" encoding="utf-8"?>
<ds:datastoreItem xmlns:ds="http://schemas.openxmlformats.org/officeDocument/2006/customXml" ds:itemID="{87DAA1E9-7028-490F-AA3D-E3E2E9483023}"/>
</file>

<file path=customXml/itemProps3.xml><?xml version="1.0" encoding="utf-8"?>
<ds:datastoreItem xmlns:ds="http://schemas.openxmlformats.org/officeDocument/2006/customXml" ds:itemID="{C5FDDC3F-8FDA-45A4-B9DC-1CA85BA21B97}"/>
</file>

<file path=docProps/app.xml><?xml version="1.0" encoding="utf-8"?>
<Properties xmlns="http://schemas.openxmlformats.org/officeDocument/2006/extended-properties" xmlns:vt="http://schemas.openxmlformats.org/officeDocument/2006/docPropsVTypes">
  <Template>Normal</Template>
  <TotalTime>336</TotalTime>
  <Pages>8</Pages>
  <Words>3024</Words>
  <Characters>18145</Characters>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2021-04-28T08:43:00Z</cp:lastPrinted>
  <dcterms:created xsi:type="dcterms:W3CDTF">2023-09-11T09:53:00Z</dcterms:created>
  <dcterms:modified xsi:type="dcterms:W3CDTF">2023-09-27T09:47:00Z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nakPisma">
    <vt:lpwstr>GUS-DR02.6362.3.2020.1</vt:lpwstr>
  </property>
  <property fmtid="{D5CDD505-2E9C-101B-9397-08002B2CF9AE}" pid="3" name="UNPPisma">
    <vt:lpwstr>2020-188258</vt:lpwstr>
  </property>
  <property fmtid="{D5CDD505-2E9C-101B-9397-08002B2CF9AE}" pid="4" name="ZnakSprawy">
    <vt:lpwstr>GUS-DR02.6362.3.2020</vt:lpwstr>
  </property>
  <property fmtid="{D5CDD505-2E9C-101B-9397-08002B2CF9AE}" pid="5" name="ZnakSprawyPrzedPrzeniesieniem">
    <vt:lpwstr/>
  </property>
  <property fmtid="{D5CDD505-2E9C-101B-9397-08002B2CF9AE}" pid="6" name="Autor">
    <vt:lpwstr>Miziołek Dariusz</vt:lpwstr>
  </property>
  <property fmtid="{D5CDD505-2E9C-101B-9397-08002B2CF9AE}" pid="7" name="AutorInicjaly">
    <vt:lpwstr>DM</vt:lpwstr>
  </property>
  <property fmtid="{D5CDD505-2E9C-101B-9397-08002B2CF9AE}" pid="8" name="AutorNrTelefonu">
    <vt:lpwstr>(022) 608-3379</vt:lpwstr>
  </property>
  <property fmtid="{D5CDD505-2E9C-101B-9397-08002B2CF9AE}" pid="9" name="Stanowisko">
    <vt:lpwstr>główny specjalista</vt:lpwstr>
  </property>
  <property fmtid="{D5CDD505-2E9C-101B-9397-08002B2CF9AE}" pid="10" name="OpisPisma">
    <vt:lpwstr>Przedwynikowy szacunek głównych upraw rolnych i ogrodniczych w 2020 r.</vt:lpwstr>
  </property>
  <property fmtid="{D5CDD505-2E9C-101B-9397-08002B2CF9AE}" pid="11" name="Komorka">
    <vt:lpwstr>Prezes GUS</vt:lpwstr>
  </property>
  <property fmtid="{D5CDD505-2E9C-101B-9397-08002B2CF9AE}" pid="12" name="KodKomorki">
    <vt:lpwstr>Prezes GUS</vt:lpwstr>
  </property>
  <property fmtid="{D5CDD505-2E9C-101B-9397-08002B2CF9AE}" pid="13" name="AktualnaData">
    <vt:lpwstr>2020-09-30</vt:lpwstr>
  </property>
  <property fmtid="{D5CDD505-2E9C-101B-9397-08002B2CF9AE}" pid="14" name="Wydzial">
    <vt:lpwstr>Wydział Produkcji Roślinnej i Użytkowania Gruntów</vt:lpwstr>
  </property>
  <property fmtid="{D5CDD505-2E9C-101B-9397-08002B2CF9AE}" pid="15" name="KodWydzialu">
    <vt:lpwstr>DR-02</vt:lpwstr>
  </property>
  <property fmtid="{D5CDD505-2E9C-101B-9397-08002B2CF9AE}" pid="16" name="ZaakceptowanePrzez">
    <vt:lpwstr>n/d</vt:lpwstr>
  </property>
  <property fmtid="{D5CDD505-2E9C-101B-9397-08002B2CF9AE}" pid="17" name="PrzekazanieDo">
    <vt:lpwstr>Wiesława Rafa</vt:lpwstr>
  </property>
  <property fmtid="{D5CDD505-2E9C-101B-9397-08002B2CF9AE}" pid="18" name="PrzekazanieDoStanowisko">
    <vt:lpwstr>główny specjalista</vt:lpwstr>
  </property>
  <property fmtid="{D5CDD505-2E9C-101B-9397-08002B2CF9AE}" pid="19" name="PrzekazanieDoKomorkaPracownika">
    <vt:lpwstr>Wydział Produkcji Roślinnej i Użytkowania Gruntów(DR-02) </vt:lpwstr>
  </property>
  <property fmtid="{D5CDD505-2E9C-101B-9397-08002B2CF9AE}" pid="20" name="PrzekazanieWgRozdzielnika">
    <vt:lpwstr/>
  </property>
  <property fmtid="{D5CDD505-2E9C-101B-9397-08002B2CF9AE}" pid="21" name="adresImie">
    <vt:lpwstr/>
  </property>
  <property fmtid="{D5CDD505-2E9C-101B-9397-08002B2CF9AE}" pid="22" name="adresNazwisko">
    <vt:lpwstr/>
  </property>
  <property fmtid="{D5CDD505-2E9C-101B-9397-08002B2CF9AE}" pid="23" name="adresNazwa">
    <vt:lpwstr/>
  </property>
  <property fmtid="{D5CDD505-2E9C-101B-9397-08002B2CF9AE}" pid="24" name="adresOddzial">
    <vt:lpwstr/>
  </property>
  <property fmtid="{D5CDD505-2E9C-101B-9397-08002B2CF9AE}" pid="25" name="adresUlica">
    <vt:lpwstr/>
  </property>
  <property fmtid="{D5CDD505-2E9C-101B-9397-08002B2CF9AE}" pid="26" name="adresTypUlicy">
    <vt:lpwstr/>
  </property>
  <property fmtid="{D5CDD505-2E9C-101B-9397-08002B2CF9AE}" pid="27" name="adresNrDomu">
    <vt:lpwstr/>
  </property>
  <property fmtid="{D5CDD505-2E9C-101B-9397-08002B2CF9AE}" pid="28" name="adresNrLokalu">
    <vt:lpwstr/>
  </property>
  <property fmtid="{D5CDD505-2E9C-101B-9397-08002B2CF9AE}" pid="29" name="adresKodPocztowy">
    <vt:lpwstr/>
  </property>
  <property fmtid="{D5CDD505-2E9C-101B-9397-08002B2CF9AE}" pid="30" name="adresMiejscowosc">
    <vt:lpwstr/>
  </property>
  <property fmtid="{D5CDD505-2E9C-101B-9397-08002B2CF9AE}" pid="31" name="adresPoczta">
    <vt:lpwstr/>
  </property>
  <property fmtid="{D5CDD505-2E9C-101B-9397-08002B2CF9AE}" pid="32" name="adresEMail">
    <vt:lpwstr/>
  </property>
  <property fmtid="{D5CDD505-2E9C-101B-9397-08002B2CF9AE}" pid="33" name="DataNaPismie">
    <vt:lpwstr/>
  </property>
  <property fmtid="{D5CDD505-2E9C-101B-9397-08002B2CF9AE}" pid="34" name="KodKreskowy">
    <vt:lpwstr/>
  </property>
  <property fmtid="{D5CDD505-2E9C-101B-9397-08002B2CF9AE}" pid="35" name="TrescPisma">
    <vt:lpwstr/>
  </property>
</Properties>
</file>