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F46" w:rsidRPr="00E822E2" w:rsidRDefault="001C0385" w:rsidP="00D01F46">
      <w:pPr>
        <w:pStyle w:val="tytuinformacji"/>
        <w:rPr>
          <w:shd w:val="clear" w:color="auto" w:fill="FFFFFF"/>
          <w:lang w:val="en-GB"/>
        </w:rPr>
      </w:pPr>
      <w:bookmarkStart w:id="0" w:name="_GoBack"/>
      <w:bookmarkEnd w:id="0"/>
      <w:r w:rsidRPr="00E822E2">
        <w:rPr>
          <w:shd w:val="clear" w:color="auto" w:fill="FFFFFF"/>
          <w:lang w:val="en-GB"/>
        </w:rPr>
        <w:t>Biotechnolog</w:t>
      </w:r>
      <w:r w:rsidR="00615602" w:rsidRPr="00E822E2">
        <w:rPr>
          <w:shd w:val="clear" w:color="auto" w:fill="FFFFFF"/>
          <w:lang w:val="en-GB"/>
        </w:rPr>
        <w:t xml:space="preserve">y and </w:t>
      </w:r>
      <w:r w:rsidRPr="00E822E2">
        <w:rPr>
          <w:shd w:val="clear" w:color="auto" w:fill="FFFFFF"/>
          <w:lang w:val="en-GB"/>
        </w:rPr>
        <w:t>nanotechnolog</w:t>
      </w:r>
      <w:r w:rsidR="00615602" w:rsidRPr="00E822E2">
        <w:rPr>
          <w:shd w:val="clear" w:color="auto" w:fill="FFFFFF"/>
          <w:lang w:val="en-GB"/>
        </w:rPr>
        <w:t xml:space="preserve">y in Poland </w:t>
      </w:r>
      <w:r w:rsidR="008E67FD">
        <w:rPr>
          <w:shd w:val="clear" w:color="auto" w:fill="FFFFFF"/>
          <w:lang w:val="en-GB"/>
        </w:rPr>
        <w:br/>
      </w:r>
      <w:r w:rsidR="00615602" w:rsidRPr="00E822E2">
        <w:rPr>
          <w:shd w:val="clear" w:color="auto" w:fill="FFFFFF"/>
          <w:lang w:val="en-GB"/>
        </w:rPr>
        <w:t xml:space="preserve">in </w:t>
      </w:r>
      <w:r w:rsidRPr="00E822E2">
        <w:rPr>
          <w:shd w:val="clear" w:color="auto" w:fill="FFFFFF"/>
          <w:lang w:val="en-GB"/>
        </w:rPr>
        <w:t>20</w:t>
      </w:r>
      <w:r w:rsidR="00BC3708" w:rsidRPr="00E822E2">
        <w:rPr>
          <w:shd w:val="clear" w:color="auto" w:fill="FFFFFF"/>
          <w:lang w:val="en-GB"/>
        </w:rPr>
        <w:t>2</w:t>
      </w:r>
      <w:r w:rsidR="000D7B47" w:rsidRPr="00E822E2">
        <w:rPr>
          <w:shd w:val="clear" w:color="auto" w:fill="FFFFFF"/>
          <w:lang w:val="en-GB"/>
        </w:rPr>
        <w:t>1</w:t>
      </w:r>
      <w:r w:rsidRPr="00E822E2">
        <w:rPr>
          <w:shd w:val="clear" w:color="auto" w:fill="FFFFFF"/>
          <w:lang w:val="en-GB"/>
        </w:rPr>
        <w:t xml:space="preserve"> </w:t>
      </w:r>
    </w:p>
    <w:p w:rsidR="001D3D15" w:rsidRPr="00E822E2" w:rsidRDefault="001D3D15" w:rsidP="00D01F46">
      <w:pPr>
        <w:pStyle w:val="tytuinformacji"/>
        <w:rPr>
          <w:sz w:val="32"/>
          <w:lang w:val="en-GB"/>
        </w:rPr>
      </w:pPr>
    </w:p>
    <w:p w:rsidR="00B273D7" w:rsidRPr="00E822E2" w:rsidRDefault="00FA0CB0" w:rsidP="004E7443">
      <w:pPr>
        <w:pStyle w:val="LID"/>
        <w:rPr>
          <w:lang w:val="en-GB"/>
        </w:rPr>
      </w:pPr>
      <w:r w:rsidRPr="00E822E2">
        <w:rPr>
          <w:color w:val="001D77"/>
        </w:rPr>
        <mc:AlternateContent>
          <mc:Choice Requires="wps">
            <w:drawing>
              <wp:anchor distT="45720" distB="45720" distL="114300" distR="114300" simplePos="0" relativeHeight="251824128" behindDoc="0" locked="0" layoutInCell="1" allowOverlap="1" wp14:anchorId="0644056D" wp14:editId="15E07B46">
                <wp:simplePos x="0" y="0"/>
                <wp:positionH relativeFrom="margin">
                  <wp:posOffset>-40640</wp:posOffset>
                </wp:positionH>
                <wp:positionV relativeFrom="paragraph">
                  <wp:posOffset>221615</wp:posOffset>
                </wp:positionV>
                <wp:extent cx="2196000" cy="1250315"/>
                <wp:effectExtent l="0" t="0" r="0" b="6985"/>
                <wp:wrapSquare wrapText="bothSides"/>
                <wp:docPr id="19" name="Pole tekstowe 2" descr="An increase in biotechnology intramural expenditures in firms -13.2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2196000" cy="12503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0CB0" w:rsidRPr="008E67FD" w:rsidRDefault="00FA0CB0" w:rsidP="00FA0CB0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8E67FD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1</w:t>
                            </w:r>
                            <w:r w:rsidR="00ED4773" w:rsidRPr="008E67FD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3</w:t>
                            </w:r>
                            <w:r w:rsidR="005651D0" w:rsidRPr="008E67FD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.</w:t>
                            </w:r>
                            <w:r w:rsidR="00ED4773" w:rsidRPr="008E67FD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2</w:t>
                            </w:r>
                            <w:r w:rsidRPr="008E67FD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:rsidR="00FA0CB0" w:rsidRPr="008E67FD" w:rsidRDefault="000B35D4" w:rsidP="008E67FD">
                            <w:pPr>
                              <w:pStyle w:val="tekstnaniebieskimtle"/>
                            </w:pPr>
                            <w:proofErr w:type="spellStart"/>
                            <w:r w:rsidRPr="008E67FD">
                              <w:t>An</w:t>
                            </w:r>
                            <w:proofErr w:type="spellEnd"/>
                            <w:r w:rsidRPr="008E67FD">
                              <w:t xml:space="preserve"> </w:t>
                            </w:r>
                            <w:proofErr w:type="spellStart"/>
                            <w:r w:rsidRPr="008E67FD">
                              <w:t>increase</w:t>
                            </w:r>
                            <w:proofErr w:type="spellEnd"/>
                            <w:r w:rsidRPr="008E67FD">
                              <w:t xml:space="preserve"> in </w:t>
                            </w:r>
                            <w:proofErr w:type="spellStart"/>
                            <w:r w:rsidR="006F738B" w:rsidRPr="008E67FD">
                              <w:t>biotechnology</w:t>
                            </w:r>
                            <w:proofErr w:type="spellEnd"/>
                            <w:r w:rsidR="006F738B" w:rsidRPr="008E67FD">
                              <w:t xml:space="preserve"> </w:t>
                            </w:r>
                            <w:r w:rsidR="00352F1B">
                              <w:br/>
                            </w:r>
                            <w:proofErr w:type="spellStart"/>
                            <w:r w:rsidR="006F738B" w:rsidRPr="008E67FD">
                              <w:t>intramural</w:t>
                            </w:r>
                            <w:proofErr w:type="spellEnd"/>
                            <w:r w:rsidR="006F738B" w:rsidRPr="008E67FD">
                              <w:t xml:space="preserve"> </w:t>
                            </w:r>
                            <w:proofErr w:type="spellStart"/>
                            <w:r w:rsidR="006F738B" w:rsidRPr="008E67FD">
                              <w:t>expenditures</w:t>
                            </w:r>
                            <w:proofErr w:type="spellEnd"/>
                            <w:r w:rsidR="006F738B" w:rsidRPr="008E67FD">
                              <w:t xml:space="preserve"> in </w:t>
                            </w:r>
                            <w:proofErr w:type="spellStart"/>
                            <w:r w:rsidR="006F738B" w:rsidRPr="008E67FD">
                              <w:t>firms</w:t>
                            </w:r>
                            <w:proofErr w:type="spellEnd"/>
                            <w:r w:rsidR="006F738B" w:rsidRPr="008E67FD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44056D" id="Pole tekstowe 2" o:spid="_x0000_s1026" alt="An increase in biotechnology intramural expenditures in firms -13.2%" style="position:absolute;margin-left:-3.2pt;margin-top:17.45pt;width:172.9pt;height:98.45pt;rotation:180;flip:x y;z-index:251824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" fillcolor="#001d77" stroked="f">
                <v:stroke joinstyle="miter"/>
                <v:textbox>
                  <w:txbxContent>
                    <w:p w:rsidR="00FA0CB0" w:rsidRPr="008E67FD" w:rsidRDefault="00FA0CB0" w:rsidP="00FA0CB0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8E67FD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</w:t>
                      </w:r>
                      <w:r w:rsidR="00ED4773" w:rsidRPr="008E67FD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3</w:t>
                      </w:r>
                      <w:r w:rsidR="005651D0" w:rsidRPr="008E67FD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.</w:t>
                      </w:r>
                      <w:r w:rsidR="00ED4773" w:rsidRPr="008E67FD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2</w:t>
                      </w:r>
                      <w:r w:rsidRPr="008E67FD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:rsidR="00FA0CB0" w:rsidRPr="008E67FD" w:rsidRDefault="000B35D4" w:rsidP="008E67FD">
                      <w:pPr>
                        <w:pStyle w:val="tekstnaniebieskimtle"/>
                      </w:pPr>
                      <w:r w:rsidRPr="008E67FD">
                        <w:t xml:space="preserve">An increase in </w:t>
                      </w:r>
                      <w:r w:rsidR="006F738B" w:rsidRPr="008E67FD">
                        <w:t xml:space="preserve">biotechnology </w:t>
                      </w:r>
                      <w:r w:rsidR="00352F1B">
                        <w:br/>
                      </w:r>
                      <w:r w:rsidR="006F738B" w:rsidRPr="008E67FD">
                        <w:t xml:space="preserve">intramural expenditures in firms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25DB2" w:rsidRPr="00E822E2">
        <w:rPr>
          <w:lang w:val="en-GB"/>
        </w:rPr>
        <w:t xml:space="preserve">In </w:t>
      </w:r>
      <w:r w:rsidR="002F0B2E" w:rsidRPr="00E822E2">
        <w:rPr>
          <w:lang w:val="en-GB"/>
        </w:rPr>
        <w:t>202</w:t>
      </w:r>
      <w:r w:rsidR="000D7B47" w:rsidRPr="00E822E2">
        <w:rPr>
          <w:lang w:val="en-GB"/>
        </w:rPr>
        <w:t>1</w:t>
      </w:r>
      <w:r w:rsidR="00625DB2" w:rsidRPr="00E822E2">
        <w:rPr>
          <w:lang w:val="en-GB"/>
        </w:rPr>
        <w:t>, 173 firms conducted biotechnology activit</w:t>
      </w:r>
      <w:r w:rsidR="006F738B" w:rsidRPr="00E822E2">
        <w:rPr>
          <w:lang w:val="en-GB"/>
        </w:rPr>
        <w:t>ies</w:t>
      </w:r>
      <w:r w:rsidR="00F57793" w:rsidRPr="00E822E2">
        <w:rPr>
          <w:lang w:val="en-GB"/>
        </w:rPr>
        <w:t xml:space="preserve">, which constitutes a decrease </w:t>
      </w:r>
      <w:r w:rsidR="00625DB2" w:rsidRPr="00E822E2">
        <w:rPr>
          <w:lang w:val="en-GB"/>
        </w:rPr>
        <w:t xml:space="preserve">by </w:t>
      </w:r>
      <w:r w:rsidR="00B273D7" w:rsidRPr="00E822E2">
        <w:rPr>
          <w:lang w:val="en-GB"/>
        </w:rPr>
        <w:t xml:space="preserve">2.3% </w:t>
      </w:r>
      <w:r w:rsidR="00BD6895">
        <w:rPr>
          <w:lang w:val="en-GB"/>
        </w:rPr>
        <w:br/>
      </w:r>
      <w:r w:rsidR="00F57793" w:rsidRPr="00E822E2">
        <w:rPr>
          <w:lang w:val="en-GB"/>
        </w:rPr>
        <w:t xml:space="preserve">in comparison to </w:t>
      </w:r>
      <w:r w:rsidR="00B273D7" w:rsidRPr="00E822E2">
        <w:rPr>
          <w:lang w:val="en-GB"/>
        </w:rPr>
        <w:t xml:space="preserve">the previous year. </w:t>
      </w:r>
      <w:r w:rsidR="00F57793" w:rsidRPr="00E822E2">
        <w:rPr>
          <w:lang w:val="en-GB"/>
        </w:rPr>
        <w:t>Biotechnology i</w:t>
      </w:r>
      <w:r w:rsidR="00B273D7" w:rsidRPr="00E822E2">
        <w:rPr>
          <w:lang w:val="en-GB"/>
        </w:rPr>
        <w:t xml:space="preserve">ntramural expenditures incurred by firms amounted to PLN 1380.9 million and increased </w:t>
      </w:r>
      <w:r w:rsidR="00BD6895">
        <w:rPr>
          <w:lang w:val="en-GB"/>
        </w:rPr>
        <w:br/>
      </w:r>
      <w:r w:rsidR="00B273D7" w:rsidRPr="00E822E2">
        <w:rPr>
          <w:lang w:val="en-GB"/>
        </w:rPr>
        <w:t>by 13.2% on an annual basis. In 2021, 3953 persons were employed in biotechnology in firms. Biotechnology res</w:t>
      </w:r>
      <w:r w:rsidR="00F57793" w:rsidRPr="00E822E2">
        <w:rPr>
          <w:lang w:val="en-GB"/>
        </w:rPr>
        <w:t>ear</w:t>
      </w:r>
      <w:r w:rsidR="00B273D7" w:rsidRPr="00E822E2">
        <w:rPr>
          <w:lang w:val="en-GB"/>
        </w:rPr>
        <w:t>ch and experimental development was conducted by 217 ent</w:t>
      </w:r>
      <w:r w:rsidR="006F738B" w:rsidRPr="00E822E2">
        <w:rPr>
          <w:lang w:val="en-GB"/>
        </w:rPr>
        <w:t>i</w:t>
      </w:r>
      <w:r w:rsidR="00B273D7" w:rsidRPr="00E822E2">
        <w:rPr>
          <w:lang w:val="en-GB"/>
        </w:rPr>
        <w:t>ties, that is</w:t>
      </w:r>
      <w:r w:rsidR="006F738B" w:rsidRPr="00E822E2">
        <w:rPr>
          <w:lang w:val="en-GB"/>
        </w:rPr>
        <w:t xml:space="preserve">, </w:t>
      </w:r>
      <w:r w:rsidR="00B273D7" w:rsidRPr="00E822E2">
        <w:rPr>
          <w:lang w:val="en-GB"/>
        </w:rPr>
        <w:t xml:space="preserve">by 4.4% less in comparison with the previous year. Biotechnology R&amp;D intramural expenditures amounted to PLN 1184.7 million and increased by 8.7% annually. 8202 persons were involved in biotechnology research and experimental development. </w:t>
      </w:r>
    </w:p>
    <w:p w:rsidR="00D01F46" w:rsidRPr="00E822E2" w:rsidRDefault="008E67FD" w:rsidP="009B297E">
      <w:pPr>
        <w:pStyle w:val="LID"/>
        <w:rPr>
          <w:lang w:val="en-GB"/>
        </w:rPr>
      </w:pPr>
      <w:r w:rsidRPr="00E822E2">
        <mc:AlternateContent>
          <mc:Choice Requires="wps">
            <w:drawing>
              <wp:anchor distT="45720" distB="45720" distL="114300" distR="114300" simplePos="0" relativeHeight="251826176" behindDoc="0" locked="0" layoutInCell="1" allowOverlap="1" wp14:anchorId="180F2949" wp14:editId="6B665D7D">
                <wp:simplePos x="0" y="0"/>
                <wp:positionH relativeFrom="margin">
                  <wp:posOffset>-43815</wp:posOffset>
                </wp:positionH>
                <wp:positionV relativeFrom="paragraph">
                  <wp:posOffset>162091</wp:posOffset>
                </wp:positionV>
                <wp:extent cx="2196000" cy="1250315"/>
                <wp:effectExtent l="0" t="0" r="0" b="6985"/>
                <wp:wrapSquare wrapText="bothSides"/>
                <wp:docPr id="6" name="Pole tekstowe 2" descr="An Increase in nanotechnology R&amp;D intramural expenditures - 25.9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 flipV="1">
                          <a:off x="0" y="0"/>
                          <a:ext cx="2196000" cy="12503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7DE9" w:rsidRPr="00CE26A1" w:rsidRDefault="00EA7DE9" w:rsidP="00EA7DE9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D2793E" w:rsidRPr="00CE26A1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25</w:t>
                            </w:r>
                            <w:r w:rsidR="00F64973" w:rsidRPr="00CE26A1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.</w:t>
                            </w:r>
                            <w:r w:rsidR="00D2793E" w:rsidRPr="00CE26A1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9</w:t>
                            </w:r>
                            <w:r w:rsidRPr="00CE26A1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:rsidR="00EA7DE9" w:rsidRPr="008E67FD" w:rsidRDefault="00CE26A1" w:rsidP="008E67FD">
                            <w:pPr>
                              <w:pStyle w:val="tekstnaniebieskimtle"/>
                            </w:pPr>
                            <w:proofErr w:type="spellStart"/>
                            <w:r w:rsidRPr="008E67FD">
                              <w:t>An</w:t>
                            </w:r>
                            <w:proofErr w:type="spellEnd"/>
                            <w:r w:rsidRPr="008E67FD">
                              <w:t xml:space="preserve"> </w:t>
                            </w:r>
                            <w:proofErr w:type="spellStart"/>
                            <w:r w:rsidR="00D2793E" w:rsidRPr="008E67FD">
                              <w:t>Increase</w:t>
                            </w:r>
                            <w:proofErr w:type="spellEnd"/>
                            <w:r w:rsidR="00D2793E" w:rsidRPr="008E67FD">
                              <w:t xml:space="preserve"> in </w:t>
                            </w:r>
                            <w:proofErr w:type="spellStart"/>
                            <w:r w:rsidRPr="008E67FD">
                              <w:t>nanotechnology</w:t>
                            </w:r>
                            <w:proofErr w:type="spellEnd"/>
                            <w:r w:rsidRPr="008E67FD">
                              <w:t xml:space="preserve"> R&amp;D </w:t>
                            </w:r>
                            <w:proofErr w:type="spellStart"/>
                            <w:r w:rsidRPr="008E67FD">
                              <w:t>intramural</w:t>
                            </w:r>
                            <w:proofErr w:type="spellEnd"/>
                            <w:r w:rsidRPr="008E67FD">
                              <w:t xml:space="preserve"> </w:t>
                            </w:r>
                            <w:proofErr w:type="spellStart"/>
                            <w:r w:rsidR="00D2793E" w:rsidRPr="008E67FD">
                              <w:t>expenditure</w:t>
                            </w:r>
                            <w:r w:rsidRPr="008E67FD">
                              <w:t>s</w:t>
                            </w:r>
                            <w:proofErr w:type="spellEnd"/>
                            <w:r w:rsidRPr="008E67FD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0F2949" id="_x0000_s1027" alt="An Increase in nanotechnology R&amp;D intramural expenditures - 25.9%" style="position:absolute;margin-left:-3.45pt;margin-top:12.75pt;width:172.9pt;height:98.45pt;rotation:180;flip:x y;z-index:251826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" fillcolor="#001d77" stroked="f">
                <v:stroke joinstyle="miter"/>
                <v:textbox>
                  <w:txbxContent>
                    <w:p w:rsidR="00EA7DE9" w:rsidRPr="00CE26A1" w:rsidRDefault="00EA7DE9" w:rsidP="00EA7DE9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D2793E" w:rsidRPr="00CE26A1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25</w:t>
                      </w:r>
                      <w:r w:rsidR="00F64973" w:rsidRPr="00CE26A1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.</w:t>
                      </w:r>
                      <w:r w:rsidR="00D2793E" w:rsidRPr="00CE26A1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9</w:t>
                      </w:r>
                      <w:r w:rsidRPr="00CE26A1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:rsidR="00EA7DE9" w:rsidRPr="008E67FD" w:rsidRDefault="00CE26A1" w:rsidP="008E67FD">
                      <w:pPr>
                        <w:pStyle w:val="tekstnaniebieskimtle"/>
                      </w:pPr>
                      <w:r w:rsidRPr="008E67FD">
                        <w:t xml:space="preserve">An </w:t>
                      </w:r>
                      <w:r w:rsidR="00D2793E" w:rsidRPr="008E67FD">
                        <w:t xml:space="preserve">Increase in </w:t>
                      </w:r>
                      <w:r w:rsidRPr="008E67FD">
                        <w:t xml:space="preserve">nanotechnology R&amp;D intramural </w:t>
                      </w:r>
                      <w:r w:rsidR="00D2793E" w:rsidRPr="008E67FD">
                        <w:t>expenditure</w:t>
                      </w:r>
                      <w:r w:rsidRPr="008E67FD">
                        <w:t xml:space="preserve">s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B297E" w:rsidRPr="00E822E2">
        <w:rPr>
          <w:lang w:val="en-GB"/>
        </w:rPr>
        <w:t>Nanotechnology activities were conducted</w:t>
      </w:r>
      <w:r w:rsidR="00CE26A1" w:rsidRPr="00E822E2">
        <w:rPr>
          <w:lang w:val="en-GB"/>
        </w:rPr>
        <w:t xml:space="preserve"> by</w:t>
      </w:r>
      <w:r>
        <w:rPr>
          <w:lang w:val="en-GB"/>
        </w:rPr>
        <w:t xml:space="preserve"> </w:t>
      </w:r>
      <w:r w:rsidR="009B297E" w:rsidRPr="00E822E2">
        <w:rPr>
          <w:lang w:val="en-GB"/>
        </w:rPr>
        <w:t>7</w:t>
      </w:r>
      <w:r w:rsidR="00DB0DFB">
        <w:rPr>
          <w:lang w:val="en-GB"/>
        </w:rPr>
        <w:t>4</w:t>
      </w:r>
      <w:r w:rsidR="009B297E" w:rsidRPr="00E822E2">
        <w:rPr>
          <w:lang w:val="en-GB"/>
        </w:rPr>
        <w:t xml:space="preserve"> enterprises, i</w:t>
      </w:r>
      <w:r w:rsidR="00CE26A1" w:rsidRPr="00E822E2">
        <w:rPr>
          <w:lang w:val="en-GB"/>
        </w:rPr>
        <w:t>.</w:t>
      </w:r>
      <w:r w:rsidR="009B297E" w:rsidRPr="00E822E2">
        <w:rPr>
          <w:lang w:val="en-GB"/>
        </w:rPr>
        <w:t>e</w:t>
      </w:r>
      <w:r w:rsidR="00CE26A1" w:rsidRPr="00E822E2">
        <w:rPr>
          <w:lang w:val="en-GB"/>
        </w:rPr>
        <w:t>. by</w:t>
      </w:r>
      <w:r w:rsidR="009B297E" w:rsidRPr="00E822E2">
        <w:rPr>
          <w:lang w:val="en-GB"/>
        </w:rPr>
        <w:t xml:space="preserve"> </w:t>
      </w:r>
      <w:r w:rsidR="00DB0DFB">
        <w:rPr>
          <w:lang w:val="en-GB"/>
        </w:rPr>
        <w:t>4</w:t>
      </w:r>
      <w:r w:rsidR="009B297E" w:rsidRPr="00E822E2">
        <w:rPr>
          <w:lang w:val="en-GB"/>
        </w:rPr>
        <w:t>.</w:t>
      </w:r>
      <w:r w:rsidR="00DB0DFB">
        <w:rPr>
          <w:lang w:val="en-GB"/>
        </w:rPr>
        <w:t>2</w:t>
      </w:r>
      <w:r w:rsidR="009B297E" w:rsidRPr="00E822E2">
        <w:rPr>
          <w:lang w:val="en-GB"/>
        </w:rPr>
        <w:t>% more than</w:t>
      </w:r>
      <w:r w:rsidR="00CE26A1" w:rsidRPr="00E822E2">
        <w:rPr>
          <w:lang w:val="en-GB"/>
        </w:rPr>
        <w:t xml:space="preserve"> in the previous year</w:t>
      </w:r>
      <w:r w:rsidR="009B297E" w:rsidRPr="00E822E2">
        <w:rPr>
          <w:lang w:val="en-GB"/>
        </w:rPr>
        <w:t xml:space="preserve">. </w:t>
      </w:r>
      <w:r w:rsidR="00CE26A1" w:rsidRPr="00E822E2">
        <w:rPr>
          <w:lang w:val="en-GB"/>
        </w:rPr>
        <w:t>Intramural</w:t>
      </w:r>
      <w:r w:rsidR="009B297E" w:rsidRPr="00E822E2">
        <w:rPr>
          <w:lang w:val="en-GB"/>
        </w:rPr>
        <w:t xml:space="preserve"> expenditure</w:t>
      </w:r>
      <w:r w:rsidR="00CE26A1" w:rsidRPr="00E822E2">
        <w:rPr>
          <w:lang w:val="en-GB"/>
        </w:rPr>
        <w:t>s</w:t>
      </w:r>
      <w:r w:rsidR="009B297E" w:rsidRPr="00E822E2">
        <w:rPr>
          <w:lang w:val="en-GB"/>
        </w:rPr>
        <w:t xml:space="preserve"> </w:t>
      </w:r>
      <w:r w:rsidR="00CE26A1" w:rsidRPr="00E822E2">
        <w:rPr>
          <w:lang w:val="en-GB"/>
        </w:rPr>
        <w:t xml:space="preserve">on nanotechnology </w:t>
      </w:r>
      <w:r w:rsidR="009B297E" w:rsidRPr="00E822E2">
        <w:rPr>
          <w:lang w:val="en-GB"/>
        </w:rPr>
        <w:t xml:space="preserve">incurred by </w:t>
      </w:r>
      <w:r w:rsidR="00CE26A1" w:rsidRPr="00E822E2">
        <w:rPr>
          <w:lang w:val="en-GB"/>
        </w:rPr>
        <w:t xml:space="preserve">firms </w:t>
      </w:r>
      <w:r w:rsidR="009B297E" w:rsidRPr="00E822E2">
        <w:rPr>
          <w:lang w:val="en-GB"/>
        </w:rPr>
        <w:t>amounted to PLN 427.5 million and</w:t>
      </w:r>
      <w:r w:rsidR="00CE26A1" w:rsidRPr="00E822E2">
        <w:rPr>
          <w:lang w:val="en-GB"/>
        </w:rPr>
        <w:t xml:space="preserve"> were higher by </w:t>
      </w:r>
      <w:r w:rsidR="009B297E" w:rsidRPr="00E822E2">
        <w:rPr>
          <w:lang w:val="en-GB"/>
        </w:rPr>
        <w:t>54</w:t>
      </w:r>
      <w:r w:rsidR="00CE26A1" w:rsidRPr="00E822E2">
        <w:rPr>
          <w:lang w:val="en-GB"/>
        </w:rPr>
        <w:t>.9% in comparison with the previous year</w:t>
      </w:r>
      <w:r w:rsidR="009B297E" w:rsidRPr="00E822E2">
        <w:rPr>
          <w:lang w:val="en-GB"/>
        </w:rPr>
        <w:t xml:space="preserve">. 3487 </w:t>
      </w:r>
      <w:r w:rsidR="00CE26A1" w:rsidRPr="00E822E2">
        <w:rPr>
          <w:lang w:val="en-GB"/>
        </w:rPr>
        <w:t xml:space="preserve">persons were employed </w:t>
      </w:r>
      <w:r w:rsidR="009B297E" w:rsidRPr="00E822E2">
        <w:rPr>
          <w:lang w:val="en-GB"/>
        </w:rPr>
        <w:t xml:space="preserve">in the </w:t>
      </w:r>
      <w:r w:rsidR="009B297E" w:rsidRPr="00BD6895">
        <w:rPr>
          <w:spacing w:val="-2"/>
          <w:lang w:val="en-GB"/>
        </w:rPr>
        <w:t xml:space="preserve">field of nanotechnology, of which 1248 </w:t>
      </w:r>
      <w:r w:rsidR="00CE26A1" w:rsidRPr="00BD6895">
        <w:rPr>
          <w:spacing w:val="-2"/>
          <w:lang w:val="en-GB"/>
        </w:rPr>
        <w:t>persons were employed in firms.</w:t>
      </w:r>
      <w:r w:rsidR="009B297E" w:rsidRPr="00BD6895">
        <w:rPr>
          <w:spacing w:val="-2"/>
          <w:lang w:val="en-GB"/>
        </w:rPr>
        <w:t xml:space="preserve"> Research and </w:t>
      </w:r>
      <w:r w:rsidR="00CE26A1" w:rsidRPr="00BD6895">
        <w:rPr>
          <w:spacing w:val="-2"/>
          <w:lang w:val="en-GB"/>
        </w:rPr>
        <w:t xml:space="preserve">experiemntal </w:t>
      </w:r>
      <w:r w:rsidR="009B297E" w:rsidRPr="00BD6895">
        <w:rPr>
          <w:spacing w:val="-2"/>
          <w:lang w:val="en-GB"/>
        </w:rPr>
        <w:t>development in the field of nanotechnology</w:t>
      </w:r>
      <w:r w:rsidR="009B297E" w:rsidRPr="00E822E2">
        <w:rPr>
          <w:lang w:val="en-GB"/>
        </w:rPr>
        <w:t xml:space="preserve"> </w:t>
      </w:r>
      <w:r w:rsidR="00C25DCC" w:rsidRPr="00C25DCC">
        <w:rPr>
          <w:lang w:val="en-GB"/>
        </w:rPr>
        <w:t>just like last year</w:t>
      </w:r>
      <w:r w:rsidR="00C25DCC">
        <w:rPr>
          <w:lang w:val="en-GB"/>
        </w:rPr>
        <w:t xml:space="preserve"> </w:t>
      </w:r>
      <w:r w:rsidR="009B297E" w:rsidRPr="00E822E2">
        <w:rPr>
          <w:lang w:val="en-GB"/>
        </w:rPr>
        <w:t>were carried out by 130 entities</w:t>
      </w:r>
      <w:r w:rsidR="00C25DCC">
        <w:rPr>
          <w:lang w:val="en-GB"/>
        </w:rPr>
        <w:t xml:space="preserve">. </w:t>
      </w:r>
      <w:r w:rsidR="004A59B8" w:rsidRPr="00E822E2">
        <w:rPr>
          <w:lang w:val="en-GB"/>
        </w:rPr>
        <w:t xml:space="preserve">Nanotechnology R&amp;D intramural </w:t>
      </w:r>
      <w:r w:rsidR="009B297E" w:rsidRPr="00E822E2">
        <w:rPr>
          <w:lang w:val="en-GB"/>
        </w:rPr>
        <w:t>expenditure</w:t>
      </w:r>
      <w:r w:rsidR="004A59B8" w:rsidRPr="00E822E2">
        <w:rPr>
          <w:lang w:val="en-GB"/>
        </w:rPr>
        <w:t xml:space="preserve">s </w:t>
      </w:r>
      <w:r w:rsidR="009B297E" w:rsidRPr="00E822E2">
        <w:rPr>
          <w:lang w:val="en-GB"/>
        </w:rPr>
        <w:t>amounted to PLN 373.4 million and w</w:t>
      </w:r>
      <w:r w:rsidR="004A59B8" w:rsidRPr="00E822E2">
        <w:rPr>
          <w:lang w:val="en-GB"/>
        </w:rPr>
        <w:t>ere by</w:t>
      </w:r>
      <w:r w:rsidR="009B297E" w:rsidRPr="00E822E2">
        <w:rPr>
          <w:lang w:val="en-GB"/>
        </w:rPr>
        <w:t xml:space="preserve"> 25.9% higher than in the previous year. 2626 pe</w:t>
      </w:r>
      <w:r w:rsidR="004A59B8" w:rsidRPr="00E822E2">
        <w:rPr>
          <w:lang w:val="en-GB"/>
        </w:rPr>
        <w:t xml:space="preserve">rsons </w:t>
      </w:r>
      <w:r w:rsidR="009B297E" w:rsidRPr="00E822E2">
        <w:rPr>
          <w:lang w:val="en-GB"/>
        </w:rPr>
        <w:t xml:space="preserve">were involved in </w:t>
      </w:r>
      <w:r w:rsidR="004A59B8" w:rsidRPr="00E822E2">
        <w:rPr>
          <w:lang w:val="en-GB"/>
        </w:rPr>
        <w:t xml:space="preserve">nanotechnology </w:t>
      </w:r>
      <w:r w:rsidR="009B297E" w:rsidRPr="00E822E2">
        <w:rPr>
          <w:lang w:val="en-GB"/>
        </w:rPr>
        <w:t xml:space="preserve">research and </w:t>
      </w:r>
      <w:r w:rsidR="004A59B8" w:rsidRPr="00E822E2">
        <w:rPr>
          <w:lang w:val="en-GB"/>
        </w:rPr>
        <w:t xml:space="preserve">experimental </w:t>
      </w:r>
      <w:r w:rsidR="009B297E" w:rsidRPr="00E822E2">
        <w:rPr>
          <w:lang w:val="en-GB"/>
        </w:rPr>
        <w:t>development</w:t>
      </w:r>
      <w:r w:rsidR="004A59B8" w:rsidRPr="00E822E2">
        <w:rPr>
          <w:lang w:val="en-GB"/>
        </w:rPr>
        <w:t xml:space="preserve">. </w:t>
      </w:r>
    </w:p>
    <w:p w:rsidR="001462E8" w:rsidRPr="00E822E2" w:rsidRDefault="001462E8" w:rsidP="004A6950">
      <w:pPr>
        <w:pStyle w:val="Nagwek1"/>
        <w:rPr>
          <w:shd w:val="clear" w:color="auto" w:fill="FFFFFF"/>
          <w:lang w:val="en-GB"/>
        </w:rPr>
      </w:pPr>
      <w:r w:rsidRPr="00E822E2">
        <w:rPr>
          <w:lang w:val="en-GB"/>
        </w:rPr>
        <w:t>BIOTECHNOLO</w:t>
      </w:r>
      <w:r w:rsidR="001D4CD0" w:rsidRPr="00E822E2">
        <w:rPr>
          <w:lang w:val="en-GB"/>
        </w:rPr>
        <w:t>GY</w:t>
      </w:r>
    </w:p>
    <w:p w:rsidR="007E3EB8" w:rsidRPr="00E822E2" w:rsidRDefault="007E3EB8" w:rsidP="004A6950">
      <w:pPr>
        <w:pStyle w:val="Nagwek1"/>
        <w:rPr>
          <w:shd w:val="clear" w:color="auto" w:fill="FFFFFF"/>
          <w:lang w:val="en-GB"/>
        </w:rPr>
      </w:pPr>
      <w:r w:rsidRPr="00E822E2">
        <w:rPr>
          <w:lang w:val="en-GB"/>
        </w:rPr>
        <w:t>Biotechnolog</w:t>
      </w:r>
      <w:r w:rsidR="00996854" w:rsidRPr="00E822E2">
        <w:rPr>
          <w:lang w:val="en-GB"/>
        </w:rPr>
        <w:t xml:space="preserve">y in </w:t>
      </w:r>
      <w:r w:rsidR="0084274B" w:rsidRPr="00E822E2">
        <w:rPr>
          <w:lang w:val="en-GB"/>
        </w:rPr>
        <w:t>firms</w:t>
      </w:r>
    </w:p>
    <w:p w:rsidR="0084274B" w:rsidRPr="00E822E2" w:rsidRDefault="001D1C2E" w:rsidP="00BD6895">
      <w:pPr>
        <w:rPr>
          <w:lang w:val="en-GB"/>
        </w:rPr>
      </w:pPr>
      <w:r w:rsidRPr="00E822E2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0EF9A5D8" wp14:editId="6A5647AD">
                <wp:simplePos x="0" y="0"/>
                <wp:positionH relativeFrom="column">
                  <wp:posOffset>5233670</wp:posOffset>
                </wp:positionH>
                <wp:positionV relativeFrom="paragraph">
                  <wp:posOffset>854710</wp:posOffset>
                </wp:positionV>
                <wp:extent cx="1833880" cy="922020"/>
                <wp:effectExtent l="0" t="0" r="0" b="0"/>
                <wp:wrapTight wrapText="bothSides">
                  <wp:wrapPolygon edited="0">
                    <wp:start x="673" y="0"/>
                    <wp:lineTo x="673" y="20975"/>
                    <wp:lineTo x="20867" y="20975"/>
                    <wp:lineTo x="20867" y="0"/>
                    <wp:lineTo x="673" y="0"/>
                  </wp:wrapPolygon>
                </wp:wrapTight>
                <wp:docPr id="7" name="Pole tekstowe 7" descr="Over a half of firms conducting biotechnology activities constituted small firms, that is, with the number of persons employed below 50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3880" cy="922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3EB8" w:rsidRPr="00774418" w:rsidRDefault="00774418" w:rsidP="004F4EC2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  <w:r w:rsidRPr="00774418">
                              <w:rPr>
                                <w:lang w:val="en-GB"/>
                              </w:rPr>
                              <w:t>Over a half of firms conducting biotechnology activit</w:t>
                            </w:r>
                            <w:r w:rsidR="00066D6A">
                              <w:rPr>
                                <w:lang w:val="en-GB"/>
                              </w:rPr>
                              <w:t>ies</w:t>
                            </w:r>
                            <w:r w:rsidRPr="00774418">
                              <w:rPr>
                                <w:lang w:val="en-GB"/>
                              </w:rPr>
                              <w:t xml:space="preserve"> constituted small firms, that is</w:t>
                            </w:r>
                            <w:r w:rsidR="00066D6A">
                              <w:rPr>
                                <w:lang w:val="en-GB"/>
                              </w:rPr>
                              <w:t>,</w:t>
                            </w:r>
                            <w:r w:rsidRPr="00774418">
                              <w:rPr>
                                <w:lang w:val="en-GB"/>
                              </w:rPr>
                              <w:t xml:space="preserve"> w</w:t>
                            </w:r>
                            <w:r>
                              <w:rPr>
                                <w:lang w:val="en-GB"/>
                              </w:rPr>
                              <w:t xml:space="preserve">ith the number of persons </w:t>
                            </w:r>
                            <w:r w:rsidR="006575C2">
                              <w:rPr>
                                <w:lang w:val="en-GB"/>
                              </w:rPr>
                              <w:br/>
                            </w:r>
                            <w:r>
                              <w:rPr>
                                <w:lang w:val="en-GB"/>
                              </w:rPr>
                              <w:t xml:space="preserve">employed below 50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F9A5D8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8" type="#_x0000_t202" alt="Over a half of firms conducting biotechnology activities constituted small firms, that is, with the number of persons employed below 50 &#10;" style="position:absolute;margin-left:412.1pt;margin-top:67.3pt;width:144.4pt;height:72.6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" filled="f" stroked="f">
                <v:textbox>
                  <w:txbxContent>
                    <w:p w:rsidR="007E3EB8" w:rsidRPr="00774418" w:rsidRDefault="00774418" w:rsidP="004F4EC2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  <w:r w:rsidRPr="00774418">
                        <w:rPr>
                          <w:lang w:val="en-GB"/>
                        </w:rPr>
                        <w:t>Over a half of firms conducting biotechnology activit</w:t>
                      </w:r>
                      <w:r w:rsidR="00066D6A">
                        <w:rPr>
                          <w:lang w:val="en-GB"/>
                        </w:rPr>
                        <w:t>ies</w:t>
                      </w:r>
                      <w:r w:rsidRPr="00774418">
                        <w:rPr>
                          <w:lang w:val="en-GB"/>
                        </w:rPr>
                        <w:t xml:space="preserve"> constituted small firms, that is</w:t>
                      </w:r>
                      <w:r w:rsidR="00066D6A">
                        <w:rPr>
                          <w:lang w:val="en-GB"/>
                        </w:rPr>
                        <w:t>,</w:t>
                      </w:r>
                      <w:r w:rsidRPr="00774418">
                        <w:rPr>
                          <w:lang w:val="en-GB"/>
                        </w:rPr>
                        <w:t xml:space="preserve"> w</w:t>
                      </w:r>
                      <w:r>
                        <w:rPr>
                          <w:lang w:val="en-GB"/>
                        </w:rPr>
                        <w:t xml:space="preserve">ith the number of persons </w:t>
                      </w:r>
                      <w:r w:rsidR="006575C2">
                        <w:rPr>
                          <w:lang w:val="en-GB"/>
                        </w:rPr>
                        <w:br/>
                      </w:r>
                      <w:r>
                        <w:rPr>
                          <w:lang w:val="en-GB"/>
                        </w:rPr>
                        <w:t xml:space="preserve">employed below 50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4274B" w:rsidRPr="00E822E2">
        <w:rPr>
          <w:lang w:val="en-GB"/>
        </w:rPr>
        <w:t xml:space="preserve">In </w:t>
      </w:r>
      <w:r w:rsidR="00901FFB" w:rsidRPr="00E822E2">
        <w:rPr>
          <w:lang w:val="en-GB"/>
        </w:rPr>
        <w:t>2021</w:t>
      </w:r>
      <w:r w:rsidR="0084274B" w:rsidRPr="00E822E2">
        <w:rPr>
          <w:lang w:val="en-GB"/>
        </w:rPr>
        <w:t xml:space="preserve">, biotechnology </w:t>
      </w:r>
      <w:r w:rsidR="00066D6A" w:rsidRPr="00E822E2">
        <w:rPr>
          <w:lang w:val="en-GB"/>
        </w:rPr>
        <w:t xml:space="preserve">activities were </w:t>
      </w:r>
      <w:r w:rsidR="0084274B" w:rsidRPr="00E822E2">
        <w:rPr>
          <w:lang w:val="en-GB"/>
        </w:rPr>
        <w:t xml:space="preserve">conducted by 173 firms called biotechnology firms (BF). Among them </w:t>
      </w:r>
      <w:r w:rsidR="00E61707" w:rsidRPr="00E822E2">
        <w:rPr>
          <w:lang w:val="en-GB"/>
        </w:rPr>
        <w:t xml:space="preserve">dedicated biotechnology firms (DBF) constituted 42.2%. Biotechnology research and experimental development (R&amp;D) firms (BRDF) constituted 60.7% of all biotechnology firms, of which 58.1% conducted </w:t>
      </w:r>
      <w:r w:rsidR="00066D6A" w:rsidRPr="00E822E2">
        <w:rPr>
          <w:lang w:val="en-GB"/>
        </w:rPr>
        <w:t xml:space="preserve">only </w:t>
      </w:r>
      <w:r w:rsidR="00E61707" w:rsidRPr="00E822E2">
        <w:rPr>
          <w:lang w:val="en-GB"/>
        </w:rPr>
        <w:t xml:space="preserve">R&amp;D in biotechnology. The remaining firms (BRDF) combined R&amp;D with biotechnology manufacturing.  </w:t>
      </w:r>
    </w:p>
    <w:p w:rsidR="0084274B" w:rsidRPr="00E822E2" w:rsidRDefault="00C939D5" w:rsidP="004F4EC2">
      <w:pPr>
        <w:rPr>
          <w:lang w:val="en-GB"/>
        </w:rPr>
      </w:pPr>
      <w:r w:rsidRPr="00E822E2">
        <w:rPr>
          <w:lang w:val="en-GB"/>
        </w:rPr>
        <w:t xml:space="preserve">Taking into account size classes, small firms (with the number of persons employed below 50) prevailed constituting 52.6% </w:t>
      </w:r>
      <w:r w:rsidR="000D4135" w:rsidRPr="00E822E2">
        <w:rPr>
          <w:lang w:val="en-GB"/>
        </w:rPr>
        <w:t xml:space="preserve">of </w:t>
      </w:r>
      <w:r w:rsidR="00066D6A" w:rsidRPr="00E822E2">
        <w:rPr>
          <w:lang w:val="en-GB"/>
        </w:rPr>
        <w:t xml:space="preserve">the </w:t>
      </w:r>
      <w:r w:rsidR="000D4135" w:rsidRPr="00E822E2">
        <w:rPr>
          <w:lang w:val="en-GB"/>
        </w:rPr>
        <w:t xml:space="preserve">total number of biotechnology firms; the share of medium firms (employing 50-249 persons) and large firms (250 and more persons) amounted </w:t>
      </w:r>
      <w:r w:rsidR="00BD6895">
        <w:rPr>
          <w:lang w:val="en-GB"/>
        </w:rPr>
        <w:br/>
      </w:r>
      <w:r w:rsidR="000D4135" w:rsidRPr="00E822E2">
        <w:rPr>
          <w:lang w:val="en-GB"/>
        </w:rPr>
        <w:t xml:space="preserve">to 30.1% and 17.3%, respectively. </w:t>
      </w:r>
      <w:r w:rsidRPr="00E822E2">
        <w:rPr>
          <w:lang w:val="en-GB"/>
        </w:rPr>
        <w:t xml:space="preserve"> </w:t>
      </w:r>
    </w:p>
    <w:p w:rsidR="00C72D18" w:rsidRPr="00E822E2" w:rsidRDefault="00C72D18" w:rsidP="003B624C">
      <w:pPr>
        <w:rPr>
          <w:szCs w:val="19"/>
          <w:lang w:val="en-GB"/>
        </w:rPr>
      </w:pPr>
    </w:p>
    <w:p w:rsidR="000D4135" w:rsidRPr="00E822E2" w:rsidRDefault="000D4135" w:rsidP="003B624C">
      <w:pPr>
        <w:rPr>
          <w:szCs w:val="19"/>
          <w:lang w:val="en-GB"/>
        </w:rPr>
      </w:pPr>
    </w:p>
    <w:p w:rsidR="000D4135" w:rsidRPr="00E822E2" w:rsidRDefault="000D4135" w:rsidP="003B624C">
      <w:pPr>
        <w:rPr>
          <w:szCs w:val="19"/>
          <w:lang w:val="en-GB"/>
        </w:rPr>
      </w:pPr>
    </w:p>
    <w:p w:rsidR="000D4135" w:rsidRPr="00E822E2" w:rsidRDefault="000D4135" w:rsidP="003B624C">
      <w:pPr>
        <w:rPr>
          <w:szCs w:val="19"/>
          <w:lang w:val="en-GB"/>
        </w:rPr>
      </w:pPr>
    </w:p>
    <w:p w:rsidR="00E33A1F" w:rsidRPr="00E822E2" w:rsidRDefault="00E33A1F" w:rsidP="003B624C">
      <w:pPr>
        <w:rPr>
          <w:szCs w:val="19"/>
          <w:lang w:val="en-GB"/>
        </w:rPr>
      </w:pPr>
    </w:p>
    <w:p w:rsidR="001462E8" w:rsidRDefault="00960EB4" w:rsidP="00E33A1F">
      <w:pPr>
        <w:pStyle w:val="tytuwykresu"/>
        <w:rPr>
          <w:lang w:val="en-GB" w:eastAsia="pl-PL"/>
        </w:rPr>
      </w:pPr>
      <w:r w:rsidRPr="00E822E2">
        <w:rPr>
          <w:lang w:val="en-GB" w:eastAsia="pl-PL"/>
        </w:rPr>
        <w:lastRenderedPageBreak/>
        <w:t>Chart</w:t>
      </w:r>
      <w:r w:rsidR="00BC7BC7" w:rsidRPr="00E822E2">
        <w:rPr>
          <w:lang w:val="en-GB" w:eastAsia="pl-PL"/>
        </w:rPr>
        <w:t xml:space="preserve"> 1. </w:t>
      </w:r>
      <w:r w:rsidR="00066D6A" w:rsidRPr="00E822E2">
        <w:rPr>
          <w:lang w:val="en-GB" w:eastAsia="pl-PL"/>
        </w:rPr>
        <w:t xml:space="preserve">Biotechnology firms conducting biotechnology activities </w:t>
      </w:r>
    </w:p>
    <w:p w:rsidR="00C87216" w:rsidRDefault="00C87216" w:rsidP="00C87216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48E9B94A" wp14:editId="63DF5E60">
            <wp:extent cx="4177207" cy="2232000"/>
            <wp:effectExtent l="0" t="0" r="0" b="0"/>
            <wp:docPr id="1" name="Obraz 1" descr="A chart presents data for the years 2019, 2020 and 2021. &#10;In 2021, biotechnology activities were conducted by 173 firms, of which 73 constituted dedicated biotechnology firms (DBF) and 105 conducted R&amp;D; in 2020 – 177, 79 and 115, respectively, and in 2019 - 181, 97 and 116, respectively. " title="Bar char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77207" cy="22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4135" w:rsidRPr="00E822E2" w:rsidRDefault="000D4135" w:rsidP="00C72D18">
      <w:pPr>
        <w:pStyle w:val="Nagwek1"/>
        <w:rPr>
          <w:lang w:val="en-GB"/>
        </w:rPr>
      </w:pPr>
      <w:r w:rsidRPr="00E822E2">
        <w:rPr>
          <w:lang w:val="en-GB"/>
        </w:rPr>
        <w:t xml:space="preserve">Biotechnology intramural expenditures of biotechnology firms </w:t>
      </w:r>
    </w:p>
    <w:p w:rsidR="000D4135" w:rsidRPr="00E822E2" w:rsidRDefault="001D1C2E" w:rsidP="00452619">
      <w:pPr>
        <w:rPr>
          <w:lang w:val="en-GB"/>
        </w:rPr>
      </w:pPr>
      <w:r w:rsidRPr="00E822E2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0032" behindDoc="1" locked="0" layoutInCell="1" allowOverlap="1" wp14:anchorId="3B26F31E" wp14:editId="2914DA09">
                <wp:simplePos x="0" y="0"/>
                <wp:positionH relativeFrom="column">
                  <wp:posOffset>5212080</wp:posOffset>
                </wp:positionH>
                <wp:positionV relativeFrom="paragraph">
                  <wp:posOffset>325203</wp:posOffset>
                </wp:positionV>
                <wp:extent cx="1835150" cy="716280"/>
                <wp:effectExtent l="0" t="0" r="0" b="0"/>
                <wp:wrapTight wrapText="bothSides">
                  <wp:wrapPolygon edited="0">
                    <wp:start x="673" y="0"/>
                    <wp:lineTo x="673" y="20681"/>
                    <wp:lineTo x="20853" y="20681"/>
                    <wp:lineTo x="20853" y="0"/>
                    <wp:lineTo x="673" y="0"/>
                  </wp:wrapPolygon>
                </wp:wrapTight>
                <wp:docPr id="29" name="Pole tekstowe 29" descr="The highest expenditures on biotechnology were incurred by medium firms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716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42D" w:rsidRPr="008E52E5" w:rsidRDefault="00197756" w:rsidP="00C72D18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r w:rsidRPr="00197756">
                              <w:rPr>
                                <w:lang w:val="en-GB"/>
                              </w:rPr>
                              <w:t>Nearly half (47.3%) of the total expenditure on biotechnology were incurred by medium-sized enterprises.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6F31E" id="Pole tekstowe 29" o:spid="_x0000_s1029" type="#_x0000_t202" alt="The highest expenditures on biotechnology were incurred by medium firms " style="position:absolute;margin-left:410.4pt;margin-top:25.6pt;width:144.5pt;height:56.4pt;z-index:-251496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" filled="f" stroked="f">
                <v:textbox>
                  <w:txbxContent>
                    <w:p w:rsidR="0062342D" w:rsidRPr="008E52E5" w:rsidRDefault="00197756" w:rsidP="00C72D18">
                      <w:pPr>
                        <w:pStyle w:val="tekstzboku"/>
                        <w:rPr>
                          <w:lang w:val="en-GB"/>
                        </w:rPr>
                      </w:pPr>
                      <w:r w:rsidRPr="00197756">
                        <w:rPr>
                          <w:lang w:val="en-GB"/>
                        </w:rPr>
                        <w:t>Nearly half (47.3%) of the total expenditure on biotechnology were incurred by medium-sized enterprises.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A7FA7" w:rsidRPr="00E822E2">
        <w:rPr>
          <w:lang w:val="en-GB"/>
        </w:rPr>
        <w:t>In 2021, i</w:t>
      </w:r>
      <w:r w:rsidR="009E30CB" w:rsidRPr="00E822E2">
        <w:rPr>
          <w:lang w:val="en-GB"/>
        </w:rPr>
        <w:t xml:space="preserve">ntramural expenditures </w:t>
      </w:r>
      <w:r w:rsidR="003A7FA7" w:rsidRPr="00E822E2">
        <w:rPr>
          <w:lang w:val="en-GB"/>
        </w:rPr>
        <w:t xml:space="preserve">of firms incurred on biotechnology amounted to </w:t>
      </w:r>
      <w:r w:rsidR="000F2AB5" w:rsidRPr="00E822E2">
        <w:rPr>
          <w:lang w:val="en-GB"/>
        </w:rPr>
        <w:t>PLN 1380</w:t>
      </w:r>
      <w:r w:rsidR="00BD0974" w:rsidRPr="00E822E2">
        <w:rPr>
          <w:lang w:val="en-GB"/>
        </w:rPr>
        <w:t xml:space="preserve">.9 million, of which internal funds of firms constituted 83.0% </w:t>
      </w:r>
    </w:p>
    <w:p w:rsidR="00231EFF" w:rsidRPr="00E822E2" w:rsidRDefault="00197756" w:rsidP="00197756">
      <w:pPr>
        <w:rPr>
          <w:lang w:val="en-GB"/>
        </w:rPr>
      </w:pPr>
      <w:r w:rsidRPr="00197756">
        <w:rPr>
          <w:spacing w:val="-2"/>
          <w:lang w:val="en-GB"/>
        </w:rPr>
        <w:t>Analysing size classes of firms, it can be noted that the highest expenditures on biotechnology,</w:t>
      </w:r>
      <w:r w:rsidRPr="00197756">
        <w:rPr>
          <w:lang w:val="en-GB"/>
        </w:rPr>
        <w:t xml:space="preserve"> like in the previous year, were incurred by entities classified as medium (PLN 653.1 million). Compared to the previous year, however notice decreased by 4.0%.</w:t>
      </w:r>
    </w:p>
    <w:p w:rsidR="00231EFF" w:rsidRDefault="00960EB4" w:rsidP="00C72D18">
      <w:pPr>
        <w:pStyle w:val="tytuwykresu"/>
        <w:rPr>
          <w:lang w:val="en-GB"/>
        </w:rPr>
      </w:pPr>
      <w:r w:rsidRPr="00E822E2">
        <w:rPr>
          <w:lang w:val="en-GB"/>
        </w:rPr>
        <w:t>Chart</w:t>
      </w:r>
      <w:r w:rsidR="00231EFF" w:rsidRPr="00E822E2">
        <w:rPr>
          <w:lang w:val="en-GB"/>
        </w:rPr>
        <w:t xml:space="preserve"> 2. </w:t>
      </w:r>
      <w:r w:rsidR="00215A3D" w:rsidRPr="00E822E2">
        <w:rPr>
          <w:lang w:val="en-GB"/>
        </w:rPr>
        <w:t>Biotechnology intramural expenditures of</w:t>
      </w:r>
      <w:r w:rsidR="004736E9" w:rsidRPr="00E822E2">
        <w:rPr>
          <w:lang w:val="en-GB"/>
        </w:rPr>
        <w:t xml:space="preserve"> biotechnology</w:t>
      </w:r>
      <w:r w:rsidR="00215A3D" w:rsidRPr="00E822E2">
        <w:rPr>
          <w:lang w:val="en-GB"/>
        </w:rPr>
        <w:t xml:space="preserve"> firms </w:t>
      </w:r>
    </w:p>
    <w:p w:rsidR="00C87216" w:rsidRPr="00E822E2" w:rsidRDefault="00C537D8" w:rsidP="00C537D8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73C9BC17" wp14:editId="7F66180A">
            <wp:extent cx="4147593" cy="2052000"/>
            <wp:effectExtent l="0" t="0" r="5715" b="5715"/>
            <wp:docPr id="14" name="Obraz 14" descr="A chart presents data for the years 2019, 2020 and 2021. &#10;Biotechnology intramural expenditures of firms in 2021 amounted to PLN 1380.9 million and in dedicated biotechnology firms (DBF) – PLN 717.1 million and in firms conducting R&amp;D PLN 763.6 million; in 2020 – PLN 1220.3 million, PLN 824.8 million and PLN 923.0 million, respectively; in 2019 – PLN 1187.3 million, PLN 907.7 million and PLN 885.4 million, respectively." title="Bar char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47593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342D" w:rsidRPr="00E822E2" w:rsidRDefault="0062342D" w:rsidP="00C72D18">
      <w:pPr>
        <w:pStyle w:val="Nagwek1"/>
        <w:rPr>
          <w:shd w:val="clear" w:color="auto" w:fill="FFFFFF"/>
          <w:lang w:val="en-GB"/>
        </w:rPr>
      </w:pPr>
      <w:r w:rsidRPr="00E822E2">
        <w:rPr>
          <w:noProof/>
        </w:rPr>
        <mc:AlternateContent>
          <mc:Choice Requires="wps">
            <w:drawing>
              <wp:anchor distT="45720" distB="45720" distL="114300" distR="114300" simplePos="0" relativeHeight="251822080" behindDoc="1" locked="0" layoutInCell="1" allowOverlap="1" wp14:anchorId="22592225" wp14:editId="240994D4">
                <wp:simplePos x="0" y="0"/>
                <wp:positionH relativeFrom="column">
                  <wp:posOffset>5212080</wp:posOffset>
                </wp:positionH>
                <wp:positionV relativeFrom="paragraph">
                  <wp:posOffset>365125</wp:posOffset>
                </wp:positionV>
                <wp:extent cx="1835150" cy="795020"/>
                <wp:effectExtent l="0" t="0" r="0" b="5080"/>
                <wp:wrapTight wrapText="bothSides">
                  <wp:wrapPolygon edited="0">
                    <wp:start x="673" y="0"/>
                    <wp:lineTo x="673" y="21220"/>
                    <wp:lineTo x="20853" y="21220"/>
                    <wp:lineTo x="20853" y="0"/>
                    <wp:lineTo x="673" y="0"/>
                  </wp:wrapPolygon>
                </wp:wrapTight>
                <wp:docPr id="30" name="Pole tekstowe 30" descr="In 2021, the number of persons employed in dedicated biotechnology firms (DBF) increased by 4.2%.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7950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2342D" w:rsidRPr="003663F3" w:rsidRDefault="003663F3" w:rsidP="00C72D18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r w:rsidRPr="003663F3">
                              <w:rPr>
                                <w:lang w:val="en-GB"/>
                              </w:rPr>
                              <w:t xml:space="preserve">In </w:t>
                            </w:r>
                            <w:r w:rsidR="009C1DCF" w:rsidRPr="003663F3">
                              <w:rPr>
                                <w:lang w:val="en-GB"/>
                              </w:rPr>
                              <w:t>2021</w:t>
                            </w:r>
                            <w:r w:rsidR="004736E9">
                              <w:rPr>
                                <w:lang w:val="en-GB"/>
                              </w:rPr>
                              <w:t>,</w:t>
                            </w:r>
                            <w:r w:rsidR="009C1DCF" w:rsidRPr="003663F3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3663F3">
                              <w:rPr>
                                <w:lang w:val="en-GB"/>
                              </w:rPr>
                              <w:t xml:space="preserve">the number of persons employed in dedicated </w:t>
                            </w:r>
                            <w:r w:rsidR="006575C2">
                              <w:rPr>
                                <w:lang w:val="en-GB"/>
                              </w:rPr>
                              <w:br/>
                            </w:r>
                            <w:r w:rsidRPr="003663F3">
                              <w:rPr>
                                <w:lang w:val="en-GB"/>
                              </w:rPr>
                              <w:t xml:space="preserve">biotechnology firms (DBF) </w:t>
                            </w:r>
                            <w:r w:rsidR="006575C2">
                              <w:rPr>
                                <w:lang w:val="en-GB"/>
                              </w:rPr>
                              <w:br/>
                            </w:r>
                            <w:r w:rsidRPr="003663F3">
                              <w:rPr>
                                <w:lang w:val="en-GB"/>
                              </w:rPr>
                              <w:t>increased by 4.2%</w:t>
                            </w:r>
                            <w:r w:rsidR="004736E9">
                              <w:rPr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92225" id="Pole tekstowe 30" o:spid="_x0000_s1030" type="#_x0000_t202" alt="In 2021, the number of persons employed in dedicated biotechnology firms (DBF) increased by 4.2%.&#10;" style="position:absolute;margin-left:410.4pt;margin-top:28.75pt;width:144.5pt;height:62.6pt;z-index:-251494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" filled="f" stroked="f">
                <v:textbox>
                  <w:txbxContent>
                    <w:p w:rsidR="0062342D" w:rsidRPr="003663F3" w:rsidRDefault="003663F3" w:rsidP="00C72D18">
                      <w:pPr>
                        <w:pStyle w:val="tekstzboku"/>
                        <w:rPr>
                          <w:lang w:val="en-GB"/>
                        </w:rPr>
                      </w:pPr>
                      <w:r w:rsidRPr="003663F3">
                        <w:rPr>
                          <w:lang w:val="en-GB"/>
                        </w:rPr>
                        <w:t xml:space="preserve">In </w:t>
                      </w:r>
                      <w:r w:rsidR="009C1DCF" w:rsidRPr="003663F3">
                        <w:rPr>
                          <w:lang w:val="en-GB"/>
                        </w:rPr>
                        <w:t>2021</w:t>
                      </w:r>
                      <w:r w:rsidR="004736E9">
                        <w:rPr>
                          <w:lang w:val="en-GB"/>
                        </w:rPr>
                        <w:t>,</w:t>
                      </w:r>
                      <w:r w:rsidR="009C1DCF" w:rsidRPr="003663F3">
                        <w:rPr>
                          <w:lang w:val="en-GB"/>
                        </w:rPr>
                        <w:t xml:space="preserve"> </w:t>
                      </w:r>
                      <w:r w:rsidRPr="003663F3">
                        <w:rPr>
                          <w:lang w:val="en-GB"/>
                        </w:rPr>
                        <w:t xml:space="preserve">the number of persons employed in dedicated </w:t>
                      </w:r>
                      <w:r w:rsidR="006575C2">
                        <w:rPr>
                          <w:lang w:val="en-GB"/>
                        </w:rPr>
                        <w:br/>
                      </w:r>
                      <w:r w:rsidRPr="003663F3">
                        <w:rPr>
                          <w:lang w:val="en-GB"/>
                        </w:rPr>
                        <w:t xml:space="preserve">biotechnology firms (DBF) </w:t>
                      </w:r>
                      <w:r w:rsidR="006575C2">
                        <w:rPr>
                          <w:lang w:val="en-GB"/>
                        </w:rPr>
                        <w:br/>
                      </w:r>
                      <w:r w:rsidRPr="003663F3">
                        <w:rPr>
                          <w:lang w:val="en-GB"/>
                        </w:rPr>
                        <w:t>increased by 4.2%</w:t>
                      </w:r>
                      <w:r w:rsidR="004736E9">
                        <w:rPr>
                          <w:lang w:val="en-GB"/>
                        </w:rP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D3ADE" w:rsidRPr="00E822E2">
        <w:rPr>
          <w:lang w:val="en-GB"/>
        </w:rPr>
        <w:t xml:space="preserve">Biotechnology personnel </w:t>
      </w:r>
    </w:p>
    <w:p w:rsidR="009D3ADE" w:rsidRPr="00E822E2" w:rsidRDefault="009D3ADE" w:rsidP="0062342D">
      <w:pPr>
        <w:rPr>
          <w:lang w:val="en-GB"/>
        </w:rPr>
      </w:pPr>
      <w:r w:rsidRPr="00E822E2">
        <w:rPr>
          <w:lang w:val="en-GB"/>
        </w:rPr>
        <w:t xml:space="preserve">In </w:t>
      </w:r>
      <w:r w:rsidR="000C2C49" w:rsidRPr="00E822E2">
        <w:rPr>
          <w:lang w:val="en-GB"/>
        </w:rPr>
        <w:t>2021</w:t>
      </w:r>
      <w:r w:rsidRPr="00452619">
        <w:t xml:space="preserve">, 10064 </w:t>
      </w:r>
      <w:proofErr w:type="spellStart"/>
      <w:r w:rsidRPr="00452619">
        <w:t>persons</w:t>
      </w:r>
      <w:proofErr w:type="spellEnd"/>
      <w:r w:rsidRPr="00452619">
        <w:t xml:space="preserve"> </w:t>
      </w:r>
      <w:proofErr w:type="spellStart"/>
      <w:r w:rsidRPr="00452619">
        <w:t>were</w:t>
      </w:r>
      <w:proofErr w:type="spellEnd"/>
      <w:r w:rsidRPr="00452619">
        <w:t xml:space="preserve"> </w:t>
      </w:r>
      <w:proofErr w:type="spellStart"/>
      <w:r w:rsidRPr="00452619">
        <w:t>involved</w:t>
      </w:r>
      <w:proofErr w:type="spellEnd"/>
      <w:r w:rsidRPr="00452619">
        <w:t xml:space="preserve"> in </w:t>
      </w:r>
      <w:proofErr w:type="spellStart"/>
      <w:r w:rsidRPr="00452619">
        <w:t>biotechnology</w:t>
      </w:r>
      <w:proofErr w:type="spellEnd"/>
      <w:r w:rsidRPr="00452619">
        <w:t xml:space="preserve"> (by 3.7% </w:t>
      </w:r>
      <w:proofErr w:type="spellStart"/>
      <w:r w:rsidRPr="00452619">
        <w:t>more</w:t>
      </w:r>
      <w:proofErr w:type="spellEnd"/>
      <w:r w:rsidRPr="00452619">
        <w:t xml:space="preserve"> </w:t>
      </w:r>
      <w:proofErr w:type="spellStart"/>
      <w:r w:rsidRPr="00452619">
        <w:t>than</w:t>
      </w:r>
      <w:proofErr w:type="spellEnd"/>
      <w:r w:rsidRPr="00452619">
        <w:t xml:space="preserve"> in the </w:t>
      </w:r>
      <w:proofErr w:type="spellStart"/>
      <w:r w:rsidRPr="00452619">
        <w:t>previous</w:t>
      </w:r>
      <w:proofErr w:type="spellEnd"/>
      <w:r w:rsidRPr="00452619">
        <w:t xml:space="preserve"> </w:t>
      </w:r>
      <w:proofErr w:type="spellStart"/>
      <w:r w:rsidRPr="00452619">
        <w:t>year</w:t>
      </w:r>
      <w:proofErr w:type="spellEnd"/>
      <w:r w:rsidRPr="00452619">
        <w:t>)</w:t>
      </w:r>
      <w:r w:rsidR="004736E9" w:rsidRPr="00452619">
        <w:t>,</w:t>
      </w:r>
      <w:r w:rsidRPr="00452619">
        <w:t xml:space="preserve"> of </w:t>
      </w:r>
      <w:proofErr w:type="spellStart"/>
      <w:r w:rsidRPr="00452619">
        <w:t>which</w:t>
      </w:r>
      <w:proofErr w:type="spellEnd"/>
      <w:r w:rsidRPr="00452619">
        <w:t xml:space="preserve"> </w:t>
      </w:r>
      <w:proofErr w:type="spellStart"/>
      <w:r w:rsidRPr="00452619">
        <w:t>almost</w:t>
      </w:r>
      <w:proofErr w:type="spellEnd"/>
      <w:r w:rsidRPr="00452619">
        <w:t xml:space="preserve"> a half </w:t>
      </w:r>
      <w:proofErr w:type="spellStart"/>
      <w:r w:rsidRPr="00452619">
        <w:t>worked</w:t>
      </w:r>
      <w:proofErr w:type="spellEnd"/>
      <w:r w:rsidRPr="00452619">
        <w:t xml:space="preserve"> in </w:t>
      </w:r>
      <w:proofErr w:type="spellStart"/>
      <w:r w:rsidRPr="00452619">
        <w:t>firms</w:t>
      </w:r>
      <w:proofErr w:type="spellEnd"/>
      <w:r w:rsidRPr="00452619">
        <w:t xml:space="preserve">. </w:t>
      </w:r>
      <w:proofErr w:type="spellStart"/>
      <w:r w:rsidRPr="00452619">
        <w:t>Biotechnology</w:t>
      </w:r>
      <w:proofErr w:type="spellEnd"/>
      <w:r w:rsidRPr="00452619">
        <w:t xml:space="preserve"> </w:t>
      </w:r>
      <w:proofErr w:type="spellStart"/>
      <w:r w:rsidRPr="00452619">
        <w:t>research</w:t>
      </w:r>
      <w:proofErr w:type="spellEnd"/>
      <w:r w:rsidRPr="00452619">
        <w:t xml:space="preserve"> and </w:t>
      </w:r>
      <w:proofErr w:type="spellStart"/>
      <w:r w:rsidRPr="00452619">
        <w:t>experimental</w:t>
      </w:r>
      <w:proofErr w:type="spellEnd"/>
      <w:r w:rsidRPr="00452619">
        <w:t xml:space="preserve"> development in </w:t>
      </w:r>
      <w:proofErr w:type="spellStart"/>
      <w:r w:rsidRPr="00452619">
        <w:t>f</w:t>
      </w:r>
      <w:r w:rsidR="004736E9" w:rsidRPr="00452619">
        <w:t>ir</w:t>
      </w:r>
      <w:r w:rsidRPr="00452619">
        <w:t>ms</w:t>
      </w:r>
      <w:proofErr w:type="spellEnd"/>
      <w:r w:rsidRPr="00452619">
        <w:t xml:space="preserve"> was</w:t>
      </w:r>
      <w:r w:rsidRPr="00E822E2">
        <w:rPr>
          <w:lang w:val="en-GB"/>
        </w:rPr>
        <w:t xml:space="preserve"> performed by 2091 persons. </w:t>
      </w:r>
    </w:p>
    <w:p w:rsidR="00A34D79" w:rsidRPr="00E822E2" w:rsidRDefault="00A34D79" w:rsidP="00C537D8">
      <w:pPr>
        <w:rPr>
          <w:lang w:val="en-GB"/>
        </w:rPr>
      </w:pPr>
    </w:p>
    <w:p w:rsidR="00C72D18" w:rsidRPr="00E822E2" w:rsidRDefault="00C72D18" w:rsidP="00C537D8">
      <w:pPr>
        <w:rPr>
          <w:lang w:val="en-GB"/>
        </w:rPr>
      </w:pPr>
    </w:p>
    <w:p w:rsidR="003C1688" w:rsidRDefault="003C1688" w:rsidP="00C537D8">
      <w:pPr>
        <w:rPr>
          <w:lang w:val="en-GB"/>
        </w:rPr>
      </w:pPr>
    </w:p>
    <w:p w:rsidR="00C537D8" w:rsidRDefault="00C537D8" w:rsidP="00C537D8">
      <w:pPr>
        <w:rPr>
          <w:lang w:val="en-GB"/>
        </w:rPr>
      </w:pPr>
    </w:p>
    <w:p w:rsidR="00C537D8" w:rsidRDefault="00C537D8" w:rsidP="00C537D8">
      <w:pPr>
        <w:rPr>
          <w:lang w:val="en-GB"/>
        </w:rPr>
      </w:pPr>
    </w:p>
    <w:p w:rsidR="00C537D8" w:rsidRDefault="00C537D8" w:rsidP="00C537D8">
      <w:pPr>
        <w:rPr>
          <w:lang w:val="en-GB"/>
        </w:rPr>
      </w:pPr>
    </w:p>
    <w:p w:rsidR="00C537D8" w:rsidRPr="00E822E2" w:rsidRDefault="00C537D8" w:rsidP="00C537D8">
      <w:pPr>
        <w:rPr>
          <w:lang w:val="en-GB"/>
        </w:rPr>
      </w:pPr>
    </w:p>
    <w:p w:rsidR="00231EFF" w:rsidRPr="00E822E2" w:rsidRDefault="00960EB4" w:rsidP="00DE4520">
      <w:pPr>
        <w:pStyle w:val="tytuwykresu"/>
        <w:ind w:left="680" w:hanging="680"/>
        <w:rPr>
          <w:b w:val="0"/>
          <w:lang w:val="en-GB" w:eastAsia="pl-PL"/>
        </w:rPr>
      </w:pPr>
      <w:r w:rsidRPr="00E822E2">
        <w:rPr>
          <w:lang w:val="en-GB" w:eastAsia="pl-PL"/>
        </w:rPr>
        <w:lastRenderedPageBreak/>
        <w:t>Chart</w:t>
      </w:r>
      <w:r w:rsidR="00231EFF" w:rsidRPr="00E822E2">
        <w:rPr>
          <w:lang w:val="en-GB" w:eastAsia="pl-PL"/>
        </w:rPr>
        <w:t xml:space="preserve"> 3. </w:t>
      </w:r>
      <w:r w:rsidR="00E47394" w:rsidRPr="00E822E2">
        <w:rPr>
          <w:lang w:val="en-GB" w:eastAsia="pl-PL"/>
        </w:rPr>
        <w:t xml:space="preserve">Biotechnology personnel in firms </w:t>
      </w:r>
      <w:r w:rsidR="00231EFF" w:rsidRPr="00E822E2">
        <w:rPr>
          <w:lang w:val="en-GB"/>
        </w:rPr>
        <w:t xml:space="preserve"> </w:t>
      </w:r>
      <w:r w:rsidR="007B2B7C" w:rsidRPr="00E822E2">
        <w:rPr>
          <w:lang w:val="en-GB"/>
        </w:rPr>
        <w:br/>
      </w:r>
      <w:r w:rsidR="00E47394" w:rsidRPr="00E822E2">
        <w:rPr>
          <w:b w:val="0"/>
          <w:lang w:val="en-GB" w:eastAsia="pl-PL"/>
        </w:rPr>
        <w:t xml:space="preserve">As of </w:t>
      </w:r>
      <w:r w:rsidR="00231EFF" w:rsidRPr="00E822E2">
        <w:rPr>
          <w:b w:val="0"/>
          <w:lang w:val="en-GB" w:eastAsia="pl-PL"/>
        </w:rPr>
        <w:t xml:space="preserve">31 </w:t>
      </w:r>
      <w:r w:rsidR="00E47394" w:rsidRPr="00E822E2">
        <w:rPr>
          <w:b w:val="0"/>
          <w:lang w:val="en-GB" w:eastAsia="pl-PL"/>
        </w:rPr>
        <w:t xml:space="preserve">December </w:t>
      </w:r>
    </w:p>
    <w:p w:rsidR="00C537D8" w:rsidRPr="00C537D8" w:rsidRDefault="00C537D8" w:rsidP="00C537D8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1DDAA85A" wp14:editId="6CCA0AF1">
            <wp:extent cx="4086722" cy="2268000"/>
            <wp:effectExtent l="0" t="0" r="0" b="0"/>
            <wp:docPr id="16" name="Obraz 16" descr="A chart presents data for the years 2019, 2020 and 2021. &#10;In 2021, the number of persons employed in biotechnology amounted to 3953, in dedicated biotechnology firms (DBF) 2235 persons were employed and 2486 persons were involved in R&amp;D; in 2020 - 3911, 2145 and 2551 persons, respectively; in 2019- 4572, 2768 and 2773 persons, respectively. " title="Bar char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86722" cy="22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64D2" w:rsidRPr="00E822E2" w:rsidRDefault="009D3ADE" w:rsidP="00C72D18">
      <w:pPr>
        <w:pStyle w:val="Nagwek1"/>
        <w:rPr>
          <w:lang w:val="en-GB"/>
        </w:rPr>
      </w:pPr>
      <w:r w:rsidRPr="00E822E2">
        <w:rPr>
          <w:lang w:val="en-GB"/>
        </w:rPr>
        <w:t xml:space="preserve">Biotechnology research and experimental development </w:t>
      </w:r>
    </w:p>
    <w:p w:rsidR="000D0B5A" w:rsidRPr="00E822E2" w:rsidRDefault="000D0B5A" w:rsidP="00DE4520">
      <w:pPr>
        <w:rPr>
          <w:lang w:val="en-GB"/>
        </w:rPr>
      </w:pPr>
      <w:r w:rsidRPr="00E822E2">
        <w:rPr>
          <w:lang w:val="en-GB"/>
        </w:rPr>
        <w:t xml:space="preserve">In 2021, </w:t>
      </w:r>
      <w:r w:rsidR="00213DE6" w:rsidRPr="00E822E2">
        <w:rPr>
          <w:lang w:val="en-GB"/>
        </w:rPr>
        <w:t xml:space="preserve">biotechnology research and experimental development was conducted in Poland </w:t>
      </w:r>
      <w:r w:rsidR="00DE4520">
        <w:rPr>
          <w:lang w:val="en-GB"/>
        </w:rPr>
        <w:br/>
      </w:r>
      <w:r w:rsidR="00213DE6" w:rsidRPr="00E822E2">
        <w:rPr>
          <w:lang w:val="en-GB"/>
        </w:rPr>
        <w:t>by 217 entities</w:t>
      </w:r>
      <w:r w:rsidR="004736E9" w:rsidRPr="00E822E2">
        <w:rPr>
          <w:lang w:val="en-GB"/>
        </w:rPr>
        <w:t>,</w:t>
      </w:r>
      <w:r w:rsidR="00213DE6" w:rsidRPr="00E822E2">
        <w:rPr>
          <w:lang w:val="en-GB"/>
        </w:rPr>
        <w:t xml:space="preserve"> of which over a half belonged to the business enterprise sector. The most </w:t>
      </w:r>
      <w:r w:rsidR="00DE4520">
        <w:rPr>
          <w:lang w:val="en-GB"/>
        </w:rPr>
        <w:br/>
      </w:r>
      <w:r w:rsidR="00213DE6" w:rsidRPr="00E822E2">
        <w:rPr>
          <w:lang w:val="en-GB"/>
        </w:rPr>
        <w:t xml:space="preserve">numerous group with regard to biotechnology applications was entities dealing with human health – 61.8% of </w:t>
      </w:r>
      <w:r w:rsidR="004736E9" w:rsidRPr="00E822E2">
        <w:rPr>
          <w:lang w:val="en-GB"/>
        </w:rPr>
        <w:t xml:space="preserve">the </w:t>
      </w:r>
      <w:r w:rsidR="00213DE6" w:rsidRPr="00E822E2">
        <w:rPr>
          <w:lang w:val="en-GB"/>
        </w:rPr>
        <w:t xml:space="preserve">total number of entities conducting biotechnology R&amp;D. </w:t>
      </w:r>
    </w:p>
    <w:p w:rsidR="005651D0" w:rsidRPr="00E822E2" w:rsidRDefault="00213DE6" w:rsidP="00DE4520">
      <w:pPr>
        <w:rPr>
          <w:lang w:val="en-GB"/>
        </w:rPr>
      </w:pPr>
      <w:r w:rsidRPr="00E822E2">
        <w:rPr>
          <w:lang w:val="en-GB"/>
        </w:rPr>
        <w:t xml:space="preserve">In 2021, biotechnology </w:t>
      </w:r>
      <w:r w:rsidR="004736E9" w:rsidRPr="00E822E2">
        <w:rPr>
          <w:lang w:val="en-GB"/>
        </w:rPr>
        <w:t xml:space="preserve">R&amp;D </w:t>
      </w:r>
      <w:r w:rsidRPr="00E822E2">
        <w:rPr>
          <w:lang w:val="en-GB"/>
        </w:rPr>
        <w:t xml:space="preserve">intramural expenditures increased by 8.7% on an annual basis amounting to PLN 1184.7 million. Intramural expenditures of entities </w:t>
      </w:r>
      <w:r w:rsidR="004736E9" w:rsidRPr="00E822E2">
        <w:rPr>
          <w:lang w:val="en-GB"/>
        </w:rPr>
        <w:t>which belong</w:t>
      </w:r>
      <w:r w:rsidRPr="00E822E2">
        <w:rPr>
          <w:lang w:val="en-GB"/>
        </w:rPr>
        <w:t xml:space="preserve"> to the higher education sector con</w:t>
      </w:r>
      <w:r w:rsidR="005651D0" w:rsidRPr="00E822E2">
        <w:rPr>
          <w:lang w:val="en-GB"/>
        </w:rPr>
        <w:t>s</w:t>
      </w:r>
      <w:r w:rsidRPr="00E822E2">
        <w:rPr>
          <w:lang w:val="en-GB"/>
        </w:rPr>
        <w:t xml:space="preserve">tituted </w:t>
      </w:r>
      <w:r w:rsidR="005651D0" w:rsidRPr="00E822E2">
        <w:rPr>
          <w:lang w:val="en-GB"/>
        </w:rPr>
        <w:t xml:space="preserve">52.8% of this amount, the business enterprise sector </w:t>
      </w:r>
      <w:r w:rsidR="00DE4520">
        <w:rPr>
          <w:lang w:val="en-GB"/>
        </w:rPr>
        <w:br/>
        <w:t xml:space="preserve">– </w:t>
      </w:r>
      <w:r w:rsidR="005651D0" w:rsidRPr="00E822E2">
        <w:rPr>
          <w:lang w:val="en-GB"/>
        </w:rPr>
        <w:t xml:space="preserve">45.3%, the government and private non-profit sector – 1.9%. </w:t>
      </w:r>
    </w:p>
    <w:p w:rsidR="005651D0" w:rsidRPr="00E822E2" w:rsidRDefault="005651D0" w:rsidP="00DE4520">
      <w:pPr>
        <w:rPr>
          <w:lang w:val="en-GB"/>
        </w:rPr>
      </w:pPr>
      <w:r w:rsidRPr="00E822E2">
        <w:rPr>
          <w:lang w:val="en-GB"/>
        </w:rPr>
        <w:t>8202 persons were engaged in biotechnology R&amp;D in 2021. The number of persons employed increased by 5.4% in comparison with the previous year. Researchers constituted almost three</w:t>
      </w:r>
      <w:r w:rsidR="00D45221" w:rsidRPr="00E822E2">
        <w:rPr>
          <w:lang w:val="en-GB"/>
        </w:rPr>
        <w:t>-</w:t>
      </w:r>
      <w:r w:rsidRPr="00E822E2">
        <w:rPr>
          <w:lang w:val="en-GB"/>
        </w:rPr>
        <w:t xml:space="preserve">fourths of personnel involved in biotechnology R&amp;D. </w:t>
      </w:r>
    </w:p>
    <w:p w:rsidR="00231EFF" w:rsidRPr="00E822E2" w:rsidRDefault="00231EFF" w:rsidP="00C72D18">
      <w:pPr>
        <w:pStyle w:val="tytuwykresu"/>
        <w:rPr>
          <w:lang w:val="en-GB"/>
        </w:rPr>
      </w:pPr>
      <w:r w:rsidRPr="00E822E2">
        <w:rPr>
          <w:lang w:val="en-GB"/>
        </w:rPr>
        <w:t>Tabl</w:t>
      </w:r>
      <w:r w:rsidR="00960EB4" w:rsidRPr="00E822E2">
        <w:rPr>
          <w:lang w:val="en-GB"/>
        </w:rPr>
        <w:t>e</w:t>
      </w:r>
      <w:r w:rsidRPr="00E822E2">
        <w:rPr>
          <w:lang w:val="en-GB"/>
        </w:rPr>
        <w:t xml:space="preserve"> </w:t>
      </w:r>
      <w:r w:rsidR="0080092B" w:rsidRPr="00E822E2">
        <w:rPr>
          <w:lang w:val="en-GB"/>
        </w:rPr>
        <w:t>1</w:t>
      </w:r>
      <w:r w:rsidRPr="00E822E2">
        <w:rPr>
          <w:lang w:val="en-GB"/>
        </w:rPr>
        <w:t>.</w:t>
      </w:r>
      <w:r w:rsidR="009D3ADE" w:rsidRPr="00E822E2">
        <w:rPr>
          <w:lang w:val="en-GB"/>
        </w:rPr>
        <w:t xml:space="preserve"> Biotechnology </w:t>
      </w:r>
      <w:r w:rsidR="004736E9" w:rsidRPr="00E822E2">
        <w:rPr>
          <w:lang w:val="en-GB"/>
        </w:rPr>
        <w:t xml:space="preserve">R&amp;D </w:t>
      </w:r>
      <w:r w:rsidR="009D3ADE" w:rsidRPr="00E822E2">
        <w:rPr>
          <w:lang w:val="en-GB"/>
        </w:rPr>
        <w:t>intramural expenditures by sectors of performance</w:t>
      </w:r>
      <w:r w:rsidRPr="00E822E2">
        <w:rPr>
          <w:lang w:val="en-GB"/>
        </w:rPr>
        <w:t xml:space="preserve"> </w:t>
      </w:r>
    </w:p>
    <w:tbl>
      <w:tblPr>
        <w:tblStyle w:val="Tabela-Siatka"/>
        <w:tblW w:w="7938" w:type="dxa"/>
        <w:tblLayout w:type="fixed"/>
        <w:tblLook w:val="04A0" w:firstRow="1" w:lastRow="0" w:firstColumn="1" w:lastColumn="0" w:noHBand="0" w:noVBand="1"/>
        <w:tblCaption w:val="Table 1. Biotechnology R&amp;D intramural expenditures by sectors of performance "/>
      </w:tblPr>
      <w:tblGrid>
        <w:gridCol w:w="3119"/>
        <w:gridCol w:w="1606"/>
        <w:gridCol w:w="1606"/>
        <w:gridCol w:w="1607"/>
      </w:tblGrid>
      <w:tr w:rsidR="00B360BA" w:rsidRPr="00E822E2" w:rsidTr="00B360BA">
        <w:trPr>
          <w:trHeight w:val="185"/>
        </w:trPr>
        <w:tc>
          <w:tcPr>
            <w:tcW w:w="3119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B360BA" w:rsidRPr="00E822E2" w:rsidRDefault="00B360BA" w:rsidP="00374D43">
            <w:pPr>
              <w:jc w:val="center"/>
              <w:rPr>
                <w:color w:val="000000" w:themeColor="text1"/>
                <w:szCs w:val="19"/>
                <w:lang w:val="en-GB"/>
              </w:rPr>
            </w:pPr>
            <w:r w:rsidRPr="00E822E2">
              <w:rPr>
                <w:color w:val="000000" w:themeColor="text1"/>
                <w:szCs w:val="19"/>
                <w:lang w:val="en-GB"/>
              </w:rPr>
              <w:t xml:space="preserve">Sectors of performance 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B360BA" w:rsidRPr="00E822E2" w:rsidRDefault="00B360BA" w:rsidP="00B360BA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GB"/>
              </w:rPr>
            </w:pPr>
            <w:r w:rsidRPr="00E822E2">
              <w:rPr>
                <w:rFonts w:ascii="Fira Sans" w:hAnsi="Fira Sans"/>
                <w:color w:val="000000" w:themeColor="text1"/>
                <w:sz w:val="19"/>
                <w:szCs w:val="19"/>
                <w:lang w:val="en-GB"/>
              </w:rPr>
              <w:t>20</w:t>
            </w:r>
            <w:r>
              <w:rPr>
                <w:rFonts w:ascii="Fira Sans" w:hAnsi="Fira Sans"/>
                <w:color w:val="000000" w:themeColor="text1"/>
                <w:sz w:val="19"/>
                <w:szCs w:val="19"/>
                <w:lang w:val="en-GB"/>
              </w:rPr>
              <w:t>19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B360BA" w:rsidRPr="00E822E2" w:rsidRDefault="00B360BA" w:rsidP="00996ECC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GB"/>
              </w:rPr>
            </w:pPr>
            <w:r w:rsidRPr="00E822E2">
              <w:rPr>
                <w:rFonts w:ascii="Fira Sans" w:hAnsi="Fira Sans"/>
                <w:color w:val="000000" w:themeColor="text1"/>
                <w:sz w:val="19"/>
                <w:szCs w:val="19"/>
                <w:lang w:val="en-GB"/>
              </w:rPr>
              <w:t>2020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:rsidR="00B360BA" w:rsidRPr="00E822E2" w:rsidRDefault="00B360BA" w:rsidP="001831A6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GB"/>
              </w:rPr>
            </w:pPr>
            <w:r w:rsidRPr="00E822E2">
              <w:rPr>
                <w:rFonts w:ascii="Fira Sans" w:hAnsi="Fira Sans"/>
                <w:color w:val="000000" w:themeColor="text1"/>
                <w:sz w:val="19"/>
                <w:szCs w:val="19"/>
                <w:lang w:val="en-GB"/>
              </w:rPr>
              <w:t>2021</w:t>
            </w:r>
          </w:p>
        </w:tc>
      </w:tr>
      <w:tr w:rsidR="006443FD" w:rsidRPr="00E822E2" w:rsidTr="005437E1">
        <w:trPr>
          <w:trHeight w:val="184"/>
        </w:trPr>
        <w:tc>
          <w:tcPr>
            <w:tcW w:w="3119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6443FD" w:rsidRPr="00E822E2" w:rsidRDefault="006443FD" w:rsidP="00374D43">
            <w:pPr>
              <w:jc w:val="center"/>
              <w:rPr>
                <w:color w:val="000000" w:themeColor="text1"/>
                <w:szCs w:val="19"/>
                <w:lang w:val="en-GB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6443FD" w:rsidRPr="00E822E2" w:rsidRDefault="009348FB" w:rsidP="000A4050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GB"/>
              </w:rPr>
            </w:pPr>
            <w:r w:rsidRPr="00E822E2">
              <w:rPr>
                <w:rFonts w:ascii="Fira Sans" w:hAnsi="Fira Sans"/>
                <w:color w:val="000000" w:themeColor="text1"/>
                <w:sz w:val="19"/>
                <w:szCs w:val="19"/>
                <w:lang w:val="en-GB"/>
              </w:rPr>
              <w:t xml:space="preserve">in PLN </w:t>
            </w:r>
            <w:r w:rsidR="000A4050" w:rsidRPr="00E822E2">
              <w:rPr>
                <w:rFonts w:ascii="Fira Sans" w:hAnsi="Fira Sans"/>
                <w:color w:val="000000" w:themeColor="text1"/>
                <w:sz w:val="19"/>
                <w:szCs w:val="19"/>
                <w:lang w:val="en-GB"/>
              </w:rPr>
              <w:t>thousand</w:t>
            </w:r>
          </w:p>
        </w:tc>
      </w:tr>
      <w:tr w:rsidR="00B360BA" w:rsidRPr="00E822E2" w:rsidTr="00841DBE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B360BA" w:rsidRPr="00E822E2" w:rsidRDefault="00B360BA" w:rsidP="00B360BA">
            <w:pPr>
              <w:pStyle w:val="LewakolumnaTabela"/>
              <w:spacing w:before="120" w:after="120" w:line="240" w:lineRule="atLeast"/>
              <w:rPr>
                <w:rFonts w:ascii="Fira Sans" w:hAnsi="Fira Sans"/>
                <w:b/>
                <w:color w:val="auto"/>
                <w:sz w:val="19"/>
                <w:szCs w:val="19"/>
                <w:lang w:val="en-GB"/>
              </w:rPr>
            </w:pPr>
            <w:r w:rsidRPr="00E822E2">
              <w:rPr>
                <w:rFonts w:ascii="Fira Sans" w:hAnsi="Fira Sans"/>
                <w:b/>
                <w:color w:val="auto"/>
                <w:sz w:val="19"/>
                <w:szCs w:val="19"/>
                <w:lang w:val="en-GB"/>
              </w:rPr>
              <w:t>T</w:t>
            </w:r>
            <w:r>
              <w:rPr>
                <w:rFonts w:ascii="Fira Sans" w:hAnsi="Fira Sans"/>
                <w:b/>
                <w:color w:val="auto"/>
                <w:sz w:val="19"/>
                <w:szCs w:val="19"/>
                <w:lang w:val="en-GB"/>
              </w:rPr>
              <w:t>otal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B360BA" w:rsidRPr="0077170B" w:rsidRDefault="00B360BA" w:rsidP="00370A2D">
            <w:pPr>
              <w:jc w:val="right"/>
              <w:rPr>
                <w:b/>
                <w:szCs w:val="19"/>
              </w:rPr>
            </w:pPr>
            <w:r w:rsidRPr="0077170B">
              <w:rPr>
                <w:b/>
                <w:szCs w:val="19"/>
              </w:rPr>
              <w:t>976</w:t>
            </w:r>
            <w:r w:rsidR="00370A2D">
              <w:rPr>
                <w:b/>
                <w:szCs w:val="19"/>
              </w:rPr>
              <w:t xml:space="preserve"> </w:t>
            </w:r>
            <w:r w:rsidRPr="0077170B">
              <w:rPr>
                <w:b/>
                <w:szCs w:val="19"/>
              </w:rPr>
              <w:t>761</w:t>
            </w:r>
            <w:r w:rsidR="00370A2D">
              <w:rPr>
                <w:b/>
                <w:szCs w:val="19"/>
              </w:rPr>
              <w:t>.</w:t>
            </w:r>
            <w:r w:rsidRPr="0077170B">
              <w:rPr>
                <w:b/>
                <w:szCs w:val="19"/>
              </w:rPr>
              <w:t>0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B360BA" w:rsidRPr="00E822E2" w:rsidRDefault="00B360BA" w:rsidP="00370A2D">
            <w:pPr>
              <w:jc w:val="right"/>
              <w:rPr>
                <w:b/>
                <w:szCs w:val="19"/>
                <w:lang w:val="en-GB"/>
              </w:rPr>
            </w:pPr>
            <w:r w:rsidRPr="00E822E2">
              <w:rPr>
                <w:b/>
                <w:szCs w:val="19"/>
                <w:lang w:val="en-GB"/>
              </w:rPr>
              <w:t>1</w:t>
            </w:r>
            <w:r w:rsidR="00370A2D">
              <w:rPr>
                <w:b/>
                <w:szCs w:val="19"/>
                <w:lang w:val="en-GB"/>
              </w:rPr>
              <w:t xml:space="preserve"> </w:t>
            </w:r>
            <w:r w:rsidRPr="00E822E2">
              <w:rPr>
                <w:b/>
                <w:szCs w:val="19"/>
                <w:lang w:val="en-GB"/>
              </w:rPr>
              <w:t>090</w:t>
            </w:r>
            <w:r w:rsidR="00370A2D">
              <w:rPr>
                <w:b/>
                <w:szCs w:val="19"/>
                <w:lang w:val="en-GB"/>
              </w:rPr>
              <w:t xml:space="preserve"> </w:t>
            </w:r>
            <w:r w:rsidRPr="00E822E2">
              <w:rPr>
                <w:b/>
                <w:szCs w:val="19"/>
                <w:lang w:val="en-GB"/>
              </w:rPr>
              <w:t>126.1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B360BA" w:rsidRPr="00E822E2" w:rsidRDefault="00B360BA" w:rsidP="00370A2D">
            <w:pPr>
              <w:jc w:val="right"/>
              <w:rPr>
                <w:b/>
                <w:szCs w:val="19"/>
                <w:lang w:val="en-GB"/>
              </w:rPr>
            </w:pPr>
            <w:r w:rsidRPr="00E822E2">
              <w:rPr>
                <w:b/>
                <w:szCs w:val="19"/>
                <w:lang w:val="en-GB"/>
              </w:rPr>
              <w:t>1</w:t>
            </w:r>
            <w:r w:rsidR="00370A2D">
              <w:rPr>
                <w:b/>
                <w:szCs w:val="19"/>
                <w:lang w:val="en-GB"/>
              </w:rPr>
              <w:t xml:space="preserve"> </w:t>
            </w:r>
            <w:r w:rsidRPr="00E822E2">
              <w:rPr>
                <w:b/>
                <w:szCs w:val="19"/>
                <w:lang w:val="en-GB"/>
              </w:rPr>
              <w:t>184</w:t>
            </w:r>
            <w:r w:rsidR="00370A2D">
              <w:rPr>
                <w:b/>
                <w:szCs w:val="19"/>
                <w:lang w:val="en-GB"/>
              </w:rPr>
              <w:t xml:space="preserve"> </w:t>
            </w:r>
            <w:r w:rsidRPr="00E822E2">
              <w:rPr>
                <w:b/>
                <w:szCs w:val="19"/>
                <w:lang w:val="en-GB"/>
              </w:rPr>
              <w:t>735.1</w:t>
            </w:r>
          </w:p>
        </w:tc>
      </w:tr>
      <w:tr w:rsidR="00B360BA" w:rsidRPr="00E822E2" w:rsidTr="00841DBE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B360BA" w:rsidRPr="00E822E2" w:rsidRDefault="00B360BA" w:rsidP="00B360BA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284" w:hanging="284"/>
              <w:textAlignment w:val="auto"/>
              <w:rPr>
                <w:rFonts w:ascii="Fira Sans" w:hAnsi="Fira Sans"/>
                <w:color w:val="auto"/>
                <w:sz w:val="19"/>
                <w:szCs w:val="19"/>
                <w:lang w:val="en-GB"/>
              </w:rPr>
            </w:pPr>
            <w:r w:rsidRPr="00E822E2">
              <w:rPr>
                <w:rFonts w:ascii="Fira Sans" w:hAnsi="Fira Sans"/>
                <w:color w:val="auto"/>
                <w:sz w:val="19"/>
                <w:szCs w:val="19"/>
                <w:lang w:val="en-GB"/>
              </w:rPr>
              <w:t xml:space="preserve">Business enterprise sector  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B360BA" w:rsidRPr="0077170B" w:rsidRDefault="00B360BA" w:rsidP="00370A2D">
            <w:pPr>
              <w:jc w:val="right"/>
              <w:rPr>
                <w:szCs w:val="19"/>
              </w:rPr>
            </w:pPr>
            <w:r w:rsidRPr="0077170B">
              <w:rPr>
                <w:szCs w:val="19"/>
              </w:rPr>
              <w:t>466</w:t>
            </w:r>
            <w:r w:rsidR="00370A2D">
              <w:rPr>
                <w:szCs w:val="19"/>
              </w:rPr>
              <w:t xml:space="preserve"> </w:t>
            </w:r>
            <w:r w:rsidRPr="0077170B">
              <w:rPr>
                <w:szCs w:val="19"/>
              </w:rPr>
              <w:t>988</w:t>
            </w:r>
            <w:r w:rsidR="00370A2D">
              <w:rPr>
                <w:szCs w:val="19"/>
              </w:rPr>
              <w:t>.</w:t>
            </w:r>
            <w:r w:rsidRPr="0077170B">
              <w:rPr>
                <w:szCs w:val="19"/>
              </w:rPr>
              <w:t>5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B360BA" w:rsidRPr="00E822E2" w:rsidRDefault="00B360BA" w:rsidP="00370A2D">
            <w:pPr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530</w:t>
            </w:r>
            <w:r w:rsidR="00370A2D">
              <w:rPr>
                <w:szCs w:val="19"/>
                <w:lang w:val="en-GB"/>
              </w:rPr>
              <w:t xml:space="preserve"> </w:t>
            </w:r>
            <w:r w:rsidRPr="00E822E2">
              <w:rPr>
                <w:szCs w:val="19"/>
                <w:lang w:val="en-GB"/>
              </w:rPr>
              <w:t>043.0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B360BA" w:rsidRPr="00E822E2" w:rsidRDefault="00B360BA" w:rsidP="00370A2D">
            <w:pPr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536</w:t>
            </w:r>
            <w:r w:rsidR="00370A2D">
              <w:rPr>
                <w:szCs w:val="19"/>
                <w:lang w:val="en-GB"/>
              </w:rPr>
              <w:t xml:space="preserve"> </w:t>
            </w:r>
            <w:r w:rsidRPr="00E822E2">
              <w:rPr>
                <w:szCs w:val="19"/>
                <w:lang w:val="en-GB"/>
              </w:rPr>
              <w:t>196.0</w:t>
            </w:r>
          </w:p>
        </w:tc>
      </w:tr>
      <w:tr w:rsidR="00B360BA" w:rsidRPr="00E822E2" w:rsidTr="00841DBE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B360BA" w:rsidRPr="00E822E2" w:rsidRDefault="00B360BA" w:rsidP="00B360BA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176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  <w:lang w:val="en-GB"/>
              </w:rPr>
            </w:pPr>
            <w:r w:rsidRPr="00E822E2">
              <w:rPr>
                <w:rFonts w:ascii="Fira Sans" w:hAnsi="Fira Sans"/>
                <w:color w:val="auto"/>
                <w:sz w:val="19"/>
                <w:szCs w:val="19"/>
                <w:lang w:val="en-GB"/>
              </w:rPr>
              <w:t xml:space="preserve">of which enterprises 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B360BA" w:rsidRPr="0077170B" w:rsidRDefault="00B360BA" w:rsidP="00370A2D">
            <w:pPr>
              <w:jc w:val="right"/>
              <w:rPr>
                <w:szCs w:val="19"/>
              </w:rPr>
            </w:pPr>
            <w:r w:rsidRPr="0077170B">
              <w:rPr>
                <w:szCs w:val="19"/>
              </w:rPr>
              <w:t>424</w:t>
            </w:r>
            <w:r w:rsidR="00370A2D">
              <w:rPr>
                <w:szCs w:val="19"/>
              </w:rPr>
              <w:t xml:space="preserve"> </w:t>
            </w:r>
            <w:r w:rsidRPr="0077170B">
              <w:rPr>
                <w:szCs w:val="19"/>
              </w:rPr>
              <w:t>736</w:t>
            </w:r>
            <w:r w:rsidR="00370A2D">
              <w:rPr>
                <w:szCs w:val="19"/>
              </w:rPr>
              <w:t>.</w:t>
            </w:r>
            <w:r w:rsidRPr="0077170B">
              <w:rPr>
                <w:szCs w:val="19"/>
              </w:rPr>
              <w:t>6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B360BA" w:rsidRPr="00E822E2" w:rsidRDefault="00B360BA" w:rsidP="00370A2D">
            <w:pPr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462</w:t>
            </w:r>
            <w:r w:rsidR="00370A2D">
              <w:rPr>
                <w:szCs w:val="19"/>
                <w:lang w:val="en-GB"/>
              </w:rPr>
              <w:t xml:space="preserve"> </w:t>
            </w:r>
            <w:r w:rsidRPr="00E822E2">
              <w:rPr>
                <w:szCs w:val="19"/>
                <w:lang w:val="en-GB"/>
              </w:rPr>
              <w:t>327.9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B360BA" w:rsidRPr="00E822E2" w:rsidRDefault="00B360BA" w:rsidP="00370A2D">
            <w:pPr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459</w:t>
            </w:r>
            <w:r w:rsidR="00370A2D">
              <w:rPr>
                <w:szCs w:val="19"/>
                <w:lang w:val="en-GB"/>
              </w:rPr>
              <w:t xml:space="preserve"> </w:t>
            </w:r>
            <w:r w:rsidRPr="00E822E2">
              <w:rPr>
                <w:szCs w:val="19"/>
                <w:lang w:val="en-GB"/>
              </w:rPr>
              <w:t>609.0</w:t>
            </w:r>
          </w:p>
        </w:tc>
      </w:tr>
      <w:tr w:rsidR="00B360BA" w:rsidRPr="00E822E2" w:rsidTr="00841DBE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B360BA" w:rsidRPr="00E822E2" w:rsidRDefault="00B360BA" w:rsidP="00B360BA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0" w:firstLine="0"/>
              <w:textAlignment w:val="auto"/>
              <w:rPr>
                <w:rFonts w:ascii="Fira Sans" w:hAnsi="Fira Sans"/>
                <w:color w:val="auto"/>
                <w:sz w:val="19"/>
                <w:szCs w:val="19"/>
                <w:lang w:val="en-GB"/>
              </w:rPr>
            </w:pPr>
            <w:r w:rsidRPr="00E822E2">
              <w:rPr>
                <w:rFonts w:ascii="Fira Sans" w:hAnsi="Fira Sans"/>
                <w:color w:val="auto"/>
                <w:sz w:val="19"/>
                <w:szCs w:val="19"/>
                <w:lang w:val="en-GB"/>
              </w:rPr>
              <w:t xml:space="preserve">Government and private </w:t>
            </w:r>
            <w:r w:rsidR="00DE4520">
              <w:rPr>
                <w:rFonts w:ascii="Fira Sans" w:hAnsi="Fira Sans"/>
                <w:color w:val="auto"/>
                <w:sz w:val="19"/>
                <w:szCs w:val="19"/>
                <w:lang w:val="en-GB"/>
              </w:rPr>
              <w:br/>
            </w:r>
            <w:r w:rsidRPr="00E822E2">
              <w:rPr>
                <w:rFonts w:ascii="Fira Sans" w:hAnsi="Fira Sans"/>
                <w:color w:val="auto"/>
                <w:sz w:val="19"/>
                <w:szCs w:val="19"/>
                <w:lang w:val="en-GB"/>
              </w:rPr>
              <w:t xml:space="preserve">non-profit sector 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B360BA" w:rsidRPr="0077170B" w:rsidRDefault="00B360BA" w:rsidP="00370A2D">
            <w:pPr>
              <w:jc w:val="right"/>
              <w:rPr>
                <w:szCs w:val="19"/>
              </w:rPr>
            </w:pPr>
            <w:r w:rsidRPr="0077170B">
              <w:rPr>
                <w:szCs w:val="19"/>
              </w:rPr>
              <w:t>4</w:t>
            </w:r>
            <w:r w:rsidR="00370A2D">
              <w:rPr>
                <w:szCs w:val="19"/>
              </w:rPr>
              <w:t xml:space="preserve"> </w:t>
            </w:r>
            <w:r w:rsidRPr="0077170B">
              <w:rPr>
                <w:szCs w:val="19"/>
              </w:rPr>
              <w:t>774</w:t>
            </w:r>
            <w:r w:rsidR="00370A2D">
              <w:rPr>
                <w:szCs w:val="19"/>
              </w:rPr>
              <w:t>.</w:t>
            </w:r>
            <w:r w:rsidRPr="0077170B">
              <w:rPr>
                <w:szCs w:val="19"/>
              </w:rPr>
              <w:t>6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B360BA" w:rsidRPr="00E822E2" w:rsidRDefault="00B360BA" w:rsidP="00370A2D">
            <w:pPr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20</w:t>
            </w:r>
            <w:r w:rsidR="00370A2D">
              <w:rPr>
                <w:szCs w:val="19"/>
                <w:lang w:val="en-GB"/>
              </w:rPr>
              <w:t xml:space="preserve"> </w:t>
            </w:r>
            <w:r w:rsidRPr="00E822E2">
              <w:rPr>
                <w:szCs w:val="19"/>
                <w:lang w:val="en-GB"/>
              </w:rPr>
              <w:t>044.0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B360BA" w:rsidRPr="00E822E2" w:rsidRDefault="00B360BA" w:rsidP="00370A2D">
            <w:pPr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23</w:t>
            </w:r>
            <w:r w:rsidR="00370A2D">
              <w:rPr>
                <w:szCs w:val="19"/>
                <w:lang w:val="en-GB"/>
              </w:rPr>
              <w:t xml:space="preserve"> </w:t>
            </w:r>
            <w:r w:rsidRPr="00E822E2">
              <w:rPr>
                <w:szCs w:val="19"/>
                <w:lang w:val="en-GB"/>
              </w:rPr>
              <w:t>055.5</w:t>
            </w:r>
          </w:p>
        </w:tc>
      </w:tr>
      <w:tr w:rsidR="00B360BA" w:rsidRPr="00E822E2" w:rsidTr="00841DBE">
        <w:tc>
          <w:tcPr>
            <w:tcW w:w="3119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B360BA" w:rsidRPr="00E822E2" w:rsidRDefault="00B360BA" w:rsidP="00B360BA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284" w:hanging="284"/>
              <w:textAlignment w:val="auto"/>
              <w:rPr>
                <w:rFonts w:ascii="Fira Sans" w:hAnsi="Fira Sans"/>
                <w:color w:val="auto"/>
                <w:sz w:val="19"/>
                <w:szCs w:val="19"/>
                <w:lang w:val="en-GB"/>
              </w:rPr>
            </w:pPr>
            <w:r w:rsidRPr="00E822E2">
              <w:rPr>
                <w:rFonts w:ascii="Fira Sans" w:hAnsi="Fira Sans"/>
                <w:color w:val="auto"/>
                <w:sz w:val="19"/>
                <w:szCs w:val="19"/>
                <w:lang w:val="en-GB"/>
              </w:rPr>
              <w:t xml:space="preserve">Higher education sector 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B360BA" w:rsidRPr="0077170B" w:rsidRDefault="00B360BA" w:rsidP="00370A2D">
            <w:pPr>
              <w:jc w:val="right"/>
              <w:rPr>
                <w:szCs w:val="19"/>
              </w:rPr>
            </w:pPr>
            <w:r w:rsidRPr="0077170B">
              <w:rPr>
                <w:szCs w:val="19"/>
              </w:rPr>
              <w:t>504</w:t>
            </w:r>
            <w:r w:rsidR="00370A2D">
              <w:rPr>
                <w:szCs w:val="19"/>
              </w:rPr>
              <w:t xml:space="preserve"> </w:t>
            </w:r>
            <w:r w:rsidRPr="0077170B">
              <w:rPr>
                <w:szCs w:val="19"/>
              </w:rPr>
              <w:t>997</w:t>
            </w:r>
            <w:r w:rsidR="00370A2D">
              <w:rPr>
                <w:szCs w:val="19"/>
              </w:rPr>
              <w:t>.</w:t>
            </w:r>
            <w:r w:rsidRPr="0077170B">
              <w:rPr>
                <w:szCs w:val="19"/>
              </w:rPr>
              <w:t>9</w:t>
            </w:r>
          </w:p>
        </w:tc>
        <w:tc>
          <w:tcPr>
            <w:tcW w:w="1606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B360BA" w:rsidRPr="00E822E2" w:rsidRDefault="00B360BA" w:rsidP="00370A2D">
            <w:pPr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540</w:t>
            </w:r>
            <w:r w:rsidR="00370A2D">
              <w:rPr>
                <w:szCs w:val="19"/>
                <w:lang w:val="en-GB"/>
              </w:rPr>
              <w:t xml:space="preserve"> </w:t>
            </w:r>
            <w:r w:rsidRPr="00E822E2">
              <w:rPr>
                <w:szCs w:val="19"/>
                <w:lang w:val="en-GB"/>
              </w:rPr>
              <w:t>039.1</w:t>
            </w:r>
          </w:p>
        </w:tc>
        <w:tc>
          <w:tcPr>
            <w:tcW w:w="1607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B360BA" w:rsidRPr="00E822E2" w:rsidRDefault="00B360BA" w:rsidP="00370A2D">
            <w:pPr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625</w:t>
            </w:r>
            <w:r w:rsidR="00370A2D">
              <w:rPr>
                <w:szCs w:val="19"/>
                <w:lang w:val="en-GB"/>
              </w:rPr>
              <w:t xml:space="preserve"> </w:t>
            </w:r>
            <w:r w:rsidRPr="00E822E2">
              <w:rPr>
                <w:szCs w:val="19"/>
                <w:lang w:val="en-GB"/>
              </w:rPr>
              <w:t>483.6</w:t>
            </w:r>
          </w:p>
        </w:tc>
      </w:tr>
    </w:tbl>
    <w:p w:rsidR="00231EFF" w:rsidRDefault="00231EFF" w:rsidP="00231EFF">
      <w:pPr>
        <w:jc w:val="both"/>
        <w:rPr>
          <w:sz w:val="16"/>
          <w:lang w:val="en-GB" w:eastAsia="pl-PL"/>
        </w:rPr>
      </w:pPr>
    </w:p>
    <w:p w:rsidR="00163A53" w:rsidRDefault="00163A53" w:rsidP="00231EFF">
      <w:pPr>
        <w:jc w:val="both"/>
        <w:rPr>
          <w:sz w:val="16"/>
          <w:lang w:val="en-GB" w:eastAsia="pl-PL"/>
        </w:rPr>
      </w:pPr>
    </w:p>
    <w:p w:rsidR="00B360BA" w:rsidRDefault="00B360BA" w:rsidP="00231EFF">
      <w:pPr>
        <w:jc w:val="both"/>
        <w:rPr>
          <w:sz w:val="16"/>
          <w:lang w:val="en-GB" w:eastAsia="pl-PL"/>
        </w:rPr>
      </w:pPr>
    </w:p>
    <w:p w:rsidR="00163A53" w:rsidRDefault="00163A53" w:rsidP="00231EFF">
      <w:pPr>
        <w:jc w:val="both"/>
        <w:rPr>
          <w:sz w:val="16"/>
          <w:lang w:val="en-GB" w:eastAsia="pl-PL"/>
        </w:rPr>
      </w:pPr>
    </w:p>
    <w:p w:rsidR="00163A53" w:rsidRPr="00E822E2" w:rsidRDefault="00163A53" w:rsidP="00231EFF">
      <w:pPr>
        <w:jc w:val="both"/>
        <w:rPr>
          <w:sz w:val="16"/>
          <w:lang w:val="en-GB" w:eastAsia="pl-PL"/>
        </w:rPr>
      </w:pPr>
    </w:p>
    <w:p w:rsidR="00D2793E" w:rsidRPr="00E822E2" w:rsidRDefault="00231EFF" w:rsidP="00D2793E">
      <w:pPr>
        <w:pStyle w:val="Nagwek1"/>
        <w:rPr>
          <w:lang w:val="en-GB"/>
        </w:rPr>
      </w:pPr>
      <w:r w:rsidRPr="00E822E2">
        <w:rPr>
          <w:lang w:val="en-GB"/>
        </w:rPr>
        <w:lastRenderedPageBreak/>
        <w:t>NANOTECHNOLOG</w:t>
      </w:r>
      <w:r w:rsidR="00960EB4" w:rsidRPr="00E822E2">
        <w:rPr>
          <w:lang w:val="en-GB"/>
        </w:rPr>
        <w:t>Y</w:t>
      </w:r>
    </w:p>
    <w:p w:rsidR="00D2793E" w:rsidRPr="00E822E2" w:rsidRDefault="00D2793E" w:rsidP="000B22E1">
      <w:pPr>
        <w:pStyle w:val="Nagwek1"/>
        <w:rPr>
          <w:lang w:val="en-GB"/>
        </w:rPr>
      </w:pPr>
      <w:r w:rsidRPr="00E822E2">
        <w:rPr>
          <w:lang w:val="en-GB"/>
        </w:rPr>
        <w:t xml:space="preserve">Nanotechnology in </w:t>
      </w:r>
      <w:r w:rsidR="00DB000A" w:rsidRPr="00E822E2">
        <w:rPr>
          <w:lang w:val="en-GB"/>
        </w:rPr>
        <w:t>firms</w:t>
      </w:r>
    </w:p>
    <w:p w:rsidR="00D2793E" w:rsidRPr="00E822E2" w:rsidRDefault="00D2793E" w:rsidP="00DE4520">
      <w:pPr>
        <w:rPr>
          <w:lang w:val="en-GB" w:eastAsia="pl-PL"/>
        </w:rPr>
      </w:pPr>
      <w:r w:rsidRPr="00E822E2">
        <w:rPr>
          <w:lang w:val="en-GB" w:eastAsia="pl-PL"/>
        </w:rPr>
        <w:t xml:space="preserve">In 2021, the number of enterprises </w:t>
      </w:r>
      <w:r w:rsidR="00DB000A" w:rsidRPr="00E822E2">
        <w:rPr>
          <w:lang w:val="en-GB" w:eastAsia="pl-PL"/>
        </w:rPr>
        <w:t xml:space="preserve">which indicated conducting </w:t>
      </w:r>
      <w:r w:rsidRPr="00E822E2">
        <w:rPr>
          <w:lang w:val="en-GB" w:eastAsia="pl-PL"/>
        </w:rPr>
        <w:t>nanotechnology activit</w:t>
      </w:r>
      <w:r w:rsidR="00DB000A" w:rsidRPr="00E822E2">
        <w:rPr>
          <w:lang w:val="en-GB" w:eastAsia="pl-PL"/>
        </w:rPr>
        <w:t>ies</w:t>
      </w:r>
      <w:r w:rsidRPr="00E822E2">
        <w:rPr>
          <w:lang w:val="en-GB" w:eastAsia="pl-PL"/>
        </w:rPr>
        <w:t xml:space="preserve"> </w:t>
      </w:r>
      <w:r w:rsidR="00DE4520">
        <w:rPr>
          <w:lang w:val="en-GB" w:eastAsia="pl-PL"/>
        </w:rPr>
        <w:br/>
      </w:r>
      <w:r w:rsidRPr="00E822E2">
        <w:rPr>
          <w:lang w:val="en-GB" w:eastAsia="pl-PL"/>
        </w:rPr>
        <w:t xml:space="preserve">in the </w:t>
      </w:r>
      <w:r w:rsidR="00DB000A" w:rsidRPr="00E822E2">
        <w:rPr>
          <w:lang w:val="en-GB" w:eastAsia="pl-PL"/>
        </w:rPr>
        <w:t>survey,</w:t>
      </w:r>
      <w:r w:rsidRPr="00E822E2">
        <w:rPr>
          <w:lang w:val="en-GB" w:eastAsia="pl-PL"/>
        </w:rPr>
        <w:t xml:space="preserve"> i.e. used nanotechnology for the production of intermediate and final goods and / or conducted research and</w:t>
      </w:r>
      <w:r w:rsidR="00DB000A" w:rsidRPr="00E822E2">
        <w:rPr>
          <w:lang w:val="en-GB" w:eastAsia="pl-PL"/>
        </w:rPr>
        <w:t xml:space="preserve"> experimental</w:t>
      </w:r>
      <w:r w:rsidRPr="00E822E2">
        <w:rPr>
          <w:lang w:val="en-GB" w:eastAsia="pl-PL"/>
        </w:rPr>
        <w:t xml:space="preserve"> development in the field of nanotechnology, amounted to 7</w:t>
      </w:r>
      <w:r w:rsidR="00DB0DFB">
        <w:rPr>
          <w:lang w:val="en-GB" w:eastAsia="pl-PL"/>
        </w:rPr>
        <w:t>4</w:t>
      </w:r>
      <w:r w:rsidRPr="00E822E2">
        <w:rPr>
          <w:lang w:val="en-GB" w:eastAsia="pl-PL"/>
        </w:rPr>
        <w:t xml:space="preserve">, which means an increase of </w:t>
      </w:r>
      <w:r w:rsidR="00DB0DFB">
        <w:rPr>
          <w:lang w:val="en-GB" w:eastAsia="pl-PL"/>
        </w:rPr>
        <w:t>4</w:t>
      </w:r>
      <w:r w:rsidRPr="00E822E2">
        <w:rPr>
          <w:lang w:val="en-GB" w:eastAsia="pl-PL"/>
        </w:rPr>
        <w:t>.</w:t>
      </w:r>
      <w:r w:rsidR="00DB0DFB">
        <w:rPr>
          <w:lang w:val="en-GB" w:eastAsia="pl-PL"/>
        </w:rPr>
        <w:t>2</w:t>
      </w:r>
      <w:r w:rsidRPr="00E822E2">
        <w:rPr>
          <w:lang w:val="en-GB" w:eastAsia="pl-PL"/>
        </w:rPr>
        <w:t>% compared to the previous year.</w:t>
      </w:r>
    </w:p>
    <w:p w:rsidR="00D2793E" w:rsidRDefault="00D2793E" w:rsidP="000B22E1">
      <w:pPr>
        <w:pStyle w:val="tytuwykresu"/>
        <w:rPr>
          <w:lang w:val="en-GB" w:eastAsia="pl-PL"/>
        </w:rPr>
      </w:pPr>
      <w:r w:rsidRPr="00E822E2">
        <w:rPr>
          <w:lang w:val="en-GB" w:eastAsia="pl-PL"/>
        </w:rPr>
        <w:t>Chart 4. Nanotechnology firms conducting nanotechnology activities</w:t>
      </w:r>
    </w:p>
    <w:p w:rsidR="000B22E1" w:rsidRDefault="000B22E1" w:rsidP="000B22E1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77B171F7" wp14:editId="47CFF15E">
            <wp:extent cx="4046903" cy="1620000"/>
            <wp:effectExtent l="0" t="0" r="0" b="0"/>
            <wp:docPr id="17" name="Obraz 17" descr="A chart presents data for the years 2019, 2020 and 2021. &#10;In 2021, nanotechnology activities were conducted by 75 firms, of which 51 conducted R&amp;D; in 2020 – 71 and 50 firms, respectively; and in 2019 – 86 and 66, respectively. " title="Bar char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46903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93E" w:rsidRPr="00E822E2" w:rsidRDefault="00CC0982" w:rsidP="00D2793E">
      <w:pPr>
        <w:jc w:val="both"/>
        <w:rPr>
          <w:lang w:val="en-GB" w:eastAsia="pl-PL"/>
        </w:rPr>
      </w:pPr>
      <w:r w:rsidRPr="00DE4520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5392" behindDoc="1" locked="0" layoutInCell="1" allowOverlap="1" wp14:anchorId="01FD76E2" wp14:editId="1F45CF7B">
                <wp:simplePos x="0" y="0"/>
                <wp:positionH relativeFrom="column">
                  <wp:posOffset>5249232</wp:posOffset>
                </wp:positionH>
                <wp:positionV relativeFrom="paragraph">
                  <wp:posOffset>753110</wp:posOffset>
                </wp:positionV>
                <wp:extent cx="1840230" cy="810895"/>
                <wp:effectExtent l="0" t="0" r="0" b="0"/>
                <wp:wrapTight wrapText="bothSides">
                  <wp:wrapPolygon edited="0">
                    <wp:start x="671" y="0"/>
                    <wp:lineTo x="671" y="20805"/>
                    <wp:lineTo x="20795" y="20805"/>
                    <wp:lineTo x="20795" y="0"/>
                    <wp:lineTo x="671" y="0"/>
                  </wp:wrapPolygon>
                </wp:wrapTight>
                <wp:docPr id="3" name="Pole tekstowe 3" descr="In 2021, nanomaterials constituted the dominant area of nanotechnology application for 78.4% of surveyed firms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0230" cy="810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793E" w:rsidRPr="00F64973" w:rsidRDefault="00D2793E" w:rsidP="00D2793E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r w:rsidRPr="00F64973">
                              <w:rPr>
                                <w:lang w:val="en-GB"/>
                              </w:rPr>
                              <w:t xml:space="preserve">In 2021, nanomaterials </w:t>
                            </w:r>
                            <w:r w:rsidR="00733CFF">
                              <w:rPr>
                                <w:lang w:val="en-GB"/>
                              </w:rPr>
                              <w:t xml:space="preserve">constituted </w:t>
                            </w:r>
                            <w:r w:rsidRPr="00F64973">
                              <w:rPr>
                                <w:lang w:val="en-GB"/>
                              </w:rPr>
                              <w:t xml:space="preserve">the dominant area </w:t>
                            </w:r>
                            <w:r w:rsidR="006575C2">
                              <w:rPr>
                                <w:lang w:val="en-GB"/>
                              </w:rPr>
                              <w:br/>
                            </w:r>
                            <w:r w:rsidRPr="00F64973">
                              <w:rPr>
                                <w:lang w:val="en-GB"/>
                              </w:rPr>
                              <w:t>of nanotechnology application for 78.</w:t>
                            </w:r>
                            <w:r w:rsidR="00DB0DFB">
                              <w:rPr>
                                <w:lang w:val="en-GB"/>
                              </w:rPr>
                              <w:t>4</w:t>
                            </w:r>
                            <w:r w:rsidRPr="00F64973">
                              <w:rPr>
                                <w:lang w:val="en-GB"/>
                              </w:rPr>
                              <w:t>% of surveyed</w:t>
                            </w:r>
                            <w:r w:rsidR="00733CFF">
                              <w:rPr>
                                <w:lang w:val="en-GB"/>
                              </w:rPr>
                              <w:t xml:space="preserve"> firms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FD76E2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31" type="#_x0000_t202" alt="In 2021, nanomaterials constituted the dominant area of nanotechnology application for 78.4% of surveyed firms &#10;" style="position:absolute;left:0;text-align:left;margin-left:413.35pt;margin-top:59.3pt;width:144.9pt;height:63.85pt;z-index:-251481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" filled="f" stroked="f">
                <v:textbox>
                  <w:txbxContent>
                    <w:p w:rsidR="00D2793E" w:rsidRPr="00F64973" w:rsidRDefault="00D2793E" w:rsidP="00D2793E">
                      <w:pPr>
                        <w:pStyle w:val="tekstzboku"/>
                        <w:rPr>
                          <w:lang w:val="en-GB"/>
                        </w:rPr>
                      </w:pPr>
                      <w:r w:rsidRPr="00F64973">
                        <w:rPr>
                          <w:lang w:val="en-GB"/>
                        </w:rPr>
                        <w:t xml:space="preserve">In 2021, nanomaterials </w:t>
                      </w:r>
                      <w:r w:rsidR="00733CFF">
                        <w:rPr>
                          <w:lang w:val="en-GB"/>
                        </w:rPr>
                        <w:t xml:space="preserve">constituted </w:t>
                      </w:r>
                      <w:r w:rsidRPr="00F64973">
                        <w:rPr>
                          <w:lang w:val="en-GB"/>
                        </w:rPr>
                        <w:t xml:space="preserve">the dominant area </w:t>
                      </w:r>
                      <w:r w:rsidR="006575C2">
                        <w:rPr>
                          <w:lang w:val="en-GB"/>
                        </w:rPr>
                        <w:br/>
                      </w:r>
                      <w:r w:rsidRPr="00F64973">
                        <w:rPr>
                          <w:lang w:val="en-GB"/>
                        </w:rPr>
                        <w:t>of nanotechnology application for 78.</w:t>
                      </w:r>
                      <w:r w:rsidR="00DB0DFB">
                        <w:rPr>
                          <w:lang w:val="en-GB"/>
                        </w:rPr>
                        <w:t>4</w:t>
                      </w:r>
                      <w:r w:rsidRPr="00F64973">
                        <w:rPr>
                          <w:lang w:val="en-GB"/>
                        </w:rPr>
                        <w:t>% of surveyed</w:t>
                      </w:r>
                      <w:r w:rsidR="00733CFF">
                        <w:rPr>
                          <w:lang w:val="en-GB"/>
                        </w:rPr>
                        <w:t xml:space="preserve"> firms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proofErr w:type="spellStart"/>
      <w:r w:rsidR="00D528D1" w:rsidRPr="00DE4520">
        <w:t>N</w:t>
      </w:r>
      <w:r w:rsidR="00D2793E" w:rsidRPr="00DE4520">
        <w:t>anotechnology</w:t>
      </w:r>
      <w:proofErr w:type="spellEnd"/>
      <w:r w:rsidR="00D2793E" w:rsidRPr="00DE4520">
        <w:t xml:space="preserve"> </w:t>
      </w:r>
      <w:proofErr w:type="spellStart"/>
      <w:r w:rsidR="00D2793E" w:rsidRPr="00DE4520">
        <w:t>activit</w:t>
      </w:r>
      <w:r w:rsidR="00D528D1" w:rsidRPr="00DE4520">
        <w:t>ies</w:t>
      </w:r>
      <w:proofErr w:type="spellEnd"/>
      <w:r w:rsidR="00D2793E" w:rsidRPr="00DE4520">
        <w:t xml:space="preserve"> in </w:t>
      </w:r>
      <w:proofErr w:type="spellStart"/>
      <w:r w:rsidR="00D528D1" w:rsidRPr="00DE4520">
        <w:t>firms</w:t>
      </w:r>
      <w:proofErr w:type="spellEnd"/>
      <w:r w:rsidR="00D528D1" w:rsidRPr="00DE4520">
        <w:t xml:space="preserve"> </w:t>
      </w:r>
      <w:proofErr w:type="spellStart"/>
      <w:r w:rsidR="00D528D1" w:rsidRPr="00DE4520">
        <w:t>are</w:t>
      </w:r>
      <w:proofErr w:type="spellEnd"/>
      <w:r w:rsidR="00D528D1" w:rsidRPr="00DE4520">
        <w:t xml:space="preserve"> </w:t>
      </w:r>
      <w:proofErr w:type="spellStart"/>
      <w:r w:rsidR="00D2793E" w:rsidRPr="00DE4520">
        <w:t>relate</w:t>
      </w:r>
      <w:r w:rsidR="00D528D1" w:rsidRPr="00DE4520">
        <w:t>d</w:t>
      </w:r>
      <w:proofErr w:type="spellEnd"/>
      <w:r w:rsidR="00D2793E" w:rsidRPr="00DE4520">
        <w:t xml:space="preserve"> to </w:t>
      </w:r>
      <w:proofErr w:type="spellStart"/>
      <w:r w:rsidR="00D528D1" w:rsidRPr="00DE4520">
        <w:t>pr</w:t>
      </w:r>
      <w:r w:rsidR="00D2793E" w:rsidRPr="00DE4520">
        <w:t>oduction</w:t>
      </w:r>
      <w:proofErr w:type="spellEnd"/>
      <w:r w:rsidR="00D2793E" w:rsidRPr="00DE4520">
        <w:t xml:space="preserve"> in </w:t>
      </w:r>
      <w:proofErr w:type="spellStart"/>
      <w:r w:rsidR="00D2793E" w:rsidRPr="00DE4520">
        <w:t>which</w:t>
      </w:r>
      <w:proofErr w:type="spellEnd"/>
      <w:r w:rsidR="00D2793E" w:rsidRPr="00DE4520">
        <w:t xml:space="preserve"> </w:t>
      </w:r>
      <w:proofErr w:type="spellStart"/>
      <w:r w:rsidR="00D2793E" w:rsidRPr="00DE4520">
        <w:t>nanotechnology</w:t>
      </w:r>
      <w:proofErr w:type="spellEnd"/>
      <w:r w:rsidR="00D2793E" w:rsidRPr="00DE4520">
        <w:t xml:space="preserve"> </w:t>
      </w:r>
      <w:proofErr w:type="spellStart"/>
      <w:r w:rsidR="00D2793E" w:rsidRPr="00DE4520">
        <w:t>is</w:t>
      </w:r>
      <w:proofErr w:type="spellEnd"/>
      <w:r w:rsidR="00D2793E" w:rsidRPr="00DE4520">
        <w:t xml:space="preserve"> </w:t>
      </w:r>
      <w:proofErr w:type="spellStart"/>
      <w:r w:rsidR="00D2793E" w:rsidRPr="00DE4520">
        <w:t>used</w:t>
      </w:r>
      <w:proofErr w:type="spellEnd"/>
      <w:r w:rsidR="00D2793E" w:rsidRPr="00DE4520">
        <w:t xml:space="preserve"> to </w:t>
      </w:r>
      <w:proofErr w:type="spellStart"/>
      <w:r w:rsidR="00D2793E" w:rsidRPr="00DE4520">
        <w:t>produce</w:t>
      </w:r>
      <w:proofErr w:type="spellEnd"/>
      <w:r w:rsidR="00D2793E" w:rsidRPr="00DE4520">
        <w:t xml:space="preserve"> </w:t>
      </w:r>
      <w:proofErr w:type="spellStart"/>
      <w:r w:rsidR="00D2793E" w:rsidRPr="00DE4520">
        <w:t>intermediate</w:t>
      </w:r>
      <w:proofErr w:type="spellEnd"/>
      <w:r w:rsidR="00D2793E" w:rsidRPr="00DE4520">
        <w:t xml:space="preserve"> and </w:t>
      </w:r>
      <w:proofErr w:type="spellStart"/>
      <w:r w:rsidR="00D2793E" w:rsidRPr="00DE4520">
        <w:t>final</w:t>
      </w:r>
      <w:proofErr w:type="spellEnd"/>
      <w:r w:rsidR="00D2793E" w:rsidRPr="00DE4520">
        <w:t xml:space="preserve"> </w:t>
      </w:r>
      <w:proofErr w:type="spellStart"/>
      <w:r w:rsidR="00D2793E" w:rsidRPr="00DE4520">
        <w:t>goods</w:t>
      </w:r>
      <w:proofErr w:type="spellEnd"/>
      <w:r w:rsidR="00D2793E" w:rsidRPr="00DE4520">
        <w:t xml:space="preserve">. </w:t>
      </w:r>
      <w:proofErr w:type="spellStart"/>
      <w:r w:rsidR="00D2793E" w:rsidRPr="00DE4520">
        <w:t>Appl</w:t>
      </w:r>
      <w:r w:rsidR="00D528D1" w:rsidRPr="00DE4520">
        <w:t>ying</w:t>
      </w:r>
      <w:proofErr w:type="spellEnd"/>
      <w:r w:rsidR="00D528D1" w:rsidRPr="00DE4520">
        <w:t xml:space="preserve"> </w:t>
      </w:r>
      <w:proofErr w:type="spellStart"/>
      <w:r w:rsidR="00D528D1" w:rsidRPr="00DE4520">
        <w:t>n</w:t>
      </w:r>
      <w:r w:rsidR="00D2793E" w:rsidRPr="00DE4520">
        <w:t>anotechnology</w:t>
      </w:r>
      <w:proofErr w:type="spellEnd"/>
      <w:r w:rsidR="00D2793E" w:rsidRPr="00DE4520">
        <w:t xml:space="preserve"> in </w:t>
      </w:r>
      <w:proofErr w:type="spellStart"/>
      <w:r w:rsidR="00D2793E" w:rsidRPr="00DE4520">
        <w:t>production</w:t>
      </w:r>
      <w:proofErr w:type="spellEnd"/>
      <w:r w:rsidR="00D2793E" w:rsidRPr="00DE4520">
        <w:t xml:space="preserve"> </w:t>
      </w:r>
      <w:proofErr w:type="spellStart"/>
      <w:r w:rsidR="00D2793E" w:rsidRPr="00DE4520">
        <w:t>also</w:t>
      </w:r>
      <w:proofErr w:type="spellEnd"/>
      <w:r w:rsidR="00D2793E" w:rsidRPr="00DE4520">
        <w:t xml:space="preserve"> </w:t>
      </w:r>
      <w:proofErr w:type="spellStart"/>
      <w:r w:rsidR="00D2793E" w:rsidRPr="00DE4520">
        <w:t>i</w:t>
      </w:r>
      <w:r w:rsidR="00D528D1" w:rsidRPr="00DE4520">
        <w:t>ncludes</w:t>
      </w:r>
      <w:proofErr w:type="spellEnd"/>
      <w:r w:rsidR="00D528D1" w:rsidRPr="00DE4520">
        <w:t xml:space="preserve"> </w:t>
      </w:r>
      <w:proofErr w:type="spellStart"/>
      <w:r w:rsidR="00D528D1" w:rsidRPr="00DE4520">
        <w:t>indirect</w:t>
      </w:r>
      <w:proofErr w:type="spellEnd"/>
      <w:r w:rsidR="00D2793E" w:rsidRPr="00DE4520">
        <w:t xml:space="preserve"> </w:t>
      </w:r>
      <w:proofErr w:type="spellStart"/>
      <w:r w:rsidR="00D2793E" w:rsidRPr="00DE4520">
        <w:t>involvement</w:t>
      </w:r>
      <w:proofErr w:type="spellEnd"/>
      <w:r w:rsidR="00D2793E" w:rsidRPr="00DE4520">
        <w:t xml:space="preserve"> of </w:t>
      </w:r>
      <w:proofErr w:type="spellStart"/>
      <w:r w:rsidR="00D528D1" w:rsidRPr="00DE4520">
        <w:t>firms</w:t>
      </w:r>
      <w:proofErr w:type="spellEnd"/>
      <w:r w:rsidR="00D2793E" w:rsidRPr="00DE4520">
        <w:t xml:space="preserve">, as a </w:t>
      </w:r>
      <w:proofErr w:type="spellStart"/>
      <w:r w:rsidR="00D2793E" w:rsidRPr="00DE4520">
        <w:t>user</w:t>
      </w:r>
      <w:proofErr w:type="spellEnd"/>
      <w:r w:rsidR="00D2793E" w:rsidRPr="00DE4520">
        <w:t xml:space="preserve"> </w:t>
      </w:r>
      <w:proofErr w:type="spellStart"/>
      <w:r w:rsidR="00D2793E" w:rsidRPr="00DE4520">
        <w:t>or</w:t>
      </w:r>
      <w:proofErr w:type="spellEnd"/>
      <w:r w:rsidR="00D2793E" w:rsidRPr="00DE4520">
        <w:t xml:space="preserve"> </w:t>
      </w:r>
      <w:proofErr w:type="spellStart"/>
      <w:r w:rsidR="00D528D1" w:rsidRPr="00DE4520">
        <w:t>an</w:t>
      </w:r>
      <w:proofErr w:type="spellEnd"/>
      <w:r w:rsidR="00D528D1" w:rsidRPr="00DE4520">
        <w:t xml:space="preserve"> </w:t>
      </w:r>
      <w:r w:rsidR="00D2793E" w:rsidRPr="00DE4520">
        <w:t xml:space="preserve">integrator. </w:t>
      </w:r>
      <w:proofErr w:type="spellStart"/>
      <w:r w:rsidR="00D2793E" w:rsidRPr="00DE4520">
        <w:t>Nanotechnology</w:t>
      </w:r>
      <w:proofErr w:type="spellEnd"/>
      <w:r w:rsidR="00D2793E" w:rsidRPr="00DE4520">
        <w:t xml:space="preserve"> </w:t>
      </w:r>
      <w:proofErr w:type="spellStart"/>
      <w:r w:rsidR="00D2793E" w:rsidRPr="00DE4520">
        <w:t>is</w:t>
      </w:r>
      <w:proofErr w:type="spellEnd"/>
      <w:r w:rsidR="00D2793E" w:rsidRPr="00DE4520">
        <w:t xml:space="preserve"> </w:t>
      </w:r>
      <w:proofErr w:type="spellStart"/>
      <w:r w:rsidR="00D2793E" w:rsidRPr="00DE4520">
        <w:t>also</w:t>
      </w:r>
      <w:proofErr w:type="spellEnd"/>
      <w:r w:rsidR="00D2793E" w:rsidRPr="00DE4520">
        <w:t xml:space="preserve"> </w:t>
      </w:r>
      <w:proofErr w:type="spellStart"/>
      <w:r w:rsidR="00D2793E" w:rsidRPr="00DE4520">
        <w:t>used</w:t>
      </w:r>
      <w:proofErr w:type="spellEnd"/>
      <w:r w:rsidR="00D2793E" w:rsidRPr="00DE4520">
        <w:t xml:space="preserve"> </w:t>
      </w:r>
      <w:r w:rsidR="00530D20">
        <w:br/>
      </w:r>
      <w:r w:rsidR="00D2793E" w:rsidRPr="00DE4520">
        <w:t xml:space="preserve">in </w:t>
      </w:r>
      <w:proofErr w:type="spellStart"/>
      <w:r w:rsidR="00D2793E" w:rsidRPr="00DE4520">
        <w:t>research</w:t>
      </w:r>
      <w:proofErr w:type="spellEnd"/>
      <w:r w:rsidR="00D2793E" w:rsidRPr="00DE4520">
        <w:t xml:space="preserve"> and development, i.e</w:t>
      </w:r>
      <w:r w:rsidR="00D2793E" w:rsidRPr="000B22E1">
        <w:t xml:space="preserve">. in </w:t>
      </w:r>
      <w:proofErr w:type="spellStart"/>
      <w:r w:rsidR="00D2793E" w:rsidRPr="000B22E1">
        <w:t>scientific</w:t>
      </w:r>
      <w:proofErr w:type="spellEnd"/>
      <w:r w:rsidR="00D2793E" w:rsidRPr="000B22E1">
        <w:t xml:space="preserve"> </w:t>
      </w:r>
      <w:proofErr w:type="spellStart"/>
      <w:r w:rsidR="00D2793E" w:rsidRPr="000B22E1">
        <w:t>research</w:t>
      </w:r>
      <w:proofErr w:type="spellEnd"/>
      <w:r w:rsidR="00D2793E" w:rsidRPr="000B22E1">
        <w:t xml:space="preserve"> and </w:t>
      </w:r>
      <w:proofErr w:type="spellStart"/>
      <w:r w:rsidR="00D2793E" w:rsidRPr="000B22E1">
        <w:t>experimental</w:t>
      </w:r>
      <w:proofErr w:type="spellEnd"/>
      <w:r w:rsidR="00D2793E" w:rsidRPr="000B22E1">
        <w:t xml:space="preserve"> development</w:t>
      </w:r>
      <w:r w:rsidR="00D2793E" w:rsidRPr="00E822E2">
        <w:rPr>
          <w:lang w:val="en-GB" w:eastAsia="pl-PL"/>
        </w:rPr>
        <w:t>.</w:t>
      </w:r>
    </w:p>
    <w:p w:rsidR="00D2793E" w:rsidRPr="00E822E2" w:rsidRDefault="00D2793E" w:rsidP="000B22E1">
      <w:pPr>
        <w:rPr>
          <w:lang w:val="en-GB" w:eastAsia="pl-PL"/>
        </w:rPr>
      </w:pPr>
      <w:r w:rsidRPr="00530D20">
        <w:t xml:space="preserve">In </w:t>
      </w:r>
      <w:r w:rsidR="00CB563C" w:rsidRPr="00530D20">
        <w:t xml:space="preserve">the </w:t>
      </w:r>
      <w:proofErr w:type="spellStart"/>
      <w:r w:rsidRPr="00530D20">
        <w:t>nanotechnology</w:t>
      </w:r>
      <w:proofErr w:type="spellEnd"/>
      <w:r w:rsidRPr="00530D20">
        <w:t xml:space="preserve"> </w:t>
      </w:r>
      <w:proofErr w:type="spellStart"/>
      <w:r w:rsidR="00CB563C" w:rsidRPr="00530D20">
        <w:t>survey</w:t>
      </w:r>
      <w:proofErr w:type="spellEnd"/>
      <w:r w:rsidR="00CB563C" w:rsidRPr="00530D20">
        <w:t xml:space="preserve"> </w:t>
      </w:r>
      <w:proofErr w:type="spellStart"/>
      <w:r w:rsidR="00CB563C" w:rsidRPr="00530D20">
        <w:t>firms</w:t>
      </w:r>
      <w:proofErr w:type="spellEnd"/>
      <w:r w:rsidR="00CB563C" w:rsidRPr="00530D20">
        <w:t xml:space="preserve"> </w:t>
      </w:r>
      <w:proofErr w:type="spellStart"/>
      <w:r w:rsidRPr="00530D20">
        <w:t>defined</w:t>
      </w:r>
      <w:proofErr w:type="spellEnd"/>
      <w:r w:rsidRPr="00530D20">
        <w:t xml:space="preserve"> the </w:t>
      </w:r>
      <w:proofErr w:type="spellStart"/>
      <w:r w:rsidRPr="00530D20">
        <w:t>areas</w:t>
      </w:r>
      <w:proofErr w:type="spellEnd"/>
      <w:r w:rsidRPr="00530D20">
        <w:t xml:space="preserve"> of </w:t>
      </w:r>
      <w:proofErr w:type="spellStart"/>
      <w:r w:rsidR="00CB563C" w:rsidRPr="00530D20">
        <w:t>nanotechnology</w:t>
      </w:r>
      <w:proofErr w:type="spellEnd"/>
      <w:r w:rsidR="00CB563C" w:rsidRPr="00530D20">
        <w:t xml:space="preserve"> </w:t>
      </w:r>
      <w:proofErr w:type="spellStart"/>
      <w:r w:rsidRPr="00530D20">
        <w:t>application</w:t>
      </w:r>
      <w:proofErr w:type="spellEnd"/>
      <w:r w:rsidRPr="00530D20">
        <w:t xml:space="preserve"> </w:t>
      </w:r>
      <w:r w:rsidR="00CB563C" w:rsidRPr="00530D20">
        <w:t>i</w:t>
      </w:r>
      <w:r w:rsidRPr="00530D20">
        <w:t xml:space="preserve">n </w:t>
      </w:r>
      <w:proofErr w:type="spellStart"/>
      <w:r w:rsidRPr="00530D20">
        <w:t>production</w:t>
      </w:r>
      <w:proofErr w:type="spellEnd"/>
      <w:r w:rsidRPr="00530D20">
        <w:t xml:space="preserve"> as </w:t>
      </w:r>
      <w:proofErr w:type="spellStart"/>
      <w:r w:rsidRPr="00530D20">
        <w:t>well</w:t>
      </w:r>
      <w:proofErr w:type="spellEnd"/>
      <w:r w:rsidRPr="00530D20">
        <w:t xml:space="preserve"> as in </w:t>
      </w:r>
      <w:proofErr w:type="spellStart"/>
      <w:r w:rsidRPr="00530D20">
        <w:t>research</w:t>
      </w:r>
      <w:proofErr w:type="spellEnd"/>
      <w:r w:rsidRPr="00530D20">
        <w:t xml:space="preserve"> and </w:t>
      </w:r>
      <w:proofErr w:type="spellStart"/>
      <w:r w:rsidR="00CB563C" w:rsidRPr="00530D20">
        <w:t>experimental</w:t>
      </w:r>
      <w:proofErr w:type="spellEnd"/>
      <w:r w:rsidR="00CB563C" w:rsidRPr="00530D20">
        <w:t xml:space="preserve"> </w:t>
      </w:r>
      <w:r w:rsidRPr="00530D20">
        <w:t>development</w:t>
      </w:r>
      <w:r w:rsidR="00CB563C" w:rsidRPr="00530D20">
        <w:t xml:space="preserve"> as </w:t>
      </w:r>
      <w:proofErr w:type="spellStart"/>
      <w:r w:rsidR="00CB563C" w:rsidRPr="00530D20">
        <w:t>well</w:t>
      </w:r>
      <w:proofErr w:type="spellEnd"/>
      <w:r w:rsidR="00CB563C" w:rsidRPr="00530D20">
        <w:t xml:space="preserve"> as </w:t>
      </w:r>
      <w:proofErr w:type="spellStart"/>
      <w:r w:rsidRPr="00530D20">
        <w:t>indicated</w:t>
      </w:r>
      <w:proofErr w:type="spellEnd"/>
      <w:r w:rsidRPr="00530D20">
        <w:t xml:space="preserve"> the dominant </w:t>
      </w:r>
      <w:proofErr w:type="spellStart"/>
      <w:r w:rsidRPr="00530D20">
        <w:t>area</w:t>
      </w:r>
      <w:proofErr w:type="spellEnd"/>
      <w:r w:rsidRPr="00530D20">
        <w:t xml:space="preserve">. In 2021, as in the </w:t>
      </w:r>
      <w:proofErr w:type="spellStart"/>
      <w:r w:rsidRPr="00530D20">
        <w:t>previous</w:t>
      </w:r>
      <w:proofErr w:type="spellEnd"/>
      <w:r w:rsidRPr="00530D20">
        <w:t xml:space="preserve"> </w:t>
      </w:r>
      <w:proofErr w:type="spellStart"/>
      <w:r w:rsidRPr="00530D20">
        <w:t>years</w:t>
      </w:r>
      <w:proofErr w:type="spellEnd"/>
      <w:r w:rsidRPr="00530D20">
        <w:t xml:space="preserve">, </w:t>
      </w:r>
      <w:proofErr w:type="spellStart"/>
      <w:r w:rsidR="00CB563C" w:rsidRPr="00530D20">
        <w:t>nanomaterials</w:t>
      </w:r>
      <w:proofErr w:type="spellEnd"/>
      <w:r w:rsidR="00CB563C" w:rsidRPr="00530D20">
        <w:t xml:space="preserve"> </w:t>
      </w:r>
      <w:proofErr w:type="spellStart"/>
      <w:r w:rsidR="00CB563C" w:rsidRPr="00530D20">
        <w:t>constituted</w:t>
      </w:r>
      <w:proofErr w:type="spellEnd"/>
      <w:r w:rsidR="00CB563C" w:rsidRPr="00530D20">
        <w:t xml:space="preserve"> the dominant </w:t>
      </w:r>
      <w:proofErr w:type="spellStart"/>
      <w:r w:rsidR="00CB563C" w:rsidRPr="00530D20">
        <w:t>area</w:t>
      </w:r>
      <w:proofErr w:type="spellEnd"/>
      <w:r w:rsidR="00CB563C" w:rsidRPr="00530D20">
        <w:t xml:space="preserve"> </w:t>
      </w:r>
      <w:r w:rsidR="00530D20">
        <w:br/>
      </w:r>
      <w:r w:rsidR="00CB563C" w:rsidRPr="00530D20">
        <w:t xml:space="preserve">of </w:t>
      </w:r>
      <w:proofErr w:type="spellStart"/>
      <w:r w:rsidR="00CB563C" w:rsidRPr="00530D20">
        <w:t>nanotechnology</w:t>
      </w:r>
      <w:proofErr w:type="spellEnd"/>
      <w:r w:rsidR="00CB563C" w:rsidRPr="00530D20">
        <w:t xml:space="preserve"> </w:t>
      </w:r>
      <w:proofErr w:type="spellStart"/>
      <w:r w:rsidR="00CB563C" w:rsidRPr="00530D20">
        <w:t>application</w:t>
      </w:r>
      <w:proofErr w:type="spellEnd"/>
      <w:r w:rsidR="00CB563C" w:rsidRPr="00530D20">
        <w:t xml:space="preserve"> for the </w:t>
      </w:r>
      <w:proofErr w:type="spellStart"/>
      <w:r w:rsidR="00CB563C" w:rsidRPr="00530D20">
        <w:t>majority</w:t>
      </w:r>
      <w:proofErr w:type="spellEnd"/>
      <w:r w:rsidR="00CB563C" w:rsidRPr="00530D20">
        <w:t xml:space="preserve"> of firm</w:t>
      </w:r>
      <w:r w:rsidRPr="00530D20">
        <w:t xml:space="preserve">; the </w:t>
      </w:r>
      <w:proofErr w:type="spellStart"/>
      <w:r w:rsidRPr="00530D20">
        <w:t>number</w:t>
      </w:r>
      <w:proofErr w:type="spellEnd"/>
      <w:r w:rsidRPr="00530D20">
        <w:t xml:space="preserve"> of </w:t>
      </w:r>
      <w:proofErr w:type="spellStart"/>
      <w:r w:rsidRPr="00530D20">
        <w:t>such</w:t>
      </w:r>
      <w:proofErr w:type="spellEnd"/>
      <w:r w:rsidRPr="00530D20">
        <w:t xml:space="preserve"> </w:t>
      </w:r>
      <w:proofErr w:type="spellStart"/>
      <w:r w:rsidRPr="00530D20">
        <w:t>entities</w:t>
      </w:r>
      <w:proofErr w:type="spellEnd"/>
      <w:r w:rsidRPr="00530D20">
        <w:t xml:space="preserve"> </w:t>
      </w:r>
      <w:proofErr w:type="spellStart"/>
      <w:r w:rsidRPr="00530D20">
        <w:t>increased</w:t>
      </w:r>
      <w:proofErr w:type="spellEnd"/>
      <w:r w:rsidRPr="00530D20">
        <w:t xml:space="preserve"> </w:t>
      </w:r>
      <w:proofErr w:type="spellStart"/>
      <w:r w:rsidRPr="00530D20">
        <w:t>annually</w:t>
      </w:r>
      <w:proofErr w:type="spellEnd"/>
      <w:r w:rsidRPr="00530D20">
        <w:t xml:space="preserve"> by </w:t>
      </w:r>
      <w:r w:rsidR="00DB0DFB">
        <w:t>3</w:t>
      </w:r>
      <w:r w:rsidRPr="00530D20">
        <w:t>.</w:t>
      </w:r>
      <w:r w:rsidR="00DB0DFB">
        <w:t>6</w:t>
      </w:r>
      <w:r w:rsidRPr="00530D20">
        <w:t>%</w:t>
      </w:r>
      <w:r w:rsidRPr="00E822E2">
        <w:rPr>
          <w:lang w:val="en-GB" w:eastAsia="pl-PL"/>
        </w:rPr>
        <w:t>.</w:t>
      </w:r>
    </w:p>
    <w:p w:rsidR="00D2793E" w:rsidRPr="00E822E2" w:rsidRDefault="00D2793E" w:rsidP="000B22E1">
      <w:pPr>
        <w:pStyle w:val="tytuwykresu"/>
        <w:rPr>
          <w:lang w:val="en-GB" w:eastAsia="pl-PL"/>
        </w:rPr>
      </w:pPr>
      <w:r w:rsidRPr="00E822E2">
        <w:rPr>
          <w:lang w:val="en-GB" w:eastAsia="pl-PL"/>
        </w:rPr>
        <w:t xml:space="preserve">Table 2. </w:t>
      </w:r>
      <w:r w:rsidR="00733CFF" w:rsidRPr="00E822E2">
        <w:rPr>
          <w:lang w:val="en-GB" w:eastAsia="pl-PL"/>
        </w:rPr>
        <w:t>Firms</w:t>
      </w:r>
      <w:r w:rsidRPr="00E822E2">
        <w:rPr>
          <w:lang w:val="en-GB" w:eastAsia="pl-PL"/>
        </w:rPr>
        <w:t xml:space="preserve"> according to the dominant area of nanotechnology application</w:t>
      </w:r>
    </w:p>
    <w:tbl>
      <w:tblPr>
        <w:tblStyle w:val="Tabela-Siatka2"/>
        <w:tblW w:w="7812" w:type="dxa"/>
        <w:tblInd w:w="-15" w:type="dxa"/>
        <w:tblBorders>
          <w:top w:val="none" w:sz="0" w:space="0" w:color="auto"/>
          <w:left w:val="none" w:sz="0" w:space="0" w:color="auto"/>
          <w:bottom w:val="single" w:sz="12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e 2. Firms according to the dominant area of nanotechnology application"/>
      </w:tblPr>
      <w:tblGrid>
        <w:gridCol w:w="3264"/>
        <w:gridCol w:w="1418"/>
        <w:gridCol w:w="1560"/>
        <w:gridCol w:w="1560"/>
        <w:gridCol w:w="10"/>
      </w:tblGrid>
      <w:tr w:rsidR="00D2793E" w:rsidRPr="00E822E2" w:rsidTr="000B22E1">
        <w:trPr>
          <w:trHeight w:val="284"/>
        </w:trPr>
        <w:tc>
          <w:tcPr>
            <w:tcW w:w="326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D2793E" w:rsidRPr="00E822E2" w:rsidRDefault="00D2793E" w:rsidP="00D2793E">
            <w:pPr>
              <w:jc w:val="center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Application areas</w:t>
            </w:r>
          </w:p>
        </w:tc>
        <w:tc>
          <w:tcPr>
            <w:tcW w:w="141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D2793E" w:rsidRPr="00E822E2" w:rsidRDefault="00D2793E" w:rsidP="00D2793E">
            <w:pPr>
              <w:keepNext/>
              <w:jc w:val="center"/>
              <w:outlineLvl w:val="0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2019</w:t>
            </w:r>
          </w:p>
        </w:tc>
        <w:tc>
          <w:tcPr>
            <w:tcW w:w="1561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D2793E" w:rsidRPr="00E822E2" w:rsidRDefault="00D2793E" w:rsidP="00D2793E">
            <w:pPr>
              <w:jc w:val="center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2020</w:t>
            </w:r>
          </w:p>
        </w:tc>
        <w:tc>
          <w:tcPr>
            <w:tcW w:w="1562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D2793E" w:rsidRPr="00E822E2" w:rsidRDefault="00D2793E" w:rsidP="00D2793E">
            <w:pPr>
              <w:jc w:val="center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2021</w:t>
            </w:r>
          </w:p>
        </w:tc>
      </w:tr>
      <w:tr w:rsidR="00D2793E" w:rsidRPr="00E822E2" w:rsidTr="000B22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0B22E1" w:rsidP="00D2793E">
            <w:pPr>
              <w:rPr>
                <w:b/>
                <w:szCs w:val="19"/>
                <w:lang w:val="en-GB"/>
              </w:rPr>
            </w:pPr>
            <w:r w:rsidRPr="00E822E2">
              <w:rPr>
                <w:b/>
                <w:szCs w:val="19"/>
                <w:lang w:val="en-GB"/>
              </w:rPr>
              <w:t>Total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D2793E" w:rsidP="00D2793E">
            <w:pPr>
              <w:spacing w:line="240" w:lineRule="exact"/>
              <w:jc w:val="right"/>
              <w:rPr>
                <w:rFonts w:eastAsiaTheme="minorEastAsia"/>
                <w:b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b/>
                <w:szCs w:val="19"/>
                <w:lang w:val="en-GB" w:eastAsia="pl-PL"/>
              </w:rPr>
              <w:t>86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D2793E" w:rsidP="00D2793E">
            <w:pPr>
              <w:spacing w:line="240" w:lineRule="exact"/>
              <w:jc w:val="right"/>
              <w:rPr>
                <w:rFonts w:eastAsiaTheme="minorEastAsia"/>
                <w:b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b/>
                <w:szCs w:val="19"/>
                <w:lang w:val="en-GB" w:eastAsia="pl-PL"/>
              </w:rPr>
              <w:t>71</w:t>
            </w:r>
          </w:p>
        </w:tc>
        <w:tc>
          <w:tcPr>
            <w:tcW w:w="156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D2793E" w:rsidRPr="00E822E2" w:rsidRDefault="00D2793E" w:rsidP="00DB0DFB">
            <w:pPr>
              <w:spacing w:line="240" w:lineRule="exact"/>
              <w:jc w:val="right"/>
              <w:rPr>
                <w:rFonts w:eastAsiaTheme="minorEastAsia"/>
                <w:b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b/>
                <w:szCs w:val="19"/>
                <w:lang w:val="en-GB" w:eastAsia="pl-PL"/>
              </w:rPr>
              <w:t>7</w:t>
            </w:r>
            <w:r w:rsidR="00DB0DFB">
              <w:rPr>
                <w:rFonts w:eastAsiaTheme="minorEastAsia"/>
                <w:b/>
                <w:szCs w:val="19"/>
                <w:lang w:val="en-GB" w:eastAsia="pl-PL"/>
              </w:rPr>
              <w:t>4</w:t>
            </w:r>
          </w:p>
        </w:tc>
      </w:tr>
      <w:tr w:rsidR="00D2793E" w:rsidRPr="00E822E2" w:rsidTr="000B22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7D59FA" w:rsidP="00D2793E">
            <w:pPr>
              <w:spacing w:line="220" w:lineRule="exact"/>
              <w:rPr>
                <w:rFonts w:eastAsiaTheme="minorEastAsia"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szCs w:val="19"/>
                <w:lang w:val="en-GB" w:eastAsia="pl-PL"/>
              </w:rPr>
              <w:t>Nanomaterials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rFonts w:eastAsiaTheme="minorEastAsia"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szCs w:val="19"/>
                <w:lang w:val="en-GB" w:eastAsia="pl-PL"/>
              </w:rPr>
              <w:t>62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rFonts w:eastAsiaTheme="minorEastAsia"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szCs w:val="19"/>
                <w:lang w:val="en-GB" w:eastAsia="pl-PL"/>
              </w:rPr>
              <w:t>56</w:t>
            </w:r>
          </w:p>
        </w:tc>
        <w:tc>
          <w:tcPr>
            <w:tcW w:w="156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D2793E" w:rsidRPr="00E822E2" w:rsidRDefault="00D2793E" w:rsidP="00DB0DFB">
            <w:pPr>
              <w:spacing w:line="220" w:lineRule="exact"/>
              <w:jc w:val="right"/>
              <w:rPr>
                <w:rFonts w:eastAsiaTheme="minorEastAsia"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szCs w:val="19"/>
                <w:lang w:val="en-GB" w:eastAsia="pl-PL"/>
              </w:rPr>
              <w:t>5</w:t>
            </w:r>
            <w:r w:rsidR="00DB0DFB">
              <w:rPr>
                <w:rFonts w:eastAsiaTheme="minorEastAsia"/>
                <w:szCs w:val="19"/>
                <w:lang w:val="en-GB" w:eastAsia="pl-PL"/>
              </w:rPr>
              <w:t>8</w:t>
            </w:r>
          </w:p>
        </w:tc>
      </w:tr>
      <w:tr w:rsidR="00D2793E" w:rsidRPr="00E822E2" w:rsidTr="000B22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7D59FA" w:rsidP="00D2793E">
            <w:pPr>
              <w:tabs>
                <w:tab w:val="right" w:pos="960"/>
                <w:tab w:val="right" w:leader="dot" w:pos="1680"/>
              </w:tabs>
              <w:spacing w:line="220" w:lineRule="exact"/>
              <w:rPr>
                <w:rFonts w:eastAsiaTheme="minorEastAsia" w:cs="Calibri"/>
                <w:szCs w:val="19"/>
                <w:lang w:val="en-GB" w:eastAsia="pl-PL"/>
              </w:rPr>
            </w:pPr>
            <w:proofErr w:type="spellStart"/>
            <w:r w:rsidRPr="00E822E2">
              <w:rPr>
                <w:rFonts w:eastAsiaTheme="minorEastAsia" w:cs="Calibri"/>
                <w:szCs w:val="19"/>
                <w:lang w:val="en-GB" w:eastAsia="pl-PL"/>
              </w:rPr>
              <w:t>Nanoelectronics</w:t>
            </w:r>
            <w:proofErr w:type="spellEnd"/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rFonts w:eastAsiaTheme="minorEastAsia"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szCs w:val="19"/>
                <w:lang w:val="en-GB" w:eastAsia="pl-PL"/>
              </w:rPr>
              <w:t>2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rFonts w:eastAsiaTheme="minorEastAsia"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szCs w:val="19"/>
                <w:lang w:val="en-GB" w:eastAsia="pl-PL"/>
              </w:rPr>
              <w:t>1</w:t>
            </w:r>
          </w:p>
        </w:tc>
        <w:tc>
          <w:tcPr>
            <w:tcW w:w="156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D2793E" w:rsidRPr="00E822E2" w:rsidRDefault="00CC0982" w:rsidP="00D2793E">
            <w:pPr>
              <w:spacing w:line="220" w:lineRule="exact"/>
              <w:jc w:val="right"/>
              <w:rPr>
                <w:rFonts w:eastAsiaTheme="minorEastAsia"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szCs w:val="19"/>
                <w:lang w:val="en-GB" w:eastAsia="pl-PL"/>
              </w:rPr>
              <w:t>–</w:t>
            </w:r>
          </w:p>
        </w:tc>
      </w:tr>
      <w:tr w:rsidR="00D2793E" w:rsidRPr="00E822E2" w:rsidTr="000B22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7D59FA" w:rsidP="00D2793E">
            <w:pPr>
              <w:tabs>
                <w:tab w:val="right" w:pos="960"/>
                <w:tab w:val="right" w:leader="dot" w:pos="1680"/>
              </w:tabs>
              <w:spacing w:line="220" w:lineRule="exact"/>
              <w:rPr>
                <w:rFonts w:eastAsiaTheme="minorEastAsia" w:cs="Calibri"/>
                <w:szCs w:val="19"/>
                <w:lang w:val="en-GB" w:eastAsia="pl-PL"/>
              </w:rPr>
            </w:pPr>
            <w:proofErr w:type="spellStart"/>
            <w:r w:rsidRPr="00E822E2">
              <w:rPr>
                <w:rFonts w:eastAsiaTheme="minorEastAsia" w:cs="Calibri"/>
                <w:szCs w:val="19"/>
                <w:lang w:val="en-GB" w:eastAsia="pl-PL"/>
              </w:rPr>
              <w:t>Nanooptics</w:t>
            </w:r>
            <w:proofErr w:type="spellEnd"/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rFonts w:eastAsiaTheme="minorEastAsia"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szCs w:val="19"/>
                <w:lang w:val="en-GB" w:eastAsia="pl-PL"/>
              </w:rPr>
              <w:t>2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rFonts w:eastAsiaTheme="minorEastAsia"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szCs w:val="19"/>
                <w:lang w:val="en-GB" w:eastAsia="pl-PL"/>
              </w:rPr>
              <w:t>–</w:t>
            </w:r>
          </w:p>
        </w:tc>
        <w:tc>
          <w:tcPr>
            <w:tcW w:w="156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D2793E" w:rsidRPr="00E822E2" w:rsidRDefault="00CC0982" w:rsidP="00D2793E">
            <w:pPr>
              <w:spacing w:line="220" w:lineRule="exact"/>
              <w:jc w:val="right"/>
              <w:rPr>
                <w:rFonts w:eastAsiaTheme="minorEastAsia"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szCs w:val="19"/>
                <w:lang w:val="en-GB" w:eastAsia="pl-PL"/>
              </w:rPr>
              <w:t>–</w:t>
            </w:r>
          </w:p>
        </w:tc>
      </w:tr>
      <w:tr w:rsidR="00D2793E" w:rsidRPr="00E822E2" w:rsidTr="000B22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7D59FA" w:rsidP="00D2793E">
            <w:pPr>
              <w:tabs>
                <w:tab w:val="right" w:pos="960"/>
                <w:tab w:val="right" w:leader="dot" w:pos="1680"/>
              </w:tabs>
              <w:spacing w:line="220" w:lineRule="exact"/>
              <w:rPr>
                <w:rFonts w:eastAsiaTheme="minorEastAsia" w:cs="Calibri"/>
                <w:szCs w:val="19"/>
                <w:lang w:val="en-GB" w:eastAsia="pl-PL"/>
              </w:rPr>
            </w:pPr>
            <w:proofErr w:type="spellStart"/>
            <w:r w:rsidRPr="00E822E2">
              <w:rPr>
                <w:rFonts w:eastAsiaTheme="minorEastAsia" w:cs="Calibri"/>
                <w:szCs w:val="19"/>
                <w:lang w:val="en-GB" w:eastAsia="pl-PL"/>
              </w:rPr>
              <w:t>Nan</w:t>
            </w:r>
            <w:r w:rsidR="00733CFF" w:rsidRPr="00E822E2">
              <w:rPr>
                <w:rFonts w:eastAsiaTheme="minorEastAsia" w:cs="Calibri"/>
                <w:szCs w:val="19"/>
                <w:lang w:val="en-GB" w:eastAsia="pl-PL"/>
              </w:rPr>
              <w:t>o</w:t>
            </w:r>
            <w:r w:rsidRPr="00E822E2">
              <w:rPr>
                <w:rFonts w:eastAsiaTheme="minorEastAsia" w:cs="Calibri"/>
                <w:szCs w:val="19"/>
                <w:lang w:val="en-GB" w:eastAsia="pl-PL"/>
              </w:rPr>
              <w:t>biotechnology</w:t>
            </w:r>
            <w:proofErr w:type="spellEnd"/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rFonts w:eastAsiaTheme="minorEastAsia"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szCs w:val="19"/>
                <w:lang w:val="en-GB" w:eastAsia="pl-PL"/>
              </w:rPr>
              <w:t>2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rFonts w:eastAsiaTheme="minorEastAsia"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szCs w:val="19"/>
                <w:lang w:val="en-GB" w:eastAsia="pl-PL"/>
              </w:rPr>
              <w:t>2</w:t>
            </w:r>
          </w:p>
        </w:tc>
        <w:tc>
          <w:tcPr>
            <w:tcW w:w="156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rFonts w:eastAsiaTheme="minorEastAsia"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szCs w:val="19"/>
                <w:lang w:val="en-GB" w:eastAsia="pl-PL"/>
              </w:rPr>
              <w:t>2</w:t>
            </w:r>
          </w:p>
        </w:tc>
      </w:tr>
      <w:tr w:rsidR="00D2793E" w:rsidRPr="00E822E2" w:rsidTr="000B22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"/>
        </w:trPr>
        <w:tc>
          <w:tcPr>
            <w:tcW w:w="32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7D59FA" w:rsidP="00D2793E">
            <w:pPr>
              <w:tabs>
                <w:tab w:val="right" w:pos="960"/>
                <w:tab w:val="right" w:leader="dot" w:pos="1680"/>
              </w:tabs>
              <w:spacing w:line="220" w:lineRule="exact"/>
              <w:rPr>
                <w:rFonts w:eastAsiaTheme="minorEastAsia" w:cs="Calibri"/>
                <w:szCs w:val="19"/>
                <w:lang w:val="en-GB" w:eastAsia="pl-PL"/>
              </w:rPr>
            </w:pPr>
            <w:r w:rsidRPr="00E822E2">
              <w:rPr>
                <w:rFonts w:eastAsiaTheme="minorEastAsia" w:cs="Calibri"/>
                <w:szCs w:val="19"/>
                <w:lang w:val="en-GB" w:eastAsia="pl-PL"/>
              </w:rPr>
              <w:t>Nanomedicine</w:t>
            </w:r>
          </w:p>
        </w:tc>
        <w:tc>
          <w:tcPr>
            <w:tcW w:w="14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rFonts w:eastAsiaTheme="minorEastAsia"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szCs w:val="19"/>
                <w:lang w:val="en-GB" w:eastAsia="pl-PL"/>
              </w:rPr>
              <w:t>4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rFonts w:eastAsiaTheme="minorEastAsia"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szCs w:val="19"/>
                <w:lang w:val="en-GB" w:eastAsia="pl-PL"/>
              </w:rPr>
              <w:t>2</w:t>
            </w:r>
          </w:p>
        </w:tc>
        <w:tc>
          <w:tcPr>
            <w:tcW w:w="1562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rFonts w:eastAsiaTheme="minorEastAsia"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szCs w:val="19"/>
                <w:lang w:val="en-GB" w:eastAsia="pl-PL"/>
              </w:rPr>
              <w:t>2</w:t>
            </w:r>
          </w:p>
        </w:tc>
      </w:tr>
      <w:tr w:rsidR="00D2793E" w:rsidRPr="00E822E2" w:rsidTr="00CC09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7D59FA" w:rsidP="00D2793E">
            <w:pPr>
              <w:tabs>
                <w:tab w:val="right" w:pos="960"/>
                <w:tab w:val="right" w:leader="dot" w:pos="1680"/>
              </w:tabs>
              <w:spacing w:line="220" w:lineRule="exact"/>
              <w:rPr>
                <w:rFonts w:eastAsiaTheme="minorEastAsia" w:cs="Calibri"/>
                <w:szCs w:val="19"/>
                <w:lang w:val="en-GB" w:eastAsia="pl-PL"/>
              </w:rPr>
            </w:pPr>
            <w:r w:rsidRPr="00E822E2">
              <w:rPr>
                <w:rFonts w:eastAsiaTheme="minorEastAsia" w:cs="Calibri"/>
                <w:szCs w:val="19"/>
                <w:lang w:val="en-GB" w:eastAsia="pl-PL"/>
              </w:rPr>
              <w:t>Filtration and membranes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1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–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D2793E" w:rsidRPr="00E822E2" w:rsidRDefault="00CC0982" w:rsidP="00D2793E">
            <w:pPr>
              <w:spacing w:line="220" w:lineRule="exact"/>
              <w:jc w:val="right"/>
              <w:rPr>
                <w:szCs w:val="19"/>
                <w:lang w:val="en-GB"/>
              </w:rPr>
            </w:pPr>
            <w:r w:rsidRPr="00E822E2">
              <w:rPr>
                <w:rFonts w:eastAsiaTheme="minorEastAsia"/>
                <w:szCs w:val="19"/>
                <w:lang w:val="en-GB" w:eastAsia="pl-PL"/>
              </w:rPr>
              <w:t>–</w:t>
            </w:r>
          </w:p>
        </w:tc>
      </w:tr>
      <w:tr w:rsidR="00D2793E" w:rsidRPr="00E822E2" w:rsidTr="00CC09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7D59FA" w:rsidP="00D2793E">
            <w:pPr>
              <w:tabs>
                <w:tab w:val="right" w:pos="960"/>
                <w:tab w:val="right" w:leader="dot" w:pos="1680"/>
              </w:tabs>
              <w:spacing w:line="220" w:lineRule="exact"/>
              <w:rPr>
                <w:rFonts w:eastAsiaTheme="minorEastAsia" w:cs="Calibri"/>
                <w:szCs w:val="19"/>
                <w:lang w:val="en-GB" w:eastAsia="pl-PL"/>
              </w:rPr>
            </w:pPr>
            <w:r w:rsidRPr="00E822E2">
              <w:rPr>
                <w:rFonts w:eastAsiaTheme="minorEastAsia" w:cs="Calibri"/>
                <w:szCs w:val="19"/>
                <w:lang w:val="en-GB" w:eastAsia="pl-PL"/>
              </w:rPr>
              <w:t>Nanoscale tools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1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–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D2793E" w:rsidRPr="00E822E2" w:rsidRDefault="00CC0982" w:rsidP="00D2793E">
            <w:pPr>
              <w:spacing w:line="220" w:lineRule="exact"/>
              <w:jc w:val="right"/>
              <w:rPr>
                <w:szCs w:val="19"/>
                <w:lang w:val="en-GB"/>
              </w:rPr>
            </w:pPr>
            <w:r w:rsidRPr="00E822E2">
              <w:rPr>
                <w:rFonts w:eastAsiaTheme="minorEastAsia"/>
                <w:szCs w:val="19"/>
                <w:lang w:val="en-GB" w:eastAsia="pl-PL"/>
              </w:rPr>
              <w:t>–</w:t>
            </w:r>
          </w:p>
        </w:tc>
      </w:tr>
      <w:tr w:rsidR="00D2793E" w:rsidRPr="00E822E2" w:rsidTr="000B22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7D59FA" w:rsidP="00D2793E">
            <w:pPr>
              <w:tabs>
                <w:tab w:val="right" w:pos="960"/>
                <w:tab w:val="right" w:leader="dot" w:pos="1680"/>
              </w:tabs>
              <w:spacing w:line="220" w:lineRule="exact"/>
              <w:rPr>
                <w:rFonts w:eastAsiaTheme="minorEastAsia" w:cs="Calibri"/>
                <w:szCs w:val="19"/>
                <w:lang w:val="en-GB" w:eastAsia="pl-PL"/>
              </w:rPr>
            </w:pPr>
            <w:proofErr w:type="spellStart"/>
            <w:r w:rsidRPr="00E822E2">
              <w:rPr>
                <w:rFonts w:eastAsiaTheme="minorEastAsia" w:cs="Calibri"/>
                <w:szCs w:val="19"/>
                <w:lang w:val="en-GB" w:eastAsia="pl-PL"/>
              </w:rPr>
              <w:t>Nanophotonics</w:t>
            </w:r>
            <w:proofErr w:type="spellEnd"/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1762DE" w:rsidP="00D2793E">
            <w:pPr>
              <w:spacing w:line="220" w:lineRule="exact"/>
              <w:jc w:val="right"/>
              <w:rPr>
                <w:szCs w:val="19"/>
                <w:lang w:val="en-GB"/>
              </w:rPr>
            </w:pPr>
            <w:r>
              <w:rPr>
                <w:szCs w:val="19"/>
                <w:lang w:val="en-GB"/>
              </w:rPr>
              <w:t>1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CC0982" w:rsidP="00D2793E">
            <w:pPr>
              <w:spacing w:line="220" w:lineRule="exact"/>
              <w:jc w:val="right"/>
              <w:rPr>
                <w:szCs w:val="19"/>
                <w:lang w:val="en-GB"/>
              </w:rPr>
            </w:pPr>
            <w:r w:rsidRPr="00E822E2">
              <w:rPr>
                <w:rFonts w:eastAsiaTheme="minorEastAsia"/>
                <w:szCs w:val="19"/>
                <w:lang w:val="en-GB" w:eastAsia="pl-PL"/>
              </w:rPr>
              <w:t>–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1</w:t>
            </w:r>
          </w:p>
        </w:tc>
      </w:tr>
      <w:tr w:rsidR="00D2793E" w:rsidRPr="00E822E2" w:rsidTr="000B22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7D59FA" w:rsidP="00D760CD">
            <w:pPr>
              <w:tabs>
                <w:tab w:val="right" w:pos="960"/>
                <w:tab w:val="right" w:leader="dot" w:pos="1680"/>
              </w:tabs>
              <w:spacing w:line="220" w:lineRule="exact"/>
              <w:rPr>
                <w:rFonts w:eastAsiaTheme="minorEastAsia" w:cs="Calibri"/>
                <w:szCs w:val="19"/>
                <w:lang w:val="en-GB" w:eastAsia="pl-PL"/>
              </w:rPr>
            </w:pPr>
            <w:r w:rsidRPr="00E822E2">
              <w:rPr>
                <w:rFonts w:eastAsiaTheme="minorEastAsia" w:cs="Calibri"/>
                <w:szCs w:val="19"/>
                <w:lang w:val="en-GB" w:eastAsia="pl-PL"/>
              </w:rPr>
              <w:t>Model</w:t>
            </w:r>
            <w:r w:rsidR="00733CFF" w:rsidRPr="00E822E2">
              <w:rPr>
                <w:rFonts w:eastAsiaTheme="minorEastAsia" w:cs="Calibri"/>
                <w:szCs w:val="19"/>
                <w:lang w:val="en-GB" w:eastAsia="pl-PL"/>
              </w:rPr>
              <w:t>l</w:t>
            </w:r>
            <w:r w:rsidRPr="00E822E2">
              <w:rPr>
                <w:rFonts w:eastAsiaTheme="minorEastAsia" w:cs="Calibri"/>
                <w:szCs w:val="19"/>
                <w:lang w:val="en-GB" w:eastAsia="pl-PL"/>
              </w:rPr>
              <w:t xml:space="preserve">ing </w:t>
            </w:r>
            <w:r w:rsidR="00733CFF" w:rsidRPr="00E822E2">
              <w:rPr>
                <w:rFonts w:eastAsiaTheme="minorEastAsia" w:cs="Calibri"/>
                <w:szCs w:val="19"/>
                <w:lang w:val="en-GB" w:eastAsia="pl-PL"/>
              </w:rPr>
              <w:t xml:space="preserve">and simulation </w:t>
            </w:r>
            <w:r w:rsidRPr="00E822E2">
              <w:rPr>
                <w:rFonts w:eastAsiaTheme="minorEastAsia" w:cs="Calibri"/>
                <w:szCs w:val="19"/>
                <w:lang w:val="en-GB" w:eastAsia="pl-PL"/>
              </w:rPr>
              <w:t>software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2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1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1</w:t>
            </w:r>
          </w:p>
        </w:tc>
      </w:tr>
      <w:tr w:rsidR="00D2793E" w:rsidRPr="00E822E2" w:rsidTr="000B22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D2793E" w:rsidRPr="00E822E2" w:rsidRDefault="007D59FA" w:rsidP="007D59FA">
            <w:pPr>
              <w:tabs>
                <w:tab w:val="right" w:pos="960"/>
                <w:tab w:val="right" w:leader="dot" w:pos="1680"/>
              </w:tabs>
              <w:spacing w:line="220" w:lineRule="exact"/>
              <w:rPr>
                <w:rFonts w:eastAsiaTheme="minorEastAsia" w:cs="Calibri"/>
                <w:szCs w:val="19"/>
                <w:lang w:val="en-GB" w:eastAsia="pl-PL"/>
              </w:rPr>
            </w:pPr>
            <w:r w:rsidRPr="00E822E2">
              <w:rPr>
                <w:rFonts w:eastAsiaTheme="minorEastAsia" w:cs="Calibri"/>
                <w:szCs w:val="19"/>
                <w:lang w:val="en-GB" w:eastAsia="pl-PL"/>
              </w:rPr>
              <w:t>Other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9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9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D2793E" w:rsidRPr="00E822E2" w:rsidRDefault="00D2793E" w:rsidP="00D2793E">
            <w:pPr>
              <w:spacing w:line="220" w:lineRule="exact"/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10</w:t>
            </w:r>
          </w:p>
        </w:tc>
      </w:tr>
    </w:tbl>
    <w:p w:rsidR="00FC37EE" w:rsidRPr="00E822E2" w:rsidRDefault="00622515" w:rsidP="000B22E1">
      <w:pPr>
        <w:pStyle w:val="Nagwek1"/>
        <w:rPr>
          <w:lang w:val="en-GB"/>
        </w:rPr>
      </w:pPr>
      <w:r w:rsidRPr="00E822E2">
        <w:rPr>
          <w:lang w:val="en-GB"/>
        </w:rPr>
        <w:lastRenderedPageBreak/>
        <w:t xml:space="preserve">Nanotechnology intramural </w:t>
      </w:r>
      <w:r w:rsidR="00FC37EE" w:rsidRPr="00E822E2">
        <w:rPr>
          <w:lang w:val="en-GB"/>
        </w:rPr>
        <w:t>expenditure</w:t>
      </w:r>
      <w:r w:rsidRPr="00E822E2">
        <w:rPr>
          <w:lang w:val="en-GB"/>
        </w:rPr>
        <w:t>s</w:t>
      </w:r>
      <w:r w:rsidR="00FC37EE" w:rsidRPr="00E822E2">
        <w:rPr>
          <w:lang w:val="en-GB"/>
        </w:rPr>
        <w:t xml:space="preserve"> of nanotechnology</w:t>
      </w:r>
      <w:r w:rsidR="0007390E" w:rsidRPr="00E822E2">
        <w:rPr>
          <w:lang w:val="en-GB"/>
        </w:rPr>
        <w:t xml:space="preserve"> firms </w:t>
      </w:r>
      <w:r w:rsidR="00FC37EE" w:rsidRPr="00E822E2">
        <w:rPr>
          <w:lang w:val="en-GB"/>
        </w:rPr>
        <w:t xml:space="preserve"> </w:t>
      </w:r>
    </w:p>
    <w:p w:rsidR="00FC37EE" w:rsidRPr="00E822E2" w:rsidRDefault="0007390E" w:rsidP="00530D20">
      <w:pPr>
        <w:rPr>
          <w:lang w:val="en-GB" w:eastAsia="pl-PL"/>
        </w:rPr>
      </w:pPr>
      <w:r w:rsidRPr="00E822E2">
        <w:rPr>
          <w:lang w:val="en-GB" w:eastAsia="pl-PL"/>
        </w:rPr>
        <w:t xml:space="preserve">Nanotechnology intramural </w:t>
      </w:r>
      <w:r w:rsidR="00FC37EE" w:rsidRPr="00E822E2">
        <w:rPr>
          <w:lang w:val="en-GB" w:eastAsia="pl-PL"/>
        </w:rPr>
        <w:t>expenditure</w:t>
      </w:r>
      <w:r w:rsidRPr="00E822E2">
        <w:rPr>
          <w:lang w:val="en-GB" w:eastAsia="pl-PL"/>
        </w:rPr>
        <w:t xml:space="preserve">s </w:t>
      </w:r>
      <w:r w:rsidR="00FC37EE" w:rsidRPr="00E822E2">
        <w:rPr>
          <w:lang w:val="en-GB" w:eastAsia="pl-PL"/>
        </w:rPr>
        <w:t xml:space="preserve">are expenditure incurred for this purpose by </w:t>
      </w:r>
      <w:r w:rsidRPr="00E822E2">
        <w:rPr>
          <w:lang w:val="en-GB" w:eastAsia="pl-PL"/>
        </w:rPr>
        <w:t xml:space="preserve">firms </w:t>
      </w:r>
      <w:r w:rsidR="00FC37EE" w:rsidRPr="00E822E2">
        <w:rPr>
          <w:lang w:val="en-GB" w:eastAsia="pl-PL"/>
        </w:rPr>
        <w:t>in the reporting year, regardless of the source of the funds spent.</w:t>
      </w:r>
    </w:p>
    <w:p w:rsidR="00D2793E" w:rsidRPr="00E822E2" w:rsidRDefault="00FC37EE" w:rsidP="00530D20">
      <w:pPr>
        <w:rPr>
          <w:lang w:val="en-GB" w:eastAsia="pl-PL"/>
        </w:rPr>
      </w:pPr>
      <w:r w:rsidRPr="00E822E2">
        <w:rPr>
          <w:lang w:val="en-GB" w:eastAsia="pl-PL"/>
        </w:rPr>
        <w:t xml:space="preserve">In 2021, PLN 427.5 million was allocated to nanotechnology activities, </w:t>
      </w:r>
      <w:r w:rsidR="00824AA6" w:rsidRPr="00E822E2">
        <w:rPr>
          <w:lang w:val="en-GB" w:eastAsia="pl-PL"/>
        </w:rPr>
        <w:t xml:space="preserve">of which </w:t>
      </w:r>
      <w:r w:rsidRPr="00E822E2">
        <w:rPr>
          <w:lang w:val="en-GB" w:eastAsia="pl-PL"/>
        </w:rPr>
        <w:t xml:space="preserve">89.4% </w:t>
      </w:r>
      <w:r w:rsidR="00824AA6" w:rsidRPr="00E822E2">
        <w:rPr>
          <w:lang w:val="en-GB" w:eastAsia="pl-PL"/>
        </w:rPr>
        <w:t>constituted</w:t>
      </w:r>
      <w:r w:rsidRPr="00E822E2">
        <w:rPr>
          <w:lang w:val="en-GB" w:eastAsia="pl-PL"/>
        </w:rPr>
        <w:t xml:space="preserve"> own funds of enterprises. Compared to the previous year, </w:t>
      </w:r>
      <w:r w:rsidR="00824AA6" w:rsidRPr="00E822E2">
        <w:rPr>
          <w:lang w:val="en-GB" w:eastAsia="pl-PL"/>
        </w:rPr>
        <w:t xml:space="preserve">expenditures </w:t>
      </w:r>
      <w:r w:rsidRPr="00E822E2">
        <w:rPr>
          <w:lang w:val="en-GB" w:eastAsia="pl-PL"/>
        </w:rPr>
        <w:t>on nanotechnology increased by 54.9%.</w:t>
      </w:r>
    </w:p>
    <w:p w:rsidR="00FC37EE" w:rsidRDefault="00FC37EE" w:rsidP="00530D20">
      <w:pPr>
        <w:pStyle w:val="tytuwykresu"/>
        <w:ind w:left="680" w:hanging="680"/>
        <w:rPr>
          <w:lang w:val="en-GB" w:eastAsia="pl-PL"/>
        </w:rPr>
      </w:pPr>
      <w:r w:rsidRPr="00E822E2">
        <w:rPr>
          <w:lang w:val="en-GB" w:eastAsia="pl-PL"/>
        </w:rPr>
        <w:t xml:space="preserve">Chart 5. </w:t>
      </w:r>
      <w:r w:rsidR="00824AA6" w:rsidRPr="00E822E2">
        <w:rPr>
          <w:lang w:val="en-GB" w:eastAsia="pl-PL"/>
        </w:rPr>
        <w:t xml:space="preserve">Intramural expenditures in nanotechnology firms conducting nanotechnology </w:t>
      </w:r>
      <w:r w:rsidR="00530D20">
        <w:rPr>
          <w:lang w:val="en-GB" w:eastAsia="pl-PL"/>
        </w:rPr>
        <w:br/>
      </w:r>
      <w:r w:rsidR="00824AA6" w:rsidRPr="00E822E2">
        <w:rPr>
          <w:lang w:val="en-GB" w:eastAsia="pl-PL"/>
        </w:rPr>
        <w:t xml:space="preserve">activities </w:t>
      </w:r>
    </w:p>
    <w:p w:rsidR="00C15A6F" w:rsidRDefault="00C15A6F" w:rsidP="00C15A6F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7920CB42" wp14:editId="6EC87F98">
            <wp:extent cx="4089378" cy="2016000"/>
            <wp:effectExtent l="0" t="0" r="6985" b="3810"/>
            <wp:docPr id="31" name="Obraz 31" descr="A chart presents data for the years 2019, 2020 and 2021. &#10;In 2021, nanotechnology intramural expenditures of firms amounted to PLN 427.5 million; in 2020 – PLN 275.9 million, in 2019 – PLN 282.8 million. " title="Bar char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89378" cy="2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7EE" w:rsidRPr="00E822E2" w:rsidRDefault="00FC37EE" w:rsidP="007861B9">
      <w:pPr>
        <w:pStyle w:val="Nagwek1"/>
        <w:rPr>
          <w:lang w:val="en-GB"/>
        </w:rPr>
      </w:pPr>
      <w:r w:rsidRPr="00E822E2">
        <w:rPr>
          <w:noProof/>
        </w:rPr>
        <mc:AlternateContent>
          <mc:Choice Requires="wps">
            <w:drawing>
              <wp:anchor distT="45720" distB="45720" distL="114300" distR="114300" simplePos="0" relativeHeight="251837440" behindDoc="1" locked="0" layoutInCell="1" allowOverlap="1" wp14:anchorId="6ADBAA1E" wp14:editId="38D56C1F">
                <wp:simplePos x="0" y="0"/>
                <wp:positionH relativeFrom="column">
                  <wp:posOffset>5226685</wp:posOffset>
                </wp:positionH>
                <wp:positionV relativeFrom="paragraph">
                  <wp:posOffset>346710</wp:posOffset>
                </wp:positionV>
                <wp:extent cx="1874520" cy="756920"/>
                <wp:effectExtent l="0" t="0" r="0" b="5080"/>
                <wp:wrapTight wrapText="bothSides">
                  <wp:wrapPolygon edited="0">
                    <wp:start x="659" y="0"/>
                    <wp:lineTo x="659" y="21201"/>
                    <wp:lineTo x="20854" y="21201"/>
                    <wp:lineTo x="20854" y="0"/>
                    <wp:lineTo x="659" y="0"/>
                  </wp:wrapPolygon>
                </wp:wrapTight>
                <wp:docPr id="13" name="Pole tekstowe 13" descr="In 2021, the number of persons employed in nanotechnology firms increased annually by 25.2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7569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37EE" w:rsidRPr="00F64973" w:rsidRDefault="00FC37EE" w:rsidP="00FC37EE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  <w:r w:rsidRPr="00F64973">
                              <w:rPr>
                                <w:lang w:val="en-GB"/>
                              </w:rPr>
                              <w:t>In 2021, the number of</w:t>
                            </w:r>
                            <w:r w:rsidR="007F6D48">
                              <w:rPr>
                                <w:lang w:val="en-GB"/>
                              </w:rPr>
                              <w:t xml:space="preserve"> persons</w:t>
                            </w:r>
                            <w:r w:rsidRPr="00F64973">
                              <w:rPr>
                                <w:lang w:val="en-GB"/>
                              </w:rPr>
                              <w:t xml:space="preserve"> employed in </w:t>
                            </w:r>
                            <w:r w:rsidR="007F6D48">
                              <w:rPr>
                                <w:lang w:val="en-GB"/>
                              </w:rPr>
                              <w:t xml:space="preserve">nanotechnology firms </w:t>
                            </w:r>
                            <w:r w:rsidR="00C25DCC">
                              <w:rPr>
                                <w:lang w:val="en-GB"/>
                              </w:rPr>
                              <w:t xml:space="preserve">increased annually </w:t>
                            </w:r>
                            <w:r w:rsidR="006575C2">
                              <w:rPr>
                                <w:lang w:val="en-GB"/>
                              </w:rPr>
                              <w:br/>
                            </w:r>
                            <w:r w:rsidR="00C25DCC">
                              <w:rPr>
                                <w:lang w:val="en-GB"/>
                              </w:rPr>
                              <w:t>by 25.2</w:t>
                            </w:r>
                            <w:r w:rsidRPr="00F64973">
                              <w:rPr>
                                <w:lang w:val="en-GB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BAA1E" id="Pole tekstowe 13" o:spid="_x0000_s1032" type="#_x0000_t202" alt="In 2021, the number of persons employed in nanotechnology firms increased annually by 25.2%&#10;" style="position:absolute;margin-left:411.55pt;margin-top:27.3pt;width:147.6pt;height:59.6pt;z-index:-251479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" filled="f" stroked="f">
                <v:textbox>
                  <w:txbxContent>
                    <w:p w:rsidR="00FC37EE" w:rsidRPr="00F64973" w:rsidRDefault="00FC37EE" w:rsidP="00FC37EE">
                      <w:pPr>
                        <w:pStyle w:val="tekstzboku"/>
                        <w:rPr>
                          <w:lang w:val="en-GB"/>
                        </w:rPr>
                      </w:pPr>
                      <w:r w:rsidRPr="00F64973">
                        <w:rPr>
                          <w:lang w:val="en-GB"/>
                        </w:rPr>
                        <w:t>In 2021, the number of</w:t>
                      </w:r>
                      <w:r w:rsidR="007F6D48">
                        <w:rPr>
                          <w:lang w:val="en-GB"/>
                        </w:rPr>
                        <w:t xml:space="preserve"> persons</w:t>
                      </w:r>
                      <w:r w:rsidRPr="00F64973">
                        <w:rPr>
                          <w:lang w:val="en-GB"/>
                        </w:rPr>
                        <w:t xml:space="preserve"> employed in </w:t>
                      </w:r>
                      <w:r w:rsidR="007F6D48">
                        <w:rPr>
                          <w:lang w:val="en-GB"/>
                        </w:rPr>
                        <w:t xml:space="preserve">nanotechnology firms </w:t>
                      </w:r>
                      <w:r w:rsidR="00C25DCC">
                        <w:rPr>
                          <w:lang w:val="en-GB"/>
                        </w:rPr>
                        <w:t xml:space="preserve">increased annually </w:t>
                      </w:r>
                      <w:r w:rsidR="006575C2">
                        <w:rPr>
                          <w:lang w:val="en-GB"/>
                        </w:rPr>
                        <w:br/>
                      </w:r>
                      <w:r w:rsidR="00C25DCC">
                        <w:rPr>
                          <w:lang w:val="en-GB"/>
                        </w:rPr>
                        <w:t>by 25.2</w:t>
                      </w:r>
                      <w:r w:rsidRPr="00F64973">
                        <w:rPr>
                          <w:lang w:val="en-GB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F6D48" w:rsidRPr="00E822E2">
        <w:rPr>
          <w:lang w:val="en-GB"/>
        </w:rPr>
        <w:t xml:space="preserve">Nanotechnology personnel </w:t>
      </w:r>
    </w:p>
    <w:p w:rsidR="00FC37EE" w:rsidRPr="00F05974" w:rsidRDefault="00FC37EE" w:rsidP="007861B9">
      <w:r w:rsidRPr="00E822E2">
        <w:rPr>
          <w:lang w:val="en-GB" w:eastAsia="pl-PL"/>
        </w:rPr>
        <w:t xml:space="preserve">In 2021, </w:t>
      </w:r>
      <w:r w:rsidRPr="00F05974">
        <w:t xml:space="preserve">3487 </w:t>
      </w:r>
      <w:proofErr w:type="spellStart"/>
      <w:r w:rsidRPr="00F05974">
        <w:t>pe</w:t>
      </w:r>
      <w:r w:rsidR="007F6D48" w:rsidRPr="00F05974">
        <w:t>rsons</w:t>
      </w:r>
      <w:proofErr w:type="spellEnd"/>
      <w:r w:rsidR="007F6D48" w:rsidRPr="00F05974">
        <w:t xml:space="preserve"> </w:t>
      </w:r>
      <w:proofErr w:type="spellStart"/>
      <w:r w:rsidRPr="00F05974">
        <w:t>were</w:t>
      </w:r>
      <w:proofErr w:type="spellEnd"/>
      <w:r w:rsidRPr="00F05974">
        <w:t xml:space="preserve"> </w:t>
      </w:r>
      <w:proofErr w:type="spellStart"/>
      <w:r w:rsidRPr="00F05974">
        <w:t>involved</w:t>
      </w:r>
      <w:proofErr w:type="spellEnd"/>
      <w:r w:rsidRPr="00F05974">
        <w:t xml:space="preserve"> in </w:t>
      </w:r>
      <w:proofErr w:type="spellStart"/>
      <w:r w:rsidRPr="00F05974">
        <w:t>nanotechnology</w:t>
      </w:r>
      <w:proofErr w:type="spellEnd"/>
      <w:r w:rsidRPr="00F05974">
        <w:t xml:space="preserve"> </w:t>
      </w:r>
      <w:proofErr w:type="spellStart"/>
      <w:r w:rsidRPr="00F05974">
        <w:t>activities</w:t>
      </w:r>
      <w:proofErr w:type="spellEnd"/>
      <w:r w:rsidRPr="00F05974">
        <w:t xml:space="preserve"> (</w:t>
      </w:r>
      <w:proofErr w:type="spellStart"/>
      <w:r w:rsidRPr="00F05974">
        <w:t>both</w:t>
      </w:r>
      <w:proofErr w:type="spellEnd"/>
      <w:r w:rsidRPr="00F05974">
        <w:t xml:space="preserve"> in </w:t>
      </w:r>
      <w:proofErr w:type="spellStart"/>
      <w:r w:rsidR="007F6D48" w:rsidRPr="00F05974">
        <w:t>scientific</w:t>
      </w:r>
      <w:proofErr w:type="spellEnd"/>
      <w:r w:rsidRPr="00F05974">
        <w:t xml:space="preserve"> </w:t>
      </w:r>
      <w:proofErr w:type="spellStart"/>
      <w:r w:rsidRPr="00F05974">
        <w:t>units</w:t>
      </w:r>
      <w:proofErr w:type="spellEnd"/>
      <w:r w:rsidRPr="00F05974">
        <w:t xml:space="preserve"> and </w:t>
      </w:r>
      <w:proofErr w:type="spellStart"/>
      <w:r w:rsidR="007F6D48" w:rsidRPr="00F05974">
        <w:t>firms</w:t>
      </w:r>
      <w:proofErr w:type="spellEnd"/>
      <w:r w:rsidRPr="00F05974">
        <w:t xml:space="preserve">). </w:t>
      </w:r>
      <w:proofErr w:type="spellStart"/>
      <w:r w:rsidR="007F6D48" w:rsidRPr="00F05974">
        <w:t>Firms</w:t>
      </w:r>
      <w:proofErr w:type="spellEnd"/>
      <w:r w:rsidR="007F6D48" w:rsidRPr="00F05974">
        <w:t xml:space="preserve"> </w:t>
      </w:r>
      <w:proofErr w:type="spellStart"/>
      <w:r w:rsidR="007F6D48" w:rsidRPr="00F05974">
        <w:t>employed</w:t>
      </w:r>
      <w:proofErr w:type="spellEnd"/>
      <w:r w:rsidR="007F6D48" w:rsidRPr="00F05974">
        <w:t xml:space="preserve"> </w:t>
      </w:r>
      <w:r w:rsidRPr="00F05974">
        <w:t xml:space="preserve">1248 </w:t>
      </w:r>
      <w:proofErr w:type="spellStart"/>
      <w:r w:rsidR="007F6D48" w:rsidRPr="00F05974">
        <w:t>persons</w:t>
      </w:r>
      <w:proofErr w:type="spellEnd"/>
      <w:r w:rsidRPr="00F05974">
        <w:t>,</w:t>
      </w:r>
      <w:r w:rsidR="007F6D48" w:rsidRPr="00F05974">
        <w:t xml:space="preserve"> </w:t>
      </w:r>
      <w:r w:rsidRPr="00F05974">
        <w:t>i</w:t>
      </w:r>
      <w:r w:rsidR="007F6D48" w:rsidRPr="00F05974">
        <w:t>.</w:t>
      </w:r>
      <w:r w:rsidRPr="00F05974">
        <w:t>e</w:t>
      </w:r>
      <w:r w:rsidR="007F6D48" w:rsidRPr="00F05974">
        <w:t>. by</w:t>
      </w:r>
      <w:r w:rsidR="00C25DCC" w:rsidRPr="00F05974">
        <w:t xml:space="preserve"> 25.2</w:t>
      </w:r>
      <w:r w:rsidRPr="00F05974">
        <w:t xml:space="preserve">% </w:t>
      </w:r>
      <w:proofErr w:type="spellStart"/>
      <w:r w:rsidRPr="00F05974">
        <w:t>more</w:t>
      </w:r>
      <w:proofErr w:type="spellEnd"/>
      <w:r w:rsidRPr="00F05974">
        <w:t xml:space="preserve"> </w:t>
      </w:r>
      <w:proofErr w:type="spellStart"/>
      <w:r w:rsidRPr="00F05974">
        <w:t>than</w:t>
      </w:r>
      <w:proofErr w:type="spellEnd"/>
      <w:r w:rsidRPr="00F05974">
        <w:t xml:space="preserve"> in the </w:t>
      </w:r>
      <w:proofErr w:type="spellStart"/>
      <w:r w:rsidRPr="00F05974">
        <w:t>previous</w:t>
      </w:r>
      <w:proofErr w:type="spellEnd"/>
      <w:r w:rsidRPr="00F05974">
        <w:t xml:space="preserve"> </w:t>
      </w:r>
      <w:proofErr w:type="spellStart"/>
      <w:r w:rsidRPr="00F05974">
        <w:t>year</w:t>
      </w:r>
      <w:proofErr w:type="spellEnd"/>
      <w:r w:rsidRPr="00F05974">
        <w:t xml:space="preserve">. </w:t>
      </w:r>
      <w:proofErr w:type="spellStart"/>
      <w:r w:rsidRPr="00F05974">
        <w:t>Research</w:t>
      </w:r>
      <w:proofErr w:type="spellEnd"/>
      <w:r w:rsidRPr="00F05974">
        <w:t xml:space="preserve"> </w:t>
      </w:r>
      <w:r w:rsidRPr="00F05974">
        <w:rPr>
          <w:spacing w:val="-2"/>
        </w:rPr>
        <w:t xml:space="preserve">and </w:t>
      </w:r>
      <w:proofErr w:type="spellStart"/>
      <w:r w:rsidR="007F6D48" w:rsidRPr="00F05974">
        <w:rPr>
          <w:spacing w:val="-2"/>
        </w:rPr>
        <w:t>experimental</w:t>
      </w:r>
      <w:proofErr w:type="spellEnd"/>
      <w:r w:rsidR="007F6D48" w:rsidRPr="00F05974">
        <w:rPr>
          <w:spacing w:val="-2"/>
        </w:rPr>
        <w:t xml:space="preserve"> </w:t>
      </w:r>
      <w:r w:rsidRPr="00F05974">
        <w:rPr>
          <w:spacing w:val="-2"/>
        </w:rPr>
        <w:t xml:space="preserve">development </w:t>
      </w:r>
      <w:r w:rsidR="007F6D48" w:rsidRPr="00F05974">
        <w:rPr>
          <w:spacing w:val="-2"/>
        </w:rPr>
        <w:t xml:space="preserve">in </w:t>
      </w:r>
      <w:proofErr w:type="spellStart"/>
      <w:r w:rsidR="007F6D48" w:rsidRPr="00F05974">
        <w:rPr>
          <w:spacing w:val="-2"/>
        </w:rPr>
        <w:t>firms</w:t>
      </w:r>
      <w:proofErr w:type="spellEnd"/>
      <w:r w:rsidR="007F6D48" w:rsidRPr="00F05974">
        <w:rPr>
          <w:spacing w:val="-2"/>
        </w:rPr>
        <w:t xml:space="preserve"> </w:t>
      </w:r>
      <w:r w:rsidRPr="00F05974">
        <w:rPr>
          <w:spacing w:val="-2"/>
        </w:rPr>
        <w:t>w</w:t>
      </w:r>
      <w:r w:rsidR="007F6D48" w:rsidRPr="00F05974">
        <w:rPr>
          <w:spacing w:val="-2"/>
        </w:rPr>
        <w:t>as</w:t>
      </w:r>
      <w:r w:rsidRPr="00F05974">
        <w:rPr>
          <w:spacing w:val="-2"/>
        </w:rPr>
        <w:t xml:space="preserve"> </w:t>
      </w:r>
      <w:proofErr w:type="spellStart"/>
      <w:r w:rsidRPr="00F05974">
        <w:rPr>
          <w:spacing w:val="-2"/>
        </w:rPr>
        <w:t>carried</w:t>
      </w:r>
      <w:proofErr w:type="spellEnd"/>
      <w:r w:rsidRPr="00F05974">
        <w:rPr>
          <w:spacing w:val="-2"/>
        </w:rPr>
        <w:t xml:space="preserve"> out by 387 </w:t>
      </w:r>
      <w:proofErr w:type="spellStart"/>
      <w:r w:rsidR="007F6D48" w:rsidRPr="00F05974">
        <w:rPr>
          <w:spacing w:val="-2"/>
        </w:rPr>
        <w:t>persons</w:t>
      </w:r>
      <w:proofErr w:type="spellEnd"/>
      <w:r w:rsidR="007F6D48" w:rsidRPr="00F05974">
        <w:rPr>
          <w:spacing w:val="-2"/>
        </w:rPr>
        <w:t xml:space="preserve"> </w:t>
      </w:r>
      <w:r w:rsidRPr="00F05974">
        <w:rPr>
          <w:spacing w:val="-2"/>
        </w:rPr>
        <w:t>(</w:t>
      </w:r>
      <w:proofErr w:type="spellStart"/>
      <w:r w:rsidRPr="00F05974">
        <w:rPr>
          <w:spacing w:val="-2"/>
        </w:rPr>
        <w:t>including</w:t>
      </w:r>
      <w:proofErr w:type="spellEnd"/>
      <w:r w:rsidRPr="00F05974">
        <w:rPr>
          <w:spacing w:val="-2"/>
        </w:rPr>
        <w:t xml:space="preserve"> 153 </w:t>
      </w:r>
      <w:proofErr w:type="spellStart"/>
      <w:r w:rsidRPr="00F05974">
        <w:rPr>
          <w:spacing w:val="-2"/>
        </w:rPr>
        <w:t>women</w:t>
      </w:r>
      <w:proofErr w:type="spellEnd"/>
      <w:r w:rsidRPr="00F05974">
        <w:rPr>
          <w:spacing w:val="-2"/>
        </w:rPr>
        <w:t>),</w:t>
      </w:r>
      <w:r w:rsidRPr="00F05974">
        <w:t xml:space="preserve"> </w:t>
      </w:r>
      <w:proofErr w:type="spellStart"/>
      <w:r w:rsidRPr="00F05974">
        <w:t>which</w:t>
      </w:r>
      <w:proofErr w:type="spellEnd"/>
      <w:r w:rsidRPr="00F05974">
        <w:t xml:space="preserve"> </w:t>
      </w:r>
      <w:proofErr w:type="spellStart"/>
      <w:r w:rsidRPr="00F05974">
        <w:t>constituted</w:t>
      </w:r>
      <w:proofErr w:type="spellEnd"/>
      <w:r w:rsidRPr="00F05974">
        <w:t xml:space="preserve"> 31.0% of the </w:t>
      </w:r>
      <w:proofErr w:type="spellStart"/>
      <w:r w:rsidRPr="00F05974">
        <w:t>total</w:t>
      </w:r>
      <w:proofErr w:type="spellEnd"/>
      <w:r w:rsidRPr="00F05974">
        <w:t xml:space="preserve"> </w:t>
      </w:r>
      <w:proofErr w:type="spellStart"/>
      <w:r w:rsidRPr="00F05974">
        <w:t>number</w:t>
      </w:r>
      <w:proofErr w:type="spellEnd"/>
      <w:r w:rsidRPr="00F05974">
        <w:t xml:space="preserve"> o</w:t>
      </w:r>
      <w:r w:rsidR="007F6D48" w:rsidRPr="00F05974">
        <w:t xml:space="preserve">f </w:t>
      </w:r>
      <w:proofErr w:type="spellStart"/>
      <w:r w:rsidR="007F6D48" w:rsidRPr="00F05974">
        <w:t>persons</w:t>
      </w:r>
      <w:proofErr w:type="spellEnd"/>
      <w:r w:rsidR="007F6D48" w:rsidRPr="00F05974">
        <w:t xml:space="preserve"> </w:t>
      </w:r>
      <w:proofErr w:type="spellStart"/>
      <w:r w:rsidR="007F6D48" w:rsidRPr="00F05974">
        <w:t>employed</w:t>
      </w:r>
      <w:proofErr w:type="spellEnd"/>
      <w:r w:rsidRPr="00F05974">
        <w:t xml:space="preserve"> in the field of </w:t>
      </w:r>
      <w:proofErr w:type="spellStart"/>
      <w:r w:rsidRPr="00F05974">
        <w:t>nanotechnology</w:t>
      </w:r>
      <w:proofErr w:type="spellEnd"/>
      <w:r w:rsidRPr="00F05974">
        <w:t>.</w:t>
      </w:r>
    </w:p>
    <w:p w:rsidR="00FC37EE" w:rsidRPr="007861B9" w:rsidRDefault="00FC37EE" w:rsidP="00F05974">
      <w:pPr>
        <w:pStyle w:val="tytuwykresu"/>
        <w:ind w:left="709" w:hanging="709"/>
        <w:rPr>
          <w:b w:val="0"/>
          <w:lang w:val="en-GB" w:eastAsia="pl-PL"/>
        </w:rPr>
      </w:pPr>
      <w:r w:rsidRPr="00E822E2">
        <w:rPr>
          <w:lang w:val="en-GB" w:eastAsia="pl-PL"/>
        </w:rPr>
        <w:t>Chart</w:t>
      </w:r>
      <w:r w:rsidR="007861B9">
        <w:rPr>
          <w:lang w:val="en-GB" w:eastAsia="pl-PL"/>
        </w:rPr>
        <w:t xml:space="preserve"> 6</w:t>
      </w:r>
      <w:r w:rsidRPr="00E822E2">
        <w:rPr>
          <w:lang w:val="en-GB" w:eastAsia="pl-PL"/>
        </w:rPr>
        <w:t xml:space="preserve">. Nanotechnology </w:t>
      </w:r>
      <w:r w:rsidR="007F6D48" w:rsidRPr="00E822E2">
        <w:rPr>
          <w:lang w:val="en-GB" w:eastAsia="pl-PL"/>
        </w:rPr>
        <w:t xml:space="preserve">personnel in firms </w:t>
      </w:r>
      <w:r w:rsidR="007861B9">
        <w:rPr>
          <w:lang w:val="en-GB" w:eastAsia="pl-PL"/>
        </w:rPr>
        <w:br/>
      </w:r>
      <w:r w:rsidR="007F6D48" w:rsidRPr="007861B9">
        <w:rPr>
          <w:b w:val="0"/>
          <w:lang w:val="en-GB" w:eastAsia="pl-PL"/>
        </w:rPr>
        <w:t xml:space="preserve">As of 31 December </w:t>
      </w:r>
    </w:p>
    <w:p w:rsidR="007861B9" w:rsidRDefault="007861B9" w:rsidP="007861B9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2F26AD9F" wp14:editId="0FF616AE">
            <wp:extent cx="4117454" cy="1656000"/>
            <wp:effectExtent l="0" t="0" r="0" b="1905"/>
            <wp:docPr id="23" name="Obraz 23" descr="In 2021, the number of persons employed in firms amounted to 1248, of which 387 persons were involved in research and experimental development; in 2020 – 997 and 348 persons, respectively, and in 2019 – 1039 and 429, respectively. " title="Bar chart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17454" cy="16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7EE" w:rsidRPr="00E822E2" w:rsidRDefault="00BE5448" w:rsidP="00BE5448">
      <w:pPr>
        <w:pStyle w:val="Nagwek1"/>
        <w:rPr>
          <w:lang w:val="en-GB"/>
        </w:rPr>
      </w:pPr>
      <w:r w:rsidRPr="00E822E2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839488" behindDoc="1" locked="0" layoutInCell="1" allowOverlap="1" wp14:anchorId="2EC3C208" wp14:editId="6410DB5D">
                <wp:simplePos x="0" y="0"/>
                <wp:positionH relativeFrom="rightMargin">
                  <wp:posOffset>140184</wp:posOffset>
                </wp:positionH>
                <wp:positionV relativeFrom="paragraph">
                  <wp:posOffset>382905</wp:posOffset>
                </wp:positionV>
                <wp:extent cx="1748790" cy="1025525"/>
                <wp:effectExtent l="0" t="0" r="0" b="3175"/>
                <wp:wrapTight wrapText="bothSides">
                  <wp:wrapPolygon edited="0">
                    <wp:start x="706" y="0"/>
                    <wp:lineTo x="706" y="21266"/>
                    <wp:lineTo x="20706" y="21266"/>
                    <wp:lineTo x="20706" y="0"/>
                    <wp:lineTo x="706" y="0"/>
                  </wp:wrapPolygon>
                </wp:wrapTight>
                <wp:docPr id="18" name="Pole tekstowe 18" descr="In 2021, the number of firms conducting research and experimental development &#10;in nanotechnology was by 2.0% higher than last year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790" cy="1025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39A8" w:rsidRPr="00F64973" w:rsidRDefault="00D139A8" w:rsidP="00D139A8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  <w:r w:rsidRPr="00F64973">
                              <w:rPr>
                                <w:bCs w:val="0"/>
                                <w:lang w:val="en-GB"/>
                              </w:rPr>
                              <w:t xml:space="preserve">In 2021, the number of </w:t>
                            </w:r>
                            <w:r w:rsidR="002C4EF1">
                              <w:rPr>
                                <w:bCs w:val="0"/>
                                <w:lang w:val="en-GB"/>
                              </w:rPr>
                              <w:t xml:space="preserve">firms conducting </w:t>
                            </w:r>
                            <w:r w:rsidRPr="00F64973">
                              <w:rPr>
                                <w:bCs w:val="0"/>
                                <w:lang w:val="en-GB"/>
                              </w:rPr>
                              <w:t xml:space="preserve">research and </w:t>
                            </w:r>
                            <w:r w:rsidR="006575C2">
                              <w:rPr>
                                <w:bCs w:val="0"/>
                                <w:lang w:val="en-GB"/>
                              </w:rPr>
                              <w:br/>
                            </w:r>
                            <w:r w:rsidR="002C4EF1">
                              <w:rPr>
                                <w:bCs w:val="0"/>
                                <w:lang w:val="en-GB"/>
                              </w:rPr>
                              <w:t xml:space="preserve">experimental </w:t>
                            </w:r>
                            <w:r w:rsidRPr="00F64973">
                              <w:rPr>
                                <w:bCs w:val="0"/>
                                <w:lang w:val="en-GB"/>
                              </w:rPr>
                              <w:t>development</w:t>
                            </w:r>
                            <w:r w:rsidR="002C4EF1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6575C2">
                              <w:rPr>
                                <w:bCs w:val="0"/>
                                <w:lang w:val="en-GB"/>
                              </w:rPr>
                              <w:br/>
                            </w:r>
                            <w:r w:rsidR="002C4EF1">
                              <w:rPr>
                                <w:bCs w:val="0"/>
                                <w:lang w:val="en-GB"/>
                              </w:rPr>
                              <w:t>in</w:t>
                            </w:r>
                            <w:r w:rsidRPr="00F64973">
                              <w:rPr>
                                <w:bCs w:val="0"/>
                                <w:lang w:val="en-GB"/>
                              </w:rPr>
                              <w:t xml:space="preserve"> nanotechnology was </w:t>
                            </w:r>
                            <w:r w:rsidR="00F05974">
                              <w:rPr>
                                <w:bCs w:val="0"/>
                                <w:lang w:val="en-GB"/>
                              </w:rPr>
                              <w:br/>
                            </w:r>
                            <w:r w:rsidRPr="00F64973">
                              <w:rPr>
                                <w:bCs w:val="0"/>
                                <w:lang w:val="en-GB"/>
                              </w:rPr>
                              <w:t>by 2.0% higher than last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3C208" id="Pole tekstowe 18" o:spid="_x0000_s1033" type="#_x0000_t202" alt="In 2021, the number of firms conducting research and experimental development &#10;in nanotechnology was by 2.0% higher than last year&#10;" style="position:absolute;margin-left:11.05pt;margin-top:30.15pt;width:137.7pt;height:80.75pt;z-index:-25147699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" filled="f" stroked="f">
                <v:textbox>
                  <w:txbxContent>
                    <w:p w:rsidR="00D139A8" w:rsidRPr="00F64973" w:rsidRDefault="00D139A8" w:rsidP="00D139A8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  <w:r w:rsidRPr="00F64973">
                        <w:rPr>
                          <w:bCs w:val="0"/>
                          <w:lang w:val="en-GB"/>
                        </w:rPr>
                        <w:t xml:space="preserve">In 2021, the number of </w:t>
                      </w:r>
                      <w:r w:rsidR="002C4EF1">
                        <w:rPr>
                          <w:bCs w:val="0"/>
                          <w:lang w:val="en-GB"/>
                        </w:rPr>
                        <w:t xml:space="preserve">firms conducting </w:t>
                      </w:r>
                      <w:r w:rsidRPr="00F64973">
                        <w:rPr>
                          <w:bCs w:val="0"/>
                          <w:lang w:val="en-GB"/>
                        </w:rPr>
                        <w:t xml:space="preserve">research and </w:t>
                      </w:r>
                      <w:r w:rsidR="006575C2">
                        <w:rPr>
                          <w:bCs w:val="0"/>
                          <w:lang w:val="en-GB"/>
                        </w:rPr>
                        <w:br/>
                      </w:r>
                      <w:r w:rsidR="002C4EF1">
                        <w:rPr>
                          <w:bCs w:val="0"/>
                          <w:lang w:val="en-GB"/>
                        </w:rPr>
                        <w:t xml:space="preserve">experimental </w:t>
                      </w:r>
                      <w:r w:rsidRPr="00F64973">
                        <w:rPr>
                          <w:bCs w:val="0"/>
                          <w:lang w:val="en-GB"/>
                        </w:rPr>
                        <w:t>development</w:t>
                      </w:r>
                      <w:r w:rsidR="002C4EF1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6575C2">
                        <w:rPr>
                          <w:bCs w:val="0"/>
                          <w:lang w:val="en-GB"/>
                        </w:rPr>
                        <w:br/>
                      </w:r>
                      <w:r w:rsidR="002C4EF1">
                        <w:rPr>
                          <w:bCs w:val="0"/>
                          <w:lang w:val="en-GB"/>
                        </w:rPr>
                        <w:t>in</w:t>
                      </w:r>
                      <w:r w:rsidRPr="00F64973">
                        <w:rPr>
                          <w:bCs w:val="0"/>
                          <w:lang w:val="en-GB"/>
                        </w:rPr>
                        <w:t xml:space="preserve"> nanotechnology was </w:t>
                      </w:r>
                      <w:r w:rsidR="00F05974">
                        <w:rPr>
                          <w:bCs w:val="0"/>
                          <w:lang w:val="en-GB"/>
                        </w:rPr>
                        <w:br/>
                      </w:r>
                      <w:r w:rsidRPr="00F64973">
                        <w:rPr>
                          <w:bCs w:val="0"/>
                          <w:lang w:val="en-GB"/>
                        </w:rPr>
                        <w:t>by 2.0% higher than last year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0247C6" w:rsidRPr="00E822E2">
        <w:rPr>
          <w:lang w:val="en-GB"/>
        </w:rPr>
        <w:t>Nanotechnology r</w:t>
      </w:r>
      <w:r w:rsidR="00FC37EE" w:rsidRPr="00E822E2">
        <w:rPr>
          <w:lang w:val="en-GB"/>
        </w:rPr>
        <w:t>esearch and</w:t>
      </w:r>
      <w:r w:rsidR="000247C6" w:rsidRPr="00E822E2">
        <w:rPr>
          <w:lang w:val="en-GB"/>
        </w:rPr>
        <w:t xml:space="preserve"> experimental</w:t>
      </w:r>
      <w:r w:rsidR="00FC37EE" w:rsidRPr="00E822E2">
        <w:rPr>
          <w:lang w:val="en-GB"/>
        </w:rPr>
        <w:t xml:space="preserve"> development </w:t>
      </w:r>
    </w:p>
    <w:p w:rsidR="00D139A8" w:rsidRPr="00F05974" w:rsidRDefault="00FC37EE" w:rsidP="00FC37EE">
      <w:pPr>
        <w:jc w:val="both"/>
      </w:pPr>
      <w:r w:rsidRPr="00E822E2">
        <w:rPr>
          <w:lang w:val="en-GB" w:eastAsia="pl-PL"/>
        </w:rPr>
        <w:t xml:space="preserve">The </w:t>
      </w:r>
      <w:proofErr w:type="spellStart"/>
      <w:r w:rsidRPr="00F05974">
        <w:t>basic</w:t>
      </w:r>
      <w:proofErr w:type="spellEnd"/>
      <w:r w:rsidRPr="00F05974">
        <w:t xml:space="preserve"> </w:t>
      </w:r>
      <w:proofErr w:type="spellStart"/>
      <w:r w:rsidRPr="00F05974">
        <w:t>classification</w:t>
      </w:r>
      <w:proofErr w:type="spellEnd"/>
      <w:r w:rsidRPr="00F05974">
        <w:t xml:space="preserve"> of </w:t>
      </w:r>
      <w:proofErr w:type="spellStart"/>
      <w:r w:rsidRPr="00F05974">
        <w:t>research</w:t>
      </w:r>
      <w:proofErr w:type="spellEnd"/>
      <w:r w:rsidRPr="00F05974">
        <w:t xml:space="preserve"> and</w:t>
      </w:r>
      <w:r w:rsidR="000247C6" w:rsidRPr="00F05974">
        <w:t xml:space="preserve"> </w:t>
      </w:r>
      <w:proofErr w:type="spellStart"/>
      <w:r w:rsidR="000247C6" w:rsidRPr="00F05974">
        <w:t>experimental</w:t>
      </w:r>
      <w:proofErr w:type="spellEnd"/>
      <w:r w:rsidRPr="00F05974">
        <w:t xml:space="preserve"> development </w:t>
      </w:r>
      <w:proofErr w:type="spellStart"/>
      <w:r w:rsidRPr="00F05974">
        <w:t>is</w:t>
      </w:r>
      <w:proofErr w:type="spellEnd"/>
      <w:r w:rsidRPr="00F05974">
        <w:t xml:space="preserve"> the </w:t>
      </w:r>
      <w:proofErr w:type="spellStart"/>
      <w:r w:rsidRPr="00F05974">
        <w:t>division</w:t>
      </w:r>
      <w:proofErr w:type="spellEnd"/>
      <w:r w:rsidRPr="00F05974">
        <w:t xml:space="preserve"> of </w:t>
      </w:r>
      <w:proofErr w:type="spellStart"/>
      <w:r w:rsidRPr="00F05974">
        <w:t>entities</w:t>
      </w:r>
      <w:proofErr w:type="spellEnd"/>
      <w:r w:rsidRPr="00F05974">
        <w:t xml:space="preserve"> </w:t>
      </w:r>
      <w:proofErr w:type="spellStart"/>
      <w:r w:rsidRPr="00F05974">
        <w:t>into</w:t>
      </w:r>
      <w:proofErr w:type="spellEnd"/>
      <w:r w:rsidRPr="00F05974">
        <w:t xml:space="preserve"> </w:t>
      </w:r>
      <w:proofErr w:type="spellStart"/>
      <w:r w:rsidRPr="00F05974">
        <w:t>sectors</w:t>
      </w:r>
      <w:proofErr w:type="spellEnd"/>
      <w:r w:rsidR="002C4EF1" w:rsidRPr="00F05974">
        <w:t xml:space="preserve"> of performance</w:t>
      </w:r>
      <w:r w:rsidRPr="00F05974">
        <w:t xml:space="preserve">. In 2021, </w:t>
      </w:r>
      <w:proofErr w:type="spellStart"/>
      <w:r w:rsidR="002C4EF1" w:rsidRPr="00F05974">
        <w:t>nanotechnology</w:t>
      </w:r>
      <w:proofErr w:type="spellEnd"/>
      <w:r w:rsidR="002C4EF1" w:rsidRPr="00F05974">
        <w:t xml:space="preserve"> </w:t>
      </w:r>
      <w:proofErr w:type="spellStart"/>
      <w:r w:rsidRPr="00F05974">
        <w:t>research</w:t>
      </w:r>
      <w:proofErr w:type="spellEnd"/>
      <w:r w:rsidRPr="00F05974">
        <w:t xml:space="preserve"> and </w:t>
      </w:r>
      <w:proofErr w:type="spellStart"/>
      <w:r w:rsidR="002C4EF1" w:rsidRPr="00F05974">
        <w:t>experimental</w:t>
      </w:r>
      <w:proofErr w:type="spellEnd"/>
      <w:r w:rsidR="002C4EF1" w:rsidRPr="00F05974">
        <w:t xml:space="preserve"> </w:t>
      </w:r>
      <w:r w:rsidRPr="00F05974">
        <w:t xml:space="preserve">development </w:t>
      </w:r>
      <w:r w:rsidR="002C4EF1" w:rsidRPr="00F05974">
        <w:t>was</w:t>
      </w:r>
      <w:r w:rsidRPr="00F05974">
        <w:t xml:space="preserve"> </w:t>
      </w:r>
      <w:proofErr w:type="spellStart"/>
      <w:r w:rsidRPr="00F05974">
        <w:t>carried</w:t>
      </w:r>
      <w:proofErr w:type="spellEnd"/>
      <w:r w:rsidRPr="00F05974">
        <w:t xml:space="preserve"> out by 130 </w:t>
      </w:r>
      <w:proofErr w:type="spellStart"/>
      <w:r w:rsidRPr="00F05974">
        <w:t>entities</w:t>
      </w:r>
      <w:proofErr w:type="spellEnd"/>
      <w:r w:rsidRPr="00F05974">
        <w:t xml:space="preserve">, of </w:t>
      </w:r>
      <w:proofErr w:type="spellStart"/>
      <w:r w:rsidRPr="00F05974">
        <w:t>which</w:t>
      </w:r>
      <w:proofErr w:type="spellEnd"/>
      <w:r w:rsidRPr="00F05974">
        <w:t xml:space="preserve"> the </w:t>
      </w:r>
      <w:proofErr w:type="spellStart"/>
      <w:r w:rsidRPr="00F05974">
        <w:t>enterprise</w:t>
      </w:r>
      <w:proofErr w:type="spellEnd"/>
      <w:r w:rsidRPr="00F05974">
        <w:t xml:space="preserve"> </w:t>
      </w:r>
      <w:proofErr w:type="spellStart"/>
      <w:r w:rsidRPr="00F05974">
        <w:t>sector</w:t>
      </w:r>
      <w:proofErr w:type="spellEnd"/>
      <w:r w:rsidRPr="00F05974">
        <w:t xml:space="preserve"> </w:t>
      </w:r>
      <w:proofErr w:type="spellStart"/>
      <w:r w:rsidRPr="00F05974">
        <w:t>accounted</w:t>
      </w:r>
      <w:proofErr w:type="spellEnd"/>
      <w:r w:rsidRPr="00F05974">
        <w:t xml:space="preserve"> for the </w:t>
      </w:r>
      <w:proofErr w:type="spellStart"/>
      <w:r w:rsidRPr="00F05974">
        <w:t>largest</w:t>
      </w:r>
      <w:proofErr w:type="spellEnd"/>
      <w:r w:rsidRPr="00F05974">
        <w:t xml:space="preserve"> </w:t>
      </w:r>
      <w:proofErr w:type="spellStart"/>
      <w:r w:rsidRPr="00F05974">
        <w:t>share</w:t>
      </w:r>
      <w:proofErr w:type="spellEnd"/>
      <w:r w:rsidRPr="00F05974">
        <w:t xml:space="preserve"> (47.7%).</w:t>
      </w:r>
    </w:p>
    <w:p w:rsidR="00D139A8" w:rsidRDefault="002A0FB0" w:rsidP="00F05974">
      <w:pPr>
        <w:rPr>
          <w:lang w:val="en-GB" w:eastAsia="pl-PL"/>
        </w:rPr>
      </w:pPr>
      <w:r w:rsidRPr="00E822E2">
        <w:rPr>
          <w:lang w:val="en-GB" w:eastAsia="pl-PL"/>
        </w:rPr>
        <w:t>In 2021, the amount of nanotechnology R&amp;D intramural expenditures amounted to PLN 373.4 million, i.e. by 25.9% more than in the previous year. The higher education sector had the highest share in nanotechnology R&amp;D intramural expenditures (53.4%).</w:t>
      </w:r>
    </w:p>
    <w:p w:rsidR="00BE5448" w:rsidRDefault="00BE5448" w:rsidP="00FC37EE">
      <w:pPr>
        <w:jc w:val="both"/>
        <w:rPr>
          <w:lang w:val="en-GB" w:eastAsia="pl-PL"/>
        </w:rPr>
      </w:pPr>
    </w:p>
    <w:p w:rsidR="00D139A8" w:rsidRPr="00E822E2" w:rsidRDefault="00D139A8" w:rsidP="00010442">
      <w:pPr>
        <w:pStyle w:val="tytuwykresu"/>
        <w:rPr>
          <w:lang w:val="en-GB" w:eastAsia="pl-PL"/>
        </w:rPr>
      </w:pPr>
      <w:r w:rsidRPr="00E822E2">
        <w:rPr>
          <w:lang w:val="en-GB" w:eastAsia="pl-PL"/>
        </w:rPr>
        <w:lastRenderedPageBreak/>
        <w:t xml:space="preserve">Table 3. </w:t>
      </w:r>
      <w:r w:rsidR="002C4EF1" w:rsidRPr="00E822E2">
        <w:rPr>
          <w:lang w:val="en-GB" w:eastAsia="pl-PL"/>
        </w:rPr>
        <w:t xml:space="preserve">Nanotechnology R&amp;D intramural </w:t>
      </w:r>
      <w:r w:rsidRPr="00E822E2">
        <w:rPr>
          <w:lang w:val="en-GB" w:eastAsia="pl-PL"/>
        </w:rPr>
        <w:t>expenditure</w:t>
      </w:r>
      <w:r w:rsidR="002C4EF1" w:rsidRPr="00E822E2">
        <w:rPr>
          <w:lang w:val="en-GB" w:eastAsia="pl-PL"/>
        </w:rPr>
        <w:t xml:space="preserve">s </w:t>
      </w:r>
      <w:r w:rsidRPr="00E822E2">
        <w:rPr>
          <w:lang w:val="en-GB" w:eastAsia="pl-PL"/>
        </w:rPr>
        <w:t>by sectors</w:t>
      </w:r>
      <w:r w:rsidR="002C4EF1" w:rsidRPr="00E822E2">
        <w:rPr>
          <w:lang w:val="en-GB" w:eastAsia="pl-PL"/>
        </w:rPr>
        <w:t xml:space="preserve"> of performance </w:t>
      </w:r>
    </w:p>
    <w:tbl>
      <w:tblPr>
        <w:tblStyle w:val="Tabela-Siatka3"/>
        <w:tblW w:w="7943" w:type="dxa"/>
        <w:tblInd w:w="-5" w:type="dxa"/>
        <w:tblLayout w:type="fixed"/>
        <w:tblLook w:val="04A0" w:firstRow="1" w:lastRow="0" w:firstColumn="1" w:lastColumn="0" w:noHBand="0" w:noVBand="1"/>
        <w:tblCaption w:val="Table 3. Nanotechnology R&amp;D intramural expenditures by sectors of performance "/>
      </w:tblPr>
      <w:tblGrid>
        <w:gridCol w:w="3974"/>
        <w:gridCol w:w="1323"/>
        <w:gridCol w:w="1323"/>
        <w:gridCol w:w="1323"/>
      </w:tblGrid>
      <w:tr w:rsidR="00FD0EDB" w:rsidRPr="00E822E2" w:rsidTr="002C7C00">
        <w:trPr>
          <w:trHeight w:val="323"/>
        </w:trPr>
        <w:tc>
          <w:tcPr>
            <w:tcW w:w="3974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D0EDB" w:rsidRPr="00E822E2" w:rsidRDefault="00FD0EDB" w:rsidP="00D139A8">
            <w:pPr>
              <w:tabs>
                <w:tab w:val="right" w:pos="1134"/>
              </w:tabs>
              <w:spacing w:line="240" w:lineRule="exact"/>
              <w:jc w:val="center"/>
              <w:rPr>
                <w:rFonts w:eastAsiaTheme="minorEastAsia"/>
                <w:color w:val="000000" w:themeColor="text1"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color w:val="000000" w:themeColor="text1"/>
                <w:szCs w:val="19"/>
                <w:lang w:val="en-GB" w:eastAsia="pl-PL"/>
              </w:rPr>
              <w:t>Sectors of performance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D0EDB" w:rsidRPr="00E822E2" w:rsidRDefault="00FD0EDB" w:rsidP="00FD0EDB">
            <w:pPr>
              <w:tabs>
                <w:tab w:val="right" w:pos="1134"/>
              </w:tabs>
              <w:spacing w:line="240" w:lineRule="exact"/>
              <w:jc w:val="center"/>
              <w:rPr>
                <w:rFonts w:eastAsiaTheme="minorEastAsia"/>
                <w:color w:val="000000" w:themeColor="text1"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color w:val="000000" w:themeColor="text1"/>
                <w:szCs w:val="19"/>
                <w:lang w:val="en-GB" w:eastAsia="pl-PL"/>
              </w:rPr>
              <w:t>20</w:t>
            </w:r>
            <w:r>
              <w:rPr>
                <w:rFonts w:eastAsiaTheme="minorEastAsia"/>
                <w:color w:val="000000" w:themeColor="text1"/>
                <w:szCs w:val="19"/>
                <w:lang w:val="en-GB" w:eastAsia="pl-PL"/>
              </w:rPr>
              <w:t>19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FD0EDB" w:rsidRPr="00E822E2" w:rsidRDefault="00FD0EDB" w:rsidP="00D139A8">
            <w:pPr>
              <w:tabs>
                <w:tab w:val="right" w:pos="1134"/>
              </w:tabs>
              <w:spacing w:line="240" w:lineRule="exact"/>
              <w:jc w:val="center"/>
              <w:rPr>
                <w:rFonts w:eastAsiaTheme="minorEastAsia"/>
                <w:color w:val="000000" w:themeColor="text1"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color w:val="000000" w:themeColor="text1"/>
                <w:szCs w:val="19"/>
                <w:lang w:val="en-GB" w:eastAsia="pl-PL"/>
              </w:rPr>
              <w:t>2020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FD0EDB" w:rsidRPr="00E822E2" w:rsidRDefault="00FD0EDB" w:rsidP="00D139A8">
            <w:pPr>
              <w:tabs>
                <w:tab w:val="right" w:pos="1134"/>
              </w:tabs>
              <w:spacing w:line="240" w:lineRule="exact"/>
              <w:jc w:val="center"/>
              <w:rPr>
                <w:rFonts w:eastAsiaTheme="minorEastAsia"/>
                <w:color w:val="000000" w:themeColor="text1"/>
                <w:szCs w:val="19"/>
                <w:lang w:val="en-GB" w:eastAsia="pl-PL"/>
              </w:rPr>
            </w:pPr>
            <w:r w:rsidRPr="00E822E2">
              <w:rPr>
                <w:rFonts w:eastAsiaTheme="minorEastAsia"/>
                <w:color w:val="000000" w:themeColor="text1"/>
                <w:szCs w:val="19"/>
                <w:lang w:val="en-GB" w:eastAsia="pl-PL"/>
              </w:rPr>
              <w:t>2021</w:t>
            </w:r>
          </w:p>
        </w:tc>
      </w:tr>
      <w:tr w:rsidR="00D139A8" w:rsidRPr="00E822E2" w:rsidTr="002C7C00">
        <w:trPr>
          <w:trHeight w:val="322"/>
        </w:trPr>
        <w:tc>
          <w:tcPr>
            <w:tcW w:w="3974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D139A8" w:rsidRPr="00E822E2" w:rsidRDefault="00D139A8" w:rsidP="00D139A8">
            <w:pPr>
              <w:tabs>
                <w:tab w:val="right" w:pos="1134"/>
              </w:tabs>
              <w:spacing w:line="240" w:lineRule="exact"/>
              <w:jc w:val="center"/>
              <w:rPr>
                <w:rFonts w:eastAsiaTheme="minorEastAsia"/>
                <w:color w:val="000000" w:themeColor="text1"/>
                <w:szCs w:val="19"/>
                <w:lang w:val="en-GB" w:eastAsia="pl-PL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D139A8" w:rsidRPr="00E822E2" w:rsidRDefault="000A4050" w:rsidP="00D139A8">
            <w:pPr>
              <w:tabs>
                <w:tab w:val="right" w:pos="1134"/>
              </w:tabs>
              <w:spacing w:line="240" w:lineRule="exact"/>
              <w:jc w:val="center"/>
              <w:rPr>
                <w:rFonts w:eastAsiaTheme="minorEastAsia"/>
                <w:color w:val="000000" w:themeColor="text1"/>
                <w:szCs w:val="19"/>
                <w:lang w:val="en-GB" w:eastAsia="pl-PL"/>
              </w:rPr>
            </w:pPr>
            <w:r w:rsidRPr="00E822E2">
              <w:rPr>
                <w:color w:val="000000" w:themeColor="text1"/>
                <w:szCs w:val="19"/>
                <w:lang w:val="en-GB"/>
              </w:rPr>
              <w:t>in PLN thousand</w:t>
            </w:r>
          </w:p>
        </w:tc>
      </w:tr>
      <w:tr w:rsidR="00FD0EDB" w:rsidRPr="00E822E2" w:rsidTr="002C7C00">
        <w:tc>
          <w:tcPr>
            <w:tcW w:w="397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FD0EDB" w:rsidRPr="00E822E2" w:rsidRDefault="00FD0EDB" w:rsidP="00FD0EDB">
            <w:pPr>
              <w:tabs>
                <w:tab w:val="right" w:pos="960"/>
                <w:tab w:val="right" w:leader="dot" w:pos="1680"/>
              </w:tabs>
              <w:spacing w:line="240" w:lineRule="exact"/>
              <w:rPr>
                <w:rFonts w:eastAsiaTheme="minorEastAsia" w:cs="Calibri"/>
                <w:b/>
                <w:szCs w:val="19"/>
                <w:lang w:val="en-GB" w:eastAsia="pl-PL"/>
              </w:rPr>
            </w:pPr>
            <w:r w:rsidRPr="00E822E2">
              <w:rPr>
                <w:rFonts w:eastAsiaTheme="minorEastAsia" w:cs="Calibri"/>
                <w:b/>
                <w:szCs w:val="19"/>
                <w:lang w:val="en-GB" w:eastAsia="pl-PL"/>
              </w:rPr>
              <w:t>Total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D0EDB" w:rsidRPr="002D362B" w:rsidRDefault="00FD0EDB" w:rsidP="00FD0EDB">
            <w:pPr>
              <w:jc w:val="right"/>
              <w:rPr>
                <w:b/>
                <w:szCs w:val="19"/>
              </w:rPr>
            </w:pPr>
            <w:r w:rsidRPr="002D362B">
              <w:rPr>
                <w:b/>
                <w:szCs w:val="19"/>
              </w:rPr>
              <w:t>261</w:t>
            </w:r>
            <w:r>
              <w:rPr>
                <w:b/>
                <w:szCs w:val="19"/>
              </w:rPr>
              <w:t xml:space="preserve"> </w:t>
            </w:r>
            <w:r w:rsidRPr="002D362B">
              <w:rPr>
                <w:b/>
                <w:szCs w:val="19"/>
              </w:rPr>
              <w:t>412</w:t>
            </w:r>
            <w:r>
              <w:rPr>
                <w:b/>
                <w:szCs w:val="19"/>
              </w:rPr>
              <w:t>.</w:t>
            </w:r>
            <w:r w:rsidRPr="002D362B">
              <w:rPr>
                <w:b/>
                <w:szCs w:val="19"/>
              </w:rPr>
              <w:t>7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D0EDB" w:rsidRPr="00E822E2" w:rsidRDefault="00FD0EDB" w:rsidP="00FD0EDB">
            <w:pPr>
              <w:jc w:val="right"/>
              <w:rPr>
                <w:b/>
                <w:szCs w:val="19"/>
                <w:lang w:val="en-GB"/>
              </w:rPr>
            </w:pPr>
            <w:r w:rsidRPr="00E822E2">
              <w:rPr>
                <w:b/>
                <w:szCs w:val="19"/>
                <w:lang w:val="en-GB"/>
              </w:rPr>
              <w:t>296</w:t>
            </w:r>
            <w:r>
              <w:rPr>
                <w:b/>
                <w:szCs w:val="19"/>
                <w:lang w:val="en-GB"/>
              </w:rPr>
              <w:t xml:space="preserve"> </w:t>
            </w:r>
            <w:r w:rsidRPr="00E822E2">
              <w:rPr>
                <w:b/>
                <w:szCs w:val="19"/>
                <w:lang w:val="en-GB"/>
              </w:rPr>
              <w:t>736.6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FD0EDB" w:rsidRPr="00E822E2" w:rsidRDefault="00FD0EDB" w:rsidP="00FD0EDB">
            <w:pPr>
              <w:jc w:val="right"/>
              <w:rPr>
                <w:b/>
                <w:szCs w:val="19"/>
                <w:lang w:val="en-GB"/>
              </w:rPr>
            </w:pPr>
            <w:r w:rsidRPr="00E822E2">
              <w:rPr>
                <w:b/>
                <w:szCs w:val="19"/>
                <w:lang w:val="en-GB"/>
              </w:rPr>
              <w:t>373</w:t>
            </w:r>
            <w:r>
              <w:rPr>
                <w:b/>
                <w:szCs w:val="19"/>
                <w:lang w:val="en-GB"/>
              </w:rPr>
              <w:t xml:space="preserve"> </w:t>
            </w:r>
            <w:r w:rsidRPr="00E822E2">
              <w:rPr>
                <w:b/>
                <w:szCs w:val="19"/>
                <w:lang w:val="en-GB"/>
              </w:rPr>
              <w:t>386.9</w:t>
            </w:r>
          </w:p>
        </w:tc>
      </w:tr>
      <w:tr w:rsidR="00FD0EDB" w:rsidRPr="00E822E2" w:rsidTr="002C7C00">
        <w:tc>
          <w:tcPr>
            <w:tcW w:w="397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FD0EDB" w:rsidRPr="00E822E2" w:rsidRDefault="00FD0EDB" w:rsidP="00D760CD">
            <w:pPr>
              <w:tabs>
                <w:tab w:val="right" w:pos="960"/>
                <w:tab w:val="right" w:leader="dot" w:pos="1680"/>
              </w:tabs>
              <w:spacing w:line="240" w:lineRule="exact"/>
              <w:rPr>
                <w:rFonts w:eastAsiaTheme="minorEastAsia" w:cs="Calibri"/>
                <w:szCs w:val="19"/>
                <w:lang w:val="en-GB" w:eastAsia="pl-PL"/>
              </w:rPr>
            </w:pPr>
            <w:r w:rsidRPr="00E822E2">
              <w:rPr>
                <w:szCs w:val="19"/>
                <w:lang w:val="en-GB"/>
              </w:rPr>
              <w:t xml:space="preserve">Business enterprise sector 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D0EDB" w:rsidRPr="002D362B" w:rsidRDefault="00FD0EDB" w:rsidP="00FD0EDB">
            <w:pPr>
              <w:jc w:val="right"/>
              <w:rPr>
                <w:szCs w:val="19"/>
              </w:rPr>
            </w:pPr>
            <w:r w:rsidRPr="002D362B">
              <w:rPr>
                <w:szCs w:val="19"/>
              </w:rPr>
              <w:t>85</w:t>
            </w:r>
            <w:r>
              <w:rPr>
                <w:szCs w:val="19"/>
              </w:rPr>
              <w:t xml:space="preserve"> </w:t>
            </w:r>
            <w:r w:rsidRPr="002D362B">
              <w:rPr>
                <w:szCs w:val="19"/>
              </w:rPr>
              <w:t>902</w:t>
            </w:r>
            <w:r>
              <w:rPr>
                <w:szCs w:val="19"/>
              </w:rPr>
              <w:t>.</w:t>
            </w:r>
            <w:r w:rsidRPr="002D362B">
              <w:rPr>
                <w:szCs w:val="19"/>
              </w:rPr>
              <w:t>3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D0EDB" w:rsidRPr="00E822E2" w:rsidRDefault="00FD0EDB" w:rsidP="00FD0EDB">
            <w:pPr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72</w:t>
            </w:r>
            <w:r>
              <w:rPr>
                <w:szCs w:val="19"/>
                <w:lang w:val="en-GB"/>
              </w:rPr>
              <w:t xml:space="preserve"> </w:t>
            </w:r>
            <w:r w:rsidRPr="00E822E2">
              <w:rPr>
                <w:szCs w:val="19"/>
                <w:lang w:val="en-GB"/>
              </w:rPr>
              <w:t>099.5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FD0EDB" w:rsidRPr="00E822E2" w:rsidRDefault="00FD0EDB" w:rsidP="00FD0EDB">
            <w:pPr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166</w:t>
            </w:r>
            <w:r>
              <w:rPr>
                <w:szCs w:val="19"/>
                <w:lang w:val="en-GB"/>
              </w:rPr>
              <w:t xml:space="preserve"> </w:t>
            </w:r>
            <w:r w:rsidRPr="00E822E2">
              <w:rPr>
                <w:szCs w:val="19"/>
                <w:lang w:val="en-GB"/>
              </w:rPr>
              <w:t>965.3</w:t>
            </w:r>
          </w:p>
        </w:tc>
      </w:tr>
      <w:tr w:rsidR="00FD0EDB" w:rsidRPr="00E822E2" w:rsidTr="002C7C00">
        <w:tc>
          <w:tcPr>
            <w:tcW w:w="397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FD0EDB" w:rsidRPr="00E822E2" w:rsidRDefault="00FD0EDB" w:rsidP="00FD0EDB">
            <w:pPr>
              <w:tabs>
                <w:tab w:val="right" w:pos="960"/>
                <w:tab w:val="right" w:leader="dot" w:pos="1680"/>
              </w:tabs>
              <w:spacing w:line="240" w:lineRule="exact"/>
              <w:ind w:left="176"/>
              <w:rPr>
                <w:rFonts w:eastAsiaTheme="minorEastAsia" w:cs="Calibri"/>
                <w:szCs w:val="19"/>
                <w:lang w:val="en-GB" w:eastAsia="pl-PL"/>
              </w:rPr>
            </w:pPr>
            <w:r w:rsidRPr="00E822E2">
              <w:rPr>
                <w:szCs w:val="19"/>
                <w:lang w:val="en-GB"/>
              </w:rPr>
              <w:t xml:space="preserve">of which enterprises 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D0EDB" w:rsidRPr="002D362B" w:rsidRDefault="00FD0EDB" w:rsidP="00FD0EDB">
            <w:pPr>
              <w:jc w:val="right"/>
              <w:rPr>
                <w:szCs w:val="19"/>
              </w:rPr>
            </w:pPr>
            <w:r w:rsidRPr="002D362B">
              <w:rPr>
                <w:szCs w:val="19"/>
              </w:rPr>
              <w:t>61</w:t>
            </w:r>
            <w:r>
              <w:rPr>
                <w:szCs w:val="19"/>
              </w:rPr>
              <w:t xml:space="preserve"> </w:t>
            </w:r>
            <w:r w:rsidRPr="002D362B">
              <w:rPr>
                <w:szCs w:val="19"/>
              </w:rPr>
              <w:t>540</w:t>
            </w:r>
            <w:r>
              <w:rPr>
                <w:szCs w:val="19"/>
              </w:rPr>
              <w:t>.</w:t>
            </w:r>
            <w:r w:rsidRPr="002D362B">
              <w:rPr>
                <w:szCs w:val="19"/>
              </w:rPr>
              <w:t>3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D0EDB" w:rsidRPr="00E822E2" w:rsidRDefault="00FD0EDB" w:rsidP="00FD0EDB">
            <w:pPr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60</w:t>
            </w:r>
            <w:r>
              <w:rPr>
                <w:szCs w:val="19"/>
                <w:lang w:val="en-GB"/>
              </w:rPr>
              <w:t xml:space="preserve"> </w:t>
            </w:r>
            <w:r w:rsidRPr="00E822E2">
              <w:rPr>
                <w:szCs w:val="19"/>
                <w:lang w:val="en-GB"/>
              </w:rPr>
              <w:t>608.7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FD0EDB" w:rsidRPr="003D0F27" w:rsidRDefault="00FD0EDB" w:rsidP="00FD0EDB">
            <w:pPr>
              <w:jc w:val="right"/>
              <w:rPr>
                <w:b/>
                <w:szCs w:val="19"/>
                <w:lang w:val="en-GB"/>
              </w:rPr>
            </w:pPr>
            <w:r w:rsidRPr="003D0F27">
              <w:rPr>
                <w:b/>
                <w:szCs w:val="19"/>
                <w:lang w:val="en-GB"/>
              </w:rPr>
              <w:t>.</w:t>
            </w:r>
          </w:p>
        </w:tc>
      </w:tr>
      <w:tr w:rsidR="00FD0EDB" w:rsidRPr="00E822E2" w:rsidTr="002C7C00">
        <w:tc>
          <w:tcPr>
            <w:tcW w:w="3974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FD0EDB" w:rsidRPr="00E822E2" w:rsidRDefault="00FD0EDB" w:rsidP="00FD0EDB">
            <w:pPr>
              <w:tabs>
                <w:tab w:val="right" w:pos="960"/>
                <w:tab w:val="right" w:leader="dot" w:pos="1680"/>
              </w:tabs>
              <w:spacing w:line="240" w:lineRule="exact"/>
              <w:rPr>
                <w:rFonts w:eastAsiaTheme="minorEastAsia" w:cs="Calibri"/>
                <w:szCs w:val="19"/>
                <w:lang w:val="en-GB" w:eastAsia="pl-PL"/>
              </w:rPr>
            </w:pPr>
            <w:r w:rsidRPr="00E822E2">
              <w:rPr>
                <w:szCs w:val="19"/>
                <w:lang w:val="en-GB"/>
              </w:rPr>
              <w:t xml:space="preserve">Government and private non-profit sector 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D0EDB" w:rsidRPr="002D362B" w:rsidRDefault="00D7313E" w:rsidP="00D7313E">
            <w:pPr>
              <w:jc w:val="right"/>
              <w:rPr>
                <w:szCs w:val="19"/>
              </w:rPr>
            </w:pPr>
            <w:r>
              <w:rPr>
                <w:szCs w:val="19"/>
              </w:rPr>
              <w:t>4 814.</w:t>
            </w:r>
            <w:r w:rsidR="00FD0EDB" w:rsidRPr="002D362B">
              <w:rPr>
                <w:szCs w:val="19"/>
              </w:rPr>
              <w:t>3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FD0EDB" w:rsidRPr="00E822E2" w:rsidRDefault="00FD0EDB" w:rsidP="00FD0EDB">
            <w:pPr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6</w:t>
            </w:r>
            <w:r>
              <w:rPr>
                <w:szCs w:val="19"/>
                <w:lang w:val="en-GB"/>
              </w:rPr>
              <w:t xml:space="preserve"> </w:t>
            </w:r>
            <w:r w:rsidRPr="00E822E2">
              <w:rPr>
                <w:szCs w:val="19"/>
                <w:lang w:val="en-GB"/>
              </w:rPr>
              <w:t>712.5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FD0EDB" w:rsidRPr="003D0F27" w:rsidRDefault="000C0D43" w:rsidP="000C0D43">
            <w:pPr>
              <w:jc w:val="right"/>
              <w:rPr>
                <w:b/>
                <w:szCs w:val="19"/>
                <w:lang w:val="en-GB"/>
              </w:rPr>
            </w:pPr>
            <w:r w:rsidRPr="00623B10">
              <w:rPr>
                <w:szCs w:val="19"/>
              </w:rPr>
              <w:t>6</w:t>
            </w:r>
            <w:r>
              <w:rPr>
                <w:szCs w:val="19"/>
              </w:rPr>
              <w:t xml:space="preserve"> </w:t>
            </w:r>
            <w:r w:rsidRPr="00623B10">
              <w:rPr>
                <w:szCs w:val="19"/>
              </w:rPr>
              <w:t>943</w:t>
            </w:r>
            <w:r>
              <w:rPr>
                <w:szCs w:val="19"/>
              </w:rPr>
              <w:t>.</w:t>
            </w:r>
            <w:r w:rsidRPr="00623B10">
              <w:rPr>
                <w:szCs w:val="19"/>
              </w:rPr>
              <w:t>1</w:t>
            </w:r>
          </w:p>
        </w:tc>
      </w:tr>
      <w:tr w:rsidR="00FD0EDB" w:rsidRPr="00E822E2" w:rsidTr="002C7C00">
        <w:tc>
          <w:tcPr>
            <w:tcW w:w="3974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FD0EDB" w:rsidRPr="00E822E2" w:rsidRDefault="00FD0EDB" w:rsidP="00FD0EDB">
            <w:pPr>
              <w:tabs>
                <w:tab w:val="right" w:pos="960"/>
                <w:tab w:val="right" w:leader="dot" w:pos="1680"/>
              </w:tabs>
              <w:spacing w:line="240" w:lineRule="exact"/>
              <w:rPr>
                <w:rFonts w:eastAsiaTheme="minorEastAsia" w:cs="Calibri"/>
                <w:szCs w:val="19"/>
                <w:lang w:val="en-GB" w:eastAsia="pl-PL"/>
              </w:rPr>
            </w:pPr>
            <w:r w:rsidRPr="00E822E2">
              <w:rPr>
                <w:szCs w:val="19"/>
                <w:lang w:val="en-GB"/>
              </w:rPr>
              <w:t xml:space="preserve">Higher education sector 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FD0EDB" w:rsidRPr="002D362B" w:rsidRDefault="00FD0EDB" w:rsidP="00FD0EDB">
            <w:pPr>
              <w:jc w:val="right"/>
              <w:rPr>
                <w:szCs w:val="19"/>
              </w:rPr>
            </w:pPr>
            <w:r w:rsidRPr="002D362B">
              <w:rPr>
                <w:szCs w:val="19"/>
              </w:rPr>
              <w:t>170</w:t>
            </w:r>
            <w:r>
              <w:rPr>
                <w:szCs w:val="19"/>
              </w:rPr>
              <w:t xml:space="preserve"> </w:t>
            </w:r>
            <w:r w:rsidRPr="002D362B">
              <w:rPr>
                <w:szCs w:val="19"/>
              </w:rPr>
              <w:t>696</w:t>
            </w:r>
            <w:r>
              <w:rPr>
                <w:szCs w:val="19"/>
              </w:rPr>
              <w:t>.</w:t>
            </w:r>
            <w:r w:rsidRPr="002D362B">
              <w:rPr>
                <w:szCs w:val="19"/>
              </w:rPr>
              <w:t>1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FD0EDB" w:rsidRPr="00E822E2" w:rsidRDefault="00FD0EDB" w:rsidP="00FD0EDB">
            <w:pPr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217</w:t>
            </w:r>
            <w:r>
              <w:rPr>
                <w:szCs w:val="19"/>
                <w:lang w:val="en-GB"/>
              </w:rPr>
              <w:t xml:space="preserve"> </w:t>
            </w:r>
            <w:r w:rsidRPr="00E822E2">
              <w:rPr>
                <w:szCs w:val="19"/>
                <w:lang w:val="en-GB"/>
              </w:rPr>
              <w:t>924.6</w:t>
            </w:r>
          </w:p>
        </w:tc>
        <w:tc>
          <w:tcPr>
            <w:tcW w:w="1323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:rsidR="00FD0EDB" w:rsidRPr="00E822E2" w:rsidRDefault="00FD0EDB" w:rsidP="00FD0EDB">
            <w:pPr>
              <w:jc w:val="right"/>
              <w:rPr>
                <w:szCs w:val="19"/>
                <w:lang w:val="en-GB"/>
              </w:rPr>
            </w:pPr>
            <w:r w:rsidRPr="00E822E2">
              <w:rPr>
                <w:szCs w:val="19"/>
                <w:lang w:val="en-GB"/>
              </w:rPr>
              <w:t>199</w:t>
            </w:r>
            <w:r>
              <w:rPr>
                <w:szCs w:val="19"/>
                <w:lang w:val="en-GB"/>
              </w:rPr>
              <w:t xml:space="preserve"> </w:t>
            </w:r>
            <w:r w:rsidRPr="00E822E2">
              <w:rPr>
                <w:szCs w:val="19"/>
                <w:lang w:val="en-GB"/>
              </w:rPr>
              <w:t>478.3</w:t>
            </w:r>
          </w:p>
        </w:tc>
      </w:tr>
    </w:tbl>
    <w:p w:rsidR="00D139A8" w:rsidRPr="00E822E2" w:rsidRDefault="00D139A8" w:rsidP="00FC37EE">
      <w:pPr>
        <w:jc w:val="both"/>
        <w:rPr>
          <w:lang w:val="en-GB" w:eastAsia="pl-PL"/>
        </w:rPr>
      </w:pPr>
    </w:p>
    <w:p w:rsidR="00D139A8" w:rsidRPr="00E822E2" w:rsidRDefault="00D139A8" w:rsidP="00010442">
      <w:pPr>
        <w:rPr>
          <w:lang w:val="en-GB" w:eastAsia="pl-PL"/>
        </w:rPr>
      </w:pPr>
      <w:r w:rsidRPr="00E822E2">
        <w:rPr>
          <w:lang w:val="en-GB" w:eastAsia="pl-PL"/>
        </w:rPr>
        <w:t>In 2021, 2626 pe</w:t>
      </w:r>
      <w:r w:rsidR="002C4EF1" w:rsidRPr="00E822E2">
        <w:rPr>
          <w:lang w:val="en-GB" w:eastAsia="pl-PL"/>
        </w:rPr>
        <w:t>rsons</w:t>
      </w:r>
      <w:r w:rsidRPr="00E822E2">
        <w:rPr>
          <w:lang w:val="en-GB" w:eastAsia="pl-PL"/>
        </w:rPr>
        <w:t xml:space="preserve">, including 1114 women, were involved in research and </w:t>
      </w:r>
      <w:r w:rsidR="002C4EF1" w:rsidRPr="00E822E2">
        <w:rPr>
          <w:lang w:val="en-GB" w:eastAsia="pl-PL"/>
        </w:rPr>
        <w:t xml:space="preserve">experimental </w:t>
      </w:r>
      <w:r w:rsidRPr="00E822E2">
        <w:rPr>
          <w:lang w:val="en-GB" w:eastAsia="pl-PL"/>
        </w:rPr>
        <w:t>development in the field of nanotechnology. Compared to 2020, there was an increase in the number of R&amp;D personnel in the field of nanotechnology by 7.1%, including women - by 12.0%.</w:t>
      </w:r>
    </w:p>
    <w:p w:rsidR="003D0F6E" w:rsidRPr="00E822E2" w:rsidRDefault="003D0F6E" w:rsidP="00010442">
      <w:pPr>
        <w:rPr>
          <w:lang w:val="en-GB" w:eastAsia="pl-PL"/>
        </w:rPr>
      </w:pPr>
    </w:p>
    <w:p w:rsidR="003D0F6E" w:rsidRPr="00E822E2" w:rsidRDefault="003D0F6E" w:rsidP="00010442">
      <w:pPr>
        <w:rPr>
          <w:lang w:val="en-GB" w:eastAsia="pl-PL"/>
        </w:rPr>
      </w:pPr>
    </w:p>
    <w:p w:rsidR="003D0F6E" w:rsidRPr="00E822E2" w:rsidRDefault="003D0F6E" w:rsidP="00D139A8">
      <w:pPr>
        <w:jc w:val="both"/>
        <w:rPr>
          <w:lang w:val="en-GB" w:eastAsia="pl-PL"/>
        </w:rPr>
      </w:pPr>
    </w:p>
    <w:p w:rsidR="003D0F6E" w:rsidRPr="00E822E2" w:rsidRDefault="003D0F6E" w:rsidP="00D139A8">
      <w:pPr>
        <w:jc w:val="both"/>
        <w:rPr>
          <w:lang w:val="en-GB" w:eastAsia="pl-PL"/>
        </w:rPr>
      </w:pPr>
    </w:p>
    <w:p w:rsidR="003D0F6E" w:rsidRPr="00E822E2" w:rsidRDefault="003D0F6E" w:rsidP="00D139A8">
      <w:pPr>
        <w:jc w:val="both"/>
        <w:rPr>
          <w:lang w:val="en-GB" w:eastAsia="pl-PL"/>
        </w:rPr>
      </w:pPr>
    </w:p>
    <w:p w:rsidR="003D0F6E" w:rsidRPr="00E822E2" w:rsidRDefault="003D0F6E" w:rsidP="00D139A8">
      <w:pPr>
        <w:jc w:val="both"/>
        <w:rPr>
          <w:lang w:val="en-GB" w:eastAsia="pl-PL"/>
        </w:rPr>
      </w:pPr>
    </w:p>
    <w:p w:rsidR="003D0F6E" w:rsidRPr="00E822E2" w:rsidRDefault="003D0F6E" w:rsidP="00D139A8">
      <w:pPr>
        <w:jc w:val="both"/>
        <w:rPr>
          <w:lang w:val="en-GB" w:eastAsia="pl-PL"/>
        </w:rPr>
      </w:pPr>
    </w:p>
    <w:p w:rsidR="003D0F6E" w:rsidRPr="00E822E2" w:rsidRDefault="003D0F6E" w:rsidP="00D139A8">
      <w:pPr>
        <w:jc w:val="both"/>
        <w:rPr>
          <w:lang w:val="en-GB" w:eastAsia="pl-PL"/>
        </w:rPr>
      </w:pPr>
    </w:p>
    <w:p w:rsidR="003D0F6E" w:rsidRPr="00E822E2" w:rsidRDefault="003D0F6E" w:rsidP="00D139A8">
      <w:pPr>
        <w:jc w:val="both"/>
        <w:rPr>
          <w:lang w:val="en-GB" w:eastAsia="pl-PL"/>
        </w:rPr>
      </w:pPr>
    </w:p>
    <w:p w:rsidR="003D0F6E" w:rsidRPr="00E822E2" w:rsidRDefault="003D0F6E" w:rsidP="00D139A8">
      <w:pPr>
        <w:jc w:val="both"/>
        <w:rPr>
          <w:lang w:val="en-GB" w:eastAsia="pl-PL"/>
        </w:rPr>
      </w:pPr>
    </w:p>
    <w:p w:rsidR="003D0F6E" w:rsidRPr="00E822E2" w:rsidRDefault="003D0F6E" w:rsidP="00D139A8">
      <w:pPr>
        <w:jc w:val="both"/>
        <w:rPr>
          <w:lang w:val="en-GB" w:eastAsia="pl-PL"/>
        </w:rPr>
      </w:pPr>
    </w:p>
    <w:p w:rsidR="003D0F6E" w:rsidRPr="00E822E2" w:rsidRDefault="003D0F6E" w:rsidP="00D139A8">
      <w:pPr>
        <w:jc w:val="both"/>
        <w:rPr>
          <w:lang w:val="en-GB" w:eastAsia="pl-PL"/>
        </w:rPr>
      </w:pPr>
    </w:p>
    <w:p w:rsidR="003D0F6E" w:rsidRPr="00E822E2" w:rsidRDefault="003D0F6E" w:rsidP="00D139A8">
      <w:pPr>
        <w:jc w:val="both"/>
        <w:rPr>
          <w:lang w:val="en-GB" w:eastAsia="pl-PL"/>
        </w:rPr>
      </w:pPr>
    </w:p>
    <w:p w:rsidR="003D0F6E" w:rsidRDefault="003D0F6E" w:rsidP="00D139A8">
      <w:pPr>
        <w:jc w:val="both"/>
        <w:rPr>
          <w:lang w:val="en-GB" w:eastAsia="pl-PL"/>
        </w:rPr>
      </w:pPr>
    </w:p>
    <w:p w:rsidR="00F05974" w:rsidRPr="00E822E2" w:rsidRDefault="00F05974" w:rsidP="00D139A8">
      <w:pPr>
        <w:jc w:val="both"/>
        <w:rPr>
          <w:lang w:val="en-GB" w:eastAsia="pl-PL"/>
        </w:rPr>
      </w:pPr>
    </w:p>
    <w:p w:rsidR="003D0F6E" w:rsidRPr="00E822E2" w:rsidRDefault="003D0F6E" w:rsidP="00D139A8">
      <w:pPr>
        <w:jc w:val="both"/>
        <w:rPr>
          <w:lang w:val="en-GB" w:eastAsia="pl-PL"/>
        </w:rPr>
      </w:pPr>
    </w:p>
    <w:p w:rsidR="007D59FA" w:rsidRPr="00E822E2" w:rsidRDefault="007D59FA" w:rsidP="00D139A8">
      <w:pPr>
        <w:jc w:val="both"/>
        <w:rPr>
          <w:lang w:val="en-GB" w:eastAsia="pl-PL"/>
        </w:rPr>
      </w:pPr>
    </w:p>
    <w:p w:rsidR="00F05974" w:rsidRDefault="007D59FA" w:rsidP="00F05974">
      <w:pPr>
        <w:rPr>
          <w:lang w:val="en-GB" w:eastAsia="pl-PL"/>
        </w:rPr>
      </w:pPr>
      <w:r w:rsidRPr="00E822E2">
        <w:rPr>
          <w:lang w:val="en-GB" w:eastAsia="pl-PL"/>
        </w:rPr>
        <w:t>When citing data from the Central Statistical Office, please include the following information: "Source of CSO data", and in the case of publishing calculations made on the data published by the Central Statistical Office, please include the following information: "Own study based on GUS data"</w:t>
      </w:r>
    </w:p>
    <w:p w:rsidR="007D59FA" w:rsidRPr="00E822E2" w:rsidRDefault="007D59FA" w:rsidP="00D139A8">
      <w:pPr>
        <w:jc w:val="both"/>
        <w:rPr>
          <w:lang w:val="en-GB" w:eastAsia="pl-PL"/>
        </w:rPr>
        <w:sectPr w:rsidR="007D59FA" w:rsidRPr="00E822E2" w:rsidSect="003B18B6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E822E2">
        <w:rPr>
          <w:lang w:val="en-GB" w:eastAsia="pl-PL"/>
        </w:rPr>
        <w:t>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B405B6" w:rsidTr="00364EB4">
        <w:trPr>
          <w:trHeight w:val="1626"/>
        </w:trPr>
        <w:tc>
          <w:tcPr>
            <w:tcW w:w="4926" w:type="dxa"/>
          </w:tcPr>
          <w:p w:rsidR="00B405B6" w:rsidRPr="004A1D19" w:rsidRDefault="00B405B6" w:rsidP="00364EB4">
            <w:pPr>
              <w:spacing w:before="0" w:after="0" w:line="276" w:lineRule="auto"/>
              <w:rPr>
                <w:rFonts w:cs="Arial"/>
                <w:sz w:val="20"/>
              </w:rPr>
            </w:pPr>
            <w:proofErr w:type="spellStart"/>
            <w:r>
              <w:rPr>
                <w:rFonts w:cs="Arial"/>
                <w:sz w:val="20"/>
              </w:rPr>
              <w:lastRenderedPageBreak/>
              <w:t>Prepared</w:t>
            </w:r>
            <w:proofErr w:type="spellEnd"/>
            <w:r>
              <w:rPr>
                <w:rFonts w:cs="Arial"/>
                <w:sz w:val="20"/>
              </w:rPr>
              <w:t xml:space="preserve"> by</w:t>
            </w:r>
            <w:r w:rsidRPr="004A1D19">
              <w:rPr>
                <w:rFonts w:cs="Arial"/>
                <w:sz w:val="20"/>
              </w:rPr>
              <w:t>:</w:t>
            </w:r>
          </w:p>
          <w:p w:rsidR="00B405B6" w:rsidRPr="008925F0" w:rsidRDefault="005E0E29" w:rsidP="00364EB4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hyperlink r:id="rId20" w:tgtFrame="_blank" w:history="1">
              <w:r w:rsidR="00B405B6" w:rsidRPr="001D2179">
                <w:rPr>
                  <w:b/>
                  <w:sz w:val="20"/>
                  <w:lang w:val="en-GB"/>
                </w:rPr>
                <w:t>Statistical Office in</w:t>
              </w:r>
            </w:hyperlink>
            <w:r w:rsidR="00B405B6" w:rsidRPr="001D2179">
              <w:rPr>
                <w:rFonts w:cs="Arial"/>
                <w:b/>
                <w:sz w:val="20"/>
                <w:lang w:val="en-GB"/>
              </w:rPr>
              <w:t xml:space="preserve"> </w:t>
            </w:r>
            <w:r w:rsidR="00B405B6">
              <w:rPr>
                <w:rFonts w:cs="Arial"/>
                <w:b/>
                <w:sz w:val="20"/>
                <w:lang w:val="en-GB"/>
              </w:rPr>
              <w:t>Szczecin</w:t>
            </w:r>
          </w:p>
          <w:p w:rsidR="00B405B6" w:rsidRPr="00AE54DC" w:rsidRDefault="00B405B6" w:rsidP="00364EB4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>D</w:t>
            </w:r>
            <w:r w:rsidRPr="00AE54DC">
              <w:rPr>
                <w:b/>
                <w:sz w:val="20"/>
                <w:szCs w:val="20"/>
                <w:lang w:val="fi-FI"/>
              </w:rPr>
              <w:t xml:space="preserve">irector </w:t>
            </w:r>
            <w:r>
              <w:rPr>
                <w:b/>
                <w:bCs/>
                <w:color w:val="000000" w:themeColor="text1"/>
                <w:sz w:val="20"/>
                <w:szCs w:val="18"/>
                <w:lang w:eastAsia="pl-PL"/>
              </w:rPr>
              <w:t xml:space="preserve">Magdalena </w:t>
            </w:r>
            <w:r>
              <w:rPr>
                <w:b/>
                <w:color w:val="000000" w:themeColor="text1"/>
                <w:sz w:val="20"/>
                <w:lang w:eastAsia="pl-PL"/>
              </w:rPr>
              <w:t>Wegner</w:t>
            </w:r>
          </w:p>
          <w:p w:rsidR="00B405B6" w:rsidRPr="00AB24E4" w:rsidRDefault="00B405B6" w:rsidP="00364EB4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(+48 91) </w:t>
            </w:r>
            <w:r w:rsidRPr="006677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459 77 00</w:t>
            </w:r>
          </w:p>
        </w:tc>
        <w:tc>
          <w:tcPr>
            <w:tcW w:w="4927" w:type="dxa"/>
          </w:tcPr>
          <w:p w:rsidR="00B405B6" w:rsidRPr="004A1D19" w:rsidRDefault="00B405B6" w:rsidP="00364EB4">
            <w:pPr>
              <w:spacing w:before="0" w:line="276" w:lineRule="auto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sz w:val="20"/>
              </w:rPr>
              <w:t>Issued</w:t>
            </w:r>
            <w:proofErr w:type="spellEnd"/>
            <w:r>
              <w:rPr>
                <w:rFonts w:cs="Arial"/>
                <w:sz w:val="20"/>
              </w:rPr>
              <w:t xml:space="preserve"> by</w:t>
            </w:r>
            <w:r w:rsidRPr="004A1D19">
              <w:rPr>
                <w:rFonts w:cs="Arial"/>
                <w:sz w:val="20"/>
              </w:rPr>
              <w:t>:</w:t>
            </w:r>
            <w:r w:rsidRPr="004A1D19">
              <w:rPr>
                <w:rFonts w:cs="Arial"/>
                <w:sz w:val="20"/>
              </w:rPr>
              <w:br/>
            </w:r>
            <w:r w:rsidRPr="006C197A">
              <w:rPr>
                <w:rFonts w:cs="Arial"/>
                <w:b/>
                <w:sz w:val="20"/>
              </w:rPr>
              <w:t xml:space="preserve">The </w:t>
            </w:r>
            <w:proofErr w:type="spellStart"/>
            <w:r w:rsidRPr="006C197A">
              <w:rPr>
                <w:rFonts w:cs="Arial"/>
                <w:b/>
                <w:sz w:val="20"/>
              </w:rPr>
              <w:t>Spokesperson</w:t>
            </w:r>
            <w:proofErr w:type="spellEnd"/>
            <w:r w:rsidRPr="006C197A">
              <w:rPr>
                <w:rFonts w:cs="Arial"/>
                <w:b/>
                <w:sz w:val="20"/>
              </w:rPr>
              <w:t xml:space="preserve"> for the </w:t>
            </w:r>
            <w:proofErr w:type="spellStart"/>
            <w:r w:rsidRPr="006C197A">
              <w:rPr>
                <w:rFonts w:cs="Arial"/>
                <w:b/>
                <w:sz w:val="20"/>
              </w:rPr>
              <w:t>President</w:t>
            </w:r>
            <w:proofErr w:type="spellEnd"/>
            <w:r>
              <w:rPr>
                <w:rFonts w:cs="Arial"/>
                <w:b/>
                <w:sz w:val="20"/>
              </w:rPr>
              <w:br/>
            </w:r>
            <w:r w:rsidRPr="006C197A">
              <w:rPr>
                <w:rFonts w:cs="Arial"/>
                <w:b/>
                <w:sz w:val="20"/>
              </w:rPr>
              <w:t xml:space="preserve">of </w:t>
            </w:r>
            <w:proofErr w:type="spellStart"/>
            <w:r w:rsidRPr="006C197A">
              <w:rPr>
                <w:rFonts w:cs="Arial"/>
                <w:b/>
                <w:sz w:val="20"/>
              </w:rPr>
              <w:t>Statistics</w:t>
            </w:r>
            <w:proofErr w:type="spellEnd"/>
            <w:r w:rsidRPr="006C197A">
              <w:rPr>
                <w:rFonts w:cs="Arial"/>
                <w:b/>
                <w:sz w:val="20"/>
              </w:rPr>
              <w:t xml:space="preserve"> Poland</w:t>
            </w:r>
          </w:p>
          <w:p w:rsidR="00B405B6" w:rsidRPr="004A1D19" w:rsidRDefault="00B405B6" w:rsidP="00364EB4">
            <w:pPr>
              <w:pStyle w:val="Nagwek3"/>
              <w:spacing w:before="0" w:line="276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:rsidR="00B405B6" w:rsidRPr="00AE54DC" w:rsidRDefault="00B405B6" w:rsidP="00364EB4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AE54D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Phone: (+48) 695 255 011</w:t>
            </w:r>
          </w:p>
          <w:p w:rsidR="00B405B6" w:rsidRDefault="00B405B6" w:rsidP="00364EB4">
            <w:pPr>
              <w:rPr>
                <w:sz w:val="18"/>
              </w:rPr>
            </w:pPr>
          </w:p>
        </w:tc>
      </w:tr>
      <w:tr w:rsidR="00B405B6" w:rsidTr="00364EB4">
        <w:trPr>
          <w:trHeight w:val="418"/>
        </w:trPr>
        <w:tc>
          <w:tcPr>
            <w:tcW w:w="4926" w:type="dxa"/>
            <w:vMerge w:val="restart"/>
          </w:tcPr>
          <w:p w:rsidR="00B405B6" w:rsidRPr="00C91687" w:rsidRDefault="00B405B6" w:rsidP="00364EB4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Press Office</w:t>
            </w:r>
            <w:r w:rsidRPr="00C91687">
              <w:rPr>
                <w:b/>
                <w:sz w:val="20"/>
              </w:rPr>
              <w:t xml:space="preserve"> </w:t>
            </w:r>
          </w:p>
          <w:p w:rsidR="00B405B6" w:rsidRPr="00C91687" w:rsidRDefault="00B405B6" w:rsidP="00364EB4">
            <w:pPr>
              <w:rPr>
                <w:sz w:val="20"/>
              </w:rPr>
            </w:pPr>
            <w:r>
              <w:rPr>
                <w:sz w:val="20"/>
              </w:rPr>
              <w:t>Phone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(+48 22) 608 38 04</w:t>
            </w:r>
            <w:r w:rsidRPr="00C91687">
              <w:rPr>
                <w:sz w:val="20"/>
              </w:rPr>
              <w:t xml:space="preserve"> </w:t>
            </w:r>
          </w:p>
          <w:p w:rsidR="00B405B6" w:rsidRPr="00F05FC7" w:rsidRDefault="00B405B6" w:rsidP="00364EB4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21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:rsidR="00B405B6" w:rsidRDefault="00B405B6" w:rsidP="00364EB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1536" behindDoc="0" locked="0" layoutInCell="1" allowOverlap="1" wp14:anchorId="329D7387" wp14:editId="5D65BF4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5" name="Obraz 25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20"/>
              </w:rPr>
              <w:t>/en/</w:t>
            </w:r>
            <w:r>
              <w:rPr>
                <w:sz w:val="18"/>
              </w:rPr>
              <w:t xml:space="preserve">     </w:t>
            </w:r>
          </w:p>
        </w:tc>
      </w:tr>
      <w:tr w:rsidR="00B405B6" w:rsidTr="00364EB4">
        <w:trPr>
          <w:trHeight w:val="418"/>
        </w:trPr>
        <w:tc>
          <w:tcPr>
            <w:tcW w:w="4926" w:type="dxa"/>
            <w:vMerge/>
          </w:tcPr>
          <w:p w:rsidR="00B405B6" w:rsidRPr="00C91687" w:rsidRDefault="00B405B6" w:rsidP="00364EB4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B405B6" w:rsidRDefault="00B405B6" w:rsidP="00364EB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2560" behindDoc="0" locked="0" layoutInCell="1" allowOverlap="1" wp14:anchorId="2367302E" wp14:editId="48B0091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6" name="Obraz 26" descr="Twitt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B405B6" w:rsidTr="00364EB4">
        <w:trPr>
          <w:trHeight w:val="480"/>
        </w:trPr>
        <w:tc>
          <w:tcPr>
            <w:tcW w:w="4926" w:type="dxa"/>
            <w:vMerge/>
          </w:tcPr>
          <w:p w:rsidR="00B405B6" w:rsidRPr="00C91687" w:rsidRDefault="00B405B6" w:rsidP="00364EB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B405B6" w:rsidRDefault="00B405B6" w:rsidP="00364EB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3584" behindDoc="0" locked="0" layoutInCell="1" allowOverlap="1" wp14:anchorId="2459698F" wp14:editId="1533614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7" name="Obraz 27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B405B6" w:rsidTr="00364EB4">
        <w:trPr>
          <w:trHeight w:val="480"/>
        </w:trPr>
        <w:tc>
          <w:tcPr>
            <w:tcW w:w="4926" w:type="dxa"/>
          </w:tcPr>
          <w:p w:rsidR="00B405B6" w:rsidRPr="00C91687" w:rsidRDefault="00B405B6" w:rsidP="00364EB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B405B6" w:rsidRPr="003D5F42" w:rsidRDefault="00B405B6" w:rsidP="00364EB4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4608" behindDoc="0" locked="0" layoutInCell="1" allowOverlap="1" wp14:anchorId="6F26A6F8" wp14:editId="38E0665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B405B6" w:rsidTr="00364EB4">
        <w:trPr>
          <w:trHeight w:val="480"/>
        </w:trPr>
        <w:tc>
          <w:tcPr>
            <w:tcW w:w="4926" w:type="dxa"/>
          </w:tcPr>
          <w:p w:rsidR="00B405B6" w:rsidRPr="00C91687" w:rsidRDefault="00B405B6" w:rsidP="00364EB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B405B6" w:rsidRPr="003D5F42" w:rsidRDefault="00B405B6" w:rsidP="00364EB4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5632" behindDoc="0" locked="0" layoutInCell="1" allowOverlap="1" wp14:anchorId="13C1EC66" wp14:editId="1196B6A9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B405B6" w:rsidTr="00364EB4">
        <w:trPr>
          <w:trHeight w:val="953"/>
        </w:trPr>
        <w:tc>
          <w:tcPr>
            <w:tcW w:w="4926" w:type="dxa"/>
          </w:tcPr>
          <w:p w:rsidR="00B405B6" w:rsidRPr="00C91687" w:rsidRDefault="00B405B6" w:rsidP="00364EB4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B405B6" w:rsidRPr="003D5F42" w:rsidRDefault="00B405B6" w:rsidP="00364EB4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6656" behindDoc="0" locked="0" layoutInCell="1" allowOverlap="1" wp14:anchorId="5DEA2E4F" wp14:editId="7BFF8063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28" name="Obraz 28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405B6" w:rsidTr="00364EB4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B405B6" w:rsidRPr="00876479" w:rsidRDefault="00B405B6" w:rsidP="00364EB4">
            <w:pPr>
              <w:shd w:val="clear" w:color="auto" w:fill="D9D9D9" w:themeFill="background1" w:themeFillShade="D9"/>
              <w:rPr>
                <w:b/>
              </w:rPr>
            </w:pPr>
            <w:proofErr w:type="spellStart"/>
            <w:r>
              <w:rPr>
                <w:b/>
              </w:rPr>
              <w:t>Related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information</w:t>
            </w:r>
            <w:proofErr w:type="spellEnd"/>
          </w:p>
          <w:p w:rsidR="00963BF1" w:rsidRPr="003212E0" w:rsidRDefault="005E0E29" w:rsidP="003212E0">
            <w:pPr>
              <w:rPr>
                <w:rStyle w:val="Hipercze"/>
                <w:rFonts w:cstheme="minorBidi"/>
                <w:szCs w:val="19"/>
                <w:lang w:val="en-GB"/>
              </w:rPr>
            </w:pPr>
            <w:hyperlink r:id="rId28" w:history="1">
              <w:r w:rsidR="00963BF1" w:rsidRPr="00991E4E">
                <w:rPr>
                  <w:rStyle w:val="Hipercze"/>
                  <w:rFonts w:cstheme="minorBidi"/>
                  <w:szCs w:val="19"/>
                  <w:lang w:val="en-GB"/>
                </w:rPr>
                <w:t xml:space="preserve">Biotechnology and nanotechnology in </w:t>
              </w:r>
              <w:r w:rsidR="00991E4E" w:rsidRPr="00991E4E">
                <w:rPr>
                  <w:rStyle w:val="Hipercze"/>
                  <w:rFonts w:cstheme="minorBidi"/>
                  <w:szCs w:val="19"/>
                  <w:lang w:val="en-GB"/>
                </w:rPr>
                <w:t>P</w:t>
              </w:r>
              <w:r w:rsidR="00963BF1" w:rsidRPr="00991E4E">
                <w:rPr>
                  <w:rStyle w:val="Hipercze"/>
                  <w:rFonts w:cstheme="minorBidi"/>
                  <w:szCs w:val="19"/>
                  <w:lang w:val="en-GB"/>
                </w:rPr>
                <w:t>o</w:t>
              </w:r>
              <w:r w:rsidR="00991E4E" w:rsidRPr="00991E4E">
                <w:rPr>
                  <w:rStyle w:val="Hipercze"/>
                  <w:rFonts w:cstheme="minorBidi"/>
                  <w:szCs w:val="19"/>
                  <w:lang w:val="en-GB"/>
                </w:rPr>
                <w:t>land in 2020</w:t>
              </w:r>
            </w:hyperlink>
          </w:p>
          <w:p w:rsidR="003212E0" w:rsidRDefault="005E0E29" w:rsidP="003212E0">
            <w:pPr>
              <w:rPr>
                <w:rStyle w:val="Hipercze"/>
                <w:rFonts w:cstheme="minorBidi"/>
                <w:szCs w:val="19"/>
                <w:lang w:val="en-GB"/>
              </w:rPr>
            </w:pPr>
            <w:hyperlink r:id="rId29" w:history="1">
              <w:r w:rsidR="00963BF1" w:rsidRPr="00963BF1">
                <w:rPr>
                  <w:rStyle w:val="Hipercze"/>
                  <w:rFonts w:cstheme="minorBidi"/>
                  <w:szCs w:val="19"/>
                  <w:lang w:val="en-GB"/>
                </w:rPr>
                <w:t>Science and technology in 2020</w:t>
              </w:r>
            </w:hyperlink>
          </w:p>
          <w:p w:rsidR="00B405B6" w:rsidRPr="00694D63" w:rsidRDefault="00B405B6" w:rsidP="00364EB4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proofErr w:type="spellStart"/>
            <w:r>
              <w:rPr>
                <w:b/>
                <w:color w:val="000000" w:themeColor="text1"/>
                <w:szCs w:val="24"/>
              </w:rPr>
              <w:t>Terms</w:t>
            </w:r>
            <w:proofErr w:type="spellEnd"/>
            <w:r>
              <w:rPr>
                <w:b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Cs w:val="24"/>
              </w:rPr>
              <w:t>used</w:t>
            </w:r>
            <w:proofErr w:type="spellEnd"/>
            <w:r>
              <w:rPr>
                <w:b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Cs w:val="24"/>
              </w:rPr>
              <w:t>inn</w:t>
            </w:r>
            <w:proofErr w:type="spellEnd"/>
            <w:r>
              <w:rPr>
                <w:b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Cs w:val="24"/>
              </w:rPr>
              <w:t>official</w:t>
            </w:r>
            <w:proofErr w:type="spellEnd"/>
            <w:r>
              <w:rPr>
                <w:b/>
                <w:color w:val="000000" w:themeColor="text1"/>
                <w:szCs w:val="24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Cs w:val="24"/>
              </w:rPr>
              <w:t>statistics</w:t>
            </w:r>
            <w:proofErr w:type="spellEnd"/>
          </w:p>
          <w:p w:rsidR="002F1F0F" w:rsidRPr="005901F7" w:rsidRDefault="005E0E29" w:rsidP="005901F7">
            <w:pPr>
              <w:pStyle w:val="Nagwek4"/>
              <w:keepNext w:val="0"/>
              <w:keepLines w:val="0"/>
              <w:spacing w:before="120" w:after="120" w:line="240" w:lineRule="auto"/>
              <w:outlineLvl w:val="3"/>
              <w:rPr>
                <w:rFonts w:ascii="Fira Sans" w:hAnsi="Fira Sans" w:cs="Arial"/>
                <w:bCs/>
                <w:i w:val="0"/>
                <w:color w:val="0000FF"/>
                <w:szCs w:val="19"/>
              </w:rPr>
            </w:pPr>
            <w:hyperlink r:id="rId30" w:history="1">
              <w:proofErr w:type="spellStart"/>
              <w:r w:rsidR="002F1F0F" w:rsidRPr="00CF475F">
                <w:rPr>
                  <w:rStyle w:val="Hipercze"/>
                  <w:rFonts w:ascii="Fira Sans" w:hAnsi="Fira Sans" w:cs="Arial"/>
                  <w:bCs/>
                  <w:i w:val="0"/>
                  <w:szCs w:val="19"/>
                </w:rPr>
                <w:t>Biotechnology</w:t>
              </w:r>
              <w:proofErr w:type="spellEnd"/>
            </w:hyperlink>
          </w:p>
          <w:p w:rsidR="003C6391" w:rsidRPr="005901F7" w:rsidRDefault="005E0E29" w:rsidP="003C6391">
            <w:pPr>
              <w:pStyle w:val="Nagwek4"/>
              <w:keepNext w:val="0"/>
              <w:keepLines w:val="0"/>
              <w:spacing w:before="120" w:after="120" w:line="240" w:lineRule="auto"/>
              <w:outlineLvl w:val="3"/>
              <w:rPr>
                <w:rFonts w:ascii="Fira Sans" w:hAnsi="Fira Sans" w:cs="Arial"/>
                <w:i w:val="0"/>
                <w:color w:val="0000FF"/>
                <w:szCs w:val="19"/>
              </w:rPr>
            </w:pPr>
            <w:hyperlink r:id="rId31" w:history="1">
              <w:r w:rsidR="003C6391" w:rsidRPr="00610D65">
                <w:rPr>
                  <w:rStyle w:val="Hipercze"/>
                  <w:rFonts w:ascii="Fira Sans" w:hAnsi="Fira Sans" w:cs="Arial"/>
                  <w:bCs/>
                  <w:i w:val="0"/>
                  <w:szCs w:val="19"/>
                </w:rPr>
                <w:t xml:space="preserve">The </w:t>
              </w:r>
              <w:proofErr w:type="spellStart"/>
              <w:r w:rsidR="003C6391" w:rsidRPr="00610D65">
                <w:rPr>
                  <w:rStyle w:val="Hipercze"/>
                  <w:rFonts w:ascii="Fira Sans" w:hAnsi="Fira Sans" w:cs="Arial"/>
                  <w:bCs/>
                  <w:i w:val="0"/>
                  <w:szCs w:val="19"/>
                </w:rPr>
                <w:t>areas</w:t>
              </w:r>
              <w:proofErr w:type="spellEnd"/>
              <w:r w:rsidR="003C6391" w:rsidRPr="00610D65">
                <w:rPr>
                  <w:rStyle w:val="Hipercze"/>
                  <w:rFonts w:ascii="Fira Sans" w:hAnsi="Fira Sans" w:cs="Arial"/>
                  <w:bCs/>
                  <w:i w:val="0"/>
                  <w:szCs w:val="19"/>
                </w:rPr>
                <w:t xml:space="preserve"> of </w:t>
              </w:r>
              <w:proofErr w:type="spellStart"/>
              <w:r w:rsidR="003C6391" w:rsidRPr="00610D65">
                <w:rPr>
                  <w:rStyle w:val="Hipercze"/>
                  <w:rFonts w:ascii="Fira Sans" w:hAnsi="Fira Sans" w:cs="Arial"/>
                  <w:bCs/>
                  <w:i w:val="0"/>
                  <w:szCs w:val="19"/>
                </w:rPr>
                <w:t>activity</w:t>
              </w:r>
              <w:proofErr w:type="spellEnd"/>
              <w:r w:rsidR="003C6391" w:rsidRPr="00610D65">
                <w:rPr>
                  <w:rStyle w:val="Hipercze"/>
                  <w:rFonts w:ascii="Fira Sans" w:hAnsi="Fira Sans" w:cs="Arial"/>
                  <w:bCs/>
                  <w:i w:val="0"/>
                  <w:szCs w:val="19"/>
                </w:rPr>
                <w:t xml:space="preserve"> in the field of </w:t>
              </w:r>
              <w:proofErr w:type="spellStart"/>
              <w:r w:rsidR="003C6391" w:rsidRPr="00610D65">
                <w:rPr>
                  <w:rStyle w:val="Hipercze"/>
                  <w:rFonts w:ascii="Fira Sans" w:hAnsi="Fira Sans" w:cs="Arial"/>
                  <w:bCs/>
                  <w:i w:val="0"/>
                  <w:szCs w:val="19"/>
                </w:rPr>
                <w:t>biotechnology</w:t>
              </w:r>
              <w:proofErr w:type="spellEnd"/>
            </w:hyperlink>
          </w:p>
          <w:p w:rsidR="003C6391" w:rsidRPr="005901F7" w:rsidRDefault="005E0E29" w:rsidP="003C6391">
            <w:pPr>
              <w:pStyle w:val="Nagwek4"/>
              <w:keepNext w:val="0"/>
              <w:keepLines w:val="0"/>
              <w:spacing w:before="120" w:after="120" w:line="240" w:lineRule="auto"/>
              <w:outlineLvl w:val="3"/>
              <w:rPr>
                <w:rFonts w:ascii="Fira Sans" w:hAnsi="Fira Sans" w:cs="Arial"/>
                <w:i w:val="0"/>
                <w:color w:val="0000FF"/>
                <w:szCs w:val="19"/>
              </w:rPr>
            </w:pPr>
            <w:hyperlink r:id="rId32" w:history="1">
              <w:r w:rsidR="003C6391" w:rsidRPr="005E5014">
                <w:rPr>
                  <w:rStyle w:val="Hipercze"/>
                  <w:rFonts w:ascii="Fira Sans" w:hAnsi="Fira Sans" w:cs="Arial"/>
                  <w:bCs/>
                  <w:i w:val="0"/>
                  <w:szCs w:val="19"/>
                </w:rPr>
                <w:t xml:space="preserve">Enterprise by </w:t>
              </w:r>
              <w:proofErr w:type="spellStart"/>
              <w:r w:rsidR="003C6391" w:rsidRPr="005E5014">
                <w:rPr>
                  <w:rStyle w:val="Hipercze"/>
                  <w:rFonts w:ascii="Fira Sans" w:hAnsi="Fira Sans" w:cs="Arial"/>
                  <w:bCs/>
                  <w:i w:val="0"/>
                  <w:szCs w:val="19"/>
                </w:rPr>
                <w:t>type</w:t>
              </w:r>
              <w:proofErr w:type="spellEnd"/>
              <w:r w:rsidR="003C6391" w:rsidRPr="005E5014">
                <w:rPr>
                  <w:rStyle w:val="Hipercze"/>
                  <w:rFonts w:ascii="Fira Sans" w:hAnsi="Fira Sans" w:cs="Arial"/>
                  <w:bCs/>
                  <w:i w:val="0"/>
                  <w:szCs w:val="19"/>
                </w:rPr>
                <w:t xml:space="preserve"> of </w:t>
              </w:r>
              <w:proofErr w:type="spellStart"/>
              <w:r w:rsidR="003C6391" w:rsidRPr="005E5014">
                <w:rPr>
                  <w:rStyle w:val="Hipercze"/>
                  <w:rFonts w:ascii="Fira Sans" w:hAnsi="Fira Sans" w:cs="Arial"/>
                  <w:bCs/>
                  <w:i w:val="0"/>
                  <w:szCs w:val="19"/>
                </w:rPr>
                <w:t>biotechnology</w:t>
              </w:r>
              <w:proofErr w:type="spellEnd"/>
              <w:r w:rsidR="003C6391" w:rsidRPr="005E5014">
                <w:rPr>
                  <w:rStyle w:val="Hipercze"/>
                  <w:rFonts w:ascii="Fira Sans" w:hAnsi="Fira Sans" w:cs="Arial"/>
                  <w:bCs/>
                  <w:i w:val="0"/>
                  <w:szCs w:val="19"/>
                </w:rPr>
                <w:t xml:space="preserve"> </w:t>
              </w:r>
              <w:proofErr w:type="spellStart"/>
              <w:r w:rsidR="003C6391" w:rsidRPr="005E5014">
                <w:rPr>
                  <w:rStyle w:val="Hipercze"/>
                  <w:rFonts w:ascii="Fira Sans" w:hAnsi="Fira Sans" w:cs="Arial"/>
                  <w:bCs/>
                  <w:i w:val="0"/>
                  <w:szCs w:val="19"/>
                </w:rPr>
                <w:t>activity</w:t>
              </w:r>
              <w:proofErr w:type="spellEnd"/>
            </w:hyperlink>
          </w:p>
          <w:p w:rsidR="00EE6698" w:rsidRPr="005901F7" w:rsidRDefault="005E0E29" w:rsidP="005901F7">
            <w:pPr>
              <w:pStyle w:val="Nagwek4"/>
              <w:keepNext w:val="0"/>
              <w:keepLines w:val="0"/>
              <w:spacing w:before="120" w:after="120" w:line="240" w:lineRule="auto"/>
              <w:outlineLvl w:val="3"/>
              <w:rPr>
                <w:rFonts w:ascii="Fira Sans" w:hAnsi="Fira Sans" w:cs="Arial"/>
                <w:bCs/>
                <w:i w:val="0"/>
                <w:color w:val="0000FF"/>
                <w:szCs w:val="19"/>
              </w:rPr>
            </w:pPr>
            <w:hyperlink r:id="rId33" w:history="1">
              <w:proofErr w:type="spellStart"/>
              <w:r w:rsidR="00EE6698" w:rsidRPr="00CF475F">
                <w:rPr>
                  <w:rStyle w:val="Hipercze"/>
                  <w:rFonts w:ascii="Fira Sans" w:hAnsi="Fira Sans" w:cs="Arial"/>
                  <w:bCs/>
                  <w:i w:val="0"/>
                  <w:szCs w:val="19"/>
                </w:rPr>
                <w:t>Nanotechnology</w:t>
              </w:r>
              <w:proofErr w:type="spellEnd"/>
            </w:hyperlink>
            <w:r w:rsidR="00CF475F">
              <w:rPr>
                <w:rFonts w:ascii="Fira Sans" w:hAnsi="Fira Sans" w:cs="Arial"/>
                <w:bCs/>
                <w:i w:val="0"/>
                <w:color w:val="0000FF"/>
                <w:szCs w:val="19"/>
              </w:rPr>
              <w:t xml:space="preserve"> </w:t>
            </w:r>
          </w:p>
          <w:p w:rsidR="005901F7" w:rsidRDefault="005901F7" w:rsidP="005901F7"/>
          <w:p w:rsidR="00B405B6" w:rsidRPr="00876479" w:rsidRDefault="00B405B6" w:rsidP="003C6391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:rsidR="00B405B6" w:rsidRPr="00E822E2" w:rsidRDefault="00B405B6" w:rsidP="007D6525">
      <w:pPr>
        <w:rPr>
          <w:sz w:val="18"/>
          <w:lang w:val="en-GB"/>
        </w:rPr>
      </w:pPr>
    </w:p>
    <w:p w:rsidR="00D261A2" w:rsidRPr="00E822E2" w:rsidRDefault="00D261A2" w:rsidP="007D6525">
      <w:pPr>
        <w:rPr>
          <w:sz w:val="18"/>
          <w:lang w:val="en-GB"/>
        </w:rPr>
      </w:pPr>
    </w:p>
    <w:sectPr w:rsidR="00D261A2" w:rsidRPr="00E822E2" w:rsidSect="003B18B6">
      <w:headerReference w:type="default" r:id="rId34"/>
      <w:footerReference w:type="default" r:id="rId3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0E29" w:rsidRDefault="005E0E29" w:rsidP="000662E2">
      <w:pPr>
        <w:spacing w:after="0" w:line="240" w:lineRule="auto"/>
      </w:pPr>
      <w:r>
        <w:separator/>
      </w:r>
    </w:p>
  </w:endnote>
  <w:endnote w:type="continuationSeparator" w:id="0">
    <w:p w:rsidR="005E0E29" w:rsidRDefault="005E0E2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C7B2BBE9-9184-4578-9855-674D4C4B40D9}"/>
    <w:embedBold r:id="rId2" w:fontKey="{E92852C8-5C37-44BD-BE33-37ED1020D0DC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86699E3A-A61D-4C63-BB84-E234C739F044}"/>
    <w:embedBold r:id="rId4" w:fontKey="{7CDAC345-4207-44C1-BA8B-6D508F44FDE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EA059A9-571E-4588-9B37-8F9BB061E69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0211FB03-553A-4DDC-8148-F8E21285F2C6}"/>
    <w:embedItalic r:id="rId7" w:fontKey="{F1C6E1F7-26FD-46C6-9AD1-FAA17F0C98C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25073CC6-4054-41EA-92CB-5689ACDD8CF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5D40EED0-C7CC-4F6E-88B1-E8C51EA7835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A6B437AC-73FA-4047-8761-69A8291E0E7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2166078"/>
      <w:docPartObj>
        <w:docPartGallery w:val="Page Numbers (Bottom of Page)"/>
        <w:docPartUnique/>
      </w:docPartObj>
    </w:sdtPr>
    <w:sdtEndPr/>
    <w:sdtContent>
      <w:p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08CA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51790990"/>
      <w:docPartObj>
        <w:docPartGallery w:val="Page Numbers (Bottom of Page)"/>
        <w:docPartUnique/>
      </w:docPartObj>
    </w:sdtPr>
    <w:sdtEndPr/>
    <w:sdtContent>
      <w:p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08C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08CA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0E29" w:rsidRDefault="005E0E29" w:rsidP="000662E2">
      <w:pPr>
        <w:spacing w:after="0" w:line="240" w:lineRule="auto"/>
      </w:pPr>
      <w:r>
        <w:separator/>
      </w:r>
    </w:p>
  </w:footnote>
  <w:footnote w:type="continuationSeparator" w:id="0">
    <w:p w:rsidR="005E0E29" w:rsidRDefault="005E0E2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BF7" w:rsidRDefault="00303BF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74E748E" wp14:editId="574E748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C5B136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303BF7" w:rsidRDefault="00303B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512D" w:rsidRDefault="0005512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74E7490" wp14:editId="574E7491">
              <wp:simplePos x="0" y="0"/>
              <wp:positionH relativeFrom="column">
                <wp:posOffset>5187425</wp:posOffset>
              </wp:positionH>
              <wp:positionV relativeFrom="paragraph">
                <wp:posOffset>211649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5512D" w:rsidRPr="003C6C8D" w:rsidRDefault="0005512D" w:rsidP="0048750D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4E7490" id="Schemat blokowy: opóźnienie 6" o:spid="_x0000_s1034" alt="News releases" style="position:absolute;margin-left:408.45pt;margin-top:16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05512D" w:rsidRPr="003C6C8D" w:rsidRDefault="0005512D" w:rsidP="0048750D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1761FCF5" wp14:editId="2531F62F">
          <wp:simplePos x="0" y="0"/>
          <wp:positionH relativeFrom="column">
            <wp:posOffset>-47708</wp:posOffset>
          </wp:positionH>
          <wp:positionV relativeFrom="paragraph">
            <wp:posOffset>55797</wp:posOffset>
          </wp:positionV>
          <wp:extent cx="1838325" cy="696595"/>
          <wp:effectExtent l="0" t="0" r="9525" b="0"/>
          <wp:wrapSquare wrapText="bothSides"/>
          <wp:docPr id="2" name="Obraz 2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5512D" w:rsidRDefault="0048750D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74E7492" wp14:editId="574E7493">
              <wp:simplePos x="0" y="0"/>
              <wp:positionH relativeFrom="column">
                <wp:posOffset>5219700</wp:posOffset>
              </wp:positionH>
              <wp:positionV relativeFrom="paragraph">
                <wp:posOffset>170815</wp:posOffset>
              </wp:positionV>
              <wp:extent cx="1871980" cy="23469600"/>
              <wp:effectExtent l="0" t="0" r="0" b="0"/>
              <wp:wrapTight wrapText="bothSides">
                <wp:wrapPolygon edited="0">
                  <wp:start x="0" y="0"/>
                  <wp:lineTo x="0" y="21582"/>
                  <wp:lineTo x="21322" y="21582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34696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0B4AF9" id="Prostokąt 10" o:spid="_x0000_s1026" style="position:absolute;margin-left:411pt;margin-top:13.45pt;width:147.4pt;height:1848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" fillcolor="#f2f2f2" stroked="f" strokeweight="1pt">
              <w10:wrap type="tight"/>
            </v:rect>
          </w:pict>
        </mc:Fallback>
      </mc:AlternateContent>
    </w:r>
  </w:p>
  <w:p w:rsidR="00303BF7" w:rsidRDefault="00303BF7">
    <w:pPr>
      <w:pStyle w:val="Nagwek"/>
      <w:rPr>
        <w:noProof/>
        <w:lang w:eastAsia="pl-PL"/>
      </w:rPr>
    </w:pPr>
  </w:p>
  <w:p w:rsidR="0048750D" w:rsidRDefault="004F4EC2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2A02EA50" wp14:editId="4CE3CF29">
              <wp:simplePos x="0" y="0"/>
              <wp:positionH relativeFrom="column">
                <wp:posOffset>5290820</wp:posOffset>
              </wp:positionH>
              <wp:positionV relativeFrom="paragraph">
                <wp:posOffset>237711</wp:posOffset>
              </wp:positionV>
              <wp:extent cx="1432293" cy="336589"/>
              <wp:effectExtent l="0" t="0" r="0" b="6350"/>
              <wp:wrapNone/>
              <wp:docPr id="8" name="Pole tekstowe 2" descr="Publication Data&#10;14.11.20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F4EC2" w:rsidRPr="00A01B40" w:rsidRDefault="004F4EC2" w:rsidP="004F4EC2">
                          <w:pPr>
                            <w:pStyle w:val="Datainformacjisygnalnej"/>
                          </w:pPr>
                          <w:r>
                            <w:t>14.11.2022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02EA50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Publication Data&#10;14.11.2022" style="position:absolute;margin-left:416.6pt;margin-top:18.7pt;width:112.8pt;height:26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" filled="f" stroked="f">
              <v:textbox>
                <w:txbxContent>
                  <w:p w:rsidR="004F4EC2" w:rsidRPr="00A01B40" w:rsidRDefault="004F4EC2" w:rsidP="004F4EC2">
                    <w:pPr>
                      <w:pStyle w:val="Datainformacjisygnalnej"/>
                    </w:pPr>
                    <w:r>
                      <w:t>14</w:t>
                    </w:r>
                    <w:r>
                      <w:t>.1</w:t>
                    </w:r>
                    <w:r>
                      <w:t>1</w:t>
                    </w:r>
                    <w:r>
                      <w:t>.2022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BF7" w:rsidRDefault="00303BF7">
    <w:pPr>
      <w:pStyle w:val="Nagwek"/>
    </w:pPr>
  </w:p>
  <w:p w:rsidR="00303BF7" w:rsidRDefault="00303B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24.8pt;height:125.4pt;visibility:visible" o:bullet="t">
        <v:imagedata r:id="rId1" o:title=""/>
      </v:shape>
    </w:pict>
  </w:numPicBullet>
  <w:numPicBullet w:numPicBulletId="1">
    <w:pict>
      <v:shape id="_x0000_i1042" type="#_x0000_t75" style="width:123.6pt;height:125.4pt;visibility:visible" o:bullet="t">
        <v:imagedata r:id="rId2" o:title=""/>
      </v:shape>
    </w:pict>
  </w:numPicBullet>
  <w:numPicBullet w:numPicBulletId="2">
    <w:pict>
      <v:shape id="_x0000_i1043" type="#_x0000_t75" style="width:28.2pt;height:28.2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" o:bullet="t">
        <v:imagedata r:id="rId3" o:title="" cropright="-839f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992147"/>
    <w:multiLevelType w:val="hybridMultilevel"/>
    <w:tmpl w:val="EBB40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C725DE"/>
    <w:multiLevelType w:val="hybridMultilevel"/>
    <w:tmpl w:val="35DA6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529"/>
    <w:rsid w:val="00002657"/>
    <w:rsid w:val="00002CCC"/>
    <w:rsid w:val="00003437"/>
    <w:rsid w:val="0000709F"/>
    <w:rsid w:val="00010442"/>
    <w:rsid w:val="000108B8"/>
    <w:rsid w:val="000119E5"/>
    <w:rsid w:val="000152F5"/>
    <w:rsid w:val="00021ACA"/>
    <w:rsid w:val="000247C6"/>
    <w:rsid w:val="00024FDD"/>
    <w:rsid w:val="00027A63"/>
    <w:rsid w:val="0003397A"/>
    <w:rsid w:val="000345EC"/>
    <w:rsid w:val="00034F7A"/>
    <w:rsid w:val="000350CA"/>
    <w:rsid w:val="00045660"/>
    <w:rsid w:val="0004582E"/>
    <w:rsid w:val="00045FB1"/>
    <w:rsid w:val="000470AA"/>
    <w:rsid w:val="00050377"/>
    <w:rsid w:val="0005371A"/>
    <w:rsid w:val="0005512D"/>
    <w:rsid w:val="0005558E"/>
    <w:rsid w:val="00057CA1"/>
    <w:rsid w:val="00057E9A"/>
    <w:rsid w:val="00060556"/>
    <w:rsid w:val="0006070D"/>
    <w:rsid w:val="000662E2"/>
    <w:rsid w:val="00066883"/>
    <w:rsid w:val="00066D6A"/>
    <w:rsid w:val="000672BB"/>
    <w:rsid w:val="000717D2"/>
    <w:rsid w:val="000736A6"/>
    <w:rsid w:val="0007390E"/>
    <w:rsid w:val="00073C70"/>
    <w:rsid w:val="0007423C"/>
    <w:rsid w:val="00074DD8"/>
    <w:rsid w:val="00074E04"/>
    <w:rsid w:val="00076B0D"/>
    <w:rsid w:val="00077289"/>
    <w:rsid w:val="000806F7"/>
    <w:rsid w:val="0008544A"/>
    <w:rsid w:val="000855B8"/>
    <w:rsid w:val="0008677C"/>
    <w:rsid w:val="0009267B"/>
    <w:rsid w:val="00093CED"/>
    <w:rsid w:val="0009479B"/>
    <w:rsid w:val="000962FF"/>
    <w:rsid w:val="00097840"/>
    <w:rsid w:val="000A3644"/>
    <w:rsid w:val="000A4050"/>
    <w:rsid w:val="000A6124"/>
    <w:rsid w:val="000B0727"/>
    <w:rsid w:val="000B22E1"/>
    <w:rsid w:val="000B35D4"/>
    <w:rsid w:val="000C0D43"/>
    <w:rsid w:val="000C135D"/>
    <w:rsid w:val="000C1B0C"/>
    <w:rsid w:val="000C2C49"/>
    <w:rsid w:val="000D0B5A"/>
    <w:rsid w:val="000D1D43"/>
    <w:rsid w:val="000D225C"/>
    <w:rsid w:val="000D2A5C"/>
    <w:rsid w:val="000D4135"/>
    <w:rsid w:val="000D7B47"/>
    <w:rsid w:val="000E0918"/>
    <w:rsid w:val="000E78C8"/>
    <w:rsid w:val="000F2AB5"/>
    <w:rsid w:val="000F61DD"/>
    <w:rsid w:val="000F6E91"/>
    <w:rsid w:val="001011C3"/>
    <w:rsid w:val="00110D87"/>
    <w:rsid w:val="00112CF2"/>
    <w:rsid w:val="00114DB9"/>
    <w:rsid w:val="00116087"/>
    <w:rsid w:val="00125F66"/>
    <w:rsid w:val="00130296"/>
    <w:rsid w:val="0013087E"/>
    <w:rsid w:val="0013575A"/>
    <w:rsid w:val="00136B5A"/>
    <w:rsid w:val="00137966"/>
    <w:rsid w:val="001423B6"/>
    <w:rsid w:val="001448A7"/>
    <w:rsid w:val="001462E8"/>
    <w:rsid w:val="00146366"/>
    <w:rsid w:val="00146621"/>
    <w:rsid w:val="00146C61"/>
    <w:rsid w:val="00147401"/>
    <w:rsid w:val="00152F58"/>
    <w:rsid w:val="00157F1B"/>
    <w:rsid w:val="00162325"/>
    <w:rsid w:val="00163A53"/>
    <w:rsid w:val="00164336"/>
    <w:rsid w:val="0017141F"/>
    <w:rsid w:val="001762DE"/>
    <w:rsid w:val="0018168B"/>
    <w:rsid w:val="001831A6"/>
    <w:rsid w:val="00190679"/>
    <w:rsid w:val="00192AFA"/>
    <w:rsid w:val="001931E2"/>
    <w:rsid w:val="00193BFB"/>
    <w:rsid w:val="001951DA"/>
    <w:rsid w:val="00197756"/>
    <w:rsid w:val="00197A7F"/>
    <w:rsid w:val="001A5505"/>
    <w:rsid w:val="001A761B"/>
    <w:rsid w:val="001C0385"/>
    <w:rsid w:val="001C0491"/>
    <w:rsid w:val="001C130B"/>
    <w:rsid w:val="001C3269"/>
    <w:rsid w:val="001C64D2"/>
    <w:rsid w:val="001D0293"/>
    <w:rsid w:val="001D05F3"/>
    <w:rsid w:val="001D1365"/>
    <w:rsid w:val="001D1C2E"/>
    <w:rsid w:val="001D1DB4"/>
    <w:rsid w:val="001D3D15"/>
    <w:rsid w:val="001D4A86"/>
    <w:rsid w:val="001D4CD0"/>
    <w:rsid w:val="001D7A0E"/>
    <w:rsid w:val="001E01F1"/>
    <w:rsid w:val="001E25F0"/>
    <w:rsid w:val="001E275B"/>
    <w:rsid w:val="001E4AE5"/>
    <w:rsid w:val="001E77E4"/>
    <w:rsid w:val="001F11A1"/>
    <w:rsid w:val="001F44C0"/>
    <w:rsid w:val="001F4C22"/>
    <w:rsid w:val="001F4F6F"/>
    <w:rsid w:val="00202ED8"/>
    <w:rsid w:val="00213DE6"/>
    <w:rsid w:val="00215A3D"/>
    <w:rsid w:val="002169FB"/>
    <w:rsid w:val="00216BAF"/>
    <w:rsid w:val="002174FD"/>
    <w:rsid w:val="002175B1"/>
    <w:rsid w:val="0022177E"/>
    <w:rsid w:val="00230A5C"/>
    <w:rsid w:val="00231EFF"/>
    <w:rsid w:val="002331F1"/>
    <w:rsid w:val="0023331B"/>
    <w:rsid w:val="002342E1"/>
    <w:rsid w:val="00235CB8"/>
    <w:rsid w:val="00240046"/>
    <w:rsid w:val="00242C9B"/>
    <w:rsid w:val="00256E61"/>
    <w:rsid w:val="0025743E"/>
    <w:rsid w:val="002574F9"/>
    <w:rsid w:val="00262B61"/>
    <w:rsid w:val="0026465D"/>
    <w:rsid w:val="00264E36"/>
    <w:rsid w:val="002663ED"/>
    <w:rsid w:val="00266439"/>
    <w:rsid w:val="0027103C"/>
    <w:rsid w:val="0027128F"/>
    <w:rsid w:val="00273752"/>
    <w:rsid w:val="002757DD"/>
    <w:rsid w:val="00276748"/>
    <w:rsid w:val="00276811"/>
    <w:rsid w:val="00277909"/>
    <w:rsid w:val="00282699"/>
    <w:rsid w:val="00285F10"/>
    <w:rsid w:val="00287296"/>
    <w:rsid w:val="002926DF"/>
    <w:rsid w:val="00295F0C"/>
    <w:rsid w:val="00296697"/>
    <w:rsid w:val="002A0FB0"/>
    <w:rsid w:val="002A44FB"/>
    <w:rsid w:val="002B0472"/>
    <w:rsid w:val="002B180F"/>
    <w:rsid w:val="002B2C53"/>
    <w:rsid w:val="002B42A2"/>
    <w:rsid w:val="002B6B12"/>
    <w:rsid w:val="002B7DEA"/>
    <w:rsid w:val="002C3A22"/>
    <w:rsid w:val="002C4EF1"/>
    <w:rsid w:val="002C643F"/>
    <w:rsid w:val="002C7C00"/>
    <w:rsid w:val="002C7F32"/>
    <w:rsid w:val="002D604F"/>
    <w:rsid w:val="002E6140"/>
    <w:rsid w:val="002E6985"/>
    <w:rsid w:val="002E71B6"/>
    <w:rsid w:val="002F0B2E"/>
    <w:rsid w:val="002F1F0F"/>
    <w:rsid w:val="002F36EB"/>
    <w:rsid w:val="002F77C8"/>
    <w:rsid w:val="00303849"/>
    <w:rsid w:val="00303BF7"/>
    <w:rsid w:val="00304F22"/>
    <w:rsid w:val="00306C7C"/>
    <w:rsid w:val="00307766"/>
    <w:rsid w:val="0031003E"/>
    <w:rsid w:val="00312CD1"/>
    <w:rsid w:val="00314873"/>
    <w:rsid w:val="003172CA"/>
    <w:rsid w:val="003212E0"/>
    <w:rsid w:val="00322EDD"/>
    <w:rsid w:val="00330AC4"/>
    <w:rsid w:val="00332320"/>
    <w:rsid w:val="00341FFD"/>
    <w:rsid w:val="00347D72"/>
    <w:rsid w:val="00352F1B"/>
    <w:rsid w:val="00354458"/>
    <w:rsid w:val="0035572F"/>
    <w:rsid w:val="00355FBF"/>
    <w:rsid w:val="00357611"/>
    <w:rsid w:val="003663F3"/>
    <w:rsid w:val="00366F82"/>
    <w:rsid w:val="00367237"/>
    <w:rsid w:val="0037077F"/>
    <w:rsid w:val="00370A2D"/>
    <w:rsid w:val="00372411"/>
    <w:rsid w:val="00373882"/>
    <w:rsid w:val="0037396C"/>
    <w:rsid w:val="00374D43"/>
    <w:rsid w:val="00377F0B"/>
    <w:rsid w:val="003843B0"/>
    <w:rsid w:val="003843DB"/>
    <w:rsid w:val="00386E67"/>
    <w:rsid w:val="003908CA"/>
    <w:rsid w:val="00391C47"/>
    <w:rsid w:val="00393761"/>
    <w:rsid w:val="00395113"/>
    <w:rsid w:val="00397D18"/>
    <w:rsid w:val="003A1B36"/>
    <w:rsid w:val="003A7FA7"/>
    <w:rsid w:val="003B1454"/>
    <w:rsid w:val="003B18B6"/>
    <w:rsid w:val="003B4D5B"/>
    <w:rsid w:val="003B5C4C"/>
    <w:rsid w:val="003B624C"/>
    <w:rsid w:val="003C00F6"/>
    <w:rsid w:val="003C13E4"/>
    <w:rsid w:val="003C1688"/>
    <w:rsid w:val="003C59E0"/>
    <w:rsid w:val="003C5D62"/>
    <w:rsid w:val="003C6391"/>
    <w:rsid w:val="003C6C8D"/>
    <w:rsid w:val="003D0F27"/>
    <w:rsid w:val="003D0F6E"/>
    <w:rsid w:val="003D4F95"/>
    <w:rsid w:val="003D5F42"/>
    <w:rsid w:val="003D60A9"/>
    <w:rsid w:val="003D66B8"/>
    <w:rsid w:val="003E65EE"/>
    <w:rsid w:val="003E6F9E"/>
    <w:rsid w:val="003F2287"/>
    <w:rsid w:val="003F4C97"/>
    <w:rsid w:val="003F7FE6"/>
    <w:rsid w:val="00400193"/>
    <w:rsid w:val="00404534"/>
    <w:rsid w:val="00404E03"/>
    <w:rsid w:val="00410342"/>
    <w:rsid w:val="0041317A"/>
    <w:rsid w:val="00416076"/>
    <w:rsid w:val="004212E7"/>
    <w:rsid w:val="0042446D"/>
    <w:rsid w:val="00427BF8"/>
    <w:rsid w:val="00431361"/>
    <w:rsid w:val="00431C02"/>
    <w:rsid w:val="00433CCC"/>
    <w:rsid w:val="0043450A"/>
    <w:rsid w:val="00437190"/>
    <w:rsid w:val="00437391"/>
    <w:rsid w:val="00437395"/>
    <w:rsid w:val="004403F2"/>
    <w:rsid w:val="00440DCA"/>
    <w:rsid w:val="00445047"/>
    <w:rsid w:val="00446DA5"/>
    <w:rsid w:val="0044719F"/>
    <w:rsid w:val="00452619"/>
    <w:rsid w:val="00452C4B"/>
    <w:rsid w:val="00452E24"/>
    <w:rsid w:val="00453257"/>
    <w:rsid w:val="004557FA"/>
    <w:rsid w:val="00461EE9"/>
    <w:rsid w:val="00463E39"/>
    <w:rsid w:val="004657FC"/>
    <w:rsid w:val="00466378"/>
    <w:rsid w:val="00466851"/>
    <w:rsid w:val="004702B5"/>
    <w:rsid w:val="004733F6"/>
    <w:rsid w:val="004736E9"/>
    <w:rsid w:val="0047401C"/>
    <w:rsid w:val="00474A20"/>
    <w:rsid w:val="00474E69"/>
    <w:rsid w:val="00484F5B"/>
    <w:rsid w:val="00485684"/>
    <w:rsid w:val="00486DFC"/>
    <w:rsid w:val="00487144"/>
    <w:rsid w:val="0048750D"/>
    <w:rsid w:val="0049382A"/>
    <w:rsid w:val="00496203"/>
    <w:rsid w:val="0049621B"/>
    <w:rsid w:val="004A057C"/>
    <w:rsid w:val="004A1241"/>
    <w:rsid w:val="004A2377"/>
    <w:rsid w:val="004A59B8"/>
    <w:rsid w:val="004A662F"/>
    <w:rsid w:val="004A6950"/>
    <w:rsid w:val="004A7E15"/>
    <w:rsid w:val="004B338E"/>
    <w:rsid w:val="004B57C4"/>
    <w:rsid w:val="004C0BD8"/>
    <w:rsid w:val="004C1895"/>
    <w:rsid w:val="004C1DAA"/>
    <w:rsid w:val="004C40EB"/>
    <w:rsid w:val="004C6D40"/>
    <w:rsid w:val="004D08AC"/>
    <w:rsid w:val="004D2119"/>
    <w:rsid w:val="004D24FD"/>
    <w:rsid w:val="004D5065"/>
    <w:rsid w:val="004D51C9"/>
    <w:rsid w:val="004E005B"/>
    <w:rsid w:val="004E2D06"/>
    <w:rsid w:val="004E2E0A"/>
    <w:rsid w:val="004E3382"/>
    <w:rsid w:val="004E591B"/>
    <w:rsid w:val="004E5A30"/>
    <w:rsid w:val="004E7443"/>
    <w:rsid w:val="004F0C3C"/>
    <w:rsid w:val="004F4EC2"/>
    <w:rsid w:val="004F5DD1"/>
    <w:rsid w:val="004F5F05"/>
    <w:rsid w:val="004F63FC"/>
    <w:rsid w:val="00500F7B"/>
    <w:rsid w:val="0050510C"/>
    <w:rsid w:val="00505A92"/>
    <w:rsid w:val="005125DC"/>
    <w:rsid w:val="00514C30"/>
    <w:rsid w:val="005169D5"/>
    <w:rsid w:val="005203F1"/>
    <w:rsid w:val="005204BE"/>
    <w:rsid w:val="00520817"/>
    <w:rsid w:val="00521BC3"/>
    <w:rsid w:val="005236E4"/>
    <w:rsid w:val="00530D20"/>
    <w:rsid w:val="00531C53"/>
    <w:rsid w:val="00533632"/>
    <w:rsid w:val="005342DE"/>
    <w:rsid w:val="005375EF"/>
    <w:rsid w:val="00537E2E"/>
    <w:rsid w:val="00541E6E"/>
    <w:rsid w:val="0054251F"/>
    <w:rsid w:val="005437E1"/>
    <w:rsid w:val="005441DC"/>
    <w:rsid w:val="00544D76"/>
    <w:rsid w:val="005520D8"/>
    <w:rsid w:val="00556CF1"/>
    <w:rsid w:val="00557272"/>
    <w:rsid w:val="005573FC"/>
    <w:rsid w:val="00561085"/>
    <w:rsid w:val="005651D0"/>
    <w:rsid w:val="00570150"/>
    <w:rsid w:val="005734DB"/>
    <w:rsid w:val="005762A7"/>
    <w:rsid w:val="005832CD"/>
    <w:rsid w:val="00584B00"/>
    <w:rsid w:val="005900AB"/>
    <w:rsid w:val="005901F7"/>
    <w:rsid w:val="005916D7"/>
    <w:rsid w:val="005918FA"/>
    <w:rsid w:val="00596DBB"/>
    <w:rsid w:val="00597ECD"/>
    <w:rsid w:val="005A1B94"/>
    <w:rsid w:val="005A6050"/>
    <w:rsid w:val="005A698C"/>
    <w:rsid w:val="005B1666"/>
    <w:rsid w:val="005B2F35"/>
    <w:rsid w:val="005B34F7"/>
    <w:rsid w:val="005B728E"/>
    <w:rsid w:val="005B73CA"/>
    <w:rsid w:val="005C13DE"/>
    <w:rsid w:val="005C55D9"/>
    <w:rsid w:val="005C641E"/>
    <w:rsid w:val="005C7D0E"/>
    <w:rsid w:val="005E0799"/>
    <w:rsid w:val="005E092A"/>
    <w:rsid w:val="005E0E29"/>
    <w:rsid w:val="005E3C6A"/>
    <w:rsid w:val="005E3D36"/>
    <w:rsid w:val="005F39BC"/>
    <w:rsid w:val="005F5A80"/>
    <w:rsid w:val="00603031"/>
    <w:rsid w:val="006044FF"/>
    <w:rsid w:val="00607CC5"/>
    <w:rsid w:val="0061124D"/>
    <w:rsid w:val="00612181"/>
    <w:rsid w:val="00615602"/>
    <w:rsid w:val="00622515"/>
    <w:rsid w:val="00622ACC"/>
    <w:rsid w:val="0062342D"/>
    <w:rsid w:val="00625DB2"/>
    <w:rsid w:val="006303B2"/>
    <w:rsid w:val="00633014"/>
    <w:rsid w:val="0063365F"/>
    <w:rsid w:val="00633FB2"/>
    <w:rsid w:val="0063437B"/>
    <w:rsid w:val="006425A7"/>
    <w:rsid w:val="00644392"/>
    <w:rsid w:val="006443FD"/>
    <w:rsid w:val="00644449"/>
    <w:rsid w:val="0065098D"/>
    <w:rsid w:val="0065232C"/>
    <w:rsid w:val="00656200"/>
    <w:rsid w:val="006575C2"/>
    <w:rsid w:val="00664969"/>
    <w:rsid w:val="00664C8F"/>
    <w:rsid w:val="006670CA"/>
    <w:rsid w:val="006673CA"/>
    <w:rsid w:val="00673C26"/>
    <w:rsid w:val="00680356"/>
    <w:rsid w:val="006812AF"/>
    <w:rsid w:val="006829ED"/>
    <w:rsid w:val="0068327D"/>
    <w:rsid w:val="00691513"/>
    <w:rsid w:val="00694AF0"/>
    <w:rsid w:val="00694C8A"/>
    <w:rsid w:val="006970C5"/>
    <w:rsid w:val="006A0208"/>
    <w:rsid w:val="006A4686"/>
    <w:rsid w:val="006A4BE5"/>
    <w:rsid w:val="006B0E9E"/>
    <w:rsid w:val="006B5AE4"/>
    <w:rsid w:val="006B6E21"/>
    <w:rsid w:val="006C2F53"/>
    <w:rsid w:val="006C49BE"/>
    <w:rsid w:val="006D1507"/>
    <w:rsid w:val="006D4054"/>
    <w:rsid w:val="006D55CE"/>
    <w:rsid w:val="006E02EC"/>
    <w:rsid w:val="006E2A56"/>
    <w:rsid w:val="006E621A"/>
    <w:rsid w:val="006F1AE2"/>
    <w:rsid w:val="006F577F"/>
    <w:rsid w:val="006F738B"/>
    <w:rsid w:val="00706CFD"/>
    <w:rsid w:val="00707407"/>
    <w:rsid w:val="00715FFC"/>
    <w:rsid w:val="007211B1"/>
    <w:rsid w:val="007218F1"/>
    <w:rsid w:val="00721BA2"/>
    <w:rsid w:val="00722082"/>
    <w:rsid w:val="00725365"/>
    <w:rsid w:val="00733CFF"/>
    <w:rsid w:val="00737D82"/>
    <w:rsid w:val="00741F7F"/>
    <w:rsid w:val="00742459"/>
    <w:rsid w:val="0074357D"/>
    <w:rsid w:val="007436CF"/>
    <w:rsid w:val="007459EA"/>
    <w:rsid w:val="00746187"/>
    <w:rsid w:val="007579DF"/>
    <w:rsid w:val="0076254F"/>
    <w:rsid w:val="0076310A"/>
    <w:rsid w:val="00774418"/>
    <w:rsid w:val="007801F5"/>
    <w:rsid w:val="007821F1"/>
    <w:rsid w:val="00783793"/>
    <w:rsid w:val="00783CA4"/>
    <w:rsid w:val="007842FB"/>
    <w:rsid w:val="00784C9A"/>
    <w:rsid w:val="00785C33"/>
    <w:rsid w:val="00786124"/>
    <w:rsid w:val="007861B9"/>
    <w:rsid w:val="0079514B"/>
    <w:rsid w:val="00797BDA"/>
    <w:rsid w:val="007A2DC1"/>
    <w:rsid w:val="007A4061"/>
    <w:rsid w:val="007B2610"/>
    <w:rsid w:val="007B2B7C"/>
    <w:rsid w:val="007C0404"/>
    <w:rsid w:val="007C4888"/>
    <w:rsid w:val="007C5B73"/>
    <w:rsid w:val="007C6C5D"/>
    <w:rsid w:val="007C7717"/>
    <w:rsid w:val="007D195D"/>
    <w:rsid w:val="007D3319"/>
    <w:rsid w:val="007D335D"/>
    <w:rsid w:val="007D59FA"/>
    <w:rsid w:val="007D6525"/>
    <w:rsid w:val="007E1F95"/>
    <w:rsid w:val="007E3314"/>
    <w:rsid w:val="007E3EB8"/>
    <w:rsid w:val="007E4B03"/>
    <w:rsid w:val="007F324B"/>
    <w:rsid w:val="007F6D48"/>
    <w:rsid w:val="007F74AD"/>
    <w:rsid w:val="0080092B"/>
    <w:rsid w:val="00801488"/>
    <w:rsid w:val="0080268A"/>
    <w:rsid w:val="00802F48"/>
    <w:rsid w:val="0080553C"/>
    <w:rsid w:val="00805B46"/>
    <w:rsid w:val="008072EE"/>
    <w:rsid w:val="00807530"/>
    <w:rsid w:val="00813CE8"/>
    <w:rsid w:val="00817C67"/>
    <w:rsid w:val="00820E4E"/>
    <w:rsid w:val="008220B0"/>
    <w:rsid w:val="00824AA6"/>
    <w:rsid w:val="00825DC2"/>
    <w:rsid w:val="00827AE4"/>
    <w:rsid w:val="008312DF"/>
    <w:rsid w:val="00831812"/>
    <w:rsid w:val="00833B66"/>
    <w:rsid w:val="00834AD3"/>
    <w:rsid w:val="00835F72"/>
    <w:rsid w:val="00836A46"/>
    <w:rsid w:val="008375FC"/>
    <w:rsid w:val="00841DBE"/>
    <w:rsid w:val="00841FDC"/>
    <w:rsid w:val="0084274B"/>
    <w:rsid w:val="00843795"/>
    <w:rsid w:val="00847F0F"/>
    <w:rsid w:val="008504EC"/>
    <w:rsid w:val="00852448"/>
    <w:rsid w:val="00857CAA"/>
    <w:rsid w:val="008600ED"/>
    <w:rsid w:val="00864E01"/>
    <w:rsid w:val="00865156"/>
    <w:rsid w:val="00866094"/>
    <w:rsid w:val="00877D8A"/>
    <w:rsid w:val="00881802"/>
    <w:rsid w:val="0088258A"/>
    <w:rsid w:val="00886332"/>
    <w:rsid w:val="00892FB7"/>
    <w:rsid w:val="008977A3"/>
    <w:rsid w:val="008A26D9"/>
    <w:rsid w:val="008A376C"/>
    <w:rsid w:val="008A4EDE"/>
    <w:rsid w:val="008A5C07"/>
    <w:rsid w:val="008B4562"/>
    <w:rsid w:val="008B51CD"/>
    <w:rsid w:val="008B6FA9"/>
    <w:rsid w:val="008C095E"/>
    <w:rsid w:val="008C0C29"/>
    <w:rsid w:val="008C6EA5"/>
    <w:rsid w:val="008D0115"/>
    <w:rsid w:val="008D32E5"/>
    <w:rsid w:val="008E52E5"/>
    <w:rsid w:val="008E67FD"/>
    <w:rsid w:val="008F18B7"/>
    <w:rsid w:val="008F3638"/>
    <w:rsid w:val="008F3EE3"/>
    <w:rsid w:val="008F4441"/>
    <w:rsid w:val="008F6A07"/>
    <w:rsid w:val="008F6F31"/>
    <w:rsid w:val="008F74DF"/>
    <w:rsid w:val="00901FFB"/>
    <w:rsid w:val="009127BA"/>
    <w:rsid w:val="00912FC6"/>
    <w:rsid w:val="00915181"/>
    <w:rsid w:val="009168D9"/>
    <w:rsid w:val="009227A6"/>
    <w:rsid w:val="00930274"/>
    <w:rsid w:val="00933EC1"/>
    <w:rsid w:val="009343C5"/>
    <w:rsid w:val="009348FB"/>
    <w:rsid w:val="0093726B"/>
    <w:rsid w:val="00941B98"/>
    <w:rsid w:val="009442F4"/>
    <w:rsid w:val="00944571"/>
    <w:rsid w:val="0095226C"/>
    <w:rsid w:val="009530DB"/>
    <w:rsid w:val="00953676"/>
    <w:rsid w:val="00954850"/>
    <w:rsid w:val="0096092F"/>
    <w:rsid w:val="00960EB4"/>
    <w:rsid w:val="00961DCD"/>
    <w:rsid w:val="00962DE5"/>
    <w:rsid w:val="00963BF1"/>
    <w:rsid w:val="009705EE"/>
    <w:rsid w:val="00974BB1"/>
    <w:rsid w:val="00976DEA"/>
    <w:rsid w:val="00977927"/>
    <w:rsid w:val="0098135C"/>
    <w:rsid w:val="0098156A"/>
    <w:rsid w:val="00987C4B"/>
    <w:rsid w:val="00991BAC"/>
    <w:rsid w:val="00991C3B"/>
    <w:rsid w:val="00991E4E"/>
    <w:rsid w:val="009937C5"/>
    <w:rsid w:val="009955C1"/>
    <w:rsid w:val="009956A0"/>
    <w:rsid w:val="00996854"/>
    <w:rsid w:val="00996ECC"/>
    <w:rsid w:val="009A635A"/>
    <w:rsid w:val="009A6EA0"/>
    <w:rsid w:val="009B297E"/>
    <w:rsid w:val="009C0B67"/>
    <w:rsid w:val="009C1335"/>
    <w:rsid w:val="009C1AB2"/>
    <w:rsid w:val="009C1DCF"/>
    <w:rsid w:val="009C7251"/>
    <w:rsid w:val="009C764D"/>
    <w:rsid w:val="009C79A0"/>
    <w:rsid w:val="009D3ADE"/>
    <w:rsid w:val="009D45C9"/>
    <w:rsid w:val="009D7C49"/>
    <w:rsid w:val="009E2E91"/>
    <w:rsid w:val="009E30CB"/>
    <w:rsid w:val="009E3C20"/>
    <w:rsid w:val="009E4CD3"/>
    <w:rsid w:val="009F18F5"/>
    <w:rsid w:val="009F2378"/>
    <w:rsid w:val="009F63AA"/>
    <w:rsid w:val="009F699D"/>
    <w:rsid w:val="009F7087"/>
    <w:rsid w:val="00A007A0"/>
    <w:rsid w:val="00A048C3"/>
    <w:rsid w:val="00A05463"/>
    <w:rsid w:val="00A105E6"/>
    <w:rsid w:val="00A139F5"/>
    <w:rsid w:val="00A15077"/>
    <w:rsid w:val="00A16939"/>
    <w:rsid w:val="00A21375"/>
    <w:rsid w:val="00A2156A"/>
    <w:rsid w:val="00A24482"/>
    <w:rsid w:val="00A251BF"/>
    <w:rsid w:val="00A34D79"/>
    <w:rsid w:val="00A35E10"/>
    <w:rsid w:val="00A365F4"/>
    <w:rsid w:val="00A36ADA"/>
    <w:rsid w:val="00A448B0"/>
    <w:rsid w:val="00A47D80"/>
    <w:rsid w:val="00A53132"/>
    <w:rsid w:val="00A544C5"/>
    <w:rsid w:val="00A563F2"/>
    <w:rsid w:val="00A566E8"/>
    <w:rsid w:val="00A60870"/>
    <w:rsid w:val="00A619B7"/>
    <w:rsid w:val="00A62934"/>
    <w:rsid w:val="00A72C47"/>
    <w:rsid w:val="00A738E7"/>
    <w:rsid w:val="00A74BFC"/>
    <w:rsid w:val="00A762CE"/>
    <w:rsid w:val="00A769C3"/>
    <w:rsid w:val="00A775C3"/>
    <w:rsid w:val="00A810F9"/>
    <w:rsid w:val="00A81537"/>
    <w:rsid w:val="00A8277F"/>
    <w:rsid w:val="00A86ECC"/>
    <w:rsid w:val="00A86FCC"/>
    <w:rsid w:val="00A87F8B"/>
    <w:rsid w:val="00A902EB"/>
    <w:rsid w:val="00AA1957"/>
    <w:rsid w:val="00AA350F"/>
    <w:rsid w:val="00AA521A"/>
    <w:rsid w:val="00AA5E71"/>
    <w:rsid w:val="00AA710D"/>
    <w:rsid w:val="00AB6D25"/>
    <w:rsid w:val="00AB72F1"/>
    <w:rsid w:val="00AB78F2"/>
    <w:rsid w:val="00AC37E0"/>
    <w:rsid w:val="00AC53B0"/>
    <w:rsid w:val="00AC64BD"/>
    <w:rsid w:val="00AD054E"/>
    <w:rsid w:val="00AD0CBE"/>
    <w:rsid w:val="00AD67D6"/>
    <w:rsid w:val="00AE0B05"/>
    <w:rsid w:val="00AE2D4B"/>
    <w:rsid w:val="00AE4F99"/>
    <w:rsid w:val="00AE593C"/>
    <w:rsid w:val="00AE7C2F"/>
    <w:rsid w:val="00AF2D6C"/>
    <w:rsid w:val="00B01E13"/>
    <w:rsid w:val="00B078EB"/>
    <w:rsid w:val="00B07C89"/>
    <w:rsid w:val="00B100B2"/>
    <w:rsid w:val="00B11B69"/>
    <w:rsid w:val="00B12605"/>
    <w:rsid w:val="00B13CAB"/>
    <w:rsid w:val="00B14952"/>
    <w:rsid w:val="00B1635B"/>
    <w:rsid w:val="00B168A8"/>
    <w:rsid w:val="00B20326"/>
    <w:rsid w:val="00B225ED"/>
    <w:rsid w:val="00B273D7"/>
    <w:rsid w:val="00B31E5A"/>
    <w:rsid w:val="00B360BA"/>
    <w:rsid w:val="00B405B6"/>
    <w:rsid w:val="00B41536"/>
    <w:rsid w:val="00B42F47"/>
    <w:rsid w:val="00B504BC"/>
    <w:rsid w:val="00B50DFC"/>
    <w:rsid w:val="00B55F74"/>
    <w:rsid w:val="00B653AB"/>
    <w:rsid w:val="00B65629"/>
    <w:rsid w:val="00B65F9E"/>
    <w:rsid w:val="00B66B19"/>
    <w:rsid w:val="00B701AC"/>
    <w:rsid w:val="00B70D1C"/>
    <w:rsid w:val="00B77089"/>
    <w:rsid w:val="00B914E9"/>
    <w:rsid w:val="00B92B6B"/>
    <w:rsid w:val="00B956EE"/>
    <w:rsid w:val="00BA2BA1"/>
    <w:rsid w:val="00BA3562"/>
    <w:rsid w:val="00BB1550"/>
    <w:rsid w:val="00BB2757"/>
    <w:rsid w:val="00BB4F09"/>
    <w:rsid w:val="00BB7149"/>
    <w:rsid w:val="00BC3708"/>
    <w:rsid w:val="00BC43B7"/>
    <w:rsid w:val="00BC4D5F"/>
    <w:rsid w:val="00BC7BC7"/>
    <w:rsid w:val="00BD0974"/>
    <w:rsid w:val="00BD1D9C"/>
    <w:rsid w:val="00BD2F47"/>
    <w:rsid w:val="00BD4E33"/>
    <w:rsid w:val="00BD6895"/>
    <w:rsid w:val="00BE07B5"/>
    <w:rsid w:val="00BE3A76"/>
    <w:rsid w:val="00BE3F3B"/>
    <w:rsid w:val="00BE5448"/>
    <w:rsid w:val="00BE64B3"/>
    <w:rsid w:val="00BF1F77"/>
    <w:rsid w:val="00BF58E6"/>
    <w:rsid w:val="00C00FB7"/>
    <w:rsid w:val="00C0308B"/>
    <w:rsid w:val="00C030DE"/>
    <w:rsid w:val="00C03C91"/>
    <w:rsid w:val="00C06FBE"/>
    <w:rsid w:val="00C1032E"/>
    <w:rsid w:val="00C15A6F"/>
    <w:rsid w:val="00C20F12"/>
    <w:rsid w:val="00C22105"/>
    <w:rsid w:val="00C229B7"/>
    <w:rsid w:val="00C244B6"/>
    <w:rsid w:val="00C25417"/>
    <w:rsid w:val="00C25DCC"/>
    <w:rsid w:val="00C27EE2"/>
    <w:rsid w:val="00C32866"/>
    <w:rsid w:val="00C32E41"/>
    <w:rsid w:val="00C3702F"/>
    <w:rsid w:val="00C412FC"/>
    <w:rsid w:val="00C4500A"/>
    <w:rsid w:val="00C47DAF"/>
    <w:rsid w:val="00C5167E"/>
    <w:rsid w:val="00C537D8"/>
    <w:rsid w:val="00C6200E"/>
    <w:rsid w:val="00C62B3A"/>
    <w:rsid w:val="00C62C26"/>
    <w:rsid w:val="00C64195"/>
    <w:rsid w:val="00C64A37"/>
    <w:rsid w:val="00C7158E"/>
    <w:rsid w:val="00C7250B"/>
    <w:rsid w:val="00C72D18"/>
    <w:rsid w:val="00C7346B"/>
    <w:rsid w:val="00C758E3"/>
    <w:rsid w:val="00C763DF"/>
    <w:rsid w:val="00C77C0E"/>
    <w:rsid w:val="00C82E3C"/>
    <w:rsid w:val="00C86880"/>
    <w:rsid w:val="00C87216"/>
    <w:rsid w:val="00C87565"/>
    <w:rsid w:val="00C900D0"/>
    <w:rsid w:val="00C90DE1"/>
    <w:rsid w:val="00C91687"/>
    <w:rsid w:val="00C924A8"/>
    <w:rsid w:val="00C939D5"/>
    <w:rsid w:val="00C945FE"/>
    <w:rsid w:val="00C96FAA"/>
    <w:rsid w:val="00C97A04"/>
    <w:rsid w:val="00CA107B"/>
    <w:rsid w:val="00CA309F"/>
    <w:rsid w:val="00CA484D"/>
    <w:rsid w:val="00CA4FB6"/>
    <w:rsid w:val="00CB1C89"/>
    <w:rsid w:val="00CB1D19"/>
    <w:rsid w:val="00CB350E"/>
    <w:rsid w:val="00CB4808"/>
    <w:rsid w:val="00CB563C"/>
    <w:rsid w:val="00CC0982"/>
    <w:rsid w:val="00CC275F"/>
    <w:rsid w:val="00CC3BE1"/>
    <w:rsid w:val="00CC739E"/>
    <w:rsid w:val="00CC7FBB"/>
    <w:rsid w:val="00CD0B0F"/>
    <w:rsid w:val="00CD4F2D"/>
    <w:rsid w:val="00CD58B7"/>
    <w:rsid w:val="00CD64A0"/>
    <w:rsid w:val="00CE0461"/>
    <w:rsid w:val="00CE26A1"/>
    <w:rsid w:val="00CE4A91"/>
    <w:rsid w:val="00CF0EFD"/>
    <w:rsid w:val="00CF12C6"/>
    <w:rsid w:val="00CF4099"/>
    <w:rsid w:val="00CF475F"/>
    <w:rsid w:val="00D00796"/>
    <w:rsid w:val="00D016A3"/>
    <w:rsid w:val="00D01F46"/>
    <w:rsid w:val="00D02757"/>
    <w:rsid w:val="00D060EF"/>
    <w:rsid w:val="00D115BD"/>
    <w:rsid w:val="00D139A8"/>
    <w:rsid w:val="00D13EC0"/>
    <w:rsid w:val="00D14E7C"/>
    <w:rsid w:val="00D15AB2"/>
    <w:rsid w:val="00D16AAE"/>
    <w:rsid w:val="00D177D0"/>
    <w:rsid w:val="00D211DB"/>
    <w:rsid w:val="00D21430"/>
    <w:rsid w:val="00D2226C"/>
    <w:rsid w:val="00D261A2"/>
    <w:rsid w:val="00D2793E"/>
    <w:rsid w:val="00D27D2A"/>
    <w:rsid w:val="00D45221"/>
    <w:rsid w:val="00D45D50"/>
    <w:rsid w:val="00D5012D"/>
    <w:rsid w:val="00D528D1"/>
    <w:rsid w:val="00D55FB1"/>
    <w:rsid w:val="00D616D2"/>
    <w:rsid w:val="00D61B8D"/>
    <w:rsid w:val="00D63B5F"/>
    <w:rsid w:val="00D64251"/>
    <w:rsid w:val="00D70EF7"/>
    <w:rsid w:val="00D7313E"/>
    <w:rsid w:val="00D760CD"/>
    <w:rsid w:val="00D76E22"/>
    <w:rsid w:val="00D771E4"/>
    <w:rsid w:val="00D81CEC"/>
    <w:rsid w:val="00D82FF3"/>
    <w:rsid w:val="00D8397C"/>
    <w:rsid w:val="00D83BBB"/>
    <w:rsid w:val="00D84734"/>
    <w:rsid w:val="00D84C7C"/>
    <w:rsid w:val="00D87F1B"/>
    <w:rsid w:val="00D93144"/>
    <w:rsid w:val="00D94EED"/>
    <w:rsid w:val="00D96026"/>
    <w:rsid w:val="00D9620C"/>
    <w:rsid w:val="00DA501C"/>
    <w:rsid w:val="00DA6C8B"/>
    <w:rsid w:val="00DA7C1C"/>
    <w:rsid w:val="00DB000A"/>
    <w:rsid w:val="00DB0574"/>
    <w:rsid w:val="00DB0DFB"/>
    <w:rsid w:val="00DB147A"/>
    <w:rsid w:val="00DB1B02"/>
    <w:rsid w:val="00DB1B7A"/>
    <w:rsid w:val="00DC038D"/>
    <w:rsid w:val="00DC60EC"/>
    <w:rsid w:val="00DC6708"/>
    <w:rsid w:val="00DC6A25"/>
    <w:rsid w:val="00DC6DFB"/>
    <w:rsid w:val="00DD1A4F"/>
    <w:rsid w:val="00DD6D69"/>
    <w:rsid w:val="00DE3471"/>
    <w:rsid w:val="00DE4520"/>
    <w:rsid w:val="00DE5CFA"/>
    <w:rsid w:val="00DF12F2"/>
    <w:rsid w:val="00E00C51"/>
    <w:rsid w:val="00E01436"/>
    <w:rsid w:val="00E02037"/>
    <w:rsid w:val="00E03D64"/>
    <w:rsid w:val="00E045BD"/>
    <w:rsid w:val="00E04C99"/>
    <w:rsid w:val="00E069A0"/>
    <w:rsid w:val="00E17B77"/>
    <w:rsid w:val="00E203D3"/>
    <w:rsid w:val="00E23337"/>
    <w:rsid w:val="00E259EA"/>
    <w:rsid w:val="00E25B0E"/>
    <w:rsid w:val="00E32061"/>
    <w:rsid w:val="00E33A1F"/>
    <w:rsid w:val="00E34E02"/>
    <w:rsid w:val="00E41F6D"/>
    <w:rsid w:val="00E42654"/>
    <w:rsid w:val="00E42FF9"/>
    <w:rsid w:val="00E4704C"/>
    <w:rsid w:val="00E4714C"/>
    <w:rsid w:val="00E47394"/>
    <w:rsid w:val="00E51AEB"/>
    <w:rsid w:val="00E51F98"/>
    <w:rsid w:val="00E522A7"/>
    <w:rsid w:val="00E534C6"/>
    <w:rsid w:val="00E54452"/>
    <w:rsid w:val="00E55726"/>
    <w:rsid w:val="00E61707"/>
    <w:rsid w:val="00E622C7"/>
    <w:rsid w:val="00E664C5"/>
    <w:rsid w:val="00E671A2"/>
    <w:rsid w:val="00E751BC"/>
    <w:rsid w:val="00E7582A"/>
    <w:rsid w:val="00E76560"/>
    <w:rsid w:val="00E76D26"/>
    <w:rsid w:val="00E822E2"/>
    <w:rsid w:val="00E845BC"/>
    <w:rsid w:val="00E848E0"/>
    <w:rsid w:val="00E96A76"/>
    <w:rsid w:val="00EA0ADC"/>
    <w:rsid w:val="00EA43A4"/>
    <w:rsid w:val="00EA7DE9"/>
    <w:rsid w:val="00EB1390"/>
    <w:rsid w:val="00EB1B1A"/>
    <w:rsid w:val="00EB1BF4"/>
    <w:rsid w:val="00EB2AF4"/>
    <w:rsid w:val="00EB2C71"/>
    <w:rsid w:val="00EB3873"/>
    <w:rsid w:val="00EB4340"/>
    <w:rsid w:val="00EB556D"/>
    <w:rsid w:val="00EB5A7D"/>
    <w:rsid w:val="00EB7EE5"/>
    <w:rsid w:val="00EC4A20"/>
    <w:rsid w:val="00ED0897"/>
    <w:rsid w:val="00ED0D92"/>
    <w:rsid w:val="00ED2AC9"/>
    <w:rsid w:val="00ED4773"/>
    <w:rsid w:val="00ED4F8F"/>
    <w:rsid w:val="00ED55C0"/>
    <w:rsid w:val="00ED682B"/>
    <w:rsid w:val="00ED764A"/>
    <w:rsid w:val="00EE22C1"/>
    <w:rsid w:val="00EE354A"/>
    <w:rsid w:val="00EE41D5"/>
    <w:rsid w:val="00EE6698"/>
    <w:rsid w:val="00EF336C"/>
    <w:rsid w:val="00F037A4"/>
    <w:rsid w:val="00F04FD0"/>
    <w:rsid w:val="00F05974"/>
    <w:rsid w:val="00F074C9"/>
    <w:rsid w:val="00F13D72"/>
    <w:rsid w:val="00F15169"/>
    <w:rsid w:val="00F163EC"/>
    <w:rsid w:val="00F16BCE"/>
    <w:rsid w:val="00F20DFC"/>
    <w:rsid w:val="00F27C8F"/>
    <w:rsid w:val="00F3009A"/>
    <w:rsid w:val="00F32749"/>
    <w:rsid w:val="00F36BAF"/>
    <w:rsid w:val="00F37172"/>
    <w:rsid w:val="00F4328B"/>
    <w:rsid w:val="00F4477E"/>
    <w:rsid w:val="00F44976"/>
    <w:rsid w:val="00F5179F"/>
    <w:rsid w:val="00F57793"/>
    <w:rsid w:val="00F64973"/>
    <w:rsid w:val="00F65246"/>
    <w:rsid w:val="00F67D8F"/>
    <w:rsid w:val="00F72B4B"/>
    <w:rsid w:val="00F73B0F"/>
    <w:rsid w:val="00F76159"/>
    <w:rsid w:val="00F802BE"/>
    <w:rsid w:val="00F80E93"/>
    <w:rsid w:val="00F86024"/>
    <w:rsid w:val="00F8611A"/>
    <w:rsid w:val="00F9319E"/>
    <w:rsid w:val="00F9595A"/>
    <w:rsid w:val="00FA0CB0"/>
    <w:rsid w:val="00FA0D6B"/>
    <w:rsid w:val="00FA16D0"/>
    <w:rsid w:val="00FA3A24"/>
    <w:rsid w:val="00FA4855"/>
    <w:rsid w:val="00FA5128"/>
    <w:rsid w:val="00FB42D4"/>
    <w:rsid w:val="00FB5906"/>
    <w:rsid w:val="00FB762F"/>
    <w:rsid w:val="00FC1B05"/>
    <w:rsid w:val="00FC2A25"/>
    <w:rsid w:val="00FC2AED"/>
    <w:rsid w:val="00FC37ED"/>
    <w:rsid w:val="00FC37EE"/>
    <w:rsid w:val="00FD0EDB"/>
    <w:rsid w:val="00FD2D7A"/>
    <w:rsid w:val="00FD5EA7"/>
    <w:rsid w:val="00FE0CCA"/>
    <w:rsid w:val="00FE136C"/>
    <w:rsid w:val="00FE1747"/>
    <w:rsid w:val="00FE191C"/>
    <w:rsid w:val="00FE6F30"/>
    <w:rsid w:val="00FF212E"/>
    <w:rsid w:val="00FF23CB"/>
    <w:rsid w:val="00FF53FB"/>
    <w:rsid w:val="00FF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2310DD5-8FE0-4CD3-982E-2942331F7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4A6950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F23C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F23C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E33A1F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4F4EC2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C87216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8E67FD"/>
    <w:pPr>
      <w:spacing w:before="0" w:after="0" w:line="240" w:lineRule="auto"/>
    </w:pPr>
    <w:rPr>
      <w:color w:val="FFFFFF" w:themeColor="background1"/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uiPriority w:val="99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225ED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25ED"/>
    <w:rPr>
      <w:rFonts w:ascii="Fira Sans" w:hAnsi="Fira Sans"/>
      <w:sz w:val="19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B225ED"/>
    <w:pPr>
      <w:spacing w:before="0" w:line="240" w:lineRule="auto"/>
      <w:ind w:firstLine="210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B225ED"/>
    <w:rPr>
      <w:rFonts w:ascii="Times New Roman" w:eastAsia="Times New Roman" w:hAnsi="Times New Roman" w:cs="Times New Roman"/>
      <w:sz w:val="19"/>
      <w:szCs w:val="20"/>
      <w:lang w:eastAsia="pl-PL"/>
    </w:rPr>
  </w:style>
  <w:style w:type="paragraph" w:customStyle="1" w:styleId="Default">
    <w:name w:val="Default"/>
    <w:rsid w:val="000855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8A5C07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wykresu0">
    <w:name w:val="Tytuł wykresu"/>
    <w:qFormat/>
    <w:rsid w:val="00231EFF"/>
    <w:pPr>
      <w:tabs>
        <w:tab w:val="right" w:pos="1134"/>
      </w:tabs>
      <w:spacing w:before="140" w:after="140" w:line="240" w:lineRule="auto"/>
      <w:ind w:left="1134" w:hanging="1134"/>
    </w:pPr>
    <w:rPr>
      <w:rFonts w:eastAsiaTheme="minorEastAsia"/>
      <w:color w:val="934B20"/>
      <w:lang w:eastAsia="pl-PL"/>
    </w:rPr>
  </w:style>
  <w:style w:type="paragraph" w:customStyle="1" w:styleId="DANE">
    <w:name w:val="DANE"/>
    <w:next w:val="Brakstyluakapitowego"/>
    <w:qFormat/>
    <w:rsid w:val="00231EFF"/>
    <w:pPr>
      <w:spacing w:before="60" w:after="0" w:line="240" w:lineRule="auto"/>
      <w:ind w:right="113"/>
      <w:contextualSpacing/>
      <w:jc w:val="right"/>
    </w:pPr>
    <w:rPr>
      <w:rFonts w:eastAsiaTheme="minorEastAsia"/>
      <w:lang w:eastAsia="pl-PL"/>
    </w:rPr>
  </w:style>
  <w:style w:type="paragraph" w:customStyle="1" w:styleId="LewakolumnaTabela">
    <w:name w:val="Lewa kolumna (Tabela)"/>
    <w:basedOn w:val="Brakstyluakapitowego"/>
    <w:uiPriority w:val="99"/>
    <w:rsid w:val="00231EFF"/>
    <w:pPr>
      <w:widowControl/>
      <w:tabs>
        <w:tab w:val="right" w:pos="960"/>
        <w:tab w:val="right" w:leader="dot" w:pos="1680"/>
      </w:tabs>
      <w:ind w:left="170" w:hanging="170"/>
    </w:pPr>
    <w:rPr>
      <w:rFonts w:ascii="Calibri" w:eastAsiaTheme="minorEastAsia" w:hAnsi="Calibri" w:cs="Calibri"/>
      <w:sz w:val="20"/>
      <w:szCs w:val="20"/>
      <w:lang w:val="pl-PL"/>
    </w:rPr>
  </w:style>
  <w:style w:type="paragraph" w:customStyle="1" w:styleId="BOK1">
    <w:name w:val="BOK 1"/>
    <w:qFormat/>
    <w:rsid w:val="00231EFF"/>
    <w:pPr>
      <w:spacing w:before="60" w:after="0" w:line="240" w:lineRule="auto"/>
      <w:ind w:left="454" w:hanging="227"/>
    </w:pPr>
    <w:rPr>
      <w:rFonts w:eastAsiaTheme="minorEastAsia"/>
      <w:lang w:eastAsia="pl-PL"/>
    </w:rPr>
  </w:style>
  <w:style w:type="paragraph" w:customStyle="1" w:styleId="Wartowskanika">
    <w:name w:val="Wartość wskaźnika"/>
    <w:basedOn w:val="Normalny"/>
    <w:link w:val="WartowskanikaZnak"/>
    <w:qFormat/>
    <w:rsid w:val="00FA0CB0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FA0CB0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FA0CB0"/>
  </w:style>
  <w:style w:type="character" w:customStyle="1" w:styleId="OpiswskanikaZnak">
    <w:name w:val="Opis wskaźnika Znak"/>
    <w:basedOn w:val="Domylnaczcionkaakapitu"/>
    <w:link w:val="Opiswskanika"/>
    <w:rsid w:val="00FA0CB0"/>
    <w:rPr>
      <w:rFonts w:ascii="Fira Sans" w:hAnsi="Fira Sans"/>
      <w:color w:val="FFFFFF" w:themeColor="background1"/>
      <w:sz w:val="20"/>
    </w:rPr>
  </w:style>
  <w:style w:type="paragraph" w:customStyle="1" w:styleId="Ikonawskanika">
    <w:name w:val="Ikona wskaźnika"/>
    <w:basedOn w:val="Normalny"/>
    <w:link w:val="IkonawskanikaZnak"/>
    <w:qFormat/>
    <w:rsid w:val="00FA0CB0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FA0CB0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312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2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2DF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2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2DF"/>
    <w:rPr>
      <w:rFonts w:ascii="Fira Sans" w:hAnsi="Fira Sans"/>
      <w:b/>
      <w:bCs/>
      <w:sz w:val="20"/>
      <w:szCs w:val="20"/>
    </w:rPr>
  </w:style>
  <w:style w:type="table" w:customStyle="1" w:styleId="Tabela-Siatka2">
    <w:name w:val="Tabela - Siatka2"/>
    <w:basedOn w:val="Standardowy"/>
    <w:next w:val="Tabela-Siatka"/>
    <w:uiPriority w:val="59"/>
    <w:rsid w:val="00D27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D13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ainformacjisygnalnej">
    <w:name w:val="Data informacji sygnalnej"/>
    <w:basedOn w:val="Normalny"/>
    <w:link w:val="DatainformacjisygnalnejZnak"/>
    <w:qFormat/>
    <w:rsid w:val="004F4EC2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4F4EC2"/>
    <w:rPr>
      <w:rFonts w:ascii="Fira Sans SemiBold" w:hAnsi="Fira Sans SemiBold"/>
      <w:color w:val="001D77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24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13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7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98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4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64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26" Type="http://schemas.openxmlformats.org/officeDocument/2006/relationships/image" Target="media/image15.png"/><Relationship Id="rId21" Type="http://schemas.openxmlformats.org/officeDocument/2006/relationships/hyperlink" Target="mailto:obslugaprasowa@stat.gov.pl" TargetMode="External"/><Relationship Id="rId34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5" Type="http://schemas.openxmlformats.org/officeDocument/2006/relationships/image" Target="media/image14.png"/><Relationship Id="rId33" Type="http://schemas.openxmlformats.org/officeDocument/2006/relationships/hyperlink" Target="https://stat.gov.pl/en/metainformation/glossary/terms-used-in-official-statistics/3153,term.html" TargetMode="Externa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http://warszawa.stat.gov.pl/en/" TargetMode="External"/><Relationship Id="rId29" Type="http://schemas.openxmlformats.org/officeDocument/2006/relationships/hyperlink" Target="https://stat.gov.pl/en/topics/science-and-technology/science-and-technology/science-and-technology-in-2020,1,16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png"/><Relationship Id="rId24" Type="http://schemas.openxmlformats.org/officeDocument/2006/relationships/image" Target="media/image13.png"/><Relationship Id="rId32" Type="http://schemas.openxmlformats.org/officeDocument/2006/relationships/hyperlink" Target="https://stat.gov.pl/en/metainformation/glossary/terms-used-in-official-statistics/3083,term.html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9.png"/><Relationship Id="rId23" Type="http://schemas.openxmlformats.org/officeDocument/2006/relationships/image" Target="media/image12.png"/><Relationship Id="rId28" Type="http://schemas.openxmlformats.org/officeDocument/2006/relationships/hyperlink" Target="https://stat.gov.pl/obszary-tematyczne/nauka-i-technika-spoleczenstwo-informacyjne/nauka-i-technika/biotechnologia-i-nanotechnologia-w-polsce-w-2020-roku,10,9.html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31" Type="http://schemas.openxmlformats.org/officeDocument/2006/relationships/hyperlink" Target="https://stat.gov.pl/en/metainformation/glossary/terms-used-in-official-statistics/3082,term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8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hyperlink" Target="https://stat.gov.pl/en/metainformation/glossary/terms-used-in-official-statistics/3081,term.html" TargetMode="External"/><Relationship Id="rId35" Type="http://schemas.openxmlformats.org/officeDocument/2006/relationships/footer" Target="footer3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bio_nano_2021_ang_korekta_luty_13.docx.docx</NazwaPliku>
    <Odbiorcy2 xmlns="AD3641B4-23D9-4536-AF9E-7D0EADDEB824" xsi:nil="true"/>
    <Osoba xmlns="AD3641B4-23D9-4536-AF9E-7D0EADDEB824">STAT\ORCZYKOWSKAM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6183ED-76B4-40A1-88C9-2D3B3BD2F2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3.xml><?xml version="1.0" encoding="utf-8"?>
<ds:datastoreItem xmlns:ds="http://schemas.openxmlformats.org/officeDocument/2006/customXml" ds:itemID="{F9382F60-C523-4471-AE3D-EF8BBC941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1454</Words>
  <Characters>8728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Biotechnologia i nanotechnologia w Polsce w 2020 r.</vt:lpstr>
    </vt:vector>
  </TitlesOfParts>
  <Company/>
  <LinksUpToDate>false</LinksUpToDate>
  <CharactersWithSpaces>10162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Biotechnology and nanotechnology in Poland</dc:title>
  <dc:subject/>
  <dc:creator>Statistics Poland</dc:creator>
  <cp:keywords/>
  <dc:description/>
  <cp:lastModifiedBy>Maciejska Agnieszka</cp:lastModifiedBy>
  <cp:revision>4</cp:revision>
  <cp:lastPrinted>2022-11-08T11:33:00Z</cp:lastPrinted>
  <dcterms:created xsi:type="dcterms:W3CDTF">2023-02-13T11:15:00Z</dcterms:created>
  <dcterms:modified xsi:type="dcterms:W3CDTF">2023-02-14T12:06:00Z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