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72C0FAEC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4D5C75">
        <w:rPr>
          <w:shd w:val="clear" w:color="auto" w:fill="FFFFFF"/>
          <w:lang w:val="en-GB"/>
        </w:rPr>
        <w:t xml:space="preserve"> assembly production in July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6A90D576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0D10C81C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4.2 - Index number of construction and assembly production as compared to July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1B7CB11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C549A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 w:rsidR="004D5C7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4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4D5C7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2</w:t>
                            </w:r>
                          </w:p>
                          <w:p w14:paraId="0649E14A" w14:textId="49689E60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4D5C75">
                              <w:rPr>
                                <w:sz w:val="20"/>
                                <w:lang w:val="en-GB"/>
                              </w:rPr>
                              <w:t>July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4.2 - Index number of construction and assembly production as compared to July of 2021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7BnxyW0CAACKBAAADgAAAAAAAAAAAAAAAAAu&#10;AgAAZHJzL2Uyb0RvYy54bWxQSwECLQAUAAYACAAAACEAd0KZ69wAAAAGAQAADwAAAAAAAAAAAAAA&#10;AADHBAAAZHJzL2Rvd25yZXYueG1sUEsFBgAAAAAEAAQA8wAAANAFAAAAAA==&#10;" fillcolor="#001d77" stroked="f">
                <v:stroke joinstyle="miter"/>
                <v:textbox>
                  <w:txbxContent>
                    <w:p w14:paraId="6EC43E27" w14:textId="51B7CB11" w:rsidR="00933EC1" w:rsidRPr="00392471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C549A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</w:t>
                      </w:r>
                      <w:r w:rsidR="004D5C7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4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4D5C7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2</w:t>
                      </w:r>
                    </w:p>
                    <w:p w14:paraId="0649E14A" w14:textId="49689E60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4D5C75">
                        <w:rPr>
                          <w:sz w:val="20"/>
                          <w:lang w:val="en-GB"/>
                        </w:rPr>
                        <w:t>July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4D5C75">
        <w:rPr>
          <w:b/>
          <w:noProof/>
          <w:spacing w:val="-2"/>
          <w:szCs w:val="19"/>
          <w:lang w:val="en-GB" w:eastAsia="pl-PL"/>
        </w:rPr>
        <w:t>s was in July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4D5C75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4D5C75">
        <w:rPr>
          <w:b/>
          <w:noProof/>
          <w:spacing w:val="-2"/>
          <w:szCs w:val="19"/>
          <w:lang w:val="en-GB" w:eastAsia="pl-PL"/>
        </w:rPr>
        <w:t>2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a year before (an in</w:t>
      </w:r>
      <w:r w:rsidR="00225150">
        <w:rPr>
          <w:b/>
          <w:noProof/>
          <w:spacing w:val="-2"/>
          <w:szCs w:val="19"/>
          <w:lang w:val="en-GB" w:eastAsia="pl-PL"/>
        </w:rPr>
        <w:t>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4D5C75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4D5C75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% the year before) and by</w:t>
      </w:r>
      <w:r w:rsidR="004D5C75">
        <w:rPr>
          <w:b/>
          <w:noProof/>
          <w:spacing w:val="-2"/>
          <w:szCs w:val="19"/>
          <w:lang w:val="en-GB" w:eastAsia="pl-PL"/>
        </w:rPr>
        <w:t xml:space="preserve"> 6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49716D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4D5C75">
        <w:rPr>
          <w:b/>
          <w:noProof/>
          <w:spacing w:val="-2"/>
          <w:szCs w:val="19"/>
          <w:lang w:val="en-GB" w:eastAsia="pl-PL"/>
        </w:rPr>
        <w:t>lower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4D5C75">
        <w:rPr>
          <w:b/>
          <w:noProof/>
          <w:spacing w:val="-2"/>
          <w:szCs w:val="19"/>
          <w:lang w:val="en-GB" w:eastAsia="pl-PL"/>
        </w:rPr>
        <w:t>June</w:t>
      </w:r>
      <w:r w:rsidR="006F5E5F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4D5C75">
        <w:rPr>
          <w:b/>
          <w:noProof/>
          <w:spacing w:val="-2"/>
          <w:szCs w:val="19"/>
          <w:lang w:val="en-GB" w:eastAsia="pl-PL"/>
        </w:rPr>
        <w:t>2 (a de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4D5C75">
        <w:rPr>
          <w:b/>
          <w:noProof/>
          <w:spacing w:val="-2"/>
          <w:szCs w:val="19"/>
          <w:lang w:val="en-GB" w:eastAsia="pl-PL"/>
        </w:rPr>
        <w:t>4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4D5C75">
        <w:rPr>
          <w:b/>
          <w:noProof/>
          <w:spacing w:val="-2"/>
          <w:szCs w:val="19"/>
          <w:lang w:val="en-GB" w:eastAsia="pl-PL"/>
        </w:rPr>
        <w:t>7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28A3E866" w:rsidR="003E5A6F" w:rsidRPr="007C761B" w:rsidRDefault="00A60131" w:rsidP="00D81B0E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D81B0E">
              <w:rPr>
                <w:szCs w:val="19"/>
                <w:shd w:val="clear" w:color="auto" w:fill="FFFFFF"/>
              </w:rPr>
              <w:t>7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3FF1EE3A" w:rsidR="003E5A6F" w:rsidRPr="007C761B" w:rsidRDefault="00A60131" w:rsidP="00D81B0E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479A4">
              <w:rPr>
                <w:szCs w:val="19"/>
                <w:shd w:val="clear" w:color="auto" w:fill="FFFFFF"/>
              </w:rPr>
              <w:t>0</w:t>
            </w:r>
            <w:r w:rsidR="00D81B0E">
              <w:rPr>
                <w:szCs w:val="19"/>
                <w:shd w:val="clear" w:color="auto" w:fill="FFFFFF"/>
              </w:rPr>
              <w:t>7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32B6CAAF" w:rsidR="003E5A6F" w:rsidRPr="007C761B" w:rsidRDefault="00A60131" w:rsidP="0012558E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D81B0E">
              <w:rPr>
                <w:szCs w:val="19"/>
                <w:shd w:val="clear" w:color="auto" w:fill="FFFFFF"/>
              </w:rPr>
              <w:t>6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41B245DC" w:rsidR="003E5A6F" w:rsidRPr="007C761B" w:rsidRDefault="00A60131" w:rsidP="00AD1973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D81B0E">
              <w:rPr>
                <w:szCs w:val="19"/>
                <w:shd w:val="clear" w:color="auto" w:fill="FFFFFF"/>
              </w:rPr>
              <w:t>7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7390AA83" w:rsidR="003E5A6F" w:rsidRPr="007C761B" w:rsidRDefault="00A60131" w:rsidP="0012558E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</w:t>
            </w:r>
            <w:r w:rsidR="00D81B0E">
              <w:rPr>
                <w:szCs w:val="19"/>
                <w:shd w:val="clear" w:color="auto" w:fill="FFFFFF"/>
              </w:rPr>
              <w:t>7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3DD3AE1C" w:rsidR="003E5A6F" w:rsidRPr="007C761B" w:rsidRDefault="00D81B0E" w:rsidP="00D81B0E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</w:t>
            </w:r>
            <w:r w:rsidR="0012558E">
              <w:rPr>
                <w:b/>
                <w:szCs w:val="19"/>
                <w:shd w:val="clear" w:color="auto" w:fill="FFFFFF"/>
              </w:rPr>
              <w:t>3</w:t>
            </w:r>
            <w:r>
              <w:rPr>
                <w:b/>
                <w:szCs w:val="19"/>
                <w:shd w:val="clear" w:color="auto" w:fill="FFFFFF"/>
              </w:rPr>
              <w:t>.7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7058679C" w:rsidR="003E5A6F" w:rsidRPr="007C761B" w:rsidRDefault="003E5A6F" w:rsidP="00D81B0E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04</w:t>
            </w:r>
            <w:r w:rsidRPr="007C761B">
              <w:rPr>
                <w:b/>
                <w:szCs w:val="19"/>
                <w:shd w:val="clear" w:color="auto" w:fill="FFFFFF"/>
              </w:rPr>
              <w:t>.</w:t>
            </w:r>
            <w:r w:rsidR="00D81B0E">
              <w:rPr>
                <w:b/>
                <w:szCs w:val="19"/>
                <w:shd w:val="clear" w:color="auto" w:fill="FFFFFF"/>
              </w:rPr>
              <w:t>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448E5DF6" w:rsidR="003E5A6F" w:rsidRPr="007C761B" w:rsidRDefault="00A60131" w:rsidP="00D81B0E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10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 w:rsidR="00D81B0E">
              <w:rPr>
                <w:b/>
                <w:szCs w:val="19"/>
                <w:shd w:val="clear" w:color="auto" w:fill="FFFFFF"/>
              </w:rPr>
              <w:t>7</w:t>
            </w:r>
          </w:p>
        </w:tc>
      </w:tr>
      <w:tr w:rsidR="003E5A6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30CCD780" w:rsidR="003E5A6F" w:rsidRPr="007C761B" w:rsidRDefault="0012558E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D81B0E">
              <w:rPr>
                <w:szCs w:val="19"/>
                <w:shd w:val="clear" w:color="auto" w:fill="FFFFFF"/>
                <w:lang w:val="en-GB"/>
              </w:rPr>
              <w:t>5</w:t>
            </w:r>
            <w:r>
              <w:rPr>
                <w:szCs w:val="19"/>
                <w:shd w:val="clear" w:color="auto" w:fill="FFFFFF"/>
                <w:lang w:val="en-GB"/>
              </w:rPr>
              <w:t>.3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1A9F285D" w:rsidR="003E5A6F" w:rsidRPr="007C761B" w:rsidRDefault="00A60131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D81B0E">
              <w:rPr>
                <w:szCs w:val="19"/>
                <w:shd w:val="clear" w:color="auto" w:fill="FFFFFF"/>
                <w:lang w:val="en-GB"/>
              </w:rPr>
              <w:t>11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0CC934D6" w:rsidR="003E5A6F" w:rsidRPr="007C761B" w:rsidRDefault="00A60131" w:rsidP="0012558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D81B0E">
              <w:rPr>
                <w:szCs w:val="19"/>
                <w:shd w:val="clear" w:color="auto" w:fill="FFFFFF"/>
                <w:lang w:val="en-GB"/>
              </w:rPr>
              <w:t>21</w:t>
            </w:r>
            <w:r w:rsidR="0012558E">
              <w:rPr>
                <w:szCs w:val="19"/>
                <w:shd w:val="clear" w:color="auto" w:fill="FFFFFF"/>
                <w:lang w:val="en-GB"/>
              </w:rPr>
              <w:t>.6</w:t>
            </w:r>
          </w:p>
        </w:tc>
      </w:tr>
      <w:tr w:rsidR="003E5A6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3FFE993A" w:rsidR="003E5A6F" w:rsidRPr="007C761B" w:rsidRDefault="00D81B0E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5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04A46672" w:rsidR="003E5A6F" w:rsidRPr="007C761B" w:rsidRDefault="003E5A6F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12558E">
              <w:rPr>
                <w:szCs w:val="19"/>
                <w:shd w:val="clear" w:color="auto" w:fill="FFFFFF"/>
                <w:lang w:val="en-GB"/>
              </w:rPr>
              <w:t>0</w:t>
            </w:r>
            <w:r w:rsidR="00D81B0E">
              <w:rPr>
                <w:szCs w:val="19"/>
                <w:shd w:val="clear" w:color="auto" w:fill="FFFFFF"/>
                <w:lang w:val="en-GB"/>
              </w:rPr>
              <w:t>2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40BCE288" w:rsidR="003E5A6F" w:rsidRPr="007C761B" w:rsidRDefault="003E5A6F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D81B0E">
              <w:rPr>
                <w:szCs w:val="19"/>
                <w:shd w:val="clear" w:color="auto" w:fill="FFFFFF"/>
                <w:lang w:val="en-GB"/>
              </w:rPr>
              <w:t>4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</w:tr>
      <w:tr w:rsidR="003E5A6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61425FDB" w:rsidR="003E5A6F" w:rsidRPr="007C761B" w:rsidRDefault="00D81B0E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98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5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552BB9E3" w:rsidR="003E5A6F" w:rsidRPr="007C761B" w:rsidRDefault="0012558E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D81B0E">
              <w:rPr>
                <w:szCs w:val="19"/>
                <w:shd w:val="clear" w:color="auto" w:fill="FFFFFF"/>
                <w:lang w:val="en-GB"/>
              </w:rPr>
              <w:t>8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0CB7B3AD" w:rsidR="003E5A6F" w:rsidRPr="007C761B" w:rsidRDefault="00A60131" w:rsidP="00D81B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D81B0E">
              <w:rPr>
                <w:szCs w:val="19"/>
                <w:shd w:val="clear" w:color="auto" w:fill="FFFFFF"/>
                <w:lang w:val="en-GB"/>
              </w:rPr>
              <w:t>06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5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04EEA876" w:rsidR="00965108" w:rsidRPr="006E0077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6E0077">
        <w:rPr>
          <w:shd w:val="clear" w:color="auto" w:fill="FFFFFF"/>
          <w:lang w:val="en-GB"/>
        </w:rPr>
        <w:t>and assembly production</w:t>
      </w:r>
      <w:r w:rsidR="00D81B0E">
        <w:rPr>
          <w:shd w:val="clear" w:color="auto" w:fill="FFFFFF"/>
          <w:lang w:val="en-GB"/>
        </w:rPr>
        <w:t xml:space="preserve"> in July</w:t>
      </w:r>
      <w:r w:rsidRPr="006E0077">
        <w:rPr>
          <w:shd w:val="clear" w:color="auto" w:fill="FFFFFF"/>
          <w:lang w:val="en-GB"/>
        </w:rPr>
        <w:t xml:space="preserve"> 2022, compared to the corresponding period of 2021, increase</w:t>
      </w:r>
      <w:r w:rsidR="001A11E6">
        <w:rPr>
          <w:shd w:val="clear" w:color="auto" w:fill="FFFFFF"/>
          <w:lang w:val="en-GB"/>
        </w:rPr>
        <w:t xml:space="preserve">d </w:t>
      </w:r>
      <w:r w:rsidRPr="006E0077">
        <w:rPr>
          <w:shd w:val="clear" w:color="auto" w:fill="FFFFFF"/>
          <w:lang w:val="en-GB"/>
        </w:rPr>
        <w:t xml:space="preserve">in entities </w:t>
      </w:r>
      <w:r w:rsidR="006B5754" w:rsidRPr="006E0077">
        <w:rPr>
          <w:szCs w:val="19"/>
          <w:lang w:val="en-GB"/>
        </w:rPr>
        <w:t xml:space="preserve">dealing mainly with construction of buildings </w:t>
      </w:r>
      <w:r w:rsidR="001A11E6">
        <w:rPr>
          <w:szCs w:val="19"/>
          <w:lang w:val="en-GB"/>
        </w:rPr>
        <w:t>(1</w:t>
      </w:r>
      <w:r w:rsidR="00D81B0E">
        <w:rPr>
          <w:szCs w:val="19"/>
          <w:lang w:val="en-GB"/>
        </w:rPr>
        <w:t>1</w:t>
      </w:r>
      <w:r w:rsidR="00E33DF6">
        <w:rPr>
          <w:szCs w:val="19"/>
          <w:lang w:val="en-GB"/>
        </w:rPr>
        <w:t>.</w:t>
      </w:r>
      <w:r w:rsidR="00D81B0E">
        <w:rPr>
          <w:szCs w:val="19"/>
          <w:lang w:val="en-GB"/>
        </w:rPr>
        <w:t>7</w:t>
      </w:r>
      <w:r w:rsidR="001A11E6">
        <w:rPr>
          <w:szCs w:val="19"/>
          <w:lang w:val="en-GB"/>
        </w:rPr>
        <w:t>%) and</w:t>
      </w:r>
      <w:r w:rsidR="006B5754" w:rsidRPr="006E0077">
        <w:rPr>
          <w:szCs w:val="19"/>
          <w:lang w:val="en-GB"/>
        </w:rPr>
        <w:t xml:space="preserve"> </w:t>
      </w:r>
      <w:r w:rsidR="004D5035" w:rsidRPr="006E0077">
        <w:rPr>
          <w:shd w:val="clear" w:color="auto" w:fill="FFFFFF"/>
          <w:lang w:val="en-GB"/>
        </w:rPr>
        <w:t xml:space="preserve">in </w:t>
      </w:r>
      <w:r w:rsidR="004D5035" w:rsidRPr="006E0077">
        <w:rPr>
          <w:szCs w:val="19"/>
          <w:lang w:val="en-GB"/>
        </w:rPr>
        <w:t>whose basic type of activity were civil engineering works (</w:t>
      </w:r>
      <w:r w:rsidR="00D81B0E">
        <w:rPr>
          <w:szCs w:val="19"/>
          <w:lang w:val="en-GB"/>
        </w:rPr>
        <w:t>2</w:t>
      </w:r>
      <w:r w:rsidR="004D5035" w:rsidRPr="006E0077">
        <w:rPr>
          <w:szCs w:val="19"/>
          <w:lang w:val="en-GB"/>
        </w:rPr>
        <w:t>.</w:t>
      </w:r>
      <w:r w:rsidR="00D81B0E">
        <w:rPr>
          <w:szCs w:val="19"/>
          <w:lang w:val="en-GB"/>
        </w:rPr>
        <w:t>2</w:t>
      </w:r>
      <w:r w:rsidR="004D5035" w:rsidRPr="006E0077">
        <w:rPr>
          <w:szCs w:val="19"/>
          <w:lang w:val="en-GB"/>
        </w:rPr>
        <w:t>%</w:t>
      </w:r>
      <w:r w:rsidR="004D5035" w:rsidRPr="006E0077">
        <w:rPr>
          <w:noProof/>
          <w:spacing w:val="-2"/>
          <w:szCs w:val="19"/>
          <w:lang w:val="en-GB" w:eastAsia="pl-PL"/>
        </w:rPr>
        <w:t>)</w:t>
      </w:r>
      <w:r w:rsidR="001A11E6">
        <w:rPr>
          <w:noProof/>
          <w:spacing w:val="-2"/>
          <w:szCs w:val="19"/>
          <w:lang w:val="en-GB" w:eastAsia="pl-PL"/>
        </w:rPr>
        <w:t xml:space="preserve">, whereas </w:t>
      </w:r>
      <w:r w:rsidR="00B81EA6">
        <w:rPr>
          <w:noProof/>
          <w:spacing w:val="-2"/>
          <w:szCs w:val="19"/>
          <w:lang w:val="en-GB" w:eastAsia="pl-PL"/>
        </w:rPr>
        <w:br/>
      </w:r>
      <w:r w:rsidR="00D81B0E">
        <w:rPr>
          <w:noProof/>
          <w:spacing w:val="-2"/>
          <w:szCs w:val="19"/>
          <w:lang w:val="en-GB" w:eastAsia="pl-PL"/>
        </w:rPr>
        <w:t>a decrease by 1</w:t>
      </w:r>
      <w:r w:rsidR="00EE5E53">
        <w:rPr>
          <w:noProof/>
          <w:spacing w:val="-2"/>
          <w:szCs w:val="19"/>
          <w:lang w:val="en-GB" w:eastAsia="pl-PL"/>
        </w:rPr>
        <w:t>.</w:t>
      </w:r>
      <w:r w:rsidR="00D81B0E">
        <w:rPr>
          <w:noProof/>
          <w:spacing w:val="-2"/>
          <w:szCs w:val="19"/>
          <w:lang w:val="en-GB" w:eastAsia="pl-PL"/>
        </w:rPr>
        <w:t>4</w:t>
      </w:r>
      <w:r w:rsidR="001A11E6">
        <w:rPr>
          <w:noProof/>
          <w:spacing w:val="-2"/>
          <w:szCs w:val="19"/>
          <w:lang w:val="en-GB" w:eastAsia="pl-PL"/>
        </w:rPr>
        <w:t xml:space="preserve"> % was noted in </w:t>
      </w:r>
      <w:r w:rsidR="004D5035" w:rsidRPr="006E0077">
        <w:rPr>
          <w:szCs w:val="19"/>
          <w:lang w:val="en-GB"/>
        </w:rPr>
        <w:t>performing speci</w:t>
      </w:r>
      <w:r w:rsidR="001A11E6">
        <w:rPr>
          <w:szCs w:val="19"/>
          <w:lang w:val="en-GB"/>
        </w:rPr>
        <w:t xml:space="preserve">alised construction activities. </w:t>
      </w:r>
      <w:r w:rsidR="004268F7">
        <w:rPr>
          <w:noProof/>
          <w:spacing w:val="-2"/>
          <w:szCs w:val="19"/>
          <w:lang w:val="en-GB" w:eastAsia="pl-PL"/>
        </w:rPr>
        <w:t xml:space="preserve"> </w:t>
      </w:r>
    </w:p>
    <w:p w14:paraId="37694F3D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1F44C5E4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31C07227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2C687573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75EC763B" w14:textId="77777777" w:rsidR="00557B3C" w:rsidRDefault="00557B3C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4D6F583E" w14:textId="3D537A2E" w:rsidR="00965108" w:rsidRPr="00E546F2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546F2">
        <w:rPr>
          <w:noProof/>
          <w:spacing w:val="-2"/>
          <w:szCs w:val="19"/>
          <w:lang w:val="en-GB" w:eastAsia="pl-PL"/>
        </w:rPr>
        <w:lastRenderedPageBreak/>
        <w:t xml:space="preserve">Compared with </w:t>
      </w:r>
      <w:r w:rsidR="003F4EED">
        <w:rPr>
          <w:noProof/>
          <w:spacing w:val="-2"/>
          <w:szCs w:val="19"/>
          <w:lang w:val="en-GB" w:eastAsia="pl-PL"/>
        </w:rPr>
        <w:t>June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 </w:t>
      </w:r>
      <w:r w:rsidRPr="00E546F2">
        <w:rPr>
          <w:noProof/>
          <w:spacing w:val="-2"/>
          <w:szCs w:val="19"/>
          <w:lang w:val="en-GB" w:eastAsia="pl-PL"/>
        </w:rPr>
        <w:t>202</w:t>
      </w:r>
      <w:r w:rsidR="00886338" w:rsidRPr="00E546F2">
        <w:rPr>
          <w:noProof/>
          <w:spacing w:val="-2"/>
          <w:szCs w:val="19"/>
          <w:lang w:val="en-GB" w:eastAsia="pl-PL"/>
        </w:rPr>
        <w:t>2</w:t>
      </w:r>
      <w:r w:rsidRPr="00E546F2">
        <w:rPr>
          <w:noProof/>
          <w:spacing w:val="-2"/>
          <w:szCs w:val="19"/>
          <w:lang w:val="en-GB" w:eastAsia="pl-PL"/>
        </w:rPr>
        <w:t>,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 </w:t>
      </w:r>
      <w:r w:rsidR="003F4EED">
        <w:rPr>
          <w:noProof/>
          <w:spacing w:val="-2"/>
          <w:szCs w:val="19"/>
          <w:lang w:val="en-GB" w:eastAsia="pl-PL"/>
        </w:rPr>
        <w:t>de</w:t>
      </w:r>
      <w:r w:rsidR="0030507F">
        <w:rPr>
          <w:noProof/>
          <w:spacing w:val="-2"/>
          <w:szCs w:val="19"/>
          <w:lang w:val="en-GB" w:eastAsia="pl-PL"/>
        </w:rPr>
        <w:t>crease</w:t>
      </w:r>
      <w:r w:rsidR="00557B3C">
        <w:rPr>
          <w:noProof/>
          <w:spacing w:val="-2"/>
          <w:szCs w:val="19"/>
          <w:lang w:val="en-GB" w:eastAsia="pl-PL"/>
        </w:rPr>
        <w:t>s</w:t>
      </w:r>
      <w:r w:rsidR="0030507F">
        <w:rPr>
          <w:noProof/>
          <w:spacing w:val="-2"/>
          <w:szCs w:val="19"/>
          <w:lang w:val="en-GB" w:eastAsia="pl-PL"/>
        </w:rPr>
        <w:t xml:space="preserve"> in the </w:t>
      </w:r>
      <w:r w:rsidR="00886338" w:rsidRPr="00E546F2">
        <w:rPr>
          <w:noProof/>
          <w:spacing w:val="-2"/>
          <w:szCs w:val="19"/>
          <w:lang w:val="en-GB" w:eastAsia="pl-PL"/>
        </w:rPr>
        <w:t>value of works carried out were</w:t>
      </w:r>
      <w:r w:rsidRPr="00E546F2">
        <w:rPr>
          <w:noProof/>
          <w:spacing w:val="-2"/>
          <w:szCs w:val="19"/>
          <w:lang w:val="en-GB" w:eastAsia="pl-PL"/>
        </w:rPr>
        <w:t xml:space="preserve"> noted in entities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 </w:t>
      </w:r>
      <w:r w:rsidR="003F4EED" w:rsidRPr="00E546F2">
        <w:rPr>
          <w:noProof/>
          <w:spacing w:val="-2"/>
          <w:szCs w:val="19"/>
          <w:lang w:val="en-GB" w:eastAsia="pl-PL"/>
        </w:rPr>
        <w:t xml:space="preserve">performing specialised construction activities by </w:t>
      </w:r>
      <w:r w:rsidR="003F4EED">
        <w:rPr>
          <w:noProof/>
          <w:spacing w:val="-2"/>
          <w:szCs w:val="19"/>
          <w:lang w:val="en-GB" w:eastAsia="pl-PL"/>
        </w:rPr>
        <w:t>1</w:t>
      </w:r>
      <w:r w:rsidR="003F4EED" w:rsidRPr="00E546F2">
        <w:rPr>
          <w:noProof/>
          <w:spacing w:val="-2"/>
          <w:szCs w:val="19"/>
          <w:lang w:val="en-GB" w:eastAsia="pl-PL"/>
        </w:rPr>
        <w:t>.</w:t>
      </w:r>
      <w:r w:rsidR="003F4EED">
        <w:rPr>
          <w:noProof/>
          <w:spacing w:val="-2"/>
          <w:szCs w:val="19"/>
          <w:lang w:val="en-GB" w:eastAsia="pl-PL"/>
        </w:rPr>
        <w:t>5</w:t>
      </w:r>
      <w:r w:rsidR="003F4EED" w:rsidRPr="00E546F2">
        <w:rPr>
          <w:noProof/>
          <w:spacing w:val="-2"/>
          <w:szCs w:val="19"/>
          <w:lang w:val="en-GB" w:eastAsia="pl-PL"/>
        </w:rPr>
        <w:t>%</w:t>
      </w:r>
      <w:r w:rsidR="003F4EED">
        <w:rPr>
          <w:noProof/>
          <w:spacing w:val="-2"/>
          <w:szCs w:val="19"/>
          <w:lang w:val="en-GB" w:eastAsia="pl-PL"/>
        </w:rPr>
        <w:t xml:space="preserve">, </w:t>
      </w:r>
      <w:r w:rsidR="003F7366">
        <w:rPr>
          <w:noProof/>
          <w:spacing w:val="-2"/>
          <w:szCs w:val="19"/>
          <w:lang w:val="en-GB" w:eastAsia="pl-PL"/>
        </w:rPr>
        <w:t xml:space="preserve">in </w:t>
      </w:r>
      <w:r w:rsidR="003F4EED" w:rsidRPr="00557B3C">
        <w:rPr>
          <w:noProof/>
          <w:color w:val="000000" w:themeColor="text1"/>
          <w:spacing w:val="-2"/>
          <w:szCs w:val="19"/>
          <w:lang w:val="en-GB" w:eastAsia="pl-PL"/>
        </w:rPr>
        <w:t>whose basic type of activity was construction of buildings</w:t>
      </w:r>
      <w:r w:rsidR="003F4EED" w:rsidRPr="00E546F2">
        <w:rPr>
          <w:noProof/>
          <w:spacing w:val="-2"/>
          <w:szCs w:val="19"/>
          <w:lang w:val="en-GB" w:eastAsia="pl-PL"/>
        </w:rPr>
        <w:t xml:space="preserve"> </w:t>
      </w:r>
      <w:r w:rsidR="003F4EED">
        <w:rPr>
          <w:noProof/>
          <w:spacing w:val="-2"/>
          <w:szCs w:val="19"/>
          <w:lang w:val="en-GB" w:eastAsia="pl-PL"/>
        </w:rPr>
        <w:t xml:space="preserve">by 4.7% and 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dealing mainly with civil engineering works by </w:t>
      </w:r>
      <w:r w:rsidR="003F4EED">
        <w:rPr>
          <w:noProof/>
          <w:spacing w:val="-2"/>
          <w:szCs w:val="19"/>
          <w:lang w:val="en-GB" w:eastAsia="pl-PL"/>
        </w:rPr>
        <w:t>10</w:t>
      </w:r>
      <w:r w:rsidR="00705B4C" w:rsidRPr="00E546F2">
        <w:rPr>
          <w:noProof/>
          <w:spacing w:val="-2"/>
          <w:szCs w:val="19"/>
          <w:lang w:val="en-GB" w:eastAsia="pl-PL"/>
        </w:rPr>
        <w:t>.</w:t>
      </w:r>
      <w:r w:rsidR="003F4EED">
        <w:rPr>
          <w:noProof/>
          <w:spacing w:val="-2"/>
          <w:szCs w:val="19"/>
          <w:lang w:val="en-GB" w:eastAsia="pl-PL"/>
        </w:rPr>
        <w:t xml:space="preserve">5%. </w:t>
      </w:r>
      <w:r w:rsidR="00557B3C" w:rsidRPr="00557B3C">
        <w:rPr>
          <w:noProof/>
          <w:color w:val="000000" w:themeColor="text1"/>
          <w:spacing w:val="-2"/>
          <w:szCs w:val="19"/>
          <w:lang w:val="en-GB" w:eastAsia="pl-PL"/>
        </w:rPr>
        <w:t xml:space="preserve"> </w:t>
      </w:r>
    </w:p>
    <w:p w14:paraId="0977B9E8" w14:textId="7E090FAC" w:rsidR="00ED2334" w:rsidRDefault="00683867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In period of </w:t>
      </w:r>
      <w:r w:rsidR="003F7366">
        <w:rPr>
          <w:noProof/>
          <w:spacing w:val="-2"/>
          <w:szCs w:val="19"/>
          <w:lang w:val="en-GB" w:eastAsia="pl-PL"/>
        </w:rPr>
        <w:t xml:space="preserve">January-July </w:t>
      </w:r>
      <w:r w:rsidR="003B7E49">
        <w:rPr>
          <w:noProof/>
          <w:spacing w:val="-2"/>
          <w:szCs w:val="19"/>
          <w:lang w:val="en-GB" w:eastAsia="pl-PL"/>
        </w:rPr>
        <w:t>2022, sales of construction and assembly production</w:t>
      </w:r>
      <w:r w:rsidR="00285C98">
        <w:rPr>
          <w:noProof/>
          <w:spacing w:val="-2"/>
          <w:szCs w:val="19"/>
          <w:lang w:val="en-GB" w:eastAsia="pl-PL"/>
        </w:rPr>
        <w:t xml:space="preserve">, compared to the corresponding period of 2021, </w:t>
      </w:r>
      <w:r w:rsidRPr="006E0077">
        <w:rPr>
          <w:noProof/>
          <w:spacing w:val="-2"/>
          <w:szCs w:val="19"/>
          <w:lang w:val="en-GB" w:eastAsia="pl-PL"/>
        </w:rPr>
        <w:t>increase</w:t>
      </w:r>
      <w:r w:rsidR="00285C98">
        <w:rPr>
          <w:noProof/>
          <w:spacing w:val="-2"/>
          <w:szCs w:val="19"/>
          <w:lang w:val="en-GB" w:eastAsia="pl-PL"/>
        </w:rPr>
        <w:t>d</w:t>
      </w:r>
      <w:r w:rsidRPr="006E0077">
        <w:rPr>
          <w:noProof/>
          <w:spacing w:val="-2"/>
          <w:szCs w:val="19"/>
          <w:lang w:val="en-GB" w:eastAsia="pl-PL"/>
        </w:rPr>
        <w:t xml:space="preserve"> in</w:t>
      </w:r>
      <w:r w:rsidR="00285C98">
        <w:rPr>
          <w:noProof/>
          <w:spacing w:val="-2"/>
          <w:szCs w:val="19"/>
          <w:lang w:val="en-GB" w:eastAsia="pl-PL"/>
        </w:rPr>
        <w:t xml:space="preserve"> all division of contruction, </w:t>
      </w:r>
      <w:r w:rsidRPr="006E0077">
        <w:rPr>
          <w:noProof/>
          <w:spacing w:val="-2"/>
          <w:szCs w:val="19"/>
          <w:lang w:val="en-GB" w:eastAsia="pl-PL"/>
        </w:rPr>
        <w:t xml:space="preserve">in </w:t>
      </w:r>
      <w:r w:rsidRPr="006E0077">
        <w:rPr>
          <w:szCs w:val="19"/>
          <w:lang w:val="en-GB"/>
        </w:rPr>
        <w:t>entities whose basic type of activity w</w:t>
      </w:r>
      <w:r w:rsidR="00FC4175">
        <w:rPr>
          <w:szCs w:val="19"/>
          <w:lang w:val="en-GB"/>
        </w:rPr>
        <w:t>as construction of buildings (21</w:t>
      </w:r>
      <w:r w:rsidRPr="006E0077">
        <w:rPr>
          <w:szCs w:val="19"/>
          <w:lang w:val="en-GB"/>
        </w:rPr>
        <w:t>.</w:t>
      </w:r>
      <w:r w:rsidR="00285C98">
        <w:rPr>
          <w:szCs w:val="19"/>
          <w:lang w:val="en-GB"/>
        </w:rPr>
        <w:t>6</w:t>
      </w:r>
      <w:r w:rsidRPr="006E0077">
        <w:rPr>
          <w:szCs w:val="19"/>
          <w:lang w:val="en-GB"/>
        </w:rPr>
        <w:t xml:space="preserve">%), </w:t>
      </w:r>
      <w:r w:rsidR="00FC4175" w:rsidRPr="006E0077">
        <w:rPr>
          <w:szCs w:val="19"/>
          <w:lang w:val="en-GB"/>
        </w:rPr>
        <w:t>performing specia</w:t>
      </w:r>
      <w:r w:rsidR="00FC4175">
        <w:rPr>
          <w:szCs w:val="19"/>
          <w:lang w:val="en-GB"/>
        </w:rPr>
        <w:t>lised construction activities (6</w:t>
      </w:r>
      <w:r w:rsidR="00FC4175" w:rsidRPr="006E0077">
        <w:rPr>
          <w:szCs w:val="19"/>
          <w:lang w:val="en-GB"/>
        </w:rPr>
        <w:t>.</w:t>
      </w:r>
      <w:r w:rsidR="00FC4175">
        <w:rPr>
          <w:szCs w:val="19"/>
          <w:lang w:val="en-GB"/>
        </w:rPr>
        <w:t>5</w:t>
      </w:r>
      <w:r w:rsidR="00FC4175" w:rsidRPr="006E0077">
        <w:rPr>
          <w:szCs w:val="19"/>
          <w:lang w:val="en-GB"/>
        </w:rPr>
        <w:t>%)</w:t>
      </w:r>
      <w:r w:rsidR="00FC4175">
        <w:rPr>
          <w:szCs w:val="19"/>
          <w:lang w:val="en-GB"/>
        </w:rPr>
        <w:t xml:space="preserve"> and </w:t>
      </w:r>
      <w:r w:rsidR="00285C98" w:rsidRPr="006E0077">
        <w:rPr>
          <w:szCs w:val="19"/>
          <w:lang w:val="en-GB"/>
        </w:rPr>
        <w:t>dealing mainly</w:t>
      </w:r>
      <w:r w:rsidR="00285C98">
        <w:rPr>
          <w:szCs w:val="19"/>
          <w:lang w:val="en-GB"/>
        </w:rPr>
        <w:t xml:space="preserve"> with civil engineering works (</w:t>
      </w:r>
      <w:r w:rsidR="00FC4175">
        <w:rPr>
          <w:szCs w:val="19"/>
          <w:lang w:val="en-GB"/>
        </w:rPr>
        <w:t>4</w:t>
      </w:r>
      <w:r w:rsidR="00285C98" w:rsidRPr="008459C7">
        <w:rPr>
          <w:szCs w:val="19"/>
          <w:lang w:val="en-GB"/>
        </w:rPr>
        <w:t>.</w:t>
      </w:r>
      <w:r w:rsidR="00FC4175">
        <w:rPr>
          <w:szCs w:val="19"/>
          <w:lang w:val="en-GB"/>
        </w:rPr>
        <w:t>7</w:t>
      </w:r>
      <w:r w:rsidR="00285C98" w:rsidRPr="008459C7">
        <w:rPr>
          <w:szCs w:val="19"/>
          <w:lang w:val="en-GB"/>
        </w:rPr>
        <w:t>%)</w:t>
      </w:r>
      <w:r w:rsidRPr="008459C7">
        <w:rPr>
          <w:szCs w:val="19"/>
          <w:lang w:val="en-GB"/>
        </w:rPr>
        <w:t>.</w:t>
      </w:r>
      <w:r w:rsidRPr="006E0077">
        <w:rPr>
          <w:szCs w:val="19"/>
          <w:lang w:val="en-GB"/>
        </w:rPr>
        <w:t xml:space="preserve"> </w:t>
      </w:r>
    </w:p>
    <w:p w14:paraId="2F7D2CF9" w14:textId="306C995F" w:rsidR="005918D4" w:rsidRPr="00C27894" w:rsidRDefault="00E13608" w:rsidP="006E0077">
      <w:pPr>
        <w:spacing w:line="288" w:lineRule="auto"/>
        <w:rPr>
          <w:color w:val="FF0000"/>
          <w:shd w:val="clear" w:color="auto" w:fill="FFFFFF"/>
          <w:lang w:val="en-GB"/>
        </w:rPr>
      </w:pPr>
      <w:r w:rsidRPr="00E13608">
        <w:rPr>
          <w:noProof/>
          <w:spacing w:val="-2"/>
          <w:szCs w:val="19"/>
          <w:lang w:val="en-GB" w:eastAsia="pl-PL"/>
        </w:rPr>
        <w:t>Sales</w:t>
      </w:r>
      <w:r w:rsidR="00473E99" w:rsidRPr="00E13608">
        <w:rPr>
          <w:noProof/>
          <w:spacing w:val="-2"/>
          <w:szCs w:val="19"/>
          <w:lang w:val="en-GB" w:eastAsia="pl-PL"/>
        </w:rPr>
        <w:t xml:space="preserve"> of construction </w:t>
      </w:r>
      <w:r w:rsidR="00077E76" w:rsidRPr="00E13608">
        <w:rPr>
          <w:shd w:val="clear" w:color="auto" w:fill="FFFFFF"/>
          <w:lang w:val="en-GB"/>
        </w:rPr>
        <w:t>and assembly production</w:t>
      </w:r>
      <w:r w:rsidR="00AF55CF" w:rsidRPr="00E13608">
        <w:rPr>
          <w:shd w:val="clear" w:color="auto" w:fill="FFFFFF"/>
          <w:lang w:val="en-GB"/>
        </w:rPr>
        <w:t xml:space="preserve"> </w:t>
      </w:r>
      <w:r w:rsidRPr="00E13608">
        <w:rPr>
          <w:shd w:val="clear" w:color="auto" w:fill="FFFFFF"/>
          <w:lang w:val="en-GB"/>
        </w:rPr>
        <w:t>in July 2022</w:t>
      </w:r>
      <w:r>
        <w:rPr>
          <w:shd w:val="clear" w:color="auto" w:fill="FFFFFF"/>
          <w:lang w:val="en-GB"/>
        </w:rPr>
        <w:t>, compared to the corresponding period of 2021</w:t>
      </w:r>
      <w:r w:rsidRPr="00E13608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increased for </w:t>
      </w:r>
      <w:r w:rsidR="00C27894" w:rsidRPr="00E13608">
        <w:rPr>
          <w:shd w:val="clear" w:color="auto" w:fill="FFFFFF"/>
          <w:lang w:val="en-GB"/>
        </w:rPr>
        <w:t>investment works by 2.0</w:t>
      </w:r>
      <w:r w:rsidRPr="00E13608">
        <w:rPr>
          <w:shd w:val="clear" w:color="auto" w:fill="FFFFFF"/>
          <w:lang w:val="en-GB"/>
        </w:rPr>
        <w:t>% (a decrease of 0.1% in 2021) and for restoration works by 7.6% (an in</w:t>
      </w:r>
      <w:r w:rsidRPr="00E13608">
        <w:rPr>
          <w:szCs w:val="19"/>
          <w:lang w:val="en-GB"/>
        </w:rPr>
        <w:t xml:space="preserve">crease of </w:t>
      </w:r>
      <w:r w:rsidR="00910726">
        <w:rPr>
          <w:szCs w:val="19"/>
          <w:lang w:val="en-GB"/>
        </w:rPr>
        <w:t>8</w:t>
      </w:r>
      <w:r w:rsidRPr="00E13608">
        <w:rPr>
          <w:szCs w:val="19"/>
          <w:lang w:val="en-GB"/>
        </w:rPr>
        <w:t>.</w:t>
      </w:r>
      <w:r w:rsidR="0077627F">
        <w:rPr>
          <w:szCs w:val="19"/>
          <w:lang w:val="en-GB"/>
        </w:rPr>
        <w:t>6</w:t>
      </w:r>
      <w:r w:rsidRPr="00E13608">
        <w:rPr>
          <w:szCs w:val="19"/>
          <w:lang w:val="en-GB"/>
        </w:rPr>
        <w:t>% in 2021)</w:t>
      </w:r>
      <w:r w:rsidR="009B7322" w:rsidRPr="00E13608">
        <w:rPr>
          <w:szCs w:val="19"/>
          <w:lang w:val="en-GB"/>
        </w:rPr>
        <w:t>.</w:t>
      </w:r>
      <w:r w:rsidR="00F92F1C" w:rsidRPr="00E13608">
        <w:rPr>
          <w:szCs w:val="19"/>
          <w:lang w:val="en-GB"/>
        </w:rPr>
        <w:t xml:space="preserve"> </w:t>
      </w:r>
    </w:p>
    <w:p w14:paraId="7391B7E3" w14:textId="25232BAB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 xml:space="preserve">n the period </w:t>
      </w:r>
      <w:r w:rsidR="00C27894">
        <w:rPr>
          <w:szCs w:val="19"/>
          <w:lang w:val="en-GB"/>
        </w:rPr>
        <w:t xml:space="preserve">of January-July </w:t>
      </w:r>
      <w:r w:rsidRPr="006E0077">
        <w:rPr>
          <w:szCs w:val="19"/>
          <w:lang w:val="en-GB"/>
        </w:rPr>
        <w:t>202</w:t>
      </w:r>
      <w:r w:rsidR="00ED2334">
        <w:rPr>
          <w:szCs w:val="19"/>
          <w:lang w:val="en-GB"/>
        </w:rPr>
        <w:t>2</w:t>
      </w:r>
      <w:r w:rsidR="00CB544B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>in relation to the same per</w:t>
      </w:r>
      <w:r w:rsidR="00851F45">
        <w:rPr>
          <w:szCs w:val="19"/>
          <w:lang w:val="en-GB"/>
        </w:rPr>
        <w:t>iod of previous year, there was</w:t>
      </w:r>
      <w:r w:rsidRPr="006E0077">
        <w:rPr>
          <w:szCs w:val="19"/>
          <w:lang w:val="en-GB"/>
        </w:rPr>
        <w:t xml:space="preserve"> </w:t>
      </w:r>
      <w:r w:rsidR="00851F45">
        <w:rPr>
          <w:szCs w:val="19"/>
          <w:lang w:val="en-GB"/>
        </w:rPr>
        <w:t xml:space="preserve">an </w:t>
      </w:r>
      <w:r w:rsidRPr="006E0077">
        <w:rPr>
          <w:szCs w:val="19"/>
          <w:lang w:val="en-GB"/>
        </w:rPr>
        <w:t>increase</w:t>
      </w:r>
      <w:r w:rsidR="00C27894">
        <w:rPr>
          <w:szCs w:val="19"/>
          <w:lang w:val="en-GB"/>
        </w:rPr>
        <w:t xml:space="preserve"> of 5</w:t>
      </w:r>
      <w:r w:rsidR="0064488D">
        <w:rPr>
          <w:szCs w:val="19"/>
          <w:lang w:val="en-GB"/>
        </w:rPr>
        <w:t>.</w:t>
      </w:r>
      <w:r w:rsidR="00C27894">
        <w:rPr>
          <w:szCs w:val="19"/>
          <w:lang w:val="en-GB"/>
        </w:rPr>
        <w:t>6</w:t>
      </w:r>
      <w:r w:rsidR="0064488D">
        <w:rPr>
          <w:szCs w:val="19"/>
          <w:lang w:val="en-GB"/>
        </w:rPr>
        <w:t>%</w:t>
      </w:r>
      <w:r w:rsidRPr="006E0077">
        <w:rPr>
          <w:szCs w:val="19"/>
          <w:lang w:val="en-GB"/>
        </w:rPr>
        <w:t xml:space="preserve"> in the val</w:t>
      </w:r>
      <w:r w:rsidR="00AF55CF">
        <w:rPr>
          <w:szCs w:val="19"/>
          <w:lang w:val="en-GB"/>
        </w:rPr>
        <w:t>ue of investment works</w:t>
      </w:r>
      <w:r w:rsidR="0064488D">
        <w:rPr>
          <w:szCs w:val="19"/>
          <w:lang w:val="en-GB"/>
        </w:rPr>
        <w:t xml:space="preserve"> </w:t>
      </w:r>
      <w:r w:rsidR="00C27894">
        <w:rPr>
          <w:szCs w:val="19"/>
          <w:lang w:val="en-GB"/>
        </w:rPr>
        <w:t>(a decrease of 5</w:t>
      </w:r>
      <w:r w:rsidR="0064488D">
        <w:rPr>
          <w:szCs w:val="19"/>
          <w:lang w:val="en-GB"/>
        </w:rPr>
        <w:t>.</w:t>
      </w:r>
      <w:r w:rsidR="00C27894">
        <w:rPr>
          <w:szCs w:val="19"/>
          <w:lang w:val="en-GB"/>
        </w:rPr>
        <w:t>8</w:t>
      </w:r>
      <w:r w:rsidR="0064488D">
        <w:rPr>
          <w:szCs w:val="19"/>
          <w:lang w:val="en-GB"/>
        </w:rPr>
        <w:t xml:space="preserve">% </w:t>
      </w:r>
      <w:r w:rsidR="0064488D" w:rsidRPr="006E0077">
        <w:rPr>
          <w:szCs w:val="19"/>
          <w:lang w:val="en-GB"/>
        </w:rPr>
        <w:t>in 202</w:t>
      </w:r>
      <w:r w:rsidR="0064488D">
        <w:rPr>
          <w:szCs w:val="19"/>
          <w:lang w:val="en-GB"/>
        </w:rPr>
        <w:t>1)</w:t>
      </w:r>
      <w:r w:rsidR="0064488D" w:rsidRPr="006E0077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C27894">
        <w:rPr>
          <w:szCs w:val="19"/>
          <w:lang w:val="en-GB"/>
        </w:rPr>
        <w:t>of 18</w:t>
      </w:r>
      <w:r w:rsidR="0064488D">
        <w:rPr>
          <w:szCs w:val="19"/>
          <w:lang w:val="en-GB"/>
        </w:rPr>
        <w:t xml:space="preserve">.6% in the value of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C27894">
        <w:rPr>
          <w:szCs w:val="19"/>
          <w:lang w:val="en-GB"/>
        </w:rPr>
        <w:t xml:space="preserve"> 8</w:t>
      </w:r>
      <w:r w:rsidR="0043264D">
        <w:rPr>
          <w:szCs w:val="19"/>
          <w:lang w:val="en-GB"/>
        </w:rPr>
        <w:t>.4% in 2021</w:t>
      </w:r>
      <w:r w:rsidR="0064488D">
        <w:rPr>
          <w:szCs w:val="19"/>
          <w:lang w:val="en-GB"/>
        </w:rPr>
        <w:t xml:space="preserve">). </w:t>
      </w:r>
    </w:p>
    <w:p w14:paraId="38486A93" w14:textId="337EFE19" w:rsidR="003D7460" w:rsidRDefault="00564B8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564B84"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49887D68" wp14:editId="4B4B6C0B">
            <wp:simplePos x="0" y="0"/>
            <wp:positionH relativeFrom="column">
              <wp:posOffset>47625</wp:posOffset>
            </wp:positionH>
            <wp:positionV relativeFrom="paragraph">
              <wp:posOffset>557530</wp:posOffset>
            </wp:positionV>
            <wp:extent cx="4523740" cy="3895090"/>
            <wp:effectExtent l="0" t="0" r="0" b="0"/>
            <wp:wrapNone/>
            <wp:docPr id="3" name="Obraz 3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935"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33BAD0B6" w14:textId="1C4F911E" w:rsidR="00435097" w:rsidRPr="00564B84" w:rsidRDefault="0043509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678416E3" w14:textId="5AB177F1" w:rsidR="009803C7" w:rsidRDefault="009803C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5D8700EB" w14:textId="296656E7" w:rsidR="009C2035" w:rsidRDefault="009C20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271B2A26" w14:textId="7F1CCFB7" w:rsidR="007A6D9D" w:rsidRPr="008F759F" w:rsidRDefault="007A6D9D" w:rsidP="008034E8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14:paraId="6676A253" w14:textId="174C3224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14:paraId="4D2D693C" w14:textId="55ADE6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0E10D61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823EA76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176833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7CAF06" w14:textId="77777777" w:rsidR="00564B84" w:rsidRPr="005C1103" w:rsidRDefault="00564B84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657A04FC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E13608">
        <w:rPr>
          <w:szCs w:val="19"/>
          <w:shd w:val="clear" w:color="auto" w:fill="FFFFFF"/>
          <w:lang w:val="en-GB"/>
        </w:rPr>
        <w:t>July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283DC7">
        <w:rPr>
          <w:szCs w:val="19"/>
          <w:shd w:val="clear" w:color="auto" w:fill="FFFFFF"/>
          <w:lang w:val="en-GB"/>
        </w:rPr>
        <w:t>1</w:t>
      </w:r>
      <w:r w:rsidR="00E13608">
        <w:rPr>
          <w:szCs w:val="19"/>
          <w:shd w:val="clear" w:color="auto" w:fill="FFFFFF"/>
          <w:lang w:val="en-GB"/>
        </w:rPr>
        <w:t>25</w:t>
      </w:r>
      <w:r w:rsidRPr="005C1103">
        <w:rPr>
          <w:spacing w:val="-2"/>
          <w:lang w:val="en-GB" w:eastAsia="pl-PL"/>
        </w:rPr>
        <w:t>.</w:t>
      </w:r>
      <w:r w:rsidR="00E13608">
        <w:rPr>
          <w:spacing w:val="-2"/>
          <w:lang w:val="en-GB" w:eastAsia="pl-PL"/>
        </w:rPr>
        <w:t>7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0B50463D" w:rsidR="00965108" w:rsidRPr="005C1103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E13608">
        <w:rPr>
          <w:szCs w:val="19"/>
          <w:lang w:val="en-GB"/>
        </w:rPr>
        <w:t>7</w:t>
      </w:r>
      <w:r w:rsidR="00A86C0D">
        <w:rPr>
          <w:szCs w:val="19"/>
          <w:lang w:val="en-GB"/>
        </w:rPr>
        <w:t>.</w:t>
      </w:r>
      <w:r w:rsidR="00283DC7">
        <w:rPr>
          <w:szCs w:val="19"/>
          <w:lang w:val="en-GB"/>
        </w:rPr>
        <w:t>7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E13608">
        <w:rPr>
          <w:szCs w:val="19"/>
          <w:lang w:val="en-GB"/>
        </w:rPr>
        <w:t>July</w:t>
      </w:r>
      <w:r w:rsidR="006F1BBC">
        <w:rPr>
          <w:szCs w:val="19"/>
          <w:lang w:val="en-GB"/>
        </w:rPr>
        <w:t xml:space="preserve"> </w:t>
      </w:r>
      <w:r w:rsidRPr="005C1103">
        <w:rPr>
          <w:szCs w:val="19"/>
          <w:lang w:val="en-GB"/>
        </w:rPr>
        <w:t>202</w:t>
      </w:r>
      <w:r w:rsidR="0077627F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</w:t>
      </w:r>
      <w:r w:rsidR="00E13608">
        <w:rPr>
          <w:szCs w:val="19"/>
          <w:lang w:val="en-GB"/>
        </w:rPr>
        <w:t xml:space="preserve"> 0</w:t>
      </w:r>
      <w:r w:rsidRPr="005C1103">
        <w:rPr>
          <w:szCs w:val="19"/>
          <w:lang w:val="en-GB"/>
        </w:rPr>
        <w:t>.</w:t>
      </w:r>
      <w:r w:rsidR="00283DC7">
        <w:rPr>
          <w:szCs w:val="19"/>
          <w:lang w:val="en-GB"/>
        </w:rPr>
        <w:t>5% lower</w:t>
      </w:r>
      <w:r w:rsidRPr="005C1103">
        <w:rPr>
          <w:szCs w:val="19"/>
          <w:lang w:val="en-GB"/>
        </w:rPr>
        <w:t xml:space="preserve"> in comparison to </w:t>
      </w:r>
      <w:r w:rsidR="00E13608">
        <w:rPr>
          <w:szCs w:val="19"/>
          <w:lang w:val="en-GB"/>
        </w:rPr>
        <w:t>June</w:t>
      </w:r>
      <w:r w:rsidR="009C203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EE5E53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EE5E53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2D052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2D0529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2D052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2D052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2D0529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2D0529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2D0529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E60CB" w14:textId="77777777" w:rsidR="002D0529" w:rsidRDefault="002D0529" w:rsidP="000662E2">
      <w:pPr>
        <w:spacing w:after="0" w:line="240" w:lineRule="auto"/>
      </w:pPr>
      <w:r>
        <w:separator/>
      </w:r>
    </w:p>
  </w:endnote>
  <w:endnote w:type="continuationSeparator" w:id="0">
    <w:p w14:paraId="5F15C28B" w14:textId="77777777" w:rsidR="002D0529" w:rsidRDefault="002D052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C0A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598C2" w14:textId="77777777" w:rsidR="002D0529" w:rsidRDefault="002D0529" w:rsidP="000662E2">
      <w:pPr>
        <w:spacing w:after="0" w:line="240" w:lineRule="auto"/>
      </w:pPr>
      <w:r>
        <w:separator/>
      </w:r>
    </w:p>
  </w:footnote>
  <w:footnote w:type="continuationSeparator" w:id="0">
    <w:p w14:paraId="5AD5D744" w14:textId="77777777" w:rsidR="002D0529" w:rsidRDefault="002D0529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626A8128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D81B0E">
        <w:rPr>
          <w:sz w:val="19"/>
          <w:szCs w:val="19"/>
          <w:lang w:val="en-GB"/>
        </w:rPr>
        <w:t>June</w:t>
      </w:r>
      <w:r w:rsidRPr="006E0077">
        <w:rPr>
          <w:sz w:val="19"/>
          <w:szCs w:val="19"/>
          <w:lang w:val="en-GB"/>
        </w:rPr>
        <w:t xml:space="preserve"> and reported data in </w:t>
      </w:r>
      <w:r w:rsidR="00D81B0E">
        <w:rPr>
          <w:sz w:val="19"/>
          <w:szCs w:val="19"/>
          <w:lang w:val="en-GB"/>
        </w:rPr>
        <w:t>July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3E71C050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E13608">
        <w:rPr>
          <w:sz w:val="19"/>
          <w:szCs w:val="19"/>
          <w:shd w:val="clear" w:color="auto" w:fill="FFFFFF"/>
        </w:rPr>
        <w:t>July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68EF4CC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2.08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123301A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D5C7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D5C7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08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8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uP57/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1123301A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D5C7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D5C7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08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05pt;height:122.05pt;visibility:visible;mso-wrap-style:square" o:bullet="t">
        <v:imagedata r:id="rId1" o:title=""/>
      </v:shape>
    </w:pict>
  </w:numPicBullet>
  <w:numPicBullet w:numPicBulletId="1">
    <w:pict>
      <v:shape id="_x0000_i1029" type="#_x0000_t75" style="width:122.05pt;height:122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4A73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11E6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751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548D"/>
    <w:rsid w:val="002C74FB"/>
    <w:rsid w:val="002D03DE"/>
    <w:rsid w:val="002D0529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E49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3025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0F3"/>
    <w:rsid w:val="00620F9A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1973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49A9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0E0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index_numbers_of_construction_and_assembly_production_in_july_2022.docx.docx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D437B-283D-4E38-8BC5-37B6FCC2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2022</vt:lpstr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July 2022</dc:title>
  <dc:creator>Statistics Poland</dc:creator>
  <cp:keywords/>
  <cp:lastModifiedBy>Putkowska Beata</cp:lastModifiedBy>
  <cp:revision>3</cp:revision>
  <cp:lastPrinted>2022-08-17T11:17:00Z</cp:lastPrinted>
  <dcterms:created xsi:type="dcterms:W3CDTF">2021-02-16T08:55:00Z</dcterms:created>
  <dcterms:modified xsi:type="dcterms:W3CDTF">2022-08-22T05:27:00Z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LUB-OSB.6360.4.2022.9</vt:lpwstr>
  </property>
  <property fmtid="{D5CDD505-2E9C-101B-9397-08002B2CF9AE}" pid="4" name="UNPPisma">
    <vt:lpwstr>2022-116822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kwietniu 2022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2022-05-19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