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77777777"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Flash estimate of Gross Domestic Product in the </w:t>
      </w:r>
      <w:r w:rsidR="00790D9D">
        <w:rPr>
          <w:color w:val="auto"/>
          <w:lang w:val="en-US"/>
        </w:rPr>
        <w:t>2nd</w:t>
      </w:r>
      <w:r>
        <w:rPr>
          <w:lang w:val="en-US"/>
        </w:rPr>
        <w:t xml:space="preserve"> quarter of 202</w:t>
      </w:r>
      <w:r w:rsidR="00C06D50">
        <w:rPr>
          <w:lang w:val="en-US"/>
        </w:rPr>
        <w:t>2</w:t>
      </w:r>
      <w:r w:rsidR="00364AF9" w:rsidRPr="007D5C3A">
        <w:rPr>
          <w:sz w:val="32"/>
          <w:lang w:val="en-US"/>
        </w:rPr>
        <w:tab/>
      </w:r>
    </w:p>
    <w:p w14:paraId="0EEFE193" w14:textId="77777777"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864EC47" wp14:editId="32C948D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escription : 105.3&#10;GDP growth rate in the 2nd quarter of 2022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81F2C" w14:textId="77777777"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790D9D">
                              <w:rPr>
                                <w:rStyle w:val="WartowskanikaZnak"/>
                                <w:lang w:val="en-US"/>
                              </w:rPr>
                              <w:t>105.3</w:t>
                            </w:r>
                          </w:p>
                          <w:p w14:paraId="206091AF" w14:textId="77777777"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790D9D">
                              <w:rPr>
                                <w:color w:val="auto"/>
                                <w:lang w:val="en-US"/>
                              </w:rPr>
                              <w:t>2nd</w:t>
                            </w:r>
                            <w:r w:rsidR="001E70B8"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C06D50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4EC47" id="Pole tekstowe 2" o:spid="_x0000_s1026" alt="Description : 105.3&#10;GDP growth rate in the 2nd quarter of 2022 according to the flash estimate&#10;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" fillcolor="#001d77" stroked="f">
                <v:stroke joinstyle="miter"/>
                <v:textbox>
                  <w:txbxContent>
                    <w:p w14:paraId="28C81F2C" w14:textId="77777777"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790D9D">
                        <w:rPr>
                          <w:rStyle w:val="WartowskanikaZnak"/>
                          <w:lang w:val="en-US"/>
                        </w:rPr>
                        <w:t>105.3</w:t>
                      </w:r>
                    </w:p>
                    <w:p w14:paraId="206091AF" w14:textId="77777777"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790D9D">
                        <w:rPr>
                          <w:color w:val="auto"/>
                          <w:lang w:val="en-US"/>
                        </w:rPr>
                        <w:t>2nd</w:t>
                      </w:r>
                      <w:r w:rsidR="001E70B8"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C06D50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>According to the flash estimate, gross domestic product (GDP) in volume terms seasonally unadjusted was higher by</w:t>
      </w:r>
      <w:r w:rsidR="00D523A8">
        <w:rPr>
          <w:lang w:val="en-US"/>
        </w:rPr>
        <w:t xml:space="preserve"> </w:t>
      </w:r>
      <w:r w:rsidR="00EB3981">
        <w:rPr>
          <w:lang w:val="en-US"/>
        </w:rPr>
        <w:t>5.3</w:t>
      </w:r>
      <w:r w:rsidR="00726580">
        <w:rPr>
          <w:lang w:val="en-US"/>
        </w:rPr>
        <w:t xml:space="preserve">% in the </w:t>
      </w:r>
      <w:r w:rsidR="00EB3981">
        <w:rPr>
          <w:lang w:val="en-US"/>
        </w:rPr>
        <w:t>2nd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C06D50">
        <w:rPr>
          <w:lang w:val="en-US"/>
        </w:rPr>
        <w:t>2</w:t>
      </w:r>
      <w:r w:rsidR="00726580">
        <w:rPr>
          <w:lang w:val="en-US"/>
        </w:rPr>
        <w:t xml:space="preserve"> year-to-year against </w:t>
      </w:r>
      <w:r w:rsidR="00EB3981">
        <w:rPr>
          <w:lang w:val="en-US"/>
        </w:rPr>
        <w:t>11.3</w:t>
      </w:r>
      <w:r w:rsidR="00726580">
        <w:rPr>
          <w:lang w:val="en-US"/>
        </w:rPr>
        <w:t xml:space="preserve">% </w:t>
      </w:r>
      <w:r w:rsidR="00EB3981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06D50">
        <w:rPr>
          <w:lang w:val="en-US"/>
        </w:rPr>
        <w:t>1</w:t>
      </w:r>
    </w:p>
    <w:p w14:paraId="23AD7FAC" w14:textId="77777777" w:rsidR="00DE6B58" w:rsidRDefault="000647A9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34515E">
        <w:rPr>
          <w:rFonts w:ascii="Fira Sans" w:hAnsi="Fira Sans"/>
          <w:color w:val="auto"/>
          <w:szCs w:val="19"/>
          <w:lang w:val="en-US"/>
        </w:rPr>
        <w:t>2nd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743132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4B4EFA">
        <w:rPr>
          <w:rFonts w:ascii="Fira Sans" w:hAnsi="Fira Sans"/>
          <w:color w:val="auto"/>
          <w:szCs w:val="19"/>
          <w:lang w:val="en-US"/>
        </w:rPr>
        <w:t>lower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DE6B14">
        <w:rPr>
          <w:rFonts w:ascii="Fira Sans" w:hAnsi="Fira Sans"/>
          <w:color w:val="auto"/>
          <w:szCs w:val="19"/>
          <w:lang w:val="en-US"/>
        </w:rPr>
        <w:t>2.</w:t>
      </w:r>
      <w:r w:rsidR="004B4EFA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4B4EFA">
        <w:rPr>
          <w:rFonts w:ascii="Fira Sans" w:hAnsi="Fira Sans"/>
          <w:color w:val="auto"/>
          <w:szCs w:val="19"/>
          <w:lang w:val="en-US"/>
        </w:rPr>
        <w:t>4.5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4B4EFA">
        <w:rPr>
          <w:rFonts w:ascii="Fira Sans" w:hAnsi="Fira Sans"/>
          <w:color w:val="auto"/>
          <w:szCs w:val="19"/>
          <w:lang w:val="en-US"/>
        </w:rPr>
        <w:t>2nd</w:t>
      </w:r>
      <w:r w:rsidR="00732941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732941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77777777"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4B4EFA">
        <w:rPr>
          <w:lang w:val="en-US" w:eastAsia="pl-PL"/>
        </w:rPr>
        <w:t>5.3</w:t>
      </w:r>
      <w:r>
        <w:rPr>
          <w:lang w:val="en-US" w:eastAsia="pl-PL"/>
        </w:rPr>
        <w:t>% than in the corresponding quarter of the previous year.</w:t>
      </w:r>
    </w:p>
    <w:p w14:paraId="0D02CE2B" w14:textId="77777777" w:rsidR="004E3AD6" w:rsidRDefault="00F8141A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4B4EFA">
        <w:rPr>
          <w:lang w:val="en-US" w:eastAsia="pl-PL"/>
        </w:rPr>
        <w:t>2nd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B9575D">
        <w:rPr>
          <w:lang w:val="en-US" w:eastAsia="pl-PL"/>
        </w:rPr>
        <w:t>2</w:t>
      </w:r>
      <w:r>
        <w:rPr>
          <w:lang w:val="en-US" w:eastAsia="pl-PL"/>
        </w:rPr>
        <w:t xml:space="preserve"> which will be released on </w:t>
      </w:r>
      <w:r w:rsidR="004B4EFA">
        <w:rPr>
          <w:lang w:val="en-US" w:eastAsia="pl-PL"/>
        </w:rPr>
        <w:t>August</w:t>
      </w:r>
      <w:r w:rsidR="00B9575D">
        <w:rPr>
          <w:lang w:val="en-US" w:eastAsia="pl-PL"/>
        </w:rPr>
        <w:t xml:space="preserve"> 31</w:t>
      </w:r>
      <w:r>
        <w:rPr>
          <w:lang w:val="en-US" w:eastAsia="pl-PL"/>
        </w:rPr>
        <w:t>, 2022.</w:t>
      </w:r>
    </w:p>
    <w:p w14:paraId="3FABF015" w14:textId="77777777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Y="28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0-2021 and 1st and 2nd quarter of 2022, at constant prices of 2015, seasonally adjusted with previous quarter = 100 and corresponding quarter of previous year = 100 plus comparing news releases of May 31, 2022 and August 17, 2022"/>
      </w:tblPr>
      <w:tblGrid>
        <w:gridCol w:w="1412"/>
        <w:gridCol w:w="673"/>
        <w:gridCol w:w="666"/>
        <w:gridCol w:w="668"/>
        <w:gridCol w:w="670"/>
        <w:gridCol w:w="668"/>
        <w:gridCol w:w="668"/>
        <w:gridCol w:w="6"/>
        <w:gridCol w:w="674"/>
        <w:gridCol w:w="678"/>
        <w:gridCol w:w="645"/>
        <w:gridCol w:w="639"/>
      </w:tblGrid>
      <w:tr w:rsidR="000C40F6" w:rsidRPr="00E34AA3" w14:paraId="0D3F5BE8" w14:textId="77777777" w:rsidTr="000C40F6">
        <w:trPr>
          <w:trHeight w:hRule="exact" w:val="397"/>
        </w:trPr>
        <w:tc>
          <w:tcPr>
            <w:tcW w:w="875" w:type="pct"/>
            <w:vMerge w:val="restart"/>
            <w:tcBorders>
              <w:left w:val="nil"/>
            </w:tcBorders>
            <w:vAlign w:val="center"/>
          </w:tcPr>
          <w:p w14:paraId="422632C4" w14:textId="77777777" w:rsidR="000C40F6" w:rsidRPr="00E34AA3" w:rsidRDefault="000C40F6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659" w:type="pct"/>
            <w:gridSpan w:val="4"/>
            <w:vAlign w:val="center"/>
          </w:tcPr>
          <w:p w14:paraId="4E765A93" w14:textId="77777777" w:rsidR="000C40F6" w:rsidRPr="00E34AA3" w:rsidRDefault="000C40F6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670" w:type="pct"/>
            <w:gridSpan w:val="5"/>
            <w:vAlign w:val="center"/>
          </w:tcPr>
          <w:p w14:paraId="2D7D9D49" w14:textId="77777777" w:rsidR="000C40F6" w:rsidRPr="00E34AA3" w:rsidRDefault="000C40F6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96" w:type="pct"/>
            <w:gridSpan w:val="2"/>
            <w:tcBorders>
              <w:right w:val="nil"/>
            </w:tcBorders>
            <w:vAlign w:val="center"/>
          </w:tcPr>
          <w:p w14:paraId="4707B1DE" w14:textId="77777777" w:rsidR="000C40F6" w:rsidRDefault="000C40F6" w:rsidP="00C8271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0C40F6" w:rsidRPr="00E34AA3" w14:paraId="2D337664" w14:textId="77777777" w:rsidTr="000C40F6">
        <w:trPr>
          <w:trHeight w:hRule="exact" w:val="397"/>
        </w:trPr>
        <w:tc>
          <w:tcPr>
            <w:tcW w:w="875" w:type="pct"/>
            <w:vMerge/>
            <w:tcBorders>
              <w:left w:val="nil"/>
            </w:tcBorders>
          </w:tcPr>
          <w:p w14:paraId="52B586FB" w14:textId="77777777" w:rsidR="000C40F6" w:rsidRPr="00E34AA3" w:rsidRDefault="000C40F6" w:rsidP="004A19B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14:paraId="190831C3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3" w:type="pct"/>
            <w:vAlign w:val="center"/>
          </w:tcPr>
          <w:p w14:paraId="6A69D2DD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4" w:type="pct"/>
            <w:vAlign w:val="center"/>
          </w:tcPr>
          <w:p w14:paraId="78CB5DFF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5" w:type="pct"/>
            <w:vAlign w:val="center"/>
          </w:tcPr>
          <w:p w14:paraId="2CE1E730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14" w:type="pct"/>
            <w:vAlign w:val="center"/>
          </w:tcPr>
          <w:p w14:paraId="716EF779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4" w:type="pct"/>
            <w:vAlign w:val="center"/>
          </w:tcPr>
          <w:p w14:paraId="4918D165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21" w:type="pct"/>
            <w:gridSpan w:val="2"/>
            <w:vAlign w:val="center"/>
          </w:tcPr>
          <w:p w14:paraId="5825F405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20" w:type="pct"/>
            <w:vAlign w:val="center"/>
          </w:tcPr>
          <w:p w14:paraId="430F45F9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00" w:type="pct"/>
            <w:tcBorders>
              <w:right w:val="nil"/>
            </w:tcBorders>
            <w:vAlign w:val="center"/>
          </w:tcPr>
          <w:p w14:paraId="3BFC3959" w14:textId="77777777" w:rsidR="000C40F6" w:rsidRPr="00E34AA3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6" w:type="pct"/>
            <w:tcBorders>
              <w:right w:val="nil"/>
            </w:tcBorders>
            <w:vAlign w:val="center"/>
          </w:tcPr>
          <w:p w14:paraId="5630E7A5" w14:textId="77777777" w:rsidR="000C40F6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0C40F6" w:rsidRPr="00E34AA3" w14:paraId="60AFDECB" w14:textId="77777777" w:rsidTr="0039698B">
        <w:trPr>
          <w:trHeight w:hRule="exact" w:val="397"/>
        </w:trPr>
        <w:tc>
          <w:tcPr>
            <w:tcW w:w="875" w:type="pct"/>
            <w:vMerge/>
            <w:tcBorders>
              <w:left w:val="nil"/>
            </w:tcBorders>
          </w:tcPr>
          <w:p w14:paraId="2A519ED0" w14:textId="77777777" w:rsidR="000C40F6" w:rsidRPr="00E34AA3" w:rsidRDefault="000C40F6" w:rsidP="004A19B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25" w:type="pct"/>
            <w:gridSpan w:val="11"/>
            <w:tcBorders>
              <w:right w:val="nil"/>
            </w:tcBorders>
            <w:vAlign w:val="center"/>
          </w:tcPr>
          <w:p w14:paraId="18466C27" w14:textId="77777777" w:rsidR="000C40F6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39698B" w:rsidRPr="008916DC" w14:paraId="5ECFD053" w14:textId="77777777" w:rsidTr="0039698B">
        <w:trPr>
          <w:trHeight w:val="397"/>
        </w:trPr>
        <w:tc>
          <w:tcPr>
            <w:tcW w:w="87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56030EA7" w14:textId="77777777" w:rsidR="0039698B" w:rsidRPr="00F54F97" w:rsidRDefault="0039698B" w:rsidP="0039698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May 2022</w:t>
            </w:r>
          </w:p>
        </w:tc>
        <w:tc>
          <w:tcPr>
            <w:tcW w:w="417" w:type="pct"/>
            <w:tcMar>
              <w:left w:w="28" w:type="dxa"/>
              <w:right w:w="28" w:type="dxa"/>
            </w:tcMar>
            <w:vAlign w:val="center"/>
          </w:tcPr>
          <w:p w14:paraId="4E55EEA4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  <w:tc>
          <w:tcPr>
            <w:tcW w:w="413" w:type="pct"/>
            <w:vAlign w:val="center"/>
          </w:tcPr>
          <w:p w14:paraId="51B0D87A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90.9</w:t>
            </w:r>
          </w:p>
        </w:tc>
        <w:tc>
          <w:tcPr>
            <w:tcW w:w="414" w:type="pct"/>
            <w:vAlign w:val="center"/>
          </w:tcPr>
          <w:p w14:paraId="086DA46E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415" w:type="pct"/>
            <w:vAlign w:val="center"/>
          </w:tcPr>
          <w:p w14:paraId="7149B6D9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414" w:type="pct"/>
            <w:vAlign w:val="center"/>
          </w:tcPr>
          <w:p w14:paraId="33F88716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101.4</w:t>
            </w:r>
          </w:p>
        </w:tc>
        <w:tc>
          <w:tcPr>
            <w:tcW w:w="418" w:type="pct"/>
            <w:gridSpan w:val="2"/>
            <w:vAlign w:val="center"/>
          </w:tcPr>
          <w:p w14:paraId="60633254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  <w:tc>
          <w:tcPr>
            <w:tcW w:w="418" w:type="pct"/>
            <w:vAlign w:val="center"/>
          </w:tcPr>
          <w:p w14:paraId="588EAA77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20" w:type="pct"/>
            <w:vAlign w:val="center"/>
          </w:tcPr>
          <w:p w14:paraId="742E6AEC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101.8</w:t>
            </w:r>
          </w:p>
        </w:tc>
        <w:tc>
          <w:tcPr>
            <w:tcW w:w="400" w:type="pct"/>
            <w:tcBorders>
              <w:bottom w:val="single" w:sz="4" w:space="0" w:color="001D77"/>
              <w:right w:val="nil"/>
            </w:tcBorders>
            <w:vAlign w:val="center"/>
          </w:tcPr>
          <w:p w14:paraId="33C8DBD1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102.5</w:t>
            </w:r>
          </w:p>
        </w:tc>
        <w:tc>
          <w:tcPr>
            <w:tcW w:w="396" w:type="pct"/>
            <w:tcBorders>
              <w:bottom w:val="single" w:sz="4" w:space="0" w:color="001D77"/>
              <w:right w:val="nil"/>
            </w:tcBorders>
            <w:vAlign w:val="center"/>
          </w:tcPr>
          <w:p w14:paraId="3BA5B2F9" w14:textId="77777777" w:rsidR="0039698B" w:rsidRDefault="0039698B" w:rsidP="0039698B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0C40F6" w:rsidRPr="008916DC" w14:paraId="16EFDB15" w14:textId="77777777" w:rsidTr="0039698B">
        <w:trPr>
          <w:trHeight w:val="397"/>
        </w:trPr>
        <w:tc>
          <w:tcPr>
            <w:tcW w:w="87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577E022" w14:textId="77777777" w:rsidR="000C40F6" w:rsidRPr="00F54F97" w:rsidRDefault="000C40F6" w:rsidP="007D7ECF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August 2022</w:t>
            </w:r>
          </w:p>
        </w:tc>
        <w:tc>
          <w:tcPr>
            <w:tcW w:w="417" w:type="pct"/>
            <w:tcMar>
              <w:left w:w="28" w:type="dxa"/>
              <w:right w:w="28" w:type="dxa"/>
            </w:tcMar>
            <w:vAlign w:val="center"/>
          </w:tcPr>
          <w:p w14:paraId="42DE6C57" w14:textId="77777777" w:rsidR="000C40F6" w:rsidRPr="00345EBB" w:rsidRDefault="000C40F6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  <w:tc>
          <w:tcPr>
            <w:tcW w:w="413" w:type="pct"/>
            <w:vAlign w:val="center"/>
          </w:tcPr>
          <w:p w14:paraId="69EF2656" w14:textId="77777777" w:rsidR="000C40F6" w:rsidRPr="00345EBB" w:rsidRDefault="000C40F6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90.9</w:t>
            </w:r>
          </w:p>
        </w:tc>
        <w:tc>
          <w:tcPr>
            <w:tcW w:w="414" w:type="pct"/>
            <w:vAlign w:val="center"/>
          </w:tcPr>
          <w:p w14:paraId="169E9E31" w14:textId="77777777" w:rsidR="000C40F6" w:rsidRPr="00345EBB" w:rsidRDefault="000C40F6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415" w:type="pct"/>
            <w:vAlign w:val="center"/>
          </w:tcPr>
          <w:p w14:paraId="5E277552" w14:textId="77777777" w:rsidR="000C40F6" w:rsidRPr="00345EBB" w:rsidRDefault="000C40F6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414" w:type="pct"/>
            <w:vAlign w:val="center"/>
          </w:tcPr>
          <w:p w14:paraId="2ACCBB7C" w14:textId="77777777" w:rsidR="000C40F6" w:rsidRPr="00345EBB" w:rsidRDefault="000C40F6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101.4</w:t>
            </w:r>
          </w:p>
        </w:tc>
        <w:tc>
          <w:tcPr>
            <w:tcW w:w="418" w:type="pct"/>
            <w:gridSpan w:val="2"/>
            <w:vAlign w:val="center"/>
          </w:tcPr>
          <w:p w14:paraId="0B413EB8" w14:textId="77777777" w:rsidR="000C40F6" w:rsidRPr="00345EBB" w:rsidRDefault="000C40F6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  <w:tc>
          <w:tcPr>
            <w:tcW w:w="418" w:type="pct"/>
            <w:vAlign w:val="center"/>
          </w:tcPr>
          <w:p w14:paraId="610FD4EF" w14:textId="77777777" w:rsidR="000C40F6" w:rsidRPr="00345EBB" w:rsidRDefault="000C40F6" w:rsidP="00FB2D95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20" w:type="pct"/>
            <w:vAlign w:val="center"/>
          </w:tcPr>
          <w:p w14:paraId="3768C897" w14:textId="77777777" w:rsidR="000C40F6" w:rsidRPr="00345EBB" w:rsidRDefault="000C40F6" w:rsidP="004A19B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101.8</w:t>
            </w:r>
          </w:p>
        </w:tc>
        <w:tc>
          <w:tcPr>
            <w:tcW w:w="400" w:type="pct"/>
            <w:tcBorders>
              <w:right w:val="nil"/>
            </w:tcBorders>
            <w:vAlign w:val="center"/>
          </w:tcPr>
          <w:p w14:paraId="49E414AF" w14:textId="77777777" w:rsidR="000C40F6" w:rsidRPr="00345EBB" w:rsidRDefault="000C40F6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</w:t>
            </w:r>
            <w:r w:rsidR="0039698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96" w:type="pct"/>
            <w:tcBorders>
              <w:right w:val="nil"/>
            </w:tcBorders>
            <w:vAlign w:val="center"/>
          </w:tcPr>
          <w:p w14:paraId="4DFA5085" w14:textId="77777777" w:rsidR="000C40F6" w:rsidRDefault="0039698B" w:rsidP="004A19B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97.7</w:t>
            </w:r>
          </w:p>
        </w:tc>
      </w:tr>
      <w:tr w:rsidR="0039698B" w:rsidRPr="00FB2D95" w14:paraId="4AB32334" w14:textId="77777777" w:rsidTr="00D34DAE">
        <w:trPr>
          <w:trHeight w:val="397"/>
        </w:trPr>
        <w:tc>
          <w:tcPr>
            <w:tcW w:w="87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AB4632A" w14:textId="77777777" w:rsidR="0039698B" w:rsidRPr="00E34AA3" w:rsidRDefault="0039698B" w:rsidP="0039698B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7" w:type="pct"/>
            <w:tcMar>
              <w:left w:w="28" w:type="dxa"/>
              <w:right w:w="28" w:type="dxa"/>
            </w:tcMar>
          </w:tcPr>
          <w:p w14:paraId="454CEE04" w14:textId="77777777" w:rsidR="0039698B" w:rsidRDefault="0039698B" w:rsidP="0039698B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3" w:type="pct"/>
          </w:tcPr>
          <w:p w14:paraId="3353EC4A" w14:textId="77777777" w:rsidR="0039698B" w:rsidRDefault="0039698B" w:rsidP="0039698B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  <w:vAlign w:val="center"/>
          </w:tcPr>
          <w:p w14:paraId="359CAEBF" w14:textId="77777777" w:rsidR="0039698B" w:rsidRPr="00232C7F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5" w:type="pct"/>
          </w:tcPr>
          <w:p w14:paraId="56E8A363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</w:tcPr>
          <w:p w14:paraId="35D0EA2D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  <w:gridSpan w:val="2"/>
          </w:tcPr>
          <w:p w14:paraId="2AB498B1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</w:tcPr>
          <w:p w14:paraId="6D5277B2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20" w:type="pct"/>
          </w:tcPr>
          <w:p w14:paraId="0FC6C6C0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00" w:type="pct"/>
            <w:tcBorders>
              <w:right w:val="nil"/>
            </w:tcBorders>
          </w:tcPr>
          <w:p w14:paraId="57C37A8E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6" w:type="pct"/>
            <w:tcBorders>
              <w:right w:val="nil"/>
            </w:tcBorders>
            <w:vAlign w:val="center"/>
          </w:tcPr>
          <w:p w14:paraId="01418C61" w14:textId="77777777" w:rsidR="0039698B" w:rsidRDefault="0039698B" w:rsidP="0039698B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0C40F6" w:rsidRPr="0010309B" w14:paraId="794457C6" w14:textId="77777777" w:rsidTr="0039698B">
        <w:trPr>
          <w:trHeight w:hRule="exact" w:val="397"/>
        </w:trPr>
        <w:tc>
          <w:tcPr>
            <w:tcW w:w="875" w:type="pct"/>
            <w:tcBorders>
              <w:left w:val="nil"/>
            </w:tcBorders>
            <w:vAlign w:val="center"/>
          </w:tcPr>
          <w:p w14:paraId="555A640C" w14:textId="77777777" w:rsidR="000C40F6" w:rsidRPr="00FB2D95" w:rsidRDefault="000C40F6" w:rsidP="004A19B9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125" w:type="pct"/>
            <w:gridSpan w:val="11"/>
            <w:tcBorders>
              <w:right w:val="nil"/>
            </w:tcBorders>
            <w:vAlign w:val="center"/>
          </w:tcPr>
          <w:p w14:paraId="07BD03B8" w14:textId="77777777" w:rsidR="000C40F6" w:rsidRDefault="000C40F6" w:rsidP="004A19B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39698B" w:rsidRPr="008916DC" w14:paraId="483DA562" w14:textId="77777777" w:rsidTr="0039698B">
        <w:tc>
          <w:tcPr>
            <w:tcW w:w="875" w:type="pct"/>
            <w:tcBorders>
              <w:left w:val="nil"/>
            </w:tcBorders>
            <w:vAlign w:val="center"/>
          </w:tcPr>
          <w:p w14:paraId="4DE82E08" w14:textId="77777777" w:rsidR="0039698B" w:rsidRPr="00F54F97" w:rsidRDefault="0039698B" w:rsidP="0039698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May 2022</w:t>
            </w:r>
          </w:p>
        </w:tc>
        <w:tc>
          <w:tcPr>
            <w:tcW w:w="417" w:type="pct"/>
            <w:vAlign w:val="center"/>
          </w:tcPr>
          <w:p w14:paraId="5F3AC059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14:paraId="6BF1EF32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414" w:type="pct"/>
            <w:vAlign w:val="center"/>
          </w:tcPr>
          <w:p w14:paraId="3B723B57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415" w:type="pct"/>
            <w:vAlign w:val="center"/>
          </w:tcPr>
          <w:p w14:paraId="285B3AEB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4" w:type="pct"/>
            <w:vAlign w:val="center"/>
          </w:tcPr>
          <w:p w14:paraId="4EF019B2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8" w:type="pct"/>
            <w:gridSpan w:val="2"/>
            <w:vAlign w:val="center"/>
          </w:tcPr>
          <w:p w14:paraId="6C1690B6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418" w:type="pct"/>
            <w:vAlign w:val="center"/>
          </w:tcPr>
          <w:p w14:paraId="38BA8829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106.1</w:t>
            </w:r>
          </w:p>
        </w:tc>
        <w:tc>
          <w:tcPr>
            <w:tcW w:w="420" w:type="pct"/>
            <w:vAlign w:val="center"/>
          </w:tcPr>
          <w:p w14:paraId="6706520D" w14:textId="77777777" w:rsidR="0039698B" w:rsidRPr="00345EBB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108.0</w:t>
            </w:r>
          </w:p>
        </w:tc>
        <w:tc>
          <w:tcPr>
            <w:tcW w:w="400" w:type="pct"/>
            <w:tcBorders>
              <w:bottom w:val="single" w:sz="4" w:space="0" w:color="001D77"/>
              <w:right w:val="nil"/>
            </w:tcBorders>
            <w:vAlign w:val="center"/>
          </w:tcPr>
          <w:p w14:paraId="7886AFA9" w14:textId="77777777" w:rsidR="0039698B" w:rsidRPr="00345EBB" w:rsidRDefault="0039698B" w:rsidP="00E67FF6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109.</w:t>
            </w:r>
            <w:r w:rsidR="00E67FF6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96" w:type="pct"/>
            <w:tcBorders>
              <w:bottom w:val="single" w:sz="4" w:space="0" w:color="001D77"/>
              <w:right w:val="nil"/>
            </w:tcBorders>
            <w:vAlign w:val="center"/>
          </w:tcPr>
          <w:p w14:paraId="620DD8A9" w14:textId="77777777" w:rsidR="0039698B" w:rsidRDefault="00AD5248" w:rsidP="0039698B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0C40F6" w:rsidRPr="008916DC" w14:paraId="6BC3144E" w14:textId="77777777" w:rsidTr="0039698B">
        <w:tc>
          <w:tcPr>
            <w:tcW w:w="875" w:type="pct"/>
            <w:tcBorders>
              <w:left w:val="nil"/>
            </w:tcBorders>
            <w:vAlign w:val="center"/>
          </w:tcPr>
          <w:p w14:paraId="7FFE8035" w14:textId="77777777" w:rsidR="000C40F6" w:rsidRPr="00F54F97" w:rsidRDefault="000C40F6" w:rsidP="007D7ECF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August 2022</w:t>
            </w:r>
          </w:p>
        </w:tc>
        <w:tc>
          <w:tcPr>
            <w:tcW w:w="417" w:type="pct"/>
            <w:vAlign w:val="center"/>
          </w:tcPr>
          <w:p w14:paraId="618968C3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14:paraId="6F84F640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414" w:type="pct"/>
            <w:vAlign w:val="center"/>
          </w:tcPr>
          <w:p w14:paraId="5AE7E74A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415" w:type="pct"/>
            <w:vAlign w:val="center"/>
          </w:tcPr>
          <w:p w14:paraId="0DA0ED69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4" w:type="pct"/>
            <w:vAlign w:val="center"/>
          </w:tcPr>
          <w:p w14:paraId="71C07B5B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8" w:type="pct"/>
            <w:gridSpan w:val="2"/>
            <w:vAlign w:val="center"/>
          </w:tcPr>
          <w:p w14:paraId="00494454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418" w:type="pct"/>
            <w:vAlign w:val="center"/>
          </w:tcPr>
          <w:p w14:paraId="15CEFE25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106.1</w:t>
            </w:r>
          </w:p>
        </w:tc>
        <w:tc>
          <w:tcPr>
            <w:tcW w:w="420" w:type="pct"/>
            <w:vAlign w:val="center"/>
          </w:tcPr>
          <w:p w14:paraId="40F88AB0" w14:textId="77777777" w:rsidR="000C40F6" w:rsidRPr="00345EBB" w:rsidRDefault="000C40F6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108.0</w:t>
            </w:r>
          </w:p>
        </w:tc>
        <w:tc>
          <w:tcPr>
            <w:tcW w:w="400" w:type="pct"/>
            <w:tcBorders>
              <w:bottom w:val="single" w:sz="4" w:space="0" w:color="001D77"/>
              <w:right w:val="nil"/>
            </w:tcBorders>
            <w:vAlign w:val="center"/>
          </w:tcPr>
          <w:p w14:paraId="19ED6174" w14:textId="77777777" w:rsidR="000C40F6" w:rsidRPr="00345EBB" w:rsidRDefault="000C40F6" w:rsidP="00AD524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109.</w:t>
            </w:r>
            <w:r w:rsidR="00AD52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96" w:type="pct"/>
            <w:tcBorders>
              <w:bottom w:val="single" w:sz="4" w:space="0" w:color="001D77"/>
              <w:right w:val="nil"/>
            </w:tcBorders>
            <w:vAlign w:val="center"/>
          </w:tcPr>
          <w:p w14:paraId="42C07130" w14:textId="77777777" w:rsidR="000C40F6" w:rsidRDefault="00AD5248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104.5</w:t>
            </w:r>
          </w:p>
        </w:tc>
      </w:tr>
      <w:tr w:rsidR="0039698B" w:rsidRPr="00E34AA3" w14:paraId="0C0FA677" w14:textId="77777777" w:rsidTr="00A94148">
        <w:tc>
          <w:tcPr>
            <w:tcW w:w="875" w:type="pct"/>
            <w:tcBorders>
              <w:left w:val="nil"/>
              <w:bottom w:val="nil"/>
            </w:tcBorders>
            <w:vAlign w:val="center"/>
          </w:tcPr>
          <w:p w14:paraId="35EED452" w14:textId="77777777" w:rsidR="0039698B" w:rsidRPr="00E34AA3" w:rsidRDefault="0039698B" w:rsidP="0039698B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7" w:type="pct"/>
            <w:tcBorders>
              <w:bottom w:val="nil"/>
            </w:tcBorders>
          </w:tcPr>
          <w:p w14:paraId="26541B7E" w14:textId="77777777" w:rsidR="0039698B" w:rsidRDefault="0039698B" w:rsidP="0039698B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</w:tcPr>
          <w:p w14:paraId="03AF721D" w14:textId="77777777" w:rsidR="0039698B" w:rsidRDefault="0039698B" w:rsidP="0039698B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  <w:tcBorders>
              <w:bottom w:val="nil"/>
            </w:tcBorders>
            <w:vAlign w:val="center"/>
          </w:tcPr>
          <w:p w14:paraId="7CB984FE" w14:textId="77777777" w:rsidR="0039698B" w:rsidRPr="00232C7F" w:rsidRDefault="0039698B" w:rsidP="0039698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5" w:type="pct"/>
            <w:tcBorders>
              <w:bottom w:val="nil"/>
            </w:tcBorders>
          </w:tcPr>
          <w:p w14:paraId="743008E5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4" w:type="pct"/>
            <w:tcBorders>
              <w:bottom w:val="nil"/>
            </w:tcBorders>
          </w:tcPr>
          <w:p w14:paraId="71D22682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  <w:gridSpan w:val="2"/>
            <w:tcBorders>
              <w:bottom w:val="nil"/>
            </w:tcBorders>
          </w:tcPr>
          <w:p w14:paraId="261C4A08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18" w:type="pct"/>
            <w:tcBorders>
              <w:bottom w:val="nil"/>
            </w:tcBorders>
          </w:tcPr>
          <w:p w14:paraId="2650D1AD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20" w:type="pct"/>
            <w:tcBorders>
              <w:bottom w:val="nil"/>
            </w:tcBorders>
          </w:tcPr>
          <w:p w14:paraId="0588993E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400" w:type="pct"/>
            <w:tcBorders>
              <w:bottom w:val="nil"/>
              <w:right w:val="nil"/>
            </w:tcBorders>
          </w:tcPr>
          <w:p w14:paraId="646B8642" w14:textId="77777777" w:rsidR="0039698B" w:rsidRDefault="0039698B" w:rsidP="0039698B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96" w:type="pct"/>
            <w:tcBorders>
              <w:bottom w:val="nil"/>
              <w:right w:val="nil"/>
            </w:tcBorders>
            <w:vAlign w:val="center"/>
          </w:tcPr>
          <w:p w14:paraId="0C0A8EA9" w14:textId="77777777" w:rsidR="0039698B" w:rsidRDefault="0039698B" w:rsidP="0039698B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4F71D821" w14:textId="77777777" w:rsidR="00E24E58" w:rsidRDefault="00E24E58" w:rsidP="00232C7F">
      <w:pPr>
        <w:pStyle w:val="Tablicanotka"/>
        <w:jc w:val="right"/>
        <w:rPr>
          <w:lang w:val="en-US"/>
        </w:rPr>
      </w:pPr>
    </w:p>
    <w:p w14:paraId="5D7D4CF8" w14:textId="77777777" w:rsidR="00E24E58" w:rsidRDefault="00E24E58" w:rsidP="00966C9A">
      <w:pPr>
        <w:pStyle w:val="Tablicanotka"/>
        <w:rPr>
          <w:lang w:val="en-US"/>
        </w:rPr>
      </w:pPr>
    </w:p>
    <w:p w14:paraId="2AFE9DE9" w14:textId="77777777" w:rsidR="00E24E58" w:rsidRDefault="00E24E58" w:rsidP="00232C7F">
      <w:pPr>
        <w:pStyle w:val="Tablicanotka"/>
        <w:jc w:val="right"/>
        <w:rPr>
          <w:lang w:val="en-US"/>
        </w:rPr>
      </w:pPr>
    </w:p>
    <w:p w14:paraId="04FCC8FE" w14:textId="77777777"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0-2021 and 1st and 2nd quarter of 2022 at constant prices of previous year seasonally unadjusted with corresponding quarter of previous year = 100 plus comparing news releases of May 31, 2022 and August 17, 2022"/>
      </w:tblPr>
      <w:tblGrid>
        <w:gridCol w:w="1414"/>
        <w:gridCol w:w="671"/>
        <w:gridCol w:w="666"/>
        <w:gridCol w:w="670"/>
        <w:gridCol w:w="666"/>
        <w:gridCol w:w="666"/>
        <w:gridCol w:w="671"/>
        <w:gridCol w:w="671"/>
        <w:gridCol w:w="671"/>
        <w:gridCol w:w="652"/>
        <w:gridCol w:w="649"/>
      </w:tblGrid>
      <w:tr w:rsidR="000F65BC" w:rsidRPr="00E34AA3" w14:paraId="4B53204A" w14:textId="77777777" w:rsidTr="000F65BC">
        <w:trPr>
          <w:trHeight w:hRule="exact" w:val="397"/>
        </w:trPr>
        <w:tc>
          <w:tcPr>
            <w:tcW w:w="876" w:type="pct"/>
            <w:vMerge w:val="restart"/>
            <w:tcBorders>
              <w:left w:val="nil"/>
            </w:tcBorders>
            <w:vAlign w:val="center"/>
          </w:tcPr>
          <w:p w14:paraId="47099DCB" w14:textId="77777777" w:rsidR="000F65BC" w:rsidRPr="00E34AA3" w:rsidRDefault="000F65BC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657" w:type="pct"/>
            <w:gridSpan w:val="4"/>
            <w:vAlign w:val="center"/>
          </w:tcPr>
          <w:p w14:paraId="56F752EE" w14:textId="77777777" w:rsidR="000F65BC" w:rsidRPr="00E34AA3" w:rsidRDefault="000F65BC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660" w:type="pct"/>
            <w:gridSpan w:val="4"/>
            <w:vAlign w:val="center"/>
          </w:tcPr>
          <w:p w14:paraId="69355AA9" w14:textId="77777777" w:rsidR="000F65BC" w:rsidRPr="00E34AA3" w:rsidRDefault="000F65BC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6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14:paraId="3EE3FC4E" w14:textId="77777777" w:rsidR="000F65BC" w:rsidRDefault="000F65BC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B58E2" w:rsidRPr="00E34AA3" w14:paraId="33159938" w14:textId="77777777" w:rsidTr="00584CFC">
        <w:trPr>
          <w:trHeight w:hRule="exact" w:val="397"/>
        </w:trPr>
        <w:tc>
          <w:tcPr>
            <w:tcW w:w="876" w:type="pct"/>
            <w:vMerge/>
            <w:tcBorders>
              <w:left w:val="nil"/>
            </w:tcBorders>
          </w:tcPr>
          <w:p w14:paraId="4F0A9C8F" w14:textId="77777777" w:rsidR="008B58E2" w:rsidRPr="00E34AA3" w:rsidRDefault="008B58E2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6" w:type="pct"/>
            <w:vAlign w:val="center"/>
          </w:tcPr>
          <w:p w14:paraId="65250672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3" w:type="pct"/>
            <w:vAlign w:val="center"/>
          </w:tcPr>
          <w:p w14:paraId="58751DDA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5" w:type="pct"/>
            <w:vAlign w:val="center"/>
          </w:tcPr>
          <w:p w14:paraId="20071741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3" w:type="pct"/>
            <w:vAlign w:val="center"/>
          </w:tcPr>
          <w:p w14:paraId="4B13D109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13" w:type="pct"/>
            <w:vAlign w:val="center"/>
          </w:tcPr>
          <w:p w14:paraId="5247177E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16" w:type="pct"/>
            <w:vAlign w:val="center"/>
          </w:tcPr>
          <w:p w14:paraId="0C5D12B8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16" w:type="pct"/>
            <w:vAlign w:val="center"/>
          </w:tcPr>
          <w:p w14:paraId="69A3DD6E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16" w:type="pct"/>
            <w:vAlign w:val="center"/>
          </w:tcPr>
          <w:p w14:paraId="4E72B4D4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14:paraId="21900A20" w14:textId="77777777" w:rsidR="008B58E2" w:rsidRPr="00E34AA3" w:rsidRDefault="008B58E2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03" w:type="pct"/>
            <w:tcBorders>
              <w:right w:val="nil"/>
            </w:tcBorders>
            <w:vAlign w:val="center"/>
          </w:tcPr>
          <w:p w14:paraId="2DE130B0" w14:textId="77777777" w:rsidR="008B58E2" w:rsidRDefault="000F65BC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0F65BC" w:rsidRPr="0010309B" w14:paraId="2C60C7AD" w14:textId="77777777" w:rsidTr="00DC7812">
        <w:trPr>
          <w:trHeight w:hRule="exact" w:val="397"/>
        </w:trPr>
        <w:tc>
          <w:tcPr>
            <w:tcW w:w="876" w:type="pct"/>
            <w:vMerge/>
            <w:tcBorders>
              <w:left w:val="nil"/>
            </w:tcBorders>
          </w:tcPr>
          <w:p w14:paraId="5EA3C58B" w14:textId="77777777" w:rsidR="000F65BC" w:rsidRPr="00E34AA3" w:rsidRDefault="000F65BC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1" w:type="pct"/>
            <w:gridSpan w:val="10"/>
            <w:tcBorders>
              <w:right w:val="nil"/>
            </w:tcBorders>
            <w:vAlign w:val="center"/>
          </w:tcPr>
          <w:p w14:paraId="4BDE5B48" w14:textId="77777777" w:rsidR="000F65BC" w:rsidRDefault="000F65BC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8B58E2" w:rsidRPr="00E87FAA" w14:paraId="58FA460E" w14:textId="77777777" w:rsidTr="00584CFC">
        <w:trPr>
          <w:trHeight w:val="397"/>
        </w:trPr>
        <w:tc>
          <w:tcPr>
            <w:tcW w:w="876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7D90E9E" w14:textId="77777777" w:rsidR="008B58E2" w:rsidRPr="00F54F97" w:rsidRDefault="008B58E2" w:rsidP="007D7ECF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May 2022</w:t>
            </w:r>
          </w:p>
        </w:tc>
        <w:tc>
          <w:tcPr>
            <w:tcW w:w="416" w:type="pct"/>
            <w:tcMar>
              <w:left w:w="28" w:type="dxa"/>
              <w:right w:w="28" w:type="dxa"/>
            </w:tcMar>
            <w:vAlign w:val="center"/>
          </w:tcPr>
          <w:p w14:paraId="7D1283E9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14:paraId="4A5B6A8B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15" w:type="pct"/>
            <w:vAlign w:val="center"/>
          </w:tcPr>
          <w:p w14:paraId="30133BBA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3" w:type="pct"/>
            <w:vAlign w:val="center"/>
          </w:tcPr>
          <w:p w14:paraId="6CE71141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3" w:type="pct"/>
            <w:vAlign w:val="center"/>
          </w:tcPr>
          <w:p w14:paraId="778DDDC6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16" w:type="pct"/>
            <w:vAlign w:val="center"/>
          </w:tcPr>
          <w:p w14:paraId="1881FC2E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16" w:type="pct"/>
            <w:vAlign w:val="center"/>
          </w:tcPr>
          <w:p w14:paraId="4DB41EF1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16" w:type="pct"/>
            <w:vAlign w:val="center"/>
          </w:tcPr>
          <w:p w14:paraId="1213E02A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14:paraId="1F8B7238" w14:textId="77777777" w:rsidR="008B58E2" w:rsidRPr="00E87FAA" w:rsidRDefault="00FB7A39" w:rsidP="00FB7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402" w:type="pct"/>
            <w:tcBorders>
              <w:right w:val="nil"/>
            </w:tcBorders>
            <w:vAlign w:val="center"/>
          </w:tcPr>
          <w:p w14:paraId="43A98258" w14:textId="77777777" w:rsidR="008B58E2" w:rsidRDefault="00FB7A39" w:rsidP="007D7ECF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8B58E2" w:rsidRPr="008916DC" w14:paraId="43C54BFF" w14:textId="77777777" w:rsidTr="00584CFC">
        <w:trPr>
          <w:trHeight w:val="397"/>
        </w:trPr>
        <w:tc>
          <w:tcPr>
            <w:tcW w:w="876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45E69FF" w14:textId="77777777" w:rsidR="008B58E2" w:rsidRPr="00F54F97" w:rsidRDefault="008B58E2" w:rsidP="007D7ECF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August 2022</w:t>
            </w:r>
          </w:p>
        </w:tc>
        <w:tc>
          <w:tcPr>
            <w:tcW w:w="416" w:type="pct"/>
            <w:tcMar>
              <w:left w:w="28" w:type="dxa"/>
              <w:right w:w="28" w:type="dxa"/>
            </w:tcMar>
            <w:vAlign w:val="center"/>
          </w:tcPr>
          <w:p w14:paraId="05150620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13" w:type="pct"/>
            <w:vAlign w:val="center"/>
          </w:tcPr>
          <w:p w14:paraId="1298ACBB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15" w:type="pct"/>
            <w:vAlign w:val="center"/>
          </w:tcPr>
          <w:p w14:paraId="062730C5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13" w:type="pct"/>
            <w:vAlign w:val="center"/>
          </w:tcPr>
          <w:p w14:paraId="288696D6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13" w:type="pct"/>
            <w:vAlign w:val="center"/>
          </w:tcPr>
          <w:p w14:paraId="4E555C18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16" w:type="pct"/>
            <w:vAlign w:val="center"/>
          </w:tcPr>
          <w:p w14:paraId="3BBAE214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16" w:type="pct"/>
            <w:vAlign w:val="center"/>
          </w:tcPr>
          <w:p w14:paraId="0B7FFF8C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16" w:type="pct"/>
            <w:vAlign w:val="center"/>
          </w:tcPr>
          <w:p w14:paraId="487B4F03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14:paraId="3D9305EC" w14:textId="77777777" w:rsidR="008B58E2" w:rsidRPr="00E87FAA" w:rsidRDefault="008B58E2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  <w:tc>
          <w:tcPr>
            <w:tcW w:w="402" w:type="pct"/>
            <w:tcBorders>
              <w:right w:val="nil"/>
            </w:tcBorders>
            <w:vAlign w:val="center"/>
          </w:tcPr>
          <w:p w14:paraId="4C5714C9" w14:textId="77777777" w:rsidR="008B58E2" w:rsidRDefault="00FB7A39" w:rsidP="007D7E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105.3</w:t>
            </w:r>
          </w:p>
        </w:tc>
      </w:tr>
      <w:tr w:rsidR="008B58E2" w:rsidRPr="00E34AA3" w14:paraId="1C052C19" w14:textId="77777777" w:rsidTr="00584CFC">
        <w:trPr>
          <w:trHeight w:val="397"/>
        </w:trPr>
        <w:tc>
          <w:tcPr>
            <w:tcW w:w="876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013B79" w14:textId="77777777" w:rsidR="008B58E2" w:rsidRPr="00E34AA3" w:rsidRDefault="008B58E2" w:rsidP="001E6AC9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16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534F85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  <w:vAlign w:val="center"/>
          </w:tcPr>
          <w:p w14:paraId="541E94DB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15" w:type="pct"/>
            <w:tcBorders>
              <w:bottom w:val="nil"/>
            </w:tcBorders>
          </w:tcPr>
          <w:p w14:paraId="344189D9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</w:tcPr>
          <w:p w14:paraId="51522013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3" w:type="pct"/>
            <w:tcBorders>
              <w:bottom w:val="nil"/>
            </w:tcBorders>
          </w:tcPr>
          <w:p w14:paraId="56A5555D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6" w:type="pct"/>
            <w:tcBorders>
              <w:bottom w:val="nil"/>
            </w:tcBorders>
          </w:tcPr>
          <w:p w14:paraId="1FC8B02C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6" w:type="pct"/>
            <w:tcBorders>
              <w:bottom w:val="nil"/>
            </w:tcBorders>
          </w:tcPr>
          <w:p w14:paraId="711B4439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16" w:type="pct"/>
            <w:tcBorders>
              <w:bottom w:val="nil"/>
            </w:tcBorders>
          </w:tcPr>
          <w:p w14:paraId="3E154069" w14:textId="77777777" w:rsidR="008B58E2" w:rsidRPr="00E34AA3" w:rsidRDefault="008B58E2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04" w:type="pct"/>
            <w:tcBorders>
              <w:bottom w:val="nil"/>
              <w:right w:val="nil"/>
            </w:tcBorders>
            <w:vAlign w:val="center"/>
          </w:tcPr>
          <w:p w14:paraId="5054BFCE" w14:textId="77777777" w:rsidR="008B58E2" w:rsidRPr="00E34AA3" w:rsidRDefault="00FB7A39" w:rsidP="00FB7A3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02" w:type="pct"/>
            <w:tcBorders>
              <w:bottom w:val="nil"/>
              <w:right w:val="nil"/>
            </w:tcBorders>
            <w:vAlign w:val="center"/>
          </w:tcPr>
          <w:p w14:paraId="5E4F1C7F" w14:textId="77777777" w:rsidR="008B58E2" w:rsidRDefault="00FB7A39" w:rsidP="001E6AC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4015C2FF" w14:textId="77777777"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t>Chart 1. Gross domestic product volume growth rate</w:t>
      </w:r>
    </w:p>
    <w:p w14:paraId="1DE68023" w14:textId="77777777" w:rsidR="00E24E58" w:rsidRPr="009D5650" w:rsidRDefault="00E24E58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14:paraId="2ECE8DD7" w14:textId="77777777" w:rsidR="00E24E58" w:rsidRPr="000E6C86" w:rsidRDefault="003135FA" w:rsidP="00E24E58">
      <w:pPr>
        <w:pStyle w:val="Tytuwykresu0"/>
        <w:spacing w:before="0" w:line="240" w:lineRule="exact"/>
        <w:ind w:left="680"/>
        <w:rPr>
          <w:lang w:val="en-US"/>
        </w:rPr>
      </w:pPr>
      <w:r w:rsidRPr="003135FA">
        <w:drawing>
          <wp:anchor distT="0" distB="0" distL="114300" distR="114300" simplePos="0" relativeHeight="251776000" behindDoc="0" locked="0" layoutInCell="1" allowOverlap="1" wp14:anchorId="28FFE50E" wp14:editId="7C03002E">
            <wp:simplePos x="0" y="0"/>
            <wp:positionH relativeFrom="column">
              <wp:posOffset>-44441</wp:posOffset>
            </wp:positionH>
            <wp:positionV relativeFrom="paragraph">
              <wp:posOffset>219155</wp:posOffset>
            </wp:positionV>
            <wp:extent cx="5122800" cy="3157200"/>
            <wp:effectExtent l="0" t="0" r="1905" b="5715"/>
            <wp:wrapSquare wrapText="bothSides"/>
            <wp:docPr id="13" name="Obraz 13" descr="The chart presents real growth rates of GDP by quarters for 2020-2021 and 1st and 2nd quarter of 2022, seasonally adjusted and unadjusted with corresponding quarter of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443C0" w14:textId="77777777" w:rsidR="00E24E58" w:rsidRDefault="00E24E58" w:rsidP="00966C9A">
      <w:pPr>
        <w:pStyle w:val="Tablicanotka"/>
        <w:rPr>
          <w:lang w:val="en-US"/>
        </w:rPr>
      </w:pPr>
    </w:p>
    <w:p w14:paraId="1B480401" w14:textId="77777777" w:rsidR="00E24E58" w:rsidRDefault="00E24E58" w:rsidP="00966C9A">
      <w:pPr>
        <w:pStyle w:val="Tablicanotka"/>
        <w:rPr>
          <w:lang w:val="en-US"/>
        </w:rPr>
      </w:pPr>
    </w:p>
    <w:p w14:paraId="34CE5961" w14:textId="77777777" w:rsidR="00E24E58" w:rsidRPr="00DC55EA" w:rsidRDefault="00E24E58" w:rsidP="00966C9A">
      <w:pPr>
        <w:pStyle w:val="Tablicanotka"/>
        <w:rPr>
          <w:lang w:val="en-US"/>
        </w:rPr>
      </w:pPr>
    </w:p>
    <w:p w14:paraId="6B47AEDC" w14:textId="77777777" w:rsidR="00DC55EA" w:rsidRPr="00DC55EA" w:rsidRDefault="00DC55EA" w:rsidP="00966C9A">
      <w:pPr>
        <w:pStyle w:val="Tablicanotka"/>
        <w:rPr>
          <w:lang w:val="en-US"/>
        </w:rPr>
      </w:pPr>
    </w:p>
    <w:p w14:paraId="380C18D8" w14:textId="77777777" w:rsidR="00DC55EA" w:rsidRPr="00DC55EA" w:rsidRDefault="00DC55EA" w:rsidP="00966C9A">
      <w:pPr>
        <w:pStyle w:val="Tablicanotka"/>
        <w:rPr>
          <w:lang w:val="en-US"/>
        </w:rPr>
      </w:pPr>
    </w:p>
    <w:p w14:paraId="4321F81A" w14:textId="77777777" w:rsidR="00DC55EA" w:rsidRPr="00DC55EA" w:rsidRDefault="00DC55EA" w:rsidP="00966C9A">
      <w:pPr>
        <w:pStyle w:val="Tablicanotka"/>
        <w:rPr>
          <w:lang w:val="en-US"/>
        </w:rPr>
      </w:pPr>
    </w:p>
    <w:p w14:paraId="0937CAED" w14:textId="77777777" w:rsidR="00DC55EA" w:rsidRPr="00DC55EA" w:rsidRDefault="00DC55EA" w:rsidP="00966C9A">
      <w:pPr>
        <w:pStyle w:val="Tablicanotka"/>
        <w:rPr>
          <w:lang w:val="en-US"/>
        </w:rPr>
      </w:pPr>
    </w:p>
    <w:p w14:paraId="3C709288" w14:textId="77777777" w:rsidR="00DC55EA" w:rsidRPr="00DC55EA" w:rsidRDefault="00DC55EA" w:rsidP="00966C9A">
      <w:pPr>
        <w:pStyle w:val="Tablicanotka"/>
        <w:rPr>
          <w:lang w:val="en-US"/>
        </w:rPr>
      </w:pPr>
    </w:p>
    <w:p w14:paraId="45B23A3B" w14:textId="77777777" w:rsidR="00DC55EA" w:rsidRDefault="00DC55EA" w:rsidP="00966C9A">
      <w:pPr>
        <w:pStyle w:val="Tablicanotka"/>
        <w:rPr>
          <w:lang w:val="en-US"/>
        </w:rPr>
      </w:pPr>
    </w:p>
    <w:p w14:paraId="6170C691" w14:textId="77777777" w:rsidR="00E24E58" w:rsidRDefault="00E24E58" w:rsidP="00966C9A">
      <w:pPr>
        <w:pStyle w:val="Tablicanotka"/>
        <w:rPr>
          <w:lang w:val="en-US"/>
        </w:rPr>
      </w:pPr>
    </w:p>
    <w:p w14:paraId="3E7EA069" w14:textId="77777777" w:rsidR="00E24E58" w:rsidRDefault="00E24E58" w:rsidP="00966C9A">
      <w:pPr>
        <w:pStyle w:val="Tablicanotka"/>
        <w:rPr>
          <w:lang w:val="en-US"/>
        </w:rPr>
      </w:pPr>
    </w:p>
    <w:p w14:paraId="1ADCC007" w14:textId="77777777" w:rsidR="00E24E58" w:rsidRDefault="00E24E58" w:rsidP="00966C9A">
      <w:pPr>
        <w:pStyle w:val="Tablicanotka"/>
        <w:rPr>
          <w:lang w:val="en-US"/>
        </w:rPr>
      </w:pPr>
    </w:p>
    <w:p w14:paraId="21BF84E4" w14:textId="77777777" w:rsidR="00B43F58" w:rsidRPr="000B16E4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14:paraId="4B59E915" w14:textId="77777777" w:rsidR="00B43F58" w:rsidRDefault="00B43F58" w:rsidP="00B43F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>
        <w:rPr>
          <w:lang w:val="en-US"/>
        </w:rPr>
        <w:t>(</w:t>
      </w:r>
      <w:r w:rsidRPr="009D5650">
        <w:rPr>
          <w:rFonts w:ascii="Fira Sans" w:hAnsi="Fira Sans"/>
          <w:sz w:val="18"/>
          <w:szCs w:val="18"/>
          <w:lang w:val="en-US"/>
        </w:rPr>
        <w:t>the previous quarter = 100)</w:t>
      </w:r>
    </w:p>
    <w:p w14:paraId="534FA4B1" w14:textId="6B4802B8" w:rsidR="00002CFA" w:rsidRPr="0010309B" w:rsidRDefault="0010309B" w:rsidP="00216634">
      <w:pPr>
        <w:spacing w:line="288" w:lineRule="auto"/>
        <w:rPr>
          <w:noProof/>
          <w:lang w:val="en-US" w:eastAsia="pl-PL"/>
        </w:rPr>
      </w:pPr>
      <w:r w:rsidRPr="0010309B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6B260B7A" wp14:editId="2B9C85DE">
            <wp:simplePos x="0" y="0"/>
            <wp:positionH relativeFrom="column">
              <wp:posOffset>-70834</wp:posOffset>
            </wp:positionH>
            <wp:positionV relativeFrom="paragraph">
              <wp:posOffset>239323</wp:posOffset>
            </wp:positionV>
            <wp:extent cx="5122800" cy="3175200"/>
            <wp:effectExtent l="0" t="0" r="1905" b="635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484C3" w14:textId="77777777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806228D" w14:textId="77777777" w:rsidR="00DA331D" w:rsidRPr="007D5C3A" w:rsidRDefault="00DA331D" w:rsidP="00E95B8E">
      <w:pPr>
        <w:rPr>
          <w:sz w:val="16"/>
          <w:lang w:val="en-US"/>
        </w:rPr>
      </w:pPr>
    </w:p>
    <w:p w14:paraId="4E6862C6" w14:textId="77777777" w:rsidR="00694AF0" w:rsidRPr="007D5C3A" w:rsidRDefault="00694AF0" w:rsidP="00E76D26">
      <w:pPr>
        <w:rPr>
          <w:sz w:val="18"/>
          <w:lang w:val="en-US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112FB8" w14:textId="77777777" w:rsidTr="009E7D31">
        <w:trPr>
          <w:trHeight w:val="1626"/>
        </w:trPr>
        <w:tc>
          <w:tcPr>
            <w:tcW w:w="4926" w:type="dxa"/>
          </w:tcPr>
          <w:p w14:paraId="1868BA06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4B5254A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346448B2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645B314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AF3B4A6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266087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60887E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560FE8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10309B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F60AC44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2ABD8173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431BDCF6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F8AE73" w14:textId="77777777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958CD4A" wp14:editId="4EC848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493492B" wp14:editId="516AE6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D1C0A8B" wp14:editId="07CD1D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2DEBD80" wp14:editId="1618C7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FA26262" wp14:editId="23A53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44175B7" wp14:editId="2E4D96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B398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50DE582" w14:textId="77777777"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012A59CA" w14:textId="48D0A5B6" w:rsidR="000C6E54" w:rsidRPr="00D06A65" w:rsidRDefault="00D06A6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"https://stat.gov.pl/en/topics/national-accounts/quarterly-national-accounts/gross-domestic-product-in-the-first-quarter-of-2022-preliminary-estimate,2,78.html" \o "Website address at news releases \"Gross Domestic Product in the first quater of 2022. Preliminary estimate. 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0C6E54" w:rsidRPr="00D06A65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Gross Domestic Product in the first quarter of 2022. Preliminary estimate</w:t>
            </w:r>
          </w:p>
          <w:p w14:paraId="50C33847" w14:textId="77777777" w:rsidR="00DE2400" w:rsidRDefault="00D06A65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0F569C"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77777777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470332DD" w14:textId="77777777" w:rsidR="00DE2400" w:rsidRPr="00ED3ED3" w:rsidRDefault="00A2010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ED3ED3" w:rsidRDefault="00A2010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ED3ED3" w:rsidRDefault="00A2010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B398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F31D79E-0C23-4C90-B5AD-5D4345972E3D}"/>
    <w:embedBold r:id="rId2" w:fontKey="{CD5912BD-54B5-4776-820B-DB24884E686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subsetted="1" w:fontKey="{2A3BF70C-7DF3-4745-92E1-C528846BCB24}"/>
    <w:embedBold r:id="rId4" w:subsetted="1" w:fontKey="{545C8B1A-596A-4B68-81FF-A9402E2470E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D845CAAF-8668-4E30-91CE-66BB56116A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10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10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10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5ACDEB4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, 17.08.2022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77777777" w:rsidR="00F37172" w:rsidRPr="00A01B40" w:rsidRDefault="004033F3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C06D50">
                            <w:t>7</w:t>
                          </w:r>
                          <w:r>
                            <w:t>.0</w:t>
                          </w:r>
                          <w:r w:rsidR="00EB3981">
                            <w:t>8</w:t>
                          </w:r>
                          <w: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7.08.2022&#10;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FG/CA4zAgAALQ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14:paraId="1557583D" w14:textId="77777777" w:rsidR="00F37172" w:rsidRPr="00A01B40" w:rsidRDefault="004033F3" w:rsidP="00F049AB">
                    <w:pPr>
                      <w:pStyle w:val="Datainformacjisygnalnej"/>
                    </w:pPr>
                    <w:r>
                      <w:t>1</w:t>
                    </w:r>
                    <w:r w:rsidR="00C06D50">
                      <w:t>7</w:t>
                    </w:r>
                    <w:r>
                      <w:t>.0</w:t>
                    </w:r>
                    <w:r w:rsidR="00EB3981">
                      <w:t>8</w:t>
                    </w:r>
                    <w: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7pt;height:121.7pt;visibility:visible;mso-wrap-style:square" o:bullet="t">
        <v:imagedata r:id="rId1" o:title=""/>
      </v:shape>
    </w:pict>
  </w:numPicBullet>
  <w:numPicBullet w:numPicBulletId="1">
    <w:pict>
      <v:shape id="_x0000_i1027" type="#_x0000_t75" style="width:121.7pt;height:121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CFA"/>
    <w:rsid w:val="00003437"/>
    <w:rsid w:val="0000709F"/>
    <w:rsid w:val="000108B8"/>
    <w:rsid w:val="000152F5"/>
    <w:rsid w:val="00021CD0"/>
    <w:rsid w:val="000304BE"/>
    <w:rsid w:val="0004582E"/>
    <w:rsid w:val="000470AA"/>
    <w:rsid w:val="00055A0A"/>
    <w:rsid w:val="00057CA1"/>
    <w:rsid w:val="000647A9"/>
    <w:rsid w:val="000662E2"/>
    <w:rsid w:val="00066883"/>
    <w:rsid w:val="0007008D"/>
    <w:rsid w:val="00071B39"/>
    <w:rsid w:val="00074DD8"/>
    <w:rsid w:val="00075759"/>
    <w:rsid w:val="000806F7"/>
    <w:rsid w:val="0008544C"/>
    <w:rsid w:val="00097840"/>
    <w:rsid w:val="000B0727"/>
    <w:rsid w:val="000B16E4"/>
    <w:rsid w:val="000B6AA9"/>
    <w:rsid w:val="000C135D"/>
    <w:rsid w:val="000C40F6"/>
    <w:rsid w:val="000C4C68"/>
    <w:rsid w:val="000C6E54"/>
    <w:rsid w:val="000D1D43"/>
    <w:rsid w:val="000D225C"/>
    <w:rsid w:val="000D2A5C"/>
    <w:rsid w:val="000D2D5F"/>
    <w:rsid w:val="000D39F0"/>
    <w:rsid w:val="000E0918"/>
    <w:rsid w:val="000E6C86"/>
    <w:rsid w:val="000E79A9"/>
    <w:rsid w:val="000F569C"/>
    <w:rsid w:val="000F65BC"/>
    <w:rsid w:val="001011C3"/>
    <w:rsid w:val="0010309B"/>
    <w:rsid w:val="00106DA3"/>
    <w:rsid w:val="00110214"/>
    <w:rsid w:val="00110D87"/>
    <w:rsid w:val="00112399"/>
    <w:rsid w:val="00114DB9"/>
    <w:rsid w:val="00116087"/>
    <w:rsid w:val="00117711"/>
    <w:rsid w:val="001269FC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7486B"/>
    <w:rsid w:val="0018153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F2D5B"/>
    <w:rsid w:val="0020156C"/>
    <w:rsid w:val="002021A6"/>
    <w:rsid w:val="0021202B"/>
    <w:rsid w:val="00216634"/>
    <w:rsid w:val="0022018F"/>
    <w:rsid w:val="00226DB4"/>
    <w:rsid w:val="00232C7F"/>
    <w:rsid w:val="00240620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87B89"/>
    <w:rsid w:val="002903F3"/>
    <w:rsid w:val="002926DF"/>
    <w:rsid w:val="00295FF2"/>
    <w:rsid w:val="00296697"/>
    <w:rsid w:val="00296DBD"/>
    <w:rsid w:val="002A2CE5"/>
    <w:rsid w:val="002B0472"/>
    <w:rsid w:val="002B6B12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35FA"/>
    <w:rsid w:val="00314F86"/>
    <w:rsid w:val="00317F4D"/>
    <w:rsid w:val="00322EDD"/>
    <w:rsid w:val="003309FA"/>
    <w:rsid w:val="00332320"/>
    <w:rsid w:val="0034515E"/>
    <w:rsid w:val="00345B19"/>
    <w:rsid w:val="00345EBB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882"/>
    <w:rsid w:val="003843DB"/>
    <w:rsid w:val="00393761"/>
    <w:rsid w:val="003949F3"/>
    <w:rsid w:val="00394E26"/>
    <w:rsid w:val="00396691"/>
    <w:rsid w:val="0039698B"/>
    <w:rsid w:val="00397D18"/>
    <w:rsid w:val="003A049B"/>
    <w:rsid w:val="003A1B36"/>
    <w:rsid w:val="003B026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43A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1ADE"/>
    <w:rsid w:val="004733F6"/>
    <w:rsid w:val="00474E69"/>
    <w:rsid w:val="00483E9F"/>
    <w:rsid w:val="00485A2C"/>
    <w:rsid w:val="0049621B"/>
    <w:rsid w:val="004A19B9"/>
    <w:rsid w:val="004A1D19"/>
    <w:rsid w:val="004B4EFA"/>
    <w:rsid w:val="004C1895"/>
    <w:rsid w:val="004C6CEF"/>
    <w:rsid w:val="004C6D40"/>
    <w:rsid w:val="004D5015"/>
    <w:rsid w:val="004E3AD6"/>
    <w:rsid w:val="004E6AA8"/>
    <w:rsid w:val="004F0C3C"/>
    <w:rsid w:val="004F2280"/>
    <w:rsid w:val="004F23BB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62A7"/>
    <w:rsid w:val="00584CFC"/>
    <w:rsid w:val="00587CEE"/>
    <w:rsid w:val="005916D7"/>
    <w:rsid w:val="0059427F"/>
    <w:rsid w:val="005A0146"/>
    <w:rsid w:val="005A698C"/>
    <w:rsid w:val="005A7903"/>
    <w:rsid w:val="005C0CAC"/>
    <w:rsid w:val="005D062E"/>
    <w:rsid w:val="005E0799"/>
    <w:rsid w:val="005E10F9"/>
    <w:rsid w:val="005E1200"/>
    <w:rsid w:val="005F45EE"/>
    <w:rsid w:val="005F5A80"/>
    <w:rsid w:val="00600C30"/>
    <w:rsid w:val="006044FF"/>
    <w:rsid w:val="00607CC5"/>
    <w:rsid w:val="0061179B"/>
    <w:rsid w:val="006125F9"/>
    <w:rsid w:val="00622065"/>
    <w:rsid w:val="00633014"/>
    <w:rsid w:val="0063437B"/>
    <w:rsid w:val="00634775"/>
    <w:rsid w:val="0064017E"/>
    <w:rsid w:val="006519C9"/>
    <w:rsid w:val="00653DC3"/>
    <w:rsid w:val="00654BB6"/>
    <w:rsid w:val="006673CA"/>
    <w:rsid w:val="00672682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4686"/>
    <w:rsid w:val="006B0E9E"/>
    <w:rsid w:val="006B486D"/>
    <w:rsid w:val="006B5AE4"/>
    <w:rsid w:val="006B6A42"/>
    <w:rsid w:val="006C197A"/>
    <w:rsid w:val="006D1507"/>
    <w:rsid w:val="006D2067"/>
    <w:rsid w:val="006D4054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3132"/>
    <w:rsid w:val="00746187"/>
    <w:rsid w:val="0076254F"/>
    <w:rsid w:val="00775A56"/>
    <w:rsid w:val="007801F5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5AC1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536D"/>
    <w:rsid w:val="00856A7D"/>
    <w:rsid w:val="008579E9"/>
    <w:rsid w:val="00877F6C"/>
    <w:rsid w:val="0088013D"/>
    <w:rsid w:val="0088033A"/>
    <w:rsid w:val="0088258A"/>
    <w:rsid w:val="0088614B"/>
    <w:rsid w:val="00886332"/>
    <w:rsid w:val="008916DC"/>
    <w:rsid w:val="008925F0"/>
    <w:rsid w:val="0089448A"/>
    <w:rsid w:val="00894C23"/>
    <w:rsid w:val="00897877"/>
    <w:rsid w:val="008A0BFB"/>
    <w:rsid w:val="008A26D9"/>
    <w:rsid w:val="008A7B5B"/>
    <w:rsid w:val="008B12D2"/>
    <w:rsid w:val="008B58E2"/>
    <w:rsid w:val="008C0C29"/>
    <w:rsid w:val="008D02DA"/>
    <w:rsid w:val="008D2885"/>
    <w:rsid w:val="008D76BC"/>
    <w:rsid w:val="008E7DBA"/>
    <w:rsid w:val="008E7F36"/>
    <w:rsid w:val="008F0829"/>
    <w:rsid w:val="008F3638"/>
    <w:rsid w:val="008F4441"/>
    <w:rsid w:val="008F6B20"/>
    <w:rsid w:val="008F6F31"/>
    <w:rsid w:val="008F74DF"/>
    <w:rsid w:val="00902274"/>
    <w:rsid w:val="00902653"/>
    <w:rsid w:val="009127BA"/>
    <w:rsid w:val="00920AAE"/>
    <w:rsid w:val="009227A6"/>
    <w:rsid w:val="0092597E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0260"/>
    <w:rsid w:val="0098135C"/>
    <w:rsid w:val="0098156A"/>
    <w:rsid w:val="00991BAC"/>
    <w:rsid w:val="009A6EA0"/>
    <w:rsid w:val="009C1335"/>
    <w:rsid w:val="009C1AB2"/>
    <w:rsid w:val="009C7251"/>
    <w:rsid w:val="009D417E"/>
    <w:rsid w:val="009D5650"/>
    <w:rsid w:val="009E2E91"/>
    <w:rsid w:val="009E7D31"/>
    <w:rsid w:val="00A01B40"/>
    <w:rsid w:val="00A139F5"/>
    <w:rsid w:val="00A20105"/>
    <w:rsid w:val="00A3241E"/>
    <w:rsid w:val="00A32E16"/>
    <w:rsid w:val="00A365F4"/>
    <w:rsid w:val="00A404EB"/>
    <w:rsid w:val="00A47D80"/>
    <w:rsid w:val="00A53132"/>
    <w:rsid w:val="00A563F2"/>
    <w:rsid w:val="00A566E8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710D"/>
    <w:rsid w:val="00AB1628"/>
    <w:rsid w:val="00AB64F3"/>
    <w:rsid w:val="00AB6D25"/>
    <w:rsid w:val="00AD0E56"/>
    <w:rsid w:val="00AD5248"/>
    <w:rsid w:val="00AE229B"/>
    <w:rsid w:val="00AE2D4B"/>
    <w:rsid w:val="00AE4F99"/>
    <w:rsid w:val="00B11B69"/>
    <w:rsid w:val="00B14952"/>
    <w:rsid w:val="00B15BFF"/>
    <w:rsid w:val="00B16871"/>
    <w:rsid w:val="00B23B85"/>
    <w:rsid w:val="00B245FD"/>
    <w:rsid w:val="00B25B45"/>
    <w:rsid w:val="00B31E5A"/>
    <w:rsid w:val="00B43F58"/>
    <w:rsid w:val="00B47359"/>
    <w:rsid w:val="00B653AB"/>
    <w:rsid w:val="00B65F9E"/>
    <w:rsid w:val="00B66B19"/>
    <w:rsid w:val="00B914E9"/>
    <w:rsid w:val="00B9177E"/>
    <w:rsid w:val="00B956EE"/>
    <w:rsid w:val="00B9575D"/>
    <w:rsid w:val="00BA2BA1"/>
    <w:rsid w:val="00BA3447"/>
    <w:rsid w:val="00BA3562"/>
    <w:rsid w:val="00BA7966"/>
    <w:rsid w:val="00BB01CB"/>
    <w:rsid w:val="00BB4F09"/>
    <w:rsid w:val="00BB54B5"/>
    <w:rsid w:val="00BB619D"/>
    <w:rsid w:val="00BC4E04"/>
    <w:rsid w:val="00BD4E33"/>
    <w:rsid w:val="00BE00F8"/>
    <w:rsid w:val="00BF44AD"/>
    <w:rsid w:val="00BF7B5D"/>
    <w:rsid w:val="00C030DE"/>
    <w:rsid w:val="00C051A8"/>
    <w:rsid w:val="00C06D50"/>
    <w:rsid w:val="00C22105"/>
    <w:rsid w:val="00C244B6"/>
    <w:rsid w:val="00C27BF1"/>
    <w:rsid w:val="00C3702F"/>
    <w:rsid w:val="00C4500A"/>
    <w:rsid w:val="00C60504"/>
    <w:rsid w:val="00C62238"/>
    <w:rsid w:val="00C64A37"/>
    <w:rsid w:val="00C7158E"/>
    <w:rsid w:val="00C7250B"/>
    <w:rsid w:val="00C7346B"/>
    <w:rsid w:val="00C77C0E"/>
    <w:rsid w:val="00C77F7E"/>
    <w:rsid w:val="00C8271C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5DB2"/>
    <w:rsid w:val="00CD7967"/>
    <w:rsid w:val="00CE1374"/>
    <w:rsid w:val="00CF18EE"/>
    <w:rsid w:val="00CF30BD"/>
    <w:rsid w:val="00CF4099"/>
    <w:rsid w:val="00D00796"/>
    <w:rsid w:val="00D06A65"/>
    <w:rsid w:val="00D07612"/>
    <w:rsid w:val="00D13EEE"/>
    <w:rsid w:val="00D261A2"/>
    <w:rsid w:val="00D34BE6"/>
    <w:rsid w:val="00D46035"/>
    <w:rsid w:val="00D523A8"/>
    <w:rsid w:val="00D577F8"/>
    <w:rsid w:val="00D616D2"/>
    <w:rsid w:val="00D63B5F"/>
    <w:rsid w:val="00D6661D"/>
    <w:rsid w:val="00D70EF7"/>
    <w:rsid w:val="00D8397C"/>
    <w:rsid w:val="00D86958"/>
    <w:rsid w:val="00D94EED"/>
    <w:rsid w:val="00D96026"/>
    <w:rsid w:val="00D965CA"/>
    <w:rsid w:val="00D972F6"/>
    <w:rsid w:val="00DA331D"/>
    <w:rsid w:val="00DA7C1C"/>
    <w:rsid w:val="00DB147A"/>
    <w:rsid w:val="00DB1B7A"/>
    <w:rsid w:val="00DB706E"/>
    <w:rsid w:val="00DC55EA"/>
    <w:rsid w:val="00DC6708"/>
    <w:rsid w:val="00DC7048"/>
    <w:rsid w:val="00DC7D9E"/>
    <w:rsid w:val="00DD011A"/>
    <w:rsid w:val="00DE1D0A"/>
    <w:rsid w:val="00DE1EA1"/>
    <w:rsid w:val="00DE2400"/>
    <w:rsid w:val="00DE58F1"/>
    <w:rsid w:val="00DE6B14"/>
    <w:rsid w:val="00DE6B58"/>
    <w:rsid w:val="00DF5E32"/>
    <w:rsid w:val="00E01436"/>
    <w:rsid w:val="00E03E79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63B0C"/>
    <w:rsid w:val="00E664C5"/>
    <w:rsid w:val="00E671A2"/>
    <w:rsid w:val="00E67FF6"/>
    <w:rsid w:val="00E76D26"/>
    <w:rsid w:val="00E76EE5"/>
    <w:rsid w:val="00E85AE8"/>
    <w:rsid w:val="00E87FAA"/>
    <w:rsid w:val="00E94D3A"/>
    <w:rsid w:val="00E95036"/>
    <w:rsid w:val="00E95B8E"/>
    <w:rsid w:val="00EA45AC"/>
    <w:rsid w:val="00EB1390"/>
    <w:rsid w:val="00EB2C71"/>
    <w:rsid w:val="00EB3333"/>
    <w:rsid w:val="00EB3981"/>
    <w:rsid w:val="00EB4340"/>
    <w:rsid w:val="00EB556D"/>
    <w:rsid w:val="00EB5A7D"/>
    <w:rsid w:val="00ED3ED3"/>
    <w:rsid w:val="00ED55C0"/>
    <w:rsid w:val="00ED682B"/>
    <w:rsid w:val="00ED72A8"/>
    <w:rsid w:val="00EE20FB"/>
    <w:rsid w:val="00EE41D5"/>
    <w:rsid w:val="00EF40A9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6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56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metainformation/glossary/terms-used-in-official-statistics/364,term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terms/"/>
    <ds:schemaRef ds:uri="8C029B3F-2CC4-4A59-AF0D-A90575FA3373"/>
    <ds:schemaRef ds:uri="http://schemas.microsoft.com/sharepoint/v3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C6D10A-CAE3-4D7F-88D7-DC4A612E4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618</Words>
  <Characters>3708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2022-08-16T12:43:00Z</cp:lastPrinted>
  <dcterms:created xsi:type="dcterms:W3CDTF">2022-05-16T19:47:00Z</dcterms:created>
  <dcterms:modified xsi:type="dcterms:W3CDTF">2022-08-17T06:24:00Z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