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6.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3761" w:rsidRPr="00AD7EB5" w:rsidRDefault="003A3E5F" w:rsidP="005E4F32">
      <w:pPr>
        <w:pStyle w:val="tytuinformacji"/>
        <w:spacing w:after="60"/>
        <w:rPr>
          <w:shd w:val="clear" w:color="auto" w:fill="FFFFFF"/>
          <w:lang w:val="en-GB"/>
        </w:rPr>
      </w:pPr>
      <w:r w:rsidRPr="00AD7EB5">
        <w:rPr>
          <w:bCs/>
          <w:shd w:val="clear" w:color="auto" w:fill="FFFFFF"/>
          <w:lang w:val="en-GB"/>
        </w:rPr>
        <w:t>Occupancy</w:t>
      </w:r>
      <w:r w:rsidRPr="00AD7EB5">
        <w:rPr>
          <w:b/>
          <w:bCs/>
          <w:shd w:val="clear" w:color="auto" w:fill="FFFFFF"/>
          <w:lang w:val="en-GB"/>
        </w:rPr>
        <w:t xml:space="preserve"> </w:t>
      </w:r>
      <w:r w:rsidRPr="00AD7EB5">
        <w:rPr>
          <w:shd w:val="clear" w:color="auto" w:fill="FFFFFF"/>
          <w:lang w:val="en-GB"/>
        </w:rPr>
        <w:t xml:space="preserve">of tourist accommodation establishments in Poland in </w:t>
      </w:r>
      <w:r w:rsidR="00E77C0D" w:rsidRPr="00AD7EB5">
        <w:rPr>
          <w:color w:val="auto"/>
          <w:shd w:val="clear" w:color="auto" w:fill="FFFFFF"/>
          <w:lang w:val="en-GB"/>
        </w:rPr>
        <w:t>August</w:t>
      </w:r>
      <w:r w:rsidR="008441FD" w:rsidRPr="00AD7EB5">
        <w:rPr>
          <w:color w:val="auto"/>
          <w:shd w:val="clear" w:color="auto" w:fill="FFFFFF"/>
          <w:lang w:val="en-GB"/>
        </w:rPr>
        <w:t xml:space="preserve"> </w:t>
      </w:r>
      <w:r w:rsidR="0025440E" w:rsidRPr="00AD7EB5">
        <w:rPr>
          <w:color w:val="auto"/>
          <w:shd w:val="clear" w:color="auto" w:fill="FFFFFF"/>
          <w:lang w:val="en-GB"/>
        </w:rPr>
        <w:t xml:space="preserve">and </w:t>
      </w:r>
      <w:r w:rsidR="00E77C0D" w:rsidRPr="00AD7EB5">
        <w:rPr>
          <w:color w:val="auto"/>
          <w:shd w:val="clear" w:color="auto" w:fill="FFFFFF"/>
          <w:lang w:val="en-GB"/>
        </w:rPr>
        <w:t>September</w:t>
      </w:r>
      <w:r w:rsidR="0025440E" w:rsidRPr="00AD7EB5">
        <w:rPr>
          <w:color w:val="auto"/>
          <w:shd w:val="clear" w:color="auto" w:fill="FFFFFF"/>
          <w:lang w:val="en-GB"/>
        </w:rPr>
        <w:t xml:space="preserve"> </w:t>
      </w:r>
      <w:r w:rsidR="009575A3" w:rsidRPr="00AD7EB5">
        <w:rPr>
          <w:shd w:val="clear" w:color="auto" w:fill="FFFFFF"/>
          <w:lang w:val="en-GB"/>
        </w:rPr>
        <w:t>202</w:t>
      </w:r>
      <w:r w:rsidR="00E77C0D" w:rsidRPr="00AD7EB5">
        <w:rPr>
          <w:shd w:val="clear" w:color="auto" w:fill="FFFFFF"/>
          <w:lang w:val="en-GB"/>
        </w:rPr>
        <w:t>1</w:t>
      </w:r>
      <w:r w:rsidR="00606495" w:rsidRPr="00AD7EB5">
        <w:rPr>
          <w:shd w:val="clear" w:color="auto" w:fill="FFFFFF"/>
          <w:lang w:val="en-GB"/>
        </w:rPr>
        <w:t xml:space="preserve"> </w:t>
      </w:r>
    </w:p>
    <w:p w:rsidR="005E4F32" w:rsidRPr="00AD7EB5" w:rsidRDefault="005E4F32" w:rsidP="004527C7">
      <w:pPr>
        <w:pStyle w:val="tytuinformacji"/>
        <w:spacing w:after="240"/>
        <w:rPr>
          <w:sz w:val="20"/>
          <w:szCs w:val="20"/>
          <w:shd w:val="clear" w:color="auto" w:fill="FFFFFF"/>
          <w:lang w:val="en-GB"/>
        </w:rPr>
      </w:pPr>
      <w:r w:rsidRPr="00AD7EB5">
        <w:rPr>
          <w:sz w:val="20"/>
          <w:szCs w:val="20"/>
          <w:shd w:val="clear" w:color="auto" w:fill="FFFFFF"/>
          <w:lang w:val="en-GB"/>
        </w:rPr>
        <w:t>(</w:t>
      </w:r>
      <w:r w:rsidR="003A3E5F" w:rsidRPr="00AD7EB5">
        <w:rPr>
          <w:sz w:val="20"/>
          <w:szCs w:val="20"/>
          <w:shd w:val="clear" w:color="auto" w:fill="FFFFFF"/>
          <w:lang w:val="en-GB"/>
        </w:rPr>
        <w:t>concerns tourist accommodation establishments with 10 or more bed places</w:t>
      </w:r>
      <w:r w:rsidRPr="00AD7EB5">
        <w:rPr>
          <w:sz w:val="20"/>
          <w:szCs w:val="20"/>
          <w:shd w:val="clear" w:color="auto" w:fill="FFFFFF"/>
          <w:lang w:val="en-GB"/>
        </w:rPr>
        <w:t>)</w:t>
      </w:r>
    </w:p>
    <w:p w:rsidR="00B72A64" w:rsidRPr="00884B04" w:rsidRDefault="00005F37" w:rsidP="00884B04">
      <w:pPr>
        <w:pStyle w:val="StylTekstpodstawowycigyInterliniaDokadnie115pkt"/>
        <w:autoSpaceDE/>
        <w:autoSpaceDN/>
        <w:adjustRightInd/>
        <w:spacing w:before="120" w:after="120" w:line="240" w:lineRule="exact"/>
        <w:ind w:firstLine="0"/>
        <w:contextualSpacing/>
        <w:jc w:val="left"/>
        <w:textAlignment w:val="auto"/>
        <w:rPr>
          <w:rFonts w:ascii="Fira Sans" w:eastAsiaTheme="minorHAnsi" w:hAnsi="Fira Sans" w:cstheme="minorBidi"/>
          <w:b/>
          <w:noProof/>
          <w:szCs w:val="19"/>
        </w:rPr>
      </w:pPr>
      <w:r w:rsidRPr="00884B04">
        <w:rPr>
          <w:rFonts w:ascii="Fira Sans" w:eastAsiaTheme="minorHAnsi" w:hAnsi="Fira Sans" w:cstheme="minorBidi"/>
          <w:b/>
          <w:noProof/>
          <w:szCs w:val="19"/>
        </w:rPr>
        <mc:AlternateContent>
          <mc:Choice Requires="wps">
            <w:drawing>
              <wp:anchor distT="45720" distB="45720" distL="114300" distR="114300" simplePos="0" relativeHeight="251755520" behindDoc="0" locked="0" layoutInCell="1" allowOverlap="1" wp14:anchorId="15FA3BEF" wp14:editId="3BDA02D0">
                <wp:simplePos x="0" y="0"/>
                <wp:positionH relativeFrom="margin">
                  <wp:posOffset>12700</wp:posOffset>
                </wp:positionH>
                <wp:positionV relativeFrom="paragraph">
                  <wp:posOffset>25400</wp:posOffset>
                </wp:positionV>
                <wp:extent cx="2190750" cy="1593850"/>
                <wp:effectExtent l="0" t="0" r="0" b="6350"/>
                <wp:wrapSquare wrapText="bothSides"/>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593850"/>
                        </a:xfrm>
                        <a:prstGeom prst="rect">
                          <a:avLst/>
                        </a:prstGeom>
                        <a:solidFill>
                          <a:srgbClr val="001D77"/>
                        </a:solidFill>
                        <a:ln w="9525">
                          <a:noFill/>
                          <a:miter lim="800000"/>
                          <a:headEnd/>
                          <a:tailEnd/>
                        </a:ln>
                      </wps:spPr>
                      <wps:txbx>
                        <w:txbxContent>
                          <w:p w:rsidR="004527C7" w:rsidRPr="00E77C0D" w:rsidRDefault="004527C7" w:rsidP="004527C7">
                            <w:pPr>
                              <w:spacing w:after="0" w:line="240" w:lineRule="auto"/>
                              <w:rPr>
                                <w:color w:val="FFFFFF" w:themeColor="background1"/>
                                <w:sz w:val="18"/>
                                <w:szCs w:val="20"/>
                                <w:lang w:val="en-GB"/>
                              </w:rPr>
                            </w:pPr>
                            <w:r>
                              <w:rPr>
                                <w:rFonts w:asciiTheme="minorHAnsi" w:hAnsiTheme="minorHAnsi"/>
                                <w:b/>
                                <w:noProof/>
                                <w:color w:val="001D77"/>
                                <w:sz w:val="22"/>
                                <w:lang w:eastAsia="pl-PL"/>
                              </w:rPr>
                              <w:drawing>
                                <wp:inline distT="0" distB="0" distL="0" distR="0" wp14:anchorId="55C76D23" wp14:editId="5EB2C21D">
                                  <wp:extent cx="333375" cy="333375"/>
                                  <wp:effectExtent l="0" t="0" r="9525" b="952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sidRPr="00E77C0D">
                              <w:rPr>
                                <w:color w:val="FFFFFF" w:themeColor="background1"/>
                                <w:sz w:val="18"/>
                                <w:szCs w:val="20"/>
                                <w:lang w:val="en-GB"/>
                              </w:rPr>
                              <w:tab/>
                            </w:r>
                            <w:r w:rsidR="00C839BF">
                              <w:rPr>
                                <w:rFonts w:ascii="Fira Sans SemiBold" w:hAnsi="Fira Sans SemiBold"/>
                                <w:color w:val="FFFFFF" w:themeColor="background1"/>
                                <w:sz w:val="72"/>
                                <w:szCs w:val="72"/>
                                <w:lang w:val="en-GB"/>
                              </w:rPr>
                              <w:t>36.5</w:t>
                            </w:r>
                            <w:r w:rsidRPr="00E77C0D">
                              <w:rPr>
                                <w:rFonts w:ascii="Fira Sans SemiBold" w:hAnsi="Fira Sans SemiBold"/>
                                <w:color w:val="FFFFFF" w:themeColor="background1"/>
                                <w:sz w:val="72"/>
                                <w:szCs w:val="72"/>
                                <w:lang w:val="en-GB"/>
                              </w:rPr>
                              <w:t>%</w:t>
                            </w:r>
                          </w:p>
                          <w:p w:rsidR="003A3E5F" w:rsidRPr="00884B04" w:rsidRDefault="00330BB9" w:rsidP="003A3E5F">
                            <w:pPr>
                              <w:spacing w:after="0" w:line="240" w:lineRule="auto"/>
                              <w:rPr>
                                <w:color w:val="FFFFFF" w:themeColor="background1"/>
                                <w:sz w:val="20"/>
                                <w:szCs w:val="20"/>
                              </w:rPr>
                            </w:pPr>
                            <w:r w:rsidRPr="00884B04">
                              <w:rPr>
                                <w:color w:val="FFFFFF" w:themeColor="background1"/>
                                <w:sz w:val="20"/>
                                <w:szCs w:val="20"/>
                              </w:rPr>
                              <w:t>In</w:t>
                            </w:r>
                            <w:r w:rsidR="003A3E5F" w:rsidRPr="00884B04">
                              <w:rPr>
                                <w:color w:val="FFFFFF" w:themeColor="background1"/>
                                <w:sz w:val="20"/>
                                <w:szCs w:val="20"/>
                              </w:rPr>
                              <w:t xml:space="preserve">crease in the number of tourists accommodated in accommodation establishments in </w:t>
                            </w:r>
                            <w:r w:rsidRPr="00884B04">
                              <w:rPr>
                                <w:color w:val="FFFFFF" w:themeColor="background1"/>
                                <w:sz w:val="20"/>
                                <w:szCs w:val="20"/>
                              </w:rPr>
                              <w:t>Sept</w:t>
                            </w:r>
                            <w:r w:rsidR="00B53F24" w:rsidRPr="00884B04">
                              <w:rPr>
                                <w:color w:val="FFFFFF" w:themeColor="background1"/>
                                <w:sz w:val="20"/>
                                <w:szCs w:val="20"/>
                              </w:rPr>
                              <w:t>e</w:t>
                            </w:r>
                            <w:r w:rsidR="00FC7433" w:rsidRPr="00884B04">
                              <w:rPr>
                                <w:color w:val="FFFFFF" w:themeColor="background1"/>
                                <w:sz w:val="20"/>
                                <w:szCs w:val="20"/>
                              </w:rPr>
                              <w:t>mber</w:t>
                            </w:r>
                            <w:r w:rsidR="003A3E5F" w:rsidRPr="00884B04">
                              <w:rPr>
                                <w:color w:val="FFFFFF" w:themeColor="background1"/>
                                <w:sz w:val="20"/>
                                <w:szCs w:val="20"/>
                              </w:rPr>
                              <w:t xml:space="preserve"> 202</w:t>
                            </w:r>
                            <w:r w:rsidRPr="00884B04">
                              <w:rPr>
                                <w:color w:val="FFFFFF" w:themeColor="background1"/>
                                <w:sz w:val="20"/>
                                <w:szCs w:val="20"/>
                              </w:rPr>
                              <w:t>1</w:t>
                            </w:r>
                            <w:r w:rsidR="003A3E5F" w:rsidRPr="00884B04">
                              <w:rPr>
                                <w:color w:val="FFFFFF" w:themeColor="background1"/>
                                <w:sz w:val="20"/>
                                <w:szCs w:val="20"/>
                              </w:rPr>
                              <w:t xml:space="preserve"> compared to the corresponding month </w:t>
                            </w:r>
                            <w:r w:rsidR="00C83C59" w:rsidRPr="00884B04">
                              <w:rPr>
                                <w:color w:val="FFFFFF" w:themeColor="background1"/>
                                <w:sz w:val="20"/>
                                <w:szCs w:val="20"/>
                              </w:rPr>
                              <w:t xml:space="preserve">of </w:t>
                            </w:r>
                            <w:r w:rsidR="00FC7433" w:rsidRPr="00884B04">
                              <w:rPr>
                                <w:color w:val="FFFFFF" w:themeColor="background1"/>
                                <w:sz w:val="20"/>
                                <w:szCs w:val="20"/>
                              </w:rPr>
                              <w:t>20</w:t>
                            </w:r>
                            <w:r w:rsidRPr="00884B04">
                              <w:rPr>
                                <w:color w:val="FFFFFF" w:themeColor="background1"/>
                                <w:sz w:val="20"/>
                                <w:szCs w:val="20"/>
                              </w:rPr>
                              <w:t>20</w:t>
                            </w:r>
                          </w:p>
                          <w:p w:rsidR="004527C7" w:rsidRPr="00871128" w:rsidRDefault="00955224" w:rsidP="004527C7">
                            <w:pPr>
                              <w:spacing w:after="0" w:line="240" w:lineRule="auto"/>
                              <w:rPr>
                                <w:color w:val="FFFFFF" w:themeColor="background1"/>
                                <w:sz w:val="18"/>
                                <w:szCs w:val="20"/>
                              </w:rPr>
                            </w:pPr>
                            <w:r>
                              <w:rPr>
                                <w:color w:val="FFFFFF" w:themeColor="background1"/>
                                <w:sz w:val="18"/>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FA3BEF" id="_x0000_t202" coordsize="21600,21600" o:spt="202" path="m,l,21600r21600,l21600,xe">
                <v:stroke joinstyle="miter"/>
                <v:path gradientshapeok="t" o:connecttype="rect"/>
              </v:shapetype>
              <v:shape id="Pole tekstowe 2" o:spid="_x0000_s1026" type="#_x0000_t202" style="position:absolute;margin-left:1pt;margin-top:2pt;width:172.5pt;height:125.5pt;z-index:251755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M+VJQIAACIEAAAOAAAAZHJzL2Uyb0RvYy54bWysU1GP0zAMfkfiP0R5Z23HxrZq3enYOIR0&#10;wEkHPyBN0zW6JA5Jtnb8epx0txvwhuhDZNf2Z/uzvb4ZtCJH4bwEU9FiklMiDIdGmn1Fv3+7e7Ok&#10;xAdmGqbAiIqehKc3m9ev1r0txRQ6UI1wBEGML3tb0S4EW2aZ553QzE/ACoPGFpxmAVW3zxrHekTX&#10;Kpvm+busB9dYB1x4j393o5FuEn7bCh6+tq0XgaiKYm0hvS69dXyzzZqVe8dsJ/m5DPYPVWgmDSa9&#10;QO1YYOTg5F9QWnIHHtow4aAzaFvJReoBuynyP7p57JgVqRckx9sLTf7/wfIvxwdHZIOzm1FimMYZ&#10;PYASJIgnH6AXZBo56q0v0fXRonMY3sOA/qlfb++BP3liYNsxsxe3zkHfCdZgjUWMzK5CRxwfQer+&#10;MzSYix0CJKChdToSiJQQRMdZnS7zEUMgHH9Oi1W+mKOJo62Yr94uUYk5WPkcbp0PHwVoEoWKOlyA&#10;BM+O9z6Mrs8uMZsHJZs7qVRS3L7eKkeOLC5LXuwWizP6b27KkL6iq/l0npANxHiEZqWWAZdZSV3R&#10;ZR6/GM7KSMcH0yQ5MKlGGYtW5sxPpGQkJwz1gI6RtBqaEzLlYFxaPDIUOnA/KelxYSvqfxyYE5So&#10;TwbZXhWzWdzwpMzmiykq7tpSX1uY4QhV0UDJKG5DuopYr4FbnEorE18vlZxrxUVMjJ+PJm76tZ68&#10;Xk578wsAAP//AwBQSwMEFAAGAAgAAAAhAFG+lwDdAAAABwEAAA8AAABkcnMvZG93bnJldi54bWxM&#10;j09PwzAMxe9I+w6RJ3Fj6coGU2k6TaAeAIFg48LNa0xbrXGqJtvKt8ec4OQ/z3rv53w9uk6daAit&#10;ZwPzWQKKuPK25drAx668WoEKEdli55kMfFOAdTG5yDGz/szvdNrGWokJhwwNNDH2mdahashhmPme&#10;WLQvPziMMg61tgOexdx1Ok2SG+2wZUlosKf7hqrD9ugMLOav1eotfO7Yv5Rp+fyA7jE8GXM5HTd3&#10;oCKN8e8YfvEFHQph2vsj26A6A6l8EsVKiqjXi1tp9rJeLhPQRa7/8xc/AAAA//8DAFBLAQItABQA&#10;BgAIAAAAIQC2gziS/gAAAOEBAAATAAAAAAAAAAAAAAAAAAAAAABbQ29udGVudF9UeXBlc10ueG1s&#10;UEsBAi0AFAAGAAgAAAAhADj9If/WAAAAlAEAAAsAAAAAAAAAAAAAAAAALwEAAF9yZWxzLy5yZWxz&#10;UEsBAi0AFAAGAAgAAAAhACGEz5UlAgAAIgQAAA4AAAAAAAAAAAAAAAAALgIAAGRycy9lMm9Eb2Mu&#10;eG1sUEsBAi0AFAAGAAgAAAAhAFG+lwDdAAAABwEAAA8AAAAAAAAAAAAAAAAAfwQAAGRycy9kb3du&#10;cmV2LnhtbFBLBQYAAAAABAAEAPMAAACJBQAAAAA=&#10;" fillcolor="#001d77" stroked="f">
                <v:textbox>
                  <w:txbxContent>
                    <w:p w:rsidR="004527C7" w:rsidRPr="00E77C0D" w:rsidRDefault="004527C7" w:rsidP="004527C7">
                      <w:pPr>
                        <w:spacing w:after="0" w:line="240" w:lineRule="auto"/>
                        <w:rPr>
                          <w:color w:val="FFFFFF" w:themeColor="background1"/>
                          <w:sz w:val="18"/>
                          <w:szCs w:val="20"/>
                          <w:lang w:val="en-GB"/>
                        </w:rPr>
                      </w:pPr>
                      <w:r>
                        <w:rPr>
                          <w:rFonts w:asciiTheme="minorHAnsi" w:hAnsiTheme="minorHAnsi"/>
                          <w:b/>
                          <w:noProof/>
                          <w:color w:val="001D77"/>
                          <w:sz w:val="22"/>
                          <w:lang w:eastAsia="pl-PL"/>
                        </w:rPr>
                        <w:drawing>
                          <wp:inline distT="0" distB="0" distL="0" distR="0" wp14:anchorId="55C76D23" wp14:editId="5EB2C21D">
                            <wp:extent cx="333375" cy="333375"/>
                            <wp:effectExtent l="0" t="0" r="9525" b="952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sidRPr="00E77C0D">
                        <w:rPr>
                          <w:color w:val="FFFFFF" w:themeColor="background1"/>
                          <w:sz w:val="18"/>
                          <w:szCs w:val="20"/>
                          <w:lang w:val="en-GB"/>
                        </w:rPr>
                        <w:tab/>
                      </w:r>
                      <w:r w:rsidR="00C839BF">
                        <w:rPr>
                          <w:rFonts w:ascii="Fira Sans SemiBold" w:hAnsi="Fira Sans SemiBold"/>
                          <w:color w:val="FFFFFF" w:themeColor="background1"/>
                          <w:sz w:val="72"/>
                          <w:szCs w:val="72"/>
                          <w:lang w:val="en-GB"/>
                        </w:rPr>
                        <w:t>36.5</w:t>
                      </w:r>
                      <w:r w:rsidRPr="00E77C0D">
                        <w:rPr>
                          <w:rFonts w:ascii="Fira Sans SemiBold" w:hAnsi="Fira Sans SemiBold"/>
                          <w:color w:val="FFFFFF" w:themeColor="background1"/>
                          <w:sz w:val="72"/>
                          <w:szCs w:val="72"/>
                          <w:lang w:val="en-GB"/>
                        </w:rPr>
                        <w:t>%</w:t>
                      </w:r>
                    </w:p>
                    <w:p w:rsidR="003A3E5F" w:rsidRPr="00884B04" w:rsidRDefault="00330BB9" w:rsidP="003A3E5F">
                      <w:pPr>
                        <w:spacing w:after="0" w:line="240" w:lineRule="auto"/>
                        <w:rPr>
                          <w:color w:val="FFFFFF" w:themeColor="background1"/>
                          <w:sz w:val="20"/>
                          <w:szCs w:val="20"/>
                        </w:rPr>
                      </w:pPr>
                      <w:r w:rsidRPr="00884B04">
                        <w:rPr>
                          <w:color w:val="FFFFFF" w:themeColor="background1"/>
                          <w:sz w:val="20"/>
                          <w:szCs w:val="20"/>
                        </w:rPr>
                        <w:t>In</w:t>
                      </w:r>
                      <w:r w:rsidR="003A3E5F" w:rsidRPr="00884B04">
                        <w:rPr>
                          <w:color w:val="FFFFFF" w:themeColor="background1"/>
                          <w:sz w:val="20"/>
                          <w:szCs w:val="20"/>
                        </w:rPr>
                        <w:t xml:space="preserve">crease in the number of tourists accommodated in accommodation establishments in </w:t>
                      </w:r>
                      <w:r w:rsidRPr="00884B04">
                        <w:rPr>
                          <w:color w:val="FFFFFF" w:themeColor="background1"/>
                          <w:sz w:val="20"/>
                          <w:szCs w:val="20"/>
                        </w:rPr>
                        <w:t>Sept</w:t>
                      </w:r>
                      <w:r w:rsidR="00B53F24" w:rsidRPr="00884B04">
                        <w:rPr>
                          <w:color w:val="FFFFFF" w:themeColor="background1"/>
                          <w:sz w:val="20"/>
                          <w:szCs w:val="20"/>
                        </w:rPr>
                        <w:t>e</w:t>
                      </w:r>
                      <w:r w:rsidR="00FC7433" w:rsidRPr="00884B04">
                        <w:rPr>
                          <w:color w:val="FFFFFF" w:themeColor="background1"/>
                          <w:sz w:val="20"/>
                          <w:szCs w:val="20"/>
                        </w:rPr>
                        <w:t>mber</w:t>
                      </w:r>
                      <w:r w:rsidR="003A3E5F" w:rsidRPr="00884B04">
                        <w:rPr>
                          <w:color w:val="FFFFFF" w:themeColor="background1"/>
                          <w:sz w:val="20"/>
                          <w:szCs w:val="20"/>
                        </w:rPr>
                        <w:t xml:space="preserve"> 202</w:t>
                      </w:r>
                      <w:r w:rsidRPr="00884B04">
                        <w:rPr>
                          <w:color w:val="FFFFFF" w:themeColor="background1"/>
                          <w:sz w:val="20"/>
                          <w:szCs w:val="20"/>
                        </w:rPr>
                        <w:t>1</w:t>
                      </w:r>
                      <w:r w:rsidR="003A3E5F" w:rsidRPr="00884B04">
                        <w:rPr>
                          <w:color w:val="FFFFFF" w:themeColor="background1"/>
                          <w:sz w:val="20"/>
                          <w:szCs w:val="20"/>
                        </w:rPr>
                        <w:t xml:space="preserve"> compared to the corresponding month </w:t>
                      </w:r>
                      <w:r w:rsidR="00C83C59" w:rsidRPr="00884B04">
                        <w:rPr>
                          <w:color w:val="FFFFFF" w:themeColor="background1"/>
                          <w:sz w:val="20"/>
                          <w:szCs w:val="20"/>
                        </w:rPr>
                        <w:t xml:space="preserve">of </w:t>
                      </w:r>
                      <w:r w:rsidR="00FC7433" w:rsidRPr="00884B04">
                        <w:rPr>
                          <w:color w:val="FFFFFF" w:themeColor="background1"/>
                          <w:sz w:val="20"/>
                          <w:szCs w:val="20"/>
                        </w:rPr>
                        <w:t>20</w:t>
                      </w:r>
                      <w:r w:rsidRPr="00884B04">
                        <w:rPr>
                          <w:color w:val="FFFFFF" w:themeColor="background1"/>
                          <w:sz w:val="20"/>
                          <w:szCs w:val="20"/>
                        </w:rPr>
                        <w:t>20</w:t>
                      </w:r>
                    </w:p>
                    <w:p w:rsidR="004527C7" w:rsidRPr="00871128" w:rsidRDefault="00955224" w:rsidP="004527C7">
                      <w:pPr>
                        <w:spacing w:after="0" w:line="240" w:lineRule="auto"/>
                        <w:rPr>
                          <w:color w:val="FFFFFF" w:themeColor="background1"/>
                          <w:sz w:val="18"/>
                          <w:szCs w:val="20"/>
                        </w:rPr>
                      </w:pPr>
                      <w:r>
                        <w:rPr>
                          <w:color w:val="FFFFFF" w:themeColor="background1"/>
                          <w:sz w:val="18"/>
                          <w:szCs w:val="20"/>
                        </w:rPr>
                        <w:t>.</w:t>
                      </w:r>
                    </w:p>
                  </w:txbxContent>
                </v:textbox>
                <w10:wrap type="square" anchorx="margin"/>
              </v:shape>
            </w:pict>
          </mc:Fallback>
        </mc:AlternateContent>
      </w:r>
      <w:r w:rsidR="00356630" w:rsidRPr="00884B04">
        <w:rPr>
          <w:rFonts w:ascii="Fira Sans" w:eastAsiaTheme="minorHAnsi" w:hAnsi="Fira Sans" w:cstheme="minorBidi"/>
          <w:b/>
          <w:noProof/>
          <w:szCs w:val="19"/>
        </w:rPr>
        <w:t xml:space="preserve">In </w:t>
      </w:r>
      <w:r w:rsidR="005F24D3" w:rsidRPr="00884B04">
        <w:rPr>
          <w:rFonts w:ascii="Fira Sans" w:eastAsiaTheme="minorHAnsi" w:hAnsi="Fira Sans" w:cstheme="minorBidi"/>
          <w:b/>
          <w:noProof/>
          <w:szCs w:val="19"/>
        </w:rPr>
        <w:t>August</w:t>
      </w:r>
      <w:r w:rsidR="0025440E" w:rsidRPr="00884B04">
        <w:rPr>
          <w:rFonts w:ascii="Fira Sans" w:eastAsiaTheme="minorHAnsi" w:hAnsi="Fira Sans" w:cstheme="minorBidi"/>
          <w:b/>
          <w:noProof/>
          <w:szCs w:val="19"/>
        </w:rPr>
        <w:t xml:space="preserve"> </w:t>
      </w:r>
      <w:r w:rsidR="00356630" w:rsidRPr="00884B04">
        <w:rPr>
          <w:rFonts w:ascii="Fira Sans" w:eastAsiaTheme="minorHAnsi" w:hAnsi="Fira Sans" w:cstheme="minorBidi"/>
          <w:b/>
          <w:noProof/>
          <w:szCs w:val="19"/>
        </w:rPr>
        <w:t>202</w:t>
      </w:r>
      <w:r w:rsidR="005F24D3" w:rsidRPr="00884B04">
        <w:rPr>
          <w:rFonts w:ascii="Fira Sans" w:eastAsiaTheme="minorHAnsi" w:hAnsi="Fira Sans" w:cstheme="minorBidi"/>
          <w:b/>
          <w:noProof/>
          <w:szCs w:val="19"/>
        </w:rPr>
        <w:t>1</w:t>
      </w:r>
      <w:r w:rsidR="00356630" w:rsidRPr="00884B04">
        <w:rPr>
          <w:rFonts w:ascii="Fira Sans" w:eastAsiaTheme="minorHAnsi" w:hAnsi="Fira Sans" w:cstheme="minorBidi"/>
          <w:b/>
          <w:noProof/>
          <w:szCs w:val="19"/>
        </w:rPr>
        <w:t xml:space="preserve">, </w:t>
      </w:r>
      <w:r w:rsidR="005F24D3" w:rsidRPr="00884B04">
        <w:rPr>
          <w:rFonts w:ascii="Fira Sans" w:eastAsiaTheme="minorHAnsi" w:hAnsi="Fira Sans" w:cstheme="minorBidi"/>
          <w:b/>
          <w:noProof/>
          <w:szCs w:val="19"/>
        </w:rPr>
        <w:t>3.9</w:t>
      </w:r>
      <w:r w:rsidR="00356630" w:rsidRPr="00884B04">
        <w:rPr>
          <w:rFonts w:ascii="Fira Sans" w:eastAsiaTheme="minorHAnsi" w:hAnsi="Fira Sans" w:cstheme="minorBidi"/>
          <w:b/>
          <w:noProof/>
          <w:szCs w:val="19"/>
        </w:rPr>
        <w:t xml:space="preserve"> million tourists </w:t>
      </w:r>
      <w:r w:rsidR="008D0633" w:rsidRPr="00884B04">
        <w:rPr>
          <w:rFonts w:ascii="Fira Sans" w:eastAsiaTheme="minorHAnsi" w:hAnsi="Fira Sans" w:cstheme="minorBidi"/>
          <w:b/>
          <w:noProof/>
          <w:szCs w:val="19"/>
        </w:rPr>
        <w:t xml:space="preserve">were accommodated in tourist </w:t>
      </w:r>
      <w:r w:rsidR="00356630" w:rsidRPr="00884B04">
        <w:rPr>
          <w:rFonts w:ascii="Fira Sans" w:eastAsiaTheme="minorHAnsi" w:hAnsi="Fira Sans" w:cstheme="minorBidi"/>
          <w:b/>
          <w:noProof/>
          <w:szCs w:val="19"/>
        </w:rPr>
        <w:t xml:space="preserve">accommodation </w:t>
      </w:r>
      <w:r w:rsidR="008D0633" w:rsidRPr="00884B04">
        <w:rPr>
          <w:rFonts w:ascii="Fira Sans" w:eastAsiaTheme="minorHAnsi" w:hAnsi="Fira Sans" w:cstheme="minorBidi"/>
          <w:b/>
          <w:noProof/>
          <w:szCs w:val="19"/>
        </w:rPr>
        <w:t xml:space="preserve">establishments and </w:t>
      </w:r>
      <w:r w:rsidR="005F24D3" w:rsidRPr="00884B04">
        <w:rPr>
          <w:rFonts w:ascii="Fira Sans" w:eastAsiaTheme="minorHAnsi" w:hAnsi="Fira Sans" w:cstheme="minorBidi"/>
          <w:b/>
          <w:noProof/>
          <w:szCs w:val="19"/>
        </w:rPr>
        <w:t>12.7</w:t>
      </w:r>
      <w:r w:rsidR="00356630" w:rsidRPr="00884B04">
        <w:rPr>
          <w:rFonts w:ascii="Fira Sans" w:eastAsiaTheme="minorHAnsi" w:hAnsi="Fira Sans" w:cstheme="minorBidi"/>
          <w:b/>
          <w:noProof/>
          <w:szCs w:val="19"/>
        </w:rPr>
        <w:t xml:space="preserve"> million </w:t>
      </w:r>
      <w:r w:rsidR="008D0633" w:rsidRPr="00884B04">
        <w:rPr>
          <w:rFonts w:ascii="Fira Sans" w:eastAsiaTheme="minorHAnsi" w:hAnsi="Fira Sans" w:cstheme="minorBidi"/>
          <w:b/>
          <w:noProof/>
          <w:szCs w:val="19"/>
        </w:rPr>
        <w:t>overnight stays were provided for them</w:t>
      </w:r>
      <w:r w:rsidR="00356630" w:rsidRPr="00884B04">
        <w:rPr>
          <w:rFonts w:ascii="Fira Sans" w:eastAsiaTheme="minorHAnsi" w:hAnsi="Fira Sans" w:cstheme="minorBidi"/>
          <w:b/>
          <w:noProof/>
          <w:szCs w:val="19"/>
        </w:rPr>
        <w:t xml:space="preserve">. Compared to </w:t>
      </w:r>
      <w:r w:rsidR="005F24D3" w:rsidRPr="00884B04">
        <w:rPr>
          <w:rFonts w:ascii="Fira Sans" w:eastAsiaTheme="minorHAnsi" w:hAnsi="Fira Sans" w:cstheme="minorBidi"/>
          <w:b/>
          <w:noProof/>
          <w:szCs w:val="19"/>
        </w:rPr>
        <w:t>August</w:t>
      </w:r>
      <w:r w:rsidR="0025440E" w:rsidRPr="00884B04">
        <w:rPr>
          <w:rFonts w:ascii="Fira Sans" w:eastAsiaTheme="minorHAnsi" w:hAnsi="Fira Sans" w:cstheme="minorBidi"/>
          <w:b/>
          <w:noProof/>
          <w:szCs w:val="19"/>
        </w:rPr>
        <w:t xml:space="preserve"> </w:t>
      </w:r>
      <w:r w:rsidR="00356630" w:rsidRPr="00884B04">
        <w:rPr>
          <w:rFonts w:ascii="Fira Sans" w:eastAsiaTheme="minorHAnsi" w:hAnsi="Fira Sans" w:cstheme="minorBidi"/>
          <w:b/>
          <w:noProof/>
          <w:szCs w:val="19"/>
        </w:rPr>
        <w:t>20</w:t>
      </w:r>
      <w:r w:rsidR="005F24D3" w:rsidRPr="00884B04">
        <w:rPr>
          <w:rFonts w:ascii="Fira Sans" w:eastAsiaTheme="minorHAnsi" w:hAnsi="Fira Sans" w:cstheme="minorBidi"/>
          <w:b/>
          <w:noProof/>
          <w:szCs w:val="19"/>
        </w:rPr>
        <w:t>20</w:t>
      </w:r>
      <w:r w:rsidR="00356630" w:rsidRPr="00884B04">
        <w:rPr>
          <w:rFonts w:ascii="Fira Sans" w:eastAsiaTheme="minorHAnsi" w:hAnsi="Fira Sans" w:cstheme="minorBidi"/>
          <w:b/>
          <w:noProof/>
          <w:szCs w:val="19"/>
        </w:rPr>
        <w:t xml:space="preserve">, it was </w:t>
      </w:r>
      <w:r w:rsidR="005F24D3" w:rsidRPr="00884B04">
        <w:rPr>
          <w:rFonts w:ascii="Fira Sans" w:eastAsiaTheme="minorHAnsi" w:hAnsi="Fira Sans" w:cstheme="minorBidi"/>
          <w:b/>
          <w:noProof/>
          <w:szCs w:val="19"/>
        </w:rPr>
        <w:t>more</w:t>
      </w:r>
      <w:r w:rsidR="00356630" w:rsidRPr="00884B04">
        <w:rPr>
          <w:rFonts w:ascii="Fira Sans" w:eastAsiaTheme="minorHAnsi" w:hAnsi="Fira Sans" w:cstheme="minorBidi"/>
          <w:b/>
          <w:noProof/>
          <w:szCs w:val="19"/>
        </w:rPr>
        <w:t xml:space="preserve"> by </w:t>
      </w:r>
      <w:r w:rsidR="005F24D3" w:rsidRPr="00884B04">
        <w:rPr>
          <w:rFonts w:ascii="Fira Sans" w:eastAsiaTheme="minorHAnsi" w:hAnsi="Fira Sans" w:cstheme="minorBidi"/>
          <w:b/>
          <w:noProof/>
          <w:szCs w:val="19"/>
        </w:rPr>
        <w:t>20.1</w:t>
      </w:r>
      <w:r w:rsidR="00356630" w:rsidRPr="00884B04">
        <w:rPr>
          <w:rFonts w:ascii="Fira Sans" w:eastAsiaTheme="minorHAnsi" w:hAnsi="Fira Sans" w:cstheme="minorBidi"/>
          <w:b/>
          <w:noProof/>
          <w:szCs w:val="19"/>
        </w:rPr>
        <w:t xml:space="preserve">% and </w:t>
      </w:r>
      <w:r w:rsidR="005F24D3" w:rsidRPr="00884B04">
        <w:rPr>
          <w:rFonts w:ascii="Fira Sans" w:eastAsiaTheme="minorHAnsi" w:hAnsi="Fira Sans" w:cstheme="minorBidi"/>
          <w:b/>
          <w:noProof/>
          <w:szCs w:val="19"/>
        </w:rPr>
        <w:t>18.8</w:t>
      </w:r>
      <w:r w:rsidR="00356630" w:rsidRPr="00884B04">
        <w:rPr>
          <w:rFonts w:ascii="Fira Sans" w:eastAsiaTheme="minorHAnsi" w:hAnsi="Fira Sans" w:cstheme="minorBidi"/>
          <w:b/>
          <w:noProof/>
          <w:szCs w:val="19"/>
        </w:rPr>
        <w:t>% respectively. A</w:t>
      </w:r>
      <w:r w:rsidR="005F24D3" w:rsidRPr="00884B04">
        <w:rPr>
          <w:rFonts w:ascii="Fira Sans" w:eastAsiaTheme="minorHAnsi" w:hAnsi="Fira Sans" w:cstheme="minorBidi"/>
          <w:b/>
          <w:noProof/>
          <w:szCs w:val="19"/>
        </w:rPr>
        <w:t>n</w:t>
      </w:r>
      <w:r w:rsidR="00356630" w:rsidRPr="00884B04">
        <w:rPr>
          <w:rFonts w:ascii="Fira Sans" w:eastAsiaTheme="minorHAnsi" w:hAnsi="Fira Sans" w:cstheme="minorBidi"/>
          <w:b/>
          <w:noProof/>
          <w:szCs w:val="19"/>
        </w:rPr>
        <w:t xml:space="preserve"> </w:t>
      </w:r>
      <w:r w:rsidR="005F24D3" w:rsidRPr="00884B04">
        <w:rPr>
          <w:rFonts w:ascii="Fira Sans" w:eastAsiaTheme="minorHAnsi" w:hAnsi="Fira Sans" w:cstheme="minorBidi"/>
          <w:b/>
          <w:noProof/>
          <w:szCs w:val="19"/>
        </w:rPr>
        <w:t>in</w:t>
      </w:r>
      <w:r w:rsidR="00356630" w:rsidRPr="00884B04">
        <w:rPr>
          <w:rFonts w:ascii="Fira Sans" w:eastAsiaTheme="minorHAnsi" w:hAnsi="Fira Sans" w:cstheme="minorBidi"/>
          <w:b/>
          <w:noProof/>
          <w:szCs w:val="19"/>
        </w:rPr>
        <w:t xml:space="preserve">crease in the number of tourists was also recorded in </w:t>
      </w:r>
      <w:r w:rsidR="005F24D3" w:rsidRPr="00884B04">
        <w:rPr>
          <w:rFonts w:ascii="Fira Sans" w:eastAsiaTheme="minorHAnsi" w:hAnsi="Fira Sans" w:cstheme="minorBidi"/>
          <w:b/>
          <w:noProof/>
          <w:szCs w:val="19"/>
        </w:rPr>
        <w:t>September</w:t>
      </w:r>
      <w:r w:rsidR="00356630" w:rsidRPr="00884B04">
        <w:rPr>
          <w:rFonts w:ascii="Fira Sans" w:eastAsiaTheme="minorHAnsi" w:hAnsi="Fira Sans" w:cstheme="minorBidi"/>
          <w:b/>
          <w:noProof/>
          <w:szCs w:val="19"/>
        </w:rPr>
        <w:t xml:space="preserve"> 202</w:t>
      </w:r>
      <w:r w:rsidR="005F24D3" w:rsidRPr="00884B04">
        <w:rPr>
          <w:rFonts w:ascii="Fira Sans" w:eastAsiaTheme="minorHAnsi" w:hAnsi="Fira Sans" w:cstheme="minorBidi"/>
          <w:b/>
          <w:noProof/>
          <w:szCs w:val="19"/>
        </w:rPr>
        <w:t>1</w:t>
      </w:r>
      <w:r w:rsidR="008D0633" w:rsidRPr="00884B04">
        <w:rPr>
          <w:rFonts w:ascii="Fira Sans" w:eastAsiaTheme="minorHAnsi" w:hAnsi="Fira Sans" w:cstheme="minorBidi"/>
          <w:b/>
          <w:noProof/>
          <w:szCs w:val="19"/>
        </w:rPr>
        <w:t xml:space="preserve">, </w:t>
      </w:r>
      <w:r w:rsidR="005F24D3" w:rsidRPr="00884B04">
        <w:rPr>
          <w:rFonts w:ascii="Fira Sans" w:eastAsiaTheme="minorHAnsi" w:hAnsi="Fira Sans" w:cstheme="minorBidi"/>
          <w:b/>
          <w:noProof/>
          <w:szCs w:val="19"/>
        </w:rPr>
        <w:t xml:space="preserve">when the number of tourists accommodated was 36.5% higher and the number of </w:t>
      </w:r>
      <w:r w:rsidR="00781625" w:rsidRPr="00884B04">
        <w:rPr>
          <w:rFonts w:ascii="Fira Sans" w:eastAsiaTheme="minorHAnsi" w:hAnsi="Fira Sans" w:cstheme="minorBidi"/>
          <w:b/>
          <w:noProof/>
          <w:szCs w:val="19"/>
        </w:rPr>
        <w:t xml:space="preserve">overnight stays </w:t>
      </w:r>
      <w:r w:rsidR="005F24D3" w:rsidRPr="00884B04">
        <w:rPr>
          <w:rFonts w:ascii="Fira Sans" w:eastAsiaTheme="minorHAnsi" w:hAnsi="Fira Sans" w:cstheme="minorBidi"/>
          <w:b/>
          <w:noProof/>
          <w:szCs w:val="19"/>
        </w:rPr>
        <w:t>provided 28.1% higher</w:t>
      </w:r>
      <w:r w:rsidR="00356630" w:rsidRPr="00884B04">
        <w:rPr>
          <w:rFonts w:ascii="Fira Sans" w:eastAsiaTheme="minorHAnsi" w:hAnsi="Fira Sans" w:cstheme="minorBidi"/>
          <w:b/>
          <w:noProof/>
          <w:szCs w:val="19"/>
        </w:rPr>
        <w:t>.</w:t>
      </w:r>
    </w:p>
    <w:p w:rsidR="00884B04" w:rsidRDefault="00884B04" w:rsidP="00884B04">
      <w:pPr>
        <w:pStyle w:val="LID"/>
        <w:spacing w:before="240" w:line="240" w:lineRule="auto"/>
        <w:rPr>
          <w:rFonts w:ascii="Fira Sans SemiBold" w:eastAsia="Times New Roman" w:hAnsi="Fira Sans SemiBold" w:cs="Times New Roman"/>
          <w:b w:val="0"/>
          <w:bCs/>
          <w:color w:val="001D77"/>
          <w:spacing w:val="-2"/>
        </w:rPr>
      </w:pPr>
    </w:p>
    <w:p w:rsidR="00803CCC" w:rsidRPr="00884B04" w:rsidRDefault="00B06F77" w:rsidP="00884B04">
      <w:pPr>
        <w:pStyle w:val="LID"/>
        <w:spacing w:before="240" w:line="240" w:lineRule="auto"/>
        <w:rPr>
          <w:rFonts w:ascii="Fira Sans SemiBold" w:eastAsia="Times New Roman" w:hAnsi="Fira Sans SemiBold" w:cs="Times New Roman"/>
          <w:b w:val="0"/>
          <w:bCs/>
          <w:color w:val="001D77"/>
          <w:spacing w:val="-2"/>
        </w:rPr>
      </w:pPr>
      <w:r w:rsidRPr="00884B04">
        <w:rPr>
          <w:rFonts w:ascii="Fira Sans SemiBold" w:eastAsia="Times New Roman" w:hAnsi="Fira Sans SemiBold" w:cs="Times New Roman"/>
          <w:b w:val="0"/>
          <w:bCs/>
          <w:color w:val="001D77"/>
          <w:spacing w:val="-2"/>
        </w:rPr>
        <mc:AlternateContent>
          <mc:Choice Requires="wps">
            <w:drawing>
              <wp:anchor distT="45720" distB="45720" distL="114300" distR="114300" simplePos="0" relativeHeight="251763712" behindDoc="1" locked="0" layoutInCell="1" allowOverlap="1" wp14:anchorId="3562AED0" wp14:editId="25D92201">
                <wp:simplePos x="0" y="0"/>
                <wp:positionH relativeFrom="page">
                  <wp:posOffset>5679440</wp:posOffset>
                </wp:positionH>
                <wp:positionV relativeFrom="paragraph">
                  <wp:posOffset>262255</wp:posOffset>
                </wp:positionV>
                <wp:extent cx="1743075" cy="1051560"/>
                <wp:effectExtent l="0" t="0" r="0" b="0"/>
                <wp:wrapTight wrapText="bothSides">
                  <wp:wrapPolygon edited="0">
                    <wp:start x="708" y="0"/>
                    <wp:lineTo x="708" y="21130"/>
                    <wp:lineTo x="20774" y="21130"/>
                    <wp:lineTo x="20774" y="0"/>
                    <wp:lineTo x="708" y="0"/>
                  </wp:wrapPolygon>
                </wp:wrapTight>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051560"/>
                        </a:xfrm>
                        <a:prstGeom prst="rect">
                          <a:avLst/>
                        </a:prstGeom>
                        <a:noFill/>
                        <a:ln w="9525">
                          <a:noFill/>
                          <a:miter lim="800000"/>
                          <a:headEnd/>
                          <a:tailEnd/>
                        </a:ln>
                      </wps:spPr>
                      <wps:txbx>
                        <w:txbxContent>
                          <w:p w:rsidR="00D018BC" w:rsidRPr="00D44F46" w:rsidRDefault="00356630" w:rsidP="00D018BC">
                            <w:pPr>
                              <w:pStyle w:val="tekstzboku"/>
                              <w:spacing w:before="0"/>
                              <w:ind w:right="-57"/>
                              <w:rPr>
                                <w:lang w:val="en-GB"/>
                              </w:rPr>
                            </w:pPr>
                            <w:r w:rsidRPr="009A5EC8">
                              <w:rPr>
                                <w:lang w:val="en-GB"/>
                              </w:rPr>
                              <w:t xml:space="preserve">In </w:t>
                            </w:r>
                            <w:r w:rsidR="006236F6">
                              <w:rPr>
                                <w:lang w:val="en-GB"/>
                              </w:rPr>
                              <w:t>August</w:t>
                            </w:r>
                            <w:r w:rsidRPr="009A5EC8">
                              <w:rPr>
                                <w:lang w:val="en-GB"/>
                              </w:rPr>
                              <w:t xml:space="preserve"> 202</w:t>
                            </w:r>
                            <w:r w:rsidR="006236F6">
                              <w:rPr>
                                <w:lang w:val="en-GB"/>
                              </w:rPr>
                              <w:t>1</w:t>
                            </w:r>
                            <w:r w:rsidRPr="009A5EC8">
                              <w:rPr>
                                <w:lang w:val="en-GB"/>
                              </w:rPr>
                              <w:t xml:space="preserve">, </w:t>
                            </w:r>
                            <w:r w:rsidR="006236F6">
                              <w:rPr>
                                <w:lang w:val="en-GB"/>
                              </w:rPr>
                              <w:t>33.0</w:t>
                            </w:r>
                            <w:r w:rsidRPr="009A5EC8">
                              <w:rPr>
                                <w:lang w:val="en-GB"/>
                              </w:rPr>
                              <w:t xml:space="preserve">% </w:t>
                            </w:r>
                            <w:r w:rsidR="006236F6">
                              <w:rPr>
                                <w:lang w:val="en-GB"/>
                              </w:rPr>
                              <w:t xml:space="preserve">more </w:t>
                            </w:r>
                            <w:r w:rsidRPr="009A5EC8">
                              <w:rPr>
                                <w:lang w:val="en-GB"/>
                              </w:rPr>
                              <w:t xml:space="preserve">foreign tourists </w:t>
                            </w:r>
                            <w:r w:rsidR="009A5EC8" w:rsidRPr="009A5EC8">
                              <w:rPr>
                                <w:lang w:val="en-GB"/>
                              </w:rPr>
                              <w:t xml:space="preserve">were accommodated in tourist accommodation establishments </w:t>
                            </w:r>
                            <w:r w:rsidRPr="009A5EC8">
                              <w:rPr>
                                <w:lang w:val="en-GB"/>
                              </w:rPr>
                              <w:t xml:space="preserve">than </w:t>
                            </w:r>
                            <w:r w:rsidR="000C08A7">
                              <w:rPr>
                                <w:lang w:val="en-GB"/>
                              </w:rPr>
                              <w:t>i</w:t>
                            </w:r>
                            <w:r w:rsidR="000C08A7" w:rsidRPr="009A5EC8">
                              <w:rPr>
                                <w:lang w:val="en-GB"/>
                              </w:rPr>
                              <w:t xml:space="preserve">n </w:t>
                            </w:r>
                            <w:r w:rsidR="006236F6">
                              <w:rPr>
                                <w:lang w:val="en-GB"/>
                              </w:rPr>
                              <w:t xml:space="preserve">August </w:t>
                            </w:r>
                            <w:r w:rsidR="000C08A7" w:rsidRPr="009A5EC8">
                              <w:rPr>
                                <w:lang w:val="en-GB"/>
                              </w:rPr>
                              <w:t>20</w:t>
                            </w:r>
                            <w:r w:rsidR="006236F6">
                              <w:rPr>
                                <w:lang w:val="en-GB"/>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62AED0" id="_x0000_s1027" type="#_x0000_t202" style="position:absolute;margin-left:447.2pt;margin-top:20.65pt;width:137.25pt;height:82.8pt;z-index:-2515527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x3lEQIAAP8DAAAOAAAAZHJzL2Uyb0RvYy54bWysU9Fu2yAUfZ+0f0C8L7azuGmtkKpr12lS&#10;t1Xq9gEE4xgVuAxI7Ozrd8FpGm1v0/yAwJd77j3nHlbXo9FkL31QYBmtZiUl0gpold0y+uP7/btL&#10;SkLktuUarGT0IAO9Xr99sxpcI+fQg26lJwhiQzM4RvsYXVMUQfTS8DADJy0GO/CGRzz6bdF6PiC6&#10;0cW8LC+KAXzrPAgZAv69m4J0nfG7Tor4reuCjEQzir3FvPq8btJarFe82XrueiWObfB/6MJwZbHo&#10;CeqOR052Xv0FZZTwEKCLMwGmgK5TQmYOyKYq/2Dz1HMnMxcUJ7iTTOH/wYqv+0dPVMtoTYnlBkf0&#10;CFqSKJ9DhEGSeZJocKHBm08O78bxA4w46kw3uAcQz4FYuO253cob72HoJW+xxSplFmepE05IIJvh&#10;C7RYi+8iZKCx8ybph4oQRMdRHU7jkWMkIpVcLt6XS+xTYKwq66q+yAMsePOS7nyInyQYkjaMepx/&#10;huf7hxBTO7x5uZKqWbhXWmcPaEsGRq/qeZ0TziJGRbSoVobRyzJ9k2kSy4+2zcmRKz3tsYC2R9qJ&#10;6cQ5jpsxi5w1SZJsoD2gDh4mR+ILwk0P/hclA7qR0fBzx72kRH+2qOVVtVgk++bDol7O8eDPI5vz&#10;CLcCoRiNlEzb25gtP1G+Qc07ldV47eTYMrosi3R8EcnG5+d86/Xdrn8DAAD//wMAUEsDBBQABgAI&#10;AAAAIQCTpxte3wAAAAsBAAAPAAAAZHJzL2Rvd25yZXYueG1sTI/LTsMwEEX3SPyDNUjsqJ0SoiRk&#10;UiEQWxDlIbFz42kSEY+j2G3C3+Ou6HJ0j+49U20WO4gjTb53jJCsFAjixpmeW4SP9+ebHIQPmo0e&#10;HBPCL3nY1JcXlS6Nm/mNjtvQiljCvtQIXQhjKaVvOrLar9xIHLO9m6wO8ZxaaSY9x3I7yLVSmbS6&#10;57jQ6ZEeO2p+tgeL8Pmy//5K1Wv7ZO/G2S1Ksi0k4vXV8nAPItAS/mE46Ud1qKPTzh3YeDEg5EWa&#10;RhQhTW5BnIAkywsQO4S1ygqQdSXPf6j/AAAA//8DAFBLAQItABQABgAIAAAAIQC2gziS/gAAAOEB&#10;AAATAAAAAAAAAAAAAAAAAAAAAABbQ29udGVudF9UeXBlc10ueG1sUEsBAi0AFAAGAAgAAAAhADj9&#10;If/WAAAAlAEAAAsAAAAAAAAAAAAAAAAALwEAAF9yZWxzLy5yZWxzUEsBAi0AFAAGAAgAAAAhAJYb&#10;HeURAgAA/wMAAA4AAAAAAAAAAAAAAAAALgIAAGRycy9lMm9Eb2MueG1sUEsBAi0AFAAGAAgAAAAh&#10;AJOnG17fAAAACwEAAA8AAAAAAAAAAAAAAAAAawQAAGRycy9kb3ducmV2LnhtbFBLBQYAAAAABAAE&#10;APMAAAB3BQAAAAA=&#10;" filled="f" stroked="f">
                <v:textbox>
                  <w:txbxContent>
                    <w:p w:rsidR="00D018BC" w:rsidRPr="00D44F46" w:rsidRDefault="00356630" w:rsidP="00D018BC">
                      <w:pPr>
                        <w:pStyle w:val="tekstzboku"/>
                        <w:spacing w:before="0"/>
                        <w:ind w:right="-57"/>
                        <w:rPr>
                          <w:lang w:val="en-GB"/>
                        </w:rPr>
                      </w:pPr>
                      <w:r w:rsidRPr="009A5EC8">
                        <w:rPr>
                          <w:lang w:val="en-GB"/>
                        </w:rPr>
                        <w:t xml:space="preserve">In </w:t>
                      </w:r>
                      <w:r w:rsidR="006236F6">
                        <w:rPr>
                          <w:lang w:val="en-GB"/>
                        </w:rPr>
                        <w:t>August</w:t>
                      </w:r>
                      <w:r w:rsidRPr="009A5EC8">
                        <w:rPr>
                          <w:lang w:val="en-GB"/>
                        </w:rPr>
                        <w:t xml:space="preserve"> 202</w:t>
                      </w:r>
                      <w:r w:rsidR="006236F6">
                        <w:rPr>
                          <w:lang w:val="en-GB"/>
                        </w:rPr>
                        <w:t>1</w:t>
                      </w:r>
                      <w:r w:rsidRPr="009A5EC8">
                        <w:rPr>
                          <w:lang w:val="en-GB"/>
                        </w:rPr>
                        <w:t xml:space="preserve">, </w:t>
                      </w:r>
                      <w:r w:rsidR="006236F6">
                        <w:rPr>
                          <w:lang w:val="en-GB"/>
                        </w:rPr>
                        <w:t>33.0</w:t>
                      </w:r>
                      <w:r w:rsidRPr="009A5EC8">
                        <w:rPr>
                          <w:lang w:val="en-GB"/>
                        </w:rPr>
                        <w:t xml:space="preserve">% </w:t>
                      </w:r>
                      <w:r w:rsidR="006236F6">
                        <w:rPr>
                          <w:lang w:val="en-GB"/>
                        </w:rPr>
                        <w:t xml:space="preserve">more </w:t>
                      </w:r>
                      <w:r w:rsidRPr="009A5EC8">
                        <w:rPr>
                          <w:lang w:val="en-GB"/>
                        </w:rPr>
                        <w:t xml:space="preserve">foreign tourists </w:t>
                      </w:r>
                      <w:r w:rsidR="009A5EC8" w:rsidRPr="009A5EC8">
                        <w:rPr>
                          <w:lang w:val="en-GB"/>
                        </w:rPr>
                        <w:t xml:space="preserve">were accommodated in tourist accommodation establishments </w:t>
                      </w:r>
                      <w:r w:rsidRPr="009A5EC8">
                        <w:rPr>
                          <w:lang w:val="en-GB"/>
                        </w:rPr>
                        <w:t xml:space="preserve">than </w:t>
                      </w:r>
                      <w:r w:rsidR="000C08A7">
                        <w:rPr>
                          <w:lang w:val="en-GB"/>
                        </w:rPr>
                        <w:t>i</w:t>
                      </w:r>
                      <w:r w:rsidR="000C08A7" w:rsidRPr="009A5EC8">
                        <w:rPr>
                          <w:lang w:val="en-GB"/>
                        </w:rPr>
                        <w:t xml:space="preserve">n </w:t>
                      </w:r>
                      <w:r w:rsidR="006236F6">
                        <w:rPr>
                          <w:lang w:val="en-GB"/>
                        </w:rPr>
                        <w:t xml:space="preserve">August </w:t>
                      </w:r>
                      <w:r w:rsidR="000C08A7" w:rsidRPr="009A5EC8">
                        <w:rPr>
                          <w:lang w:val="en-GB"/>
                        </w:rPr>
                        <w:t>20</w:t>
                      </w:r>
                      <w:r w:rsidR="006236F6">
                        <w:rPr>
                          <w:lang w:val="en-GB"/>
                        </w:rPr>
                        <w:t>20</w:t>
                      </w:r>
                    </w:p>
                  </w:txbxContent>
                </v:textbox>
                <w10:wrap type="tight" anchorx="page"/>
              </v:shape>
            </w:pict>
          </mc:Fallback>
        </mc:AlternateContent>
      </w:r>
      <w:r w:rsidR="00803CCC" w:rsidRPr="00884B04">
        <w:rPr>
          <w:rFonts w:ascii="Fira Sans SemiBold" w:eastAsia="Times New Roman" w:hAnsi="Fira Sans SemiBold" w:cs="Times New Roman"/>
          <w:b w:val="0"/>
          <w:bCs/>
          <w:color w:val="001D77"/>
          <w:spacing w:val="-2"/>
        </w:rPr>
        <w:t>Occupancy of tourist accommodation establishments in August 2021</w:t>
      </w:r>
    </w:p>
    <w:p w:rsidR="007425A7" w:rsidRPr="00884B04" w:rsidRDefault="00356630" w:rsidP="00884B04">
      <w:pPr>
        <w:pStyle w:val="LID"/>
        <w:rPr>
          <w:b w:val="0"/>
        </w:rPr>
      </w:pPr>
      <w:r w:rsidRPr="00884B04">
        <w:rPr>
          <w:b w:val="0"/>
        </w:rPr>
        <w:t xml:space="preserve">The results of the survey of tourist accommodation </w:t>
      </w:r>
      <w:r w:rsidR="008D0633" w:rsidRPr="00884B04">
        <w:rPr>
          <w:b w:val="0"/>
        </w:rPr>
        <w:t>establishments</w:t>
      </w:r>
      <w:r w:rsidR="00035A88" w:rsidRPr="00884B04">
        <w:rPr>
          <w:b w:val="0"/>
        </w:rPr>
        <w:t xml:space="preserve"> showed that </w:t>
      </w:r>
      <w:r w:rsidR="00510DB2" w:rsidRPr="00884B04">
        <w:rPr>
          <w:b w:val="0"/>
        </w:rPr>
        <w:t>3.9</w:t>
      </w:r>
      <w:r w:rsidRPr="00884B04">
        <w:rPr>
          <w:b w:val="0"/>
        </w:rPr>
        <w:t xml:space="preserve"> million tourists stayed at the </w:t>
      </w:r>
      <w:r w:rsidR="002F02ED" w:rsidRPr="00884B04">
        <w:rPr>
          <w:b w:val="0"/>
        </w:rPr>
        <w:t xml:space="preserve">accommodation </w:t>
      </w:r>
      <w:r w:rsidR="008D0633" w:rsidRPr="00884B04">
        <w:rPr>
          <w:b w:val="0"/>
        </w:rPr>
        <w:t>establishments</w:t>
      </w:r>
      <w:r w:rsidR="00510DB2" w:rsidRPr="00884B04">
        <w:rPr>
          <w:b w:val="0"/>
        </w:rPr>
        <w:t xml:space="preserve"> in August 2021</w:t>
      </w:r>
      <w:r w:rsidRPr="00884B04">
        <w:rPr>
          <w:b w:val="0"/>
        </w:rPr>
        <w:t xml:space="preserve">. Compared to the same month </w:t>
      </w:r>
      <w:r w:rsidR="00C83C59" w:rsidRPr="00884B04">
        <w:rPr>
          <w:b w:val="0"/>
        </w:rPr>
        <w:t xml:space="preserve">of </w:t>
      </w:r>
      <w:r w:rsidR="00035A88" w:rsidRPr="00884B04">
        <w:rPr>
          <w:b w:val="0"/>
        </w:rPr>
        <w:t>20</w:t>
      </w:r>
      <w:r w:rsidR="00510DB2" w:rsidRPr="00884B04">
        <w:rPr>
          <w:b w:val="0"/>
        </w:rPr>
        <w:t>20</w:t>
      </w:r>
      <w:r w:rsidRPr="00884B04">
        <w:rPr>
          <w:b w:val="0"/>
        </w:rPr>
        <w:t xml:space="preserve">, when </w:t>
      </w:r>
      <w:r w:rsidR="00510DB2" w:rsidRPr="00884B04">
        <w:rPr>
          <w:b w:val="0"/>
        </w:rPr>
        <w:t>3.2</w:t>
      </w:r>
      <w:r w:rsidRPr="00884B04">
        <w:rPr>
          <w:b w:val="0"/>
        </w:rPr>
        <w:t xml:space="preserve"> million people were recorded, there were </w:t>
      </w:r>
      <w:r w:rsidR="00510DB2" w:rsidRPr="00884B04">
        <w:rPr>
          <w:b w:val="0"/>
        </w:rPr>
        <w:t>20.1</w:t>
      </w:r>
      <w:r w:rsidRPr="00884B04">
        <w:rPr>
          <w:b w:val="0"/>
        </w:rPr>
        <w:t xml:space="preserve">% </w:t>
      </w:r>
      <w:r w:rsidR="00510DB2" w:rsidRPr="00884B04">
        <w:rPr>
          <w:b w:val="0"/>
        </w:rPr>
        <w:t xml:space="preserve">more </w:t>
      </w:r>
      <w:r w:rsidRPr="00884B04">
        <w:rPr>
          <w:b w:val="0"/>
        </w:rPr>
        <w:t xml:space="preserve">tourists. Among the total number of tourists, </w:t>
      </w:r>
      <w:r w:rsidR="003956AE" w:rsidRPr="00884B04">
        <w:rPr>
          <w:b w:val="0"/>
        </w:rPr>
        <w:t>89.0</w:t>
      </w:r>
      <w:r w:rsidRPr="00884B04">
        <w:rPr>
          <w:b w:val="0"/>
        </w:rPr>
        <w:t>% were domestic tourists (</w:t>
      </w:r>
      <w:r w:rsidR="003956AE" w:rsidRPr="00884B04">
        <w:rPr>
          <w:b w:val="0"/>
        </w:rPr>
        <w:t>3.4</w:t>
      </w:r>
      <w:r w:rsidRPr="00884B04">
        <w:rPr>
          <w:b w:val="0"/>
        </w:rPr>
        <w:t xml:space="preserve"> million), wh</w:t>
      </w:r>
      <w:r w:rsidR="00FB2268" w:rsidRPr="00884B04">
        <w:rPr>
          <w:b w:val="0"/>
        </w:rPr>
        <w:t xml:space="preserve">ereas </w:t>
      </w:r>
      <w:r w:rsidR="003956AE" w:rsidRPr="00884B04">
        <w:rPr>
          <w:b w:val="0"/>
        </w:rPr>
        <w:t>11.0</w:t>
      </w:r>
      <w:r w:rsidRPr="00884B04">
        <w:rPr>
          <w:b w:val="0"/>
        </w:rPr>
        <w:t>% were foreign tourists (0.</w:t>
      </w:r>
      <w:r w:rsidR="003956AE" w:rsidRPr="00884B04">
        <w:rPr>
          <w:b w:val="0"/>
        </w:rPr>
        <w:t>4</w:t>
      </w:r>
      <w:r w:rsidRPr="00884B04">
        <w:rPr>
          <w:b w:val="0"/>
        </w:rPr>
        <w:t xml:space="preserve"> million). Compared to </w:t>
      </w:r>
      <w:r w:rsidR="003956AE" w:rsidRPr="00884B04">
        <w:rPr>
          <w:b w:val="0"/>
        </w:rPr>
        <w:t>August 2020</w:t>
      </w:r>
      <w:r w:rsidRPr="00884B04">
        <w:rPr>
          <w:b w:val="0"/>
        </w:rPr>
        <w:t xml:space="preserve">, it was </w:t>
      </w:r>
      <w:r w:rsidR="003956AE" w:rsidRPr="00884B04">
        <w:rPr>
          <w:b w:val="0"/>
        </w:rPr>
        <w:t>18.7</w:t>
      </w:r>
      <w:r w:rsidRPr="00884B04">
        <w:rPr>
          <w:b w:val="0"/>
        </w:rPr>
        <w:t xml:space="preserve">% and </w:t>
      </w:r>
      <w:r w:rsidR="003956AE" w:rsidRPr="00884B04">
        <w:rPr>
          <w:b w:val="0"/>
        </w:rPr>
        <w:t>33.0</w:t>
      </w:r>
      <w:r w:rsidRPr="00884B04">
        <w:rPr>
          <w:b w:val="0"/>
        </w:rPr>
        <w:t xml:space="preserve">% </w:t>
      </w:r>
      <w:r w:rsidR="003956AE" w:rsidRPr="00884B04">
        <w:rPr>
          <w:b w:val="0"/>
        </w:rPr>
        <w:t xml:space="preserve">more </w:t>
      </w:r>
      <w:r w:rsidRPr="00884B04">
        <w:rPr>
          <w:b w:val="0"/>
        </w:rPr>
        <w:t>respectively.</w:t>
      </w:r>
    </w:p>
    <w:p w:rsidR="00176A1B" w:rsidRDefault="00DC5483" w:rsidP="00884B04">
      <w:pPr>
        <w:pStyle w:val="LID"/>
        <w:rPr>
          <w:b w:val="0"/>
        </w:rPr>
      </w:pPr>
      <w:r w:rsidRPr="00884B04">
        <w:rPr>
          <w:b w:val="0"/>
        </w:rPr>
        <w:t xml:space="preserve">Among foreign tourists, accommodation establishments were most popular among guests from </w:t>
      </w:r>
      <w:r w:rsidR="0053513F" w:rsidRPr="00884B04">
        <w:rPr>
          <w:b w:val="0"/>
        </w:rPr>
        <w:t>Europe – 388.5 thousand</w:t>
      </w:r>
      <w:r w:rsidRPr="00884B04">
        <w:rPr>
          <w:b w:val="0"/>
        </w:rPr>
        <w:t xml:space="preserve">, who constituted </w:t>
      </w:r>
      <w:r w:rsidR="0053513F" w:rsidRPr="00884B04">
        <w:rPr>
          <w:b w:val="0"/>
        </w:rPr>
        <w:t>91.4</w:t>
      </w:r>
      <w:r w:rsidRPr="00884B04">
        <w:rPr>
          <w:b w:val="0"/>
        </w:rPr>
        <w:t xml:space="preserve">% of all foreign tourists; </w:t>
      </w:r>
      <w:r w:rsidR="0053513F" w:rsidRPr="00884B04">
        <w:rPr>
          <w:b w:val="0"/>
        </w:rPr>
        <w:t>the</w:t>
      </w:r>
      <w:r w:rsidR="00F0216B" w:rsidRPr="00884B04">
        <w:rPr>
          <w:b w:val="0"/>
        </w:rPr>
        <w:t xml:space="preserve">re </w:t>
      </w:r>
      <w:r w:rsidR="0053513F" w:rsidRPr="00884B04">
        <w:rPr>
          <w:b w:val="0"/>
        </w:rPr>
        <w:t xml:space="preserve">were 30.2% more </w:t>
      </w:r>
      <w:r w:rsidR="00F0216B" w:rsidRPr="00884B04">
        <w:rPr>
          <w:b w:val="0"/>
        </w:rPr>
        <w:t xml:space="preserve">of them </w:t>
      </w:r>
      <w:r w:rsidR="0053513F" w:rsidRPr="00884B04">
        <w:rPr>
          <w:b w:val="0"/>
        </w:rPr>
        <w:t>than in August 2020. Of these, most tourists came f</w:t>
      </w:r>
      <w:r w:rsidR="00615D6B" w:rsidRPr="00884B04">
        <w:rPr>
          <w:b w:val="0"/>
        </w:rPr>
        <w:t>rom Germany (168.4 </w:t>
      </w:r>
      <w:r w:rsidR="0053513F" w:rsidRPr="00884B04">
        <w:rPr>
          <w:b w:val="0"/>
        </w:rPr>
        <w:t xml:space="preserve">thousand), followed by tourists from </w:t>
      </w:r>
      <w:r w:rsidR="00F0216B" w:rsidRPr="00884B04">
        <w:rPr>
          <w:b w:val="0"/>
        </w:rPr>
        <w:t xml:space="preserve">the </w:t>
      </w:r>
      <w:r w:rsidR="0053513F" w:rsidRPr="00884B04">
        <w:rPr>
          <w:b w:val="0"/>
        </w:rPr>
        <w:t>Ukraine and Lithuania (20.3 thousand each). Tourists from these three countries together accounted for almost 50% of the total foreign tourists who stayed overnight in August 2021</w:t>
      </w:r>
      <w:r w:rsidRPr="00884B04">
        <w:rPr>
          <w:b w:val="0"/>
        </w:rPr>
        <w:t>.</w:t>
      </w:r>
      <w:r w:rsidR="00F62BC2" w:rsidRPr="00884B04">
        <w:rPr>
          <w:b w:val="0"/>
        </w:rPr>
        <w:t xml:space="preserve"> </w:t>
      </w:r>
    </w:p>
    <w:p w:rsidR="00884B04" w:rsidRPr="00884B04" w:rsidRDefault="00884B04" w:rsidP="00884B04">
      <w:pPr>
        <w:pStyle w:val="LID"/>
        <w:rPr>
          <w:b w:val="0"/>
        </w:rPr>
      </w:pPr>
    </w:p>
    <w:p w:rsidR="00317B1A" w:rsidRPr="00AD7EB5" w:rsidRDefault="0068348D" w:rsidP="00884B04">
      <w:pPr>
        <w:pStyle w:val="LID"/>
        <w:rPr>
          <w:noProof w:val="0"/>
          <w:lang w:val="en-GB"/>
        </w:rPr>
      </w:pPr>
      <w:r w:rsidRPr="00884B04">
        <w:rPr>
          <w:sz w:val="18"/>
          <w:szCs w:val="18"/>
        </w:rPr>
        <w:t>Chart</w:t>
      </w:r>
      <w:r w:rsidR="000D62F9" w:rsidRPr="00884B04">
        <w:rPr>
          <w:sz w:val="18"/>
          <w:szCs w:val="18"/>
        </w:rPr>
        <w:t xml:space="preserve"> 1. </w:t>
      </w:r>
      <w:r w:rsidR="00356630" w:rsidRPr="00884B04">
        <w:rPr>
          <w:sz w:val="18"/>
          <w:szCs w:val="18"/>
        </w:rPr>
        <w:t xml:space="preserve">Tourists </w:t>
      </w:r>
      <w:r w:rsidRPr="00884B04">
        <w:rPr>
          <w:sz w:val="18"/>
          <w:szCs w:val="18"/>
        </w:rPr>
        <w:t>accommodated in</w:t>
      </w:r>
      <w:r w:rsidR="00356630" w:rsidRPr="00884B04">
        <w:rPr>
          <w:sz w:val="18"/>
          <w:szCs w:val="18"/>
        </w:rPr>
        <w:t xml:space="preserve"> </w:t>
      </w:r>
      <w:r w:rsidR="000C2B8B" w:rsidRPr="00884B04">
        <w:rPr>
          <w:sz w:val="18"/>
          <w:szCs w:val="18"/>
        </w:rPr>
        <w:drawing>
          <wp:anchor distT="0" distB="0" distL="114300" distR="114300" simplePos="0" relativeHeight="251824639" behindDoc="0" locked="0" layoutInCell="1" allowOverlap="1" wp14:anchorId="3B5F382F" wp14:editId="4EFB3E30">
            <wp:simplePos x="0" y="0"/>
            <wp:positionH relativeFrom="margin">
              <wp:posOffset>0</wp:posOffset>
            </wp:positionH>
            <wp:positionV relativeFrom="paragraph">
              <wp:posOffset>252730</wp:posOffset>
            </wp:positionV>
            <wp:extent cx="4678680" cy="2160000"/>
            <wp:effectExtent l="0" t="0" r="7620" b="0"/>
            <wp:wrapTopAndBottom/>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V relativeFrom="margin">
              <wp14:pctHeight>0</wp14:pctHeight>
            </wp14:sizeRelV>
          </wp:anchor>
        </w:drawing>
      </w:r>
      <w:r w:rsidR="00F6090B" w:rsidRPr="00884B04">
        <w:rPr>
          <w:sz w:val="18"/>
          <w:szCs w:val="18"/>
        </w:rPr>
        <w:t>August</w:t>
      </w:r>
    </w:p>
    <w:p w:rsidR="009730CB" w:rsidRPr="00884B04" w:rsidRDefault="009730CB" w:rsidP="00884B04">
      <w:pPr>
        <w:pStyle w:val="LID"/>
        <w:rPr>
          <w:b w:val="0"/>
        </w:rPr>
      </w:pPr>
      <w:r w:rsidRPr="00884B04">
        <w:rPr>
          <w:b w:val="0"/>
        </w:rPr>
        <w:t xml:space="preserve">In August this year, </w:t>
      </w:r>
      <w:r w:rsidR="00A629F5" w:rsidRPr="00884B04">
        <w:rPr>
          <w:b w:val="0"/>
        </w:rPr>
        <w:t xml:space="preserve">most visitors stayed </w:t>
      </w:r>
      <w:r w:rsidRPr="00884B04">
        <w:rPr>
          <w:b w:val="0"/>
        </w:rPr>
        <w:t xml:space="preserve">overnight in Małopolskie </w:t>
      </w:r>
      <w:r w:rsidR="00A629F5" w:rsidRPr="00884B04">
        <w:rPr>
          <w:b w:val="0"/>
        </w:rPr>
        <w:t xml:space="preserve">Voivodship </w:t>
      </w:r>
      <w:r w:rsidR="00884B04">
        <w:rPr>
          <w:b w:val="0"/>
        </w:rPr>
        <w:t>(572.9 </w:t>
      </w:r>
      <w:r w:rsidRPr="00884B04">
        <w:rPr>
          <w:b w:val="0"/>
        </w:rPr>
        <w:t xml:space="preserve">thousand), and the </w:t>
      </w:r>
      <w:r w:rsidR="00A629F5" w:rsidRPr="00884B04">
        <w:rPr>
          <w:b w:val="0"/>
        </w:rPr>
        <w:t xml:space="preserve">least </w:t>
      </w:r>
      <w:r w:rsidRPr="00884B04">
        <w:rPr>
          <w:b w:val="0"/>
        </w:rPr>
        <w:t xml:space="preserve">in Opolskie </w:t>
      </w:r>
      <w:r w:rsidR="00A629F5" w:rsidRPr="00884B04">
        <w:rPr>
          <w:b w:val="0"/>
        </w:rPr>
        <w:t xml:space="preserve">Voivodship </w:t>
      </w:r>
      <w:r w:rsidRPr="00884B04">
        <w:rPr>
          <w:b w:val="0"/>
        </w:rPr>
        <w:t xml:space="preserve">(36.9 thousand). </w:t>
      </w:r>
      <w:r w:rsidR="00A629F5" w:rsidRPr="00884B04">
        <w:rPr>
          <w:b w:val="0"/>
        </w:rPr>
        <w:t xml:space="preserve">As in other months, </w:t>
      </w:r>
      <w:r w:rsidRPr="00884B04">
        <w:rPr>
          <w:b w:val="0"/>
        </w:rPr>
        <w:t xml:space="preserve">in August, </w:t>
      </w:r>
      <w:r w:rsidR="00A629F5" w:rsidRPr="00884B04">
        <w:rPr>
          <w:b w:val="0"/>
        </w:rPr>
        <w:t>tourists</w:t>
      </w:r>
      <w:r w:rsidRPr="00884B04">
        <w:rPr>
          <w:b w:val="0"/>
        </w:rPr>
        <w:t xml:space="preserve"> most </w:t>
      </w:r>
      <w:r w:rsidR="00A629F5" w:rsidRPr="00884B04">
        <w:rPr>
          <w:b w:val="0"/>
        </w:rPr>
        <w:t xml:space="preserve">often </w:t>
      </w:r>
      <w:r w:rsidR="00615D6B" w:rsidRPr="00884B04">
        <w:rPr>
          <w:b w:val="0"/>
        </w:rPr>
        <w:t>preferred to stay in hotels –</w:t>
      </w:r>
      <w:r w:rsidRPr="00884B04">
        <w:rPr>
          <w:b w:val="0"/>
        </w:rPr>
        <w:t xml:space="preserve"> 54.6% of domestic tourists and 76.7% of foreign tourists </w:t>
      </w:r>
      <w:r w:rsidR="00A629F5" w:rsidRPr="00884B04">
        <w:rPr>
          <w:b w:val="0"/>
        </w:rPr>
        <w:t xml:space="preserve">were accommodated </w:t>
      </w:r>
      <w:r w:rsidRPr="00884B04">
        <w:rPr>
          <w:b w:val="0"/>
        </w:rPr>
        <w:t xml:space="preserve">in those </w:t>
      </w:r>
      <w:r w:rsidR="00A629F5" w:rsidRPr="00884B04">
        <w:rPr>
          <w:b w:val="0"/>
        </w:rPr>
        <w:t>establishments</w:t>
      </w:r>
      <w:r w:rsidRPr="00884B04">
        <w:rPr>
          <w:b w:val="0"/>
        </w:rPr>
        <w:t>.</w:t>
      </w:r>
    </w:p>
    <w:p w:rsidR="009730CB" w:rsidRPr="00CF4575" w:rsidRDefault="009730CB" w:rsidP="00356630">
      <w:pPr>
        <w:spacing w:before="0" w:after="0"/>
        <w:rPr>
          <w:szCs w:val="19"/>
          <w:lang w:val="en-GB" w:eastAsia="pl-PL"/>
        </w:rPr>
      </w:pPr>
    </w:p>
    <w:p w:rsidR="00F01950" w:rsidRDefault="000F439D" w:rsidP="00884B04">
      <w:pPr>
        <w:pStyle w:val="LID"/>
        <w:rPr>
          <w:b w:val="0"/>
        </w:rPr>
      </w:pPr>
      <w:r w:rsidRPr="00EF2319">
        <w:rPr>
          <w:b w:val="0"/>
        </w:rPr>
        <w:lastRenderedPageBreak/>
        <mc:AlternateContent>
          <mc:Choice Requires="wps">
            <w:drawing>
              <wp:anchor distT="45720" distB="45720" distL="114300" distR="114300" simplePos="0" relativeHeight="251812351" behindDoc="1" locked="0" layoutInCell="1" allowOverlap="1" wp14:anchorId="0E900DA7" wp14:editId="47687FCE">
                <wp:simplePos x="0" y="0"/>
                <wp:positionH relativeFrom="page">
                  <wp:posOffset>5695950</wp:posOffset>
                </wp:positionH>
                <wp:positionV relativeFrom="paragraph">
                  <wp:posOffset>-213751</wp:posOffset>
                </wp:positionV>
                <wp:extent cx="1743075" cy="1051560"/>
                <wp:effectExtent l="0" t="0" r="0" b="0"/>
                <wp:wrapTight wrapText="bothSides">
                  <wp:wrapPolygon edited="0">
                    <wp:start x="708" y="0"/>
                    <wp:lineTo x="708" y="21130"/>
                    <wp:lineTo x="20774" y="21130"/>
                    <wp:lineTo x="20774" y="0"/>
                    <wp:lineTo x="708" y="0"/>
                  </wp:wrapPolygon>
                </wp:wrapTight>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051560"/>
                        </a:xfrm>
                        <a:prstGeom prst="rect">
                          <a:avLst/>
                        </a:prstGeom>
                        <a:noFill/>
                        <a:ln w="9525">
                          <a:noFill/>
                          <a:miter lim="800000"/>
                          <a:headEnd/>
                          <a:tailEnd/>
                        </a:ln>
                      </wps:spPr>
                      <wps:txbx>
                        <w:txbxContent>
                          <w:p w:rsidR="00167411" w:rsidRPr="002E5F13" w:rsidRDefault="004607A9" w:rsidP="00167411">
                            <w:pPr>
                              <w:pStyle w:val="tekstzboku"/>
                              <w:spacing w:before="0"/>
                              <w:ind w:right="-57"/>
                              <w:rPr>
                                <w:lang w:val="en-GB"/>
                              </w:rPr>
                            </w:pPr>
                            <w:r w:rsidRPr="004607A9">
                              <w:rPr>
                                <w:lang w:val="en-GB"/>
                              </w:rPr>
                              <w:t xml:space="preserve">In </w:t>
                            </w:r>
                            <w:r w:rsidR="00A72B4D">
                              <w:rPr>
                                <w:lang w:val="en-GB"/>
                              </w:rPr>
                              <w:t>August</w:t>
                            </w:r>
                            <w:r w:rsidRPr="004607A9">
                              <w:rPr>
                                <w:lang w:val="en-GB"/>
                              </w:rPr>
                              <w:t xml:space="preserve"> 202</w:t>
                            </w:r>
                            <w:r w:rsidR="00A72B4D">
                              <w:rPr>
                                <w:lang w:val="en-GB"/>
                              </w:rPr>
                              <w:t>1</w:t>
                            </w:r>
                            <w:r w:rsidRPr="004607A9">
                              <w:rPr>
                                <w:lang w:val="en-GB"/>
                              </w:rPr>
                              <w:t xml:space="preserve">, the largest </w:t>
                            </w:r>
                            <w:r w:rsidR="00A72B4D">
                              <w:rPr>
                                <w:lang w:val="en-GB"/>
                              </w:rPr>
                              <w:t>in</w:t>
                            </w:r>
                            <w:r w:rsidRPr="004607A9">
                              <w:rPr>
                                <w:lang w:val="en-GB"/>
                              </w:rPr>
                              <w:t>crease in the number of tourists accommodat</w:t>
                            </w:r>
                            <w:r>
                              <w:rPr>
                                <w:lang w:val="en-GB"/>
                              </w:rPr>
                              <w:t xml:space="preserve">ed was in </w:t>
                            </w:r>
                            <w:proofErr w:type="spellStart"/>
                            <w:r>
                              <w:rPr>
                                <w:lang w:val="en-GB"/>
                              </w:rPr>
                              <w:t>Ma</w:t>
                            </w:r>
                            <w:r w:rsidR="00A72B4D">
                              <w:rPr>
                                <w:lang w:val="en-GB"/>
                              </w:rPr>
                              <w:t>zowieckie</w:t>
                            </w:r>
                            <w:proofErr w:type="spellEnd"/>
                            <w:r w:rsidR="00A72B4D">
                              <w:rPr>
                                <w:lang w:val="en-GB"/>
                              </w:rPr>
                              <w:t xml:space="preserve"> </w:t>
                            </w:r>
                            <w:r>
                              <w:rPr>
                                <w:lang w:val="en-GB"/>
                              </w:rPr>
                              <w:t>Voivodship</w:t>
                            </w:r>
                            <w:r w:rsidR="00A72B4D">
                              <w:rPr>
                                <w:lang w:val="en-GB"/>
                              </w:rPr>
                              <w:t>,</w:t>
                            </w:r>
                            <w:r>
                              <w:rPr>
                                <w:lang w:val="en-GB"/>
                              </w:rPr>
                              <w:t xml:space="preserve"> </w:t>
                            </w:r>
                            <w:r w:rsidRPr="004607A9">
                              <w:rPr>
                                <w:lang w:val="en-GB"/>
                              </w:rPr>
                              <w:t>c</w:t>
                            </w:r>
                            <w:r w:rsidR="00955F9C">
                              <w:rPr>
                                <w:lang w:val="en-GB"/>
                              </w:rPr>
                              <w:t>ompared to the same month of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900DA7" id="_x0000_s1028" type="#_x0000_t202" style="position:absolute;margin-left:448.5pt;margin-top:-16.85pt;width:137.25pt;height:82.8pt;z-index:-25150412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F3EQIAAP8DAAAOAAAAZHJzL2Uyb0RvYy54bWysU1Fv0zAQfkfiP1h+p0lKu7Go6TQ2hpAG&#10;TBr8gKvjNNZsn7HdJuXXc3a6UsEbIg+WnfN9d993n1fXo9FsL31QaBtezUrOpBXYKrtt+Pdv92/e&#10;cRYi2BY0Wtnwgwz8ev361WpwtZxjj7qVnhGIDfXgGt7H6OqiCKKXBsIMnbQU7NAbiHT026L1MBC6&#10;0cW8LC+KAX3rPAoZAv29m4J8nfG7Tor4teuCjEw3nHqLefV53aS1WK+g3npwvRLHNuAfujCgLBU9&#10;Qd1BBLbz6i8oo4THgF2cCTQFdp0SMnMgNlX5B5unHpzMXEic4E4yhf8HK77sHz1TbcNpUBYMjegR&#10;tWRRPoeIg2TzJNHgQk03nxzdjeN7HGnUmW5wDyieA7N424PdyhvvcegltNRilTKLs9QJJySQzfAZ&#10;W6oFu4gZaOy8SfqRIozQaVSH03jkGJlIJS8Xb8vLJWeCYlW5rJYXeYAF1C/pzof4UaJhadNwT/PP&#10;8LB/CDG1A/XLlVTN4r3SOntAWzY0/Go5X+aEs4hRkSyqlSGNyvRNpkksP9g2J0dQetpTAW2PtBPT&#10;iXMcN2MW+aTmBtsD6eBxciS9INr06H9yNpAbGx5+7MBLzvQnS1peVYtFsm8+LJaXczr488jmPAJW&#10;EFTDI2fT9jZmy0+Ub0jzTmU10nCmTo4tk8uySMcXkWx8fs63fr/b9S8AAAD//wMAUEsDBBQABgAI&#10;AAAAIQCRoQYe4QAAAAwBAAAPAAAAZHJzL2Rvd25yZXYueG1sTI/NTsMwEITvSLyDtUjc2nUIJU2I&#10;UyEQV1DLj8TNjbdJRLyOYrcJb497gtusZjT7TbmZbS9ONPrOsYJkKUEQ18503Ch4f3terEH4oNno&#10;3jEp+CEPm+ryotSFcRNv6bQLjYgl7AutoA1hKBB93ZLVfukG4ugd3Gh1iOfYoBn1FMttjzdS3qHV&#10;HccPrR7osaX6e3e0Cj5eDl+ft/K1ebKrYXKzRLY5KnV9NT/cgwg0h78wnPEjOlSRae+ObLzoFazz&#10;LG4JChZpmoE4J5IsWYHYR5UmOWBV4v8R1S8AAAD//wMAUEsBAi0AFAAGAAgAAAAhALaDOJL+AAAA&#10;4QEAABMAAAAAAAAAAAAAAAAAAAAAAFtDb250ZW50X1R5cGVzXS54bWxQSwECLQAUAAYACAAAACEA&#10;OP0h/9YAAACUAQAACwAAAAAAAAAAAAAAAAAvAQAAX3JlbHMvLnJlbHNQSwECLQAUAAYACAAAACEA&#10;Ov8xdxECAAD/AwAADgAAAAAAAAAAAAAAAAAuAgAAZHJzL2Uyb0RvYy54bWxQSwECLQAUAAYACAAA&#10;ACEAkaEGHuEAAAAMAQAADwAAAAAAAAAAAAAAAABrBAAAZHJzL2Rvd25yZXYueG1sUEsFBgAAAAAE&#10;AAQA8wAAAHkFAAAAAA==&#10;" filled="f" stroked="f">
                <v:textbox>
                  <w:txbxContent>
                    <w:p w:rsidR="00167411" w:rsidRPr="002E5F13" w:rsidRDefault="004607A9" w:rsidP="00167411">
                      <w:pPr>
                        <w:pStyle w:val="tekstzboku"/>
                        <w:spacing w:before="0"/>
                        <w:ind w:right="-57"/>
                        <w:rPr>
                          <w:lang w:val="en-GB"/>
                        </w:rPr>
                      </w:pPr>
                      <w:r w:rsidRPr="004607A9">
                        <w:rPr>
                          <w:lang w:val="en-GB"/>
                        </w:rPr>
                        <w:t xml:space="preserve">In </w:t>
                      </w:r>
                      <w:r w:rsidR="00A72B4D">
                        <w:rPr>
                          <w:lang w:val="en-GB"/>
                        </w:rPr>
                        <w:t>August</w:t>
                      </w:r>
                      <w:r w:rsidRPr="004607A9">
                        <w:rPr>
                          <w:lang w:val="en-GB"/>
                        </w:rPr>
                        <w:t xml:space="preserve"> 202</w:t>
                      </w:r>
                      <w:r w:rsidR="00A72B4D">
                        <w:rPr>
                          <w:lang w:val="en-GB"/>
                        </w:rPr>
                        <w:t>1</w:t>
                      </w:r>
                      <w:r w:rsidRPr="004607A9">
                        <w:rPr>
                          <w:lang w:val="en-GB"/>
                        </w:rPr>
                        <w:t xml:space="preserve">, the largest </w:t>
                      </w:r>
                      <w:r w:rsidR="00A72B4D">
                        <w:rPr>
                          <w:lang w:val="en-GB"/>
                        </w:rPr>
                        <w:t>in</w:t>
                      </w:r>
                      <w:r w:rsidRPr="004607A9">
                        <w:rPr>
                          <w:lang w:val="en-GB"/>
                        </w:rPr>
                        <w:t>crease in the number of tourists accommodat</w:t>
                      </w:r>
                      <w:r>
                        <w:rPr>
                          <w:lang w:val="en-GB"/>
                        </w:rPr>
                        <w:t xml:space="preserve">ed was in </w:t>
                      </w:r>
                      <w:proofErr w:type="spellStart"/>
                      <w:r>
                        <w:rPr>
                          <w:lang w:val="en-GB"/>
                        </w:rPr>
                        <w:t>Ma</w:t>
                      </w:r>
                      <w:r w:rsidR="00A72B4D">
                        <w:rPr>
                          <w:lang w:val="en-GB"/>
                        </w:rPr>
                        <w:t>zowieckie</w:t>
                      </w:r>
                      <w:proofErr w:type="spellEnd"/>
                      <w:r w:rsidR="00A72B4D">
                        <w:rPr>
                          <w:lang w:val="en-GB"/>
                        </w:rPr>
                        <w:t xml:space="preserve"> </w:t>
                      </w:r>
                      <w:r>
                        <w:rPr>
                          <w:lang w:val="en-GB"/>
                        </w:rPr>
                        <w:t>Voivodship</w:t>
                      </w:r>
                      <w:r w:rsidR="00A72B4D">
                        <w:rPr>
                          <w:lang w:val="en-GB"/>
                        </w:rPr>
                        <w:t>,</w:t>
                      </w:r>
                      <w:r>
                        <w:rPr>
                          <w:lang w:val="en-GB"/>
                        </w:rPr>
                        <w:t xml:space="preserve"> </w:t>
                      </w:r>
                      <w:r w:rsidRPr="004607A9">
                        <w:rPr>
                          <w:lang w:val="en-GB"/>
                        </w:rPr>
                        <w:t>c</w:t>
                      </w:r>
                      <w:r w:rsidR="00955F9C">
                        <w:rPr>
                          <w:lang w:val="en-GB"/>
                        </w:rPr>
                        <w:t>ompared to the same month of 2020</w:t>
                      </w:r>
                    </w:p>
                  </w:txbxContent>
                </v:textbox>
                <w10:wrap type="tight" anchorx="page"/>
              </v:shape>
            </w:pict>
          </mc:Fallback>
        </mc:AlternateContent>
      </w:r>
      <w:r w:rsidR="00F01950" w:rsidRPr="00884B04">
        <w:rPr>
          <w:b w:val="0"/>
        </w:rPr>
        <w:t xml:space="preserve">Compared to the corresponding month of 2020, an increase in the number of tourists accommodated was recorded in almost all voivodships. The largest increase occurred in accommodation establishments located in Mazowieckie </w:t>
      </w:r>
      <w:r w:rsidR="00E634CF" w:rsidRPr="00884B04">
        <w:rPr>
          <w:b w:val="0"/>
        </w:rPr>
        <w:t xml:space="preserve">Voivodship </w:t>
      </w:r>
      <w:r w:rsidR="00F01950" w:rsidRPr="00884B04">
        <w:rPr>
          <w:b w:val="0"/>
        </w:rPr>
        <w:t>(by 59.7%) and Małopolskie</w:t>
      </w:r>
      <w:r w:rsidR="00E634CF" w:rsidRPr="00884B04">
        <w:rPr>
          <w:b w:val="0"/>
        </w:rPr>
        <w:t xml:space="preserve"> Voivodship</w:t>
      </w:r>
      <w:r w:rsidR="00F01950" w:rsidRPr="00884B04">
        <w:rPr>
          <w:b w:val="0"/>
        </w:rPr>
        <w:t xml:space="preserve"> (by 57.5%), while a decrease was recorded in two </w:t>
      </w:r>
      <w:r w:rsidR="00E634CF" w:rsidRPr="00884B04">
        <w:rPr>
          <w:b w:val="0"/>
        </w:rPr>
        <w:t>voivodships</w:t>
      </w:r>
      <w:r w:rsidR="00F01950" w:rsidRPr="00884B04">
        <w:rPr>
          <w:b w:val="0"/>
        </w:rPr>
        <w:t>: Opolskie (by 1.7%) and Warmińsko-Mazurskie (by 3.6%).</w:t>
      </w:r>
    </w:p>
    <w:p w:rsidR="00884B04" w:rsidRPr="00884B04" w:rsidRDefault="00884B04" w:rsidP="00884B04">
      <w:pPr>
        <w:pStyle w:val="LID"/>
        <w:rPr>
          <w:b w:val="0"/>
        </w:rPr>
      </w:pPr>
    </w:p>
    <w:p w:rsidR="00D060D1" w:rsidRPr="00884B04" w:rsidRDefault="00DE69AC" w:rsidP="00884B04">
      <w:pPr>
        <w:pStyle w:val="LID"/>
        <w:rPr>
          <w:sz w:val="18"/>
          <w:szCs w:val="18"/>
        </w:rPr>
      </w:pPr>
      <w:r w:rsidRPr="00884B04">
        <w:rPr>
          <w:b w:val="0"/>
        </w:rPr>
        <mc:AlternateContent>
          <mc:Choice Requires="wps">
            <w:drawing>
              <wp:anchor distT="45720" distB="45720" distL="114300" distR="114300" simplePos="0" relativeHeight="251827711" behindDoc="1" locked="0" layoutInCell="1" allowOverlap="1" wp14:anchorId="3D76BB9B" wp14:editId="0F07EDDF">
                <wp:simplePos x="0" y="0"/>
                <wp:positionH relativeFrom="page">
                  <wp:posOffset>5669915</wp:posOffset>
                </wp:positionH>
                <wp:positionV relativeFrom="paragraph">
                  <wp:posOffset>3524885</wp:posOffset>
                </wp:positionV>
                <wp:extent cx="1746885" cy="1187450"/>
                <wp:effectExtent l="0" t="0" r="0" b="0"/>
                <wp:wrapTight wrapText="bothSides">
                  <wp:wrapPolygon edited="0">
                    <wp:start x="707" y="0"/>
                    <wp:lineTo x="707" y="21138"/>
                    <wp:lineTo x="20728" y="21138"/>
                    <wp:lineTo x="20728" y="0"/>
                    <wp:lineTo x="707" y="0"/>
                  </wp:wrapPolygon>
                </wp:wrapTight>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885" cy="1187450"/>
                        </a:xfrm>
                        <a:prstGeom prst="rect">
                          <a:avLst/>
                        </a:prstGeom>
                        <a:noFill/>
                        <a:ln w="9525">
                          <a:noFill/>
                          <a:miter lim="800000"/>
                          <a:headEnd/>
                          <a:tailEnd/>
                        </a:ln>
                      </wps:spPr>
                      <wps:txbx>
                        <w:txbxContent>
                          <w:p w:rsidR="00113E37" w:rsidRPr="00F1799D" w:rsidRDefault="00113E37" w:rsidP="00113E37">
                            <w:pPr>
                              <w:pStyle w:val="tekstzboku"/>
                              <w:spacing w:before="0"/>
                              <w:ind w:right="-57"/>
                              <w:rPr>
                                <w:b/>
                                <w:lang w:val="en-GB"/>
                              </w:rPr>
                            </w:pPr>
                            <w:r>
                              <w:rPr>
                                <w:lang w:val="en-GB"/>
                              </w:rPr>
                              <w:t>I</w:t>
                            </w:r>
                            <w:r w:rsidRPr="00F1799D">
                              <w:rPr>
                                <w:lang w:val="en-GB"/>
                              </w:rPr>
                              <w:t xml:space="preserve">n </w:t>
                            </w:r>
                            <w:r>
                              <w:rPr>
                                <w:lang w:val="en-GB"/>
                              </w:rPr>
                              <w:t>August</w:t>
                            </w:r>
                            <w:r w:rsidRPr="00F1799D">
                              <w:rPr>
                                <w:lang w:val="en-GB"/>
                              </w:rPr>
                              <w:t xml:space="preserve"> 202</w:t>
                            </w:r>
                            <w:r>
                              <w:rPr>
                                <w:lang w:val="en-GB"/>
                              </w:rPr>
                              <w:t>1,</w:t>
                            </w:r>
                            <w:r w:rsidRPr="00F1799D">
                              <w:rPr>
                                <w:lang w:val="en-GB"/>
                              </w:rPr>
                              <w:t xml:space="preserve"> </w:t>
                            </w:r>
                            <w:r>
                              <w:rPr>
                                <w:lang w:val="en-GB"/>
                              </w:rPr>
                              <w:t>18.2</w:t>
                            </w:r>
                            <w:r w:rsidRPr="00F1799D">
                              <w:rPr>
                                <w:lang w:val="en-GB"/>
                              </w:rPr>
                              <w:t xml:space="preserve">% </w:t>
                            </w:r>
                            <w:r>
                              <w:rPr>
                                <w:lang w:val="en-GB"/>
                              </w:rPr>
                              <w:t xml:space="preserve">more domestic </w:t>
                            </w:r>
                            <w:r w:rsidRPr="00F1799D">
                              <w:rPr>
                                <w:lang w:val="en-GB"/>
                              </w:rPr>
                              <w:t xml:space="preserve">tourists </w:t>
                            </w:r>
                            <w:r>
                              <w:rPr>
                                <w:lang w:val="en-GB"/>
                              </w:rPr>
                              <w:t>were accommodated in</w:t>
                            </w:r>
                            <w:r w:rsidRPr="00F1799D">
                              <w:rPr>
                                <w:lang w:val="en-GB"/>
                              </w:rPr>
                              <w:t xml:space="preserve"> tourist accommodation </w:t>
                            </w:r>
                            <w:r>
                              <w:rPr>
                                <w:lang w:val="en-GB"/>
                              </w:rPr>
                              <w:t xml:space="preserve">establishments than in August 2020 and </w:t>
                            </w:r>
                            <w:r w:rsidR="000F0089">
                              <w:rPr>
                                <w:lang w:val="en-GB"/>
                              </w:rPr>
                              <w:t>2.1</w:t>
                            </w:r>
                            <w:r>
                              <w:rPr>
                                <w:lang w:val="en-GB"/>
                              </w:rPr>
                              <w:t xml:space="preserve">% more than in </w:t>
                            </w:r>
                            <w:r w:rsidR="000F0089">
                              <w:rPr>
                                <w:lang w:val="en-GB"/>
                              </w:rPr>
                              <w:t xml:space="preserve">August </w:t>
                            </w:r>
                            <w:r>
                              <w:rPr>
                                <w:lang w:val="en-GB"/>
                              </w:rPr>
                              <w:t xml:space="preserve">2019 </w:t>
                            </w:r>
                          </w:p>
                          <w:p w:rsidR="00D060D1" w:rsidRPr="00113E37" w:rsidRDefault="00D060D1" w:rsidP="00D060D1">
                            <w:pPr>
                              <w:pStyle w:val="tekstzboku"/>
                              <w:spacing w:before="0"/>
                              <w:ind w:right="-57"/>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76BB9B" id="_x0000_s1029" type="#_x0000_t202" style="position:absolute;margin-left:446.45pt;margin-top:277.55pt;width:137.55pt;height:93.5pt;z-index:-25148876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yskEwIAAAAEAAAOAAAAZHJzL2Uyb0RvYy54bWysU9Fu2yAUfZ+0f0C8L469pEmtOFXXrtOk&#10;bqvU7QMwxjEqcBmQ2NnX94KTzNrepvkBgS/33HvOPWxuBq3IQTgvwVQ0n80pEYZDI82uoj++P7xb&#10;U+IDMw1TYERFj8LTm+3bN5velqKADlQjHEEQ48veVrQLwZZZ5nknNPMzsMJgsAWnWcCj22WNYz2i&#10;a5UV8/lV1oNrrAMuvMe/92OQbhN+2woevrWtF4GoimJvIa0urXVcs+2GlTvHbCf5qQ32D11oJg0W&#10;vUDds8DI3sm/oLTkDjy0YcZBZ9C2kovEAdnk8z/YPHfMisQFxfH2IpP/f7D86+HJEdng7ApKDNM4&#10;oydQggTx4gP0ghRRo976Eq8+W7wchg8w4P3E19tH4C+eGLjrmNmJW+eg7wRrsMc8ZmaT1BHHR5C6&#10;/wIN1mL7AAloaJ2OAqIkBNFxVsfLfMQQCI8lV4ur9XpJCcdYnq9Xi2WaYMbKc7p1PnwSoEncVNSh&#10;ARI8Ozz6ENth5flKrGbgQSqVTKAM6St6vSyWKWES0TKgR5XUFV3P4ze6JrL8aJqUHJhU4x4LKHOi&#10;HZmOnMNQD0nl92c1a2iOqIOD0ZL4hHDTgftFSY92rKj/uWdOUKI+G9TyOl8son/TYbFcFXhw00g9&#10;jTDDEaqigZJxexeS50fKt6h5K5MacThjJ6eW0WZJpNOTiD6entOt3w93+woAAP//AwBQSwMEFAAG&#10;AAgAAAAhAP8ig8/gAAAADAEAAA8AAABkcnMvZG93bnJldi54bWxMj8tOwzAQRfdI/IM1SOyonagp&#10;ScikQiC2IMpDYufG0yQiHkex24S/x13BcjRH955bbRc7iBNNvneMkKwUCOLGmZ5bhPe3p5schA+a&#10;jR4cE8IPedjWlxeVLo2b+ZVOu9CKGMK+1AhdCGMppW86stqv3Egcfwc3WR3iObXSTHqO4XaQqVIb&#10;aXXPsaHTIz101Hzvjhbh4/nw9blWL+2jzcbZLUqyLSTi9dVyfwci0BL+YDjrR3Woo9PeHdl4MSDk&#10;RVpEFCHLsgTEmUg2eZy3R7hdpwnIupL/R9S/AAAA//8DAFBLAQItABQABgAIAAAAIQC2gziS/gAA&#10;AOEBAAATAAAAAAAAAAAAAAAAAAAAAABbQ29udGVudF9UeXBlc10ueG1sUEsBAi0AFAAGAAgAAAAh&#10;ADj9If/WAAAAlAEAAAsAAAAAAAAAAAAAAAAALwEAAF9yZWxzLy5yZWxzUEsBAi0AFAAGAAgAAAAh&#10;AJgPKyQTAgAAAAQAAA4AAAAAAAAAAAAAAAAALgIAAGRycy9lMm9Eb2MueG1sUEsBAi0AFAAGAAgA&#10;AAAhAP8ig8/gAAAADAEAAA8AAAAAAAAAAAAAAAAAbQQAAGRycy9kb3ducmV2LnhtbFBLBQYAAAAA&#10;BAAEAPMAAAB6BQAAAAA=&#10;" filled="f" stroked="f">
                <v:textbox>
                  <w:txbxContent>
                    <w:p w:rsidR="00113E37" w:rsidRPr="00F1799D" w:rsidRDefault="00113E37" w:rsidP="00113E37">
                      <w:pPr>
                        <w:pStyle w:val="tekstzboku"/>
                        <w:spacing w:before="0"/>
                        <w:ind w:right="-57"/>
                        <w:rPr>
                          <w:b/>
                          <w:lang w:val="en-GB"/>
                        </w:rPr>
                      </w:pPr>
                      <w:r>
                        <w:rPr>
                          <w:lang w:val="en-GB"/>
                        </w:rPr>
                        <w:t>I</w:t>
                      </w:r>
                      <w:r w:rsidRPr="00F1799D">
                        <w:rPr>
                          <w:lang w:val="en-GB"/>
                        </w:rPr>
                        <w:t xml:space="preserve">n </w:t>
                      </w:r>
                      <w:r>
                        <w:rPr>
                          <w:lang w:val="en-GB"/>
                        </w:rPr>
                        <w:t>August</w:t>
                      </w:r>
                      <w:r w:rsidRPr="00F1799D">
                        <w:rPr>
                          <w:lang w:val="en-GB"/>
                        </w:rPr>
                        <w:t xml:space="preserve"> 202</w:t>
                      </w:r>
                      <w:r>
                        <w:rPr>
                          <w:lang w:val="en-GB"/>
                        </w:rPr>
                        <w:t>1,</w:t>
                      </w:r>
                      <w:r w:rsidRPr="00F1799D">
                        <w:rPr>
                          <w:lang w:val="en-GB"/>
                        </w:rPr>
                        <w:t xml:space="preserve"> </w:t>
                      </w:r>
                      <w:r>
                        <w:rPr>
                          <w:lang w:val="en-GB"/>
                        </w:rPr>
                        <w:t>18.2</w:t>
                      </w:r>
                      <w:r w:rsidRPr="00F1799D">
                        <w:rPr>
                          <w:lang w:val="en-GB"/>
                        </w:rPr>
                        <w:t xml:space="preserve">% </w:t>
                      </w:r>
                      <w:r>
                        <w:rPr>
                          <w:lang w:val="en-GB"/>
                        </w:rPr>
                        <w:t xml:space="preserve">more domestic </w:t>
                      </w:r>
                      <w:r w:rsidRPr="00F1799D">
                        <w:rPr>
                          <w:lang w:val="en-GB"/>
                        </w:rPr>
                        <w:t xml:space="preserve">tourists </w:t>
                      </w:r>
                      <w:r>
                        <w:rPr>
                          <w:lang w:val="en-GB"/>
                        </w:rPr>
                        <w:t>were accommodated in</w:t>
                      </w:r>
                      <w:r w:rsidRPr="00F1799D">
                        <w:rPr>
                          <w:lang w:val="en-GB"/>
                        </w:rPr>
                        <w:t xml:space="preserve"> tourist accommodation </w:t>
                      </w:r>
                      <w:r>
                        <w:rPr>
                          <w:lang w:val="en-GB"/>
                        </w:rPr>
                        <w:t xml:space="preserve">establishments than in August 2020 and </w:t>
                      </w:r>
                      <w:r w:rsidR="000F0089">
                        <w:rPr>
                          <w:lang w:val="en-GB"/>
                        </w:rPr>
                        <w:t>2.1</w:t>
                      </w:r>
                      <w:r>
                        <w:rPr>
                          <w:lang w:val="en-GB"/>
                        </w:rPr>
                        <w:t xml:space="preserve">% more than in </w:t>
                      </w:r>
                      <w:r w:rsidR="000F0089">
                        <w:rPr>
                          <w:lang w:val="en-GB"/>
                        </w:rPr>
                        <w:t xml:space="preserve">August </w:t>
                      </w:r>
                      <w:r>
                        <w:rPr>
                          <w:lang w:val="en-GB"/>
                        </w:rPr>
                        <w:t xml:space="preserve">2019 </w:t>
                      </w:r>
                    </w:p>
                    <w:p w:rsidR="00D060D1" w:rsidRPr="00113E37" w:rsidRDefault="00D060D1" w:rsidP="00D060D1">
                      <w:pPr>
                        <w:pStyle w:val="tekstzboku"/>
                        <w:spacing w:before="0"/>
                        <w:ind w:right="-57"/>
                        <w:rPr>
                          <w:lang w:val="en-GB"/>
                        </w:rPr>
                      </w:pPr>
                    </w:p>
                  </w:txbxContent>
                </v:textbox>
                <w10:wrap type="tight" anchorx="page"/>
              </v:shape>
            </w:pict>
          </mc:Fallback>
        </mc:AlternateContent>
      </w:r>
      <w:r w:rsidR="00E2722C" w:rsidRPr="00884B04">
        <w:rPr>
          <w:sz w:val="18"/>
          <w:szCs w:val="18"/>
        </w:rPr>
        <w:drawing>
          <wp:anchor distT="0" distB="0" distL="114300" distR="114300" simplePos="0" relativeHeight="251825663" behindDoc="0" locked="0" layoutInCell="1" allowOverlap="1">
            <wp:simplePos x="0" y="0"/>
            <wp:positionH relativeFrom="margin">
              <wp:align>right</wp:align>
            </wp:positionH>
            <wp:positionV relativeFrom="paragraph">
              <wp:posOffset>319278</wp:posOffset>
            </wp:positionV>
            <wp:extent cx="5122545" cy="3240000"/>
            <wp:effectExtent l="0" t="0" r="1905" b="0"/>
            <wp:wrapSquare wrapText="bothSides"/>
            <wp:docPr id="32" name="Wykres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V relativeFrom="margin">
              <wp14:pctHeight>0</wp14:pctHeight>
            </wp14:sizeRelV>
          </wp:anchor>
        </w:drawing>
      </w:r>
      <w:r w:rsidR="00D060D1" w:rsidRPr="00884B04">
        <w:rPr>
          <w:sz w:val="18"/>
          <w:szCs w:val="18"/>
        </w:rPr>
        <w:t>Chart 2. Tourists accommodated in August by voivodshi</w:t>
      </w:r>
      <w:r w:rsidR="00E2722C" w:rsidRPr="00884B04">
        <w:rPr>
          <w:sz w:val="18"/>
          <w:szCs w:val="18"/>
        </w:rPr>
        <w:t>p</w:t>
      </w:r>
    </w:p>
    <w:p w:rsidR="004A7469" w:rsidRDefault="00356630" w:rsidP="00884B04">
      <w:pPr>
        <w:pStyle w:val="LID"/>
        <w:rPr>
          <w:b w:val="0"/>
        </w:rPr>
      </w:pPr>
      <w:r w:rsidRPr="00884B04">
        <w:rPr>
          <w:b w:val="0"/>
        </w:rPr>
        <w:t xml:space="preserve">In </w:t>
      </w:r>
      <w:r w:rsidR="009B51DE" w:rsidRPr="00884B04">
        <w:rPr>
          <w:b w:val="0"/>
        </w:rPr>
        <w:t>August</w:t>
      </w:r>
      <w:r w:rsidRPr="00884B04">
        <w:rPr>
          <w:b w:val="0"/>
        </w:rPr>
        <w:t xml:space="preserve"> 202</w:t>
      </w:r>
      <w:r w:rsidR="009B51DE" w:rsidRPr="00884B04">
        <w:rPr>
          <w:b w:val="0"/>
        </w:rPr>
        <w:t>1</w:t>
      </w:r>
      <w:r w:rsidRPr="00884B04">
        <w:rPr>
          <w:b w:val="0"/>
        </w:rPr>
        <w:t>,</w:t>
      </w:r>
      <w:r w:rsidR="00E33214" w:rsidRPr="00884B04">
        <w:rPr>
          <w:b w:val="0"/>
        </w:rPr>
        <w:t xml:space="preserve"> </w:t>
      </w:r>
      <w:r w:rsidR="009B51DE" w:rsidRPr="00884B04">
        <w:rPr>
          <w:b w:val="0"/>
        </w:rPr>
        <w:t>12.7</w:t>
      </w:r>
      <w:r w:rsidRPr="00884B04">
        <w:rPr>
          <w:b w:val="0"/>
        </w:rPr>
        <w:t xml:space="preserve"> million overnight stays (</w:t>
      </w:r>
      <w:r w:rsidR="009B51DE" w:rsidRPr="00884B04">
        <w:rPr>
          <w:b w:val="0"/>
        </w:rPr>
        <w:t>2.0</w:t>
      </w:r>
      <w:r w:rsidR="006E7F35" w:rsidRPr="00884B04">
        <w:rPr>
          <w:b w:val="0"/>
        </w:rPr>
        <w:t xml:space="preserve"> million</w:t>
      </w:r>
      <w:r w:rsidRPr="00884B04">
        <w:rPr>
          <w:b w:val="0"/>
        </w:rPr>
        <w:t xml:space="preserve"> </w:t>
      </w:r>
      <w:r w:rsidR="009B51DE" w:rsidRPr="00884B04">
        <w:rPr>
          <w:b w:val="0"/>
        </w:rPr>
        <w:t xml:space="preserve">more </w:t>
      </w:r>
      <w:r w:rsidRPr="00884B04">
        <w:rPr>
          <w:b w:val="0"/>
        </w:rPr>
        <w:t xml:space="preserve">than a year ago) were provided to tourists, including domestic tourists </w:t>
      </w:r>
      <w:r w:rsidR="00E33214" w:rsidRPr="00884B04">
        <w:rPr>
          <w:b w:val="0"/>
        </w:rPr>
        <w:t>–</w:t>
      </w:r>
      <w:r w:rsidRPr="00884B04">
        <w:rPr>
          <w:b w:val="0"/>
        </w:rPr>
        <w:t xml:space="preserve"> </w:t>
      </w:r>
      <w:r w:rsidR="009B51DE" w:rsidRPr="00884B04">
        <w:rPr>
          <w:b w:val="0"/>
        </w:rPr>
        <w:t>11.4</w:t>
      </w:r>
      <w:r w:rsidR="00E33214" w:rsidRPr="00884B04">
        <w:rPr>
          <w:b w:val="0"/>
        </w:rPr>
        <w:t xml:space="preserve"> </w:t>
      </w:r>
      <w:r w:rsidRPr="00884B04">
        <w:rPr>
          <w:b w:val="0"/>
        </w:rPr>
        <w:t>million (</w:t>
      </w:r>
      <w:r w:rsidR="009B51DE" w:rsidRPr="00884B04">
        <w:rPr>
          <w:b w:val="0"/>
        </w:rPr>
        <w:t>1.8</w:t>
      </w:r>
      <w:r w:rsidR="006E7F35" w:rsidRPr="00884B04">
        <w:rPr>
          <w:b w:val="0"/>
        </w:rPr>
        <w:t xml:space="preserve"> million</w:t>
      </w:r>
      <w:r w:rsidRPr="00884B04">
        <w:rPr>
          <w:b w:val="0"/>
        </w:rPr>
        <w:t xml:space="preserve"> </w:t>
      </w:r>
      <w:r w:rsidR="009B51DE" w:rsidRPr="00884B04">
        <w:rPr>
          <w:b w:val="0"/>
        </w:rPr>
        <w:t>more)</w:t>
      </w:r>
      <w:r w:rsidRPr="00884B04">
        <w:rPr>
          <w:b w:val="0"/>
        </w:rPr>
        <w:t xml:space="preserve"> and foreign tourists - </w:t>
      </w:r>
      <w:r w:rsidR="009B51DE" w:rsidRPr="00884B04">
        <w:rPr>
          <w:b w:val="0"/>
        </w:rPr>
        <w:t>1</w:t>
      </w:r>
      <w:r w:rsidRPr="00884B04">
        <w:rPr>
          <w:b w:val="0"/>
        </w:rPr>
        <w:t>.</w:t>
      </w:r>
      <w:r w:rsidR="00E5681B" w:rsidRPr="00884B04">
        <w:rPr>
          <w:b w:val="0"/>
        </w:rPr>
        <w:t>2</w:t>
      </w:r>
      <w:r w:rsidRPr="00884B04">
        <w:rPr>
          <w:b w:val="0"/>
        </w:rPr>
        <w:t xml:space="preserve"> million (</w:t>
      </w:r>
      <w:r w:rsidR="009B51DE" w:rsidRPr="00884B04">
        <w:rPr>
          <w:b w:val="0"/>
        </w:rPr>
        <w:t>0.2</w:t>
      </w:r>
      <w:r w:rsidR="006E7F35" w:rsidRPr="00884B04">
        <w:rPr>
          <w:b w:val="0"/>
        </w:rPr>
        <w:t xml:space="preserve"> million</w:t>
      </w:r>
      <w:r w:rsidRPr="00884B04">
        <w:rPr>
          <w:b w:val="0"/>
        </w:rPr>
        <w:t xml:space="preserve"> </w:t>
      </w:r>
      <w:r w:rsidR="009B51DE" w:rsidRPr="00884B04">
        <w:rPr>
          <w:b w:val="0"/>
        </w:rPr>
        <w:t>more). An increase in the number of overnight stays provided to domestic tourists was also re</w:t>
      </w:r>
      <w:r w:rsidR="006E7F35" w:rsidRPr="00884B04">
        <w:rPr>
          <w:b w:val="0"/>
        </w:rPr>
        <w:t>corded compared to August 2019 –</w:t>
      </w:r>
      <w:r w:rsidR="009B51DE" w:rsidRPr="00884B04">
        <w:rPr>
          <w:b w:val="0"/>
        </w:rPr>
        <w:t xml:space="preserve"> there were 2.1% more of them. </w:t>
      </w:r>
    </w:p>
    <w:p w:rsidR="004A7469" w:rsidRPr="00884B04" w:rsidRDefault="004A7469" w:rsidP="00884B04">
      <w:pPr>
        <w:pStyle w:val="LID"/>
        <w:rPr>
          <w:b w:val="0"/>
        </w:rPr>
      </w:pPr>
    </w:p>
    <w:p w:rsidR="004607A9" w:rsidRPr="00884B04" w:rsidRDefault="00BB4FF4" w:rsidP="00884B04">
      <w:pPr>
        <w:pStyle w:val="LID"/>
        <w:ind w:left="851" w:hanging="851"/>
        <w:rPr>
          <w:sz w:val="18"/>
          <w:szCs w:val="18"/>
        </w:rPr>
      </w:pPr>
      <w:r w:rsidRPr="00884B04">
        <w:rPr>
          <w:sz w:val="18"/>
          <w:szCs w:val="18"/>
        </w:rPr>
        <w:drawing>
          <wp:anchor distT="0" distB="0" distL="114300" distR="114300" simplePos="0" relativeHeight="251828735" behindDoc="0" locked="0" layoutInCell="1" allowOverlap="1">
            <wp:simplePos x="0" y="0"/>
            <wp:positionH relativeFrom="margin">
              <wp:align>right</wp:align>
            </wp:positionH>
            <wp:positionV relativeFrom="paragraph">
              <wp:posOffset>446837</wp:posOffset>
            </wp:positionV>
            <wp:extent cx="5122545" cy="3240000"/>
            <wp:effectExtent l="0" t="0" r="1905" b="0"/>
            <wp:wrapSquare wrapText="bothSides"/>
            <wp:docPr id="33" name="Wykres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V relativeFrom="margin">
              <wp14:pctHeight>0</wp14:pctHeight>
            </wp14:sizeRelV>
          </wp:anchor>
        </w:drawing>
      </w:r>
      <w:r w:rsidR="000711AD" w:rsidRPr="00884B04">
        <w:rPr>
          <w:sz w:val="18"/>
          <w:szCs w:val="18"/>
        </w:rPr>
        <w:t xml:space="preserve">Chart 3. Overnight stays provided in tourist accommodation establishments in </w:t>
      </w:r>
      <w:r w:rsidR="00B15E06" w:rsidRPr="00884B04">
        <w:rPr>
          <w:sz w:val="18"/>
          <w:szCs w:val="18"/>
        </w:rPr>
        <w:t>August</w:t>
      </w:r>
      <w:r w:rsidR="000711AD" w:rsidRPr="00884B04">
        <w:rPr>
          <w:sz w:val="18"/>
          <w:szCs w:val="18"/>
        </w:rPr>
        <w:t xml:space="preserve"> by voivodship</w:t>
      </w:r>
    </w:p>
    <w:p w:rsidR="00884B04" w:rsidRDefault="004F2B47" w:rsidP="00884B04">
      <w:pPr>
        <w:pStyle w:val="LID"/>
        <w:rPr>
          <w:b w:val="0"/>
        </w:rPr>
      </w:pPr>
      <w:r w:rsidRPr="00884B04">
        <w:rPr>
          <w:b w:val="0"/>
        </w:rPr>
        <w:lastRenderedPageBreak/>
        <w:t>In August this year, the largest number of overnight stays was provided in Zachodniopomorskie Voivodship (2.9 million), and the smallest in Opolskie</w:t>
      </w:r>
      <w:r w:rsidR="00884B04">
        <w:rPr>
          <w:b w:val="0"/>
        </w:rPr>
        <w:t xml:space="preserve"> Voivodship (88.9 </w:t>
      </w:r>
      <w:r w:rsidRPr="00884B04">
        <w:rPr>
          <w:b w:val="0"/>
        </w:rPr>
        <w:t xml:space="preserve">thousand). Compared to August of last year, the increase in the number of overnight stays was recorded in all voivodships. The greatest increase occurred in Małopolskie </w:t>
      </w:r>
      <w:r w:rsidR="003D4DB4" w:rsidRPr="00884B04">
        <w:rPr>
          <w:b w:val="0"/>
        </w:rPr>
        <w:t xml:space="preserve">Voivodship </w:t>
      </w:r>
      <w:r w:rsidRPr="00884B04">
        <w:rPr>
          <w:b w:val="0"/>
        </w:rPr>
        <w:t>(55.9%) and Mazowieckie</w:t>
      </w:r>
      <w:r w:rsidR="003D4DB4" w:rsidRPr="00884B04">
        <w:rPr>
          <w:b w:val="0"/>
        </w:rPr>
        <w:t xml:space="preserve"> Voivodship</w:t>
      </w:r>
      <w:r w:rsidRPr="00884B04">
        <w:rPr>
          <w:b w:val="0"/>
        </w:rPr>
        <w:t xml:space="preserve"> (55.1%), while the smallest increase was in </w:t>
      </w:r>
      <w:r w:rsidR="003D4DB4" w:rsidRPr="00884B04">
        <w:rPr>
          <w:b w:val="0"/>
        </w:rPr>
        <w:t xml:space="preserve">establishments </w:t>
      </w:r>
      <w:r w:rsidRPr="00884B04">
        <w:rPr>
          <w:b w:val="0"/>
        </w:rPr>
        <w:t xml:space="preserve">located in Warmińsko-Mazurskie </w:t>
      </w:r>
      <w:r w:rsidR="00547A5B" w:rsidRPr="00884B04">
        <w:rPr>
          <w:b w:val="0"/>
        </w:rPr>
        <w:t xml:space="preserve">Voivodship </w:t>
      </w:r>
      <w:r w:rsidRPr="00884B04">
        <w:rPr>
          <w:b w:val="0"/>
        </w:rPr>
        <w:t>(0.5%). The occupancy rate in accommodation establishments amounted to 52.4% and was 7.9 pp higher than in August 2020.</w:t>
      </w:r>
    </w:p>
    <w:p w:rsidR="00DE69AC" w:rsidRPr="00884B04" w:rsidRDefault="00DE69AC" w:rsidP="00884B04">
      <w:pPr>
        <w:pStyle w:val="LID"/>
        <w:rPr>
          <w:b w:val="0"/>
        </w:rPr>
      </w:pPr>
    </w:p>
    <w:p w:rsidR="009C604C" w:rsidRPr="00884B04" w:rsidRDefault="001E4155" w:rsidP="00884B04">
      <w:pPr>
        <w:pStyle w:val="LID"/>
        <w:spacing w:before="240" w:line="240" w:lineRule="auto"/>
        <w:rPr>
          <w:rFonts w:ascii="Fira Sans SemiBold" w:eastAsia="Times New Roman" w:hAnsi="Fira Sans SemiBold" w:cs="Times New Roman"/>
          <w:b w:val="0"/>
          <w:bCs/>
          <w:color w:val="001D77"/>
          <w:spacing w:val="-2"/>
        </w:rPr>
      </w:pPr>
      <w:r w:rsidRPr="00884B04">
        <w:rPr>
          <w:rFonts w:ascii="Fira Sans SemiBold" w:eastAsia="Times New Roman" w:hAnsi="Fira Sans SemiBold" w:cs="Times New Roman"/>
          <w:b w:val="0"/>
          <w:bCs/>
          <w:color w:val="001D77"/>
          <w:spacing w:val="-2"/>
        </w:rPr>
        <mc:AlternateContent>
          <mc:Choice Requires="wps">
            <w:drawing>
              <wp:anchor distT="45720" distB="45720" distL="114300" distR="114300" simplePos="0" relativeHeight="251818495" behindDoc="1" locked="0" layoutInCell="1" allowOverlap="1" wp14:anchorId="3B42618E" wp14:editId="7CA55A60">
                <wp:simplePos x="0" y="0"/>
                <wp:positionH relativeFrom="page">
                  <wp:posOffset>5690870</wp:posOffset>
                </wp:positionH>
                <wp:positionV relativeFrom="paragraph">
                  <wp:posOffset>226060</wp:posOffset>
                </wp:positionV>
                <wp:extent cx="1743075" cy="1208405"/>
                <wp:effectExtent l="0" t="0" r="0" b="0"/>
                <wp:wrapTight wrapText="bothSides">
                  <wp:wrapPolygon edited="0">
                    <wp:start x="708" y="0"/>
                    <wp:lineTo x="708" y="21112"/>
                    <wp:lineTo x="20774" y="21112"/>
                    <wp:lineTo x="20774" y="0"/>
                    <wp:lineTo x="708" y="0"/>
                  </wp:wrapPolygon>
                </wp:wrapTight>
                <wp:docPr id="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208405"/>
                        </a:xfrm>
                        <a:prstGeom prst="rect">
                          <a:avLst/>
                        </a:prstGeom>
                        <a:noFill/>
                        <a:ln w="9525">
                          <a:noFill/>
                          <a:miter lim="800000"/>
                          <a:headEnd/>
                          <a:tailEnd/>
                        </a:ln>
                      </wps:spPr>
                      <wps:txbx>
                        <w:txbxContent>
                          <w:p w:rsidR="00DC6096" w:rsidRPr="00F1799D" w:rsidRDefault="00973F22" w:rsidP="00DC6096">
                            <w:pPr>
                              <w:pStyle w:val="tekstzboku"/>
                              <w:spacing w:before="0"/>
                              <w:ind w:right="-57"/>
                              <w:rPr>
                                <w:b/>
                                <w:lang w:val="en-GB"/>
                              </w:rPr>
                            </w:pPr>
                            <w:r>
                              <w:rPr>
                                <w:lang w:val="en-GB"/>
                              </w:rPr>
                              <w:t>I</w:t>
                            </w:r>
                            <w:r w:rsidR="00F1799D" w:rsidRPr="00F1799D">
                              <w:rPr>
                                <w:lang w:val="en-GB"/>
                              </w:rPr>
                              <w:t xml:space="preserve">n </w:t>
                            </w:r>
                            <w:r>
                              <w:rPr>
                                <w:lang w:val="en-GB"/>
                              </w:rPr>
                              <w:t>Sept</w:t>
                            </w:r>
                            <w:r w:rsidR="00F1799D" w:rsidRPr="00F1799D">
                              <w:rPr>
                                <w:lang w:val="en-GB"/>
                              </w:rPr>
                              <w:t>ember 202</w:t>
                            </w:r>
                            <w:r w:rsidR="001267A0">
                              <w:rPr>
                                <w:lang w:val="en-GB"/>
                              </w:rPr>
                              <w:t>1</w:t>
                            </w:r>
                            <w:r w:rsidR="00F1799D">
                              <w:rPr>
                                <w:lang w:val="en-GB"/>
                              </w:rPr>
                              <w:t>,</w:t>
                            </w:r>
                            <w:r w:rsidR="00F1799D" w:rsidRPr="00F1799D">
                              <w:rPr>
                                <w:lang w:val="en-GB"/>
                              </w:rPr>
                              <w:t xml:space="preserve"> </w:t>
                            </w:r>
                            <w:r w:rsidR="001267A0">
                              <w:rPr>
                                <w:lang w:val="en-GB"/>
                              </w:rPr>
                              <w:t>36.0</w:t>
                            </w:r>
                            <w:r w:rsidR="00F1799D" w:rsidRPr="00F1799D">
                              <w:rPr>
                                <w:lang w:val="en-GB"/>
                              </w:rPr>
                              <w:t xml:space="preserve">% </w:t>
                            </w:r>
                            <w:r w:rsidR="001267A0">
                              <w:rPr>
                                <w:lang w:val="en-GB"/>
                              </w:rPr>
                              <w:t xml:space="preserve">more </w:t>
                            </w:r>
                            <w:r w:rsidR="00F1799D" w:rsidRPr="00F1799D">
                              <w:rPr>
                                <w:lang w:val="en-GB"/>
                              </w:rPr>
                              <w:t xml:space="preserve">foreign tourists </w:t>
                            </w:r>
                            <w:r w:rsidR="00033525">
                              <w:rPr>
                                <w:lang w:val="en-GB"/>
                              </w:rPr>
                              <w:t>were accommodated in</w:t>
                            </w:r>
                            <w:r w:rsidR="00F1799D" w:rsidRPr="00F1799D">
                              <w:rPr>
                                <w:lang w:val="en-GB"/>
                              </w:rPr>
                              <w:t xml:space="preserve"> tourist accommodation </w:t>
                            </w:r>
                            <w:r w:rsidR="00033525">
                              <w:rPr>
                                <w:lang w:val="en-GB"/>
                              </w:rPr>
                              <w:t xml:space="preserve">establishments </w:t>
                            </w:r>
                            <w:r w:rsidR="00C41AD2">
                              <w:rPr>
                                <w:lang w:val="en-GB"/>
                              </w:rPr>
                              <w:t xml:space="preserve">than in </w:t>
                            </w:r>
                            <w:r w:rsidR="001267A0">
                              <w:rPr>
                                <w:lang w:val="en-GB"/>
                              </w:rPr>
                              <w:t>Sept</w:t>
                            </w:r>
                            <w:r w:rsidR="00C41AD2">
                              <w:rPr>
                                <w:lang w:val="en-GB"/>
                              </w:rPr>
                              <w:t xml:space="preserve">ember </w:t>
                            </w:r>
                            <w:r w:rsidR="001267A0">
                              <w:rPr>
                                <w:lang w:val="en-GB"/>
                              </w:rPr>
                              <w:t xml:space="preserve">2020 and 0.3% more than in September 2019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42618E" id="_x0000_s1030" type="#_x0000_t202" style="position:absolute;margin-left:448.1pt;margin-top:17.8pt;width:137.25pt;height:95.15pt;z-index:-25149798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7WEEwIAAAAEAAAOAAAAZHJzL2Uyb0RvYy54bWysU11v2yAUfZ+0/4B4X/wxZ0mtOFXXrtOk&#10;bqvU7gcQjGNU4DIgsbNfvwtOsmh7q+YHBL73nnvP4bC6HrUie+G8BNPQYpZTIgyHVpptQ388379b&#10;UuIDMy1TYERDD8LT6/XbN6vB1qKEHlQrHEEQ4+vBNrQPwdZZ5nkvNPMzsMJgsAOnWcCj22atYwOi&#10;a5WVef4hG8C11gEX3uPfuylI1wm/6wQP37vOi0BUQ3G2kFaX1k1cs/WK1VvHbC/5cQz2iik0kwab&#10;nqHuWGBk5+Q/UFpyBx66MOOgM+g6yUXigGyK/C82Tz2zInFBcbw9y+T/Hyz/tn90RLZ4dwtKDNN4&#10;R4+gBAnixQcYBCmjRoP1NaY+WUwO40cYMT/x9fYB+IsnBm57ZrbixjkYesFanLGIldlF6YTjI8hm&#10;+Aot9mK7AAlo7JyOAqIkBNHxrg7n+xFjIDy2XFTv88WcEo6xosyXVT5PPVh9KrfOh88CNImbhjo0&#10;QIJn+wcf4jisPqXEbgbupVLJBMqQoaFX83KeCi4iWgb0qJK6ocs8fpNrIstPpk3FgUk17bGBMkfa&#10;kenEOYybMalcndTcQHtAHRxMlsQnhJse3C9KBrRjQ/3PHXOCEvXFoJZXRVVF/6ZDNV+UeHCXkc1l&#10;hBmOUA0NlEzb25A8P1G+Qc07mdSIlzNNchwZbZZEOj6J6OPLc8r683DXvwEAAP//AwBQSwMEFAAG&#10;AAgAAAAhANK5v0vfAAAACwEAAA8AAABkcnMvZG93bnJldi54bWxMj8tOwzAQRfdI/IM1SOyo3UDS&#10;JmRSIRBbUMtDYufG0yQiHkex24S/x13BcnSP7j1TbmbbixONvnOMsFwoEMS1Mx03CO9vzzdrED5o&#10;Nrp3TAg/5GFTXV6UujBu4i2ddqERsYR9oRHaEIZCSl+3ZLVfuIE4Zgc3Wh3iOTbSjHqK5baXiVKZ&#10;tLrjuNDqgR5bqr93R4vw8XL4+rxTr82TTYfJzUqyzSXi9dX8cA8i0Bz+YDjrR3WootPeHdl40SOs&#10;8yyJKMJtmoE4A8uVWoHYIyRJmoOsSvn/h+oXAAD//wMAUEsBAi0AFAAGAAgAAAAhALaDOJL+AAAA&#10;4QEAABMAAAAAAAAAAAAAAAAAAAAAAFtDb250ZW50X1R5cGVzXS54bWxQSwECLQAUAAYACAAAACEA&#10;OP0h/9YAAACUAQAACwAAAAAAAAAAAAAAAAAvAQAAX3JlbHMvLnJlbHNQSwECLQAUAAYACAAAACEA&#10;1Ru1hBMCAAAABAAADgAAAAAAAAAAAAAAAAAuAgAAZHJzL2Uyb0RvYy54bWxQSwECLQAUAAYACAAA&#10;ACEA0rm/S98AAAALAQAADwAAAAAAAAAAAAAAAABtBAAAZHJzL2Rvd25yZXYueG1sUEsFBgAAAAAE&#10;AAQA8wAAAHkFAAAAAA==&#10;" filled="f" stroked="f">
                <v:textbox>
                  <w:txbxContent>
                    <w:p w:rsidR="00DC6096" w:rsidRPr="00F1799D" w:rsidRDefault="00973F22" w:rsidP="00DC6096">
                      <w:pPr>
                        <w:pStyle w:val="tekstzboku"/>
                        <w:spacing w:before="0"/>
                        <w:ind w:right="-57"/>
                        <w:rPr>
                          <w:b/>
                          <w:lang w:val="en-GB"/>
                        </w:rPr>
                      </w:pPr>
                      <w:r>
                        <w:rPr>
                          <w:lang w:val="en-GB"/>
                        </w:rPr>
                        <w:t>I</w:t>
                      </w:r>
                      <w:r w:rsidR="00F1799D" w:rsidRPr="00F1799D">
                        <w:rPr>
                          <w:lang w:val="en-GB"/>
                        </w:rPr>
                        <w:t xml:space="preserve">n </w:t>
                      </w:r>
                      <w:r>
                        <w:rPr>
                          <w:lang w:val="en-GB"/>
                        </w:rPr>
                        <w:t>Sept</w:t>
                      </w:r>
                      <w:r w:rsidR="00F1799D" w:rsidRPr="00F1799D">
                        <w:rPr>
                          <w:lang w:val="en-GB"/>
                        </w:rPr>
                        <w:t>ember 202</w:t>
                      </w:r>
                      <w:r w:rsidR="001267A0">
                        <w:rPr>
                          <w:lang w:val="en-GB"/>
                        </w:rPr>
                        <w:t>1</w:t>
                      </w:r>
                      <w:r w:rsidR="00F1799D">
                        <w:rPr>
                          <w:lang w:val="en-GB"/>
                        </w:rPr>
                        <w:t>,</w:t>
                      </w:r>
                      <w:r w:rsidR="00F1799D" w:rsidRPr="00F1799D">
                        <w:rPr>
                          <w:lang w:val="en-GB"/>
                        </w:rPr>
                        <w:t xml:space="preserve"> </w:t>
                      </w:r>
                      <w:r w:rsidR="001267A0">
                        <w:rPr>
                          <w:lang w:val="en-GB"/>
                        </w:rPr>
                        <w:t>36.0</w:t>
                      </w:r>
                      <w:r w:rsidR="00F1799D" w:rsidRPr="00F1799D">
                        <w:rPr>
                          <w:lang w:val="en-GB"/>
                        </w:rPr>
                        <w:t xml:space="preserve">% </w:t>
                      </w:r>
                      <w:r w:rsidR="001267A0">
                        <w:rPr>
                          <w:lang w:val="en-GB"/>
                        </w:rPr>
                        <w:t xml:space="preserve">more </w:t>
                      </w:r>
                      <w:r w:rsidR="00F1799D" w:rsidRPr="00F1799D">
                        <w:rPr>
                          <w:lang w:val="en-GB"/>
                        </w:rPr>
                        <w:t xml:space="preserve">foreign tourists </w:t>
                      </w:r>
                      <w:r w:rsidR="00033525">
                        <w:rPr>
                          <w:lang w:val="en-GB"/>
                        </w:rPr>
                        <w:t>were accommodated in</w:t>
                      </w:r>
                      <w:r w:rsidR="00F1799D" w:rsidRPr="00F1799D">
                        <w:rPr>
                          <w:lang w:val="en-GB"/>
                        </w:rPr>
                        <w:t xml:space="preserve"> tourist accommodation </w:t>
                      </w:r>
                      <w:r w:rsidR="00033525">
                        <w:rPr>
                          <w:lang w:val="en-GB"/>
                        </w:rPr>
                        <w:t xml:space="preserve">establishments </w:t>
                      </w:r>
                      <w:r w:rsidR="00C41AD2">
                        <w:rPr>
                          <w:lang w:val="en-GB"/>
                        </w:rPr>
                        <w:t xml:space="preserve">than in </w:t>
                      </w:r>
                      <w:r w:rsidR="001267A0">
                        <w:rPr>
                          <w:lang w:val="en-GB"/>
                        </w:rPr>
                        <w:t>Sept</w:t>
                      </w:r>
                      <w:r w:rsidR="00C41AD2">
                        <w:rPr>
                          <w:lang w:val="en-GB"/>
                        </w:rPr>
                        <w:t xml:space="preserve">ember </w:t>
                      </w:r>
                      <w:r w:rsidR="001267A0">
                        <w:rPr>
                          <w:lang w:val="en-GB"/>
                        </w:rPr>
                        <w:t xml:space="preserve">2020 and 0.3% more than in September 2019 </w:t>
                      </w:r>
                    </w:p>
                  </w:txbxContent>
                </v:textbox>
                <w10:wrap type="tight" anchorx="page"/>
              </v:shape>
            </w:pict>
          </mc:Fallback>
        </mc:AlternateContent>
      </w:r>
      <w:r w:rsidR="009C604C" w:rsidRPr="00884B04">
        <w:rPr>
          <w:rFonts w:ascii="Fira Sans SemiBold" w:eastAsia="Times New Roman" w:hAnsi="Fira Sans SemiBold" w:cs="Times New Roman"/>
          <w:b w:val="0"/>
          <w:bCs/>
          <w:color w:val="001D77"/>
          <w:spacing w:val="-2"/>
        </w:rPr>
        <w:t xml:space="preserve">Occupancy of tourist accommodation establishments in </w:t>
      </w:r>
      <w:r w:rsidR="0021509C" w:rsidRPr="00884B04">
        <w:rPr>
          <w:rFonts w:ascii="Fira Sans SemiBold" w:eastAsia="Times New Roman" w:hAnsi="Fira Sans SemiBold" w:cs="Times New Roman"/>
          <w:b w:val="0"/>
          <w:bCs/>
          <w:color w:val="001D77"/>
          <w:spacing w:val="-2"/>
        </w:rPr>
        <w:t xml:space="preserve">September </w:t>
      </w:r>
      <w:r w:rsidR="009C604C" w:rsidRPr="00884B04">
        <w:rPr>
          <w:rFonts w:ascii="Fira Sans SemiBold" w:eastAsia="Times New Roman" w:hAnsi="Fira Sans SemiBold" w:cs="Times New Roman"/>
          <w:b w:val="0"/>
          <w:bCs/>
          <w:color w:val="001D77"/>
          <w:spacing w:val="-2"/>
        </w:rPr>
        <w:t>2021</w:t>
      </w:r>
    </w:p>
    <w:p w:rsidR="009C604C" w:rsidRPr="00DE69AC" w:rsidRDefault="009C604C" w:rsidP="00DE69AC">
      <w:pPr>
        <w:pStyle w:val="LID"/>
        <w:rPr>
          <w:b w:val="0"/>
        </w:rPr>
      </w:pPr>
      <w:r w:rsidRPr="00884B04">
        <w:rPr>
          <w:b w:val="0"/>
        </w:rPr>
        <w:t>According to the data, 3.0 million tourists, including 2.6 million domesti</w:t>
      </w:r>
      <w:r w:rsidR="00884B04">
        <w:rPr>
          <w:b w:val="0"/>
        </w:rPr>
        <w:t>c tourists and 0.4 </w:t>
      </w:r>
      <w:r w:rsidRPr="00884B04">
        <w:rPr>
          <w:b w:val="0"/>
        </w:rPr>
        <w:t xml:space="preserve">million foreign tourists, </w:t>
      </w:r>
      <w:r w:rsidR="00BF62E1" w:rsidRPr="00884B04">
        <w:rPr>
          <w:b w:val="0"/>
        </w:rPr>
        <w:t xml:space="preserve">were accommodated in </w:t>
      </w:r>
      <w:r w:rsidRPr="00884B04">
        <w:rPr>
          <w:b w:val="0"/>
        </w:rPr>
        <w:t xml:space="preserve">tourist accommodation </w:t>
      </w:r>
      <w:r w:rsidR="00BF62E1" w:rsidRPr="00884B04">
        <w:rPr>
          <w:b w:val="0"/>
        </w:rPr>
        <w:t>establishments in</w:t>
      </w:r>
      <w:r w:rsidRPr="00884B04">
        <w:rPr>
          <w:b w:val="0"/>
        </w:rPr>
        <w:t xml:space="preserve"> September</w:t>
      </w:r>
      <w:r w:rsidR="00025E0F" w:rsidRPr="00884B04">
        <w:rPr>
          <w:b w:val="0"/>
        </w:rPr>
        <w:t xml:space="preserve"> this year</w:t>
      </w:r>
      <w:r w:rsidRPr="00884B04">
        <w:rPr>
          <w:b w:val="0"/>
        </w:rPr>
        <w:t>. Compared to September 2020, the number of total tourists was 36.5% higher, with 36.0% more domestic tourists and 39.8% more foreign tourists. An increase in the number of domestic tourists was also recorded in comparison with t</w:t>
      </w:r>
      <w:r w:rsidR="00C4239B" w:rsidRPr="00884B04">
        <w:rPr>
          <w:b w:val="0"/>
        </w:rPr>
        <w:t>he corresponding month of 2019 –</w:t>
      </w:r>
      <w:r w:rsidRPr="00884B04">
        <w:rPr>
          <w:b w:val="0"/>
        </w:rPr>
        <w:t xml:space="preserve"> there were 0.3% more of them.</w:t>
      </w:r>
    </w:p>
    <w:p w:rsidR="00EE2D09" w:rsidRPr="00884B04" w:rsidRDefault="00E024E8" w:rsidP="00884B04">
      <w:pPr>
        <w:pStyle w:val="LID"/>
        <w:ind w:left="851" w:hanging="851"/>
        <w:rPr>
          <w:sz w:val="18"/>
          <w:szCs w:val="18"/>
        </w:rPr>
      </w:pPr>
      <w:r w:rsidRPr="00884B04">
        <w:rPr>
          <w:sz w:val="18"/>
          <w:szCs w:val="18"/>
        </w:rPr>
        <w:drawing>
          <wp:anchor distT="0" distB="0" distL="114300" distR="114300" simplePos="0" relativeHeight="251829759" behindDoc="0" locked="0" layoutInCell="1" allowOverlap="1">
            <wp:simplePos x="0" y="0"/>
            <wp:positionH relativeFrom="margin">
              <wp:posOffset>0</wp:posOffset>
            </wp:positionH>
            <wp:positionV relativeFrom="paragraph">
              <wp:posOffset>238760</wp:posOffset>
            </wp:positionV>
            <wp:extent cx="4679950" cy="2159635"/>
            <wp:effectExtent l="0" t="0" r="6350" b="0"/>
            <wp:wrapTopAndBottom/>
            <wp:docPr id="34" name="Wykres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C54512" w:rsidRPr="00884B04">
        <w:rPr>
          <w:sz w:val="18"/>
          <w:szCs w:val="18"/>
        </w:rPr>
        <w:t xml:space="preserve">Chart 4. Tourists </w:t>
      </w:r>
      <w:r w:rsidR="000B4149" w:rsidRPr="00884B04">
        <w:rPr>
          <w:sz w:val="18"/>
          <w:szCs w:val="18"/>
        </w:rPr>
        <w:t>accommodated</w:t>
      </w:r>
      <w:r w:rsidR="00C54512" w:rsidRPr="00884B04">
        <w:rPr>
          <w:sz w:val="18"/>
          <w:szCs w:val="18"/>
        </w:rPr>
        <w:t xml:space="preserve"> in </w:t>
      </w:r>
      <w:r w:rsidR="00D03CAC" w:rsidRPr="00884B04">
        <w:rPr>
          <w:sz w:val="18"/>
          <w:szCs w:val="18"/>
        </w:rPr>
        <w:t>September</w:t>
      </w:r>
    </w:p>
    <w:p w:rsidR="00884B04" w:rsidRPr="00884B04" w:rsidRDefault="0047565C" w:rsidP="00884B04">
      <w:pPr>
        <w:pStyle w:val="LID"/>
        <w:rPr>
          <w:b w:val="0"/>
        </w:rPr>
      </w:pPr>
      <w:r w:rsidRPr="00884B04">
        <w:rPr>
          <w:b w:val="0"/>
        </w:rPr>
        <w:t xml:space="preserve">The highest number of overnight stays was in Małopolskie </w:t>
      </w:r>
      <w:r w:rsidR="00682831" w:rsidRPr="00884B04">
        <w:rPr>
          <w:b w:val="0"/>
        </w:rPr>
        <w:t xml:space="preserve">Voivodship </w:t>
      </w:r>
      <w:r w:rsidRPr="00884B04">
        <w:rPr>
          <w:b w:val="0"/>
        </w:rPr>
        <w:t xml:space="preserve">(446.2 thousand) and Mazowieckie </w:t>
      </w:r>
      <w:r w:rsidR="00682831" w:rsidRPr="00884B04">
        <w:rPr>
          <w:b w:val="0"/>
        </w:rPr>
        <w:t xml:space="preserve">Voivodship </w:t>
      </w:r>
      <w:r w:rsidRPr="00884B04">
        <w:rPr>
          <w:b w:val="0"/>
        </w:rPr>
        <w:t xml:space="preserve">(442.2 thousand), and the lowest in Opolskie </w:t>
      </w:r>
      <w:r w:rsidR="00682831" w:rsidRPr="00884B04">
        <w:rPr>
          <w:b w:val="0"/>
        </w:rPr>
        <w:t xml:space="preserve">Voivodship </w:t>
      </w:r>
      <w:r w:rsidR="00884B04">
        <w:rPr>
          <w:b w:val="0"/>
        </w:rPr>
        <w:t>(34.1 </w:t>
      </w:r>
      <w:r w:rsidRPr="00884B04">
        <w:rPr>
          <w:b w:val="0"/>
        </w:rPr>
        <w:t xml:space="preserve">thousand). </w:t>
      </w:r>
      <w:r w:rsidR="00682831" w:rsidRPr="00884B04">
        <w:rPr>
          <w:b w:val="0"/>
        </w:rPr>
        <w:t>Compared to the corresponding month of 2020, a</w:t>
      </w:r>
      <w:r w:rsidRPr="00884B04">
        <w:rPr>
          <w:b w:val="0"/>
        </w:rPr>
        <w:t>n increase in the number of tourists accommodat</w:t>
      </w:r>
      <w:r w:rsidR="00682831" w:rsidRPr="00884B04">
        <w:rPr>
          <w:b w:val="0"/>
        </w:rPr>
        <w:t>ed</w:t>
      </w:r>
      <w:r w:rsidRPr="00884B04">
        <w:rPr>
          <w:b w:val="0"/>
        </w:rPr>
        <w:t xml:space="preserve"> was recorded in all </w:t>
      </w:r>
      <w:r w:rsidR="00B26633" w:rsidRPr="00884B04">
        <w:rPr>
          <w:b w:val="0"/>
        </w:rPr>
        <w:t>voivodships</w:t>
      </w:r>
      <w:r w:rsidRPr="00884B04">
        <w:rPr>
          <w:b w:val="0"/>
        </w:rPr>
        <w:t xml:space="preserve">, with the largest in Mazowieckie </w:t>
      </w:r>
      <w:r w:rsidR="00B26633" w:rsidRPr="00884B04">
        <w:rPr>
          <w:b w:val="0"/>
        </w:rPr>
        <w:t xml:space="preserve">Voivodship </w:t>
      </w:r>
      <w:r w:rsidRPr="00884B04">
        <w:rPr>
          <w:b w:val="0"/>
        </w:rPr>
        <w:t xml:space="preserve">(by 81.1%) and the smallest in Zachodniopomorskie </w:t>
      </w:r>
      <w:r w:rsidR="00B26633" w:rsidRPr="00884B04">
        <w:rPr>
          <w:b w:val="0"/>
        </w:rPr>
        <w:t xml:space="preserve">Voivodship </w:t>
      </w:r>
      <w:r w:rsidRPr="00884B04">
        <w:rPr>
          <w:b w:val="0"/>
        </w:rPr>
        <w:t xml:space="preserve">(by 12.0%). </w:t>
      </w:r>
    </w:p>
    <w:p w:rsidR="00FC59EA" w:rsidRPr="00884B04" w:rsidRDefault="00B308B0" w:rsidP="00884B04">
      <w:pPr>
        <w:pStyle w:val="LID"/>
        <w:ind w:left="851" w:hanging="851"/>
        <w:rPr>
          <w:sz w:val="18"/>
          <w:szCs w:val="18"/>
        </w:rPr>
      </w:pPr>
      <w:r w:rsidRPr="00884B04">
        <w:rPr>
          <w:sz w:val="18"/>
          <w:szCs w:val="18"/>
        </w:rPr>
        <w:drawing>
          <wp:anchor distT="0" distB="0" distL="114300" distR="114300" simplePos="0" relativeHeight="251832831" behindDoc="0" locked="0" layoutInCell="1" allowOverlap="1">
            <wp:simplePos x="0" y="0"/>
            <wp:positionH relativeFrom="margin">
              <wp:posOffset>69215</wp:posOffset>
            </wp:positionH>
            <wp:positionV relativeFrom="paragraph">
              <wp:posOffset>358775</wp:posOffset>
            </wp:positionV>
            <wp:extent cx="5122545" cy="3240000"/>
            <wp:effectExtent l="0" t="0" r="1905" b="0"/>
            <wp:wrapSquare wrapText="bothSides"/>
            <wp:docPr id="36" name="Wykres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V relativeFrom="margin">
              <wp14:pctHeight>0</wp14:pctHeight>
            </wp14:sizeRelV>
          </wp:anchor>
        </w:drawing>
      </w:r>
      <w:r w:rsidR="00FC59EA" w:rsidRPr="00884B04">
        <w:rPr>
          <w:sz w:val="18"/>
          <w:szCs w:val="18"/>
        </w:rPr>
        <w:t xml:space="preserve">Chart 5. Tourists accommodated in </w:t>
      </w:r>
      <w:r w:rsidR="0047565C" w:rsidRPr="00884B04">
        <w:rPr>
          <w:sz w:val="18"/>
          <w:szCs w:val="18"/>
        </w:rPr>
        <w:t xml:space="preserve">September </w:t>
      </w:r>
      <w:r w:rsidR="00FC59EA" w:rsidRPr="00884B04">
        <w:rPr>
          <w:sz w:val="18"/>
          <w:szCs w:val="18"/>
        </w:rPr>
        <w:t>by voivodships</w:t>
      </w:r>
    </w:p>
    <w:p w:rsidR="003D1106" w:rsidRDefault="00AD7EB5" w:rsidP="00D2043A">
      <w:pPr>
        <w:pStyle w:val="LID"/>
        <w:rPr>
          <w:b w:val="0"/>
        </w:rPr>
      </w:pPr>
      <w:r w:rsidRPr="00D2043A">
        <w:rPr>
          <w:b w:val="0"/>
        </w:rPr>
        <w:lastRenderedPageBreak/>
        <w:t xml:space="preserve">In September 2021, 7.7 million overnight stays were provided to tourists, 28.1% more than in the </w:t>
      </w:r>
      <w:r w:rsidR="00187252" w:rsidRPr="00D2043A">
        <w:rPr>
          <w:b w:val="0"/>
        </w:rPr>
        <w:t xml:space="preserve">corresponding </w:t>
      </w:r>
      <w:r w:rsidRPr="00D2043A">
        <w:rPr>
          <w:b w:val="0"/>
        </w:rPr>
        <w:t xml:space="preserve">month last year (6.0 million). 6.7 million overnight stays </w:t>
      </w:r>
      <w:r w:rsidR="000816DC" w:rsidRPr="00D2043A">
        <w:rPr>
          <w:b w:val="0"/>
        </w:rPr>
        <w:t xml:space="preserve">were provided for domestic tourists </w:t>
      </w:r>
      <w:r w:rsidR="005A1C70" w:rsidRPr="00D2043A">
        <w:rPr>
          <w:b w:val="0"/>
        </w:rPr>
        <w:t>(September 2020 –</w:t>
      </w:r>
      <w:r w:rsidR="0086459F" w:rsidRPr="00D2043A">
        <w:rPr>
          <w:b w:val="0"/>
        </w:rPr>
        <w:t xml:space="preserve"> 5.2 million) </w:t>
      </w:r>
      <w:r w:rsidR="000816DC" w:rsidRPr="00D2043A">
        <w:rPr>
          <w:b w:val="0"/>
        </w:rPr>
        <w:t xml:space="preserve">and </w:t>
      </w:r>
      <w:r w:rsidRPr="00D2043A">
        <w:rPr>
          <w:b w:val="0"/>
        </w:rPr>
        <w:t xml:space="preserve">1.0 million </w:t>
      </w:r>
      <w:r w:rsidR="000816DC" w:rsidRPr="00D2043A">
        <w:rPr>
          <w:b w:val="0"/>
        </w:rPr>
        <w:t xml:space="preserve">for foreign tourists </w:t>
      </w:r>
      <w:r w:rsidRPr="00D2043A">
        <w:rPr>
          <w:b w:val="0"/>
        </w:rPr>
        <w:t>(Sept</w:t>
      </w:r>
      <w:r w:rsidR="005A1C70" w:rsidRPr="00D2043A">
        <w:rPr>
          <w:b w:val="0"/>
        </w:rPr>
        <w:t>ember 2020 –</w:t>
      </w:r>
      <w:r w:rsidRPr="00D2043A">
        <w:rPr>
          <w:b w:val="0"/>
        </w:rPr>
        <w:t xml:space="preserve"> 0.8 million). Also</w:t>
      </w:r>
      <w:r w:rsidR="0086459F" w:rsidRPr="00D2043A">
        <w:rPr>
          <w:b w:val="0"/>
        </w:rPr>
        <w:t>,</w:t>
      </w:r>
      <w:r w:rsidRPr="00D2043A">
        <w:rPr>
          <w:b w:val="0"/>
        </w:rPr>
        <w:t xml:space="preserve"> compared to the same month of 2019, there was an increase in the number of overnight stays provided to domestic tourists, </w:t>
      </w:r>
      <w:r w:rsidR="004E7A0A" w:rsidRPr="00D2043A">
        <w:rPr>
          <w:b w:val="0"/>
        </w:rPr>
        <w:t>whose number was</w:t>
      </w:r>
      <w:r w:rsidRPr="00D2043A">
        <w:rPr>
          <w:b w:val="0"/>
        </w:rPr>
        <w:t xml:space="preserve"> 3.2% </w:t>
      </w:r>
      <w:r w:rsidR="004E7A0A" w:rsidRPr="00D2043A">
        <w:rPr>
          <w:b w:val="0"/>
        </w:rPr>
        <w:t>higher</w:t>
      </w:r>
      <w:r w:rsidRPr="00D2043A">
        <w:rPr>
          <w:b w:val="0"/>
        </w:rPr>
        <w:t>.</w:t>
      </w:r>
    </w:p>
    <w:p w:rsidR="004A7469" w:rsidRPr="00D2043A" w:rsidRDefault="004A7469" w:rsidP="00D2043A">
      <w:pPr>
        <w:pStyle w:val="LID"/>
        <w:rPr>
          <w:b w:val="0"/>
        </w:rPr>
      </w:pPr>
    </w:p>
    <w:p w:rsidR="00AD7EB5" w:rsidRPr="00D2043A" w:rsidRDefault="00D75AF2" w:rsidP="00D2043A">
      <w:pPr>
        <w:pStyle w:val="LID"/>
        <w:ind w:left="851" w:hanging="851"/>
        <w:rPr>
          <w:sz w:val="18"/>
          <w:szCs w:val="18"/>
        </w:rPr>
      </w:pPr>
      <w:r w:rsidRPr="00D2043A">
        <w:rPr>
          <w:sz w:val="18"/>
          <w:szCs w:val="18"/>
        </w:rPr>
        <w:drawing>
          <wp:anchor distT="0" distB="0" distL="114300" distR="114300" simplePos="0" relativeHeight="251831807" behindDoc="0" locked="0" layoutInCell="1" allowOverlap="1">
            <wp:simplePos x="0" y="0"/>
            <wp:positionH relativeFrom="margin">
              <wp:align>right</wp:align>
            </wp:positionH>
            <wp:positionV relativeFrom="paragraph">
              <wp:posOffset>525145</wp:posOffset>
            </wp:positionV>
            <wp:extent cx="5122545" cy="3240000"/>
            <wp:effectExtent l="0" t="0" r="1905" b="0"/>
            <wp:wrapSquare wrapText="bothSides"/>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V relativeFrom="margin">
              <wp14:pctHeight>0</wp14:pctHeight>
            </wp14:sizeRelV>
          </wp:anchor>
        </w:drawing>
      </w:r>
      <w:r w:rsidR="00AD7EB5" w:rsidRPr="00D2043A">
        <w:rPr>
          <w:sz w:val="18"/>
          <w:szCs w:val="18"/>
        </w:rPr>
        <w:t>Chart 6. Overnight stays provided in tourist accommodation establishments in September by voivodship</w:t>
      </w:r>
    </w:p>
    <w:p w:rsidR="00AD7EB5" w:rsidRPr="00D2043A" w:rsidRDefault="00CC3D1E" w:rsidP="00D2043A">
      <w:pPr>
        <w:pStyle w:val="LID"/>
        <w:rPr>
          <w:b w:val="0"/>
        </w:rPr>
      </w:pPr>
      <w:r w:rsidRPr="00D2043A">
        <w:rPr>
          <w:b w:val="0"/>
        </w:rPr>
        <w:t xml:space="preserve">Most overnight stays were provided in Zachodniopomorskie </w:t>
      </w:r>
      <w:r w:rsidR="00762C85" w:rsidRPr="00D2043A">
        <w:rPr>
          <w:b w:val="0"/>
        </w:rPr>
        <w:t xml:space="preserve">Voivodship </w:t>
      </w:r>
      <w:r w:rsidRPr="00D2043A">
        <w:rPr>
          <w:b w:val="0"/>
        </w:rPr>
        <w:t xml:space="preserve">(1.5 million) and the least in Opolskie </w:t>
      </w:r>
      <w:r w:rsidR="00762C85" w:rsidRPr="00D2043A">
        <w:rPr>
          <w:b w:val="0"/>
        </w:rPr>
        <w:t xml:space="preserve">Voivodship </w:t>
      </w:r>
      <w:r w:rsidRPr="00D2043A">
        <w:rPr>
          <w:b w:val="0"/>
        </w:rPr>
        <w:t xml:space="preserve">(65.6 thousand). An increase in the number of nights provided as well as the number of tourists was recorded in all </w:t>
      </w:r>
      <w:r w:rsidR="00762C85" w:rsidRPr="00D2043A">
        <w:rPr>
          <w:b w:val="0"/>
        </w:rPr>
        <w:t>voivodships</w:t>
      </w:r>
      <w:r w:rsidRPr="00D2043A">
        <w:rPr>
          <w:b w:val="0"/>
        </w:rPr>
        <w:t xml:space="preserve">, with the largest increase in Mazowieckie </w:t>
      </w:r>
      <w:r w:rsidR="000A207A" w:rsidRPr="00D2043A">
        <w:rPr>
          <w:b w:val="0"/>
        </w:rPr>
        <w:t xml:space="preserve">Voivodship </w:t>
      </w:r>
      <w:r w:rsidRPr="00D2043A">
        <w:rPr>
          <w:b w:val="0"/>
        </w:rPr>
        <w:t xml:space="preserve">(by 73.5%) and Małopolskie </w:t>
      </w:r>
      <w:r w:rsidR="000A207A" w:rsidRPr="00D2043A">
        <w:rPr>
          <w:b w:val="0"/>
        </w:rPr>
        <w:t xml:space="preserve">Voivodship </w:t>
      </w:r>
      <w:r w:rsidRPr="00D2043A">
        <w:rPr>
          <w:b w:val="0"/>
        </w:rPr>
        <w:t xml:space="preserve">(by 60.8%), and the smallest in Warmińsko-Mazurskie </w:t>
      </w:r>
      <w:r w:rsidR="000A207A" w:rsidRPr="00D2043A">
        <w:rPr>
          <w:b w:val="0"/>
        </w:rPr>
        <w:t xml:space="preserve">Voivodship </w:t>
      </w:r>
      <w:r w:rsidRPr="00D2043A">
        <w:rPr>
          <w:b w:val="0"/>
        </w:rPr>
        <w:t>(by 9.7%). In September 2021, the occupancy rate was 38.2%, up 7.7 pp from September 2020.</w:t>
      </w:r>
    </w:p>
    <w:p w:rsidR="006B0B67" w:rsidRPr="00AD7EB5" w:rsidRDefault="006B0B67" w:rsidP="00EE2D09">
      <w:pPr>
        <w:rPr>
          <w:lang w:val="en-GB"/>
        </w:rPr>
      </w:pPr>
    </w:p>
    <w:p w:rsidR="004D2C7E" w:rsidRDefault="004D2C7E" w:rsidP="00EE2D09">
      <w:pPr>
        <w:rPr>
          <w:lang w:val="en-GB"/>
        </w:rPr>
      </w:pPr>
    </w:p>
    <w:p w:rsidR="00C72265" w:rsidRDefault="00C72265" w:rsidP="00EE2D09">
      <w:pPr>
        <w:rPr>
          <w:lang w:val="en-GB"/>
        </w:rPr>
      </w:pPr>
    </w:p>
    <w:p w:rsidR="004A7469" w:rsidRDefault="004A7469" w:rsidP="00EE2D09">
      <w:pPr>
        <w:rPr>
          <w:lang w:val="en-GB"/>
        </w:rPr>
      </w:pPr>
    </w:p>
    <w:p w:rsidR="004A7469" w:rsidRDefault="004A7469" w:rsidP="00EE2D09">
      <w:pPr>
        <w:rPr>
          <w:lang w:val="en-GB"/>
        </w:rPr>
      </w:pPr>
    </w:p>
    <w:p w:rsidR="004A7469" w:rsidRDefault="004A7469" w:rsidP="00EE2D09">
      <w:pPr>
        <w:rPr>
          <w:lang w:val="en-GB"/>
        </w:rPr>
      </w:pPr>
    </w:p>
    <w:p w:rsidR="004A7469" w:rsidRDefault="004A7469" w:rsidP="00EE2D09">
      <w:pPr>
        <w:rPr>
          <w:lang w:val="en-GB"/>
        </w:rPr>
      </w:pPr>
    </w:p>
    <w:p w:rsidR="00DE69AC" w:rsidRDefault="00DE69AC" w:rsidP="00EE2D09">
      <w:pPr>
        <w:rPr>
          <w:lang w:val="en-GB"/>
        </w:rPr>
      </w:pPr>
    </w:p>
    <w:p w:rsidR="0052252E" w:rsidRPr="00C716AB" w:rsidRDefault="00C72265" w:rsidP="00C716AB">
      <w:pPr>
        <w:spacing w:before="240"/>
      </w:pPr>
      <w:r w:rsidRPr="00C716AB">
        <w:t>Relative numbers (indicators, percentages) were calculated on the basis of absolute data expressed with more accuracy than it was given in the tables. Due to the rounding of data, in some cases sums of components may slightly differ from the amount given in the item “total”. Those numbers are correct with regard to their factual content.</w:t>
      </w:r>
    </w:p>
    <w:p w:rsidR="004D2C7E" w:rsidRPr="00AD7EB5" w:rsidRDefault="004D2C7E" w:rsidP="00EE2D09">
      <w:pPr>
        <w:rPr>
          <w:lang w:val="en-GB"/>
        </w:rPr>
      </w:pPr>
    </w:p>
    <w:p w:rsidR="009667C9" w:rsidRDefault="00720357" w:rsidP="00EE2D09">
      <w:pPr>
        <w:rPr>
          <w:lang w:val="en-GB"/>
        </w:rPr>
      </w:pPr>
      <w:r w:rsidRPr="00AD7EB5">
        <w:rPr>
          <w:lang w:val="en-GB"/>
        </w:rPr>
        <w:t>When quoting Statistics Poland data, please provide information: “Source of data: Statistics Poland”, and when publishing calculations made on data published by Statistics Poland, please provide information: “Own study based on Statistics Poland data</w:t>
      </w:r>
      <w:r w:rsidR="00EE2D09" w:rsidRPr="00AD7EB5">
        <w:rPr>
          <w:lang w:val="en-GB"/>
        </w:rPr>
        <w:t xml:space="preserve">”. </w:t>
      </w:r>
    </w:p>
    <w:p w:rsidR="00450AB6" w:rsidRDefault="009667C9">
      <w:pPr>
        <w:spacing w:before="0" w:after="160" w:line="259" w:lineRule="auto"/>
        <w:rPr>
          <w:lang w:val="en-GB"/>
        </w:rPr>
      </w:pPr>
      <w:r>
        <w:rPr>
          <w:lang w:val="en-GB"/>
        </w:rPr>
        <w:br w:type="page"/>
      </w:r>
    </w:p>
    <w:p w:rsidR="00EE2D09" w:rsidRPr="00AD7EB5" w:rsidRDefault="00EE2D09" w:rsidP="00EE2D09">
      <w:pPr>
        <w:rPr>
          <w:rFonts w:ascii="Calibri" w:hAnsi="Calibri"/>
          <w:sz w:val="22"/>
          <w:lang w:val="en-GB"/>
        </w:rPr>
        <w:sectPr w:rsidR="00EE2D09" w:rsidRPr="00AD7EB5" w:rsidSect="003B18B6">
          <w:headerReference w:type="default" r:id="rId18"/>
          <w:footerReference w:type="default" r:id="rId19"/>
          <w:headerReference w:type="first" r:id="rId20"/>
          <w:footerReference w:type="first" r:id="rId21"/>
          <w:pgSz w:w="11906" w:h="16838"/>
          <w:pgMar w:top="720" w:right="3119" w:bottom="720" w:left="720" w:header="284" w:footer="283" w:gutter="0"/>
          <w:cols w:space="708"/>
          <w:titlePg/>
          <w:docGrid w:linePitch="360"/>
        </w:sectPr>
      </w:pPr>
    </w:p>
    <w:p w:rsidR="00450AB6" w:rsidRDefault="00450AB6" w:rsidP="00450AB6">
      <w:pPr>
        <w:rPr>
          <w:sz w:val="18"/>
          <w:lang w:val="en-GB"/>
        </w:rPr>
      </w:pPr>
    </w:p>
    <w:tbl>
      <w:tblPr>
        <w:tblpPr w:leftFromText="141" w:rightFromText="141" w:bottomFromText="160" w:vertAnchor="text" w:horzAnchor="margin" w:tblpXSpec="center" w:tblpY="-47"/>
        <w:tblW w:w="0" w:type="auto"/>
        <w:tblLook w:val="04A0" w:firstRow="1" w:lastRow="0" w:firstColumn="1" w:lastColumn="0" w:noHBand="0" w:noVBand="1"/>
      </w:tblPr>
      <w:tblGrid>
        <w:gridCol w:w="4239"/>
        <w:gridCol w:w="3828"/>
      </w:tblGrid>
      <w:tr w:rsidR="00450AB6" w:rsidRPr="00450AB6" w:rsidTr="00450AB6">
        <w:trPr>
          <w:trHeight w:val="1912"/>
        </w:trPr>
        <w:tc>
          <w:tcPr>
            <w:tcW w:w="4379" w:type="dxa"/>
          </w:tcPr>
          <w:p w:rsidR="00450AB6" w:rsidRDefault="00450AB6">
            <w:pPr>
              <w:spacing w:before="0" w:after="0" w:line="276" w:lineRule="auto"/>
              <w:ind w:left="-108"/>
              <w:rPr>
                <w:rFonts w:cs="Arial"/>
                <w:color w:val="000000" w:themeColor="text1"/>
                <w:sz w:val="20"/>
                <w:lang w:val="en-GB"/>
              </w:rPr>
            </w:pPr>
            <w:r>
              <w:rPr>
                <w:rFonts w:cs="Arial"/>
                <w:color w:val="000000" w:themeColor="text1"/>
                <w:sz w:val="20"/>
                <w:lang w:val="en-GB"/>
              </w:rPr>
              <w:t>Prepared by:</w:t>
            </w:r>
          </w:p>
          <w:p w:rsidR="00450AB6" w:rsidRDefault="007E7D89">
            <w:pPr>
              <w:spacing w:before="0" w:after="0" w:line="276" w:lineRule="auto"/>
              <w:ind w:left="-108"/>
              <w:rPr>
                <w:rFonts w:cs="Arial"/>
                <w:b/>
                <w:color w:val="000000" w:themeColor="text1"/>
                <w:sz w:val="20"/>
                <w:lang w:val="en-GB"/>
              </w:rPr>
            </w:pPr>
            <w:hyperlink r:id="rId22" w:tgtFrame="_blank" w:history="1">
              <w:r w:rsidR="00450AB6" w:rsidRPr="003A6FA3">
                <w:rPr>
                  <w:rStyle w:val="Hipercze"/>
                  <w:rFonts w:cstheme="minorBidi"/>
                  <w:b/>
                  <w:color w:val="000000" w:themeColor="text1"/>
                  <w:sz w:val="20"/>
                  <w:u w:val="none"/>
                  <w:lang w:val="en-GB"/>
                </w:rPr>
                <w:t>Statistical Office in</w:t>
              </w:r>
            </w:hyperlink>
            <w:r w:rsidR="00450AB6" w:rsidRPr="003A6FA3">
              <w:rPr>
                <w:rFonts w:cs="Arial"/>
                <w:b/>
                <w:color w:val="000000" w:themeColor="text1"/>
                <w:sz w:val="20"/>
                <w:lang w:val="en-GB"/>
              </w:rPr>
              <w:t xml:space="preserve"> R</w:t>
            </w:r>
            <w:r w:rsidR="00450AB6">
              <w:rPr>
                <w:rFonts w:cs="Arial"/>
                <w:b/>
                <w:color w:val="000000" w:themeColor="text1"/>
                <w:sz w:val="20"/>
                <w:lang w:val="en-GB"/>
              </w:rPr>
              <w:t>zeszów</w:t>
            </w:r>
          </w:p>
          <w:p w:rsidR="00450AB6" w:rsidRDefault="00450AB6">
            <w:pPr>
              <w:spacing w:before="0" w:after="0" w:line="276" w:lineRule="auto"/>
              <w:ind w:left="-108"/>
              <w:rPr>
                <w:rFonts w:cs="Arial"/>
                <w:b/>
                <w:color w:val="000000" w:themeColor="text1"/>
                <w:sz w:val="20"/>
                <w:lang w:val="en-GB"/>
              </w:rPr>
            </w:pPr>
            <w:r>
              <w:rPr>
                <w:rFonts w:cs="Arial"/>
                <w:b/>
                <w:color w:val="000000" w:themeColor="text1"/>
                <w:sz w:val="20"/>
                <w:lang w:val="en-GB"/>
              </w:rPr>
              <w:t>Director Marek Cierpiał-Wolan</w:t>
            </w:r>
          </w:p>
          <w:p w:rsidR="00450AB6" w:rsidRDefault="00450AB6">
            <w:pPr>
              <w:pStyle w:val="Nagwek3"/>
              <w:spacing w:before="0" w:line="240" w:lineRule="auto"/>
              <w:ind w:left="-108"/>
              <w:rPr>
                <w:rFonts w:ascii="Fira Sans" w:hAnsi="Fira Sans" w:cs="Arial"/>
                <w:color w:val="000000" w:themeColor="text1"/>
                <w:sz w:val="20"/>
                <w:lang w:val="en-GB"/>
              </w:rPr>
            </w:pPr>
            <w:r>
              <w:rPr>
                <w:rFonts w:ascii="Fira Sans" w:hAnsi="Fira Sans" w:cs="Arial"/>
                <w:color w:val="000000" w:themeColor="text1"/>
                <w:sz w:val="20"/>
                <w:lang w:val="en-GB"/>
              </w:rPr>
              <w:t>Office: tel. (+48 17) 853 52 10</w:t>
            </w:r>
          </w:p>
          <w:p w:rsidR="00450AB6" w:rsidRDefault="00450AB6">
            <w:pPr>
              <w:pStyle w:val="Nagwek3"/>
              <w:spacing w:before="0" w:line="240" w:lineRule="auto"/>
              <w:rPr>
                <w:rFonts w:ascii="Fira Sans" w:hAnsi="Fira Sans"/>
                <w:color w:val="000000" w:themeColor="text1"/>
                <w:lang w:val="fi-FI"/>
              </w:rPr>
            </w:pPr>
          </w:p>
        </w:tc>
        <w:tc>
          <w:tcPr>
            <w:tcW w:w="3942" w:type="dxa"/>
          </w:tcPr>
          <w:p w:rsidR="00450AB6" w:rsidRDefault="00450AB6">
            <w:pPr>
              <w:spacing w:before="0" w:after="0" w:line="276" w:lineRule="auto"/>
              <w:rPr>
                <w:rFonts w:cs="Arial"/>
                <w:b/>
                <w:color w:val="000000" w:themeColor="text1"/>
                <w:sz w:val="20"/>
                <w:lang w:val="en-GB"/>
              </w:rPr>
            </w:pPr>
            <w:r>
              <w:rPr>
                <w:rFonts w:cs="Arial"/>
                <w:color w:val="000000" w:themeColor="text1"/>
                <w:sz w:val="20"/>
                <w:lang w:val="en-GB"/>
              </w:rPr>
              <w:t>Issued by:</w:t>
            </w:r>
            <w:r>
              <w:rPr>
                <w:rFonts w:cs="Arial"/>
                <w:color w:val="000000" w:themeColor="text1"/>
                <w:sz w:val="20"/>
                <w:lang w:val="en-GB"/>
              </w:rPr>
              <w:br/>
            </w:r>
            <w:r>
              <w:rPr>
                <w:rFonts w:cs="Arial"/>
                <w:b/>
                <w:color w:val="000000" w:themeColor="text1"/>
                <w:sz w:val="20"/>
                <w:lang w:val="en-GB"/>
              </w:rPr>
              <w:t xml:space="preserve">The Spokesperson for the President </w:t>
            </w:r>
          </w:p>
          <w:p w:rsidR="00450AB6" w:rsidRDefault="00450AB6">
            <w:pPr>
              <w:spacing w:before="0" w:after="0" w:line="276" w:lineRule="auto"/>
              <w:rPr>
                <w:rFonts w:cs="Arial"/>
                <w:b/>
                <w:color w:val="000000" w:themeColor="text1"/>
                <w:sz w:val="20"/>
                <w:lang w:val="en-GB"/>
              </w:rPr>
            </w:pPr>
            <w:r>
              <w:rPr>
                <w:rFonts w:cs="Arial"/>
                <w:b/>
                <w:color w:val="000000" w:themeColor="text1"/>
                <w:sz w:val="20"/>
                <w:lang w:val="en-GB"/>
              </w:rPr>
              <w:t>of Statistics Poland</w:t>
            </w:r>
          </w:p>
          <w:p w:rsidR="00450AB6" w:rsidRDefault="00450AB6">
            <w:pPr>
              <w:pStyle w:val="Nagwek3"/>
              <w:spacing w:before="0" w:line="240" w:lineRule="auto"/>
              <w:rPr>
                <w:rFonts w:ascii="Fira Sans" w:hAnsi="Fira Sans" w:cs="Arial"/>
                <w:b/>
                <w:color w:val="000000" w:themeColor="text1"/>
                <w:sz w:val="20"/>
                <w:szCs w:val="28"/>
                <w:lang w:val="en-GB"/>
              </w:rPr>
            </w:pPr>
            <w:r>
              <w:rPr>
                <w:rFonts w:ascii="Fira Sans" w:hAnsi="Fira Sans" w:cs="Arial"/>
                <w:b/>
                <w:color w:val="000000" w:themeColor="text1"/>
                <w:sz w:val="20"/>
                <w:szCs w:val="28"/>
                <w:lang w:val="en-GB"/>
              </w:rPr>
              <w:t>Karolina</w:t>
            </w:r>
            <w:r>
              <w:rPr>
                <w:rFonts w:ascii="Fira Sans" w:hAnsi="Fira Sans" w:cs="Arial"/>
                <w:b/>
                <w:color w:val="auto"/>
                <w:sz w:val="20"/>
                <w:szCs w:val="28"/>
                <w:lang w:val="en-GB"/>
              </w:rPr>
              <w:t xml:space="preserve"> Banaszek</w:t>
            </w:r>
          </w:p>
          <w:p w:rsidR="00450AB6" w:rsidRDefault="00450AB6">
            <w:pPr>
              <w:pStyle w:val="Nagwek3"/>
              <w:spacing w:before="0" w:line="240" w:lineRule="auto"/>
              <w:rPr>
                <w:rFonts w:ascii="Fira Sans" w:hAnsi="Fira Sans" w:cs="Arial"/>
                <w:color w:val="000000" w:themeColor="text1"/>
                <w:sz w:val="20"/>
                <w:lang w:val="en-GB"/>
              </w:rPr>
            </w:pPr>
            <w:r>
              <w:rPr>
                <w:rFonts w:ascii="Fira Sans" w:hAnsi="Fira Sans" w:cs="Arial"/>
                <w:color w:val="000000" w:themeColor="text1"/>
                <w:sz w:val="20"/>
                <w:lang w:val="en-GB"/>
              </w:rPr>
              <w:t>Mobile: (+48) 695 255 011</w:t>
            </w:r>
          </w:p>
          <w:p w:rsidR="00450AB6" w:rsidRDefault="00450AB6">
            <w:pPr>
              <w:pStyle w:val="Nagwek3"/>
              <w:spacing w:before="0" w:line="240" w:lineRule="auto"/>
              <w:rPr>
                <w:rFonts w:ascii="Fira Sans" w:hAnsi="Fira Sans" w:cs="Arial"/>
                <w:color w:val="000000" w:themeColor="text1"/>
                <w:sz w:val="20"/>
                <w:szCs w:val="20"/>
                <w:lang w:val="en-GB"/>
              </w:rPr>
            </w:pPr>
          </w:p>
        </w:tc>
      </w:tr>
    </w:tbl>
    <w:p w:rsidR="00450AB6" w:rsidRDefault="00450AB6" w:rsidP="00450AB6">
      <w:pPr>
        <w:rPr>
          <w:sz w:val="20"/>
          <w:lang w:val="en-GB"/>
        </w:rPr>
      </w:pPr>
    </w:p>
    <w:p w:rsidR="00450AB6" w:rsidRDefault="00450AB6" w:rsidP="00450AB6">
      <w:pPr>
        <w:rPr>
          <w:sz w:val="18"/>
          <w:lang w:val="en-GB"/>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390"/>
        <w:gridCol w:w="595"/>
        <w:gridCol w:w="3082"/>
      </w:tblGrid>
      <w:tr w:rsidR="00450AB6" w:rsidRPr="00450AB6" w:rsidTr="00450AB6">
        <w:trPr>
          <w:trHeight w:val="610"/>
        </w:trPr>
        <w:tc>
          <w:tcPr>
            <w:tcW w:w="2721" w:type="pct"/>
            <w:vMerge w:val="restart"/>
            <w:hideMark/>
          </w:tcPr>
          <w:p w:rsidR="00450AB6" w:rsidRDefault="00450AB6">
            <w:pPr>
              <w:rPr>
                <w:b/>
                <w:sz w:val="20"/>
                <w:lang w:val="en-GB"/>
              </w:rPr>
            </w:pPr>
            <w:r>
              <w:rPr>
                <w:b/>
                <w:sz w:val="20"/>
                <w:lang w:val="en-GB"/>
              </w:rPr>
              <w:t>Press Office</w:t>
            </w:r>
          </w:p>
          <w:p w:rsidR="00450AB6" w:rsidRDefault="00450AB6">
            <w:pPr>
              <w:rPr>
                <w:sz w:val="20"/>
                <w:lang w:val="en-GB"/>
              </w:rPr>
            </w:pPr>
            <w:r>
              <w:rPr>
                <w:rFonts w:cs="Arial"/>
                <w:color w:val="000000" w:themeColor="text1"/>
                <w:sz w:val="20"/>
                <w:szCs w:val="24"/>
                <w:lang w:val="en-GB"/>
              </w:rPr>
              <w:t xml:space="preserve">Office: tel. (+48 22) </w:t>
            </w:r>
            <w:r>
              <w:rPr>
                <w:sz w:val="20"/>
                <w:lang w:val="en-GB"/>
              </w:rPr>
              <w:t xml:space="preserve">608 34 91, 608 38 04 </w:t>
            </w:r>
          </w:p>
          <w:p w:rsidR="00450AB6" w:rsidRDefault="00450AB6">
            <w:pPr>
              <w:rPr>
                <w:sz w:val="18"/>
                <w:lang w:val="en-GB"/>
              </w:rPr>
            </w:pPr>
            <w:r>
              <w:rPr>
                <w:b/>
                <w:sz w:val="20"/>
                <w:lang w:val="en-GB"/>
              </w:rPr>
              <w:t>e-mail:</w:t>
            </w:r>
            <w:r>
              <w:rPr>
                <w:sz w:val="20"/>
                <w:lang w:val="en-GB"/>
              </w:rPr>
              <w:t xml:space="preserve"> </w:t>
            </w:r>
            <w:hyperlink r:id="rId23" w:history="1">
              <w:r w:rsidR="001E2211" w:rsidRPr="009A11E4">
                <w:rPr>
                  <w:rStyle w:val="Hipercze"/>
                  <w:rFonts w:eastAsiaTheme="majorEastAsia" w:cs="Arial"/>
                  <w:b/>
                  <w:color w:val="auto"/>
                  <w:sz w:val="20"/>
                  <w:szCs w:val="20"/>
                  <w:lang w:val="en-GB"/>
                </w:rPr>
                <w:t>obsl</w:t>
              </w:r>
              <w:r w:rsidR="001E2211" w:rsidRPr="00394E26">
                <w:rPr>
                  <w:rStyle w:val="Hipercze"/>
                  <w:rFonts w:eastAsiaTheme="majorEastAsia" w:cs="Arial"/>
                  <w:b/>
                  <w:color w:val="auto"/>
                  <w:sz w:val="20"/>
                  <w:szCs w:val="20"/>
                  <w:lang w:val="en-US"/>
                </w:rPr>
                <w:t>ugaprasowa@stat.gov.pl</w:t>
              </w:r>
            </w:hyperlink>
          </w:p>
        </w:tc>
        <w:tc>
          <w:tcPr>
            <w:tcW w:w="369" w:type="pct"/>
            <w:vAlign w:val="center"/>
            <w:hideMark/>
          </w:tcPr>
          <w:p w:rsidR="00450AB6" w:rsidRDefault="00450AB6">
            <w:pPr>
              <w:rPr>
                <w:sz w:val="18"/>
                <w:lang w:val="en-GB"/>
              </w:rPr>
            </w:pPr>
            <w:r>
              <w:rPr>
                <w:noProof/>
                <w:lang w:eastAsia="pl-PL"/>
              </w:rPr>
              <w:drawing>
                <wp:anchor distT="0" distB="0" distL="114300" distR="114300" simplePos="0" relativeHeight="251834879" behindDoc="0" locked="0" layoutInCell="1" allowOverlap="1">
                  <wp:simplePos x="0" y="0"/>
                  <wp:positionH relativeFrom="column">
                    <wp:posOffset>78740</wp:posOffset>
                  </wp:positionH>
                  <wp:positionV relativeFrom="paragraph">
                    <wp:posOffset>21590</wp:posOffset>
                  </wp:positionV>
                  <wp:extent cx="256540" cy="251460"/>
                  <wp:effectExtent l="0" t="0" r="0" b="0"/>
                  <wp:wrapNone/>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6540" cy="251460"/>
                          </a:xfrm>
                          <a:prstGeom prst="rect">
                            <a:avLst/>
                          </a:prstGeom>
                          <a:noFill/>
                        </pic:spPr>
                      </pic:pic>
                    </a:graphicData>
                  </a:graphic>
                  <wp14:sizeRelH relativeFrom="page">
                    <wp14:pctWidth>0</wp14:pctWidth>
                  </wp14:sizeRelH>
                  <wp14:sizeRelV relativeFrom="page">
                    <wp14:pctHeight>0</wp14:pctHeight>
                  </wp14:sizeRelV>
                </wp:anchor>
              </w:drawing>
            </w:r>
          </w:p>
        </w:tc>
        <w:tc>
          <w:tcPr>
            <w:tcW w:w="1910" w:type="pct"/>
            <w:vAlign w:val="center"/>
            <w:hideMark/>
          </w:tcPr>
          <w:p w:rsidR="00450AB6" w:rsidRDefault="00450AB6">
            <w:pPr>
              <w:rPr>
                <w:sz w:val="18"/>
                <w:lang w:val="en-GB"/>
              </w:rPr>
            </w:pPr>
            <w:r>
              <w:rPr>
                <w:sz w:val="20"/>
                <w:lang w:val="en-GB"/>
              </w:rPr>
              <w:t>www.stat.gov.pl/en/</w:t>
            </w:r>
          </w:p>
        </w:tc>
      </w:tr>
      <w:tr w:rsidR="00450AB6" w:rsidTr="00450AB6">
        <w:trPr>
          <w:trHeight w:val="436"/>
        </w:trPr>
        <w:tc>
          <w:tcPr>
            <w:tcW w:w="0" w:type="auto"/>
            <w:vMerge/>
            <w:vAlign w:val="center"/>
            <w:hideMark/>
          </w:tcPr>
          <w:p w:rsidR="00450AB6" w:rsidRDefault="00450AB6">
            <w:pPr>
              <w:spacing w:before="0" w:after="0" w:line="240" w:lineRule="auto"/>
              <w:rPr>
                <w:sz w:val="18"/>
                <w:lang w:val="en-GB"/>
              </w:rPr>
            </w:pPr>
          </w:p>
        </w:tc>
        <w:tc>
          <w:tcPr>
            <w:tcW w:w="369" w:type="pct"/>
            <w:vAlign w:val="center"/>
            <w:hideMark/>
          </w:tcPr>
          <w:p w:rsidR="00450AB6" w:rsidRDefault="00450AB6">
            <w:pPr>
              <w:rPr>
                <w:sz w:val="18"/>
                <w:lang w:val="en-GB"/>
              </w:rPr>
            </w:pPr>
            <w:r>
              <w:rPr>
                <w:noProof/>
                <w:lang w:eastAsia="pl-PL"/>
              </w:rPr>
              <w:drawing>
                <wp:anchor distT="0" distB="0" distL="114300" distR="114300" simplePos="0" relativeHeight="251835903" behindDoc="0" locked="0" layoutInCell="1" allowOverlap="1">
                  <wp:simplePos x="0" y="0"/>
                  <wp:positionH relativeFrom="column">
                    <wp:posOffset>81280</wp:posOffset>
                  </wp:positionH>
                  <wp:positionV relativeFrom="paragraph">
                    <wp:posOffset>18415</wp:posOffset>
                  </wp:positionV>
                  <wp:extent cx="256540" cy="251460"/>
                  <wp:effectExtent l="0" t="0" r="0" b="0"/>
                  <wp:wrapNone/>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6540" cy="251460"/>
                          </a:xfrm>
                          <a:prstGeom prst="rect">
                            <a:avLst/>
                          </a:prstGeom>
                          <a:noFill/>
                        </pic:spPr>
                      </pic:pic>
                    </a:graphicData>
                  </a:graphic>
                  <wp14:sizeRelH relativeFrom="page">
                    <wp14:pctWidth>0</wp14:pctWidth>
                  </wp14:sizeRelH>
                  <wp14:sizeRelV relativeFrom="page">
                    <wp14:pctHeight>0</wp14:pctHeight>
                  </wp14:sizeRelV>
                </wp:anchor>
              </w:drawing>
            </w:r>
          </w:p>
        </w:tc>
        <w:tc>
          <w:tcPr>
            <w:tcW w:w="1910" w:type="pct"/>
            <w:hideMark/>
          </w:tcPr>
          <w:p w:rsidR="00450AB6" w:rsidRDefault="00450AB6">
            <w:pPr>
              <w:rPr>
                <w:sz w:val="18"/>
              </w:rPr>
            </w:pPr>
            <w:r>
              <w:rPr>
                <w:sz w:val="20"/>
              </w:rPr>
              <w:t>@</w:t>
            </w:r>
            <w:proofErr w:type="spellStart"/>
            <w:r>
              <w:rPr>
                <w:sz w:val="20"/>
              </w:rPr>
              <w:t>StatPoland</w:t>
            </w:r>
            <w:proofErr w:type="spellEnd"/>
          </w:p>
        </w:tc>
      </w:tr>
      <w:tr w:rsidR="00450AB6" w:rsidTr="00450AB6">
        <w:trPr>
          <w:trHeight w:val="436"/>
        </w:trPr>
        <w:tc>
          <w:tcPr>
            <w:tcW w:w="0" w:type="auto"/>
            <w:vMerge/>
            <w:vAlign w:val="center"/>
            <w:hideMark/>
          </w:tcPr>
          <w:p w:rsidR="00450AB6" w:rsidRDefault="00450AB6">
            <w:pPr>
              <w:spacing w:before="0" w:after="0" w:line="240" w:lineRule="auto"/>
              <w:rPr>
                <w:sz w:val="18"/>
                <w:lang w:val="en-GB"/>
              </w:rPr>
            </w:pPr>
          </w:p>
        </w:tc>
        <w:tc>
          <w:tcPr>
            <w:tcW w:w="369" w:type="pct"/>
            <w:vAlign w:val="center"/>
            <w:hideMark/>
          </w:tcPr>
          <w:p w:rsidR="00450AB6" w:rsidRDefault="00450AB6">
            <w:pPr>
              <w:rPr>
                <w:sz w:val="18"/>
              </w:rPr>
            </w:pPr>
            <w:r>
              <w:rPr>
                <w:noProof/>
                <w:lang w:eastAsia="pl-PL"/>
              </w:rPr>
              <w:drawing>
                <wp:anchor distT="0" distB="0" distL="114300" distR="114300" simplePos="0" relativeHeight="251836927" behindDoc="0" locked="0" layoutInCell="1" allowOverlap="1">
                  <wp:simplePos x="0" y="0"/>
                  <wp:positionH relativeFrom="column">
                    <wp:posOffset>78740</wp:posOffset>
                  </wp:positionH>
                  <wp:positionV relativeFrom="paragraph">
                    <wp:posOffset>15240</wp:posOffset>
                  </wp:positionV>
                  <wp:extent cx="256540" cy="251460"/>
                  <wp:effectExtent l="0" t="0" r="0" b="0"/>
                  <wp:wrapNone/>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6540" cy="251460"/>
                          </a:xfrm>
                          <a:prstGeom prst="rect">
                            <a:avLst/>
                          </a:prstGeom>
                          <a:noFill/>
                        </pic:spPr>
                      </pic:pic>
                    </a:graphicData>
                  </a:graphic>
                  <wp14:sizeRelH relativeFrom="page">
                    <wp14:pctWidth>0</wp14:pctWidth>
                  </wp14:sizeRelH>
                  <wp14:sizeRelV relativeFrom="page">
                    <wp14:pctHeight>0</wp14:pctHeight>
                  </wp14:sizeRelV>
                </wp:anchor>
              </w:drawing>
            </w:r>
          </w:p>
        </w:tc>
        <w:tc>
          <w:tcPr>
            <w:tcW w:w="1910" w:type="pct"/>
            <w:hideMark/>
          </w:tcPr>
          <w:p w:rsidR="00450AB6" w:rsidRDefault="00450AB6">
            <w:pPr>
              <w:rPr>
                <w:sz w:val="20"/>
              </w:rPr>
            </w:pPr>
            <w:r>
              <w:rPr>
                <w:sz w:val="20"/>
              </w:rPr>
              <w:t>@</w:t>
            </w:r>
            <w:proofErr w:type="spellStart"/>
            <w:r>
              <w:rPr>
                <w:sz w:val="20"/>
              </w:rPr>
              <w:t>GlownyUrzadStatystyczny</w:t>
            </w:r>
            <w:proofErr w:type="spellEnd"/>
          </w:p>
        </w:tc>
      </w:tr>
    </w:tbl>
    <w:p w:rsidR="00091ABE" w:rsidRPr="00AD7EB5" w:rsidRDefault="00091ABE" w:rsidP="00091ABE">
      <w:pPr>
        <w:rPr>
          <w:sz w:val="18"/>
          <w:lang w:val="en-GB"/>
        </w:rPr>
      </w:pPr>
      <w:r w:rsidRPr="00AD7EB5">
        <w:rPr>
          <w:noProof/>
          <w:sz w:val="18"/>
          <w:lang w:eastAsia="pl-PL"/>
        </w:rPr>
        <mc:AlternateContent>
          <mc:Choice Requires="wps">
            <w:drawing>
              <wp:anchor distT="45720" distB="45720" distL="114300" distR="114300" simplePos="0" relativeHeight="251805183" behindDoc="0" locked="0" layoutInCell="1" allowOverlap="1" wp14:anchorId="74C1BF58" wp14:editId="47D67FEA">
                <wp:simplePos x="0" y="0"/>
                <wp:positionH relativeFrom="margin">
                  <wp:posOffset>19050</wp:posOffset>
                </wp:positionH>
                <wp:positionV relativeFrom="paragraph">
                  <wp:posOffset>421640</wp:posOffset>
                </wp:positionV>
                <wp:extent cx="6559550" cy="5295900"/>
                <wp:effectExtent l="0" t="0" r="12700" b="19050"/>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5295900"/>
                        </a:xfrm>
                        <a:prstGeom prst="rect">
                          <a:avLst/>
                        </a:prstGeom>
                        <a:solidFill>
                          <a:schemeClr val="bg1">
                            <a:lumMod val="95000"/>
                          </a:schemeClr>
                        </a:solidFill>
                        <a:ln w="9525">
                          <a:solidFill>
                            <a:schemeClr val="bg1"/>
                          </a:solidFill>
                          <a:miter lim="800000"/>
                          <a:headEnd/>
                          <a:tailEnd/>
                        </a:ln>
                      </wps:spPr>
                      <wps:txbx>
                        <w:txbxContent>
                          <w:p w:rsidR="00785F49" w:rsidRPr="00785F49" w:rsidRDefault="00785F49" w:rsidP="00785F49">
                            <w:pPr>
                              <w:rPr>
                                <w:b/>
                                <w:lang w:val="en-GB"/>
                              </w:rPr>
                            </w:pPr>
                            <w:r w:rsidRPr="00785F49">
                              <w:rPr>
                                <w:b/>
                                <w:lang w:val="en-GB"/>
                              </w:rPr>
                              <w:t>Related information</w:t>
                            </w:r>
                          </w:p>
                          <w:p w:rsidR="00F05EBA" w:rsidRPr="00F05EBA" w:rsidRDefault="007E7D89" w:rsidP="0052252E">
                            <w:pPr>
                              <w:rPr>
                                <w:color w:val="001D77"/>
                                <w:sz w:val="18"/>
                                <w:u w:val="single"/>
                                <w:lang w:eastAsia="pl-PL"/>
                              </w:rPr>
                            </w:pPr>
                            <w:hyperlink r:id="rId27" w:history="1">
                              <w:proofErr w:type="spellStart"/>
                              <w:r w:rsidR="00F05EBA" w:rsidRPr="00F05EBA">
                                <w:rPr>
                                  <w:color w:val="001D77"/>
                                  <w:u w:val="single"/>
                                  <w:lang w:eastAsia="pl-PL"/>
                                </w:rPr>
                                <w:t>Tourist</w:t>
                              </w:r>
                              <w:proofErr w:type="spellEnd"/>
                              <w:r w:rsidR="00F05EBA" w:rsidRPr="00F05EBA">
                                <w:rPr>
                                  <w:color w:val="001D77"/>
                                  <w:u w:val="single"/>
                                  <w:lang w:eastAsia="pl-PL"/>
                                </w:rPr>
                                <w:t xml:space="preserve"> </w:t>
                              </w:r>
                              <w:proofErr w:type="spellStart"/>
                              <w:r w:rsidR="00F05EBA" w:rsidRPr="00F05EBA">
                                <w:rPr>
                                  <w:color w:val="001D77"/>
                                  <w:u w:val="single"/>
                                  <w:lang w:eastAsia="pl-PL"/>
                                </w:rPr>
                                <w:t>accommodation</w:t>
                              </w:r>
                              <w:proofErr w:type="spellEnd"/>
                              <w:r w:rsidR="00F05EBA" w:rsidRPr="00F05EBA">
                                <w:rPr>
                                  <w:color w:val="001D77"/>
                                  <w:u w:val="single"/>
                                  <w:lang w:eastAsia="pl-PL"/>
                                </w:rPr>
                                <w:t xml:space="preserve"> </w:t>
                              </w:r>
                              <w:proofErr w:type="spellStart"/>
                              <w:r w:rsidR="00F05EBA" w:rsidRPr="00F05EBA">
                                <w:rPr>
                                  <w:color w:val="001D77"/>
                                  <w:u w:val="single"/>
                                  <w:lang w:eastAsia="pl-PL"/>
                                </w:rPr>
                                <w:t>establishments</w:t>
                              </w:r>
                              <w:proofErr w:type="spellEnd"/>
                              <w:r w:rsidR="00F05EBA" w:rsidRPr="00F05EBA">
                                <w:rPr>
                                  <w:color w:val="001D77"/>
                                  <w:u w:val="single"/>
                                  <w:lang w:eastAsia="pl-PL"/>
                                </w:rPr>
                                <w:t xml:space="preserve"> in </w:t>
                              </w:r>
                              <w:proofErr w:type="spellStart"/>
                              <w:r w:rsidR="00F05EBA" w:rsidRPr="00F05EBA">
                                <w:rPr>
                                  <w:color w:val="001D77"/>
                                  <w:u w:val="single"/>
                                  <w:lang w:eastAsia="pl-PL"/>
                                </w:rPr>
                                <w:t>coastal</w:t>
                              </w:r>
                              <w:proofErr w:type="spellEnd"/>
                              <w:r w:rsidR="00F05EBA" w:rsidRPr="00F05EBA">
                                <w:rPr>
                                  <w:color w:val="001D77"/>
                                  <w:u w:val="single"/>
                                  <w:lang w:eastAsia="pl-PL"/>
                                </w:rPr>
                                <w:t xml:space="preserve"> </w:t>
                              </w:r>
                              <w:proofErr w:type="spellStart"/>
                              <w:r w:rsidR="00F05EBA" w:rsidRPr="00F05EBA">
                                <w:rPr>
                                  <w:color w:val="001D77"/>
                                  <w:u w:val="single"/>
                                  <w:lang w:eastAsia="pl-PL"/>
                                </w:rPr>
                                <w:t>areas</w:t>
                              </w:r>
                              <w:proofErr w:type="spellEnd"/>
                              <w:r w:rsidR="00F05EBA" w:rsidRPr="00F05EBA">
                                <w:rPr>
                                  <w:color w:val="001D77"/>
                                  <w:u w:val="single"/>
                                  <w:lang w:eastAsia="pl-PL"/>
                                </w:rPr>
                                <w:t xml:space="preserve"> in July and August 2021</w:t>
                              </w:r>
                            </w:hyperlink>
                          </w:p>
                          <w:p w:rsidR="0052252E" w:rsidRDefault="007E7D89" w:rsidP="0052252E">
                            <w:pPr>
                              <w:rPr>
                                <w:color w:val="001D77"/>
                                <w:sz w:val="18"/>
                                <w:u w:val="single"/>
                                <w:lang w:eastAsia="pl-PL"/>
                              </w:rPr>
                            </w:pPr>
                            <w:hyperlink r:id="rId28" w:history="1">
                              <w:proofErr w:type="spellStart"/>
                              <w:r w:rsidR="0052252E" w:rsidRPr="00F05EBA">
                                <w:rPr>
                                  <w:color w:val="001D77"/>
                                  <w:u w:val="single"/>
                                  <w:lang w:eastAsia="pl-PL"/>
                                </w:rPr>
                                <w:t>Occupancy</w:t>
                              </w:r>
                              <w:proofErr w:type="spellEnd"/>
                              <w:r w:rsidR="0052252E" w:rsidRPr="00F05EBA">
                                <w:rPr>
                                  <w:color w:val="001D77"/>
                                  <w:u w:val="single"/>
                                  <w:lang w:eastAsia="pl-PL"/>
                                </w:rPr>
                                <w:t xml:space="preserve"> of </w:t>
                              </w:r>
                              <w:proofErr w:type="spellStart"/>
                              <w:r w:rsidR="0052252E" w:rsidRPr="00F05EBA">
                                <w:rPr>
                                  <w:color w:val="001D77"/>
                                  <w:u w:val="single"/>
                                  <w:lang w:eastAsia="pl-PL"/>
                                </w:rPr>
                                <w:t>tourist</w:t>
                              </w:r>
                              <w:proofErr w:type="spellEnd"/>
                              <w:r w:rsidR="0052252E" w:rsidRPr="00F05EBA">
                                <w:rPr>
                                  <w:color w:val="001D77"/>
                                  <w:u w:val="single"/>
                                  <w:lang w:eastAsia="pl-PL"/>
                                </w:rPr>
                                <w:t xml:space="preserve"> </w:t>
                              </w:r>
                              <w:proofErr w:type="spellStart"/>
                              <w:r w:rsidR="0052252E" w:rsidRPr="00F05EBA">
                                <w:rPr>
                                  <w:color w:val="001D77"/>
                                  <w:u w:val="single"/>
                                  <w:lang w:eastAsia="pl-PL"/>
                                </w:rPr>
                                <w:t>accommodation</w:t>
                              </w:r>
                              <w:proofErr w:type="spellEnd"/>
                              <w:r w:rsidR="0052252E" w:rsidRPr="00F05EBA">
                                <w:rPr>
                                  <w:color w:val="001D77"/>
                                  <w:u w:val="single"/>
                                  <w:lang w:eastAsia="pl-PL"/>
                                </w:rPr>
                                <w:t xml:space="preserve"> </w:t>
                              </w:r>
                              <w:proofErr w:type="spellStart"/>
                              <w:r w:rsidR="0052252E" w:rsidRPr="00F05EBA">
                                <w:rPr>
                                  <w:color w:val="001D77"/>
                                  <w:u w:val="single"/>
                                  <w:lang w:eastAsia="pl-PL"/>
                                </w:rPr>
                                <w:t>establishments</w:t>
                              </w:r>
                              <w:proofErr w:type="spellEnd"/>
                              <w:r w:rsidR="0052252E" w:rsidRPr="00F05EBA">
                                <w:rPr>
                                  <w:color w:val="001D77"/>
                                  <w:u w:val="single"/>
                                  <w:lang w:eastAsia="pl-PL"/>
                                </w:rPr>
                                <w:t xml:space="preserve"> in Poland in </w:t>
                              </w:r>
                              <w:proofErr w:type="spellStart"/>
                              <w:r w:rsidR="0052252E" w:rsidRPr="00F05EBA">
                                <w:rPr>
                                  <w:color w:val="001D77"/>
                                  <w:u w:val="single"/>
                                  <w:lang w:eastAsia="pl-PL"/>
                                </w:rPr>
                                <w:t>June</w:t>
                              </w:r>
                              <w:proofErr w:type="spellEnd"/>
                              <w:r w:rsidR="0052252E" w:rsidRPr="00F05EBA">
                                <w:rPr>
                                  <w:color w:val="001D77"/>
                                  <w:u w:val="single"/>
                                  <w:lang w:eastAsia="pl-PL"/>
                                </w:rPr>
                                <w:t xml:space="preserve"> and July 2021</w:t>
                              </w:r>
                            </w:hyperlink>
                          </w:p>
                          <w:p w:rsidR="0052252E" w:rsidRPr="003F485B" w:rsidRDefault="007E7D89" w:rsidP="0052252E">
                            <w:pPr>
                              <w:rPr>
                                <w:color w:val="001D77"/>
                                <w:sz w:val="18"/>
                                <w:u w:val="single"/>
                                <w:lang w:eastAsia="pl-PL"/>
                              </w:rPr>
                            </w:pPr>
                            <w:hyperlink r:id="rId29" w:history="1">
                              <w:proofErr w:type="spellStart"/>
                              <w:r w:rsidR="0052252E" w:rsidRPr="003F485B">
                                <w:rPr>
                                  <w:color w:val="001D77"/>
                                  <w:sz w:val="18"/>
                                  <w:u w:val="single"/>
                                  <w:lang w:eastAsia="pl-PL"/>
                                </w:rPr>
                                <w:t>Accommodation</w:t>
                              </w:r>
                              <w:proofErr w:type="spellEnd"/>
                              <w:r w:rsidR="0052252E" w:rsidRPr="003F485B">
                                <w:rPr>
                                  <w:color w:val="001D77"/>
                                  <w:sz w:val="18"/>
                                  <w:u w:val="single"/>
                                  <w:lang w:eastAsia="pl-PL"/>
                                </w:rPr>
                                <w:t xml:space="preserve"> </w:t>
                              </w:r>
                              <w:proofErr w:type="spellStart"/>
                              <w:r w:rsidR="0052252E" w:rsidRPr="003F485B">
                                <w:rPr>
                                  <w:color w:val="001D77"/>
                                  <w:sz w:val="18"/>
                                  <w:u w:val="single"/>
                                  <w:lang w:eastAsia="pl-PL"/>
                                </w:rPr>
                                <w:t>establishments</w:t>
                              </w:r>
                              <w:proofErr w:type="spellEnd"/>
                              <w:r w:rsidR="0052252E" w:rsidRPr="003F485B">
                                <w:rPr>
                                  <w:color w:val="001D77"/>
                                  <w:sz w:val="18"/>
                                  <w:u w:val="single"/>
                                  <w:lang w:eastAsia="pl-PL"/>
                                </w:rPr>
                                <w:t xml:space="preserve"> as of 31 July 2021 and their </w:t>
                              </w:r>
                              <w:proofErr w:type="spellStart"/>
                              <w:r w:rsidR="0052252E" w:rsidRPr="003F485B">
                                <w:rPr>
                                  <w:color w:val="001D77"/>
                                  <w:sz w:val="18"/>
                                  <w:u w:val="single"/>
                                  <w:lang w:eastAsia="pl-PL"/>
                                </w:rPr>
                                <w:t>occupancy</w:t>
                              </w:r>
                              <w:proofErr w:type="spellEnd"/>
                              <w:r w:rsidR="0052252E" w:rsidRPr="003F485B">
                                <w:rPr>
                                  <w:color w:val="001D77"/>
                                  <w:sz w:val="18"/>
                                  <w:u w:val="single"/>
                                  <w:lang w:eastAsia="pl-PL"/>
                                </w:rPr>
                                <w:t xml:space="preserve"> in the first half of 2021</w:t>
                              </w:r>
                            </w:hyperlink>
                          </w:p>
                          <w:p w:rsidR="0052252E" w:rsidRDefault="007E7D89" w:rsidP="0052252E">
                            <w:pPr>
                              <w:rPr>
                                <w:color w:val="001D77"/>
                                <w:u w:val="single"/>
                                <w:lang w:eastAsia="pl-PL"/>
                              </w:rPr>
                            </w:pPr>
                            <w:hyperlink r:id="rId30" w:history="1">
                              <w:proofErr w:type="spellStart"/>
                              <w:r w:rsidR="0052252E" w:rsidRPr="003F485B">
                                <w:rPr>
                                  <w:color w:val="001D77"/>
                                  <w:u w:val="single"/>
                                  <w:lang w:eastAsia="pl-PL"/>
                                </w:rPr>
                                <w:t>Occupancy</w:t>
                              </w:r>
                              <w:proofErr w:type="spellEnd"/>
                              <w:r w:rsidR="0052252E" w:rsidRPr="003F485B">
                                <w:rPr>
                                  <w:color w:val="001D77"/>
                                  <w:u w:val="single"/>
                                  <w:lang w:eastAsia="pl-PL"/>
                                </w:rPr>
                                <w:t xml:space="preserve"> of </w:t>
                              </w:r>
                              <w:proofErr w:type="spellStart"/>
                              <w:r w:rsidR="0052252E" w:rsidRPr="003F485B">
                                <w:rPr>
                                  <w:color w:val="001D77"/>
                                  <w:u w:val="single"/>
                                  <w:lang w:eastAsia="pl-PL"/>
                                </w:rPr>
                                <w:t>tourist</w:t>
                              </w:r>
                              <w:proofErr w:type="spellEnd"/>
                              <w:r w:rsidR="0052252E" w:rsidRPr="003F485B">
                                <w:rPr>
                                  <w:color w:val="001D77"/>
                                  <w:u w:val="single"/>
                                  <w:lang w:eastAsia="pl-PL"/>
                                </w:rPr>
                                <w:t xml:space="preserve"> </w:t>
                              </w:r>
                              <w:proofErr w:type="spellStart"/>
                              <w:r w:rsidR="0052252E" w:rsidRPr="003F485B">
                                <w:rPr>
                                  <w:color w:val="001D77"/>
                                  <w:u w:val="single"/>
                                  <w:lang w:eastAsia="pl-PL"/>
                                </w:rPr>
                                <w:t>accommodation</w:t>
                              </w:r>
                              <w:proofErr w:type="spellEnd"/>
                              <w:r w:rsidR="0052252E" w:rsidRPr="003F485B">
                                <w:rPr>
                                  <w:color w:val="001D77"/>
                                  <w:u w:val="single"/>
                                  <w:lang w:eastAsia="pl-PL"/>
                                </w:rPr>
                                <w:t xml:space="preserve"> </w:t>
                              </w:r>
                              <w:proofErr w:type="spellStart"/>
                              <w:r w:rsidR="0052252E" w:rsidRPr="003F485B">
                                <w:rPr>
                                  <w:color w:val="001D77"/>
                                  <w:u w:val="single"/>
                                  <w:lang w:eastAsia="pl-PL"/>
                                </w:rPr>
                                <w:t>establishments</w:t>
                              </w:r>
                              <w:proofErr w:type="spellEnd"/>
                              <w:r w:rsidR="0052252E" w:rsidRPr="003F485B">
                                <w:rPr>
                                  <w:color w:val="001D77"/>
                                  <w:u w:val="single"/>
                                  <w:lang w:eastAsia="pl-PL"/>
                                </w:rPr>
                                <w:t xml:space="preserve"> in Poland in </w:t>
                              </w:r>
                              <w:proofErr w:type="spellStart"/>
                              <w:r w:rsidR="0052252E" w:rsidRPr="003F485B">
                                <w:rPr>
                                  <w:color w:val="001D77"/>
                                  <w:u w:val="single"/>
                                  <w:lang w:eastAsia="pl-PL"/>
                                </w:rPr>
                                <w:t>April</w:t>
                              </w:r>
                              <w:proofErr w:type="spellEnd"/>
                              <w:r w:rsidR="0052252E" w:rsidRPr="003F485B">
                                <w:rPr>
                                  <w:color w:val="001D77"/>
                                  <w:u w:val="single"/>
                                  <w:lang w:eastAsia="pl-PL"/>
                                </w:rPr>
                                <w:t xml:space="preserve"> and May 2021</w:t>
                              </w:r>
                            </w:hyperlink>
                          </w:p>
                          <w:p w:rsidR="0052252E" w:rsidRPr="003F485B" w:rsidRDefault="007E7D89" w:rsidP="0052252E">
                            <w:pPr>
                              <w:rPr>
                                <w:color w:val="001D77"/>
                                <w:sz w:val="18"/>
                                <w:u w:val="single"/>
                                <w:lang w:eastAsia="pl-PL"/>
                              </w:rPr>
                            </w:pPr>
                            <w:hyperlink r:id="rId31" w:history="1">
                              <w:proofErr w:type="spellStart"/>
                              <w:r w:rsidR="0052252E" w:rsidRPr="003F485B">
                                <w:rPr>
                                  <w:color w:val="001D77"/>
                                  <w:sz w:val="18"/>
                                  <w:u w:val="single"/>
                                  <w:lang w:eastAsia="pl-PL"/>
                                </w:rPr>
                                <w:t>Occupancy</w:t>
                              </w:r>
                              <w:proofErr w:type="spellEnd"/>
                              <w:r w:rsidR="0052252E" w:rsidRPr="003F485B">
                                <w:rPr>
                                  <w:color w:val="001D77"/>
                                  <w:sz w:val="18"/>
                                  <w:u w:val="single"/>
                                  <w:lang w:eastAsia="pl-PL"/>
                                </w:rPr>
                                <w:t xml:space="preserve"> of </w:t>
                              </w:r>
                              <w:proofErr w:type="spellStart"/>
                              <w:r w:rsidR="0052252E" w:rsidRPr="003F485B">
                                <w:rPr>
                                  <w:color w:val="001D77"/>
                                  <w:sz w:val="18"/>
                                  <w:u w:val="single"/>
                                  <w:lang w:eastAsia="pl-PL"/>
                                </w:rPr>
                                <w:t>tourist</w:t>
                              </w:r>
                              <w:proofErr w:type="spellEnd"/>
                              <w:r w:rsidR="0052252E" w:rsidRPr="003F485B">
                                <w:rPr>
                                  <w:color w:val="001D77"/>
                                  <w:sz w:val="18"/>
                                  <w:u w:val="single"/>
                                  <w:lang w:eastAsia="pl-PL"/>
                                </w:rPr>
                                <w:t xml:space="preserve"> </w:t>
                              </w:r>
                              <w:proofErr w:type="spellStart"/>
                              <w:r w:rsidR="0052252E" w:rsidRPr="003F485B">
                                <w:rPr>
                                  <w:color w:val="001D77"/>
                                  <w:sz w:val="18"/>
                                  <w:u w:val="single"/>
                                  <w:lang w:eastAsia="pl-PL"/>
                                </w:rPr>
                                <w:t>accommodation</w:t>
                              </w:r>
                              <w:proofErr w:type="spellEnd"/>
                              <w:r w:rsidR="0052252E" w:rsidRPr="003F485B">
                                <w:rPr>
                                  <w:color w:val="001D77"/>
                                  <w:sz w:val="18"/>
                                  <w:u w:val="single"/>
                                  <w:lang w:eastAsia="pl-PL"/>
                                </w:rPr>
                                <w:t xml:space="preserve"> </w:t>
                              </w:r>
                              <w:proofErr w:type="spellStart"/>
                              <w:r w:rsidR="0052252E" w:rsidRPr="003F485B">
                                <w:rPr>
                                  <w:color w:val="001D77"/>
                                  <w:sz w:val="18"/>
                                  <w:u w:val="single"/>
                                  <w:lang w:eastAsia="pl-PL"/>
                                </w:rPr>
                                <w:t>establishments</w:t>
                              </w:r>
                              <w:proofErr w:type="spellEnd"/>
                              <w:r w:rsidR="0052252E" w:rsidRPr="003F485B">
                                <w:rPr>
                                  <w:color w:val="001D77"/>
                                  <w:sz w:val="18"/>
                                  <w:u w:val="single"/>
                                  <w:lang w:eastAsia="pl-PL"/>
                                </w:rPr>
                                <w:t xml:space="preserve"> in the first quarter of 2021</w:t>
                              </w:r>
                            </w:hyperlink>
                          </w:p>
                          <w:p w:rsidR="0052252E" w:rsidRPr="003F485B" w:rsidRDefault="007E7D89" w:rsidP="0052252E">
                            <w:pPr>
                              <w:rPr>
                                <w:color w:val="001D77"/>
                                <w:sz w:val="18"/>
                                <w:u w:val="single"/>
                                <w:lang w:eastAsia="pl-PL"/>
                              </w:rPr>
                            </w:pPr>
                            <w:hyperlink r:id="rId32" w:history="1">
                              <w:proofErr w:type="spellStart"/>
                              <w:r w:rsidR="0052252E" w:rsidRPr="003F485B">
                                <w:rPr>
                                  <w:color w:val="001D77"/>
                                  <w:sz w:val="18"/>
                                  <w:u w:val="single"/>
                                  <w:lang w:eastAsia="pl-PL"/>
                                </w:rPr>
                                <w:t>Occupancy</w:t>
                              </w:r>
                              <w:proofErr w:type="spellEnd"/>
                              <w:r w:rsidR="0052252E" w:rsidRPr="003F485B">
                                <w:rPr>
                                  <w:color w:val="001D77"/>
                                  <w:sz w:val="18"/>
                                  <w:u w:val="single"/>
                                  <w:lang w:eastAsia="pl-PL"/>
                                </w:rPr>
                                <w:t xml:space="preserve"> of </w:t>
                              </w:r>
                              <w:proofErr w:type="spellStart"/>
                              <w:r w:rsidR="0052252E" w:rsidRPr="003F485B">
                                <w:rPr>
                                  <w:color w:val="001D77"/>
                                  <w:sz w:val="18"/>
                                  <w:u w:val="single"/>
                                  <w:lang w:eastAsia="pl-PL"/>
                                </w:rPr>
                                <w:t>tourist</w:t>
                              </w:r>
                              <w:proofErr w:type="spellEnd"/>
                              <w:r w:rsidR="0052252E" w:rsidRPr="003F485B">
                                <w:rPr>
                                  <w:color w:val="001D77"/>
                                  <w:sz w:val="18"/>
                                  <w:u w:val="single"/>
                                  <w:lang w:eastAsia="pl-PL"/>
                                </w:rPr>
                                <w:t xml:space="preserve"> </w:t>
                              </w:r>
                              <w:proofErr w:type="spellStart"/>
                              <w:r w:rsidR="0052252E" w:rsidRPr="003F485B">
                                <w:rPr>
                                  <w:color w:val="001D77"/>
                                  <w:sz w:val="18"/>
                                  <w:u w:val="single"/>
                                  <w:lang w:eastAsia="pl-PL"/>
                                </w:rPr>
                                <w:t>accommodation</w:t>
                              </w:r>
                              <w:proofErr w:type="spellEnd"/>
                              <w:r w:rsidR="0052252E" w:rsidRPr="003F485B">
                                <w:rPr>
                                  <w:color w:val="001D77"/>
                                  <w:sz w:val="18"/>
                                  <w:u w:val="single"/>
                                  <w:lang w:eastAsia="pl-PL"/>
                                </w:rPr>
                                <w:t xml:space="preserve"> </w:t>
                              </w:r>
                              <w:proofErr w:type="spellStart"/>
                              <w:r w:rsidR="0052252E" w:rsidRPr="003F485B">
                                <w:rPr>
                                  <w:color w:val="001D77"/>
                                  <w:sz w:val="18"/>
                                  <w:u w:val="single"/>
                                  <w:lang w:eastAsia="pl-PL"/>
                                </w:rPr>
                                <w:t>establishments</w:t>
                              </w:r>
                              <w:proofErr w:type="spellEnd"/>
                              <w:r w:rsidR="0052252E" w:rsidRPr="003F485B">
                                <w:rPr>
                                  <w:color w:val="001D77"/>
                                  <w:sz w:val="18"/>
                                  <w:u w:val="single"/>
                                  <w:lang w:eastAsia="pl-PL"/>
                                </w:rPr>
                                <w:t xml:space="preserve"> in Poland in </w:t>
                              </w:r>
                              <w:proofErr w:type="spellStart"/>
                              <w:r w:rsidR="0052252E" w:rsidRPr="003F485B">
                                <w:rPr>
                                  <w:color w:val="001D77"/>
                                  <w:sz w:val="18"/>
                                  <w:u w:val="single"/>
                                  <w:lang w:eastAsia="pl-PL"/>
                                </w:rPr>
                                <w:t>February</w:t>
                              </w:r>
                              <w:proofErr w:type="spellEnd"/>
                              <w:r w:rsidR="0052252E" w:rsidRPr="003F485B">
                                <w:rPr>
                                  <w:color w:val="001D77"/>
                                  <w:sz w:val="18"/>
                                  <w:u w:val="single"/>
                                  <w:lang w:eastAsia="pl-PL"/>
                                </w:rPr>
                                <w:t xml:space="preserve"> and March 2021</w:t>
                              </w:r>
                            </w:hyperlink>
                          </w:p>
                          <w:p w:rsidR="0052252E" w:rsidRPr="006E2013" w:rsidRDefault="007E7D89" w:rsidP="0052252E">
                            <w:pPr>
                              <w:rPr>
                                <w:color w:val="002060"/>
                                <w:sz w:val="18"/>
                                <w:szCs w:val="18"/>
                                <w:u w:val="single"/>
                                <w:lang w:val="en-GB"/>
                              </w:rPr>
                            </w:pPr>
                            <w:hyperlink r:id="rId33" w:history="1">
                              <w:proofErr w:type="spellStart"/>
                              <w:r w:rsidR="0052252E" w:rsidRPr="003F485B">
                                <w:rPr>
                                  <w:color w:val="001D77"/>
                                  <w:sz w:val="18"/>
                                  <w:u w:val="single"/>
                                  <w:lang w:eastAsia="pl-PL"/>
                                </w:rPr>
                                <w:t>Occupancy</w:t>
                              </w:r>
                              <w:proofErr w:type="spellEnd"/>
                              <w:r w:rsidR="0052252E" w:rsidRPr="003F485B">
                                <w:rPr>
                                  <w:color w:val="001D77"/>
                                  <w:sz w:val="18"/>
                                  <w:u w:val="single"/>
                                  <w:lang w:eastAsia="pl-PL"/>
                                </w:rPr>
                                <w:t xml:space="preserve"> of </w:t>
                              </w:r>
                              <w:proofErr w:type="spellStart"/>
                              <w:r w:rsidR="0052252E" w:rsidRPr="003F485B">
                                <w:rPr>
                                  <w:color w:val="001D77"/>
                                  <w:sz w:val="18"/>
                                  <w:u w:val="single"/>
                                  <w:lang w:eastAsia="pl-PL"/>
                                </w:rPr>
                                <w:t>tourist</w:t>
                              </w:r>
                              <w:proofErr w:type="spellEnd"/>
                              <w:r w:rsidR="0052252E" w:rsidRPr="003F485B">
                                <w:rPr>
                                  <w:color w:val="001D77"/>
                                  <w:sz w:val="18"/>
                                  <w:u w:val="single"/>
                                  <w:lang w:eastAsia="pl-PL"/>
                                </w:rPr>
                                <w:t xml:space="preserve"> </w:t>
                              </w:r>
                              <w:proofErr w:type="spellStart"/>
                              <w:r w:rsidR="0052252E" w:rsidRPr="003F485B">
                                <w:rPr>
                                  <w:color w:val="001D77"/>
                                  <w:sz w:val="18"/>
                                  <w:u w:val="single"/>
                                  <w:lang w:eastAsia="pl-PL"/>
                                </w:rPr>
                                <w:t>accommodation</w:t>
                              </w:r>
                              <w:proofErr w:type="spellEnd"/>
                              <w:r w:rsidR="0052252E" w:rsidRPr="003F485B">
                                <w:rPr>
                                  <w:color w:val="001D77"/>
                                  <w:sz w:val="18"/>
                                  <w:u w:val="single"/>
                                  <w:lang w:eastAsia="pl-PL"/>
                                </w:rPr>
                                <w:t xml:space="preserve"> </w:t>
                              </w:r>
                              <w:proofErr w:type="spellStart"/>
                              <w:r w:rsidR="0052252E" w:rsidRPr="003F485B">
                                <w:rPr>
                                  <w:color w:val="001D77"/>
                                  <w:sz w:val="18"/>
                                  <w:u w:val="single"/>
                                  <w:lang w:eastAsia="pl-PL"/>
                                </w:rPr>
                                <w:t>establishments</w:t>
                              </w:r>
                              <w:proofErr w:type="spellEnd"/>
                              <w:r w:rsidR="0052252E" w:rsidRPr="003F485B">
                                <w:rPr>
                                  <w:color w:val="001D77"/>
                                  <w:sz w:val="18"/>
                                  <w:u w:val="single"/>
                                  <w:lang w:eastAsia="pl-PL"/>
                                </w:rPr>
                                <w:t xml:space="preserve"> in Poland in January and </w:t>
                              </w:r>
                              <w:proofErr w:type="spellStart"/>
                              <w:r w:rsidR="0052252E" w:rsidRPr="003F485B">
                                <w:rPr>
                                  <w:color w:val="001D77"/>
                                  <w:sz w:val="18"/>
                                  <w:u w:val="single"/>
                                  <w:lang w:eastAsia="pl-PL"/>
                                </w:rPr>
                                <w:t>February</w:t>
                              </w:r>
                              <w:proofErr w:type="spellEnd"/>
                              <w:r w:rsidR="0052252E" w:rsidRPr="003F485B">
                                <w:rPr>
                                  <w:color w:val="001D77"/>
                                  <w:sz w:val="18"/>
                                  <w:u w:val="single"/>
                                  <w:lang w:eastAsia="pl-PL"/>
                                </w:rPr>
                                <w:t xml:space="preserve"> 2021</w:t>
                              </w:r>
                            </w:hyperlink>
                          </w:p>
                          <w:p w:rsidR="00785F49" w:rsidRPr="00785F49" w:rsidRDefault="007E7D89" w:rsidP="00785F49">
                            <w:pPr>
                              <w:rPr>
                                <w:rStyle w:val="Hipercze"/>
                                <w:rFonts w:cs="Arial"/>
                                <w:color w:val="002060"/>
                                <w:shd w:val="clear" w:color="auto" w:fill="F0F0F0"/>
                                <w:lang w:val="en-GB"/>
                              </w:rPr>
                            </w:pPr>
                            <w:hyperlink r:id="rId34" w:history="1">
                              <w:r w:rsidR="00785F49">
                                <w:rPr>
                                  <w:rStyle w:val="Hipercze"/>
                                  <w:rFonts w:cs="Arial"/>
                                  <w:color w:val="002060"/>
                                  <w:sz w:val="18"/>
                                  <w:szCs w:val="18"/>
                                  <w:shd w:val="clear" w:color="auto" w:fill="F0F0F0"/>
                                  <w:lang w:val="en-GB"/>
                                </w:rPr>
                                <w:t>Tourism in 2020</w:t>
                              </w:r>
                            </w:hyperlink>
                          </w:p>
                          <w:p w:rsidR="00785F49" w:rsidRPr="00785F49" w:rsidRDefault="00785F49" w:rsidP="00785F49">
                            <w:pPr>
                              <w:rPr>
                                <w:color w:val="001D77"/>
                                <w:szCs w:val="30"/>
                                <w:lang w:val="en-GB"/>
                              </w:rPr>
                            </w:pPr>
                          </w:p>
                          <w:p w:rsidR="00785F49" w:rsidRDefault="00785F49" w:rsidP="00785F49">
                            <w:pPr>
                              <w:rPr>
                                <w:b/>
                                <w:color w:val="000000" w:themeColor="text1"/>
                                <w:szCs w:val="24"/>
                                <w:lang w:val="en-GB"/>
                              </w:rPr>
                            </w:pPr>
                            <w:r>
                              <w:rPr>
                                <w:b/>
                                <w:color w:val="000000" w:themeColor="text1"/>
                                <w:szCs w:val="24"/>
                                <w:lang w:val="en-GB"/>
                              </w:rPr>
                              <w:t>Data available in databases</w:t>
                            </w:r>
                          </w:p>
                          <w:p w:rsidR="00785F49" w:rsidRPr="00785F49" w:rsidRDefault="007E7D89" w:rsidP="00785F49">
                            <w:pPr>
                              <w:rPr>
                                <w:b/>
                                <w:color w:val="000000" w:themeColor="text1"/>
                                <w:szCs w:val="24"/>
                                <w:lang w:val="en-GB"/>
                              </w:rPr>
                            </w:pPr>
                            <w:hyperlink r:id="rId35" w:history="1">
                              <w:r w:rsidR="00785F49">
                                <w:rPr>
                                  <w:rStyle w:val="Hipercze"/>
                                  <w:rFonts w:cs="Arial"/>
                                  <w:color w:val="002060"/>
                                  <w:sz w:val="18"/>
                                  <w:szCs w:val="30"/>
                                  <w:shd w:val="clear" w:color="auto" w:fill="F0F0F0"/>
                                  <w:lang w:val="en-GB"/>
                                </w:rPr>
                                <w:t>Local Dat</w:t>
                              </w:r>
                              <w:bookmarkStart w:id="0" w:name="_GoBack"/>
                              <w:bookmarkEnd w:id="0"/>
                              <w:r w:rsidR="00785F49">
                                <w:rPr>
                                  <w:rStyle w:val="Hipercze"/>
                                  <w:rFonts w:cs="Arial"/>
                                  <w:color w:val="002060"/>
                                  <w:sz w:val="18"/>
                                  <w:szCs w:val="30"/>
                                  <w:shd w:val="clear" w:color="auto" w:fill="F0F0F0"/>
                                  <w:lang w:val="en-GB"/>
                                </w:rPr>
                                <w:t>a Bank</w:t>
                              </w:r>
                            </w:hyperlink>
                          </w:p>
                          <w:p w:rsidR="00785F49" w:rsidRPr="00785F49" w:rsidRDefault="00785F49" w:rsidP="00785F49">
                            <w:pPr>
                              <w:rPr>
                                <w:b/>
                                <w:color w:val="000000" w:themeColor="text1"/>
                                <w:szCs w:val="24"/>
                                <w:lang w:val="en-GB"/>
                              </w:rPr>
                            </w:pPr>
                          </w:p>
                          <w:p w:rsidR="00785F49" w:rsidRDefault="00785F49" w:rsidP="00785F49">
                            <w:pPr>
                              <w:rPr>
                                <w:b/>
                                <w:color w:val="000000" w:themeColor="text1"/>
                                <w:szCs w:val="24"/>
                                <w:lang w:val="en-GB"/>
                              </w:rPr>
                            </w:pPr>
                            <w:r>
                              <w:rPr>
                                <w:b/>
                                <w:color w:val="000000" w:themeColor="text1"/>
                                <w:szCs w:val="24"/>
                                <w:lang w:val="en-GB"/>
                              </w:rPr>
                              <w:t>Terms used in official statistics</w:t>
                            </w:r>
                          </w:p>
                          <w:p w:rsidR="00785F49" w:rsidRPr="00855FF0" w:rsidRDefault="007E7D89" w:rsidP="00785F49">
                            <w:pPr>
                              <w:rPr>
                                <w:rFonts w:eastAsia="Times New Roman" w:cs="Times New Roman"/>
                                <w:bCs/>
                                <w:color w:val="001D77"/>
                                <w:sz w:val="18"/>
                                <w:szCs w:val="18"/>
                                <w:u w:val="single"/>
                                <w:lang w:eastAsia="pl-PL"/>
                              </w:rPr>
                            </w:pPr>
                            <w:hyperlink r:id="rId36" w:history="1">
                              <w:r w:rsidR="00785F49" w:rsidRPr="00855FF0">
                                <w:rPr>
                                  <w:rFonts w:eastAsia="Times New Roman"/>
                                  <w:bCs/>
                                  <w:color w:val="001D77"/>
                                  <w:sz w:val="18"/>
                                  <w:szCs w:val="18"/>
                                  <w:u w:val="single"/>
                                  <w:lang w:eastAsia="pl-PL"/>
                                </w:rPr>
                                <w:t>Tourist</w:t>
                              </w:r>
                            </w:hyperlink>
                          </w:p>
                          <w:p w:rsidR="00785F49" w:rsidRPr="00855FF0" w:rsidRDefault="007E7D89" w:rsidP="00785F49">
                            <w:pPr>
                              <w:rPr>
                                <w:rFonts w:eastAsia="Times New Roman" w:cs="Times New Roman"/>
                                <w:bCs/>
                                <w:color w:val="001D77"/>
                                <w:sz w:val="18"/>
                                <w:szCs w:val="18"/>
                                <w:u w:val="single"/>
                                <w:lang w:eastAsia="pl-PL"/>
                              </w:rPr>
                            </w:pPr>
                            <w:hyperlink r:id="rId37" w:history="1">
                              <w:r w:rsidR="00785F49" w:rsidRPr="00855FF0">
                                <w:rPr>
                                  <w:rFonts w:eastAsia="Times New Roman"/>
                                  <w:bCs/>
                                  <w:color w:val="001D77"/>
                                  <w:sz w:val="18"/>
                                  <w:szCs w:val="18"/>
                                  <w:u w:val="single"/>
                                  <w:lang w:eastAsia="pl-PL"/>
                                </w:rPr>
                                <w:t>Tourist accommodation establishment</w:t>
                              </w:r>
                            </w:hyperlink>
                          </w:p>
                          <w:p w:rsidR="00785F49" w:rsidRPr="00855FF0" w:rsidRDefault="007E7D89" w:rsidP="00785F49">
                            <w:pPr>
                              <w:rPr>
                                <w:rFonts w:eastAsia="Times New Roman" w:cs="Times New Roman"/>
                                <w:bCs/>
                                <w:color w:val="001D77"/>
                                <w:sz w:val="18"/>
                                <w:szCs w:val="18"/>
                                <w:u w:val="single"/>
                                <w:lang w:eastAsia="pl-PL"/>
                              </w:rPr>
                            </w:pPr>
                            <w:hyperlink r:id="rId38" w:history="1">
                              <w:r w:rsidR="00785F49" w:rsidRPr="00855FF0">
                                <w:rPr>
                                  <w:rFonts w:eastAsia="Times New Roman"/>
                                  <w:bCs/>
                                  <w:color w:val="001D77"/>
                                  <w:sz w:val="18"/>
                                  <w:szCs w:val="18"/>
                                  <w:u w:val="single"/>
                                  <w:lang w:eastAsia="pl-PL"/>
                                </w:rPr>
                                <w:t>Bed places in tourist accommodation establishments</w:t>
                              </w:r>
                            </w:hyperlink>
                          </w:p>
                          <w:p w:rsidR="00785F49" w:rsidRPr="00855FF0" w:rsidRDefault="007E7D89" w:rsidP="00785F49">
                            <w:pPr>
                              <w:rPr>
                                <w:rFonts w:eastAsia="Times New Roman" w:cs="Times New Roman"/>
                                <w:bCs/>
                                <w:color w:val="001D77"/>
                                <w:sz w:val="18"/>
                                <w:szCs w:val="18"/>
                                <w:u w:val="single"/>
                                <w:lang w:eastAsia="pl-PL"/>
                              </w:rPr>
                            </w:pPr>
                            <w:hyperlink r:id="rId39" w:history="1">
                              <w:r w:rsidR="00785F49" w:rsidRPr="00855FF0">
                                <w:rPr>
                                  <w:rFonts w:eastAsia="Times New Roman"/>
                                  <w:bCs/>
                                  <w:color w:val="001D77"/>
                                  <w:sz w:val="18"/>
                                  <w:szCs w:val="18"/>
                                  <w:u w:val="single"/>
                                  <w:lang w:eastAsia="pl-PL"/>
                                </w:rPr>
                                <w:t>Foreign tourists in tourist accommodation establishments</w:t>
                              </w:r>
                            </w:hyperlink>
                          </w:p>
                          <w:p w:rsidR="00785F49" w:rsidRPr="00855FF0" w:rsidRDefault="007E7D89" w:rsidP="00785F49">
                            <w:pPr>
                              <w:rPr>
                                <w:rFonts w:eastAsia="Times New Roman" w:cs="Times New Roman"/>
                                <w:bCs/>
                                <w:color w:val="001D77"/>
                                <w:sz w:val="18"/>
                                <w:szCs w:val="18"/>
                                <w:u w:val="single"/>
                                <w:lang w:eastAsia="pl-PL"/>
                              </w:rPr>
                            </w:pPr>
                            <w:hyperlink r:id="rId40" w:history="1">
                              <w:r w:rsidR="00785F49" w:rsidRPr="00855FF0">
                                <w:rPr>
                                  <w:rFonts w:eastAsia="Times New Roman"/>
                                  <w:bCs/>
                                  <w:color w:val="001D77"/>
                                  <w:sz w:val="18"/>
                                  <w:szCs w:val="18"/>
                                  <w:u w:val="single"/>
                                  <w:lang w:eastAsia="pl-PL"/>
                                </w:rPr>
                                <w:t>Foreign tourists in tourist accommodation establishments</w:t>
                              </w:r>
                            </w:hyperlink>
                          </w:p>
                          <w:p w:rsidR="00785F49" w:rsidRPr="00855FF0" w:rsidRDefault="007E7D89" w:rsidP="00785F49">
                            <w:pPr>
                              <w:rPr>
                                <w:rFonts w:eastAsia="Times New Roman" w:cs="Times New Roman"/>
                                <w:bCs/>
                                <w:color w:val="001D77"/>
                                <w:sz w:val="18"/>
                                <w:szCs w:val="18"/>
                                <w:u w:val="single"/>
                                <w:lang w:eastAsia="pl-PL"/>
                              </w:rPr>
                            </w:pPr>
                            <w:hyperlink r:id="rId41" w:history="1">
                              <w:r w:rsidR="00785F49" w:rsidRPr="00855FF0">
                                <w:rPr>
                                  <w:rFonts w:eastAsia="Times New Roman"/>
                                  <w:bCs/>
                                  <w:color w:val="001D77"/>
                                  <w:sz w:val="18"/>
                                  <w:szCs w:val="18"/>
                                  <w:u w:val="single"/>
                                  <w:lang w:eastAsia="pl-PL"/>
                                </w:rPr>
                                <w:t>Nights spent (overnight stays) in tourist accommodation establishments</w:t>
                              </w:r>
                            </w:hyperlink>
                          </w:p>
                          <w:p w:rsidR="00785F49" w:rsidRPr="00855FF0" w:rsidRDefault="007E7D89" w:rsidP="00785F49">
                            <w:pPr>
                              <w:rPr>
                                <w:rFonts w:eastAsia="Times New Roman" w:cs="Times New Roman"/>
                                <w:bCs/>
                                <w:color w:val="001D77"/>
                                <w:sz w:val="18"/>
                                <w:szCs w:val="18"/>
                                <w:u w:val="single"/>
                                <w:lang w:eastAsia="pl-PL"/>
                              </w:rPr>
                            </w:pPr>
                            <w:hyperlink r:id="rId42" w:history="1">
                              <w:r w:rsidR="00785F49" w:rsidRPr="00855FF0">
                                <w:rPr>
                                  <w:rFonts w:eastAsia="Times New Roman"/>
                                  <w:bCs/>
                                  <w:color w:val="001D77"/>
                                  <w:sz w:val="18"/>
                                  <w:szCs w:val="18"/>
                                  <w:u w:val="single"/>
                                  <w:lang w:eastAsia="pl-PL"/>
                                </w:rPr>
                                <w:t>Duration of the stay</w:t>
                              </w:r>
                            </w:hyperlink>
                            <w:r w:rsidR="00785F49" w:rsidRPr="00855FF0">
                              <w:rPr>
                                <w:rFonts w:eastAsia="Times New Roman" w:cs="Times New Roman"/>
                                <w:bCs/>
                                <w:color w:val="001D77"/>
                                <w:sz w:val="18"/>
                                <w:szCs w:val="18"/>
                                <w:u w:val="single"/>
                                <w:lang w:eastAsia="pl-PL"/>
                              </w:rPr>
                              <w:t xml:space="preserve"> </w:t>
                            </w:r>
                          </w:p>
                          <w:p w:rsidR="00785F49" w:rsidRPr="00855FF0" w:rsidRDefault="007E7D89" w:rsidP="00785F49">
                            <w:pPr>
                              <w:rPr>
                                <w:rFonts w:eastAsia="Times New Roman" w:cs="Times New Roman"/>
                                <w:bCs/>
                                <w:color w:val="001D77"/>
                                <w:sz w:val="18"/>
                                <w:szCs w:val="18"/>
                                <w:u w:val="single"/>
                                <w:lang w:eastAsia="pl-PL"/>
                              </w:rPr>
                            </w:pPr>
                            <w:hyperlink r:id="rId43" w:history="1">
                              <w:r w:rsidR="00785F49" w:rsidRPr="00855FF0">
                                <w:rPr>
                                  <w:rFonts w:eastAsia="Times New Roman"/>
                                  <w:color w:val="001D77"/>
                                  <w:u w:val="single"/>
                                  <w:lang w:eastAsia="pl-PL"/>
                                </w:rPr>
                                <w:t>Occupancy rate of bed places or rooms</w:t>
                              </w:r>
                            </w:hyperlink>
                          </w:p>
                          <w:p w:rsidR="00091ABE" w:rsidRPr="00785F49" w:rsidRDefault="00091ABE" w:rsidP="00091ABE">
                            <w:pPr>
                              <w:rPr>
                                <w:b/>
                                <w:color w:val="000000" w:themeColor="text1"/>
                                <w:szCs w:val="24"/>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C1BF58" id="_x0000_s1031" type="#_x0000_t202" style="position:absolute;margin-left:1.5pt;margin-top:33.2pt;width:516.5pt;height:417pt;z-index:25180518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vdqPAIAAHMEAAAOAAAAZHJzL2Uyb0RvYy54bWysVFFv0zAQfkfiP1h+p0lLM9ao6TQ6hpAG&#10;TBr8gKvjNNZsX7DdJuPX7+y0pYMHJMRL5POdv7v7vrssrwaj2V46r9BWfDrJOZNWYK3stuLfv92+&#10;ueTMB7A1aLSy4k/S86vV61fLvivlDFvUtXSMQKwv+67ibQhdmWVetNKAn2AnLTkbdAYCmW6b1Q56&#10;Qjc6m+X5RdajqzuHQnpPtzejk68SftNIEb42jZeB6YpTbSF9Xfpu4jdbLaHcOuhaJQ5lwD9UYUBZ&#10;SnqCuoEAbOfUH1BGCYcemzARaDJsGiVk6oG6mea/dfPQQidTL0SO7040+f8HK77s7x1TdcXfcmbB&#10;kET3qCUL8tEH7CWbRYr6zpcU+dBRbBje40BSp3Z9d4fi0TOL6xbsVl47h30roaYSp/FldvZ0xPER&#10;ZNN/xppywS5gAhoaZyJ/xAgjdJLq6SSPHAITdHlRFIuiIJcgXzFbFIs8CZhBeXzeOR8+SjQsHiru&#10;SP8ED/s7H2I5UB5DYjaPWtW3SutkxJmTa+3YHmhaNtuxRb0zVOt4tyjyU8o0ojE8ob5A0pb1FV8U&#10;s2Ik6S9ZxrpeIBgVaC20MhW/pJRjUigjsx9sTQ+gDKD0eKamtD1QHdkdeQ7DZkjCFkcFN1g/EfcO&#10;xy2graVDi+4nZz1tQMX9jx04yZn+ZEm/xXQ+jyuTjHnxbkaGO/dszj1gBUFVPHA2HtchrVks1eI1&#10;6dyopEAciLGSQ8k02YnCwxbG1Tm3U9Svf8XqGQAA//8DAFBLAwQUAAYACAAAACEAtlTyc98AAAAJ&#10;AQAADwAAAGRycy9kb3ducmV2LnhtbEyPwU7DMBBE70j8g7VIXBC1aYtLQjYVQqrghloquLrxkoTG&#10;6yh22/D3uCc4zs5q5k2xHF0njjSE1jPC3USBIK68bblG2L6vbh9AhGjYms4zIfxQgGV5eVGY3PoT&#10;r+m4ibVIIRxyg9DE2OdShqohZ8LE98TJ+/KDMzHJoZZ2MKcU7jo5VUpLZ1pODY3p6bmhar85OISX&#10;bHG/ep1uF297/a1tdrP+6D/XiNdX49MjiEhj/HuGM35ChzIx7fyBbRAdwiwtiQhaz0GcbTXT6bJD&#10;yJSagywL+X9B+QsAAP//AwBQSwECLQAUAAYACAAAACEAtoM4kv4AAADhAQAAEwAAAAAAAAAAAAAA&#10;AAAAAAAAW0NvbnRlbnRfVHlwZXNdLnhtbFBLAQItABQABgAIAAAAIQA4/SH/1gAAAJQBAAALAAAA&#10;AAAAAAAAAAAAAC8BAABfcmVscy8ucmVsc1BLAQItABQABgAIAAAAIQDXgvdqPAIAAHMEAAAOAAAA&#10;AAAAAAAAAAAAAC4CAABkcnMvZTJvRG9jLnhtbFBLAQItABQABgAIAAAAIQC2VPJz3wAAAAkBAAAP&#10;AAAAAAAAAAAAAAAAAJYEAABkcnMvZG93bnJldi54bWxQSwUGAAAAAAQABADzAAAAogUAAAAA&#10;" fillcolor="#f2f2f2 [3052]" strokecolor="white [3212]">
                <v:textbox>
                  <w:txbxContent>
                    <w:p w:rsidR="00785F49" w:rsidRPr="00785F49" w:rsidRDefault="00785F49" w:rsidP="00785F49">
                      <w:pPr>
                        <w:rPr>
                          <w:b/>
                          <w:lang w:val="en-GB"/>
                        </w:rPr>
                      </w:pPr>
                      <w:r w:rsidRPr="00785F49">
                        <w:rPr>
                          <w:b/>
                          <w:lang w:val="en-GB"/>
                        </w:rPr>
                        <w:t>Related information</w:t>
                      </w:r>
                    </w:p>
                    <w:p w:rsidR="00F05EBA" w:rsidRPr="00F05EBA" w:rsidRDefault="007E7D89" w:rsidP="0052252E">
                      <w:pPr>
                        <w:rPr>
                          <w:color w:val="001D77"/>
                          <w:sz w:val="18"/>
                          <w:u w:val="single"/>
                          <w:lang w:eastAsia="pl-PL"/>
                        </w:rPr>
                      </w:pPr>
                      <w:hyperlink r:id="rId44" w:history="1">
                        <w:proofErr w:type="spellStart"/>
                        <w:r w:rsidR="00F05EBA" w:rsidRPr="00F05EBA">
                          <w:rPr>
                            <w:color w:val="001D77"/>
                            <w:u w:val="single"/>
                            <w:lang w:eastAsia="pl-PL"/>
                          </w:rPr>
                          <w:t>Tourist</w:t>
                        </w:r>
                        <w:proofErr w:type="spellEnd"/>
                        <w:r w:rsidR="00F05EBA" w:rsidRPr="00F05EBA">
                          <w:rPr>
                            <w:color w:val="001D77"/>
                            <w:u w:val="single"/>
                            <w:lang w:eastAsia="pl-PL"/>
                          </w:rPr>
                          <w:t xml:space="preserve"> </w:t>
                        </w:r>
                        <w:proofErr w:type="spellStart"/>
                        <w:r w:rsidR="00F05EBA" w:rsidRPr="00F05EBA">
                          <w:rPr>
                            <w:color w:val="001D77"/>
                            <w:u w:val="single"/>
                            <w:lang w:eastAsia="pl-PL"/>
                          </w:rPr>
                          <w:t>accommodation</w:t>
                        </w:r>
                        <w:proofErr w:type="spellEnd"/>
                        <w:r w:rsidR="00F05EBA" w:rsidRPr="00F05EBA">
                          <w:rPr>
                            <w:color w:val="001D77"/>
                            <w:u w:val="single"/>
                            <w:lang w:eastAsia="pl-PL"/>
                          </w:rPr>
                          <w:t xml:space="preserve"> </w:t>
                        </w:r>
                        <w:proofErr w:type="spellStart"/>
                        <w:r w:rsidR="00F05EBA" w:rsidRPr="00F05EBA">
                          <w:rPr>
                            <w:color w:val="001D77"/>
                            <w:u w:val="single"/>
                            <w:lang w:eastAsia="pl-PL"/>
                          </w:rPr>
                          <w:t>establishments</w:t>
                        </w:r>
                        <w:proofErr w:type="spellEnd"/>
                        <w:r w:rsidR="00F05EBA" w:rsidRPr="00F05EBA">
                          <w:rPr>
                            <w:color w:val="001D77"/>
                            <w:u w:val="single"/>
                            <w:lang w:eastAsia="pl-PL"/>
                          </w:rPr>
                          <w:t xml:space="preserve"> in </w:t>
                        </w:r>
                        <w:proofErr w:type="spellStart"/>
                        <w:r w:rsidR="00F05EBA" w:rsidRPr="00F05EBA">
                          <w:rPr>
                            <w:color w:val="001D77"/>
                            <w:u w:val="single"/>
                            <w:lang w:eastAsia="pl-PL"/>
                          </w:rPr>
                          <w:t>coastal</w:t>
                        </w:r>
                        <w:proofErr w:type="spellEnd"/>
                        <w:r w:rsidR="00F05EBA" w:rsidRPr="00F05EBA">
                          <w:rPr>
                            <w:color w:val="001D77"/>
                            <w:u w:val="single"/>
                            <w:lang w:eastAsia="pl-PL"/>
                          </w:rPr>
                          <w:t xml:space="preserve"> </w:t>
                        </w:r>
                        <w:proofErr w:type="spellStart"/>
                        <w:r w:rsidR="00F05EBA" w:rsidRPr="00F05EBA">
                          <w:rPr>
                            <w:color w:val="001D77"/>
                            <w:u w:val="single"/>
                            <w:lang w:eastAsia="pl-PL"/>
                          </w:rPr>
                          <w:t>areas</w:t>
                        </w:r>
                        <w:proofErr w:type="spellEnd"/>
                        <w:r w:rsidR="00F05EBA" w:rsidRPr="00F05EBA">
                          <w:rPr>
                            <w:color w:val="001D77"/>
                            <w:u w:val="single"/>
                            <w:lang w:eastAsia="pl-PL"/>
                          </w:rPr>
                          <w:t xml:space="preserve"> in July and August 2021</w:t>
                        </w:r>
                      </w:hyperlink>
                    </w:p>
                    <w:p w:rsidR="0052252E" w:rsidRDefault="007E7D89" w:rsidP="0052252E">
                      <w:pPr>
                        <w:rPr>
                          <w:color w:val="001D77"/>
                          <w:sz w:val="18"/>
                          <w:u w:val="single"/>
                          <w:lang w:eastAsia="pl-PL"/>
                        </w:rPr>
                      </w:pPr>
                      <w:hyperlink r:id="rId45" w:history="1">
                        <w:proofErr w:type="spellStart"/>
                        <w:r w:rsidR="0052252E" w:rsidRPr="00F05EBA">
                          <w:rPr>
                            <w:color w:val="001D77"/>
                            <w:u w:val="single"/>
                            <w:lang w:eastAsia="pl-PL"/>
                          </w:rPr>
                          <w:t>Occupancy</w:t>
                        </w:r>
                        <w:proofErr w:type="spellEnd"/>
                        <w:r w:rsidR="0052252E" w:rsidRPr="00F05EBA">
                          <w:rPr>
                            <w:color w:val="001D77"/>
                            <w:u w:val="single"/>
                            <w:lang w:eastAsia="pl-PL"/>
                          </w:rPr>
                          <w:t xml:space="preserve"> of </w:t>
                        </w:r>
                        <w:proofErr w:type="spellStart"/>
                        <w:r w:rsidR="0052252E" w:rsidRPr="00F05EBA">
                          <w:rPr>
                            <w:color w:val="001D77"/>
                            <w:u w:val="single"/>
                            <w:lang w:eastAsia="pl-PL"/>
                          </w:rPr>
                          <w:t>tourist</w:t>
                        </w:r>
                        <w:proofErr w:type="spellEnd"/>
                        <w:r w:rsidR="0052252E" w:rsidRPr="00F05EBA">
                          <w:rPr>
                            <w:color w:val="001D77"/>
                            <w:u w:val="single"/>
                            <w:lang w:eastAsia="pl-PL"/>
                          </w:rPr>
                          <w:t xml:space="preserve"> </w:t>
                        </w:r>
                        <w:proofErr w:type="spellStart"/>
                        <w:r w:rsidR="0052252E" w:rsidRPr="00F05EBA">
                          <w:rPr>
                            <w:color w:val="001D77"/>
                            <w:u w:val="single"/>
                            <w:lang w:eastAsia="pl-PL"/>
                          </w:rPr>
                          <w:t>accommodation</w:t>
                        </w:r>
                        <w:proofErr w:type="spellEnd"/>
                        <w:r w:rsidR="0052252E" w:rsidRPr="00F05EBA">
                          <w:rPr>
                            <w:color w:val="001D77"/>
                            <w:u w:val="single"/>
                            <w:lang w:eastAsia="pl-PL"/>
                          </w:rPr>
                          <w:t xml:space="preserve"> </w:t>
                        </w:r>
                        <w:proofErr w:type="spellStart"/>
                        <w:r w:rsidR="0052252E" w:rsidRPr="00F05EBA">
                          <w:rPr>
                            <w:color w:val="001D77"/>
                            <w:u w:val="single"/>
                            <w:lang w:eastAsia="pl-PL"/>
                          </w:rPr>
                          <w:t>establishments</w:t>
                        </w:r>
                        <w:proofErr w:type="spellEnd"/>
                        <w:r w:rsidR="0052252E" w:rsidRPr="00F05EBA">
                          <w:rPr>
                            <w:color w:val="001D77"/>
                            <w:u w:val="single"/>
                            <w:lang w:eastAsia="pl-PL"/>
                          </w:rPr>
                          <w:t xml:space="preserve"> in Poland in </w:t>
                        </w:r>
                        <w:proofErr w:type="spellStart"/>
                        <w:r w:rsidR="0052252E" w:rsidRPr="00F05EBA">
                          <w:rPr>
                            <w:color w:val="001D77"/>
                            <w:u w:val="single"/>
                            <w:lang w:eastAsia="pl-PL"/>
                          </w:rPr>
                          <w:t>June</w:t>
                        </w:r>
                        <w:proofErr w:type="spellEnd"/>
                        <w:r w:rsidR="0052252E" w:rsidRPr="00F05EBA">
                          <w:rPr>
                            <w:color w:val="001D77"/>
                            <w:u w:val="single"/>
                            <w:lang w:eastAsia="pl-PL"/>
                          </w:rPr>
                          <w:t xml:space="preserve"> and July 2021</w:t>
                        </w:r>
                      </w:hyperlink>
                    </w:p>
                    <w:p w:rsidR="0052252E" w:rsidRPr="003F485B" w:rsidRDefault="007E7D89" w:rsidP="0052252E">
                      <w:pPr>
                        <w:rPr>
                          <w:color w:val="001D77"/>
                          <w:sz w:val="18"/>
                          <w:u w:val="single"/>
                          <w:lang w:eastAsia="pl-PL"/>
                        </w:rPr>
                      </w:pPr>
                      <w:hyperlink r:id="rId46" w:history="1">
                        <w:proofErr w:type="spellStart"/>
                        <w:r w:rsidR="0052252E" w:rsidRPr="003F485B">
                          <w:rPr>
                            <w:color w:val="001D77"/>
                            <w:sz w:val="18"/>
                            <w:u w:val="single"/>
                            <w:lang w:eastAsia="pl-PL"/>
                          </w:rPr>
                          <w:t>Accommodation</w:t>
                        </w:r>
                        <w:proofErr w:type="spellEnd"/>
                        <w:r w:rsidR="0052252E" w:rsidRPr="003F485B">
                          <w:rPr>
                            <w:color w:val="001D77"/>
                            <w:sz w:val="18"/>
                            <w:u w:val="single"/>
                            <w:lang w:eastAsia="pl-PL"/>
                          </w:rPr>
                          <w:t xml:space="preserve"> </w:t>
                        </w:r>
                        <w:proofErr w:type="spellStart"/>
                        <w:r w:rsidR="0052252E" w:rsidRPr="003F485B">
                          <w:rPr>
                            <w:color w:val="001D77"/>
                            <w:sz w:val="18"/>
                            <w:u w:val="single"/>
                            <w:lang w:eastAsia="pl-PL"/>
                          </w:rPr>
                          <w:t>establishments</w:t>
                        </w:r>
                        <w:proofErr w:type="spellEnd"/>
                        <w:r w:rsidR="0052252E" w:rsidRPr="003F485B">
                          <w:rPr>
                            <w:color w:val="001D77"/>
                            <w:sz w:val="18"/>
                            <w:u w:val="single"/>
                            <w:lang w:eastAsia="pl-PL"/>
                          </w:rPr>
                          <w:t xml:space="preserve"> as of 31 July 2021 and their </w:t>
                        </w:r>
                        <w:proofErr w:type="spellStart"/>
                        <w:r w:rsidR="0052252E" w:rsidRPr="003F485B">
                          <w:rPr>
                            <w:color w:val="001D77"/>
                            <w:sz w:val="18"/>
                            <w:u w:val="single"/>
                            <w:lang w:eastAsia="pl-PL"/>
                          </w:rPr>
                          <w:t>occupancy</w:t>
                        </w:r>
                        <w:proofErr w:type="spellEnd"/>
                        <w:r w:rsidR="0052252E" w:rsidRPr="003F485B">
                          <w:rPr>
                            <w:color w:val="001D77"/>
                            <w:sz w:val="18"/>
                            <w:u w:val="single"/>
                            <w:lang w:eastAsia="pl-PL"/>
                          </w:rPr>
                          <w:t xml:space="preserve"> in the first half of 2021</w:t>
                        </w:r>
                      </w:hyperlink>
                    </w:p>
                    <w:p w:rsidR="0052252E" w:rsidRDefault="007E7D89" w:rsidP="0052252E">
                      <w:pPr>
                        <w:rPr>
                          <w:color w:val="001D77"/>
                          <w:u w:val="single"/>
                          <w:lang w:eastAsia="pl-PL"/>
                        </w:rPr>
                      </w:pPr>
                      <w:hyperlink r:id="rId47" w:history="1">
                        <w:proofErr w:type="spellStart"/>
                        <w:r w:rsidR="0052252E" w:rsidRPr="003F485B">
                          <w:rPr>
                            <w:color w:val="001D77"/>
                            <w:u w:val="single"/>
                            <w:lang w:eastAsia="pl-PL"/>
                          </w:rPr>
                          <w:t>Occupancy</w:t>
                        </w:r>
                        <w:proofErr w:type="spellEnd"/>
                        <w:r w:rsidR="0052252E" w:rsidRPr="003F485B">
                          <w:rPr>
                            <w:color w:val="001D77"/>
                            <w:u w:val="single"/>
                            <w:lang w:eastAsia="pl-PL"/>
                          </w:rPr>
                          <w:t xml:space="preserve"> of </w:t>
                        </w:r>
                        <w:proofErr w:type="spellStart"/>
                        <w:r w:rsidR="0052252E" w:rsidRPr="003F485B">
                          <w:rPr>
                            <w:color w:val="001D77"/>
                            <w:u w:val="single"/>
                            <w:lang w:eastAsia="pl-PL"/>
                          </w:rPr>
                          <w:t>tourist</w:t>
                        </w:r>
                        <w:proofErr w:type="spellEnd"/>
                        <w:r w:rsidR="0052252E" w:rsidRPr="003F485B">
                          <w:rPr>
                            <w:color w:val="001D77"/>
                            <w:u w:val="single"/>
                            <w:lang w:eastAsia="pl-PL"/>
                          </w:rPr>
                          <w:t xml:space="preserve"> </w:t>
                        </w:r>
                        <w:proofErr w:type="spellStart"/>
                        <w:r w:rsidR="0052252E" w:rsidRPr="003F485B">
                          <w:rPr>
                            <w:color w:val="001D77"/>
                            <w:u w:val="single"/>
                            <w:lang w:eastAsia="pl-PL"/>
                          </w:rPr>
                          <w:t>accommodation</w:t>
                        </w:r>
                        <w:proofErr w:type="spellEnd"/>
                        <w:r w:rsidR="0052252E" w:rsidRPr="003F485B">
                          <w:rPr>
                            <w:color w:val="001D77"/>
                            <w:u w:val="single"/>
                            <w:lang w:eastAsia="pl-PL"/>
                          </w:rPr>
                          <w:t xml:space="preserve"> </w:t>
                        </w:r>
                        <w:proofErr w:type="spellStart"/>
                        <w:r w:rsidR="0052252E" w:rsidRPr="003F485B">
                          <w:rPr>
                            <w:color w:val="001D77"/>
                            <w:u w:val="single"/>
                            <w:lang w:eastAsia="pl-PL"/>
                          </w:rPr>
                          <w:t>establishments</w:t>
                        </w:r>
                        <w:proofErr w:type="spellEnd"/>
                        <w:r w:rsidR="0052252E" w:rsidRPr="003F485B">
                          <w:rPr>
                            <w:color w:val="001D77"/>
                            <w:u w:val="single"/>
                            <w:lang w:eastAsia="pl-PL"/>
                          </w:rPr>
                          <w:t xml:space="preserve"> in Poland in </w:t>
                        </w:r>
                        <w:proofErr w:type="spellStart"/>
                        <w:r w:rsidR="0052252E" w:rsidRPr="003F485B">
                          <w:rPr>
                            <w:color w:val="001D77"/>
                            <w:u w:val="single"/>
                            <w:lang w:eastAsia="pl-PL"/>
                          </w:rPr>
                          <w:t>April</w:t>
                        </w:r>
                        <w:proofErr w:type="spellEnd"/>
                        <w:r w:rsidR="0052252E" w:rsidRPr="003F485B">
                          <w:rPr>
                            <w:color w:val="001D77"/>
                            <w:u w:val="single"/>
                            <w:lang w:eastAsia="pl-PL"/>
                          </w:rPr>
                          <w:t xml:space="preserve"> and May 2021</w:t>
                        </w:r>
                      </w:hyperlink>
                    </w:p>
                    <w:p w:rsidR="0052252E" w:rsidRPr="003F485B" w:rsidRDefault="007E7D89" w:rsidP="0052252E">
                      <w:pPr>
                        <w:rPr>
                          <w:color w:val="001D77"/>
                          <w:sz w:val="18"/>
                          <w:u w:val="single"/>
                          <w:lang w:eastAsia="pl-PL"/>
                        </w:rPr>
                      </w:pPr>
                      <w:hyperlink r:id="rId48" w:history="1">
                        <w:proofErr w:type="spellStart"/>
                        <w:r w:rsidR="0052252E" w:rsidRPr="003F485B">
                          <w:rPr>
                            <w:color w:val="001D77"/>
                            <w:sz w:val="18"/>
                            <w:u w:val="single"/>
                            <w:lang w:eastAsia="pl-PL"/>
                          </w:rPr>
                          <w:t>Occupancy</w:t>
                        </w:r>
                        <w:proofErr w:type="spellEnd"/>
                        <w:r w:rsidR="0052252E" w:rsidRPr="003F485B">
                          <w:rPr>
                            <w:color w:val="001D77"/>
                            <w:sz w:val="18"/>
                            <w:u w:val="single"/>
                            <w:lang w:eastAsia="pl-PL"/>
                          </w:rPr>
                          <w:t xml:space="preserve"> of </w:t>
                        </w:r>
                        <w:proofErr w:type="spellStart"/>
                        <w:r w:rsidR="0052252E" w:rsidRPr="003F485B">
                          <w:rPr>
                            <w:color w:val="001D77"/>
                            <w:sz w:val="18"/>
                            <w:u w:val="single"/>
                            <w:lang w:eastAsia="pl-PL"/>
                          </w:rPr>
                          <w:t>tourist</w:t>
                        </w:r>
                        <w:proofErr w:type="spellEnd"/>
                        <w:r w:rsidR="0052252E" w:rsidRPr="003F485B">
                          <w:rPr>
                            <w:color w:val="001D77"/>
                            <w:sz w:val="18"/>
                            <w:u w:val="single"/>
                            <w:lang w:eastAsia="pl-PL"/>
                          </w:rPr>
                          <w:t xml:space="preserve"> </w:t>
                        </w:r>
                        <w:proofErr w:type="spellStart"/>
                        <w:r w:rsidR="0052252E" w:rsidRPr="003F485B">
                          <w:rPr>
                            <w:color w:val="001D77"/>
                            <w:sz w:val="18"/>
                            <w:u w:val="single"/>
                            <w:lang w:eastAsia="pl-PL"/>
                          </w:rPr>
                          <w:t>accommodation</w:t>
                        </w:r>
                        <w:proofErr w:type="spellEnd"/>
                        <w:r w:rsidR="0052252E" w:rsidRPr="003F485B">
                          <w:rPr>
                            <w:color w:val="001D77"/>
                            <w:sz w:val="18"/>
                            <w:u w:val="single"/>
                            <w:lang w:eastAsia="pl-PL"/>
                          </w:rPr>
                          <w:t xml:space="preserve"> </w:t>
                        </w:r>
                        <w:proofErr w:type="spellStart"/>
                        <w:r w:rsidR="0052252E" w:rsidRPr="003F485B">
                          <w:rPr>
                            <w:color w:val="001D77"/>
                            <w:sz w:val="18"/>
                            <w:u w:val="single"/>
                            <w:lang w:eastAsia="pl-PL"/>
                          </w:rPr>
                          <w:t>establishments</w:t>
                        </w:r>
                        <w:proofErr w:type="spellEnd"/>
                        <w:r w:rsidR="0052252E" w:rsidRPr="003F485B">
                          <w:rPr>
                            <w:color w:val="001D77"/>
                            <w:sz w:val="18"/>
                            <w:u w:val="single"/>
                            <w:lang w:eastAsia="pl-PL"/>
                          </w:rPr>
                          <w:t xml:space="preserve"> in the first quarter of 2021</w:t>
                        </w:r>
                      </w:hyperlink>
                    </w:p>
                    <w:p w:rsidR="0052252E" w:rsidRPr="003F485B" w:rsidRDefault="007E7D89" w:rsidP="0052252E">
                      <w:pPr>
                        <w:rPr>
                          <w:color w:val="001D77"/>
                          <w:sz w:val="18"/>
                          <w:u w:val="single"/>
                          <w:lang w:eastAsia="pl-PL"/>
                        </w:rPr>
                      </w:pPr>
                      <w:hyperlink r:id="rId49" w:history="1">
                        <w:proofErr w:type="spellStart"/>
                        <w:r w:rsidR="0052252E" w:rsidRPr="003F485B">
                          <w:rPr>
                            <w:color w:val="001D77"/>
                            <w:sz w:val="18"/>
                            <w:u w:val="single"/>
                            <w:lang w:eastAsia="pl-PL"/>
                          </w:rPr>
                          <w:t>Occupancy</w:t>
                        </w:r>
                        <w:proofErr w:type="spellEnd"/>
                        <w:r w:rsidR="0052252E" w:rsidRPr="003F485B">
                          <w:rPr>
                            <w:color w:val="001D77"/>
                            <w:sz w:val="18"/>
                            <w:u w:val="single"/>
                            <w:lang w:eastAsia="pl-PL"/>
                          </w:rPr>
                          <w:t xml:space="preserve"> of </w:t>
                        </w:r>
                        <w:proofErr w:type="spellStart"/>
                        <w:r w:rsidR="0052252E" w:rsidRPr="003F485B">
                          <w:rPr>
                            <w:color w:val="001D77"/>
                            <w:sz w:val="18"/>
                            <w:u w:val="single"/>
                            <w:lang w:eastAsia="pl-PL"/>
                          </w:rPr>
                          <w:t>tourist</w:t>
                        </w:r>
                        <w:proofErr w:type="spellEnd"/>
                        <w:r w:rsidR="0052252E" w:rsidRPr="003F485B">
                          <w:rPr>
                            <w:color w:val="001D77"/>
                            <w:sz w:val="18"/>
                            <w:u w:val="single"/>
                            <w:lang w:eastAsia="pl-PL"/>
                          </w:rPr>
                          <w:t xml:space="preserve"> </w:t>
                        </w:r>
                        <w:proofErr w:type="spellStart"/>
                        <w:r w:rsidR="0052252E" w:rsidRPr="003F485B">
                          <w:rPr>
                            <w:color w:val="001D77"/>
                            <w:sz w:val="18"/>
                            <w:u w:val="single"/>
                            <w:lang w:eastAsia="pl-PL"/>
                          </w:rPr>
                          <w:t>accommodation</w:t>
                        </w:r>
                        <w:proofErr w:type="spellEnd"/>
                        <w:r w:rsidR="0052252E" w:rsidRPr="003F485B">
                          <w:rPr>
                            <w:color w:val="001D77"/>
                            <w:sz w:val="18"/>
                            <w:u w:val="single"/>
                            <w:lang w:eastAsia="pl-PL"/>
                          </w:rPr>
                          <w:t xml:space="preserve"> </w:t>
                        </w:r>
                        <w:proofErr w:type="spellStart"/>
                        <w:r w:rsidR="0052252E" w:rsidRPr="003F485B">
                          <w:rPr>
                            <w:color w:val="001D77"/>
                            <w:sz w:val="18"/>
                            <w:u w:val="single"/>
                            <w:lang w:eastAsia="pl-PL"/>
                          </w:rPr>
                          <w:t>establishments</w:t>
                        </w:r>
                        <w:proofErr w:type="spellEnd"/>
                        <w:r w:rsidR="0052252E" w:rsidRPr="003F485B">
                          <w:rPr>
                            <w:color w:val="001D77"/>
                            <w:sz w:val="18"/>
                            <w:u w:val="single"/>
                            <w:lang w:eastAsia="pl-PL"/>
                          </w:rPr>
                          <w:t xml:space="preserve"> in Poland in </w:t>
                        </w:r>
                        <w:proofErr w:type="spellStart"/>
                        <w:r w:rsidR="0052252E" w:rsidRPr="003F485B">
                          <w:rPr>
                            <w:color w:val="001D77"/>
                            <w:sz w:val="18"/>
                            <w:u w:val="single"/>
                            <w:lang w:eastAsia="pl-PL"/>
                          </w:rPr>
                          <w:t>February</w:t>
                        </w:r>
                        <w:proofErr w:type="spellEnd"/>
                        <w:r w:rsidR="0052252E" w:rsidRPr="003F485B">
                          <w:rPr>
                            <w:color w:val="001D77"/>
                            <w:sz w:val="18"/>
                            <w:u w:val="single"/>
                            <w:lang w:eastAsia="pl-PL"/>
                          </w:rPr>
                          <w:t xml:space="preserve"> and March 2021</w:t>
                        </w:r>
                      </w:hyperlink>
                    </w:p>
                    <w:p w:rsidR="0052252E" w:rsidRPr="006E2013" w:rsidRDefault="007E7D89" w:rsidP="0052252E">
                      <w:pPr>
                        <w:rPr>
                          <w:color w:val="002060"/>
                          <w:sz w:val="18"/>
                          <w:szCs w:val="18"/>
                          <w:u w:val="single"/>
                          <w:lang w:val="en-GB"/>
                        </w:rPr>
                      </w:pPr>
                      <w:hyperlink r:id="rId50" w:history="1">
                        <w:proofErr w:type="spellStart"/>
                        <w:r w:rsidR="0052252E" w:rsidRPr="003F485B">
                          <w:rPr>
                            <w:color w:val="001D77"/>
                            <w:sz w:val="18"/>
                            <w:u w:val="single"/>
                            <w:lang w:eastAsia="pl-PL"/>
                          </w:rPr>
                          <w:t>Occupancy</w:t>
                        </w:r>
                        <w:proofErr w:type="spellEnd"/>
                        <w:r w:rsidR="0052252E" w:rsidRPr="003F485B">
                          <w:rPr>
                            <w:color w:val="001D77"/>
                            <w:sz w:val="18"/>
                            <w:u w:val="single"/>
                            <w:lang w:eastAsia="pl-PL"/>
                          </w:rPr>
                          <w:t xml:space="preserve"> of </w:t>
                        </w:r>
                        <w:proofErr w:type="spellStart"/>
                        <w:r w:rsidR="0052252E" w:rsidRPr="003F485B">
                          <w:rPr>
                            <w:color w:val="001D77"/>
                            <w:sz w:val="18"/>
                            <w:u w:val="single"/>
                            <w:lang w:eastAsia="pl-PL"/>
                          </w:rPr>
                          <w:t>tourist</w:t>
                        </w:r>
                        <w:proofErr w:type="spellEnd"/>
                        <w:r w:rsidR="0052252E" w:rsidRPr="003F485B">
                          <w:rPr>
                            <w:color w:val="001D77"/>
                            <w:sz w:val="18"/>
                            <w:u w:val="single"/>
                            <w:lang w:eastAsia="pl-PL"/>
                          </w:rPr>
                          <w:t xml:space="preserve"> </w:t>
                        </w:r>
                        <w:proofErr w:type="spellStart"/>
                        <w:r w:rsidR="0052252E" w:rsidRPr="003F485B">
                          <w:rPr>
                            <w:color w:val="001D77"/>
                            <w:sz w:val="18"/>
                            <w:u w:val="single"/>
                            <w:lang w:eastAsia="pl-PL"/>
                          </w:rPr>
                          <w:t>accommodation</w:t>
                        </w:r>
                        <w:proofErr w:type="spellEnd"/>
                        <w:r w:rsidR="0052252E" w:rsidRPr="003F485B">
                          <w:rPr>
                            <w:color w:val="001D77"/>
                            <w:sz w:val="18"/>
                            <w:u w:val="single"/>
                            <w:lang w:eastAsia="pl-PL"/>
                          </w:rPr>
                          <w:t xml:space="preserve"> </w:t>
                        </w:r>
                        <w:proofErr w:type="spellStart"/>
                        <w:r w:rsidR="0052252E" w:rsidRPr="003F485B">
                          <w:rPr>
                            <w:color w:val="001D77"/>
                            <w:sz w:val="18"/>
                            <w:u w:val="single"/>
                            <w:lang w:eastAsia="pl-PL"/>
                          </w:rPr>
                          <w:t>establishments</w:t>
                        </w:r>
                        <w:proofErr w:type="spellEnd"/>
                        <w:r w:rsidR="0052252E" w:rsidRPr="003F485B">
                          <w:rPr>
                            <w:color w:val="001D77"/>
                            <w:sz w:val="18"/>
                            <w:u w:val="single"/>
                            <w:lang w:eastAsia="pl-PL"/>
                          </w:rPr>
                          <w:t xml:space="preserve"> in Poland in January and </w:t>
                        </w:r>
                        <w:proofErr w:type="spellStart"/>
                        <w:r w:rsidR="0052252E" w:rsidRPr="003F485B">
                          <w:rPr>
                            <w:color w:val="001D77"/>
                            <w:sz w:val="18"/>
                            <w:u w:val="single"/>
                            <w:lang w:eastAsia="pl-PL"/>
                          </w:rPr>
                          <w:t>February</w:t>
                        </w:r>
                        <w:proofErr w:type="spellEnd"/>
                        <w:r w:rsidR="0052252E" w:rsidRPr="003F485B">
                          <w:rPr>
                            <w:color w:val="001D77"/>
                            <w:sz w:val="18"/>
                            <w:u w:val="single"/>
                            <w:lang w:eastAsia="pl-PL"/>
                          </w:rPr>
                          <w:t xml:space="preserve"> 2021</w:t>
                        </w:r>
                      </w:hyperlink>
                    </w:p>
                    <w:p w:rsidR="00785F49" w:rsidRPr="00785F49" w:rsidRDefault="007E7D89" w:rsidP="00785F49">
                      <w:pPr>
                        <w:rPr>
                          <w:rStyle w:val="Hipercze"/>
                          <w:rFonts w:cs="Arial"/>
                          <w:color w:val="002060"/>
                          <w:shd w:val="clear" w:color="auto" w:fill="F0F0F0"/>
                          <w:lang w:val="en-GB"/>
                        </w:rPr>
                      </w:pPr>
                      <w:hyperlink r:id="rId51" w:history="1">
                        <w:r w:rsidR="00785F49">
                          <w:rPr>
                            <w:rStyle w:val="Hipercze"/>
                            <w:rFonts w:cs="Arial"/>
                            <w:color w:val="002060"/>
                            <w:sz w:val="18"/>
                            <w:szCs w:val="18"/>
                            <w:shd w:val="clear" w:color="auto" w:fill="F0F0F0"/>
                            <w:lang w:val="en-GB"/>
                          </w:rPr>
                          <w:t>Tourism in 2020</w:t>
                        </w:r>
                      </w:hyperlink>
                    </w:p>
                    <w:p w:rsidR="00785F49" w:rsidRPr="00785F49" w:rsidRDefault="00785F49" w:rsidP="00785F49">
                      <w:pPr>
                        <w:rPr>
                          <w:color w:val="001D77"/>
                          <w:szCs w:val="30"/>
                          <w:lang w:val="en-GB"/>
                        </w:rPr>
                      </w:pPr>
                    </w:p>
                    <w:p w:rsidR="00785F49" w:rsidRDefault="00785F49" w:rsidP="00785F49">
                      <w:pPr>
                        <w:rPr>
                          <w:b/>
                          <w:color w:val="000000" w:themeColor="text1"/>
                          <w:szCs w:val="24"/>
                          <w:lang w:val="en-GB"/>
                        </w:rPr>
                      </w:pPr>
                      <w:r>
                        <w:rPr>
                          <w:b/>
                          <w:color w:val="000000" w:themeColor="text1"/>
                          <w:szCs w:val="24"/>
                          <w:lang w:val="en-GB"/>
                        </w:rPr>
                        <w:t>Data available in databases</w:t>
                      </w:r>
                    </w:p>
                    <w:p w:rsidR="00785F49" w:rsidRPr="00785F49" w:rsidRDefault="007E7D89" w:rsidP="00785F49">
                      <w:pPr>
                        <w:rPr>
                          <w:b/>
                          <w:color w:val="000000" w:themeColor="text1"/>
                          <w:szCs w:val="24"/>
                          <w:lang w:val="en-GB"/>
                        </w:rPr>
                      </w:pPr>
                      <w:hyperlink r:id="rId52" w:history="1">
                        <w:r w:rsidR="00785F49">
                          <w:rPr>
                            <w:rStyle w:val="Hipercze"/>
                            <w:rFonts w:cs="Arial"/>
                            <w:color w:val="002060"/>
                            <w:sz w:val="18"/>
                            <w:szCs w:val="30"/>
                            <w:shd w:val="clear" w:color="auto" w:fill="F0F0F0"/>
                            <w:lang w:val="en-GB"/>
                          </w:rPr>
                          <w:t>Local Dat</w:t>
                        </w:r>
                        <w:bookmarkStart w:id="1" w:name="_GoBack"/>
                        <w:bookmarkEnd w:id="1"/>
                        <w:r w:rsidR="00785F49">
                          <w:rPr>
                            <w:rStyle w:val="Hipercze"/>
                            <w:rFonts w:cs="Arial"/>
                            <w:color w:val="002060"/>
                            <w:sz w:val="18"/>
                            <w:szCs w:val="30"/>
                            <w:shd w:val="clear" w:color="auto" w:fill="F0F0F0"/>
                            <w:lang w:val="en-GB"/>
                          </w:rPr>
                          <w:t>a Bank</w:t>
                        </w:r>
                      </w:hyperlink>
                    </w:p>
                    <w:p w:rsidR="00785F49" w:rsidRPr="00785F49" w:rsidRDefault="00785F49" w:rsidP="00785F49">
                      <w:pPr>
                        <w:rPr>
                          <w:b/>
                          <w:color w:val="000000" w:themeColor="text1"/>
                          <w:szCs w:val="24"/>
                          <w:lang w:val="en-GB"/>
                        </w:rPr>
                      </w:pPr>
                    </w:p>
                    <w:p w:rsidR="00785F49" w:rsidRDefault="00785F49" w:rsidP="00785F49">
                      <w:pPr>
                        <w:rPr>
                          <w:b/>
                          <w:color w:val="000000" w:themeColor="text1"/>
                          <w:szCs w:val="24"/>
                          <w:lang w:val="en-GB"/>
                        </w:rPr>
                      </w:pPr>
                      <w:r>
                        <w:rPr>
                          <w:b/>
                          <w:color w:val="000000" w:themeColor="text1"/>
                          <w:szCs w:val="24"/>
                          <w:lang w:val="en-GB"/>
                        </w:rPr>
                        <w:t>Terms used in official statistics</w:t>
                      </w:r>
                    </w:p>
                    <w:p w:rsidR="00785F49" w:rsidRPr="00855FF0" w:rsidRDefault="007E7D89" w:rsidP="00785F49">
                      <w:pPr>
                        <w:rPr>
                          <w:rFonts w:eastAsia="Times New Roman" w:cs="Times New Roman"/>
                          <w:bCs/>
                          <w:color w:val="001D77"/>
                          <w:sz w:val="18"/>
                          <w:szCs w:val="18"/>
                          <w:u w:val="single"/>
                          <w:lang w:eastAsia="pl-PL"/>
                        </w:rPr>
                      </w:pPr>
                      <w:hyperlink r:id="rId53" w:history="1">
                        <w:r w:rsidR="00785F49" w:rsidRPr="00855FF0">
                          <w:rPr>
                            <w:rFonts w:eastAsia="Times New Roman"/>
                            <w:bCs/>
                            <w:color w:val="001D77"/>
                            <w:sz w:val="18"/>
                            <w:szCs w:val="18"/>
                            <w:u w:val="single"/>
                            <w:lang w:eastAsia="pl-PL"/>
                          </w:rPr>
                          <w:t>Tourist</w:t>
                        </w:r>
                      </w:hyperlink>
                    </w:p>
                    <w:p w:rsidR="00785F49" w:rsidRPr="00855FF0" w:rsidRDefault="007E7D89" w:rsidP="00785F49">
                      <w:pPr>
                        <w:rPr>
                          <w:rFonts w:eastAsia="Times New Roman" w:cs="Times New Roman"/>
                          <w:bCs/>
                          <w:color w:val="001D77"/>
                          <w:sz w:val="18"/>
                          <w:szCs w:val="18"/>
                          <w:u w:val="single"/>
                          <w:lang w:eastAsia="pl-PL"/>
                        </w:rPr>
                      </w:pPr>
                      <w:hyperlink r:id="rId54" w:history="1">
                        <w:r w:rsidR="00785F49" w:rsidRPr="00855FF0">
                          <w:rPr>
                            <w:rFonts w:eastAsia="Times New Roman"/>
                            <w:bCs/>
                            <w:color w:val="001D77"/>
                            <w:sz w:val="18"/>
                            <w:szCs w:val="18"/>
                            <w:u w:val="single"/>
                            <w:lang w:eastAsia="pl-PL"/>
                          </w:rPr>
                          <w:t>Tourist accommodation establishment</w:t>
                        </w:r>
                      </w:hyperlink>
                    </w:p>
                    <w:p w:rsidR="00785F49" w:rsidRPr="00855FF0" w:rsidRDefault="007E7D89" w:rsidP="00785F49">
                      <w:pPr>
                        <w:rPr>
                          <w:rFonts w:eastAsia="Times New Roman" w:cs="Times New Roman"/>
                          <w:bCs/>
                          <w:color w:val="001D77"/>
                          <w:sz w:val="18"/>
                          <w:szCs w:val="18"/>
                          <w:u w:val="single"/>
                          <w:lang w:eastAsia="pl-PL"/>
                        </w:rPr>
                      </w:pPr>
                      <w:hyperlink r:id="rId55" w:history="1">
                        <w:r w:rsidR="00785F49" w:rsidRPr="00855FF0">
                          <w:rPr>
                            <w:rFonts w:eastAsia="Times New Roman"/>
                            <w:bCs/>
                            <w:color w:val="001D77"/>
                            <w:sz w:val="18"/>
                            <w:szCs w:val="18"/>
                            <w:u w:val="single"/>
                            <w:lang w:eastAsia="pl-PL"/>
                          </w:rPr>
                          <w:t>Bed places in tourist accommodation establishments</w:t>
                        </w:r>
                      </w:hyperlink>
                    </w:p>
                    <w:p w:rsidR="00785F49" w:rsidRPr="00855FF0" w:rsidRDefault="007E7D89" w:rsidP="00785F49">
                      <w:pPr>
                        <w:rPr>
                          <w:rFonts w:eastAsia="Times New Roman" w:cs="Times New Roman"/>
                          <w:bCs/>
                          <w:color w:val="001D77"/>
                          <w:sz w:val="18"/>
                          <w:szCs w:val="18"/>
                          <w:u w:val="single"/>
                          <w:lang w:eastAsia="pl-PL"/>
                        </w:rPr>
                      </w:pPr>
                      <w:hyperlink r:id="rId56" w:history="1">
                        <w:r w:rsidR="00785F49" w:rsidRPr="00855FF0">
                          <w:rPr>
                            <w:rFonts w:eastAsia="Times New Roman"/>
                            <w:bCs/>
                            <w:color w:val="001D77"/>
                            <w:sz w:val="18"/>
                            <w:szCs w:val="18"/>
                            <w:u w:val="single"/>
                            <w:lang w:eastAsia="pl-PL"/>
                          </w:rPr>
                          <w:t>Foreign tourists in tourist accommodation establishments</w:t>
                        </w:r>
                      </w:hyperlink>
                    </w:p>
                    <w:p w:rsidR="00785F49" w:rsidRPr="00855FF0" w:rsidRDefault="007E7D89" w:rsidP="00785F49">
                      <w:pPr>
                        <w:rPr>
                          <w:rFonts w:eastAsia="Times New Roman" w:cs="Times New Roman"/>
                          <w:bCs/>
                          <w:color w:val="001D77"/>
                          <w:sz w:val="18"/>
                          <w:szCs w:val="18"/>
                          <w:u w:val="single"/>
                          <w:lang w:eastAsia="pl-PL"/>
                        </w:rPr>
                      </w:pPr>
                      <w:hyperlink r:id="rId57" w:history="1">
                        <w:r w:rsidR="00785F49" w:rsidRPr="00855FF0">
                          <w:rPr>
                            <w:rFonts w:eastAsia="Times New Roman"/>
                            <w:bCs/>
                            <w:color w:val="001D77"/>
                            <w:sz w:val="18"/>
                            <w:szCs w:val="18"/>
                            <w:u w:val="single"/>
                            <w:lang w:eastAsia="pl-PL"/>
                          </w:rPr>
                          <w:t>Foreign tourists in tourist accommodation establishments</w:t>
                        </w:r>
                      </w:hyperlink>
                    </w:p>
                    <w:p w:rsidR="00785F49" w:rsidRPr="00855FF0" w:rsidRDefault="007E7D89" w:rsidP="00785F49">
                      <w:pPr>
                        <w:rPr>
                          <w:rFonts w:eastAsia="Times New Roman" w:cs="Times New Roman"/>
                          <w:bCs/>
                          <w:color w:val="001D77"/>
                          <w:sz w:val="18"/>
                          <w:szCs w:val="18"/>
                          <w:u w:val="single"/>
                          <w:lang w:eastAsia="pl-PL"/>
                        </w:rPr>
                      </w:pPr>
                      <w:hyperlink r:id="rId58" w:history="1">
                        <w:r w:rsidR="00785F49" w:rsidRPr="00855FF0">
                          <w:rPr>
                            <w:rFonts w:eastAsia="Times New Roman"/>
                            <w:bCs/>
                            <w:color w:val="001D77"/>
                            <w:sz w:val="18"/>
                            <w:szCs w:val="18"/>
                            <w:u w:val="single"/>
                            <w:lang w:eastAsia="pl-PL"/>
                          </w:rPr>
                          <w:t>Nights spent (overnight stays) in tourist accommodation establishments</w:t>
                        </w:r>
                      </w:hyperlink>
                    </w:p>
                    <w:p w:rsidR="00785F49" w:rsidRPr="00855FF0" w:rsidRDefault="007E7D89" w:rsidP="00785F49">
                      <w:pPr>
                        <w:rPr>
                          <w:rFonts w:eastAsia="Times New Roman" w:cs="Times New Roman"/>
                          <w:bCs/>
                          <w:color w:val="001D77"/>
                          <w:sz w:val="18"/>
                          <w:szCs w:val="18"/>
                          <w:u w:val="single"/>
                          <w:lang w:eastAsia="pl-PL"/>
                        </w:rPr>
                      </w:pPr>
                      <w:hyperlink r:id="rId59" w:history="1">
                        <w:r w:rsidR="00785F49" w:rsidRPr="00855FF0">
                          <w:rPr>
                            <w:rFonts w:eastAsia="Times New Roman"/>
                            <w:bCs/>
                            <w:color w:val="001D77"/>
                            <w:sz w:val="18"/>
                            <w:szCs w:val="18"/>
                            <w:u w:val="single"/>
                            <w:lang w:eastAsia="pl-PL"/>
                          </w:rPr>
                          <w:t>Duration of the stay</w:t>
                        </w:r>
                      </w:hyperlink>
                      <w:r w:rsidR="00785F49" w:rsidRPr="00855FF0">
                        <w:rPr>
                          <w:rFonts w:eastAsia="Times New Roman" w:cs="Times New Roman"/>
                          <w:bCs/>
                          <w:color w:val="001D77"/>
                          <w:sz w:val="18"/>
                          <w:szCs w:val="18"/>
                          <w:u w:val="single"/>
                          <w:lang w:eastAsia="pl-PL"/>
                        </w:rPr>
                        <w:t xml:space="preserve"> </w:t>
                      </w:r>
                    </w:p>
                    <w:p w:rsidR="00785F49" w:rsidRPr="00855FF0" w:rsidRDefault="007E7D89" w:rsidP="00785F49">
                      <w:pPr>
                        <w:rPr>
                          <w:rFonts w:eastAsia="Times New Roman" w:cs="Times New Roman"/>
                          <w:bCs/>
                          <w:color w:val="001D77"/>
                          <w:sz w:val="18"/>
                          <w:szCs w:val="18"/>
                          <w:u w:val="single"/>
                          <w:lang w:eastAsia="pl-PL"/>
                        </w:rPr>
                      </w:pPr>
                      <w:hyperlink r:id="rId60" w:history="1">
                        <w:r w:rsidR="00785F49" w:rsidRPr="00855FF0">
                          <w:rPr>
                            <w:rFonts w:eastAsia="Times New Roman"/>
                            <w:color w:val="001D77"/>
                            <w:u w:val="single"/>
                            <w:lang w:eastAsia="pl-PL"/>
                          </w:rPr>
                          <w:t>Occupancy rate of bed places or rooms</w:t>
                        </w:r>
                      </w:hyperlink>
                    </w:p>
                    <w:p w:rsidR="00091ABE" w:rsidRPr="00785F49" w:rsidRDefault="00091ABE" w:rsidP="00091ABE">
                      <w:pPr>
                        <w:rPr>
                          <w:b/>
                          <w:color w:val="000000" w:themeColor="text1"/>
                          <w:szCs w:val="24"/>
                          <w:lang w:val="en-GB"/>
                        </w:rPr>
                      </w:pPr>
                    </w:p>
                  </w:txbxContent>
                </v:textbox>
                <w10:wrap type="square" anchorx="margin"/>
              </v:shape>
            </w:pict>
          </mc:Fallback>
        </mc:AlternateContent>
      </w:r>
    </w:p>
    <w:p w:rsidR="00091ABE" w:rsidRPr="00AD7EB5" w:rsidRDefault="00091ABE" w:rsidP="00091ABE">
      <w:pPr>
        <w:rPr>
          <w:sz w:val="18"/>
          <w:lang w:val="en-GB"/>
        </w:rPr>
      </w:pPr>
    </w:p>
    <w:p w:rsidR="00D261A2" w:rsidRPr="00AD7EB5" w:rsidRDefault="00D261A2" w:rsidP="00091ABE">
      <w:pPr>
        <w:rPr>
          <w:sz w:val="18"/>
          <w:lang w:val="en-GB"/>
        </w:rPr>
      </w:pPr>
    </w:p>
    <w:sectPr w:rsidR="00D261A2" w:rsidRPr="00AD7EB5" w:rsidSect="003B18B6">
      <w:headerReference w:type="default" r:id="rId61"/>
      <w:footerReference w:type="default" r:id="rId62"/>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7D89" w:rsidRDefault="007E7D89" w:rsidP="000662E2">
      <w:pPr>
        <w:spacing w:after="0" w:line="240" w:lineRule="auto"/>
      </w:pPr>
      <w:r>
        <w:separator/>
      </w:r>
    </w:p>
  </w:endnote>
  <w:endnote w:type="continuationSeparator" w:id="0">
    <w:p w:rsidR="007E7D89" w:rsidRDefault="007E7D89"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914E636F-0B9A-4D57-A0B4-3B3E2F8D1CDD}"/>
    <w:embedBold r:id="rId2" w:fontKey="{4347181D-73F1-4978-A85F-C5BB6E8DC6B1}"/>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mbria Math"/>
    <w:panose1 w:val="020B0503050000020004"/>
    <w:charset w:val="EE"/>
    <w:family w:val="swiss"/>
    <w:pitch w:val="variable"/>
    <w:sig w:usb0="600002FF" w:usb1="02000001" w:usb2="00000000" w:usb3="00000000" w:csb0="0000019F" w:csb1="00000000"/>
    <w:embedRegular r:id="rId3" w:fontKey="{EFADF45A-6DF3-4291-BEF1-730977CE681F}"/>
    <w:embedBold r:id="rId4" w:fontKey="{5D1522F1-AC11-4B63-B6B8-3489F97871EF}"/>
  </w:font>
  <w:font w:name="Fira Sans SemiBold">
    <w:panose1 w:val="020B0603050000020004"/>
    <w:charset w:val="EE"/>
    <w:family w:val="swiss"/>
    <w:pitch w:val="variable"/>
    <w:sig w:usb0="600002FF" w:usb1="02000001" w:usb2="00000000" w:usb3="00000000" w:csb0="0000019F" w:csb1="00000000"/>
    <w:embedRegular r:id="rId5" w:fontKey="{44C9299B-5F46-4597-8462-93ED2758490D}"/>
  </w:font>
  <w:font w:name="Fira Sans Medium">
    <w:panose1 w:val="020B0603050000020004"/>
    <w:charset w:val="EE"/>
    <w:family w:val="swiss"/>
    <w:pitch w:val="variable"/>
    <w:sig w:usb0="600002FF" w:usb1="02000001" w:usb2="00000000" w:usb3="00000000" w:csb0="0000019F" w:csb1="00000000"/>
    <w:embedRegular r:id="rId6" w:fontKey="{EBB17B7B-EC81-4CB0-BD30-5B5E29AD9357}"/>
    <w:embedItalic r:id="rId7" w:fontKey="{EFC97A6E-7648-4793-9FB4-9DACEA1A7C4A}"/>
  </w:font>
  <w:font w:name="Segoe UI">
    <w:panose1 w:val="020B0502040204020203"/>
    <w:charset w:val="EE"/>
    <w:family w:val="swiss"/>
    <w:pitch w:val="variable"/>
    <w:sig w:usb0="E4002EFF" w:usb1="C000E47F" w:usb2="00000009" w:usb3="00000000" w:csb0="000001FF" w:csb1="00000000"/>
    <w:embedRegular r:id="rId8" w:fontKey="{C1A5E3DD-9702-4E7E-A174-01400532046D}"/>
  </w:font>
  <w:font w:name="Fira Sans Extra Condensed SemiB">
    <w:panose1 w:val="020B0603050000020004"/>
    <w:charset w:val="EE"/>
    <w:family w:val="swiss"/>
    <w:pitch w:val="variable"/>
    <w:sig w:usb0="600002FF" w:usb1="00000001" w:usb2="00000000" w:usb3="00000000" w:csb0="0000019F" w:csb1="00000000"/>
    <w:embedRegular r:id="rId9" w:fontKey="{84F7DE12-FDE3-49BD-AAEE-0FF47C4D520D}"/>
    <w:embedBold r:id="rId10" w:fontKey="{8E0AC2E6-5835-4B41-9E54-7A2286168F28}"/>
  </w:font>
  <w:font w:name="Myriad Pro">
    <w:altName w:val="Arial"/>
    <w:panose1 w:val="00000000000000000000"/>
    <w:charset w:val="00"/>
    <w:family w:val="swiss"/>
    <w:notTrueType/>
    <w:pitch w:val="variable"/>
    <w:sig w:usb0="A00002AF" w:usb1="5000204B" w:usb2="00000000" w:usb3="00000000" w:csb0="0000019F" w:csb1="00000000"/>
  </w:font>
  <w:font w:name="Calibri">
    <w:panose1 w:val="020F0502020204030204"/>
    <w:charset w:val="EE"/>
    <w:family w:val="swiss"/>
    <w:pitch w:val="variable"/>
    <w:sig w:usb0="E4002EFF" w:usb1="C000247B" w:usb2="00000009" w:usb3="00000000" w:csb0="000001FF" w:csb1="00000000"/>
    <w:embedRegular r:id="rId11" w:fontKey="{076D21CB-4349-40F5-8B51-E02729EC7A1D}"/>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7885364"/>
      <w:docPartObj>
        <w:docPartGallery w:val="Page Numbers (Bottom of Page)"/>
        <w:docPartUnique/>
      </w:docPartObj>
    </w:sdtPr>
    <w:sdtEndPr/>
    <w:sdtContent>
      <w:p w:rsidR="00EE2D09" w:rsidRDefault="00EE2D09" w:rsidP="003B18B6">
        <w:pPr>
          <w:pStyle w:val="Stopka"/>
          <w:jc w:val="center"/>
        </w:pPr>
        <w:r>
          <w:fldChar w:fldCharType="begin"/>
        </w:r>
        <w:r>
          <w:instrText>PAGE   \* MERGEFORMAT</w:instrText>
        </w:r>
        <w:r>
          <w:fldChar w:fldCharType="separate"/>
        </w:r>
        <w:r w:rsidR="0032542E">
          <w:rPr>
            <w:noProof/>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9147565"/>
      <w:docPartObj>
        <w:docPartGallery w:val="Page Numbers (Bottom of Page)"/>
        <w:docPartUnique/>
      </w:docPartObj>
    </w:sdtPr>
    <w:sdtEndPr/>
    <w:sdtContent>
      <w:p w:rsidR="00EE2D09" w:rsidRDefault="00EE2D09" w:rsidP="003B18B6">
        <w:pPr>
          <w:pStyle w:val="Stopka"/>
          <w:jc w:val="center"/>
        </w:pPr>
        <w:r>
          <w:fldChar w:fldCharType="begin"/>
        </w:r>
        <w:r>
          <w:instrText>PAGE   \* MERGEFORMAT</w:instrText>
        </w:r>
        <w:r>
          <w:fldChar w:fldCharType="separate"/>
        </w:r>
        <w:r w:rsidR="0032542E">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rsidR="003B18B6" w:rsidRDefault="003B18B6" w:rsidP="003B18B6">
        <w:pPr>
          <w:pStyle w:val="Stopka"/>
          <w:jc w:val="center"/>
        </w:pPr>
        <w:r>
          <w:fldChar w:fldCharType="begin"/>
        </w:r>
        <w:r>
          <w:instrText>PAGE   \* MERGEFORMAT</w:instrText>
        </w:r>
        <w:r>
          <w:fldChar w:fldCharType="separate"/>
        </w:r>
        <w:r w:rsidR="0032542E">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7D89" w:rsidRDefault="007E7D89" w:rsidP="000662E2">
      <w:pPr>
        <w:spacing w:after="0" w:line="240" w:lineRule="auto"/>
      </w:pPr>
      <w:r>
        <w:separator/>
      </w:r>
    </w:p>
  </w:footnote>
  <w:footnote w:type="continuationSeparator" w:id="0">
    <w:p w:rsidR="007E7D89" w:rsidRDefault="007E7D89"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2D09" w:rsidRDefault="00EE2D09">
    <w:pPr>
      <w:pStyle w:val="Nagwek"/>
    </w:pPr>
    <w:r>
      <w:rPr>
        <w:noProof/>
        <w:lang w:eastAsia="pl-PL"/>
      </w:rPr>
      <mc:AlternateContent>
        <mc:Choice Requires="wps">
          <w:drawing>
            <wp:anchor distT="0" distB="0" distL="114300" distR="114300" simplePos="0" relativeHeight="251673600" behindDoc="1" locked="0" layoutInCell="1" allowOverlap="1" wp14:anchorId="59174CC8" wp14:editId="6DE98366">
              <wp:simplePos x="0" y="0"/>
              <wp:positionH relativeFrom="column">
                <wp:posOffset>5214620</wp:posOffset>
              </wp:positionH>
              <wp:positionV relativeFrom="paragraph">
                <wp:posOffset>-178435</wp:posOffset>
              </wp:positionV>
              <wp:extent cx="1874520" cy="22680295"/>
              <wp:effectExtent l="0" t="0" r="0" b="8255"/>
              <wp:wrapNone/>
              <wp:docPr id="6" name="Prostokąt 6"/>
              <wp:cNvGraphicFramePr/>
              <a:graphic xmlns:a="http://schemas.openxmlformats.org/drawingml/2006/main">
                <a:graphicData uri="http://schemas.microsoft.com/office/word/2010/wordprocessingShape">
                  <wps:wsp>
                    <wps:cNvSpPr/>
                    <wps:spPr>
                      <a:xfrm>
                        <a:off x="0" y="0"/>
                        <a:ext cx="1874520" cy="2268029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044F1" id="Prostokąt 6" o:spid="_x0000_s1026" style="position:absolute;margin-left:410.6pt;margin-top:-14.05pt;width:147.6pt;height:1785.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fXiQIAAPwEAAAOAAAAZHJzL2Uyb0RvYy54bWysVMFu2zAMvQ/YPwi6r3aMJE2NOEWQIsOA&#10;rg3QDj2rshwLk0RNUuJk9/3ZPmyU7KRdt9OwHBRSpMhH8tHz64NWZC+cl2AqOrrIKRGGQy3NtqJf&#10;HtcfZpT4wEzNFBhR0aPw9Hrx/t28s6UooAVVC0cwiPFlZyvahmDLLPO8FZr5C7DCoLEBp1lA1W2z&#10;2rEOo2uVFXk+zTpwtXXAhfd4e9Mb6SLFbxrBw33TeBGIqihiC+l06XyOZ7aYs3LrmG0lH2Cwf0Ch&#10;mTSY9BzqhgVGdk7+EUpL7sBDEy446AyaRnKRasBqRvmbah5aZkWqBZvj7blN/v+F5Xf7jSOyruiU&#10;EsM0jmiDAAN8/fkjkGnsT2d9iW4PduMGzaMYiz00Tsd/LIMcUk+P556KQyAcL0ezy/GkwNZztBXF&#10;dJYXV5MYNnt5b50PHwVoEoWKOpxaaibb3/rQu55cYjoPStZrqVRSjn6lHNkzHDDyooaOEsV8wMuK&#10;rtMvxVI7/Rnq3u9qkudp9IjBp/cJzm9xlSEdoi8u0ZNwhtRsFAsoaovN8mZLCVNb5DwPLiUwECEh&#10;WlZGsDfMt322FLYnmpYB2a6krugMIZxBKBOficTXoeTY9b7PUXqG+ohzctAT2Fu+lpjkFgvdMIeM&#10;RZC4heEej0YBIodBoqQF9/1v99EfiYRWSjrcAKzq2445gf37ZJBiV6PxOK5MUsaTyzhE99ry/Npi&#10;dnoFOIMR7rvlSYz+QZ3ExoF+wmVdxqxoYoZj7r5/g7IK/WbiunOxXCY3XBPLwq15sDwGP7X38fDE&#10;nB0IE5Bsd3DaFla+4U3vG18aWO4CNDKR6qWvOP2o4IolHgyfg7jDr/Xk9fLRWvwCAAD//wMAUEsD&#10;BBQABgAIAAAAIQATDHMr5QAAAA0BAAAPAAAAZHJzL2Rvd25yZXYueG1sTI9BT4NAEIXvJv6HzZh4&#10;axdoJQRZGqOSmHjRtqT2tmVHIGVnkd1S9Ne7Pelx8r689022mnTHRhxsa0hAOA+AIVVGtVQL2G6K&#10;WQLMOklKdoZQwDdaWOXXV5lMlTnTO45rVzNfQjaVAhrn+pRzWzWopZ2bHslnn2bQ0vlzqLka5NmX&#10;645HQRBzLVvyC43s8bHB6rg+aQFmP25eVVEcy/LnafeWPH+UX/sXIW5vpod7YA4n9wfDRd+rQ+6d&#10;DuZEyrJOQBKFkUcFzKIkBHYhwjBeAjsIWNwtFzHwPOP/v8h/AQAA//8DAFBLAQItABQABgAIAAAA&#10;IQC2gziS/gAAAOEBAAATAAAAAAAAAAAAAAAAAAAAAABbQ29udGVudF9UeXBlc10ueG1sUEsBAi0A&#10;FAAGAAgAAAAhADj9If/WAAAAlAEAAAsAAAAAAAAAAAAAAAAALwEAAF9yZWxzLy5yZWxzUEsBAi0A&#10;FAAGAAgAAAAhAJhNJ9eJAgAA/AQAAA4AAAAAAAAAAAAAAAAALgIAAGRycy9lMm9Eb2MueG1sUEsB&#10;Ai0AFAAGAAgAAAAhABMMcyvlAAAADQEAAA8AAAAAAAAAAAAAAAAA4wQAAGRycy9kb3ducmV2Lnht&#10;bFBLBQYAAAAABAAEAPMAAAD1BQAAAAA=&#10;" fillcolor="#f2f2f2" stroked="f" strokeweight="1pt"/>
          </w:pict>
        </mc:Fallback>
      </mc:AlternateContent>
    </w:r>
  </w:p>
  <w:p w:rsidR="00EE2D09" w:rsidRDefault="00EE2D0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2D09" w:rsidRDefault="00995369">
    <w:pPr>
      <w:pStyle w:val="Nagwek"/>
      <w:rPr>
        <w:noProof/>
        <w:lang w:eastAsia="pl-PL"/>
      </w:rPr>
    </w:pPr>
    <w:r w:rsidRPr="00F37172">
      <w:rPr>
        <w:noProof/>
        <w:lang w:eastAsia="pl-PL"/>
      </w:rPr>
      <mc:AlternateContent>
        <mc:Choice Requires="wps">
          <w:drawing>
            <wp:anchor distT="45720" distB="45720" distL="114300" distR="114300" simplePos="0" relativeHeight="251678720" behindDoc="0" locked="0" layoutInCell="1" allowOverlap="1" wp14:anchorId="67C9FDEA" wp14:editId="4B1EE022">
              <wp:simplePos x="0" y="0"/>
              <wp:positionH relativeFrom="column">
                <wp:posOffset>5232400</wp:posOffset>
              </wp:positionH>
              <wp:positionV relativeFrom="paragraph">
                <wp:posOffset>791210</wp:posOffset>
              </wp:positionV>
              <wp:extent cx="1432293" cy="336589"/>
              <wp:effectExtent l="0" t="0" r="0" b="6350"/>
              <wp:wrapNone/>
              <wp:docPr id="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995369" w:rsidRPr="00C97596" w:rsidRDefault="0032542E" w:rsidP="00995369">
                          <w:pPr>
                            <w:jc w:val="both"/>
                            <w:rPr>
                              <w:rFonts w:ascii="Fira Sans SemiBold" w:hAnsi="Fira Sans SemiBold"/>
                              <w:color w:val="001D77"/>
                            </w:rPr>
                          </w:pPr>
                          <w:r>
                            <w:rPr>
                              <w:rFonts w:ascii="Fira Sans SemiBold" w:hAnsi="Fira Sans SemiBold"/>
                              <w:color w:val="001D77"/>
                            </w:rPr>
                            <w:t>8</w:t>
                          </w:r>
                          <w:r w:rsidR="00DE69AC">
                            <w:rPr>
                              <w:rFonts w:ascii="Fira Sans SemiBold" w:hAnsi="Fira Sans SemiBold"/>
                              <w:color w:val="001D77"/>
                            </w:rPr>
                            <w:t>.12</w:t>
                          </w:r>
                          <w:r w:rsidR="00995369">
                            <w:rPr>
                              <w:rFonts w:ascii="Fira Sans SemiBold" w:hAnsi="Fira Sans SemiBold"/>
                              <w:color w:val="001D77"/>
                            </w:rPr>
                            <w:t>.2021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C9FDEA" id="_x0000_t202" coordsize="21600,21600" o:spt="202" path="m,l,21600r21600,l21600,xe">
              <v:stroke joinstyle="miter"/>
              <v:path gradientshapeok="t" o:connecttype="rect"/>
            </v:shapetype>
            <v:shape id="_x0000_s1032" type="#_x0000_t202" style="position:absolute;margin-left:412pt;margin-top:62.3pt;width:112.8pt;height:26.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FtIDgIAAPcDAAAOAAAAZHJzL2Uyb0RvYy54bWysU8Fu2zAMvQ/YPwi6L06cpEuMOEXXrsOA&#10;bivQ7QMYWY6FSqImKbW7rx8lp2mw3Yb5IIgm+cj3SG0uB6PZk/RBoa35bDLlTFqBjbL7mv/4fvtu&#10;xVmIYBvQaGXNn2Xgl9u3bza9q2SJHepGekYgNlS9q3kXo6uKIohOGggTdNKSs0VvIJLp90XjoSd0&#10;o4tyOr0oevSN8yhkCPT3ZnTybcZvWynit7YNMjJdc+ot5tPnc5fOYruBau/BdUoc24B/6MKAslT0&#10;BHUDEdjBq7+gjBIeA7ZxItAU2LZKyMyB2Mymf7B56MDJzIXECe4kU/h/sOLr071nqqn5mjMLhkZ0&#10;j1qyKB9DxF6yMknUu1BR5IOj2Dh8wIFGnekGd4fiMTCL1x3YvbzyHvtOQkMtzlJmcZY64oQEsuu/&#10;YEO14BAxAw2tN0k/UoQROo3q+TQeOUQmUsnFvCzXc84E+ebzi+VqnUtA9ZLtfIifJBqWLjX3NP6M&#10;Dk93IaZuoHoJScUs3iqt8wpoy3rSYFkuc8KZx6hIG6qVqflqmr5xZxLJj7bJyRGUHu9UQNsj60R0&#10;pByH3UCBSYodNs/E3+O4ifRy6NKh/8VZT1tY8/DzAF5ypj9b0nA9WyzS2mZjsXxfkuHPPbtzD1hB&#10;UDWPnI3X65hXfeR6RVq3Ksvw2smxV9qurM7xJaT1Pbdz1Ot73f4GAAD//wMAUEsDBBQABgAIAAAA&#10;IQDaP5zx3wAAAAwBAAAPAAAAZHJzL2Rvd25yZXYueG1sTI/NTsMwEITvSLyDtUjcqE0U0jbEqaoi&#10;rlSUH4mbG2+TiHgdxW4T3r7bE73Nakaz3xSryXXihENoPWl4nCkQSJW3LdUaPj9eHxYgQjRkTecJ&#10;NfxhgFV5e1OY3PqR3vG0i7XgEgq50dDE2OdShqpBZ8LM90jsHfzgTORzqKUdzMjlrpOJUpl0piX+&#10;0JgeNw1Wv7uj0/D1dvj5TtW2fnFP/egnJcktpdb3d9P6GUTEKf6H4YLP6FAy094fyQbRaVgkKW+J&#10;bCRpBuKSUOmS1Z7VfJ6BLAt5PaI8AwAA//8DAFBLAQItABQABgAIAAAAIQC2gziS/gAAAOEBAAAT&#10;AAAAAAAAAAAAAAAAAAAAAABbQ29udGVudF9UeXBlc10ueG1sUEsBAi0AFAAGAAgAAAAhADj9If/W&#10;AAAAlAEAAAsAAAAAAAAAAAAAAAAALwEAAF9yZWxzLy5yZWxzUEsBAi0AFAAGAAgAAAAhAOTYW0gO&#10;AgAA9wMAAA4AAAAAAAAAAAAAAAAALgIAAGRycy9lMm9Eb2MueG1sUEsBAi0AFAAGAAgAAAAhANo/&#10;nPHfAAAADAEAAA8AAAAAAAAAAAAAAAAAaAQAAGRycy9kb3ducmV2LnhtbFBLBQYAAAAABAAEAPMA&#10;AAB0BQAAAAA=&#10;" filled="f" stroked="f">
              <v:textbox>
                <w:txbxContent>
                  <w:p w:rsidR="00995369" w:rsidRPr="00C97596" w:rsidRDefault="0032542E" w:rsidP="00995369">
                    <w:pPr>
                      <w:jc w:val="both"/>
                      <w:rPr>
                        <w:rFonts w:ascii="Fira Sans SemiBold" w:hAnsi="Fira Sans SemiBold"/>
                        <w:color w:val="001D77"/>
                      </w:rPr>
                    </w:pPr>
                    <w:r>
                      <w:rPr>
                        <w:rFonts w:ascii="Fira Sans SemiBold" w:hAnsi="Fira Sans SemiBold"/>
                        <w:color w:val="001D77"/>
                      </w:rPr>
                      <w:t>8</w:t>
                    </w:r>
                    <w:r w:rsidR="00DE69AC">
                      <w:rPr>
                        <w:rFonts w:ascii="Fira Sans SemiBold" w:hAnsi="Fira Sans SemiBold"/>
                        <w:color w:val="001D77"/>
                      </w:rPr>
                      <w:t>.12</w:t>
                    </w:r>
                    <w:r w:rsidR="00995369">
                      <w:rPr>
                        <w:rFonts w:ascii="Fira Sans SemiBold" w:hAnsi="Fira Sans SemiBold"/>
                        <w:color w:val="001D77"/>
                      </w:rPr>
                      <w:t>.2021</w:t>
                    </w:r>
                  </w:p>
                </w:txbxContent>
              </v:textbox>
            </v:shape>
          </w:pict>
        </mc:Fallback>
      </mc:AlternateContent>
    </w:r>
    <w:r w:rsidR="00940671">
      <w:rPr>
        <w:noProof/>
        <w:lang w:eastAsia="pl-PL"/>
      </w:rPr>
      <mc:AlternateContent>
        <mc:Choice Requires="wps">
          <w:drawing>
            <wp:anchor distT="0" distB="0" distL="114300" distR="114300" simplePos="0" relativeHeight="251674624" behindDoc="1" locked="0" layoutInCell="1" allowOverlap="1" wp14:anchorId="3262CBBA" wp14:editId="132E7929">
              <wp:simplePos x="0" y="0"/>
              <wp:positionH relativeFrom="column">
                <wp:posOffset>5224780</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5" name="Prostokąt 15"/>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89D5CD" id="Prostokąt 15" o:spid="_x0000_s1026" style="position:absolute;margin-left:411.4pt;margin-top:40.3pt;width:147.4pt;height:1803.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yQnbwIAAM0EAAAOAAAAZHJzL2Uyb0RvYy54bWysVNtqGzEQfS/0H4Tem10vSeOYrINJcCmE&#10;xOCUPMtarVdUt0qy1+l7/6wf1iPtOknTPpXaIM9oRnM5c8aXVwetyF74IK2p6eSkpEQYbhtptjX9&#10;8rD8MKUkRGYapqwRNX0SgV7N37+77N1MVLazqhGeIIgJs97VtIvRzYoi8E5oFk6sEwbG1nrNIlS/&#10;LRrPekTXqqjK8mPRW984b7kIAbc3g5HOc/y2FTzet20QkaiaoraYT5/PTTqL+SWbbT1zneRjGewf&#10;qtBMGiR9DnXDIiM7L/8IpSX3Ntg2nnCrC9u2kovcA7qZlG+6WXfMidwLwAnuGabw/8Lyu/3KE9lg&#10;dmeUGKYxoxUqjPbrzx+R4BII9S7M4Lh2Kz9qAWJq99B6nX7RCDlkVJ+eURWHSDguJ9PzycUU4HPY&#10;quqiPCunOWzx8t75ED8Jq0kSauoxtwwn29+GiJxwPbqkdMEq2SylUlnx28218mTPMONllb6paDz5&#10;zU0Z0qOY6rxMpTBwrVUsQtQO3QezpYSpLUjMo8+5jU0ZEGnIfcNCN+TIYQfmaBlBXyV1Tadl+oyZ&#10;lUnPRCbg2EECcYAtSRvbPAF4bwdGBseXEq3fshBXzIOCKBJrFe9xtMqicjtKlHTWf//bffIHM2Cl&#10;pAel0dW3HfOCEvXZgDMXk9PTtANZOT07r6D415bNa4vZ6WsLRCdYYMezmPyjOoqtt/oR27dIWWFi&#10;hiP3gN+oXMdh1bC/XCwW2Q28dyzemrXjKfgR3ofDI/NunH8Ed+7skf5s9oYGg296aexiF20rM0de&#10;cMX0k4KdyTwY9zst5Ws9e738C81/AQAA//8DAFBLAwQUAAYACAAAACEAi7bqvuMAAAAMAQAADwAA&#10;AGRycy9kb3ducmV2LnhtbEyPQU+DQBCF7yb+h82YeLMLmAChLI1RSUy8aCuxvW3ZEUjZXWS3FP31&#10;nZ709ibv5b1v8tWsezbh6DprBISLABia2qrONAI+NuVdCsx5aZTsrUEBP+hgVVxf5TJT9mTecVr7&#10;hlGJcZkU0Ho/ZJy7ukUt3cIOaMj7sqOWns6x4WqUJyrXPY+CIOZadoYWWjngY4v1YX3UAuxu2ryq&#10;sjxU1e/T51v6vK2+dy9C3N7MD0tgHmf/F4YLPqFDQUx7ezTKsV5AGkWE7kkEMbBLIAwTUnsB93Ga&#10;JMCLnP9/ojgDAAD//wMAUEsBAi0AFAAGAAgAAAAhALaDOJL+AAAA4QEAABMAAAAAAAAAAAAAAAAA&#10;AAAAAFtDb250ZW50X1R5cGVzXS54bWxQSwECLQAUAAYACAAAACEAOP0h/9YAAACUAQAACwAAAAAA&#10;AAAAAAAAAAAvAQAAX3JlbHMvLnJlbHNQSwECLQAUAAYACAAAACEAkqskJ28CAADNBAAADgAAAAAA&#10;AAAAAAAAAAAuAgAAZHJzL2Uyb0RvYy54bWxQSwECLQAUAAYACAAAACEAi7bqvuMAAAAMAQAADwAA&#10;AAAAAAAAAAAAAADJBAAAZHJzL2Rvd25yZXYueG1sUEsFBgAAAAAEAAQA8wAAANkFAAAAAA==&#10;" fillcolor="#f2f2f2" stroked="f" strokeweight="1pt">
              <w10:wrap type="tight"/>
            </v:rect>
          </w:pict>
        </mc:Fallback>
      </mc:AlternateContent>
    </w:r>
    <w:r w:rsidR="00EE2D09" w:rsidRPr="00F37172">
      <w:rPr>
        <w:noProof/>
        <w:lang w:eastAsia="pl-PL"/>
      </w:rPr>
      <mc:AlternateContent>
        <mc:Choice Requires="wps">
          <w:drawing>
            <wp:anchor distT="0" distB="0" distL="114300" distR="114300" simplePos="0" relativeHeight="251675648" behindDoc="0" locked="0" layoutInCell="1" allowOverlap="1" wp14:anchorId="78EAE485" wp14:editId="664DBF38">
              <wp:simplePos x="0" y="0"/>
              <wp:positionH relativeFrom="column">
                <wp:posOffset>5036820</wp:posOffset>
              </wp:positionH>
              <wp:positionV relativeFrom="paragraph">
                <wp:posOffset>198755</wp:posOffset>
              </wp:positionV>
              <wp:extent cx="2060575" cy="357505"/>
              <wp:effectExtent l="0" t="0" r="0" b="4445"/>
              <wp:wrapNone/>
              <wp:docPr id="7" name="Schemat blokowy: opóźnienie 6"/>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w="12700" cap="flat" cmpd="sng" algn="ctr">
                        <a:noFill/>
                        <a:prstDash val="solid"/>
                        <a:miter lim="800000"/>
                      </a:ln>
                      <a:effectLst/>
                    </wps:spPr>
                    <wps:txbx>
                      <w:txbxContent>
                        <w:p w:rsidR="00EE2D09" w:rsidRPr="003C6C8D" w:rsidRDefault="008B7530"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AE485" id="Schemat blokowy: opóźnienie 6" o:spid="_x0000_s1033" style="position:absolute;margin-left:396.6pt;margin-top:15.65pt;width:162.25pt;height:28.1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EkDwYAAFQrAAAOAAAAZHJzL2Uyb0RvYy54bWzsWl1v2zYUfR+w/0DoccBqUbIsy6hTZA26&#10;DSjaAunQ7pGWJVuYJGokEzv9W33b67D/tUtSiqm0EOkoGVLMQeFSJnnP/Ti6FOTz/MW+KtF1xnhB&#10;66WHn/keyuqUrot6s/R+e//qx7mHuCD1mpS0zpbeTca9F2fff/d81yyygG5puc4YAiM1X+yapbcV&#10;ollMJjzdZhXhz2iT1TCZU1YRAZdsM1kzsgPrVTkJfH822VG2bhhNM87h2ws96Z0p+3mepeJtnvNM&#10;oHLpgW9CfTL1uZKfk7PnZLFhpNkWaesGuYcXFSlqAL01dUEEQVes+MJUVaSMcpqLZymtJjTPizRT&#10;MUA02L8TzeWWNJmKBZLDm9s08Yczm765fsdQsV56sYdqUkGJLlXuBVqV9A+6u1kg2vz9+Z+/6iKD&#10;f2gmU7Zr+AJ2XjbvWHvFYSjj3+esQnlZNL8AG1RGIEa0Vwm/uU14thcohS8Df+ZHceShFOZCGPmR&#10;ND/RdqS99IqLnzNayTG5fs2FLtgaRird69bplNY1L0T2EYqcVyXU8IcJ8tEOzXCAp12d767+vb96&#10;O7z6IzZsh+B6bAcwt/jIBhAYANpxawTmltYnG0pooDiGYW5pHbOhTA0Ue57M1Y4AQJsjKt1fbXO+&#10;z4sdwkmYBP68bRcPSCM8C0MczqHMFoj7E6k1bIcYSSXnUEaSCYdB7M8cUvYAnLIU5UQqK2+/EVLJ&#10;DmUp9lOmEwb3Q4zD2TR06VHYxyG2nkZmywnmfhzFoR3G3HTcgdf6b4cYSSnnUMb2KRxPp2Fkj2ck&#10;sRxqb/Ypt9rfPQCPIJe96iZHnKthbrJD9Diibwx7IXqb9POd7UHB5IhzKOYmx4cdkyP4PyKW7ImW&#10;upvEshflRKqnSyqHYpscdKRtnx+PTafED6IgcTkA7Vw1200YJbNplMjbYRjC3GSH6LUbbdgO0dt0&#10;PJ2cQxnZo+I5/M3s4TwEp4Zr0qegrZ9/0aKGjfeX24yb9HAuhLnp/80p1aKG6/GU6RRNZwlWD2vD&#10;MZw4Ba/unG+PkX3q8TnlWvb796kAXogEstWG0HWTR3nXGQfzQKVqGGJEr9KG7VGMPf98x1AeglfD&#10;yRrZqxyrfn9a6XpH0Qw/wnvP0J8m0VS+xAvDQYgxlFKG7RCjKeUYykhK4SSK1fExnLCRtHKo+olS&#10;VtZ+I5RyKPaTp1MEvwY8SocKAj/RHWoYYkSH0oZlhxqGGEsn11DGdqgYfmpVnBoO5yE4NYwwskUN&#10;Gx/xgO5aiBOnut/wAzzX79CHa3KilK2HnCjVUeqJdyhQv2w6fQvZdpKXdF+3mhcYISLlVb7S1zSU&#10;S32NKYABMU13CQoXLaiBXUpPM7wZSGJuxkdthlPK3BwctRmOHnOz+hkTMuHmNtz95ubpUchwVpib&#10;OwWSQtYetIlnoCaTOrJS6ciEh0BHxjwEOrKVBCSLhghZr26IdlLUpB9P0Hbp6XfmqmgVvc7eU7VQ&#10;3FFHAeRhtqzNVaE+PpS/XV27FenVqkh/yj711ofzJJnPDuvBRQV36xUEjsPYD1Wtvjar9UFdPnsY&#10;X0XswgXD0zjCnWSmhTX8aZOh86adMqI7zMoK9GC7gLVJOIsBqre8W9D9by78Imsl5Zm+QWTxlPTs&#10;tooK+iA/47Qs1q+KspRl42yzelkydE2ksNDHF3HcJqm3rKwlCTBwABxNCQgc85IAc9KqAckdrzce&#10;IuUGlJOpYIoYNZUIOiuMiwvCtxpDmdU0q0DnxlBZVEtv7su/FrlUd3imVI+6bUykUE9L8+RI7Fd7&#10;pfVT97X8ZkXXN6D/Y1QLI3mTvioA9jXh4h1hoKIDt0HdKd7CR15SiAWIq0Ye2lL26Wvfy/UgUIRZ&#10;D+1AWQlx/nlFWOah8tcapIsJnoIgDwl1MY3iAC6YObMyZ+qr6iWFHENnAu/UUK4XZTfMGa0+gAj0&#10;XKLCFKlTwNYZbS9eCriGKZCRptn5uRqD/BIK/bq+bNJOqdhA5O/3HwhrkBwuPQE6xTe0U2EeBIhA&#10;jMNayYaanl8JmhdSnahyrvPaXoB0UxGrlZlKbah5rVYdxLBn/wIAAP//AwBQSwMEFAAGAAgAAAAh&#10;ADBPDPXeAAAACgEAAA8AAABkcnMvZG93bnJldi54bWxMj8FuwjAQRO+V+g/WVuqtOCESoWk2CCG1&#10;J1SphN5NvE0C9jqKDYS/rzm1x9U8zbwtV5M14kKj7x0jpLMEBHHjdM8twr5+f1mC8EGxVsYxIdzI&#10;w6p6fChVod2Vv+iyC62IJewLhdCFMBRS+qYjq/zMDcQx+3GjVSGeYyv1qK6x3Bo5T5KFtKrnuNCp&#10;gTYdNafd2SIYsxnGOnzcPutmvd0n9TZ8Hz3i89O0fgMRaAp/MNz1ozpU0engzqy9MAj5azaPKEKW&#10;ZiDuQJrmOYgDwjJfgKxK+f+F6hcAAP//AwBQSwECLQAUAAYACAAAACEAtoM4kv4AAADhAQAAEwAA&#10;AAAAAAAAAAAAAAAAAAAAW0NvbnRlbnRfVHlwZXNdLnhtbFBLAQItABQABgAIAAAAIQA4/SH/1gAA&#10;AJQBAAALAAAAAAAAAAAAAAAAAC8BAABfcmVscy8ucmVsc1BLAQItABQABgAIAAAAIQB7/xEkDwYA&#10;AFQrAAAOAAAAAAAAAAAAAAAAAC4CAABkcnMvZTJvRG9jLnhtbFBLAQItABQABgAIAAAAIQAwTwz1&#10;3gAAAAoBAAAPAAAAAAAAAAAAAAAAAGkIAABkcnMvZG93bnJldi54bWxQSwUGAAAAAAQABADzAAAA&#10;dA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EE2D09" w:rsidRPr="003C6C8D" w:rsidRDefault="008B7530"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Pr>
        <w:noProof/>
        <w:lang w:eastAsia="pl-PL"/>
      </w:rPr>
      <w:drawing>
        <wp:inline distT="0" distB="0" distL="0" distR="0" wp14:anchorId="570B8016" wp14:editId="6F3DA694">
          <wp:extent cx="1861820" cy="708660"/>
          <wp:effectExtent l="0" t="0" r="5080" b="0"/>
          <wp:docPr id="18" name="Obraz 18" descr="logog-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g-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1820" cy="708660"/>
                  </a:xfrm>
                  <a:prstGeom prst="rect">
                    <a:avLst/>
                  </a:prstGeom>
                  <a:noFill/>
                  <a:ln>
                    <a:noFill/>
                  </a:ln>
                </pic:spPr>
              </pic:pic>
            </a:graphicData>
          </a:graphic>
        </wp:inline>
      </w:drawing>
    </w:r>
    <w:r w:rsidR="00EE2D09" w:rsidRPr="00F37172">
      <w:rPr>
        <w:noProof/>
        <w:lang w:eastAsia="pl-PL"/>
      </w:rPr>
      <mc:AlternateContent>
        <mc:Choice Requires="wps">
          <w:drawing>
            <wp:anchor distT="45720" distB="45720" distL="114300" distR="114300" simplePos="0" relativeHeight="251676672" behindDoc="0" locked="0" layoutInCell="1" allowOverlap="1" wp14:anchorId="0271912C" wp14:editId="59DAEC3F">
              <wp:simplePos x="0" y="0"/>
              <wp:positionH relativeFrom="column">
                <wp:posOffset>5219700</wp:posOffset>
              </wp:positionH>
              <wp:positionV relativeFrom="paragraph">
                <wp:posOffset>266065</wp:posOffset>
              </wp:positionV>
              <wp:extent cx="1432293" cy="336589"/>
              <wp:effectExtent l="0" t="0" r="0" b="6350"/>
              <wp:wrapNone/>
              <wp:docPr id="1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EE2D09" w:rsidRPr="00C97596" w:rsidRDefault="00267229" w:rsidP="00F37172">
                          <w:pPr>
                            <w:jc w:val="both"/>
                            <w:rPr>
                              <w:rFonts w:ascii="Fira Sans SemiBold" w:hAnsi="Fira Sans SemiBold"/>
                              <w:color w:val="001D77"/>
                            </w:rPr>
                          </w:pPr>
                          <w:r>
                            <w:rPr>
                              <w:rFonts w:ascii="Fira Sans SemiBold" w:hAnsi="Fira Sans SemiBold"/>
                              <w:color w:val="001D77"/>
                            </w:rPr>
                            <w:t>30</w:t>
                          </w:r>
                          <w:r w:rsidR="00AB0B86">
                            <w:rPr>
                              <w:rFonts w:ascii="Fira Sans SemiBold" w:hAnsi="Fira Sans SemiBold"/>
                              <w:color w:val="001D77"/>
                            </w:rPr>
                            <w:t>.</w:t>
                          </w:r>
                          <w:r>
                            <w:rPr>
                              <w:rFonts w:ascii="Fira Sans SemiBold" w:hAnsi="Fira Sans SemiBold"/>
                              <w:color w:val="001D77"/>
                            </w:rPr>
                            <w:t>11</w:t>
                          </w:r>
                          <w:r w:rsidR="00EE2D09">
                            <w:rPr>
                              <w:rFonts w:ascii="Fira Sans SemiBold" w:hAnsi="Fira Sans SemiBold"/>
                              <w:color w:val="001D77"/>
                            </w:rPr>
                            <w:t>.202</w:t>
                          </w:r>
                          <w:r w:rsidR="009D667F">
                            <w:rPr>
                              <w:rFonts w:ascii="Fira Sans SemiBold" w:hAnsi="Fira Sans SemiBold"/>
                              <w:color w:val="001D77"/>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71912C" id="_x0000_s1034" type="#_x0000_t202" style="position:absolute;margin-left:411pt;margin-top:20.95pt;width:112.8pt;height:26.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Dx4EgIAAP8DAAAOAAAAZHJzL2Uyb0RvYy54bWysU9tu2zAMfR+wfxD0vjhxLmuMOkXXrsOA&#10;bivQ7QMYWY6FSqImKbG7ry8lp1mwvQ3zgyCa5CHPIXV5NRjNDtIHhbbms8mUM2kFNsruav7j+927&#10;C85CBNuARitr/iwDv9q8fXPZu0qW2KFupGcEYkPVu5p3MbqqKILopIEwQSctOVv0BiKZflc0HnpC&#10;N7oop9NV0aNvnEchQ6C/t6OTbzJ+20oRv7VtkJHpmlNvMZ8+n9t0FptLqHYeXKfEsQ34hy4MKEtF&#10;T1C3EIHtvfoLyijhMWAbJwJNgW2rhMwciM1s+gebxw6czFxInOBOMoX/Byu+Hh48Uw3NbsWZBUMz&#10;ekAtWZRPIWIvWZk06l2oKPTRUXAcPuBA8ZlvcPcongKzeNOB3clr77HvJDTU4yxlFmepI05IINv+&#10;CzZUC/YRM9DQepMEJEkYodOsnk/zkUNkIpVczMtyPedMkG8+Xy0v1rkEVK/Zzof4SaJh6VJzT/PP&#10;6HC4DzF1A9VrSCpm8U5pnXdAW9bXfL0slznhzGNUpBXVytT8Ypq+cWkSyY+2yckRlB7vVEDbI+tE&#10;dKQch+2QRT6JucXmmWTwOG4kvSC6dOh/cdbTNtY8/NyDl5zpz5akXM8Wi7S+2Vgs35dk+HPP9twD&#10;VhBUzSNn4/Um5pUfKV+T5K3KaqTZjJ0cW6YtyyIdX0Ra43M7R/1+t5sXAAAA//8DAFBLAwQUAAYA&#10;CAAAACEAa2dxHd4AAAAKAQAADwAAAGRycy9kb3ducmV2LnhtbEyPwU7DMBBE70j8g7VI3KjdKLRN&#10;yKaqiriCaAGJmxtvk4h4HcVuE/4e90SPoxnNvCnWk+3EmQbfOkaYzxQI4sqZlmuEj/3LwwqED5qN&#10;7hwTwi95WJe3N4XOjRv5nc67UItYwj7XCE0IfS6lrxqy2s9cTxy9oxusDlEOtTSDHmO57WSi1EJa&#10;3XJcaHRP24aqn93JIny+Hr+/UvVWP9vHfnSTkmwziXh/N22eQASawn8YLvgRHcrIdHAnNl50CKsk&#10;iV8CQjrPQFwCKl0uQBwQsjQDWRby+kL5BwAA//8DAFBLAQItABQABgAIAAAAIQC2gziS/gAAAOEB&#10;AAATAAAAAAAAAAAAAAAAAAAAAABbQ29udGVudF9UeXBlc10ueG1sUEsBAi0AFAAGAAgAAAAhADj9&#10;If/WAAAAlAEAAAsAAAAAAAAAAAAAAAAALwEAAF9yZWxzLy5yZWxzUEsBAi0AFAAGAAgAAAAhAM2Y&#10;PHgSAgAA/wMAAA4AAAAAAAAAAAAAAAAALgIAAGRycy9lMm9Eb2MueG1sUEsBAi0AFAAGAAgAAAAh&#10;AGtncR3eAAAACgEAAA8AAAAAAAAAAAAAAAAAbAQAAGRycy9kb3ducmV2LnhtbFBLBQYAAAAABAAE&#10;APMAAAB3BQAAAAA=&#10;" filled="f" stroked="f">
              <v:textbox>
                <w:txbxContent>
                  <w:p w:rsidR="00EE2D09" w:rsidRPr="00C97596" w:rsidRDefault="00267229" w:rsidP="00F37172">
                    <w:pPr>
                      <w:jc w:val="both"/>
                      <w:rPr>
                        <w:rFonts w:ascii="Fira Sans SemiBold" w:hAnsi="Fira Sans SemiBold"/>
                        <w:color w:val="001D77"/>
                      </w:rPr>
                    </w:pPr>
                    <w:r>
                      <w:rPr>
                        <w:rFonts w:ascii="Fira Sans SemiBold" w:hAnsi="Fira Sans SemiBold"/>
                        <w:color w:val="001D77"/>
                      </w:rPr>
                      <w:t>30</w:t>
                    </w:r>
                    <w:r w:rsidR="00AB0B86">
                      <w:rPr>
                        <w:rFonts w:ascii="Fira Sans SemiBold" w:hAnsi="Fira Sans SemiBold"/>
                        <w:color w:val="001D77"/>
                      </w:rPr>
                      <w:t>.</w:t>
                    </w:r>
                    <w:r>
                      <w:rPr>
                        <w:rFonts w:ascii="Fira Sans SemiBold" w:hAnsi="Fira Sans SemiBold"/>
                        <w:color w:val="001D77"/>
                      </w:rPr>
                      <w:t>11</w:t>
                    </w:r>
                    <w:r w:rsidR="00EE2D09">
                      <w:rPr>
                        <w:rFonts w:ascii="Fira Sans SemiBold" w:hAnsi="Fira Sans SemiBold"/>
                        <w:color w:val="001D77"/>
                      </w:rPr>
                      <w:t>.202</w:t>
                    </w:r>
                    <w:r w:rsidR="009D667F">
                      <w:rPr>
                        <w:rFonts w:ascii="Fira Sans SemiBold" w:hAnsi="Fira Sans SemiBold"/>
                        <w:color w:val="001D77"/>
                      </w:rPr>
                      <w:t>1</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CC5" w:rsidRDefault="00607CC5">
    <w:pPr>
      <w:pStyle w:val="Nagwek"/>
    </w:pPr>
  </w:p>
  <w:p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6pt;height:126pt;visibility:visible" o:bullet="t">
        <v:imagedata r:id="rId1" o:title=""/>
      </v:shape>
    </w:pict>
  </w:numPicBullet>
  <w:numPicBullet w:numPicBulletId="1">
    <w:pict>
      <v:shape id="_x0000_i1029" type="#_x0000_t75" style="width:120pt;height:126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98E6FA8"/>
    <w:multiLevelType w:val="hybridMultilevel"/>
    <w:tmpl w:val="ACF4ABBA"/>
    <w:lvl w:ilvl="0" w:tplc="9D90394E">
      <w:start w:val="1"/>
      <w:numFmt w:val="bullet"/>
      <w:lvlText w:val=""/>
      <w:lvlPicBulletId w:val="1"/>
      <w:lvlJc w:val="left"/>
      <w:pPr>
        <w:tabs>
          <w:tab w:val="num" w:pos="720"/>
        </w:tabs>
        <w:ind w:left="720" w:hanging="360"/>
      </w:pPr>
      <w:rPr>
        <w:rFonts w:ascii="Symbol" w:hAnsi="Symbol" w:hint="default"/>
      </w:rPr>
    </w:lvl>
    <w:lvl w:ilvl="1" w:tplc="D3A2A3E4" w:tentative="1">
      <w:start w:val="1"/>
      <w:numFmt w:val="bullet"/>
      <w:lvlText w:val=""/>
      <w:lvlJc w:val="left"/>
      <w:pPr>
        <w:tabs>
          <w:tab w:val="num" w:pos="1440"/>
        </w:tabs>
        <w:ind w:left="1440" w:hanging="360"/>
      </w:pPr>
      <w:rPr>
        <w:rFonts w:ascii="Symbol" w:hAnsi="Symbol" w:hint="default"/>
      </w:rPr>
    </w:lvl>
    <w:lvl w:ilvl="2" w:tplc="E698FA16" w:tentative="1">
      <w:start w:val="1"/>
      <w:numFmt w:val="bullet"/>
      <w:lvlText w:val=""/>
      <w:lvlJc w:val="left"/>
      <w:pPr>
        <w:tabs>
          <w:tab w:val="num" w:pos="2160"/>
        </w:tabs>
        <w:ind w:left="2160" w:hanging="360"/>
      </w:pPr>
      <w:rPr>
        <w:rFonts w:ascii="Symbol" w:hAnsi="Symbol" w:hint="default"/>
      </w:rPr>
    </w:lvl>
    <w:lvl w:ilvl="3" w:tplc="B016EF4C" w:tentative="1">
      <w:start w:val="1"/>
      <w:numFmt w:val="bullet"/>
      <w:lvlText w:val=""/>
      <w:lvlJc w:val="left"/>
      <w:pPr>
        <w:tabs>
          <w:tab w:val="num" w:pos="2880"/>
        </w:tabs>
        <w:ind w:left="2880" w:hanging="360"/>
      </w:pPr>
      <w:rPr>
        <w:rFonts w:ascii="Symbol" w:hAnsi="Symbol" w:hint="default"/>
      </w:rPr>
    </w:lvl>
    <w:lvl w:ilvl="4" w:tplc="B5B8F6D6" w:tentative="1">
      <w:start w:val="1"/>
      <w:numFmt w:val="bullet"/>
      <w:lvlText w:val=""/>
      <w:lvlJc w:val="left"/>
      <w:pPr>
        <w:tabs>
          <w:tab w:val="num" w:pos="3600"/>
        </w:tabs>
        <w:ind w:left="3600" w:hanging="360"/>
      </w:pPr>
      <w:rPr>
        <w:rFonts w:ascii="Symbol" w:hAnsi="Symbol" w:hint="default"/>
      </w:rPr>
    </w:lvl>
    <w:lvl w:ilvl="5" w:tplc="2182F3FE" w:tentative="1">
      <w:start w:val="1"/>
      <w:numFmt w:val="bullet"/>
      <w:lvlText w:val=""/>
      <w:lvlJc w:val="left"/>
      <w:pPr>
        <w:tabs>
          <w:tab w:val="num" w:pos="4320"/>
        </w:tabs>
        <w:ind w:left="4320" w:hanging="360"/>
      </w:pPr>
      <w:rPr>
        <w:rFonts w:ascii="Symbol" w:hAnsi="Symbol" w:hint="default"/>
      </w:rPr>
    </w:lvl>
    <w:lvl w:ilvl="6" w:tplc="1E7A6FD0" w:tentative="1">
      <w:start w:val="1"/>
      <w:numFmt w:val="bullet"/>
      <w:lvlText w:val=""/>
      <w:lvlJc w:val="left"/>
      <w:pPr>
        <w:tabs>
          <w:tab w:val="num" w:pos="5040"/>
        </w:tabs>
        <w:ind w:left="5040" w:hanging="360"/>
      </w:pPr>
      <w:rPr>
        <w:rFonts w:ascii="Symbol" w:hAnsi="Symbol" w:hint="default"/>
      </w:rPr>
    </w:lvl>
    <w:lvl w:ilvl="7" w:tplc="E07A34CE" w:tentative="1">
      <w:start w:val="1"/>
      <w:numFmt w:val="bullet"/>
      <w:lvlText w:val=""/>
      <w:lvlJc w:val="left"/>
      <w:pPr>
        <w:tabs>
          <w:tab w:val="num" w:pos="5760"/>
        </w:tabs>
        <w:ind w:left="5760" w:hanging="360"/>
      </w:pPr>
      <w:rPr>
        <w:rFonts w:ascii="Symbol" w:hAnsi="Symbol" w:hint="default"/>
      </w:rPr>
    </w:lvl>
    <w:lvl w:ilvl="8" w:tplc="3EF809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62D962FD"/>
    <w:multiLevelType w:val="hybridMultilevel"/>
    <w:tmpl w:val="E6DE5490"/>
    <w:lvl w:ilvl="0" w:tplc="2056EF02">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2AE4"/>
    <w:rsid w:val="00003437"/>
    <w:rsid w:val="00005F37"/>
    <w:rsid w:val="0000709F"/>
    <w:rsid w:val="000108B8"/>
    <w:rsid w:val="000152F5"/>
    <w:rsid w:val="0002119A"/>
    <w:rsid w:val="000222C4"/>
    <w:rsid w:val="00023726"/>
    <w:rsid w:val="00023DF1"/>
    <w:rsid w:val="0002598C"/>
    <w:rsid w:val="00025E0F"/>
    <w:rsid w:val="000262F8"/>
    <w:rsid w:val="000268C7"/>
    <w:rsid w:val="00033525"/>
    <w:rsid w:val="00035A88"/>
    <w:rsid w:val="00037034"/>
    <w:rsid w:val="000403A7"/>
    <w:rsid w:val="00044465"/>
    <w:rsid w:val="0004514F"/>
    <w:rsid w:val="0004582E"/>
    <w:rsid w:val="000470AA"/>
    <w:rsid w:val="00050E27"/>
    <w:rsid w:val="000573FB"/>
    <w:rsid w:val="00057CA1"/>
    <w:rsid w:val="000662E2"/>
    <w:rsid w:val="00066440"/>
    <w:rsid w:val="00066883"/>
    <w:rsid w:val="000711AD"/>
    <w:rsid w:val="000744AA"/>
    <w:rsid w:val="00074DD8"/>
    <w:rsid w:val="000753AE"/>
    <w:rsid w:val="00075759"/>
    <w:rsid w:val="000768EB"/>
    <w:rsid w:val="00077815"/>
    <w:rsid w:val="000806F7"/>
    <w:rsid w:val="000816DC"/>
    <w:rsid w:val="00083691"/>
    <w:rsid w:val="00083D0E"/>
    <w:rsid w:val="000911E5"/>
    <w:rsid w:val="000917F7"/>
    <w:rsid w:val="00091ABE"/>
    <w:rsid w:val="00095C6F"/>
    <w:rsid w:val="00096F58"/>
    <w:rsid w:val="00097840"/>
    <w:rsid w:val="000A13DE"/>
    <w:rsid w:val="000A207A"/>
    <w:rsid w:val="000A71DD"/>
    <w:rsid w:val="000A74A9"/>
    <w:rsid w:val="000B00A0"/>
    <w:rsid w:val="000B0727"/>
    <w:rsid w:val="000B223D"/>
    <w:rsid w:val="000B2BA5"/>
    <w:rsid w:val="000B4149"/>
    <w:rsid w:val="000C08A7"/>
    <w:rsid w:val="000C135D"/>
    <w:rsid w:val="000C1B01"/>
    <w:rsid w:val="000C2B8B"/>
    <w:rsid w:val="000C2FC2"/>
    <w:rsid w:val="000C386C"/>
    <w:rsid w:val="000C527D"/>
    <w:rsid w:val="000C54E1"/>
    <w:rsid w:val="000C592A"/>
    <w:rsid w:val="000C5D30"/>
    <w:rsid w:val="000D0C22"/>
    <w:rsid w:val="000D1D43"/>
    <w:rsid w:val="000D225C"/>
    <w:rsid w:val="000D2A5C"/>
    <w:rsid w:val="000D4917"/>
    <w:rsid w:val="000D5495"/>
    <w:rsid w:val="000D6260"/>
    <w:rsid w:val="000D62F9"/>
    <w:rsid w:val="000E0918"/>
    <w:rsid w:val="000E6379"/>
    <w:rsid w:val="000E79A9"/>
    <w:rsid w:val="000F0089"/>
    <w:rsid w:val="000F1A6B"/>
    <w:rsid w:val="000F1FA1"/>
    <w:rsid w:val="000F2169"/>
    <w:rsid w:val="000F439D"/>
    <w:rsid w:val="001001D9"/>
    <w:rsid w:val="001011C3"/>
    <w:rsid w:val="0010235C"/>
    <w:rsid w:val="00102AD9"/>
    <w:rsid w:val="001032C3"/>
    <w:rsid w:val="00105036"/>
    <w:rsid w:val="00110255"/>
    <w:rsid w:val="00110D87"/>
    <w:rsid w:val="00113E37"/>
    <w:rsid w:val="00114D7F"/>
    <w:rsid w:val="00114DB9"/>
    <w:rsid w:val="00115C0A"/>
    <w:rsid w:val="00116087"/>
    <w:rsid w:val="001267A0"/>
    <w:rsid w:val="00127900"/>
    <w:rsid w:val="001301D0"/>
    <w:rsid w:val="00130296"/>
    <w:rsid w:val="00130A79"/>
    <w:rsid w:val="00130E2E"/>
    <w:rsid w:val="00131BCF"/>
    <w:rsid w:val="001329A2"/>
    <w:rsid w:val="00136736"/>
    <w:rsid w:val="00141F52"/>
    <w:rsid w:val="00141FF8"/>
    <w:rsid w:val="001423B6"/>
    <w:rsid w:val="001448A7"/>
    <w:rsid w:val="00145361"/>
    <w:rsid w:val="00146621"/>
    <w:rsid w:val="00150A48"/>
    <w:rsid w:val="00156440"/>
    <w:rsid w:val="00160CD5"/>
    <w:rsid w:val="001617E3"/>
    <w:rsid w:val="00162325"/>
    <w:rsid w:val="00164B5D"/>
    <w:rsid w:val="00167411"/>
    <w:rsid w:val="001737FF"/>
    <w:rsid w:val="00175A9B"/>
    <w:rsid w:val="00176026"/>
    <w:rsid w:val="00176A1B"/>
    <w:rsid w:val="001800AA"/>
    <w:rsid w:val="0018450C"/>
    <w:rsid w:val="00184776"/>
    <w:rsid w:val="00185914"/>
    <w:rsid w:val="0018714C"/>
    <w:rsid w:val="00187252"/>
    <w:rsid w:val="001914AC"/>
    <w:rsid w:val="00192776"/>
    <w:rsid w:val="00194986"/>
    <w:rsid w:val="001951DA"/>
    <w:rsid w:val="001966D3"/>
    <w:rsid w:val="00197F58"/>
    <w:rsid w:val="001A1450"/>
    <w:rsid w:val="001A26C2"/>
    <w:rsid w:val="001B04FE"/>
    <w:rsid w:val="001B277D"/>
    <w:rsid w:val="001B5259"/>
    <w:rsid w:val="001B7F87"/>
    <w:rsid w:val="001C3269"/>
    <w:rsid w:val="001C72C9"/>
    <w:rsid w:val="001C77B2"/>
    <w:rsid w:val="001D18EA"/>
    <w:rsid w:val="001D1DB4"/>
    <w:rsid w:val="001D2700"/>
    <w:rsid w:val="001D277C"/>
    <w:rsid w:val="001D61ED"/>
    <w:rsid w:val="001E1C29"/>
    <w:rsid w:val="001E2211"/>
    <w:rsid w:val="001E32FA"/>
    <w:rsid w:val="001E4155"/>
    <w:rsid w:val="001F1520"/>
    <w:rsid w:val="00200AFC"/>
    <w:rsid w:val="00201B29"/>
    <w:rsid w:val="00201F48"/>
    <w:rsid w:val="00204FAF"/>
    <w:rsid w:val="00205EE2"/>
    <w:rsid w:val="00212517"/>
    <w:rsid w:val="0021509C"/>
    <w:rsid w:val="00222B3F"/>
    <w:rsid w:val="0022467F"/>
    <w:rsid w:val="0023031E"/>
    <w:rsid w:val="0023541C"/>
    <w:rsid w:val="00242553"/>
    <w:rsid w:val="0024381D"/>
    <w:rsid w:val="002441C0"/>
    <w:rsid w:val="00245283"/>
    <w:rsid w:val="00250774"/>
    <w:rsid w:val="002508AC"/>
    <w:rsid w:val="0025440E"/>
    <w:rsid w:val="002566F7"/>
    <w:rsid w:val="00256DEA"/>
    <w:rsid w:val="002574F9"/>
    <w:rsid w:val="00261181"/>
    <w:rsid w:val="00262B61"/>
    <w:rsid w:val="00263E08"/>
    <w:rsid w:val="00265A43"/>
    <w:rsid w:val="00266499"/>
    <w:rsid w:val="00267229"/>
    <w:rsid w:val="002673E8"/>
    <w:rsid w:val="00274C58"/>
    <w:rsid w:val="00275DB8"/>
    <w:rsid w:val="00276811"/>
    <w:rsid w:val="00276E3F"/>
    <w:rsid w:val="00277B8B"/>
    <w:rsid w:val="00282699"/>
    <w:rsid w:val="00284B1E"/>
    <w:rsid w:val="0028581D"/>
    <w:rsid w:val="0029266B"/>
    <w:rsid w:val="002926DF"/>
    <w:rsid w:val="00296697"/>
    <w:rsid w:val="002A6133"/>
    <w:rsid w:val="002B0472"/>
    <w:rsid w:val="002B0605"/>
    <w:rsid w:val="002B6B12"/>
    <w:rsid w:val="002C028A"/>
    <w:rsid w:val="002C0E17"/>
    <w:rsid w:val="002C1672"/>
    <w:rsid w:val="002C1AED"/>
    <w:rsid w:val="002C2125"/>
    <w:rsid w:val="002C32DA"/>
    <w:rsid w:val="002C6232"/>
    <w:rsid w:val="002C654F"/>
    <w:rsid w:val="002C7094"/>
    <w:rsid w:val="002D398A"/>
    <w:rsid w:val="002E317F"/>
    <w:rsid w:val="002E3EDE"/>
    <w:rsid w:val="002E572C"/>
    <w:rsid w:val="002E5F13"/>
    <w:rsid w:val="002E6140"/>
    <w:rsid w:val="002E6985"/>
    <w:rsid w:val="002E71B6"/>
    <w:rsid w:val="002F02ED"/>
    <w:rsid w:val="002F6052"/>
    <w:rsid w:val="002F6BBC"/>
    <w:rsid w:val="002F77C8"/>
    <w:rsid w:val="00304F22"/>
    <w:rsid w:val="00306C7C"/>
    <w:rsid w:val="0030740F"/>
    <w:rsid w:val="00307F0F"/>
    <w:rsid w:val="00311976"/>
    <w:rsid w:val="003124CA"/>
    <w:rsid w:val="00317B1A"/>
    <w:rsid w:val="00317F4D"/>
    <w:rsid w:val="003204C0"/>
    <w:rsid w:val="00322EDD"/>
    <w:rsid w:val="0032542E"/>
    <w:rsid w:val="0032613B"/>
    <w:rsid w:val="00330032"/>
    <w:rsid w:val="003309FA"/>
    <w:rsid w:val="00330BB9"/>
    <w:rsid w:val="00332320"/>
    <w:rsid w:val="00340891"/>
    <w:rsid w:val="00342AEA"/>
    <w:rsid w:val="0034349F"/>
    <w:rsid w:val="003446F9"/>
    <w:rsid w:val="00347104"/>
    <w:rsid w:val="0034794D"/>
    <w:rsid w:val="00347D72"/>
    <w:rsid w:val="00350DB3"/>
    <w:rsid w:val="00353F45"/>
    <w:rsid w:val="003548F6"/>
    <w:rsid w:val="00356630"/>
    <w:rsid w:val="00357611"/>
    <w:rsid w:val="00360BDA"/>
    <w:rsid w:val="00360CC7"/>
    <w:rsid w:val="0036328E"/>
    <w:rsid w:val="00363B72"/>
    <w:rsid w:val="003652A5"/>
    <w:rsid w:val="00367237"/>
    <w:rsid w:val="00367B05"/>
    <w:rsid w:val="0037077F"/>
    <w:rsid w:val="00372411"/>
    <w:rsid w:val="00373882"/>
    <w:rsid w:val="00373F60"/>
    <w:rsid w:val="0037491A"/>
    <w:rsid w:val="0037639F"/>
    <w:rsid w:val="00376CB1"/>
    <w:rsid w:val="003843DB"/>
    <w:rsid w:val="00386E4F"/>
    <w:rsid w:val="00386EAD"/>
    <w:rsid w:val="00391A48"/>
    <w:rsid w:val="00393761"/>
    <w:rsid w:val="00394E26"/>
    <w:rsid w:val="003956AE"/>
    <w:rsid w:val="00396691"/>
    <w:rsid w:val="00397D18"/>
    <w:rsid w:val="003A1B36"/>
    <w:rsid w:val="003A3E5F"/>
    <w:rsid w:val="003A4D3B"/>
    <w:rsid w:val="003A5175"/>
    <w:rsid w:val="003A6FA3"/>
    <w:rsid w:val="003B024D"/>
    <w:rsid w:val="003B1454"/>
    <w:rsid w:val="003B18B6"/>
    <w:rsid w:val="003B2F10"/>
    <w:rsid w:val="003B401F"/>
    <w:rsid w:val="003C0668"/>
    <w:rsid w:val="003C161B"/>
    <w:rsid w:val="003C1B7A"/>
    <w:rsid w:val="003C344A"/>
    <w:rsid w:val="003C59E0"/>
    <w:rsid w:val="003C6C8D"/>
    <w:rsid w:val="003D0338"/>
    <w:rsid w:val="003D0384"/>
    <w:rsid w:val="003D1106"/>
    <w:rsid w:val="003D2656"/>
    <w:rsid w:val="003D4DB4"/>
    <w:rsid w:val="003D4F95"/>
    <w:rsid w:val="003D5F42"/>
    <w:rsid w:val="003D60A9"/>
    <w:rsid w:val="003D7F62"/>
    <w:rsid w:val="003E752E"/>
    <w:rsid w:val="003F04B8"/>
    <w:rsid w:val="003F4C97"/>
    <w:rsid w:val="003F5C4F"/>
    <w:rsid w:val="003F666D"/>
    <w:rsid w:val="003F7FE6"/>
    <w:rsid w:val="00400193"/>
    <w:rsid w:val="00403D66"/>
    <w:rsid w:val="0040770E"/>
    <w:rsid w:val="00413FBA"/>
    <w:rsid w:val="00420397"/>
    <w:rsid w:val="004212E7"/>
    <w:rsid w:val="00422BF6"/>
    <w:rsid w:val="00423C88"/>
    <w:rsid w:val="0042446D"/>
    <w:rsid w:val="004249EB"/>
    <w:rsid w:val="0042766E"/>
    <w:rsid w:val="00427BF8"/>
    <w:rsid w:val="00431C02"/>
    <w:rsid w:val="004322E7"/>
    <w:rsid w:val="00432EF1"/>
    <w:rsid w:val="00433976"/>
    <w:rsid w:val="00437395"/>
    <w:rsid w:val="00437831"/>
    <w:rsid w:val="0044013E"/>
    <w:rsid w:val="00445047"/>
    <w:rsid w:val="00450AB6"/>
    <w:rsid w:val="004514C0"/>
    <w:rsid w:val="004527C7"/>
    <w:rsid w:val="004529FB"/>
    <w:rsid w:val="004607A9"/>
    <w:rsid w:val="00460A46"/>
    <w:rsid w:val="00462A53"/>
    <w:rsid w:val="0046372C"/>
    <w:rsid w:val="00463E39"/>
    <w:rsid w:val="004657FC"/>
    <w:rsid w:val="00470101"/>
    <w:rsid w:val="0047302B"/>
    <w:rsid w:val="004733F6"/>
    <w:rsid w:val="00474E69"/>
    <w:rsid w:val="0047565C"/>
    <w:rsid w:val="00475DE9"/>
    <w:rsid w:val="00481565"/>
    <w:rsid w:val="004826C3"/>
    <w:rsid w:val="00491A99"/>
    <w:rsid w:val="004920C8"/>
    <w:rsid w:val="0049621B"/>
    <w:rsid w:val="004A3204"/>
    <w:rsid w:val="004A7469"/>
    <w:rsid w:val="004A74A5"/>
    <w:rsid w:val="004B3AB8"/>
    <w:rsid w:val="004B3E6B"/>
    <w:rsid w:val="004B612D"/>
    <w:rsid w:val="004B696C"/>
    <w:rsid w:val="004C0EEE"/>
    <w:rsid w:val="004C0F96"/>
    <w:rsid w:val="004C1895"/>
    <w:rsid w:val="004C218A"/>
    <w:rsid w:val="004C36D6"/>
    <w:rsid w:val="004C3B4D"/>
    <w:rsid w:val="004C49F5"/>
    <w:rsid w:val="004C656E"/>
    <w:rsid w:val="004C65C2"/>
    <w:rsid w:val="004C6D2C"/>
    <w:rsid w:val="004C6D40"/>
    <w:rsid w:val="004D017C"/>
    <w:rsid w:val="004D08E9"/>
    <w:rsid w:val="004D121A"/>
    <w:rsid w:val="004D2C7E"/>
    <w:rsid w:val="004D67AA"/>
    <w:rsid w:val="004E1899"/>
    <w:rsid w:val="004E4A6B"/>
    <w:rsid w:val="004E63B9"/>
    <w:rsid w:val="004E6AA8"/>
    <w:rsid w:val="004E6F12"/>
    <w:rsid w:val="004E76CD"/>
    <w:rsid w:val="004E7A0A"/>
    <w:rsid w:val="004F0C3C"/>
    <w:rsid w:val="004F2B47"/>
    <w:rsid w:val="004F323C"/>
    <w:rsid w:val="004F63FC"/>
    <w:rsid w:val="00505A92"/>
    <w:rsid w:val="005065CF"/>
    <w:rsid w:val="00506FD5"/>
    <w:rsid w:val="00510DB2"/>
    <w:rsid w:val="00510DD9"/>
    <w:rsid w:val="00516F41"/>
    <w:rsid w:val="005203F1"/>
    <w:rsid w:val="005213B1"/>
    <w:rsid w:val="00521BC3"/>
    <w:rsid w:val="00521C2B"/>
    <w:rsid w:val="0052252E"/>
    <w:rsid w:val="00522B02"/>
    <w:rsid w:val="00522C99"/>
    <w:rsid w:val="00524F46"/>
    <w:rsid w:val="00525A3B"/>
    <w:rsid w:val="00526507"/>
    <w:rsid w:val="0053002E"/>
    <w:rsid w:val="00532B1E"/>
    <w:rsid w:val="00533632"/>
    <w:rsid w:val="00534FF8"/>
    <w:rsid w:val="0053513F"/>
    <w:rsid w:val="00536FB3"/>
    <w:rsid w:val="00540C5C"/>
    <w:rsid w:val="00541E6E"/>
    <w:rsid w:val="0054251F"/>
    <w:rsid w:val="00542FE1"/>
    <w:rsid w:val="00547A5B"/>
    <w:rsid w:val="00550952"/>
    <w:rsid w:val="00550C5E"/>
    <w:rsid w:val="005520D8"/>
    <w:rsid w:val="00554862"/>
    <w:rsid w:val="00556CF1"/>
    <w:rsid w:val="00557F58"/>
    <w:rsid w:val="00561628"/>
    <w:rsid w:val="00563533"/>
    <w:rsid w:val="0056560C"/>
    <w:rsid w:val="00573F67"/>
    <w:rsid w:val="005746C6"/>
    <w:rsid w:val="005762A7"/>
    <w:rsid w:val="00584D56"/>
    <w:rsid w:val="00586046"/>
    <w:rsid w:val="005916D7"/>
    <w:rsid w:val="0059427F"/>
    <w:rsid w:val="0059523C"/>
    <w:rsid w:val="005A1C70"/>
    <w:rsid w:val="005A20A2"/>
    <w:rsid w:val="005A698C"/>
    <w:rsid w:val="005B3588"/>
    <w:rsid w:val="005C041F"/>
    <w:rsid w:val="005C5F8F"/>
    <w:rsid w:val="005D1C11"/>
    <w:rsid w:val="005D3F47"/>
    <w:rsid w:val="005E0799"/>
    <w:rsid w:val="005E0EC1"/>
    <w:rsid w:val="005E1A1C"/>
    <w:rsid w:val="005E1AC2"/>
    <w:rsid w:val="005E253D"/>
    <w:rsid w:val="005E4F32"/>
    <w:rsid w:val="005E6EA5"/>
    <w:rsid w:val="005E7A29"/>
    <w:rsid w:val="005F0019"/>
    <w:rsid w:val="005F13BE"/>
    <w:rsid w:val="005F1A16"/>
    <w:rsid w:val="005F24D3"/>
    <w:rsid w:val="005F341F"/>
    <w:rsid w:val="005F5A80"/>
    <w:rsid w:val="00600EFC"/>
    <w:rsid w:val="0060378D"/>
    <w:rsid w:val="006044FF"/>
    <w:rsid w:val="00606495"/>
    <w:rsid w:val="00607CC5"/>
    <w:rsid w:val="006102B6"/>
    <w:rsid w:val="00610A9F"/>
    <w:rsid w:val="00611651"/>
    <w:rsid w:val="006125F9"/>
    <w:rsid w:val="006153CF"/>
    <w:rsid w:val="00615D6B"/>
    <w:rsid w:val="0061754D"/>
    <w:rsid w:val="00617611"/>
    <w:rsid w:val="00622A84"/>
    <w:rsid w:val="006236F6"/>
    <w:rsid w:val="00630D01"/>
    <w:rsid w:val="00633014"/>
    <w:rsid w:val="0063437B"/>
    <w:rsid w:val="00634B29"/>
    <w:rsid w:val="006371EE"/>
    <w:rsid w:val="006376DE"/>
    <w:rsid w:val="00645892"/>
    <w:rsid w:val="006524B2"/>
    <w:rsid w:val="00656303"/>
    <w:rsid w:val="00661E6B"/>
    <w:rsid w:val="00662612"/>
    <w:rsid w:val="0066277C"/>
    <w:rsid w:val="006650F6"/>
    <w:rsid w:val="00665826"/>
    <w:rsid w:val="00665CD5"/>
    <w:rsid w:val="00665EB0"/>
    <w:rsid w:val="006673CA"/>
    <w:rsid w:val="0067131F"/>
    <w:rsid w:val="00672B35"/>
    <w:rsid w:val="00673C26"/>
    <w:rsid w:val="00674DE5"/>
    <w:rsid w:val="0067520C"/>
    <w:rsid w:val="006756D6"/>
    <w:rsid w:val="00681048"/>
    <w:rsid w:val="006812AF"/>
    <w:rsid w:val="00681BCB"/>
    <w:rsid w:val="00682831"/>
    <w:rsid w:val="00682B56"/>
    <w:rsid w:val="0068327D"/>
    <w:rsid w:val="0068348D"/>
    <w:rsid w:val="00685C5E"/>
    <w:rsid w:val="00691534"/>
    <w:rsid w:val="00694AF0"/>
    <w:rsid w:val="00696C73"/>
    <w:rsid w:val="006A1A90"/>
    <w:rsid w:val="006A4686"/>
    <w:rsid w:val="006A512B"/>
    <w:rsid w:val="006B0B67"/>
    <w:rsid w:val="006B0E9E"/>
    <w:rsid w:val="006B2D1D"/>
    <w:rsid w:val="006B5AE4"/>
    <w:rsid w:val="006C0E4E"/>
    <w:rsid w:val="006C6056"/>
    <w:rsid w:val="006C6AFD"/>
    <w:rsid w:val="006C7628"/>
    <w:rsid w:val="006D094E"/>
    <w:rsid w:val="006D0B9D"/>
    <w:rsid w:val="006D0DE0"/>
    <w:rsid w:val="006D12EF"/>
    <w:rsid w:val="006D1507"/>
    <w:rsid w:val="006D2965"/>
    <w:rsid w:val="006D2A11"/>
    <w:rsid w:val="006D30C0"/>
    <w:rsid w:val="006D4054"/>
    <w:rsid w:val="006E02EC"/>
    <w:rsid w:val="006E0986"/>
    <w:rsid w:val="006E2321"/>
    <w:rsid w:val="006E4764"/>
    <w:rsid w:val="006E598F"/>
    <w:rsid w:val="006E73E6"/>
    <w:rsid w:val="006E7F35"/>
    <w:rsid w:val="00701A28"/>
    <w:rsid w:val="0070296E"/>
    <w:rsid w:val="007042B0"/>
    <w:rsid w:val="00712770"/>
    <w:rsid w:val="00720357"/>
    <w:rsid w:val="007211B1"/>
    <w:rsid w:val="0072201B"/>
    <w:rsid w:val="00722DC4"/>
    <w:rsid w:val="00723263"/>
    <w:rsid w:val="00724705"/>
    <w:rsid w:val="00726442"/>
    <w:rsid w:val="007277DA"/>
    <w:rsid w:val="00735659"/>
    <w:rsid w:val="00736D69"/>
    <w:rsid w:val="007414F4"/>
    <w:rsid w:val="00741CFC"/>
    <w:rsid w:val="007425A7"/>
    <w:rsid w:val="007426C7"/>
    <w:rsid w:val="007446B0"/>
    <w:rsid w:val="00746187"/>
    <w:rsid w:val="00746F04"/>
    <w:rsid w:val="00752697"/>
    <w:rsid w:val="00753F2B"/>
    <w:rsid w:val="0076254F"/>
    <w:rsid w:val="00762C85"/>
    <w:rsid w:val="00764DBF"/>
    <w:rsid w:val="007669A7"/>
    <w:rsid w:val="00767A6A"/>
    <w:rsid w:val="00773800"/>
    <w:rsid w:val="0077790A"/>
    <w:rsid w:val="007801F5"/>
    <w:rsid w:val="00780882"/>
    <w:rsid w:val="00781625"/>
    <w:rsid w:val="00783CA4"/>
    <w:rsid w:val="007842FB"/>
    <w:rsid w:val="00785A66"/>
    <w:rsid w:val="00785F49"/>
    <w:rsid w:val="00786124"/>
    <w:rsid w:val="00787BF1"/>
    <w:rsid w:val="00787C43"/>
    <w:rsid w:val="00792544"/>
    <w:rsid w:val="0079514B"/>
    <w:rsid w:val="00795252"/>
    <w:rsid w:val="007A2DC1"/>
    <w:rsid w:val="007A2FA3"/>
    <w:rsid w:val="007A3407"/>
    <w:rsid w:val="007A3918"/>
    <w:rsid w:val="007A5A4D"/>
    <w:rsid w:val="007A5C83"/>
    <w:rsid w:val="007B279C"/>
    <w:rsid w:val="007B283D"/>
    <w:rsid w:val="007B7190"/>
    <w:rsid w:val="007C209B"/>
    <w:rsid w:val="007C566E"/>
    <w:rsid w:val="007C7077"/>
    <w:rsid w:val="007D14C4"/>
    <w:rsid w:val="007D3319"/>
    <w:rsid w:val="007D335D"/>
    <w:rsid w:val="007D6F7D"/>
    <w:rsid w:val="007E0D18"/>
    <w:rsid w:val="007E1440"/>
    <w:rsid w:val="007E3314"/>
    <w:rsid w:val="007E4B03"/>
    <w:rsid w:val="007E4D82"/>
    <w:rsid w:val="007E670D"/>
    <w:rsid w:val="007E7D89"/>
    <w:rsid w:val="007F008E"/>
    <w:rsid w:val="007F324B"/>
    <w:rsid w:val="00800C82"/>
    <w:rsid w:val="0080384C"/>
    <w:rsid w:val="00803CCC"/>
    <w:rsid w:val="00804BD1"/>
    <w:rsid w:val="0080553C"/>
    <w:rsid w:val="0080586E"/>
    <w:rsid w:val="00805B46"/>
    <w:rsid w:val="00811275"/>
    <w:rsid w:val="0081287E"/>
    <w:rsid w:val="008177DE"/>
    <w:rsid w:val="00817B2B"/>
    <w:rsid w:val="00823E32"/>
    <w:rsid w:val="00825DC2"/>
    <w:rsid w:val="00826D43"/>
    <w:rsid w:val="0083308F"/>
    <w:rsid w:val="00833B25"/>
    <w:rsid w:val="00834AD3"/>
    <w:rsid w:val="008360BE"/>
    <w:rsid w:val="00836B4F"/>
    <w:rsid w:val="00843795"/>
    <w:rsid w:val="008441FD"/>
    <w:rsid w:val="00847F0F"/>
    <w:rsid w:val="0085031F"/>
    <w:rsid w:val="00850489"/>
    <w:rsid w:val="00850EEE"/>
    <w:rsid w:val="00852448"/>
    <w:rsid w:val="00855BBC"/>
    <w:rsid w:val="00855CE8"/>
    <w:rsid w:val="00855FF0"/>
    <w:rsid w:val="0086313A"/>
    <w:rsid w:val="0086459F"/>
    <w:rsid w:val="0086520B"/>
    <w:rsid w:val="00870320"/>
    <w:rsid w:val="00870616"/>
    <w:rsid w:val="008709D3"/>
    <w:rsid w:val="00877F6C"/>
    <w:rsid w:val="0088258A"/>
    <w:rsid w:val="00884B04"/>
    <w:rsid w:val="00886332"/>
    <w:rsid w:val="00892227"/>
    <w:rsid w:val="0089235F"/>
    <w:rsid w:val="00892EB7"/>
    <w:rsid w:val="0089448A"/>
    <w:rsid w:val="00897877"/>
    <w:rsid w:val="008A031F"/>
    <w:rsid w:val="008A26D9"/>
    <w:rsid w:val="008A6FF5"/>
    <w:rsid w:val="008A7B5B"/>
    <w:rsid w:val="008B2380"/>
    <w:rsid w:val="008B3215"/>
    <w:rsid w:val="008B7530"/>
    <w:rsid w:val="008C0C29"/>
    <w:rsid w:val="008C1544"/>
    <w:rsid w:val="008C3426"/>
    <w:rsid w:val="008C39C0"/>
    <w:rsid w:val="008D0633"/>
    <w:rsid w:val="008D0783"/>
    <w:rsid w:val="008D6023"/>
    <w:rsid w:val="008D76BC"/>
    <w:rsid w:val="008E12DD"/>
    <w:rsid w:val="008E285E"/>
    <w:rsid w:val="008E3E59"/>
    <w:rsid w:val="008E5F29"/>
    <w:rsid w:val="008E7DBA"/>
    <w:rsid w:val="008F0829"/>
    <w:rsid w:val="008F3638"/>
    <w:rsid w:val="008F4441"/>
    <w:rsid w:val="008F6648"/>
    <w:rsid w:val="008F6B20"/>
    <w:rsid w:val="008F6F31"/>
    <w:rsid w:val="008F74DF"/>
    <w:rsid w:val="009127BA"/>
    <w:rsid w:val="009129EC"/>
    <w:rsid w:val="00913EB2"/>
    <w:rsid w:val="00922212"/>
    <w:rsid w:val="009227A6"/>
    <w:rsid w:val="0093025D"/>
    <w:rsid w:val="00930CFC"/>
    <w:rsid w:val="009314F7"/>
    <w:rsid w:val="00933D07"/>
    <w:rsid w:val="00933EC1"/>
    <w:rsid w:val="009346C9"/>
    <w:rsid w:val="009348EF"/>
    <w:rsid w:val="009353F9"/>
    <w:rsid w:val="009354A5"/>
    <w:rsid w:val="00936448"/>
    <w:rsid w:val="00940671"/>
    <w:rsid w:val="00943F10"/>
    <w:rsid w:val="009447EE"/>
    <w:rsid w:val="00946931"/>
    <w:rsid w:val="009503F3"/>
    <w:rsid w:val="00950FDC"/>
    <w:rsid w:val="009530DB"/>
    <w:rsid w:val="00953676"/>
    <w:rsid w:val="00955224"/>
    <w:rsid w:val="00955F9C"/>
    <w:rsid w:val="00956F30"/>
    <w:rsid w:val="009575A3"/>
    <w:rsid w:val="00963F94"/>
    <w:rsid w:val="009667C9"/>
    <w:rsid w:val="009705C2"/>
    <w:rsid w:val="009705EE"/>
    <w:rsid w:val="009730CB"/>
    <w:rsid w:val="00973F22"/>
    <w:rsid w:val="00976058"/>
    <w:rsid w:val="00977927"/>
    <w:rsid w:val="009804E7"/>
    <w:rsid w:val="0098135C"/>
    <w:rsid w:val="0098156A"/>
    <w:rsid w:val="00982A97"/>
    <w:rsid w:val="009862D4"/>
    <w:rsid w:val="009873D6"/>
    <w:rsid w:val="009904F3"/>
    <w:rsid w:val="00990ED2"/>
    <w:rsid w:val="00991BAC"/>
    <w:rsid w:val="00992FCA"/>
    <w:rsid w:val="00994943"/>
    <w:rsid w:val="00995369"/>
    <w:rsid w:val="00996AC4"/>
    <w:rsid w:val="009A08D8"/>
    <w:rsid w:val="009A097D"/>
    <w:rsid w:val="009A5073"/>
    <w:rsid w:val="009A5EC8"/>
    <w:rsid w:val="009A6EA0"/>
    <w:rsid w:val="009B1E8A"/>
    <w:rsid w:val="009B27AA"/>
    <w:rsid w:val="009B3F8F"/>
    <w:rsid w:val="009B51DE"/>
    <w:rsid w:val="009B617A"/>
    <w:rsid w:val="009C1335"/>
    <w:rsid w:val="009C1AB2"/>
    <w:rsid w:val="009C429A"/>
    <w:rsid w:val="009C604C"/>
    <w:rsid w:val="009C7251"/>
    <w:rsid w:val="009C7BFE"/>
    <w:rsid w:val="009D3092"/>
    <w:rsid w:val="009D667F"/>
    <w:rsid w:val="009E2E91"/>
    <w:rsid w:val="009E720D"/>
    <w:rsid w:val="00A065BC"/>
    <w:rsid w:val="00A06E1D"/>
    <w:rsid w:val="00A114E6"/>
    <w:rsid w:val="00A139F5"/>
    <w:rsid w:val="00A167CA"/>
    <w:rsid w:val="00A220D3"/>
    <w:rsid w:val="00A257FE"/>
    <w:rsid w:val="00A25D98"/>
    <w:rsid w:val="00A326E6"/>
    <w:rsid w:val="00A3294A"/>
    <w:rsid w:val="00A365F4"/>
    <w:rsid w:val="00A37156"/>
    <w:rsid w:val="00A43638"/>
    <w:rsid w:val="00A43B2C"/>
    <w:rsid w:val="00A44097"/>
    <w:rsid w:val="00A47D80"/>
    <w:rsid w:val="00A50BB7"/>
    <w:rsid w:val="00A53132"/>
    <w:rsid w:val="00A53F9A"/>
    <w:rsid w:val="00A54B0F"/>
    <w:rsid w:val="00A563F2"/>
    <w:rsid w:val="00A566E8"/>
    <w:rsid w:val="00A629F5"/>
    <w:rsid w:val="00A72B4D"/>
    <w:rsid w:val="00A748D4"/>
    <w:rsid w:val="00A7746C"/>
    <w:rsid w:val="00A80A19"/>
    <w:rsid w:val="00A810F9"/>
    <w:rsid w:val="00A86C79"/>
    <w:rsid w:val="00A86ECC"/>
    <w:rsid w:val="00A86FCC"/>
    <w:rsid w:val="00A91947"/>
    <w:rsid w:val="00A93923"/>
    <w:rsid w:val="00A96B55"/>
    <w:rsid w:val="00AA207E"/>
    <w:rsid w:val="00AA710D"/>
    <w:rsid w:val="00AB0B86"/>
    <w:rsid w:val="00AB52E0"/>
    <w:rsid w:val="00AB64F3"/>
    <w:rsid w:val="00AB67C7"/>
    <w:rsid w:val="00AB6CBC"/>
    <w:rsid w:val="00AB6D25"/>
    <w:rsid w:val="00AC00D9"/>
    <w:rsid w:val="00AC23A1"/>
    <w:rsid w:val="00AD7EB5"/>
    <w:rsid w:val="00AE22B0"/>
    <w:rsid w:val="00AE2D4B"/>
    <w:rsid w:val="00AE2D9D"/>
    <w:rsid w:val="00AE4F99"/>
    <w:rsid w:val="00AE558B"/>
    <w:rsid w:val="00AE6A0C"/>
    <w:rsid w:val="00AF2BB3"/>
    <w:rsid w:val="00AF466E"/>
    <w:rsid w:val="00AF4991"/>
    <w:rsid w:val="00AF6D68"/>
    <w:rsid w:val="00B06F77"/>
    <w:rsid w:val="00B11B69"/>
    <w:rsid w:val="00B14952"/>
    <w:rsid w:val="00B15E06"/>
    <w:rsid w:val="00B17158"/>
    <w:rsid w:val="00B237C9"/>
    <w:rsid w:val="00B25361"/>
    <w:rsid w:val="00B25E31"/>
    <w:rsid w:val="00B26633"/>
    <w:rsid w:val="00B308B0"/>
    <w:rsid w:val="00B31A71"/>
    <w:rsid w:val="00B31E5A"/>
    <w:rsid w:val="00B3483D"/>
    <w:rsid w:val="00B357AB"/>
    <w:rsid w:val="00B41AB4"/>
    <w:rsid w:val="00B41D95"/>
    <w:rsid w:val="00B449EF"/>
    <w:rsid w:val="00B4609A"/>
    <w:rsid w:val="00B532BC"/>
    <w:rsid w:val="00B53F24"/>
    <w:rsid w:val="00B57F31"/>
    <w:rsid w:val="00B653AB"/>
    <w:rsid w:val="00B65F9E"/>
    <w:rsid w:val="00B66B0E"/>
    <w:rsid w:val="00B66B19"/>
    <w:rsid w:val="00B72801"/>
    <w:rsid w:val="00B72A64"/>
    <w:rsid w:val="00B73AC0"/>
    <w:rsid w:val="00B76107"/>
    <w:rsid w:val="00B82A26"/>
    <w:rsid w:val="00B84446"/>
    <w:rsid w:val="00B8503F"/>
    <w:rsid w:val="00B863AE"/>
    <w:rsid w:val="00B914E9"/>
    <w:rsid w:val="00B92B26"/>
    <w:rsid w:val="00B92EC5"/>
    <w:rsid w:val="00B956EE"/>
    <w:rsid w:val="00BA25A5"/>
    <w:rsid w:val="00BA2BA1"/>
    <w:rsid w:val="00BA3447"/>
    <w:rsid w:val="00BA3562"/>
    <w:rsid w:val="00BA3ED1"/>
    <w:rsid w:val="00BA4309"/>
    <w:rsid w:val="00BA51A9"/>
    <w:rsid w:val="00BB3669"/>
    <w:rsid w:val="00BB4F09"/>
    <w:rsid w:val="00BB4FF4"/>
    <w:rsid w:val="00BB7BD4"/>
    <w:rsid w:val="00BC4354"/>
    <w:rsid w:val="00BD3094"/>
    <w:rsid w:val="00BD4E33"/>
    <w:rsid w:val="00BE01C8"/>
    <w:rsid w:val="00BE18CD"/>
    <w:rsid w:val="00BE3452"/>
    <w:rsid w:val="00BE3830"/>
    <w:rsid w:val="00BE6FAC"/>
    <w:rsid w:val="00BF3077"/>
    <w:rsid w:val="00BF4921"/>
    <w:rsid w:val="00BF62E1"/>
    <w:rsid w:val="00C01EBD"/>
    <w:rsid w:val="00C02AF1"/>
    <w:rsid w:val="00C030DE"/>
    <w:rsid w:val="00C040C6"/>
    <w:rsid w:val="00C044BC"/>
    <w:rsid w:val="00C051A8"/>
    <w:rsid w:val="00C07723"/>
    <w:rsid w:val="00C12CAB"/>
    <w:rsid w:val="00C1527B"/>
    <w:rsid w:val="00C21D8C"/>
    <w:rsid w:val="00C22105"/>
    <w:rsid w:val="00C244B6"/>
    <w:rsid w:val="00C2538D"/>
    <w:rsid w:val="00C27BF1"/>
    <w:rsid w:val="00C30358"/>
    <w:rsid w:val="00C3384C"/>
    <w:rsid w:val="00C3702F"/>
    <w:rsid w:val="00C4186A"/>
    <w:rsid w:val="00C41AD2"/>
    <w:rsid w:val="00C4239B"/>
    <w:rsid w:val="00C431C4"/>
    <w:rsid w:val="00C4415B"/>
    <w:rsid w:val="00C4500A"/>
    <w:rsid w:val="00C517D4"/>
    <w:rsid w:val="00C5408E"/>
    <w:rsid w:val="00C54512"/>
    <w:rsid w:val="00C5764F"/>
    <w:rsid w:val="00C61605"/>
    <w:rsid w:val="00C6200F"/>
    <w:rsid w:val="00C64A37"/>
    <w:rsid w:val="00C67397"/>
    <w:rsid w:val="00C709B1"/>
    <w:rsid w:val="00C7158E"/>
    <w:rsid w:val="00C716AB"/>
    <w:rsid w:val="00C72265"/>
    <w:rsid w:val="00C7250B"/>
    <w:rsid w:val="00C7346B"/>
    <w:rsid w:val="00C74D24"/>
    <w:rsid w:val="00C77C0E"/>
    <w:rsid w:val="00C77CDD"/>
    <w:rsid w:val="00C82486"/>
    <w:rsid w:val="00C839BF"/>
    <w:rsid w:val="00C83C59"/>
    <w:rsid w:val="00C86FCA"/>
    <w:rsid w:val="00C90C96"/>
    <w:rsid w:val="00C91687"/>
    <w:rsid w:val="00C91E59"/>
    <w:rsid w:val="00C924A8"/>
    <w:rsid w:val="00C945FE"/>
    <w:rsid w:val="00C94DE6"/>
    <w:rsid w:val="00C96FAA"/>
    <w:rsid w:val="00C97A04"/>
    <w:rsid w:val="00CA107B"/>
    <w:rsid w:val="00CA14FB"/>
    <w:rsid w:val="00CA3105"/>
    <w:rsid w:val="00CA3B34"/>
    <w:rsid w:val="00CA3C16"/>
    <w:rsid w:val="00CA484D"/>
    <w:rsid w:val="00CA4FB6"/>
    <w:rsid w:val="00CA64E9"/>
    <w:rsid w:val="00CB2F90"/>
    <w:rsid w:val="00CB3670"/>
    <w:rsid w:val="00CB436A"/>
    <w:rsid w:val="00CB62E1"/>
    <w:rsid w:val="00CB71D6"/>
    <w:rsid w:val="00CC0ADF"/>
    <w:rsid w:val="00CC1BE7"/>
    <w:rsid w:val="00CC3D1E"/>
    <w:rsid w:val="00CC42E6"/>
    <w:rsid w:val="00CC739E"/>
    <w:rsid w:val="00CD1080"/>
    <w:rsid w:val="00CD249D"/>
    <w:rsid w:val="00CD3B51"/>
    <w:rsid w:val="00CD3E2E"/>
    <w:rsid w:val="00CD449A"/>
    <w:rsid w:val="00CD58B7"/>
    <w:rsid w:val="00CE6DCF"/>
    <w:rsid w:val="00CE798F"/>
    <w:rsid w:val="00CF4099"/>
    <w:rsid w:val="00CF4575"/>
    <w:rsid w:val="00D00796"/>
    <w:rsid w:val="00D0170D"/>
    <w:rsid w:val="00D018BC"/>
    <w:rsid w:val="00D03CAC"/>
    <w:rsid w:val="00D050D8"/>
    <w:rsid w:val="00D060D1"/>
    <w:rsid w:val="00D16EE3"/>
    <w:rsid w:val="00D2043A"/>
    <w:rsid w:val="00D2299D"/>
    <w:rsid w:val="00D261A2"/>
    <w:rsid w:val="00D3134F"/>
    <w:rsid w:val="00D33B81"/>
    <w:rsid w:val="00D445ED"/>
    <w:rsid w:val="00D44F46"/>
    <w:rsid w:val="00D47C61"/>
    <w:rsid w:val="00D505ED"/>
    <w:rsid w:val="00D5242F"/>
    <w:rsid w:val="00D524E4"/>
    <w:rsid w:val="00D56635"/>
    <w:rsid w:val="00D616D2"/>
    <w:rsid w:val="00D63B5F"/>
    <w:rsid w:val="00D66BD2"/>
    <w:rsid w:val="00D70724"/>
    <w:rsid w:val="00D70EF7"/>
    <w:rsid w:val="00D71845"/>
    <w:rsid w:val="00D7542A"/>
    <w:rsid w:val="00D75AF2"/>
    <w:rsid w:val="00D80301"/>
    <w:rsid w:val="00D80616"/>
    <w:rsid w:val="00D82170"/>
    <w:rsid w:val="00D8397C"/>
    <w:rsid w:val="00D9145E"/>
    <w:rsid w:val="00D92073"/>
    <w:rsid w:val="00D923EB"/>
    <w:rsid w:val="00D94EED"/>
    <w:rsid w:val="00D95B78"/>
    <w:rsid w:val="00D96026"/>
    <w:rsid w:val="00DA49C6"/>
    <w:rsid w:val="00DA62FE"/>
    <w:rsid w:val="00DA6716"/>
    <w:rsid w:val="00DA6978"/>
    <w:rsid w:val="00DA7C1C"/>
    <w:rsid w:val="00DB147A"/>
    <w:rsid w:val="00DB1B7A"/>
    <w:rsid w:val="00DB648E"/>
    <w:rsid w:val="00DC2467"/>
    <w:rsid w:val="00DC5483"/>
    <w:rsid w:val="00DC6096"/>
    <w:rsid w:val="00DC6708"/>
    <w:rsid w:val="00DC6DFA"/>
    <w:rsid w:val="00DC6E13"/>
    <w:rsid w:val="00DC73F3"/>
    <w:rsid w:val="00DD011A"/>
    <w:rsid w:val="00DD2ACE"/>
    <w:rsid w:val="00DE230D"/>
    <w:rsid w:val="00DE3E61"/>
    <w:rsid w:val="00DE4022"/>
    <w:rsid w:val="00DE69AC"/>
    <w:rsid w:val="00DF300F"/>
    <w:rsid w:val="00DF41F4"/>
    <w:rsid w:val="00E01436"/>
    <w:rsid w:val="00E02266"/>
    <w:rsid w:val="00E024E8"/>
    <w:rsid w:val="00E038DC"/>
    <w:rsid w:val="00E045BD"/>
    <w:rsid w:val="00E04EAC"/>
    <w:rsid w:val="00E066C6"/>
    <w:rsid w:val="00E110CD"/>
    <w:rsid w:val="00E11134"/>
    <w:rsid w:val="00E12C35"/>
    <w:rsid w:val="00E16CFE"/>
    <w:rsid w:val="00E17B77"/>
    <w:rsid w:val="00E23337"/>
    <w:rsid w:val="00E241C8"/>
    <w:rsid w:val="00E259EA"/>
    <w:rsid w:val="00E2722C"/>
    <w:rsid w:val="00E32061"/>
    <w:rsid w:val="00E33214"/>
    <w:rsid w:val="00E36582"/>
    <w:rsid w:val="00E36C4E"/>
    <w:rsid w:val="00E42FF9"/>
    <w:rsid w:val="00E4714C"/>
    <w:rsid w:val="00E5030F"/>
    <w:rsid w:val="00E51AEB"/>
    <w:rsid w:val="00E522A7"/>
    <w:rsid w:val="00E54452"/>
    <w:rsid w:val="00E5681B"/>
    <w:rsid w:val="00E5717B"/>
    <w:rsid w:val="00E61B95"/>
    <w:rsid w:val="00E6288C"/>
    <w:rsid w:val="00E632E4"/>
    <w:rsid w:val="00E634CF"/>
    <w:rsid w:val="00E63B0C"/>
    <w:rsid w:val="00E63EBF"/>
    <w:rsid w:val="00E65E12"/>
    <w:rsid w:val="00E65EC5"/>
    <w:rsid w:val="00E664C5"/>
    <w:rsid w:val="00E671A2"/>
    <w:rsid w:val="00E67E16"/>
    <w:rsid w:val="00E72886"/>
    <w:rsid w:val="00E740F8"/>
    <w:rsid w:val="00E75060"/>
    <w:rsid w:val="00E756F2"/>
    <w:rsid w:val="00E76D26"/>
    <w:rsid w:val="00E76EE5"/>
    <w:rsid w:val="00E77C0D"/>
    <w:rsid w:val="00E813DE"/>
    <w:rsid w:val="00E8530A"/>
    <w:rsid w:val="00E91359"/>
    <w:rsid w:val="00E920D2"/>
    <w:rsid w:val="00E9372F"/>
    <w:rsid w:val="00E94FF9"/>
    <w:rsid w:val="00EA0557"/>
    <w:rsid w:val="00EA141D"/>
    <w:rsid w:val="00EA5622"/>
    <w:rsid w:val="00EB108B"/>
    <w:rsid w:val="00EB1390"/>
    <w:rsid w:val="00EB2C71"/>
    <w:rsid w:val="00EB3333"/>
    <w:rsid w:val="00EB4340"/>
    <w:rsid w:val="00EB556D"/>
    <w:rsid w:val="00EB5A7D"/>
    <w:rsid w:val="00EB78CB"/>
    <w:rsid w:val="00EC4240"/>
    <w:rsid w:val="00ED54B6"/>
    <w:rsid w:val="00ED55C0"/>
    <w:rsid w:val="00ED6339"/>
    <w:rsid w:val="00ED682B"/>
    <w:rsid w:val="00ED7B3F"/>
    <w:rsid w:val="00ED7F41"/>
    <w:rsid w:val="00EE27A7"/>
    <w:rsid w:val="00EE2D09"/>
    <w:rsid w:val="00EE38F9"/>
    <w:rsid w:val="00EE3DAD"/>
    <w:rsid w:val="00EE41D5"/>
    <w:rsid w:val="00EE74C9"/>
    <w:rsid w:val="00EF2319"/>
    <w:rsid w:val="00EF244E"/>
    <w:rsid w:val="00EF5376"/>
    <w:rsid w:val="00EF6D53"/>
    <w:rsid w:val="00EF6EB0"/>
    <w:rsid w:val="00EF734F"/>
    <w:rsid w:val="00F01950"/>
    <w:rsid w:val="00F0216B"/>
    <w:rsid w:val="00F037A4"/>
    <w:rsid w:val="00F05312"/>
    <w:rsid w:val="00F05EBA"/>
    <w:rsid w:val="00F12A1F"/>
    <w:rsid w:val="00F1799D"/>
    <w:rsid w:val="00F2135B"/>
    <w:rsid w:val="00F214E3"/>
    <w:rsid w:val="00F25172"/>
    <w:rsid w:val="00F27C8F"/>
    <w:rsid w:val="00F3183D"/>
    <w:rsid w:val="00F32749"/>
    <w:rsid w:val="00F337B8"/>
    <w:rsid w:val="00F36990"/>
    <w:rsid w:val="00F37172"/>
    <w:rsid w:val="00F40031"/>
    <w:rsid w:val="00F4295E"/>
    <w:rsid w:val="00F4477E"/>
    <w:rsid w:val="00F46269"/>
    <w:rsid w:val="00F52934"/>
    <w:rsid w:val="00F532FB"/>
    <w:rsid w:val="00F55C22"/>
    <w:rsid w:val="00F56A94"/>
    <w:rsid w:val="00F56D2F"/>
    <w:rsid w:val="00F6071E"/>
    <w:rsid w:val="00F6090B"/>
    <w:rsid w:val="00F60BA8"/>
    <w:rsid w:val="00F61124"/>
    <w:rsid w:val="00F62BC2"/>
    <w:rsid w:val="00F6323E"/>
    <w:rsid w:val="00F647ED"/>
    <w:rsid w:val="00F67D8F"/>
    <w:rsid w:val="00F70490"/>
    <w:rsid w:val="00F70934"/>
    <w:rsid w:val="00F71112"/>
    <w:rsid w:val="00F72EEA"/>
    <w:rsid w:val="00F73368"/>
    <w:rsid w:val="00F776F4"/>
    <w:rsid w:val="00F802BE"/>
    <w:rsid w:val="00F80E93"/>
    <w:rsid w:val="00F857CA"/>
    <w:rsid w:val="00F85DD4"/>
    <w:rsid w:val="00F86024"/>
    <w:rsid w:val="00F8611A"/>
    <w:rsid w:val="00F874FD"/>
    <w:rsid w:val="00F90B42"/>
    <w:rsid w:val="00F97E34"/>
    <w:rsid w:val="00FA5128"/>
    <w:rsid w:val="00FA760E"/>
    <w:rsid w:val="00FB2268"/>
    <w:rsid w:val="00FB42D4"/>
    <w:rsid w:val="00FB5788"/>
    <w:rsid w:val="00FB5906"/>
    <w:rsid w:val="00FB762F"/>
    <w:rsid w:val="00FC296B"/>
    <w:rsid w:val="00FC2AED"/>
    <w:rsid w:val="00FC4009"/>
    <w:rsid w:val="00FC59EA"/>
    <w:rsid w:val="00FC7433"/>
    <w:rsid w:val="00FC7517"/>
    <w:rsid w:val="00FD0AA3"/>
    <w:rsid w:val="00FD2D55"/>
    <w:rsid w:val="00FD5EA7"/>
    <w:rsid w:val="00FD619C"/>
    <w:rsid w:val="00FD6EB8"/>
    <w:rsid w:val="00FD74D7"/>
    <w:rsid w:val="00FD7C68"/>
    <w:rsid w:val="00FF0589"/>
    <w:rsid w:val="00FF6A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480371E-A73B-41DD-AC53-6045A215C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8177DE"/>
    <w:rPr>
      <w:color w:val="954F72" w:themeColor="followedHyperlink"/>
      <w:u w:val="single"/>
    </w:rPr>
  </w:style>
  <w:style w:type="table" w:customStyle="1" w:styleId="Siatkatabelijasna1">
    <w:name w:val="Siatka tabeli — jasna1"/>
    <w:basedOn w:val="Standardowy"/>
    <w:next w:val="Siatkatabelijasna"/>
    <w:uiPriority w:val="40"/>
    <w:rsid w:val="0074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
    <w:name w:val="Siatka tabeli — jasna2"/>
    <w:basedOn w:val="Standardowy"/>
    <w:next w:val="Siatkatabelijasna"/>
    <w:uiPriority w:val="40"/>
    <w:rsid w:val="0074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dwoaniedokomentarza">
    <w:name w:val="annotation reference"/>
    <w:basedOn w:val="Domylnaczcionkaakapitu"/>
    <w:uiPriority w:val="99"/>
    <w:semiHidden/>
    <w:unhideWhenUsed/>
    <w:rsid w:val="005746C6"/>
    <w:rPr>
      <w:sz w:val="16"/>
      <w:szCs w:val="16"/>
    </w:rPr>
  </w:style>
  <w:style w:type="paragraph" w:styleId="Tekstkomentarza">
    <w:name w:val="annotation text"/>
    <w:basedOn w:val="Normalny"/>
    <w:link w:val="TekstkomentarzaZnak"/>
    <w:uiPriority w:val="99"/>
    <w:semiHidden/>
    <w:unhideWhenUsed/>
    <w:rsid w:val="005746C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746C6"/>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5746C6"/>
    <w:rPr>
      <w:b/>
      <w:bCs/>
    </w:rPr>
  </w:style>
  <w:style w:type="character" w:customStyle="1" w:styleId="TematkomentarzaZnak">
    <w:name w:val="Temat komentarza Znak"/>
    <w:basedOn w:val="TekstkomentarzaZnak"/>
    <w:link w:val="Tematkomentarza"/>
    <w:uiPriority w:val="99"/>
    <w:semiHidden/>
    <w:rsid w:val="005746C6"/>
    <w:rPr>
      <w:rFonts w:ascii="Fira Sans" w:hAnsi="Fira Sans"/>
      <w:b/>
      <w:bCs/>
      <w:sz w:val="20"/>
      <w:szCs w:val="20"/>
    </w:rPr>
  </w:style>
  <w:style w:type="paragraph" w:customStyle="1" w:styleId="StylTekstpodstawowycigyInterliniaDokadnie115pkt">
    <w:name w:val="Styl Tekst podstawowy ciągły + Interlinia:  Dokładnie 115 pkt"/>
    <w:basedOn w:val="Normalny"/>
    <w:rsid w:val="00884B04"/>
    <w:pPr>
      <w:autoSpaceDE w:val="0"/>
      <w:autoSpaceDN w:val="0"/>
      <w:adjustRightInd w:val="0"/>
      <w:spacing w:before="0" w:after="0" w:line="230" w:lineRule="atLeast"/>
      <w:ind w:firstLine="340"/>
      <w:jc w:val="both"/>
      <w:textAlignment w:val="center"/>
    </w:pPr>
    <w:rPr>
      <w:rFonts w:ascii="Myriad Pro" w:eastAsia="Times New Roman" w:hAnsi="Myriad Pro" w:cs="Times New Roman"/>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345837">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24183088">
      <w:bodyDiv w:val="1"/>
      <w:marLeft w:val="0"/>
      <w:marRight w:val="0"/>
      <w:marTop w:val="0"/>
      <w:marBottom w:val="0"/>
      <w:divBdr>
        <w:top w:val="none" w:sz="0" w:space="0" w:color="auto"/>
        <w:left w:val="none" w:sz="0" w:space="0" w:color="auto"/>
        <w:bottom w:val="none" w:sz="0" w:space="0" w:color="auto"/>
        <w:right w:val="none" w:sz="0" w:space="0" w:color="auto"/>
      </w:divBdr>
    </w:div>
    <w:div w:id="795565641">
      <w:bodyDiv w:val="1"/>
      <w:marLeft w:val="0"/>
      <w:marRight w:val="0"/>
      <w:marTop w:val="0"/>
      <w:marBottom w:val="0"/>
      <w:divBdr>
        <w:top w:val="none" w:sz="0" w:space="0" w:color="auto"/>
        <w:left w:val="none" w:sz="0" w:space="0" w:color="auto"/>
        <w:bottom w:val="none" w:sz="0" w:space="0" w:color="auto"/>
        <w:right w:val="none" w:sz="0" w:space="0" w:color="auto"/>
      </w:divBdr>
    </w:div>
    <w:div w:id="1002665297">
      <w:bodyDiv w:val="1"/>
      <w:marLeft w:val="0"/>
      <w:marRight w:val="0"/>
      <w:marTop w:val="0"/>
      <w:marBottom w:val="0"/>
      <w:divBdr>
        <w:top w:val="none" w:sz="0" w:space="0" w:color="auto"/>
        <w:left w:val="none" w:sz="0" w:space="0" w:color="auto"/>
        <w:bottom w:val="none" w:sz="0" w:space="0" w:color="auto"/>
        <w:right w:val="none" w:sz="0" w:space="0" w:color="auto"/>
      </w:divBdr>
    </w:div>
    <w:div w:id="1095246283">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eader" Target="header1.xml"/><Relationship Id="rId26" Type="http://schemas.openxmlformats.org/officeDocument/2006/relationships/image" Target="media/image7.png"/><Relationship Id="rId39" Type="http://schemas.openxmlformats.org/officeDocument/2006/relationships/hyperlink" Target="https://stat.gov.pl/en/metainformation/glossary/terms-used-in-official-statistics/3462,term.html" TargetMode="External"/><Relationship Id="rId21" Type="http://schemas.openxmlformats.org/officeDocument/2006/relationships/footer" Target="footer2.xml"/><Relationship Id="rId34" Type="http://schemas.openxmlformats.org/officeDocument/2006/relationships/hyperlink" Target="https://stat.gov.pl/en/topics/culture-tourism-sport/tourism/tourism-in-2020,1,18.html" TargetMode="External"/><Relationship Id="rId42" Type="http://schemas.openxmlformats.org/officeDocument/2006/relationships/hyperlink" Target="https://stat.gov.pl/en/metainformation/glossary/terms-used-in-official-statistics/3487,term.html" TargetMode="External"/><Relationship Id="rId47" Type="http://schemas.openxmlformats.org/officeDocument/2006/relationships/hyperlink" Target="https://stat.gov.pl/en/topics/culture-tourism-sport/tourism/occupancy-of-tourist-accommodation-establishments-in-poland-in-april-and-may-2021,5,31.html" TargetMode="External"/><Relationship Id="rId50" Type="http://schemas.openxmlformats.org/officeDocument/2006/relationships/hyperlink" Target="https://stat.gov.pl/en/topics/culture-tourism-sport/tourism/occupancy-of-tourist-accommodation-establishments-in-poland-in-january-and-february-2021,5,28.html" TargetMode="External"/><Relationship Id="rId55" Type="http://schemas.openxmlformats.org/officeDocument/2006/relationships/hyperlink" Target="https://stat.gov.pl/en/metainformation/glossary/terms-used-in-official-statistics/1231,term.html"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5.xml"/><Relationship Id="rId29" Type="http://schemas.openxmlformats.org/officeDocument/2006/relationships/hyperlink" Target="https://stat.gov.pl/en/topics/culture-tourism-sport/tourism/accommodation-establishments-as-of-31-july-2021-and-their-occupancy-in-the-first-half-of-2021,8,18.html" TargetMode="External"/><Relationship Id="rId11" Type="http://schemas.openxmlformats.org/officeDocument/2006/relationships/image" Target="media/image3.emf"/><Relationship Id="rId24" Type="http://schemas.openxmlformats.org/officeDocument/2006/relationships/image" Target="media/image5.png"/><Relationship Id="rId32" Type="http://schemas.openxmlformats.org/officeDocument/2006/relationships/hyperlink" Target="https://rzeszow.stat.gov.pl/en/current-studies/communiqus-and-announcements-/occupancy-of-tourist-accommodation-establishments-in-poland-in-february-and-march-2021,7,8.html" TargetMode="External"/><Relationship Id="rId37" Type="http://schemas.openxmlformats.org/officeDocument/2006/relationships/hyperlink" Target="https://stat.gov.pl/en/metainformation/glossary/terms-used-in-official-statistics/245,term.html" TargetMode="External"/><Relationship Id="rId40" Type="http://schemas.openxmlformats.org/officeDocument/2006/relationships/hyperlink" Target="https://stat.gov.pl/en/metainformation/glossary/terms-used-in-official-statistics/3462,term.html" TargetMode="External"/><Relationship Id="rId45" Type="http://schemas.openxmlformats.org/officeDocument/2006/relationships/hyperlink" Target="https://stat.gov.pl/en/topics/culture-tourism-sport/tourism/occupancy-of-tourist-accommodation-establishments-in-poland-in-june-and-july-2021,5,32.html" TargetMode="External"/><Relationship Id="rId53" Type="http://schemas.openxmlformats.org/officeDocument/2006/relationships/hyperlink" Target="https://stat.gov.pl/en/metainformation/glossary/terms-used-in-official-statistics/539,term.html" TargetMode="External"/><Relationship Id="rId58" Type="http://schemas.openxmlformats.org/officeDocument/2006/relationships/hyperlink" Target="https://stat.gov.pl/en/metainformation/glossary/terms-used-in-official-statistics/1233,term.html" TargetMode="External"/><Relationship Id="rId5" Type="http://schemas.openxmlformats.org/officeDocument/2006/relationships/numbering" Target="numbering.xml"/><Relationship Id="rId61" Type="http://schemas.openxmlformats.org/officeDocument/2006/relationships/header" Target="header3.xml"/><Relationship Id="rId19" Type="http://schemas.openxmlformats.org/officeDocument/2006/relationships/footer" Target="footer1.xml"/><Relationship Id="rId14" Type="http://schemas.openxmlformats.org/officeDocument/2006/relationships/chart" Target="charts/chart3.xml"/><Relationship Id="rId22" Type="http://schemas.openxmlformats.org/officeDocument/2006/relationships/hyperlink" Target="http://warszawa.stat.gov.pl/en/" TargetMode="External"/><Relationship Id="rId27" Type="http://schemas.openxmlformats.org/officeDocument/2006/relationships/hyperlink" Target="https://stat.gov.pl/en/topics/culture-tourism-sport/tourism/tourist-accommodation-establishments-in-coastal-areas-in-july-and-august-2021,5,33.html" TargetMode="External"/><Relationship Id="rId30" Type="http://schemas.openxmlformats.org/officeDocument/2006/relationships/hyperlink" Target="https://stat.gov.pl/en/topics/culture-tourism-sport/tourism/occupancy-of-tourist-accommodation-establishments-in-poland-in-april-and-may-2021,5,31.html" TargetMode="External"/><Relationship Id="rId35" Type="http://schemas.openxmlformats.org/officeDocument/2006/relationships/hyperlink" Target="https://bdl.stat.gov.pl/BDL/dane/podgrup/temat" TargetMode="External"/><Relationship Id="rId43" Type="http://schemas.openxmlformats.org/officeDocument/2006/relationships/hyperlink" Target="https://stat.gov.pl/en/metainformation/glossary/terms-used-in-official-statistics/1239,term.html" TargetMode="External"/><Relationship Id="rId48" Type="http://schemas.openxmlformats.org/officeDocument/2006/relationships/hyperlink" Target="https://stat.gov.pl/en/topics/culture-tourism-sport/tourism/occupancy-of-tourist-accommodation-establishments-in-the-first-quarter-of-2021,5,30.html" TargetMode="External"/><Relationship Id="rId56" Type="http://schemas.openxmlformats.org/officeDocument/2006/relationships/hyperlink" Target="https://stat.gov.pl/en/metainformation/glossary/terms-used-in-official-statistics/3462,term.html"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stat.gov.pl/en/topics/culture-tourism-sport/tourism/tourism-in-2020,1,18.html" TargetMode="External"/><Relationship Id="rId3" Type="http://schemas.openxmlformats.org/officeDocument/2006/relationships/customXml" Target="../customXml/item3.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image" Target="media/image6.png"/><Relationship Id="rId33" Type="http://schemas.openxmlformats.org/officeDocument/2006/relationships/hyperlink" Target="https://stat.gov.pl/en/topics/culture-tourism-sport/tourism/occupancy-of-tourist-accommodation-establishments-in-poland-in-january-and-february-2021,5,28.html" TargetMode="External"/><Relationship Id="rId38" Type="http://schemas.openxmlformats.org/officeDocument/2006/relationships/hyperlink" Target="https://stat.gov.pl/en/metainformation/glossary/terms-used-in-official-statistics/1231,term.html" TargetMode="External"/><Relationship Id="rId46" Type="http://schemas.openxmlformats.org/officeDocument/2006/relationships/hyperlink" Target="https://stat.gov.pl/en/topics/culture-tourism-sport/tourism/accommodation-establishments-as-of-31-july-2021-and-their-occupancy-in-the-first-half-of-2021,8,18.html" TargetMode="External"/><Relationship Id="rId59" Type="http://schemas.openxmlformats.org/officeDocument/2006/relationships/hyperlink" Target="https://stat.gov.pl/en/metainformation/glossary/terms-used-in-official-statistics/3487,term.html" TargetMode="External"/><Relationship Id="rId20" Type="http://schemas.openxmlformats.org/officeDocument/2006/relationships/header" Target="header2.xml"/><Relationship Id="rId41" Type="http://schemas.openxmlformats.org/officeDocument/2006/relationships/hyperlink" Target="https://stat.gov.pl/en/metainformation/glossary/terms-used-in-official-statistics/1233,term.html" TargetMode="External"/><Relationship Id="rId54" Type="http://schemas.openxmlformats.org/officeDocument/2006/relationships/hyperlink" Target="https://stat.gov.pl/en/metainformation/glossary/terms-used-in-official-statistics/245,term.html"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4.xml"/><Relationship Id="rId23" Type="http://schemas.openxmlformats.org/officeDocument/2006/relationships/hyperlink" Target="mailto:obslugaprasowa@stat.gov.pl" TargetMode="External"/><Relationship Id="rId28" Type="http://schemas.openxmlformats.org/officeDocument/2006/relationships/hyperlink" Target="https://stat.gov.pl/en/topics/culture-tourism-sport/tourism/occupancy-of-tourist-accommodation-establishments-in-poland-in-june-and-july-2021,5,32.html" TargetMode="External"/><Relationship Id="rId36" Type="http://schemas.openxmlformats.org/officeDocument/2006/relationships/hyperlink" Target="https://stat.gov.pl/en/metainformation/glossary/terms-used-in-official-statistics/539,term.html" TargetMode="External"/><Relationship Id="rId49" Type="http://schemas.openxmlformats.org/officeDocument/2006/relationships/hyperlink" Target="https://rzeszow.stat.gov.pl/en/current-studies/communiqus-and-announcements-/occupancy-of-tourist-accommodation-establishments-in-poland-in-february-and-march-2021,7,8.html" TargetMode="External"/><Relationship Id="rId57" Type="http://schemas.openxmlformats.org/officeDocument/2006/relationships/hyperlink" Target="https://stat.gov.pl/en/metainformation/glossary/terms-used-in-official-statistics/3462,term.html" TargetMode="External"/><Relationship Id="rId10" Type="http://schemas.openxmlformats.org/officeDocument/2006/relationships/endnotes" Target="endnotes.xml"/><Relationship Id="rId31" Type="http://schemas.openxmlformats.org/officeDocument/2006/relationships/hyperlink" Target="https://stat.gov.pl/en/topics/culture-tourism-sport/tourism/occupancy-of-tourist-accommodation-establishments-in-the-first-quarter-of-2021,5,30.html" TargetMode="External"/><Relationship Id="rId44" Type="http://schemas.openxmlformats.org/officeDocument/2006/relationships/hyperlink" Target="https://stat.gov.pl/en/topics/culture-tourism-sport/tourism/tourist-accommodation-establishments-in-coastal-areas-in-july-and-august-2021,5,33.html" TargetMode="External"/><Relationship Id="rId52" Type="http://schemas.openxmlformats.org/officeDocument/2006/relationships/hyperlink" Target="https://bdl.stat.gov.pl/BDL/dane/podgrup/temat" TargetMode="External"/><Relationship Id="rId60" Type="http://schemas.openxmlformats.org/officeDocument/2006/relationships/hyperlink" Target="https://stat.gov.pl/en/metainformation/glossary/terms-used-in-official-statistics/1239,term.html"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914260717410323E-2"/>
          <c:y val="0.15740740740740741"/>
          <c:w val="0.87753018372703417"/>
          <c:h val="0.62928988043161282"/>
        </c:manualLayout>
      </c:layout>
      <c:barChart>
        <c:barDir val="col"/>
        <c:grouping val="clustered"/>
        <c:varyColors val="0"/>
        <c:ser>
          <c:idx val="0"/>
          <c:order val="0"/>
          <c:tx>
            <c:strRef>
              <c:f>'Sierpień Turyści (2)'!$B$13</c:f>
              <c:strCache>
                <c:ptCount val="1"/>
                <c:pt idx="0">
                  <c:v>2019</c:v>
                </c:pt>
              </c:strCache>
            </c:strRef>
          </c:tx>
          <c:spPr>
            <a:solidFill>
              <a:schemeClr val="bg1">
                <a:lumMod val="50000"/>
              </a:schemeClr>
            </a:solidFill>
            <a:ln>
              <a:noFill/>
            </a:ln>
            <a:effectLst/>
          </c:spPr>
          <c:invertIfNegative val="0"/>
          <c:cat>
            <c:strRef>
              <c:f>'Sierpień Turyści (2)'!$A$14:$A$16</c:f>
              <c:strCache>
                <c:ptCount val="3"/>
                <c:pt idx="0">
                  <c:v>Total tourists</c:v>
                </c:pt>
                <c:pt idx="1">
                  <c:v>Domestic tourists</c:v>
                </c:pt>
                <c:pt idx="2">
                  <c:v>Foreign tourists</c:v>
                </c:pt>
              </c:strCache>
            </c:strRef>
          </c:cat>
          <c:val>
            <c:numRef>
              <c:f>'Sierpień Turyści (2)'!$B$14:$B$16</c:f>
              <c:numCache>
                <c:formatCode>0</c:formatCode>
                <c:ptCount val="3"/>
                <c:pt idx="0">
                  <c:v>4319.59</c:v>
                </c:pt>
                <c:pt idx="1">
                  <c:v>3439.0129999999999</c:v>
                </c:pt>
                <c:pt idx="2">
                  <c:v>880.577</c:v>
                </c:pt>
              </c:numCache>
            </c:numRef>
          </c:val>
          <c:extLst>
            <c:ext xmlns:c16="http://schemas.microsoft.com/office/drawing/2014/chart" uri="{C3380CC4-5D6E-409C-BE32-E72D297353CC}">
              <c16:uniqueId val="{00000000-D971-4E7C-AEF8-A7D2C705A88A}"/>
            </c:ext>
          </c:extLst>
        </c:ser>
        <c:ser>
          <c:idx val="1"/>
          <c:order val="1"/>
          <c:tx>
            <c:strRef>
              <c:f>'Sierpień Turyści (2)'!$C$13</c:f>
              <c:strCache>
                <c:ptCount val="1"/>
                <c:pt idx="0">
                  <c:v>2020</c:v>
                </c:pt>
              </c:strCache>
            </c:strRef>
          </c:tx>
          <c:spPr>
            <a:solidFill>
              <a:srgbClr val="2C387C"/>
            </a:solidFill>
            <a:ln>
              <a:noFill/>
            </a:ln>
            <a:effectLst/>
          </c:spPr>
          <c:invertIfNegative val="0"/>
          <c:cat>
            <c:strRef>
              <c:f>'Sierpień Turyści (2)'!$A$14:$A$16</c:f>
              <c:strCache>
                <c:ptCount val="3"/>
                <c:pt idx="0">
                  <c:v>Total tourists</c:v>
                </c:pt>
                <c:pt idx="1">
                  <c:v>Domestic tourists</c:v>
                </c:pt>
                <c:pt idx="2">
                  <c:v>Foreign tourists</c:v>
                </c:pt>
              </c:strCache>
            </c:strRef>
          </c:cat>
          <c:val>
            <c:numRef>
              <c:f>'Sierpień Turyści (2)'!$C$14:$C$16</c:f>
              <c:numCache>
                <c:formatCode>0</c:formatCode>
                <c:ptCount val="3"/>
                <c:pt idx="0">
                  <c:v>3208.0810000000001</c:v>
                </c:pt>
                <c:pt idx="1">
                  <c:v>2888.4479999999999</c:v>
                </c:pt>
                <c:pt idx="2">
                  <c:v>319.63299999999998</c:v>
                </c:pt>
              </c:numCache>
            </c:numRef>
          </c:val>
          <c:extLst>
            <c:ext xmlns:c16="http://schemas.microsoft.com/office/drawing/2014/chart" uri="{C3380CC4-5D6E-409C-BE32-E72D297353CC}">
              <c16:uniqueId val="{00000001-D971-4E7C-AEF8-A7D2C705A88A}"/>
            </c:ext>
          </c:extLst>
        </c:ser>
        <c:ser>
          <c:idx val="2"/>
          <c:order val="2"/>
          <c:tx>
            <c:strRef>
              <c:f>'Sierpień Turyści (2)'!$D$13</c:f>
              <c:strCache>
                <c:ptCount val="1"/>
                <c:pt idx="0">
                  <c:v>2021</c:v>
                </c:pt>
              </c:strCache>
            </c:strRef>
          </c:tx>
          <c:spPr>
            <a:solidFill>
              <a:srgbClr val="008C43"/>
            </a:solidFill>
            <a:ln>
              <a:noFill/>
            </a:ln>
            <a:effectLst/>
          </c:spPr>
          <c:invertIfNegative val="0"/>
          <c:cat>
            <c:strRef>
              <c:f>'Sierpień Turyści (2)'!$A$14:$A$16</c:f>
              <c:strCache>
                <c:ptCount val="3"/>
                <c:pt idx="0">
                  <c:v>Total tourists</c:v>
                </c:pt>
                <c:pt idx="1">
                  <c:v>Domestic tourists</c:v>
                </c:pt>
                <c:pt idx="2">
                  <c:v>Foreign tourists</c:v>
                </c:pt>
              </c:strCache>
            </c:strRef>
          </c:cat>
          <c:val>
            <c:numRef>
              <c:f>'Sierpień Turyści (2)'!$D$14:$D$16</c:f>
              <c:numCache>
                <c:formatCode>0</c:formatCode>
                <c:ptCount val="3"/>
                <c:pt idx="0">
                  <c:v>3854.1419999999998</c:v>
                </c:pt>
                <c:pt idx="1">
                  <c:v>3428.9929999999999</c:v>
                </c:pt>
                <c:pt idx="2">
                  <c:v>425.149</c:v>
                </c:pt>
              </c:numCache>
            </c:numRef>
          </c:val>
          <c:extLst>
            <c:ext xmlns:c16="http://schemas.microsoft.com/office/drawing/2014/chart" uri="{C3380CC4-5D6E-409C-BE32-E72D297353CC}">
              <c16:uniqueId val="{00000002-D971-4E7C-AEF8-A7D2C705A88A}"/>
            </c:ext>
          </c:extLst>
        </c:ser>
        <c:dLbls>
          <c:showLegendKey val="0"/>
          <c:showVal val="0"/>
          <c:showCatName val="0"/>
          <c:showSerName val="0"/>
          <c:showPercent val="0"/>
          <c:showBubbleSize val="0"/>
        </c:dLbls>
        <c:gapWidth val="219"/>
        <c:overlap val="-27"/>
        <c:axId val="635176256"/>
        <c:axId val="635177344"/>
      </c:barChart>
      <c:catAx>
        <c:axId val="635176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635177344"/>
        <c:crosses val="autoZero"/>
        <c:auto val="1"/>
        <c:lblAlgn val="ctr"/>
        <c:lblOffset val="100"/>
        <c:noMultiLvlLbl val="0"/>
      </c:catAx>
      <c:valAx>
        <c:axId val="635177344"/>
        <c:scaling>
          <c:orientation val="minMax"/>
          <c:max val="45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635176256"/>
        <c:crosses val="autoZero"/>
        <c:crossBetween val="between"/>
      </c:valAx>
      <c:spPr>
        <a:noFill/>
        <a:ln>
          <a:noFill/>
        </a:ln>
        <a:effectLst/>
      </c:spPr>
    </c:plotArea>
    <c:legend>
      <c:legendPos val="b"/>
      <c:layout>
        <c:manualLayout>
          <c:xMode val="edge"/>
          <c:yMode val="edge"/>
          <c:x val="0.35760919746595199"/>
          <c:y val="0.89931573802541542"/>
          <c:w val="0.27371438097925055"/>
          <c:h val="8.1583423772908156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3121693121693119E-2"/>
          <c:w val="0.87224344257183839"/>
          <c:h val="0.59499576795016595"/>
        </c:manualLayout>
      </c:layout>
      <c:barChart>
        <c:barDir val="col"/>
        <c:grouping val="clustered"/>
        <c:varyColors val="0"/>
        <c:ser>
          <c:idx val="0"/>
          <c:order val="0"/>
          <c:tx>
            <c:strRef>
              <c:f>'Sierpień Turyści woj.'!$B$4</c:f>
              <c:strCache>
                <c:ptCount val="1"/>
                <c:pt idx="0">
                  <c:v>2020</c:v>
                </c:pt>
              </c:strCache>
            </c:strRef>
          </c:tx>
          <c:spPr>
            <a:solidFill>
              <a:srgbClr val="2C387C"/>
            </a:solidFill>
            <a:ln>
              <a:noFill/>
            </a:ln>
            <a:effectLst/>
          </c:spPr>
          <c:invertIfNegative val="0"/>
          <c:cat>
            <c:strRef>
              <c:f>'Sierpień Turyści woj.'!$A$5:$A$20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'Sierpień Turyści woj.'!$B$5:$B$20</c:f>
              <c:numCache>
                <c:formatCode>0.0</c:formatCode>
                <c:ptCount val="16"/>
                <c:pt idx="0">
                  <c:v>336.65199999999999</c:v>
                </c:pt>
                <c:pt idx="1">
                  <c:v>125.461</c:v>
                </c:pt>
                <c:pt idx="2">
                  <c:v>128.792</c:v>
                </c:pt>
                <c:pt idx="3">
                  <c:v>76.174999999999997</c:v>
                </c:pt>
                <c:pt idx="4">
                  <c:v>84.992000000000004</c:v>
                </c:pt>
                <c:pt idx="5">
                  <c:v>363.75700000000001</c:v>
                </c:pt>
                <c:pt idx="6">
                  <c:v>250.91200000000001</c:v>
                </c:pt>
                <c:pt idx="7">
                  <c:v>37.536999999999999</c:v>
                </c:pt>
                <c:pt idx="8">
                  <c:v>131.28800000000001</c:v>
                </c:pt>
                <c:pt idx="9">
                  <c:v>72.623999999999995</c:v>
                </c:pt>
                <c:pt idx="10">
                  <c:v>477.447</c:v>
                </c:pt>
                <c:pt idx="11">
                  <c:v>188.79499999999999</c:v>
                </c:pt>
                <c:pt idx="12">
                  <c:v>60.433999999999997</c:v>
                </c:pt>
                <c:pt idx="13">
                  <c:v>206.709</c:v>
                </c:pt>
                <c:pt idx="14">
                  <c:v>165.054</c:v>
                </c:pt>
                <c:pt idx="15">
                  <c:v>501.452</c:v>
                </c:pt>
              </c:numCache>
            </c:numRef>
          </c:val>
          <c:extLst>
            <c:ext xmlns:c16="http://schemas.microsoft.com/office/drawing/2014/chart" uri="{C3380CC4-5D6E-409C-BE32-E72D297353CC}">
              <c16:uniqueId val="{00000000-011B-46C0-8CB1-53D3322D336C}"/>
            </c:ext>
          </c:extLst>
        </c:ser>
        <c:ser>
          <c:idx val="1"/>
          <c:order val="1"/>
          <c:tx>
            <c:strRef>
              <c:f>'Sierpień Turyści woj.'!$C$4</c:f>
              <c:strCache>
                <c:ptCount val="1"/>
                <c:pt idx="0">
                  <c:v>2021</c:v>
                </c:pt>
              </c:strCache>
            </c:strRef>
          </c:tx>
          <c:spPr>
            <a:solidFill>
              <a:srgbClr val="008C43"/>
            </a:solidFill>
            <a:ln>
              <a:noFill/>
            </a:ln>
            <a:effectLst/>
          </c:spPr>
          <c:invertIfNegative val="0"/>
          <c:cat>
            <c:strRef>
              <c:f>'Sierpień Turyści woj.'!$A$5:$A$20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'Sierpień Turyści woj.'!$C$5:$C$20</c:f>
              <c:numCache>
                <c:formatCode>0.0</c:formatCode>
                <c:ptCount val="16"/>
                <c:pt idx="0">
                  <c:v>392.988</c:v>
                </c:pt>
                <c:pt idx="1">
                  <c:v>145.13200000000001</c:v>
                </c:pt>
                <c:pt idx="2">
                  <c:v>137.012</c:v>
                </c:pt>
                <c:pt idx="3">
                  <c:v>79.527000000000001</c:v>
                </c:pt>
                <c:pt idx="4">
                  <c:v>99.784000000000006</c:v>
                </c:pt>
                <c:pt idx="5">
                  <c:v>572.91600000000005</c:v>
                </c:pt>
                <c:pt idx="6">
                  <c:v>400.71</c:v>
                </c:pt>
                <c:pt idx="7">
                  <c:v>36.906999999999996</c:v>
                </c:pt>
                <c:pt idx="8">
                  <c:v>141.08799999999999</c:v>
                </c:pt>
                <c:pt idx="9">
                  <c:v>82.058999999999997</c:v>
                </c:pt>
                <c:pt idx="10">
                  <c:v>490.76799999999997</c:v>
                </c:pt>
                <c:pt idx="11">
                  <c:v>267.27199999999999</c:v>
                </c:pt>
                <c:pt idx="12">
                  <c:v>70.298000000000002</c:v>
                </c:pt>
                <c:pt idx="13">
                  <c:v>199.31399999999999</c:v>
                </c:pt>
                <c:pt idx="14">
                  <c:v>207.48599999999999</c:v>
                </c:pt>
                <c:pt idx="15">
                  <c:v>530.88099999999997</c:v>
                </c:pt>
              </c:numCache>
            </c:numRef>
          </c:val>
          <c:extLst>
            <c:ext xmlns:c16="http://schemas.microsoft.com/office/drawing/2014/chart" uri="{C3380CC4-5D6E-409C-BE32-E72D297353CC}">
              <c16:uniqueId val="{00000001-011B-46C0-8CB1-53D3322D336C}"/>
            </c:ext>
          </c:extLst>
        </c:ser>
        <c:dLbls>
          <c:showLegendKey val="0"/>
          <c:showVal val="0"/>
          <c:showCatName val="0"/>
          <c:showSerName val="0"/>
          <c:showPercent val="0"/>
          <c:showBubbleSize val="0"/>
        </c:dLbls>
        <c:gapWidth val="219"/>
        <c:overlap val="-27"/>
        <c:axId val="635177888"/>
        <c:axId val="635180064"/>
      </c:barChart>
      <c:catAx>
        <c:axId val="635177888"/>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635180064"/>
        <c:crosses val="autoZero"/>
        <c:auto val="1"/>
        <c:lblAlgn val="ctr"/>
        <c:lblOffset val="100"/>
        <c:noMultiLvlLbl val="0"/>
      </c:catAx>
      <c:valAx>
        <c:axId val="635180064"/>
        <c:scaling>
          <c:orientation val="minMax"/>
          <c:max val="60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635177888"/>
        <c:crosses val="autoZero"/>
        <c:crossBetween val="between"/>
      </c:valAx>
      <c:spPr>
        <a:noFill/>
        <a:ln>
          <a:noFill/>
        </a:ln>
        <a:effectLst/>
      </c:spPr>
    </c:plotArea>
    <c:legend>
      <c:legendPos val="b"/>
      <c:layout>
        <c:manualLayout>
          <c:xMode val="edge"/>
          <c:yMode val="edge"/>
          <c:x val="0.38680650960018131"/>
          <c:y val="0.8944321176536556"/>
          <c:w val="0.2476048022066121"/>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3121693121693119E-2"/>
          <c:w val="0.87224344257183839"/>
          <c:h val="0.59499576795016595"/>
        </c:manualLayout>
      </c:layout>
      <c:barChart>
        <c:barDir val="col"/>
        <c:grouping val="clustered"/>
        <c:varyColors val="0"/>
        <c:ser>
          <c:idx val="0"/>
          <c:order val="0"/>
          <c:tx>
            <c:strRef>
              <c:f>'Sierpień Udzielone noclegi'!$B$4</c:f>
              <c:strCache>
                <c:ptCount val="1"/>
                <c:pt idx="0">
                  <c:v>2020</c:v>
                </c:pt>
              </c:strCache>
            </c:strRef>
          </c:tx>
          <c:spPr>
            <a:solidFill>
              <a:srgbClr val="2C387C"/>
            </a:solidFill>
            <a:ln>
              <a:noFill/>
            </a:ln>
            <a:effectLst/>
          </c:spPr>
          <c:invertIfNegative val="0"/>
          <c:cat>
            <c:strRef>
              <c:f>'Sierpień Udzielone noclegi'!$A$5:$A$20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'Sierpień Udzielone noclegi'!$B$5:$B$20</c:f>
              <c:numCache>
                <c:formatCode>0.0</c:formatCode>
                <c:ptCount val="16"/>
                <c:pt idx="0">
                  <c:v>981.71400000000006</c:v>
                </c:pt>
                <c:pt idx="1">
                  <c:v>423.70800000000003</c:v>
                </c:pt>
                <c:pt idx="2">
                  <c:v>310.07100000000003</c:v>
                </c:pt>
                <c:pt idx="3">
                  <c:v>197.14599999999999</c:v>
                </c:pt>
                <c:pt idx="4">
                  <c:v>202.358</c:v>
                </c:pt>
                <c:pt idx="5">
                  <c:v>1095.163</c:v>
                </c:pt>
                <c:pt idx="6">
                  <c:v>482.83199999999999</c:v>
                </c:pt>
                <c:pt idx="7">
                  <c:v>83.572999999999993</c:v>
                </c:pt>
                <c:pt idx="8">
                  <c:v>436.52499999999998</c:v>
                </c:pt>
                <c:pt idx="9">
                  <c:v>193.613</c:v>
                </c:pt>
                <c:pt idx="10">
                  <c:v>1932.8810000000001</c:v>
                </c:pt>
                <c:pt idx="11">
                  <c:v>515.58100000000002</c:v>
                </c:pt>
                <c:pt idx="12">
                  <c:v>182.721</c:v>
                </c:pt>
                <c:pt idx="13">
                  <c:v>672.68399999999997</c:v>
                </c:pt>
                <c:pt idx="14">
                  <c:v>388.17500000000001</c:v>
                </c:pt>
                <c:pt idx="15">
                  <c:v>2552.3739999999998</c:v>
                </c:pt>
              </c:numCache>
            </c:numRef>
          </c:val>
          <c:extLst>
            <c:ext xmlns:c16="http://schemas.microsoft.com/office/drawing/2014/chart" uri="{C3380CC4-5D6E-409C-BE32-E72D297353CC}">
              <c16:uniqueId val="{00000000-2A91-41D1-A193-4E2D0B564915}"/>
            </c:ext>
          </c:extLst>
        </c:ser>
        <c:ser>
          <c:idx val="1"/>
          <c:order val="1"/>
          <c:tx>
            <c:strRef>
              <c:f>'Sierpień Udzielone noclegi'!$C$4</c:f>
              <c:strCache>
                <c:ptCount val="1"/>
                <c:pt idx="0">
                  <c:v>2021</c:v>
                </c:pt>
              </c:strCache>
            </c:strRef>
          </c:tx>
          <c:spPr>
            <a:solidFill>
              <a:srgbClr val="008C43"/>
            </a:solidFill>
            <a:ln>
              <a:noFill/>
            </a:ln>
            <a:effectLst/>
          </c:spPr>
          <c:invertIfNegative val="0"/>
          <c:cat>
            <c:strRef>
              <c:f>'Sierpień Udzielone noclegi'!$A$5:$A$20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'Sierpień Udzielone noclegi'!$C$5:$C$20</c:f>
              <c:numCache>
                <c:formatCode>0.0</c:formatCode>
                <c:ptCount val="16"/>
                <c:pt idx="0">
                  <c:v>1182.433</c:v>
                </c:pt>
                <c:pt idx="1">
                  <c:v>488.25</c:v>
                </c:pt>
                <c:pt idx="2">
                  <c:v>336.64100000000002</c:v>
                </c:pt>
                <c:pt idx="3">
                  <c:v>214.774</c:v>
                </c:pt>
                <c:pt idx="4">
                  <c:v>230.23500000000001</c:v>
                </c:pt>
                <c:pt idx="5">
                  <c:v>1707.26</c:v>
                </c:pt>
                <c:pt idx="6">
                  <c:v>748.87300000000005</c:v>
                </c:pt>
                <c:pt idx="7">
                  <c:v>88.918000000000006</c:v>
                </c:pt>
                <c:pt idx="8">
                  <c:v>477.01400000000001</c:v>
                </c:pt>
                <c:pt idx="9">
                  <c:v>199.49799999999999</c:v>
                </c:pt>
                <c:pt idx="10">
                  <c:v>2052.29</c:v>
                </c:pt>
                <c:pt idx="11">
                  <c:v>681.15300000000002</c:v>
                </c:pt>
                <c:pt idx="12">
                  <c:v>219.3</c:v>
                </c:pt>
                <c:pt idx="13">
                  <c:v>676.27700000000004</c:v>
                </c:pt>
                <c:pt idx="14">
                  <c:v>490.40100000000001</c:v>
                </c:pt>
                <c:pt idx="15">
                  <c:v>2864.5659999999998</c:v>
                </c:pt>
              </c:numCache>
            </c:numRef>
          </c:val>
          <c:extLst>
            <c:ext xmlns:c16="http://schemas.microsoft.com/office/drawing/2014/chart" uri="{C3380CC4-5D6E-409C-BE32-E72D297353CC}">
              <c16:uniqueId val="{00000001-2A91-41D1-A193-4E2D0B564915}"/>
            </c:ext>
          </c:extLst>
        </c:ser>
        <c:dLbls>
          <c:showLegendKey val="0"/>
          <c:showVal val="0"/>
          <c:showCatName val="0"/>
          <c:showSerName val="0"/>
          <c:showPercent val="0"/>
          <c:showBubbleSize val="0"/>
        </c:dLbls>
        <c:gapWidth val="219"/>
        <c:overlap val="-27"/>
        <c:axId val="708153120"/>
        <c:axId val="708164544"/>
      </c:barChart>
      <c:catAx>
        <c:axId val="708153120"/>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08164544"/>
        <c:crosses val="autoZero"/>
        <c:auto val="1"/>
        <c:lblAlgn val="ctr"/>
        <c:lblOffset val="100"/>
        <c:noMultiLvlLbl val="0"/>
      </c:catAx>
      <c:valAx>
        <c:axId val="708164544"/>
        <c:scaling>
          <c:orientation val="minMax"/>
          <c:max val="300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08153120"/>
        <c:crosses val="autoZero"/>
        <c:crossBetween val="between"/>
      </c:valAx>
      <c:spPr>
        <a:noFill/>
        <a:ln>
          <a:noFill/>
        </a:ln>
        <a:effectLst/>
      </c:spPr>
    </c:plotArea>
    <c:legend>
      <c:legendPos val="b"/>
      <c:layout>
        <c:manualLayout>
          <c:xMode val="edge"/>
          <c:yMode val="edge"/>
          <c:x val="0.38680650960018131"/>
          <c:y val="0.8944321176536556"/>
          <c:w val="0.2476048022066121"/>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914260717410323E-2"/>
          <c:y val="0.15740740740740741"/>
          <c:w val="0.87753018372703417"/>
          <c:h val="0.62928988043161282"/>
        </c:manualLayout>
      </c:layout>
      <c:barChart>
        <c:barDir val="col"/>
        <c:grouping val="clustered"/>
        <c:varyColors val="0"/>
        <c:ser>
          <c:idx val="0"/>
          <c:order val="0"/>
          <c:tx>
            <c:strRef>
              <c:f>'Wrzesień Turyści (2)'!$B$13</c:f>
              <c:strCache>
                <c:ptCount val="1"/>
                <c:pt idx="0">
                  <c:v>2019</c:v>
                </c:pt>
              </c:strCache>
            </c:strRef>
          </c:tx>
          <c:spPr>
            <a:solidFill>
              <a:schemeClr val="bg1">
                <a:lumMod val="50000"/>
              </a:schemeClr>
            </a:solidFill>
            <a:ln>
              <a:noFill/>
            </a:ln>
            <a:effectLst/>
          </c:spPr>
          <c:invertIfNegative val="0"/>
          <c:cat>
            <c:strRef>
              <c:f>'Wrzesień Turyści (2)'!$A$14:$A$16</c:f>
              <c:strCache>
                <c:ptCount val="3"/>
                <c:pt idx="0">
                  <c:v>Total tourists</c:v>
                </c:pt>
                <c:pt idx="1">
                  <c:v>Domestic tourists</c:v>
                </c:pt>
                <c:pt idx="2">
                  <c:v>Foreign tourists</c:v>
                </c:pt>
              </c:strCache>
            </c:strRef>
          </c:cat>
          <c:val>
            <c:numRef>
              <c:f>'Wrzesień Turyści (2)'!$B$14:$B$16</c:f>
              <c:numCache>
                <c:formatCode>0</c:formatCode>
                <c:ptCount val="3"/>
                <c:pt idx="0">
                  <c:v>3347.8429999999998</c:v>
                </c:pt>
                <c:pt idx="1">
                  <c:v>2624.1860000000001</c:v>
                </c:pt>
                <c:pt idx="2">
                  <c:v>723.65700000000004</c:v>
                </c:pt>
              </c:numCache>
            </c:numRef>
          </c:val>
          <c:extLst>
            <c:ext xmlns:c16="http://schemas.microsoft.com/office/drawing/2014/chart" uri="{C3380CC4-5D6E-409C-BE32-E72D297353CC}">
              <c16:uniqueId val="{00000000-94F6-422F-BEEF-2C6BFA5F979D}"/>
            </c:ext>
          </c:extLst>
        </c:ser>
        <c:ser>
          <c:idx val="1"/>
          <c:order val="1"/>
          <c:tx>
            <c:strRef>
              <c:f>'Wrzesień Turyści (2)'!$C$13</c:f>
              <c:strCache>
                <c:ptCount val="1"/>
                <c:pt idx="0">
                  <c:v>2020</c:v>
                </c:pt>
              </c:strCache>
            </c:strRef>
          </c:tx>
          <c:spPr>
            <a:solidFill>
              <a:srgbClr val="2C387C"/>
            </a:solidFill>
            <a:ln>
              <a:noFill/>
            </a:ln>
            <a:effectLst/>
          </c:spPr>
          <c:invertIfNegative val="0"/>
          <c:cat>
            <c:strRef>
              <c:f>'Wrzesień Turyści (2)'!$A$14:$A$16</c:f>
              <c:strCache>
                <c:ptCount val="3"/>
                <c:pt idx="0">
                  <c:v>Total tourists</c:v>
                </c:pt>
                <c:pt idx="1">
                  <c:v>Domestic tourists</c:v>
                </c:pt>
                <c:pt idx="2">
                  <c:v>Foreign tourists</c:v>
                </c:pt>
              </c:strCache>
            </c:strRef>
          </c:cat>
          <c:val>
            <c:numRef>
              <c:f>'Wrzesień Turyści (2)'!$C$14:$C$16</c:f>
              <c:numCache>
                <c:formatCode>0</c:formatCode>
                <c:ptCount val="3"/>
                <c:pt idx="0">
                  <c:v>2194.0070000000001</c:v>
                </c:pt>
                <c:pt idx="1">
                  <c:v>1935.7249999999999</c:v>
                </c:pt>
                <c:pt idx="2">
                  <c:v>258.28199999999998</c:v>
                </c:pt>
              </c:numCache>
            </c:numRef>
          </c:val>
          <c:extLst>
            <c:ext xmlns:c16="http://schemas.microsoft.com/office/drawing/2014/chart" uri="{C3380CC4-5D6E-409C-BE32-E72D297353CC}">
              <c16:uniqueId val="{00000001-94F6-422F-BEEF-2C6BFA5F979D}"/>
            </c:ext>
          </c:extLst>
        </c:ser>
        <c:ser>
          <c:idx val="2"/>
          <c:order val="2"/>
          <c:tx>
            <c:strRef>
              <c:f>'Wrzesień Turyści (2)'!$D$13</c:f>
              <c:strCache>
                <c:ptCount val="1"/>
                <c:pt idx="0">
                  <c:v>2021</c:v>
                </c:pt>
              </c:strCache>
            </c:strRef>
          </c:tx>
          <c:spPr>
            <a:solidFill>
              <a:srgbClr val="008C43"/>
            </a:solidFill>
            <a:ln>
              <a:noFill/>
            </a:ln>
            <a:effectLst/>
          </c:spPr>
          <c:invertIfNegative val="0"/>
          <c:cat>
            <c:strRef>
              <c:f>'Wrzesień Turyści (2)'!$A$14:$A$16</c:f>
              <c:strCache>
                <c:ptCount val="3"/>
                <c:pt idx="0">
                  <c:v>Total tourists</c:v>
                </c:pt>
                <c:pt idx="1">
                  <c:v>Domestic tourists</c:v>
                </c:pt>
                <c:pt idx="2">
                  <c:v>Foreign tourists</c:v>
                </c:pt>
              </c:strCache>
            </c:strRef>
          </c:cat>
          <c:val>
            <c:numRef>
              <c:f>'Wrzesień Turyści (2)'!$D$14:$D$16</c:f>
              <c:numCache>
                <c:formatCode>0</c:formatCode>
                <c:ptCount val="3"/>
                <c:pt idx="0">
                  <c:v>2994.328</c:v>
                </c:pt>
                <c:pt idx="1">
                  <c:v>2633.3490000000002</c:v>
                </c:pt>
                <c:pt idx="2">
                  <c:v>360.97899999999998</c:v>
                </c:pt>
              </c:numCache>
            </c:numRef>
          </c:val>
          <c:extLst>
            <c:ext xmlns:c16="http://schemas.microsoft.com/office/drawing/2014/chart" uri="{C3380CC4-5D6E-409C-BE32-E72D297353CC}">
              <c16:uniqueId val="{00000002-94F6-422F-BEEF-2C6BFA5F979D}"/>
            </c:ext>
          </c:extLst>
        </c:ser>
        <c:dLbls>
          <c:showLegendKey val="0"/>
          <c:showVal val="0"/>
          <c:showCatName val="0"/>
          <c:showSerName val="0"/>
          <c:showPercent val="0"/>
          <c:showBubbleSize val="0"/>
        </c:dLbls>
        <c:gapWidth val="219"/>
        <c:overlap val="-27"/>
        <c:axId val="708165632"/>
        <c:axId val="708161280"/>
      </c:barChart>
      <c:catAx>
        <c:axId val="708165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08161280"/>
        <c:crosses val="autoZero"/>
        <c:auto val="1"/>
        <c:lblAlgn val="ctr"/>
        <c:lblOffset val="100"/>
        <c:noMultiLvlLbl val="0"/>
      </c:catAx>
      <c:valAx>
        <c:axId val="708161280"/>
        <c:scaling>
          <c:orientation val="minMax"/>
          <c:max val="45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08165632"/>
        <c:crosses val="autoZero"/>
        <c:crossBetween val="between"/>
      </c:valAx>
      <c:spPr>
        <a:noFill/>
        <a:ln>
          <a:noFill/>
        </a:ln>
        <a:effectLst/>
      </c:spPr>
    </c:plotArea>
    <c:legend>
      <c:legendPos val="b"/>
      <c:layout>
        <c:manualLayout>
          <c:xMode val="edge"/>
          <c:yMode val="edge"/>
          <c:x val="0.39561132983377084"/>
          <c:y val="0.88470703486007907"/>
          <c:w val="0.27371438097925055"/>
          <c:h val="8.1583423772908156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3121693121693119E-2"/>
          <c:w val="0.87224344257183839"/>
          <c:h val="0.59766951336521001"/>
        </c:manualLayout>
      </c:layout>
      <c:barChart>
        <c:barDir val="col"/>
        <c:grouping val="clustered"/>
        <c:varyColors val="0"/>
        <c:ser>
          <c:idx val="0"/>
          <c:order val="0"/>
          <c:tx>
            <c:strRef>
              <c:f>'Wrzesień Turyści woj.'!$B$4</c:f>
              <c:strCache>
                <c:ptCount val="1"/>
                <c:pt idx="0">
                  <c:v>2020</c:v>
                </c:pt>
              </c:strCache>
            </c:strRef>
          </c:tx>
          <c:spPr>
            <a:solidFill>
              <a:srgbClr val="2C387C"/>
            </a:solidFill>
            <a:ln>
              <a:noFill/>
            </a:ln>
            <a:effectLst/>
          </c:spPr>
          <c:invertIfNegative val="0"/>
          <c:cat>
            <c:strRef>
              <c:f>'Wrzesień Turyści woj.'!$A$5:$A$20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'Wrzesień Turyści woj.'!$B$5:$B$20</c:f>
              <c:numCache>
                <c:formatCode>0.0</c:formatCode>
                <c:ptCount val="16"/>
                <c:pt idx="0">
                  <c:v>272.69799999999998</c:v>
                </c:pt>
                <c:pt idx="1">
                  <c:v>90.572000000000003</c:v>
                </c:pt>
                <c:pt idx="2">
                  <c:v>81.343999999999994</c:v>
                </c:pt>
                <c:pt idx="3">
                  <c:v>48.911999999999999</c:v>
                </c:pt>
                <c:pt idx="4">
                  <c:v>72.399000000000001</c:v>
                </c:pt>
                <c:pt idx="5">
                  <c:v>274.65100000000001</c:v>
                </c:pt>
                <c:pt idx="6">
                  <c:v>244.2</c:v>
                </c:pt>
                <c:pt idx="7">
                  <c:v>28.707999999999998</c:v>
                </c:pt>
                <c:pt idx="8">
                  <c:v>93.7</c:v>
                </c:pt>
                <c:pt idx="9">
                  <c:v>45.338999999999999</c:v>
                </c:pt>
                <c:pt idx="10">
                  <c:v>238.613</c:v>
                </c:pt>
                <c:pt idx="11">
                  <c:v>167.06299999999999</c:v>
                </c:pt>
                <c:pt idx="12">
                  <c:v>45.078000000000003</c:v>
                </c:pt>
                <c:pt idx="13">
                  <c:v>108.831</c:v>
                </c:pt>
                <c:pt idx="14">
                  <c:v>119.146</c:v>
                </c:pt>
                <c:pt idx="15">
                  <c:v>262.75299999999999</c:v>
                </c:pt>
              </c:numCache>
            </c:numRef>
          </c:val>
          <c:extLst>
            <c:ext xmlns:c16="http://schemas.microsoft.com/office/drawing/2014/chart" uri="{C3380CC4-5D6E-409C-BE32-E72D297353CC}">
              <c16:uniqueId val="{00000000-1D5E-400E-8A0F-35D0939FA4A4}"/>
            </c:ext>
          </c:extLst>
        </c:ser>
        <c:ser>
          <c:idx val="1"/>
          <c:order val="1"/>
          <c:tx>
            <c:strRef>
              <c:f>'Wrzesień Turyści woj.'!$C$4</c:f>
              <c:strCache>
                <c:ptCount val="1"/>
                <c:pt idx="0">
                  <c:v>2021</c:v>
                </c:pt>
              </c:strCache>
            </c:strRef>
          </c:tx>
          <c:spPr>
            <a:solidFill>
              <a:srgbClr val="008C43"/>
            </a:solidFill>
            <a:ln>
              <a:noFill/>
            </a:ln>
            <a:effectLst/>
          </c:spPr>
          <c:invertIfNegative val="0"/>
          <c:cat>
            <c:strRef>
              <c:f>'Wrzesień Turyści woj.'!$A$5:$A$20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'Wrzesień Turyści woj.'!$C$5:$C$20</c:f>
              <c:numCache>
                <c:formatCode>0.0</c:formatCode>
                <c:ptCount val="16"/>
                <c:pt idx="0">
                  <c:v>330.13600000000002</c:v>
                </c:pt>
                <c:pt idx="1">
                  <c:v>126.708</c:v>
                </c:pt>
                <c:pt idx="2">
                  <c:v>96.641999999999996</c:v>
                </c:pt>
                <c:pt idx="3">
                  <c:v>62.527999999999999</c:v>
                </c:pt>
                <c:pt idx="4">
                  <c:v>108.09</c:v>
                </c:pt>
                <c:pt idx="5">
                  <c:v>446.16699999999997</c:v>
                </c:pt>
                <c:pt idx="6">
                  <c:v>442.21899999999999</c:v>
                </c:pt>
                <c:pt idx="7">
                  <c:v>34.088999999999999</c:v>
                </c:pt>
                <c:pt idx="8">
                  <c:v>114.22</c:v>
                </c:pt>
                <c:pt idx="9">
                  <c:v>51.933</c:v>
                </c:pt>
                <c:pt idx="10">
                  <c:v>298.18</c:v>
                </c:pt>
                <c:pt idx="11">
                  <c:v>227.755</c:v>
                </c:pt>
                <c:pt idx="12">
                  <c:v>62.08</c:v>
                </c:pt>
                <c:pt idx="13">
                  <c:v>124.76</c:v>
                </c:pt>
                <c:pt idx="14">
                  <c:v>174.41300000000001</c:v>
                </c:pt>
                <c:pt idx="15">
                  <c:v>294.40800000000002</c:v>
                </c:pt>
              </c:numCache>
            </c:numRef>
          </c:val>
          <c:extLst>
            <c:ext xmlns:c16="http://schemas.microsoft.com/office/drawing/2014/chart" uri="{C3380CC4-5D6E-409C-BE32-E72D297353CC}">
              <c16:uniqueId val="{00000001-1D5E-400E-8A0F-35D0939FA4A4}"/>
            </c:ext>
          </c:extLst>
        </c:ser>
        <c:dLbls>
          <c:showLegendKey val="0"/>
          <c:showVal val="0"/>
          <c:showCatName val="0"/>
          <c:showSerName val="0"/>
          <c:showPercent val="0"/>
          <c:showBubbleSize val="0"/>
        </c:dLbls>
        <c:gapWidth val="219"/>
        <c:overlap val="-27"/>
        <c:axId val="708162912"/>
        <c:axId val="708156928"/>
      </c:barChart>
      <c:catAx>
        <c:axId val="708162912"/>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08156928"/>
        <c:crosses val="autoZero"/>
        <c:auto val="1"/>
        <c:lblAlgn val="ctr"/>
        <c:lblOffset val="100"/>
        <c:noMultiLvlLbl val="0"/>
      </c:catAx>
      <c:valAx>
        <c:axId val="708156928"/>
        <c:scaling>
          <c:orientation val="minMax"/>
          <c:max val="60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08162912"/>
        <c:crosses val="autoZero"/>
        <c:crossBetween val="between"/>
      </c:valAx>
      <c:spPr>
        <a:noFill/>
        <a:ln>
          <a:noFill/>
        </a:ln>
        <a:effectLst/>
      </c:spPr>
    </c:plotArea>
    <c:legend>
      <c:legendPos val="b"/>
      <c:layout>
        <c:manualLayout>
          <c:xMode val="edge"/>
          <c:yMode val="edge"/>
          <c:x val="0.4298776769998639"/>
          <c:y val="0.89890572590812856"/>
          <c:w val="0.20453363480692952"/>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3121693121693119E-2"/>
          <c:w val="0.87224344257183839"/>
          <c:h val="0.59499576795016595"/>
        </c:manualLayout>
      </c:layout>
      <c:barChart>
        <c:barDir val="col"/>
        <c:grouping val="clustered"/>
        <c:varyColors val="0"/>
        <c:ser>
          <c:idx val="0"/>
          <c:order val="0"/>
          <c:tx>
            <c:strRef>
              <c:f>'Wrzesień Udzielone noclegi'!$B$4</c:f>
              <c:strCache>
                <c:ptCount val="1"/>
                <c:pt idx="0">
                  <c:v>2020</c:v>
                </c:pt>
              </c:strCache>
            </c:strRef>
          </c:tx>
          <c:spPr>
            <a:solidFill>
              <a:srgbClr val="2C387C"/>
            </a:solidFill>
            <a:ln>
              <a:noFill/>
            </a:ln>
            <a:effectLst/>
          </c:spPr>
          <c:invertIfNegative val="0"/>
          <c:cat>
            <c:strRef>
              <c:f>'Wrzesień Udzielone noclegi'!$A$5:$A$20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'Wrzesień Udzielone noclegi'!$B$5:$B$20</c:f>
              <c:numCache>
                <c:formatCode>0.0</c:formatCode>
                <c:ptCount val="16"/>
                <c:pt idx="0">
                  <c:v>690.52200000000005</c:v>
                </c:pt>
                <c:pt idx="1">
                  <c:v>300.80200000000002</c:v>
                </c:pt>
                <c:pt idx="2">
                  <c:v>162.99100000000001</c:v>
                </c:pt>
                <c:pt idx="3">
                  <c:v>100.188</c:v>
                </c:pt>
                <c:pt idx="4">
                  <c:v>150.51900000000001</c:v>
                </c:pt>
                <c:pt idx="5">
                  <c:v>700.92499999999995</c:v>
                </c:pt>
                <c:pt idx="6">
                  <c:v>419.75299999999999</c:v>
                </c:pt>
                <c:pt idx="7">
                  <c:v>57.755000000000003</c:v>
                </c:pt>
                <c:pt idx="8">
                  <c:v>270.43099999999998</c:v>
                </c:pt>
                <c:pt idx="9">
                  <c:v>87.613</c:v>
                </c:pt>
                <c:pt idx="10">
                  <c:v>780.60199999999998</c:v>
                </c:pt>
                <c:pt idx="11">
                  <c:v>375.43700000000001</c:v>
                </c:pt>
                <c:pt idx="12">
                  <c:v>136.066</c:v>
                </c:pt>
                <c:pt idx="13">
                  <c:v>260.96899999999999</c:v>
                </c:pt>
                <c:pt idx="14">
                  <c:v>217.57900000000001</c:v>
                </c:pt>
                <c:pt idx="15">
                  <c:v>1333.0609999999999</c:v>
                </c:pt>
              </c:numCache>
            </c:numRef>
          </c:val>
          <c:extLst>
            <c:ext xmlns:c16="http://schemas.microsoft.com/office/drawing/2014/chart" uri="{C3380CC4-5D6E-409C-BE32-E72D297353CC}">
              <c16:uniqueId val="{00000000-7004-46A6-9855-5580A43505CE}"/>
            </c:ext>
          </c:extLst>
        </c:ser>
        <c:ser>
          <c:idx val="1"/>
          <c:order val="1"/>
          <c:tx>
            <c:strRef>
              <c:f>'Wrzesień Udzielone noclegi'!$C$4</c:f>
              <c:strCache>
                <c:ptCount val="1"/>
                <c:pt idx="0">
                  <c:v>2021</c:v>
                </c:pt>
              </c:strCache>
            </c:strRef>
          </c:tx>
          <c:spPr>
            <a:solidFill>
              <a:srgbClr val="008C43"/>
            </a:solidFill>
            <a:ln>
              <a:noFill/>
            </a:ln>
            <a:effectLst/>
          </c:spPr>
          <c:invertIfNegative val="0"/>
          <c:cat>
            <c:strRef>
              <c:f>'Wrzesień Udzielone noclegi'!$A$5:$A$20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'Wrzesień Udzielone noclegi'!$C$5:$C$20</c:f>
              <c:numCache>
                <c:formatCode>0.0</c:formatCode>
                <c:ptCount val="16"/>
                <c:pt idx="0">
                  <c:v>825.00699999999995</c:v>
                </c:pt>
                <c:pt idx="1">
                  <c:v>386.56900000000002</c:v>
                </c:pt>
                <c:pt idx="2">
                  <c:v>197.24700000000001</c:v>
                </c:pt>
                <c:pt idx="3">
                  <c:v>129.57</c:v>
                </c:pt>
                <c:pt idx="4">
                  <c:v>196.84700000000001</c:v>
                </c:pt>
                <c:pt idx="5">
                  <c:v>1127.0899999999999</c:v>
                </c:pt>
                <c:pt idx="6">
                  <c:v>728.35400000000004</c:v>
                </c:pt>
                <c:pt idx="7">
                  <c:v>65.578999999999994</c:v>
                </c:pt>
                <c:pt idx="8">
                  <c:v>311.39600000000002</c:v>
                </c:pt>
                <c:pt idx="9">
                  <c:v>101.447</c:v>
                </c:pt>
                <c:pt idx="10">
                  <c:v>905.90300000000002</c:v>
                </c:pt>
                <c:pt idx="11">
                  <c:v>511.13400000000001</c:v>
                </c:pt>
                <c:pt idx="12">
                  <c:v>170.84299999999999</c:v>
                </c:pt>
                <c:pt idx="13">
                  <c:v>286.30900000000003</c:v>
                </c:pt>
                <c:pt idx="14">
                  <c:v>310.03100000000001</c:v>
                </c:pt>
                <c:pt idx="15">
                  <c:v>1492.2829999999999</c:v>
                </c:pt>
              </c:numCache>
            </c:numRef>
          </c:val>
          <c:extLst>
            <c:ext xmlns:c16="http://schemas.microsoft.com/office/drawing/2014/chart" uri="{C3380CC4-5D6E-409C-BE32-E72D297353CC}">
              <c16:uniqueId val="{00000001-7004-46A6-9855-5580A43505CE}"/>
            </c:ext>
          </c:extLst>
        </c:ser>
        <c:dLbls>
          <c:showLegendKey val="0"/>
          <c:showVal val="0"/>
          <c:showCatName val="0"/>
          <c:showSerName val="0"/>
          <c:showPercent val="0"/>
          <c:showBubbleSize val="0"/>
        </c:dLbls>
        <c:gapWidth val="219"/>
        <c:overlap val="-27"/>
        <c:axId val="708153664"/>
        <c:axId val="708157472"/>
      </c:barChart>
      <c:catAx>
        <c:axId val="708153664"/>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08157472"/>
        <c:crosses val="autoZero"/>
        <c:auto val="1"/>
        <c:lblAlgn val="ctr"/>
        <c:lblOffset val="100"/>
        <c:noMultiLvlLbl val="0"/>
      </c:catAx>
      <c:valAx>
        <c:axId val="708157472"/>
        <c:scaling>
          <c:orientation val="minMax"/>
          <c:max val="300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08153664"/>
        <c:crosses val="autoZero"/>
        <c:crossBetween val="between"/>
      </c:valAx>
      <c:spPr>
        <a:noFill/>
        <a:ln>
          <a:noFill/>
        </a:ln>
        <a:effectLst/>
      </c:spPr>
    </c:plotArea>
    <c:legend>
      <c:legendPos val="b"/>
      <c:layout>
        <c:manualLayout>
          <c:xMode val="edge"/>
          <c:yMode val="edge"/>
          <c:x val="0.38680650960018131"/>
          <c:y val="0.8944321176536556"/>
          <c:w val="0.2476048022066121"/>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0.02569</cdr:x>
      <cdr:y>0.02908</cdr:y>
    </cdr:from>
    <cdr:to>
      <cdr:x>0.09106</cdr:x>
      <cdr:y>0.11866</cdr:y>
    </cdr:to>
    <cdr:sp macro="" textlink="">
      <cdr:nvSpPr>
        <cdr:cNvPr id="2" name="pole tekstowe 1"/>
        <cdr:cNvSpPr txBox="1"/>
      </cdr:nvSpPr>
      <cdr:spPr>
        <a:xfrm xmlns:a="http://schemas.openxmlformats.org/drawingml/2006/main">
          <a:off x="117470" y="78673"/>
          <a:ext cx="298872" cy="24232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2.xml><?xml version="1.0" encoding="utf-8"?>
<c:userShapes xmlns:c="http://schemas.openxmlformats.org/drawingml/2006/chart">
  <cdr:relSizeAnchor xmlns:cdr="http://schemas.openxmlformats.org/drawingml/2006/chartDrawing">
    <cdr:from>
      <cdr:x>0.04512</cdr:x>
      <cdr:y>0</cdr:y>
    </cdr:from>
    <cdr:to>
      <cdr:x>0.10145</cdr:x>
      <cdr:y>0.0819</cdr:y>
    </cdr:to>
    <cdr:sp macro="" textlink="">
      <cdr:nvSpPr>
        <cdr:cNvPr id="2" name="pole tekstowe 1"/>
        <cdr:cNvSpPr txBox="1"/>
      </cdr:nvSpPr>
      <cdr:spPr>
        <a:xfrm xmlns:a="http://schemas.openxmlformats.org/drawingml/2006/main">
          <a:off x="313587" y="0"/>
          <a:ext cx="391462" cy="26429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3.xml><?xml version="1.0" encoding="utf-8"?>
<c:userShapes xmlns:c="http://schemas.openxmlformats.org/drawingml/2006/chart">
  <cdr:relSizeAnchor xmlns:cdr="http://schemas.openxmlformats.org/drawingml/2006/chartDrawing">
    <cdr:from>
      <cdr:x>0.04951</cdr:x>
      <cdr:y>0.00862</cdr:y>
    </cdr:from>
    <cdr:to>
      <cdr:x>0.10584</cdr:x>
      <cdr:y>0.09052</cdr:y>
    </cdr:to>
    <cdr:sp macro="" textlink="">
      <cdr:nvSpPr>
        <cdr:cNvPr id="2" name="pole tekstowe 1"/>
        <cdr:cNvSpPr txBox="1"/>
      </cdr:nvSpPr>
      <cdr:spPr>
        <a:xfrm xmlns:a="http://schemas.openxmlformats.org/drawingml/2006/main">
          <a:off x="335787" y="38100"/>
          <a:ext cx="382018" cy="36212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4.xml><?xml version="1.0" encoding="utf-8"?>
<c:userShapes xmlns:c="http://schemas.openxmlformats.org/drawingml/2006/chart">
  <cdr:relSizeAnchor xmlns:cdr="http://schemas.openxmlformats.org/drawingml/2006/chartDrawing">
    <cdr:from>
      <cdr:x>0.02569</cdr:x>
      <cdr:y>0.02908</cdr:y>
    </cdr:from>
    <cdr:to>
      <cdr:x>0.09106</cdr:x>
      <cdr:y>0.11866</cdr:y>
    </cdr:to>
    <cdr:sp macro="" textlink="">
      <cdr:nvSpPr>
        <cdr:cNvPr id="2" name="pole tekstowe 1"/>
        <cdr:cNvSpPr txBox="1"/>
      </cdr:nvSpPr>
      <cdr:spPr>
        <a:xfrm xmlns:a="http://schemas.openxmlformats.org/drawingml/2006/main">
          <a:off x="117470" y="78673"/>
          <a:ext cx="298872" cy="24232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5.xml><?xml version="1.0" encoding="utf-8"?>
<c:userShapes xmlns:c="http://schemas.openxmlformats.org/drawingml/2006/chart">
  <cdr:relSizeAnchor xmlns:cdr="http://schemas.openxmlformats.org/drawingml/2006/chartDrawing">
    <cdr:from>
      <cdr:x>0.0463</cdr:x>
      <cdr:y>0</cdr:y>
    </cdr:from>
    <cdr:to>
      <cdr:x>0.10263</cdr:x>
      <cdr:y>0.0819</cdr:y>
    </cdr:to>
    <cdr:sp macro="" textlink="">
      <cdr:nvSpPr>
        <cdr:cNvPr id="2" name="pole tekstowe 1"/>
        <cdr:cNvSpPr txBox="1"/>
      </cdr:nvSpPr>
      <cdr:spPr>
        <a:xfrm xmlns:a="http://schemas.openxmlformats.org/drawingml/2006/main">
          <a:off x="321741" y="0"/>
          <a:ext cx="391462" cy="2792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tys.</a:t>
          </a:r>
        </a:p>
      </cdr:txBody>
    </cdr:sp>
  </cdr:relSizeAnchor>
</c:userShapes>
</file>

<file path=word/drawings/drawing6.xml><?xml version="1.0" encoding="utf-8"?>
<c:userShapes xmlns:c="http://schemas.openxmlformats.org/drawingml/2006/chart">
  <cdr:relSizeAnchor xmlns:cdr="http://schemas.openxmlformats.org/drawingml/2006/chartDrawing">
    <cdr:from>
      <cdr:x>0.04951</cdr:x>
      <cdr:y>0.00862</cdr:y>
    </cdr:from>
    <cdr:to>
      <cdr:x>0.10584</cdr:x>
      <cdr:y>0.09052</cdr:y>
    </cdr:to>
    <cdr:sp macro="" textlink="">
      <cdr:nvSpPr>
        <cdr:cNvPr id="2" name="pole tekstowe 1"/>
        <cdr:cNvSpPr txBox="1"/>
      </cdr:nvSpPr>
      <cdr:spPr>
        <a:xfrm xmlns:a="http://schemas.openxmlformats.org/drawingml/2006/main">
          <a:off x="335787" y="38100"/>
          <a:ext cx="382018" cy="36212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2</Kolejno_x015b__x0107_>
    <Tematyka xmlns="b5698c14-9734-4c2e-b0a6-c0f0e0420a38">07 - Informacje sygnalne</Tematyka>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30d47203-49ec-4c8c-a442-62231931aabb"/>
    <ds:schemaRef ds:uri="b5698c14-9734-4c2e-b0a6-c0f0e0420a38"/>
  </ds:schemaRefs>
</ds:datastoreItem>
</file>

<file path=customXml/itemProps3.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BA1169-29C9-4406-9FAB-0A52A6F07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1784</TotalTime>
  <Pages>5</Pages>
  <Words>963</Words>
  <Characters>5784</Characters>
  <Application>Microsoft Office Word</Application>
  <DocSecurity>0</DocSecurity>
  <Lines>48</Lines>
  <Paragraphs>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2020-07-02T07:33:00Z</cp:lastPrinted>
  <dcterms:created xsi:type="dcterms:W3CDTF">2021-02-01T07:47:00Z</dcterms:created>
  <dcterms:modified xsi:type="dcterms:W3CDTF">2021-12-08T07:23:00Z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