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4A1E52FB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4D6F7F">
        <w:rPr>
          <w:lang w:val="en-GB"/>
        </w:rPr>
        <w:t xml:space="preserve">production </w:t>
      </w:r>
      <w:r w:rsidRPr="009565D5">
        <w:rPr>
          <w:lang w:val="en-GB"/>
        </w:rPr>
        <w:t xml:space="preserve">in </w:t>
      </w:r>
      <w:r w:rsidR="00573A68" w:rsidRPr="005A49E3">
        <w:rPr>
          <w:lang w:val="en-GB"/>
        </w:rPr>
        <w:t>Ju</w:t>
      </w:r>
      <w:r w:rsidR="00DD404B" w:rsidRPr="005A49E3">
        <w:rPr>
          <w:lang w:val="en-GB"/>
        </w:rPr>
        <w:t>ly</w:t>
      </w:r>
      <w:r w:rsidR="004D6402" w:rsidRPr="005A49E3">
        <w:rPr>
          <w:lang w:val="en-GB"/>
        </w:rPr>
        <w:t xml:space="preserve"> </w:t>
      </w:r>
      <w:r w:rsidRPr="005A49E3">
        <w:rPr>
          <w:lang w:val="en-GB"/>
        </w:rPr>
        <w:t>20</w:t>
      </w:r>
      <w:r w:rsidR="00D07CF2" w:rsidRPr="005A49E3">
        <w:rPr>
          <w:lang w:val="en-GB"/>
        </w:rPr>
        <w:t>2</w:t>
      </w:r>
      <w:r w:rsidR="00D63078" w:rsidRPr="005A49E3">
        <w:rPr>
          <w:lang w:val="en-GB"/>
        </w:rPr>
        <w:t>1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4884DB2D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F78491F">
                <wp:simplePos x="0" y="0"/>
                <wp:positionH relativeFrom="margin">
                  <wp:posOffset>9525</wp:posOffset>
                </wp:positionH>
                <wp:positionV relativeFrom="paragraph">
                  <wp:posOffset>78740</wp:posOffset>
                </wp:positionV>
                <wp:extent cx="1828800" cy="1447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478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424041F4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3CBF" w:rsidRPr="005A49E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B073E7" w:rsidRPr="005A49E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5A49E3" w:rsidRPr="005A49E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Pr="005A49E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05D49B39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3A68">
                              <w:rPr>
                                <w:lang w:val="en-US"/>
                              </w:rPr>
                              <w:t>Ju</w:t>
                            </w:r>
                            <w:r w:rsidR="00DD404B">
                              <w:rPr>
                                <w:lang w:val="en-US"/>
                              </w:rPr>
                              <w:t>ly</w:t>
                            </w:r>
                            <w:r w:rsidR="00A01C36" w:rsidRPr="0044158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 w:rsidRPr="00441583">
                              <w:rPr>
                                <w:lang w:val="en-US"/>
                              </w:rPr>
                              <w:t>20</w:t>
                            </w:r>
                            <w:r w:rsidR="00D63078" w:rsidRPr="00441583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75pt;margin-top:6.2pt;width:2in;height:11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" fillcolor="#001d77" stroked="f">
                <v:textbox>
                  <w:txbxContent>
                    <w:p w14:paraId="4687A174" w14:textId="424041F4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3CBF" w:rsidRPr="005A49E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B073E7" w:rsidRPr="005A49E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5A49E3" w:rsidRPr="005A49E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Pr="005A49E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05D49B39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573A68">
                        <w:rPr>
                          <w:lang w:val="en-US"/>
                        </w:rPr>
                        <w:t>Ju</w:t>
                      </w:r>
                      <w:r w:rsidR="00DD404B">
                        <w:rPr>
                          <w:lang w:val="en-US"/>
                        </w:rPr>
                        <w:t>ly</w:t>
                      </w:r>
                      <w:r w:rsidR="00A01C36" w:rsidRPr="00441583">
                        <w:rPr>
                          <w:lang w:val="en-US"/>
                        </w:rPr>
                        <w:t xml:space="preserve"> </w:t>
                      </w:r>
                      <w:r w:rsidR="009C0463" w:rsidRPr="00441583">
                        <w:rPr>
                          <w:lang w:val="en-US"/>
                        </w:rPr>
                        <w:t>20</w:t>
                      </w:r>
                      <w:r w:rsidR="00D63078" w:rsidRPr="00441583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F62DC7">
        <w:rPr>
          <w:rFonts w:eastAsia="Times New Roman" w:cs="Times New Roman"/>
          <w:bCs/>
          <w:noProof w:val="0"/>
          <w:lang w:val="en-US" w:eastAsia="en-US"/>
        </w:rPr>
        <w:t>data</w:t>
      </w:r>
      <w:r w:rsidR="00A60D28" w:rsidRPr="004D6F7F">
        <w:rPr>
          <w:rFonts w:eastAsia="Times New Roman" w:cs="Times New Roman"/>
          <w:bCs/>
          <w:noProof w:val="0"/>
          <w:lang w:val="en-US" w:eastAsia="en-US"/>
        </w:rPr>
        <w:t>,</w:t>
      </w:r>
      <w:r w:rsidR="00825064" w:rsidRPr="004D6F7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A49E3">
        <w:rPr>
          <w:rFonts w:eastAsia="Times New Roman" w:cs="Times New Roman"/>
          <w:bCs/>
          <w:noProof w:val="0"/>
          <w:lang w:val="en-US" w:eastAsia="en-US"/>
        </w:rPr>
        <w:t>in</w:t>
      </w:r>
      <w:r w:rsidR="00D07CF2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73A68" w:rsidRPr="005A49E3">
        <w:rPr>
          <w:rFonts w:eastAsia="Times New Roman" w:cs="Times New Roman"/>
          <w:bCs/>
          <w:noProof w:val="0"/>
          <w:lang w:val="en-US" w:eastAsia="en-US"/>
        </w:rPr>
        <w:t>Ju</w:t>
      </w:r>
      <w:r w:rsidR="00DD404B" w:rsidRPr="005A49E3">
        <w:rPr>
          <w:rFonts w:eastAsia="Times New Roman" w:cs="Times New Roman"/>
          <w:bCs/>
          <w:noProof w:val="0"/>
          <w:lang w:val="en-US" w:eastAsia="en-US"/>
        </w:rPr>
        <w:t>ly</w:t>
      </w:r>
      <w:r w:rsidR="00773062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11FEC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A49E3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5A49E3">
        <w:rPr>
          <w:rFonts w:eastAsia="Times New Roman" w:cs="Times New Roman"/>
          <w:bCs/>
          <w:noProof w:val="0"/>
          <w:lang w:val="en-US" w:eastAsia="en-US"/>
        </w:rPr>
        <w:t>2</w:t>
      </w:r>
      <w:r w:rsidR="003C181A" w:rsidRPr="005A49E3">
        <w:rPr>
          <w:rFonts w:eastAsia="Times New Roman" w:cs="Times New Roman"/>
          <w:bCs/>
          <w:noProof w:val="0"/>
          <w:lang w:val="en-US" w:eastAsia="en-US"/>
        </w:rPr>
        <w:t>1</w:t>
      </w:r>
      <w:r w:rsidR="008710F6" w:rsidRPr="009565D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AD7925" w:rsidRPr="009565D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 w:rsidRPr="009565D5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A01C36" w:rsidRPr="009565D5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 w:rsidRPr="009565D5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4861F3" w:rsidRPr="009565D5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9565D5">
        <w:rPr>
          <w:rFonts w:eastAsia="Times New Roman" w:cs="Times New Roman"/>
          <w:bCs/>
          <w:noProof w:val="0"/>
          <w:lang w:val="en-US" w:eastAsia="en-US"/>
        </w:rPr>
        <w:t xml:space="preserve">the prices </w:t>
      </w:r>
      <w:r w:rsidR="000A1421" w:rsidRPr="009565D5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9565D5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454D3B" w:rsidRPr="005A49E3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BE4406" w:rsidRPr="005A49E3">
        <w:rPr>
          <w:rFonts w:eastAsia="Times New Roman" w:cs="Times New Roman"/>
          <w:bCs/>
          <w:noProof w:val="0"/>
          <w:lang w:val="en-US" w:eastAsia="en-US"/>
        </w:rPr>
        <w:t xml:space="preserve"> by </w:t>
      </w:r>
      <w:r w:rsidR="00724C2C" w:rsidRPr="005A49E3">
        <w:rPr>
          <w:rFonts w:eastAsia="Times New Roman" w:cs="Times New Roman"/>
          <w:bCs/>
          <w:noProof w:val="0"/>
          <w:lang w:val="en-US" w:eastAsia="en-US"/>
        </w:rPr>
        <w:t>3</w:t>
      </w:r>
      <w:r w:rsidR="00BE4406" w:rsidRPr="005A49E3">
        <w:rPr>
          <w:rFonts w:eastAsia="Times New Roman" w:cs="Times New Roman"/>
          <w:bCs/>
          <w:noProof w:val="0"/>
          <w:lang w:val="en-US" w:eastAsia="en-US"/>
        </w:rPr>
        <w:t>.</w:t>
      </w:r>
      <w:r w:rsidR="005A49E3" w:rsidRPr="005A49E3">
        <w:rPr>
          <w:rFonts w:eastAsia="Times New Roman" w:cs="Times New Roman"/>
          <w:bCs/>
          <w:noProof w:val="0"/>
          <w:lang w:val="en-US" w:eastAsia="en-US"/>
        </w:rPr>
        <w:t>9</w:t>
      </w:r>
      <w:r w:rsidR="00BE4406" w:rsidRPr="005A49E3">
        <w:rPr>
          <w:rFonts w:eastAsia="Times New Roman" w:cs="Times New Roman"/>
          <w:bCs/>
          <w:noProof w:val="0"/>
          <w:lang w:val="en-US" w:eastAsia="en-US"/>
        </w:rPr>
        <w:t>%</w:t>
      </w:r>
      <w:r w:rsidR="001520E6" w:rsidRPr="005A49E3">
        <w:rPr>
          <w:rFonts w:eastAsia="Times New Roman" w:cs="Times New Roman"/>
          <w:bCs/>
          <w:noProof w:val="0"/>
          <w:lang w:val="en-US" w:eastAsia="en-US"/>
        </w:rPr>
        <w:t>,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184AB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DD404B" w:rsidRPr="005A49E3">
        <w:rPr>
          <w:rFonts w:eastAsia="Times New Roman" w:cs="Times New Roman"/>
          <w:bCs/>
          <w:noProof w:val="0"/>
          <w:lang w:val="en-US" w:eastAsia="en-US"/>
        </w:rPr>
        <w:t>June</w:t>
      </w:r>
      <w:r w:rsidR="00E95A7A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5A49E3">
        <w:rPr>
          <w:rFonts w:eastAsia="Times New Roman" w:cs="Times New Roman"/>
          <w:bCs/>
          <w:noProof w:val="0"/>
          <w:lang w:val="en-US" w:eastAsia="en-US"/>
        </w:rPr>
        <w:t>202</w:t>
      </w:r>
      <w:r w:rsidR="002C4DB3" w:rsidRPr="005A49E3">
        <w:rPr>
          <w:rFonts w:eastAsia="Times New Roman" w:cs="Times New Roman"/>
          <w:bCs/>
          <w:noProof w:val="0"/>
          <w:lang w:val="en-US" w:eastAsia="en-US"/>
        </w:rPr>
        <w:t>1</w:t>
      </w:r>
      <w:r w:rsidR="00AF6D46" w:rsidRPr="005A49E3">
        <w:rPr>
          <w:rFonts w:eastAsia="Times New Roman" w:cs="Times New Roman"/>
          <w:bCs/>
          <w:noProof w:val="0"/>
          <w:lang w:val="en-US" w:eastAsia="en-US"/>
        </w:rPr>
        <w:t xml:space="preserve"> -</w:t>
      </w:r>
      <w:r w:rsidR="00BE4406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A49E3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5A49E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A49E3">
        <w:rPr>
          <w:rFonts w:eastAsia="Times New Roman" w:cs="Times New Roman"/>
          <w:bCs/>
          <w:noProof w:val="0"/>
          <w:lang w:val="en-US" w:eastAsia="en-US"/>
        </w:rPr>
        <w:t>0.</w:t>
      </w:r>
      <w:r w:rsidR="005A49E3" w:rsidRPr="005A49E3">
        <w:rPr>
          <w:rFonts w:eastAsia="Times New Roman" w:cs="Times New Roman"/>
          <w:bCs/>
          <w:noProof w:val="0"/>
          <w:lang w:val="en-US" w:eastAsia="en-US"/>
        </w:rPr>
        <w:t>5</w:t>
      </w:r>
      <w:r w:rsidR="00825064" w:rsidRPr="005A49E3">
        <w:rPr>
          <w:rFonts w:eastAsia="Times New Roman" w:cs="Times New Roman"/>
          <w:bCs/>
          <w:noProof w:val="0"/>
          <w:lang w:val="en-US" w:eastAsia="en-US"/>
        </w:rPr>
        <w:t>%</w:t>
      </w:r>
      <w:r w:rsidR="00AF6D46" w:rsidRPr="005A49E3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B28F6D" w14:textId="596410F5" w:rsidR="00A37DA6" w:rsidRDefault="004018BB" w:rsidP="0002444E">
      <w:pPr>
        <w:pStyle w:val="Nagwek1"/>
        <w:spacing w:before="0"/>
        <w:rPr>
          <w:shd w:val="clear" w:color="auto" w:fill="FFFFFF"/>
          <w:lang w:val="en-US"/>
        </w:rPr>
      </w:pPr>
      <w:r w:rsidRPr="005A49E3">
        <w:rPr>
          <w:rFonts w:ascii="Fira Sans" w:eastAsiaTheme="minorHAnsi" w:hAnsi="Fira Sans" w:cstheme="minorBidi"/>
          <w:bCs w:val="0"/>
          <w:noProof/>
          <w:color w:val="auto"/>
          <w:szCs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37DA6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In </w:t>
      </w:r>
      <w:r w:rsidR="00573A68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Ju</w:t>
      </w:r>
      <w:r w:rsidR="00DD404B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ly</w:t>
      </w:r>
      <w:r w:rsidR="00573A68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7448B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2021</w:t>
      </w:r>
      <w:r w:rsidR="00A7448B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in 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comparison </w:t>
      </w:r>
      <w:r w:rsidR="00953162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with</w:t>
      </w:r>
      <w:r w:rsidR="00A37DA6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DD404B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June</w:t>
      </w:r>
      <w:r w:rsidR="00642FC7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202</w:t>
      </w:r>
      <w:r w:rsidR="002C4DB3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1</w:t>
      </w:r>
      <w:r w:rsidR="000B776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A37DA6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the growth of prices was recorded</w:t>
      </w:r>
      <w:r w:rsidR="00944AB7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in</w:t>
      </w:r>
      <w:r w:rsid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5A49E3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construction of buildings</w:t>
      </w:r>
      <w:r w:rsid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and in</w:t>
      </w:r>
      <w:r w:rsid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9565D5" w:rsidRPr="008246B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civil </w:t>
      </w:r>
      <w:r w:rsidR="009565D5" w:rsidRPr="00227A3E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engineering  </w:t>
      </w:r>
      <w:r w:rsidR="009565D5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by 0.</w:t>
      </w:r>
      <w:r w:rsidR="005A49E3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5</w:t>
      </w:r>
      <w:r w:rsidR="009565D5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%</w:t>
      </w:r>
      <w:r w:rsid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each</w:t>
      </w:r>
      <w:r w:rsidR="009565D5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, </w:t>
      </w:r>
      <w:r w:rsidR="00A501BC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as well as </w:t>
      </w:r>
      <w:r w:rsidR="00F62DC7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in </w:t>
      </w:r>
      <w:proofErr w:type="spellStart"/>
      <w:r w:rsidR="00F62DC7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specialised</w:t>
      </w:r>
      <w:proofErr w:type="spellEnd"/>
      <w:r w:rsidR="00F62DC7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construction activities</w:t>
      </w:r>
      <w:r w:rsidR="008D6CE8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881C2B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0D3B23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- </w:t>
      </w:r>
      <w:r w:rsidR="00A51FA8" w:rsidRPr="009565D5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 xml:space="preserve"> </w:t>
      </w:r>
      <w:r w:rsidR="00881C2B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by 0.</w:t>
      </w:r>
      <w:r w:rsidR="00227A3E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4</w:t>
      </w:r>
      <w:r w:rsidR="00881C2B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%</w:t>
      </w:r>
      <w:r w:rsidR="008D3BB3" w:rsidRPr="005A49E3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US" w:eastAsia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  <w:r w:rsidR="005444EA">
        <w:rPr>
          <w:shd w:val="clear" w:color="auto" w:fill="FFFFFF"/>
          <w:lang w:val="en-US"/>
        </w:rPr>
        <w:t xml:space="preserve"> </w:t>
      </w:r>
    </w:p>
    <w:p w14:paraId="24DC2195" w14:textId="6EEB75F8" w:rsidR="00F93261" w:rsidRDefault="00A37DA6" w:rsidP="008F7774">
      <w:pPr>
        <w:rPr>
          <w:shd w:val="clear" w:color="auto" w:fill="FFFFFF"/>
          <w:lang w:val="en-US"/>
        </w:rPr>
      </w:pPr>
      <w:r w:rsidRPr="009223A3">
        <w:rPr>
          <w:shd w:val="clear" w:color="auto" w:fill="FFFFFF"/>
          <w:lang w:val="en-US"/>
        </w:rPr>
        <w:t xml:space="preserve">In comparison </w:t>
      </w:r>
      <w:r w:rsidR="00953162" w:rsidRPr="008D3BB3">
        <w:rPr>
          <w:shd w:val="clear" w:color="auto" w:fill="FFFFFF"/>
          <w:lang w:val="en-US"/>
        </w:rPr>
        <w:t>with</w:t>
      </w:r>
      <w:r w:rsidRPr="008D3BB3">
        <w:rPr>
          <w:shd w:val="clear" w:color="auto" w:fill="FFFFFF"/>
          <w:lang w:val="en-US"/>
        </w:rPr>
        <w:t xml:space="preserve"> </w:t>
      </w:r>
      <w:r w:rsidR="00573A68" w:rsidRPr="005A49E3">
        <w:rPr>
          <w:shd w:val="clear" w:color="auto" w:fill="FFFFFF"/>
          <w:lang w:val="en-US"/>
        </w:rPr>
        <w:t>Ju</w:t>
      </w:r>
      <w:r w:rsidR="001C09EE" w:rsidRPr="005A49E3">
        <w:rPr>
          <w:shd w:val="clear" w:color="auto" w:fill="FFFFFF"/>
          <w:lang w:val="en-US"/>
        </w:rPr>
        <w:t>ly</w:t>
      </w:r>
      <w:r w:rsidR="00E95A7A" w:rsidRPr="005A49E3">
        <w:rPr>
          <w:shd w:val="clear" w:color="auto" w:fill="FFFFFF"/>
          <w:lang w:val="en-US"/>
        </w:rPr>
        <w:t xml:space="preserve"> </w:t>
      </w:r>
      <w:r w:rsidR="003A509A" w:rsidRPr="005A49E3">
        <w:rPr>
          <w:shd w:val="clear" w:color="auto" w:fill="FFFFFF"/>
          <w:lang w:val="en-US"/>
        </w:rPr>
        <w:t xml:space="preserve"> </w:t>
      </w:r>
      <w:r w:rsidR="004445F9" w:rsidRPr="005A49E3">
        <w:rPr>
          <w:shd w:val="clear" w:color="auto" w:fill="FFFFFF"/>
          <w:lang w:val="en-US"/>
        </w:rPr>
        <w:t>20</w:t>
      </w:r>
      <w:r w:rsidR="00FE2F30" w:rsidRPr="005A49E3">
        <w:rPr>
          <w:shd w:val="clear" w:color="auto" w:fill="FFFFFF"/>
          <w:lang w:val="en-US"/>
        </w:rPr>
        <w:t>20</w:t>
      </w:r>
      <w:r w:rsidR="008D3BB3">
        <w:rPr>
          <w:shd w:val="clear" w:color="auto" w:fill="FFFFFF"/>
          <w:lang w:val="en-US"/>
        </w:rPr>
        <w:t xml:space="preserve"> </w:t>
      </w:r>
      <w:r w:rsidR="00BF5E67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>in construction</w:t>
      </w:r>
      <w:r w:rsidR="005444EA">
        <w:rPr>
          <w:shd w:val="clear" w:color="auto" w:fill="FFFFFF"/>
          <w:lang w:val="en-US"/>
        </w:rPr>
        <w:t xml:space="preserve"> </w:t>
      </w:r>
      <w:r w:rsidR="00F93261" w:rsidRPr="007D298F">
        <w:rPr>
          <w:shd w:val="clear" w:color="auto" w:fill="FFFFFF"/>
          <w:lang w:val="en-US"/>
        </w:rPr>
        <w:t xml:space="preserve">of </w:t>
      </w:r>
      <w:r w:rsidR="00F93261" w:rsidRPr="00F92D4C">
        <w:rPr>
          <w:shd w:val="clear" w:color="auto" w:fill="FFFFFF"/>
          <w:lang w:val="en-US"/>
        </w:rPr>
        <w:t>buildings</w:t>
      </w:r>
      <w:r w:rsidR="001A480F">
        <w:rPr>
          <w:shd w:val="clear" w:color="auto" w:fill="FFFFFF"/>
          <w:lang w:val="en-US"/>
        </w:rPr>
        <w:t xml:space="preserve"> </w:t>
      </w:r>
      <w:r w:rsidR="007D14C5" w:rsidRPr="005A49E3">
        <w:rPr>
          <w:shd w:val="clear" w:color="auto" w:fill="FFFFFF"/>
          <w:lang w:val="en-US"/>
        </w:rPr>
        <w:t xml:space="preserve">by </w:t>
      </w:r>
      <w:r w:rsidR="003B1D1B" w:rsidRPr="005A49E3">
        <w:rPr>
          <w:shd w:val="clear" w:color="auto" w:fill="FFFFFF"/>
          <w:lang w:val="en-US"/>
        </w:rPr>
        <w:t>4</w:t>
      </w:r>
      <w:r w:rsidR="007D14C5" w:rsidRPr="005A49E3">
        <w:rPr>
          <w:shd w:val="clear" w:color="auto" w:fill="FFFFFF"/>
          <w:lang w:val="en-US"/>
        </w:rPr>
        <w:t>.</w:t>
      </w:r>
      <w:r w:rsidR="005A49E3" w:rsidRPr="005A49E3">
        <w:rPr>
          <w:shd w:val="clear" w:color="auto" w:fill="FFFFFF"/>
          <w:lang w:val="en-US"/>
        </w:rPr>
        <w:t>4</w:t>
      </w:r>
      <w:r w:rsidR="007D14C5" w:rsidRPr="005A49E3">
        <w:rPr>
          <w:shd w:val="clear" w:color="auto" w:fill="FFFFFF"/>
          <w:lang w:val="en-US"/>
        </w:rPr>
        <w:t>%</w:t>
      </w:r>
      <w:r w:rsidR="00310443" w:rsidRPr="005A49E3">
        <w:rPr>
          <w:shd w:val="clear" w:color="auto" w:fill="FFFFFF"/>
          <w:lang w:val="en-US"/>
        </w:rPr>
        <w:t>,</w:t>
      </w:r>
      <w:r w:rsidR="00310443">
        <w:rPr>
          <w:shd w:val="clear" w:color="auto" w:fill="FFFFFF"/>
          <w:lang w:val="en-US"/>
        </w:rPr>
        <w:t xml:space="preserve"> </w:t>
      </w:r>
      <w:r w:rsidR="001A480F">
        <w:rPr>
          <w:shd w:val="clear" w:color="auto" w:fill="FFFFFF"/>
          <w:lang w:val="en-US"/>
        </w:rPr>
        <w:t xml:space="preserve">in </w:t>
      </w:r>
      <w:r w:rsidR="001A480F" w:rsidRPr="004C60A2">
        <w:rPr>
          <w:shd w:val="clear" w:color="auto" w:fill="FFFFFF"/>
          <w:lang w:val="en-US"/>
        </w:rPr>
        <w:t>civil</w:t>
      </w:r>
      <w:r w:rsidR="001A480F" w:rsidRPr="007D298F">
        <w:rPr>
          <w:shd w:val="clear" w:color="auto" w:fill="FFFFFF"/>
          <w:lang w:val="en-US"/>
        </w:rPr>
        <w:t xml:space="preserve"> </w:t>
      </w:r>
      <w:r w:rsidR="001A480F" w:rsidRPr="001A480F">
        <w:rPr>
          <w:shd w:val="clear" w:color="auto" w:fill="FFFFFF"/>
          <w:lang w:val="en-US"/>
        </w:rPr>
        <w:t xml:space="preserve">engineering </w:t>
      </w:r>
      <w:r w:rsidR="003B1D1B">
        <w:rPr>
          <w:shd w:val="clear" w:color="auto" w:fill="FFFFFF"/>
          <w:lang w:val="en-US"/>
        </w:rPr>
        <w:t>-</w:t>
      </w:r>
      <w:r w:rsidR="00A7448B">
        <w:rPr>
          <w:shd w:val="clear" w:color="auto" w:fill="FFFFFF"/>
          <w:lang w:val="en-US"/>
        </w:rPr>
        <w:t xml:space="preserve"> </w:t>
      </w:r>
      <w:r w:rsidR="001A480F" w:rsidRPr="005A49E3">
        <w:rPr>
          <w:shd w:val="clear" w:color="auto" w:fill="FFFFFF"/>
          <w:lang w:val="en-US"/>
        </w:rPr>
        <w:t xml:space="preserve">by </w:t>
      </w:r>
      <w:r w:rsidR="005A49E3" w:rsidRPr="005A49E3">
        <w:rPr>
          <w:shd w:val="clear" w:color="auto" w:fill="FFFFFF"/>
          <w:lang w:val="en-US"/>
        </w:rPr>
        <w:t>4</w:t>
      </w:r>
      <w:r w:rsidR="001A480F" w:rsidRPr="005A49E3">
        <w:rPr>
          <w:shd w:val="clear" w:color="auto" w:fill="FFFFFF"/>
          <w:lang w:val="en-US"/>
        </w:rPr>
        <w:t>.</w:t>
      </w:r>
      <w:r w:rsidR="005A49E3" w:rsidRPr="005A49E3">
        <w:rPr>
          <w:shd w:val="clear" w:color="auto" w:fill="FFFFFF"/>
          <w:lang w:val="en-US"/>
        </w:rPr>
        <w:t>0</w:t>
      </w:r>
      <w:r w:rsidR="001A480F" w:rsidRPr="005A49E3">
        <w:rPr>
          <w:shd w:val="clear" w:color="auto" w:fill="FFFFFF"/>
          <w:lang w:val="en-US"/>
        </w:rPr>
        <w:t>%</w:t>
      </w:r>
      <w:r w:rsidR="001A480F" w:rsidRPr="00B0704E">
        <w:rPr>
          <w:shd w:val="clear" w:color="auto" w:fill="FFFFFF"/>
          <w:lang w:val="en-US"/>
        </w:rPr>
        <w:t xml:space="preserve"> </w:t>
      </w:r>
      <w:r w:rsidR="001A480F">
        <w:rPr>
          <w:shd w:val="clear" w:color="auto" w:fill="FFFFFF"/>
          <w:lang w:val="en-US"/>
        </w:rPr>
        <w:t xml:space="preserve"> </w:t>
      </w:r>
      <w:r w:rsidR="00310443">
        <w:rPr>
          <w:shd w:val="clear" w:color="auto" w:fill="FFFFFF"/>
          <w:lang w:val="en-US"/>
        </w:rPr>
        <w:t>as well as</w:t>
      </w:r>
      <w:r w:rsidR="001A480F">
        <w:rPr>
          <w:shd w:val="clear" w:color="auto" w:fill="FFFFFF"/>
          <w:lang w:val="en-US"/>
        </w:rPr>
        <w:t xml:space="preserve"> in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1C194D">
        <w:rPr>
          <w:shd w:val="clear" w:color="auto" w:fill="FFFFFF"/>
          <w:lang w:val="en-US"/>
        </w:rPr>
        <w:t>activities</w:t>
      </w:r>
      <w:r w:rsidR="00B0704E">
        <w:rPr>
          <w:shd w:val="clear" w:color="auto" w:fill="FFFFFF"/>
          <w:lang w:val="en-US"/>
        </w:rPr>
        <w:t xml:space="preserve"> </w:t>
      </w:r>
      <w:r w:rsidR="001A480F" w:rsidRPr="003B1D1B">
        <w:rPr>
          <w:shd w:val="clear" w:color="auto" w:fill="FFFFFF"/>
          <w:lang w:val="en-US"/>
        </w:rPr>
        <w:t xml:space="preserve">- </w:t>
      </w:r>
      <w:r w:rsidR="00F93261" w:rsidRPr="003B1D1B">
        <w:rPr>
          <w:shd w:val="clear" w:color="auto" w:fill="FFFFFF"/>
          <w:lang w:val="en-US"/>
        </w:rPr>
        <w:t xml:space="preserve"> </w:t>
      </w:r>
      <w:r w:rsidR="00F93261" w:rsidRPr="005A49E3">
        <w:rPr>
          <w:shd w:val="clear" w:color="auto" w:fill="FFFFFF"/>
          <w:lang w:val="en-US"/>
        </w:rPr>
        <w:t>by</w:t>
      </w:r>
      <w:r w:rsidR="008F7774" w:rsidRPr="005A49E3">
        <w:rPr>
          <w:shd w:val="clear" w:color="auto" w:fill="FFFFFF"/>
          <w:lang w:val="en-US"/>
        </w:rPr>
        <w:t> </w:t>
      </w:r>
      <w:r w:rsidR="005A49E3" w:rsidRPr="005A49E3">
        <w:rPr>
          <w:shd w:val="clear" w:color="auto" w:fill="FFFFFF"/>
          <w:lang w:val="en-US"/>
        </w:rPr>
        <w:t>3</w:t>
      </w:r>
      <w:r w:rsidR="00F93261" w:rsidRPr="005A49E3">
        <w:rPr>
          <w:shd w:val="clear" w:color="auto" w:fill="FFFFFF"/>
          <w:lang w:val="en-US"/>
        </w:rPr>
        <w:t>.</w:t>
      </w:r>
      <w:r w:rsidR="005A49E3" w:rsidRPr="005A49E3">
        <w:rPr>
          <w:shd w:val="clear" w:color="auto" w:fill="FFFFFF"/>
          <w:lang w:val="en-US"/>
        </w:rPr>
        <w:t>1</w:t>
      </w:r>
      <w:r w:rsidR="00F93261" w:rsidRPr="005A49E3">
        <w:rPr>
          <w:shd w:val="clear" w:color="auto" w:fill="FFFFFF"/>
          <w:lang w:val="en-US"/>
        </w:rPr>
        <w:t>%.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6DE83F30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 xml:space="preserve">production </w:t>
      </w:r>
      <w:r w:rsidR="005C0CF9" w:rsidRPr="005A49E3">
        <w:rPr>
          <w:b/>
          <w:shd w:val="clear" w:color="auto" w:fill="FFFFFF"/>
          <w:lang w:val="en-US"/>
        </w:rPr>
        <w:t>in</w:t>
      </w:r>
      <w:r w:rsidR="005E24D3" w:rsidRPr="005A49E3">
        <w:rPr>
          <w:b/>
          <w:shd w:val="clear" w:color="auto" w:fill="FFFFFF"/>
          <w:lang w:val="en-US"/>
        </w:rPr>
        <w:t xml:space="preserve"> </w:t>
      </w:r>
      <w:r w:rsidR="00573A68" w:rsidRPr="005A49E3">
        <w:rPr>
          <w:b/>
          <w:shd w:val="clear" w:color="auto" w:fill="FFFFFF"/>
          <w:lang w:val="en-US"/>
        </w:rPr>
        <w:t>Ju</w:t>
      </w:r>
      <w:r w:rsidR="001C09EE" w:rsidRPr="005A49E3">
        <w:rPr>
          <w:b/>
          <w:shd w:val="clear" w:color="auto" w:fill="FFFFFF"/>
          <w:lang w:val="en-US"/>
        </w:rPr>
        <w:t>ly</w:t>
      </w:r>
      <w:r w:rsidR="00FE2F30" w:rsidRPr="005A49E3">
        <w:rPr>
          <w:b/>
          <w:shd w:val="clear" w:color="auto" w:fill="FFFFFF"/>
          <w:lang w:val="en-US"/>
        </w:rPr>
        <w:t xml:space="preserve"> </w:t>
      </w:r>
      <w:r w:rsidR="00773062" w:rsidRPr="005A49E3">
        <w:rPr>
          <w:b/>
          <w:shd w:val="clear" w:color="auto" w:fill="FFFFFF"/>
          <w:lang w:val="en-US"/>
        </w:rPr>
        <w:t>2</w:t>
      </w:r>
      <w:r w:rsidR="005C0CF9" w:rsidRPr="005A49E3">
        <w:rPr>
          <w:b/>
          <w:shd w:val="clear" w:color="auto" w:fill="FFFFFF"/>
          <w:lang w:val="en-US"/>
        </w:rPr>
        <w:t>0</w:t>
      </w:r>
      <w:r w:rsidR="00D05C8A" w:rsidRPr="005A49E3">
        <w:rPr>
          <w:b/>
          <w:shd w:val="clear" w:color="auto" w:fill="FFFFFF"/>
          <w:lang w:val="en-US"/>
        </w:rPr>
        <w:t>2</w:t>
      </w:r>
      <w:r w:rsidR="00FE2F30" w:rsidRPr="005A49E3">
        <w:rPr>
          <w:b/>
          <w:shd w:val="clear" w:color="auto" w:fill="FFFFFF"/>
          <w:lang w:val="en-US"/>
        </w:rPr>
        <w:t>1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02444E" w:rsidRPr="00C84A7C" w14:paraId="0F2CA7F3" w14:textId="77777777" w:rsidTr="006D3508">
        <w:tc>
          <w:tcPr>
            <w:tcW w:w="2194" w:type="dxa"/>
          </w:tcPr>
          <w:p w14:paraId="6DE5470A" w14:textId="77777777" w:rsidR="0002444E" w:rsidRPr="00442A25" w:rsidRDefault="0002444E" w:rsidP="006D3508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0FE331D0" w14:textId="2EE65FA5" w:rsidR="0002444E" w:rsidRDefault="00CA162C" w:rsidP="001C09E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1C09EE">
              <w:rPr>
                <w:color w:val="000000" w:themeColor="text1"/>
                <w:sz w:val="16"/>
                <w:szCs w:val="16"/>
              </w:rPr>
              <w:t>6</w:t>
            </w:r>
            <w:r w:rsidR="0002444E" w:rsidRPr="00FA5128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02444E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859" w:type="dxa"/>
            <w:gridSpan w:val="3"/>
          </w:tcPr>
          <w:p w14:paraId="19FAB0B0" w14:textId="4C248FEE" w:rsidR="0002444E" w:rsidRDefault="00CA162C" w:rsidP="001C09E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1C09EE">
              <w:rPr>
                <w:color w:val="000000" w:themeColor="text1"/>
                <w:sz w:val="16"/>
                <w:szCs w:val="16"/>
              </w:rPr>
              <w:t>7</w:t>
            </w:r>
            <w:r w:rsidR="0002444E" w:rsidRPr="00FA5128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02444E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53" w:type="dxa"/>
          </w:tcPr>
          <w:p w14:paraId="41590549" w14:textId="1332A64D" w:rsidR="0002444E" w:rsidRPr="00C84A7C" w:rsidRDefault="00CA162C" w:rsidP="001C09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A162C">
              <w:rPr>
                <w:color w:val="000000" w:themeColor="text1"/>
                <w:sz w:val="15"/>
                <w:szCs w:val="15"/>
              </w:rPr>
              <w:t>01</w:t>
            </w:r>
            <w:r w:rsidR="0002444E" w:rsidRPr="00CA162C">
              <w:rPr>
                <w:color w:val="000000" w:themeColor="text1"/>
                <w:sz w:val="15"/>
                <w:szCs w:val="15"/>
              </w:rPr>
              <w:t>-</w:t>
            </w:r>
            <w:r w:rsidRPr="00CA162C">
              <w:rPr>
                <w:color w:val="000000" w:themeColor="text1"/>
                <w:sz w:val="15"/>
                <w:szCs w:val="15"/>
              </w:rPr>
              <w:t>0</w:t>
            </w:r>
            <w:r w:rsidR="001C09EE">
              <w:rPr>
                <w:color w:val="000000" w:themeColor="text1"/>
                <w:sz w:val="15"/>
                <w:szCs w:val="15"/>
              </w:rPr>
              <w:t>7</w:t>
            </w:r>
            <w:r w:rsidR="0002444E">
              <w:rPr>
                <w:color w:val="000000" w:themeColor="text1"/>
                <w:sz w:val="16"/>
                <w:szCs w:val="16"/>
              </w:rPr>
              <w:t xml:space="preserve"> </w:t>
            </w:r>
            <w:r w:rsidR="0002444E" w:rsidRPr="00C84A7C">
              <w:rPr>
                <w:color w:val="000000" w:themeColor="text1"/>
                <w:sz w:val="16"/>
                <w:szCs w:val="16"/>
              </w:rPr>
              <w:t>20</w:t>
            </w:r>
            <w:r w:rsidR="0002444E">
              <w:rPr>
                <w:color w:val="000000" w:themeColor="text1"/>
                <w:sz w:val="16"/>
                <w:szCs w:val="16"/>
              </w:rPr>
              <w:t>21</w:t>
            </w:r>
          </w:p>
        </w:tc>
      </w:tr>
      <w:tr w:rsidR="0002444E" w:rsidRPr="00C84A7C" w14:paraId="0C45E75C" w14:textId="77777777" w:rsidTr="006D3508">
        <w:tc>
          <w:tcPr>
            <w:tcW w:w="2194" w:type="dxa"/>
            <w:tcBorders>
              <w:bottom w:val="single" w:sz="12" w:space="0" w:color="001D77"/>
            </w:tcBorders>
          </w:tcPr>
          <w:p w14:paraId="3F33D45E" w14:textId="77777777" w:rsidR="0002444E" w:rsidRDefault="0002444E" w:rsidP="006D3508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266F1BD" w14:textId="4F8DAE89" w:rsidR="0002444E" w:rsidRPr="00903C15" w:rsidRDefault="00CA162C" w:rsidP="001C09EE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0</w:t>
            </w:r>
            <w:r w:rsidR="001C09EE">
              <w:rPr>
                <w:color w:val="000000" w:themeColor="text1"/>
                <w:spacing w:val="-12"/>
                <w:sz w:val="15"/>
                <w:szCs w:val="15"/>
              </w:rPr>
              <w:t>5</w:t>
            </w:r>
            <w:r w:rsidR="0002444E" w:rsidRPr="00903C15">
              <w:rPr>
                <w:color w:val="000000" w:themeColor="text1"/>
                <w:spacing w:val="-12"/>
                <w:sz w:val="15"/>
                <w:szCs w:val="15"/>
              </w:rPr>
              <w:t xml:space="preserve"> 202</w:t>
            </w:r>
            <w:r w:rsidR="0002444E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02444E" w:rsidRPr="00903C15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254C677" w14:textId="77777777" w:rsidR="0002444E" w:rsidRDefault="0002444E" w:rsidP="006D3508">
            <w:pPr>
              <w:jc w:val="center"/>
              <w:rPr>
                <w:shd w:val="clear" w:color="auto" w:fill="FFFFFF"/>
              </w:rPr>
            </w:pPr>
            <w:proofErr w:type="spellStart"/>
            <w:r w:rsidRPr="0090601B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90601B">
              <w:rPr>
                <w:color w:val="000000" w:themeColor="text1"/>
                <w:sz w:val="16"/>
                <w:szCs w:val="16"/>
              </w:rPr>
              <w:t xml:space="preserve"> period  </w:t>
            </w:r>
            <w:r w:rsidRPr="00FA5128">
              <w:rPr>
                <w:color w:val="000000" w:themeColor="text1"/>
                <w:sz w:val="16"/>
                <w:szCs w:val="16"/>
              </w:rPr>
              <w:t>20</w:t>
            </w:r>
            <w:r>
              <w:rPr>
                <w:color w:val="000000" w:themeColor="text1"/>
                <w:sz w:val="16"/>
                <w:szCs w:val="16"/>
              </w:rPr>
              <w:t>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94E7ECD" w14:textId="2760CD98" w:rsidR="0002444E" w:rsidRPr="00D97063" w:rsidRDefault="00CA162C" w:rsidP="001C09E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1C09EE">
              <w:rPr>
                <w:color w:val="000000" w:themeColor="text1"/>
                <w:spacing w:val="-12"/>
                <w:sz w:val="16"/>
                <w:szCs w:val="16"/>
              </w:rPr>
              <w:t>6</w:t>
            </w:r>
            <w:r w:rsidR="0002444E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02444E" w:rsidRPr="00D97063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02444E">
              <w:rPr>
                <w:color w:val="000000" w:themeColor="text1"/>
                <w:spacing w:val="-12"/>
                <w:sz w:val="16"/>
                <w:szCs w:val="16"/>
              </w:rPr>
              <w:t>21</w:t>
            </w:r>
            <w:r w:rsidR="0002444E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23634177" w14:textId="5C5172FE" w:rsidR="0002444E" w:rsidRPr="00903C15" w:rsidRDefault="00CA162C" w:rsidP="006D3508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12</w:t>
            </w:r>
            <w:r w:rsidR="0002444E" w:rsidRPr="00903C15">
              <w:rPr>
                <w:color w:val="000000" w:themeColor="text1"/>
                <w:spacing w:val="-12"/>
                <w:sz w:val="15"/>
                <w:szCs w:val="15"/>
              </w:rPr>
              <w:t xml:space="preserve">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1D3252C" w14:textId="5E7D3EBD" w:rsidR="0002444E" w:rsidRPr="00C84A7C" w:rsidRDefault="00CA162C" w:rsidP="001C09E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02444E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="001C09EE">
              <w:rPr>
                <w:color w:val="000000" w:themeColor="text1"/>
                <w:sz w:val="16"/>
                <w:szCs w:val="16"/>
              </w:rPr>
              <w:t>7</w:t>
            </w:r>
            <w:r w:rsidR="0002444E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="005A49E3" w:rsidRPr="00CD4423" w14:paraId="7283BAB6" w14:textId="77777777" w:rsidTr="006D3508">
        <w:tc>
          <w:tcPr>
            <w:tcW w:w="2194" w:type="dxa"/>
          </w:tcPr>
          <w:p w14:paraId="70C9727F" w14:textId="77777777" w:rsidR="005A49E3" w:rsidRDefault="005A49E3" w:rsidP="005A49E3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B3A71EC" w14:textId="04159132" w:rsidR="005A49E3" w:rsidRPr="001C09EE" w:rsidRDefault="005A49E3" w:rsidP="005A49E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C317608" w14:textId="3DEB8BB6" w:rsidR="005A49E3" w:rsidRPr="001C09EE" w:rsidRDefault="005A49E3" w:rsidP="005A49E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089B7CB" w14:textId="25A611E9" w:rsidR="005A49E3" w:rsidRPr="001C09EE" w:rsidRDefault="005A49E3" w:rsidP="005A49E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1E5CCB01" w14:textId="69A1E950" w:rsidR="005A49E3" w:rsidRPr="001C09EE" w:rsidRDefault="005A49E3" w:rsidP="005A49E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8E49A30" w14:textId="78766107" w:rsidR="005A49E3" w:rsidRPr="001C09EE" w:rsidRDefault="005A49E3" w:rsidP="005A49E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F7BF4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4FBFF74" w14:textId="5DC63FB4" w:rsidR="005A49E3" w:rsidRPr="001C09EE" w:rsidRDefault="005A49E3" w:rsidP="005A49E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A5EF3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A5EF3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</w:tr>
      <w:tr w:rsidR="005A49E3" w:rsidRPr="00CD4423" w14:paraId="07E7D271" w14:textId="77777777" w:rsidTr="006D3508">
        <w:tc>
          <w:tcPr>
            <w:tcW w:w="2194" w:type="dxa"/>
          </w:tcPr>
          <w:p w14:paraId="429ED373" w14:textId="77777777" w:rsidR="005A49E3" w:rsidRDefault="005A49E3" w:rsidP="005A49E3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6222BC04" w14:textId="60BBFF16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993CC1A" w14:textId="57494F53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609FBCD" w14:textId="4CC431D3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80DD911" w14:textId="4285367A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64D22BD" w14:textId="741CDCF5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83A8407" w14:textId="78C50C9F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0CE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5A49E3" w:rsidRPr="00CD4423" w14:paraId="3AB8A57D" w14:textId="77777777" w:rsidTr="006D3508">
        <w:tc>
          <w:tcPr>
            <w:tcW w:w="2194" w:type="dxa"/>
          </w:tcPr>
          <w:p w14:paraId="638100FB" w14:textId="77777777" w:rsidR="005A49E3" w:rsidRDefault="005A49E3" w:rsidP="005A49E3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670F8568" w14:textId="2D63207B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E133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E133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97DDA05" w14:textId="472D01B2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C21D997" w14:textId="2F5915B8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9A565A6" w14:textId="15C0DF35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9396B71" w14:textId="5AEA6FED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ADBBB98" w14:textId="70E2555D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A513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5A49E3" w:rsidRPr="00CD4423" w14:paraId="33A9C00A" w14:textId="77777777" w:rsidTr="006D3508">
        <w:tc>
          <w:tcPr>
            <w:tcW w:w="2194" w:type="dxa"/>
          </w:tcPr>
          <w:p w14:paraId="58B17C22" w14:textId="77777777" w:rsidR="005A49E3" w:rsidRPr="00D97063" w:rsidRDefault="005A49E3" w:rsidP="005A49E3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BF40862" w14:textId="196F85B6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0B2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C0B2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BF25DE2" w14:textId="71AFCBC2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0B2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C0B2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C088F7A" w14:textId="35AB1872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0B2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C0B2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F751622" w14:textId="3E3719F2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4C7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94C7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9DEF5E3" w14:textId="72D6357E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4C7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94C7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98BCFA4" w14:textId="4CD0A424" w:rsidR="005A49E3" w:rsidRPr="001C09EE" w:rsidRDefault="005A49E3" w:rsidP="005A49E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94C7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94C7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75DC1CDD" w14:textId="77777777" w:rsidR="00E60477" w:rsidRDefault="00E60477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6EA78E0A" w14:textId="77777777" w:rsidR="0002444E" w:rsidRDefault="0002444E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D010940" w14:textId="77777777" w:rsidR="0002444E" w:rsidRDefault="0002444E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4175A12" w14:textId="77777777" w:rsidR="00ED48FA" w:rsidRDefault="00ED48FA" w:rsidP="00ED48FA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46CA5EB4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024E2569">
                <wp:simplePos x="0" y="0"/>
                <wp:positionH relativeFrom="column">
                  <wp:posOffset>5270500</wp:posOffset>
                </wp:positionH>
                <wp:positionV relativeFrom="paragraph">
                  <wp:posOffset>261620</wp:posOffset>
                </wp:positionV>
                <wp:extent cx="1724025" cy="1889125"/>
                <wp:effectExtent l="0" t="0" r="0" b="0"/>
                <wp:wrapTight wrapText="bothSides">
                  <wp:wrapPolygon edited="0">
                    <wp:start x="716" y="0"/>
                    <wp:lineTo x="716" y="21346"/>
                    <wp:lineTo x="20765" y="21346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65053B7B" w:rsidR="00125748" w:rsidRPr="00FE2C94" w:rsidRDefault="00B44C85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44C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July, the 0.5%  prices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growth</w:t>
                            </w:r>
                            <w:r w:rsidRPr="00B44C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construction and assembly production, observed in the three previous months, continued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513E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6DD3E1" id="_x0000_s1029" type="#_x0000_t202" style="position:absolute;margin-left:415pt;margin-top:20.6pt;width:135.75pt;height:148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" filled="f" stroked="f">
                <v:textbox>
                  <w:txbxContent>
                    <w:p w14:paraId="598166F1" w14:textId="65053B7B" w:rsidR="00125748" w:rsidRPr="00FE2C94" w:rsidRDefault="00B44C85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44C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July, the 0.5%  prices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growth</w:t>
                      </w:r>
                      <w:r w:rsidRPr="00B44C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construction and assembly production, observed in the three previous months, continued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513E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1286E5C8" w:rsidR="00157480" w:rsidRPr="00DB7C89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</w:t>
      </w:r>
      <w:r w:rsidR="00152DEB" w:rsidRPr="00DB7C89">
        <w:rPr>
          <w:shd w:val="clear" w:color="auto" w:fill="FFFFFF"/>
          <w:lang w:val="en-US"/>
        </w:rPr>
        <w:t>in  20</w:t>
      </w:r>
      <w:r w:rsidR="00615013" w:rsidRPr="00DB7C89">
        <w:rPr>
          <w:shd w:val="clear" w:color="auto" w:fill="FFFFFF"/>
          <w:lang w:val="en-US"/>
        </w:rPr>
        <w:t>20</w:t>
      </w:r>
      <w:r w:rsidR="00152DEB" w:rsidRPr="00DB7C89">
        <w:rPr>
          <w:shd w:val="clear" w:color="auto" w:fill="FFFFFF"/>
          <w:lang w:val="en-US"/>
        </w:rPr>
        <w:t>-20</w:t>
      </w:r>
      <w:r w:rsidR="00CC3239" w:rsidRPr="00DB7C89">
        <w:rPr>
          <w:shd w:val="clear" w:color="auto" w:fill="FFFFFF"/>
          <w:lang w:val="en-US"/>
        </w:rPr>
        <w:t>2</w:t>
      </w:r>
      <w:r w:rsidR="00AA21C8" w:rsidRPr="00DB7C89">
        <w:rPr>
          <w:shd w:val="clear" w:color="auto" w:fill="FFFFFF"/>
          <w:lang w:val="en-US"/>
        </w:rPr>
        <w:t>1</w:t>
      </w:r>
      <w:r w:rsidR="00FD0789" w:rsidRPr="00DB7C89">
        <w:rPr>
          <w:shd w:val="clear" w:color="auto" w:fill="FFFFFF"/>
          <w:lang w:val="en-US"/>
        </w:rPr>
        <w:t xml:space="preserve"> </w:t>
      </w:r>
      <w:r w:rsidRPr="00DB7C89">
        <w:rPr>
          <w:shd w:val="clear" w:color="auto" w:fill="FFFFFF"/>
          <w:lang w:val="en-US"/>
        </w:rPr>
        <w:t>in</w:t>
      </w:r>
      <w:r w:rsidR="00476766" w:rsidRPr="00DB7C89">
        <w:rPr>
          <w:shd w:val="clear" w:color="auto" w:fill="FFFFFF"/>
          <w:lang w:val="en-US"/>
        </w:rPr>
        <w:t xml:space="preserve"> </w:t>
      </w:r>
      <w:r w:rsidR="00FD0789" w:rsidRPr="00DB7C89">
        <w:rPr>
          <w:shd w:val="clear" w:color="auto" w:fill="FFFFFF"/>
          <w:lang w:val="en-US"/>
        </w:rPr>
        <w:t xml:space="preserve">relation </w:t>
      </w:r>
      <w:r w:rsidR="00157480" w:rsidRPr="00DB7C89">
        <w:rPr>
          <w:shd w:val="clear" w:color="auto" w:fill="FFFFFF"/>
          <w:lang w:val="en-US"/>
        </w:rPr>
        <w:t xml:space="preserve">      </w:t>
      </w:r>
    </w:p>
    <w:p w14:paraId="3A313BF6" w14:textId="425B7164" w:rsidR="00CE1F47" w:rsidRDefault="008003B0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64416" behindDoc="0" locked="0" layoutInCell="1" allowOverlap="1" wp14:anchorId="41CC2C5D" wp14:editId="7E2C9B58">
            <wp:simplePos x="0" y="0"/>
            <wp:positionH relativeFrom="column">
              <wp:posOffset>-373711</wp:posOffset>
            </wp:positionH>
            <wp:positionV relativeFrom="paragraph">
              <wp:posOffset>206209</wp:posOffset>
            </wp:positionV>
            <wp:extent cx="5446395" cy="3768725"/>
            <wp:effectExtent l="0" t="0" r="1905" b="3175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 w:rsidRPr="00DB7C89">
        <w:rPr>
          <w:shd w:val="clear" w:color="auto" w:fill="FFFFFF"/>
          <w:lang w:val="en-US"/>
        </w:rPr>
        <w:t xml:space="preserve">                </w:t>
      </w:r>
      <w:r w:rsidR="00FD0789" w:rsidRPr="00DB7C89">
        <w:rPr>
          <w:shd w:val="clear" w:color="auto" w:fill="FFFFFF"/>
          <w:lang w:val="en-US"/>
        </w:rPr>
        <w:t>to the previous period</w:t>
      </w:r>
      <w:r w:rsidR="007B7104" w:rsidRPr="00DB7C89">
        <w:rPr>
          <w:shd w:val="clear" w:color="auto" w:fill="FFFFFF"/>
          <w:lang w:val="en-US"/>
        </w:rPr>
        <w:t xml:space="preserve"> ( in %)</w:t>
      </w:r>
    </w:p>
    <w:p w14:paraId="03387B3F" w14:textId="77777777" w:rsidR="00395A11" w:rsidRDefault="00395A11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5EBD6FD5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2DC493D6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24D8612A" w:rsidR="00CC756A" w:rsidRPr="00FE2C94" w:rsidRDefault="00326257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From March this year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430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 growing trend is observed in the</w:t>
                            </w:r>
                            <w:r w:rsidR="0065763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dynamics of construction and assembly production </w:t>
                            </w:r>
                            <w:r w:rsidR="0065763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Pr="003262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AA6931" w:rsidRPr="00AA6931">
                              <w:t xml:space="preserve"> </w:t>
                            </w:r>
                            <w:r w:rsidR="00AA6931" w:rsidRPr="00AA69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Their growth in July 2021, according to preliminary data, was the highest in thirteen years</w:t>
                            </w:r>
                            <w:r w:rsidR="0065763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AB0F3E"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24D8612A" w:rsidR="00CC756A" w:rsidRPr="00FE2C94" w:rsidRDefault="00326257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From March this year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430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 growing trend is observed in the</w:t>
                      </w:r>
                      <w:r w:rsidR="0065763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dynamics of construction and assembly production </w:t>
                      </w:r>
                      <w:r w:rsidR="0065763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Pr="003262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AA6931" w:rsidRPr="00AA6931">
                        <w:t xml:space="preserve"> </w:t>
                      </w:r>
                      <w:r w:rsidR="00AA6931" w:rsidRPr="00AA69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Their growth in July 2021, according to preliminary data, was the highest in thirteen years</w:t>
                      </w:r>
                      <w:r w:rsidR="0065763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</w:t>
      </w:r>
      <w:r w:rsidR="006F55B8" w:rsidRPr="0066775C">
        <w:rPr>
          <w:shd w:val="clear" w:color="auto" w:fill="FFFFFF"/>
        </w:rPr>
        <w:t>. Prices</w:t>
      </w:r>
      <w:r w:rsidR="00FD0789" w:rsidRPr="0066775C">
        <w:rPr>
          <w:shd w:val="clear" w:color="auto" w:fill="FFFFFF"/>
        </w:rPr>
        <w:t xml:space="preserve"> changes </w:t>
      </w:r>
      <w:r w:rsidR="006F55B8" w:rsidRPr="0066775C">
        <w:rPr>
          <w:shd w:val="clear" w:color="auto" w:fill="FFFFFF"/>
        </w:rPr>
        <w:t xml:space="preserve"> of construction and assembly </w:t>
      </w:r>
      <w:r w:rsidR="006F55B8" w:rsidRPr="00DB7C89">
        <w:rPr>
          <w:shd w:val="clear" w:color="auto" w:fill="FFFFFF"/>
        </w:rPr>
        <w:t>production</w:t>
      </w:r>
      <w:r w:rsidR="00FA47CA" w:rsidRPr="00DB7C89">
        <w:rPr>
          <w:shd w:val="clear" w:color="auto" w:fill="FFFFFF"/>
        </w:rPr>
        <w:t xml:space="preserve"> in 20</w:t>
      </w:r>
      <w:r w:rsidR="00615013" w:rsidRPr="00DB7C89">
        <w:rPr>
          <w:shd w:val="clear" w:color="auto" w:fill="FFFFFF"/>
        </w:rPr>
        <w:t>20</w:t>
      </w:r>
      <w:r w:rsidR="00FA47CA" w:rsidRPr="00DB7C89">
        <w:rPr>
          <w:shd w:val="clear" w:color="auto" w:fill="FFFFFF"/>
        </w:rPr>
        <w:t>-20</w:t>
      </w:r>
      <w:r w:rsidR="00CC3239" w:rsidRPr="00DB7C89">
        <w:rPr>
          <w:shd w:val="clear" w:color="auto" w:fill="FFFFFF"/>
        </w:rPr>
        <w:t>2</w:t>
      </w:r>
      <w:r w:rsidR="004B1EB2" w:rsidRPr="00DB7C89">
        <w:rPr>
          <w:shd w:val="clear" w:color="auto" w:fill="FFFFFF"/>
        </w:rPr>
        <w:t>1</w:t>
      </w:r>
      <w:r w:rsidR="00FD0789" w:rsidRPr="00DB7C89">
        <w:rPr>
          <w:shd w:val="clear" w:color="auto" w:fill="FFFFFF"/>
        </w:rPr>
        <w:t xml:space="preserve"> in</w:t>
      </w:r>
      <w:r w:rsidR="00FD0789" w:rsidRPr="0066775C">
        <w:rPr>
          <w:shd w:val="clear" w:color="auto" w:fill="FFFFFF"/>
        </w:rPr>
        <w:t xml:space="preserve"> relation</w:t>
      </w:r>
      <w:r w:rsidR="00FD0789">
        <w:rPr>
          <w:lang w:val="en-US"/>
        </w:rPr>
        <w:t xml:space="preserve"> </w:t>
      </w:r>
      <w:r w:rsidR="006F55B8" w:rsidRPr="003D1300">
        <w:rPr>
          <w:lang w:val="en-US"/>
        </w:rPr>
        <w:t xml:space="preserve"> </w:t>
      </w:r>
    </w:p>
    <w:p w14:paraId="562B7FB8" w14:textId="23DC5422" w:rsidR="006F55B8" w:rsidRDefault="007024EA" w:rsidP="00534789">
      <w:pPr>
        <w:pStyle w:val="tytuwykresu"/>
        <w:spacing w:before="0" w:line="160" w:lineRule="exact"/>
        <w:ind w:firstLine="709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66464" behindDoc="0" locked="0" layoutInCell="1" allowOverlap="1" wp14:anchorId="646E1E92" wp14:editId="1CD40BC2">
            <wp:simplePos x="0" y="0"/>
            <wp:positionH relativeFrom="column">
              <wp:posOffset>-373712</wp:posOffset>
            </wp:positionH>
            <wp:positionV relativeFrom="paragraph">
              <wp:posOffset>161593</wp:posOffset>
            </wp:positionV>
            <wp:extent cx="5446395" cy="3935730"/>
            <wp:effectExtent l="0" t="0" r="1905" b="762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5B8" w:rsidRPr="0066775C">
        <w:rPr>
          <w:shd w:val="clear" w:color="auto" w:fill="FFFFFF"/>
        </w:rPr>
        <w:t>to the same period o</w:t>
      </w:r>
      <w:r w:rsidR="00B165DC" w:rsidRPr="0066775C">
        <w:rPr>
          <w:shd w:val="clear" w:color="auto" w:fill="FFFFFF"/>
        </w:rPr>
        <w:t>f</w:t>
      </w:r>
      <w:r w:rsidR="006F55B8" w:rsidRPr="0066775C">
        <w:rPr>
          <w:shd w:val="clear" w:color="auto" w:fill="FFFFFF"/>
        </w:rPr>
        <w:t xml:space="preserve"> the previous year</w:t>
      </w:r>
      <w:r w:rsidR="00B84429" w:rsidRPr="0066775C">
        <w:rPr>
          <w:shd w:val="clear" w:color="auto" w:fill="FFFFFF"/>
        </w:rPr>
        <w:t xml:space="preserve"> (in %)</w:t>
      </w:r>
    </w:p>
    <w:p w14:paraId="5B36286B" w14:textId="4B66050B" w:rsidR="007024EA" w:rsidRDefault="007024EA" w:rsidP="00534789">
      <w:pPr>
        <w:pStyle w:val="tytuwykresu"/>
        <w:spacing w:before="0" w:line="160" w:lineRule="exact"/>
        <w:ind w:firstLine="709"/>
        <w:rPr>
          <w:shd w:val="clear" w:color="auto" w:fill="FFFFFF"/>
        </w:rPr>
      </w:pPr>
    </w:p>
    <w:p w14:paraId="7CA3D1FE" w14:textId="77777777" w:rsidR="007024EA" w:rsidRDefault="007024EA" w:rsidP="00534789">
      <w:pPr>
        <w:pStyle w:val="tytuwykresu"/>
        <w:spacing w:before="0" w:line="160" w:lineRule="exact"/>
        <w:ind w:firstLine="709"/>
        <w:rPr>
          <w:shd w:val="clear" w:color="auto" w:fill="FFFFFF"/>
        </w:rPr>
      </w:pPr>
    </w:p>
    <w:p w14:paraId="33BBFAB4" w14:textId="77777777" w:rsidR="007024EA" w:rsidRDefault="007024EA" w:rsidP="00534789">
      <w:pPr>
        <w:pStyle w:val="tytuwykresu"/>
        <w:spacing w:before="0" w:line="160" w:lineRule="exact"/>
        <w:ind w:firstLine="709"/>
        <w:rPr>
          <w:shd w:val="clear" w:color="auto" w:fill="FFFFFF"/>
        </w:rPr>
      </w:pPr>
    </w:p>
    <w:p w14:paraId="4D8DA7ED" w14:textId="77777777" w:rsidR="007024EA" w:rsidRDefault="007024EA" w:rsidP="00534789">
      <w:pPr>
        <w:pStyle w:val="tytuwykresu"/>
        <w:spacing w:before="0" w:line="160" w:lineRule="exact"/>
        <w:ind w:firstLine="709"/>
        <w:rPr>
          <w:shd w:val="clear" w:color="auto" w:fill="FFFFFF"/>
        </w:rPr>
      </w:pPr>
    </w:p>
    <w:p w14:paraId="626E5F60" w14:textId="1FF0214D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5E9AAF9C">
                <wp:simplePos x="0" y="0"/>
                <wp:positionH relativeFrom="column">
                  <wp:posOffset>5346700</wp:posOffset>
                </wp:positionH>
                <wp:positionV relativeFrom="paragraph">
                  <wp:posOffset>109220</wp:posOffset>
                </wp:positionV>
                <wp:extent cx="1609725" cy="1804670"/>
                <wp:effectExtent l="0" t="0" r="0" b="5080"/>
                <wp:wrapTight wrapText="bothSides">
                  <wp:wrapPolygon edited="0">
                    <wp:start x="767" y="0"/>
                    <wp:lineTo x="767" y="21433"/>
                    <wp:lineTo x="20705" y="21433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0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6E062FCA" w:rsidR="00281DEA" w:rsidRPr="00FE2C94" w:rsidRDefault="00F56484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75C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Starting from January 20</w:t>
                            </w:r>
                            <w:r w:rsidR="007D118D" w:rsidRPr="00B75C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704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="00281D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is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construction of buildings</w:t>
                            </w:r>
                            <w:r w:rsidR="00465E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369BE0" id="Pole tekstowe 14" o:spid="_x0000_s1031" type="#_x0000_t202" style="position:absolute;margin-left:421pt;margin-top:8.6pt;width:126.75pt;height:142.1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Ij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" filled="f" stroked="f">
                <v:textbox>
                  <w:txbxContent>
                    <w:p w14:paraId="5161B073" w14:textId="6E062FCA" w:rsidR="00281DEA" w:rsidRPr="00FE2C94" w:rsidRDefault="00F56484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75C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Starting from January 20</w:t>
                      </w:r>
                      <w:r w:rsidR="007D118D" w:rsidRPr="00B75C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704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="00281D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is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construction of buildings</w:t>
                      </w:r>
                      <w:r w:rsidR="00465E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013AE9">
        <w:rPr>
          <w:bCs/>
          <w:shd w:val="clear" w:color="auto" w:fill="FFFFFF"/>
          <w:lang w:val="en-US"/>
        </w:rPr>
        <w:t>NACE</w:t>
      </w:r>
      <w:r w:rsidR="00FC4EF3" w:rsidRPr="00013AE9">
        <w:rPr>
          <w:bCs/>
          <w:shd w:val="clear" w:color="auto" w:fill="FFFFFF"/>
          <w:lang w:val="en-US"/>
        </w:rPr>
        <w:t xml:space="preserve"> </w:t>
      </w:r>
      <w:r w:rsidR="00D96F6E" w:rsidRPr="00013AE9">
        <w:rPr>
          <w:bCs/>
          <w:shd w:val="clear" w:color="auto" w:fill="FFFFFF"/>
          <w:lang w:val="en-US"/>
        </w:rPr>
        <w:t xml:space="preserve"> in 20</w:t>
      </w:r>
      <w:r w:rsidR="00615013" w:rsidRPr="00013AE9">
        <w:rPr>
          <w:bCs/>
          <w:shd w:val="clear" w:color="auto" w:fill="FFFFFF"/>
          <w:lang w:val="en-US"/>
        </w:rPr>
        <w:t>20</w:t>
      </w:r>
      <w:r w:rsidR="00D96F6E" w:rsidRPr="00013AE9">
        <w:rPr>
          <w:bCs/>
          <w:shd w:val="clear" w:color="auto" w:fill="FFFFFF"/>
          <w:lang w:val="en-US"/>
        </w:rPr>
        <w:t>-20</w:t>
      </w:r>
      <w:r w:rsidR="00CC3239" w:rsidRPr="00013AE9">
        <w:rPr>
          <w:bCs/>
          <w:shd w:val="clear" w:color="auto" w:fill="FFFFFF"/>
          <w:lang w:val="en-US"/>
        </w:rPr>
        <w:t>2</w:t>
      </w:r>
      <w:r w:rsidR="00945221" w:rsidRPr="00013AE9">
        <w:rPr>
          <w:bCs/>
          <w:shd w:val="clear" w:color="auto" w:fill="FFFFFF"/>
          <w:lang w:val="en-US"/>
        </w:rPr>
        <w:t>1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5A3A5054" w:rsidR="00724572" w:rsidRDefault="0085635E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67488" behindDoc="0" locked="0" layoutInCell="1" allowOverlap="1" wp14:anchorId="3E1284F2" wp14:editId="03A34BE7">
            <wp:simplePos x="0" y="0"/>
            <wp:positionH relativeFrom="column">
              <wp:posOffset>-338455</wp:posOffset>
            </wp:positionH>
            <wp:positionV relativeFrom="paragraph">
              <wp:posOffset>187325</wp:posOffset>
            </wp:positionV>
            <wp:extent cx="5478145" cy="4572000"/>
            <wp:effectExtent l="0" t="0" r="825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</w:t>
      </w:r>
      <w:r w:rsidR="006E7093" w:rsidRPr="00013AE9">
        <w:rPr>
          <w:bCs/>
          <w:shd w:val="clear" w:color="auto" w:fill="FFFFFF"/>
          <w:lang w:val="en-US"/>
        </w:rPr>
        <w:t xml:space="preserve">to </w:t>
      </w:r>
      <w:r w:rsidR="000F6FCD" w:rsidRPr="00013AE9">
        <w:rPr>
          <w:bCs/>
          <w:shd w:val="clear" w:color="auto" w:fill="FFFFFF"/>
          <w:lang w:val="en-US"/>
        </w:rPr>
        <w:t xml:space="preserve">December </w:t>
      </w:r>
      <w:r w:rsidR="00D96F6E" w:rsidRPr="00013AE9">
        <w:rPr>
          <w:bCs/>
          <w:shd w:val="clear" w:color="auto" w:fill="FFFFFF"/>
          <w:lang w:val="en-US"/>
        </w:rPr>
        <w:t>201</w:t>
      </w:r>
      <w:r w:rsidR="00615013" w:rsidRPr="00013AE9">
        <w:rPr>
          <w:bCs/>
          <w:shd w:val="clear" w:color="auto" w:fill="FFFFFF"/>
          <w:lang w:val="en-US"/>
        </w:rPr>
        <w:t>9</w:t>
      </w:r>
      <w:r w:rsidR="002A6447" w:rsidRPr="00013AE9">
        <w:rPr>
          <w:bCs/>
          <w:shd w:val="clear" w:color="auto" w:fill="FFFFFF"/>
          <w:lang w:val="en-US"/>
        </w:rPr>
        <w:t xml:space="preserve"> (in %)</w:t>
      </w:r>
    </w:p>
    <w:p w14:paraId="31B72D09" w14:textId="34D395FE" w:rsidR="0085635E" w:rsidRDefault="0085635E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0B24823" w14:textId="77777777" w:rsidR="0085635E" w:rsidRDefault="0085635E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4286389D" w14:textId="77777777" w:rsidR="0085635E" w:rsidRDefault="0085635E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236A6F8" w14:textId="77777777" w:rsidR="0085635E" w:rsidRDefault="0085635E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75B039F4" w14:textId="77777777" w:rsidR="0085635E" w:rsidRDefault="0085635E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4AC38E2" w14:textId="77777777" w:rsidR="0085635E" w:rsidRDefault="0085635E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24E78D3A" w14:textId="77777777" w:rsidR="006611E4" w:rsidRDefault="006611E4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7989AEFF" w14:textId="77777777" w:rsidR="000D324F" w:rsidRPr="00D24311" w:rsidRDefault="000D324F" w:rsidP="000D324F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D24311">
        <w:rPr>
          <w:b w:val="0"/>
          <w:bCs/>
          <w:sz w:val="19"/>
          <w:szCs w:val="19"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Pr="000C341D" w:rsidRDefault="000D324F" w:rsidP="000D324F">
      <w:pPr>
        <w:rPr>
          <w:color w:val="1F497D"/>
          <w:lang w:val="en-US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0C341D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55DFC815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724449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0C341D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2B0D3BC2">
                <wp:simplePos x="0" y="0"/>
                <wp:positionH relativeFrom="margin">
                  <wp:posOffset>17145</wp:posOffset>
                </wp:positionH>
                <wp:positionV relativeFrom="paragraph">
                  <wp:posOffset>425450</wp:posOffset>
                </wp:positionV>
                <wp:extent cx="6559550" cy="33381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338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2EFCDE0A" w:rsidR="00AB6D25" w:rsidRPr="00CF2F7F" w:rsidRDefault="0073627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AE72B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73627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73627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73627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73627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73627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0866A" id="_x0000_s1032" type="#_x0000_t202" style="position:absolute;margin-left:1.35pt;margin-top:33.5pt;width:516.5pt;height:262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2EFCDE0A" w:rsidR="00AB6D25" w:rsidRPr="00CF2F7F" w:rsidRDefault="0091516D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AE72B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91516D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91516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91516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91516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91516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78EE6" w14:textId="77777777" w:rsidR="00736275" w:rsidRDefault="00736275" w:rsidP="000662E2">
      <w:pPr>
        <w:spacing w:after="0" w:line="240" w:lineRule="auto"/>
      </w:pPr>
      <w:r>
        <w:separator/>
      </w:r>
    </w:p>
  </w:endnote>
  <w:endnote w:type="continuationSeparator" w:id="0">
    <w:p w14:paraId="6F60D927" w14:textId="77777777" w:rsidR="00736275" w:rsidRDefault="0073627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8A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8A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8A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E6F35" w14:textId="77777777" w:rsidR="00736275" w:rsidRDefault="00736275" w:rsidP="000662E2">
      <w:pPr>
        <w:spacing w:after="0" w:line="240" w:lineRule="auto"/>
      </w:pPr>
      <w:r>
        <w:separator/>
      </w:r>
    </w:p>
  </w:footnote>
  <w:footnote w:type="continuationSeparator" w:id="0">
    <w:p w14:paraId="2346A998" w14:textId="77777777" w:rsidR="00736275" w:rsidRDefault="0073627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4F5FF193" w:rsidR="00F37172" w:rsidRPr="00C97596" w:rsidRDefault="00E911E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5462C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033FB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E698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4F5FF193" w:rsidR="00F37172" w:rsidRPr="00C97596" w:rsidRDefault="00E911E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5462C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033FB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E698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7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8EC"/>
    <w:rsid w:val="00006FF6"/>
    <w:rsid w:val="0000709F"/>
    <w:rsid w:val="00007A07"/>
    <w:rsid w:val="000108B8"/>
    <w:rsid w:val="00011BCC"/>
    <w:rsid w:val="00013AE9"/>
    <w:rsid w:val="0001433D"/>
    <w:rsid w:val="000152F5"/>
    <w:rsid w:val="000158A1"/>
    <w:rsid w:val="00016B67"/>
    <w:rsid w:val="00022126"/>
    <w:rsid w:val="00022D5B"/>
    <w:rsid w:val="0002444E"/>
    <w:rsid w:val="00024D5F"/>
    <w:rsid w:val="00025792"/>
    <w:rsid w:val="00027E17"/>
    <w:rsid w:val="00031177"/>
    <w:rsid w:val="0003392F"/>
    <w:rsid w:val="00033C11"/>
    <w:rsid w:val="00033FBC"/>
    <w:rsid w:val="00037015"/>
    <w:rsid w:val="00037084"/>
    <w:rsid w:val="000403D9"/>
    <w:rsid w:val="000409C7"/>
    <w:rsid w:val="0004176D"/>
    <w:rsid w:val="00042A68"/>
    <w:rsid w:val="0004500C"/>
    <w:rsid w:val="0004582E"/>
    <w:rsid w:val="000470AA"/>
    <w:rsid w:val="000511C6"/>
    <w:rsid w:val="00051A7C"/>
    <w:rsid w:val="00052617"/>
    <w:rsid w:val="000545C1"/>
    <w:rsid w:val="00054E06"/>
    <w:rsid w:val="00056D6C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2FF9"/>
    <w:rsid w:val="000740AC"/>
    <w:rsid w:val="00074DD8"/>
    <w:rsid w:val="00074E88"/>
    <w:rsid w:val="0007550E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3C81"/>
    <w:rsid w:val="00097C14"/>
    <w:rsid w:val="000A1421"/>
    <w:rsid w:val="000A3B70"/>
    <w:rsid w:val="000A669D"/>
    <w:rsid w:val="000A7282"/>
    <w:rsid w:val="000B0727"/>
    <w:rsid w:val="000B0DE2"/>
    <w:rsid w:val="000B1427"/>
    <w:rsid w:val="000B506F"/>
    <w:rsid w:val="000B54A5"/>
    <w:rsid w:val="000B65A5"/>
    <w:rsid w:val="000B7766"/>
    <w:rsid w:val="000C0DD6"/>
    <w:rsid w:val="000C135D"/>
    <w:rsid w:val="000C27A9"/>
    <w:rsid w:val="000C2CCF"/>
    <w:rsid w:val="000C341D"/>
    <w:rsid w:val="000C3EB1"/>
    <w:rsid w:val="000C46FD"/>
    <w:rsid w:val="000C608B"/>
    <w:rsid w:val="000D1D43"/>
    <w:rsid w:val="000D225C"/>
    <w:rsid w:val="000D2A5C"/>
    <w:rsid w:val="000D2BA0"/>
    <w:rsid w:val="000D324F"/>
    <w:rsid w:val="000D3B23"/>
    <w:rsid w:val="000D52E0"/>
    <w:rsid w:val="000E0918"/>
    <w:rsid w:val="000E2974"/>
    <w:rsid w:val="000E3D10"/>
    <w:rsid w:val="000E4F4C"/>
    <w:rsid w:val="000F6FCD"/>
    <w:rsid w:val="000F7308"/>
    <w:rsid w:val="001011C3"/>
    <w:rsid w:val="00102497"/>
    <w:rsid w:val="00102C3E"/>
    <w:rsid w:val="00103342"/>
    <w:rsid w:val="00104468"/>
    <w:rsid w:val="00104D53"/>
    <w:rsid w:val="00110D87"/>
    <w:rsid w:val="0011170E"/>
    <w:rsid w:val="00113493"/>
    <w:rsid w:val="00114DB9"/>
    <w:rsid w:val="00116087"/>
    <w:rsid w:val="00117F71"/>
    <w:rsid w:val="0012245B"/>
    <w:rsid w:val="0012356D"/>
    <w:rsid w:val="00124396"/>
    <w:rsid w:val="00124C33"/>
    <w:rsid w:val="00125748"/>
    <w:rsid w:val="00126729"/>
    <w:rsid w:val="00130296"/>
    <w:rsid w:val="00130D7A"/>
    <w:rsid w:val="00131830"/>
    <w:rsid w:val="0013235F"/>
    <w:rsid w:val="00136E04"/>
    <w:rsid w:val="00141E0C"/>
    <w:rsid w:val="001423B6"/>
    <w:rsid w:val="001423BA"/>
    <w:rsid w:val="0014273D"/>
    <w:rsid w:val="001448A7"/>
    <w:rsid w:val="00146082"/>
    <w:rsid w:val="00146621"/>
    <w:rsid w:val="00147D4A"/>
    <w:rsid w:val="001520E6"/>
    <w:rsid w:val="00152DEB"/>
    <w:rsid w:val="00153467"/>
    <w:rsid w:val="00153519"/>
    <w:rsid w:val="00154096"/>
    <w:rsid w:val="00155F45"/>
    <w:rsid w:val="00157480"/>
    <w:rsid w:val="00157F59"/>
    <w:rsid w:val="00162325"/>
    <w:rsid w:val="00162479"/>
    <w:rsid w:val="001640F4"/>
    <w:rsid w:val="00167C74"/>
    <w:rsid w:val="00167D4F"/>
    <w:rsid w:val="001714B4"/>
    <w:rsid w:val="00171567"/>
    <w:rsid w:val="00176E3D"/>
    <w:rsid w:val="0018032D"/>
    <w:rsid w:val="00182754"/>
    <w:rsid w:val="00183CB9"/>
    <w:rsid w:val="00184AB4"/>
    <w:rsid w:val="00185752"/>
    <w:rsid w:val="00186606"/>
    <w:rsid w:val="0018777B"/>
    <w:rsid w:val="0019079F"/>
    <w:rsid w:val="00191B36"/>
    <w:rsid w:val="001951DA"/>
    <w:rsid w:val="00195933"/>
    <w:rsid w:val="00196D4F"/>
    <w:rsid w:val="00197AA7"/>
    <w:rsid w:val="00197AE6"/>
    <w:rsid w:val="001A02FB"/>
    <w:rsid w:val="001A1988"/>
    <w:rsid w:val="001A3428"/>
    <w:rsid w:val="001A35D5"/>
    <w:rsid w:val="001A42BE"/>
    <w:rsid w:val="001A480F"/>
    <w:rsid w:val="001A4AC0"/>
    <w:rsid w:val="001A51D8"/>
    <w:rsid w:val="001A550C"/>
    <w:rsid w:val="001B2137"/>
    <w:rsid w:val="001C09EE"/>
    <w:rsid w:val="001C0E7B"/>
    <w:rsid w:val="001C194D"/>
    <w:rsid w:val="001C3269"/>
    <w:rsid w:val="001C3A96"/>
    <w:rsid w:val="001C3CE7"/>
    <w:rsid w:val="001C7DAB"/>
    <w:rsid w:val="001D1DB4"/>
    <w:rsid w:val="001D2736"/>
    <w:rsid w:val="001D4CAB"/>
    <w:rsid w:val="001D55D8"/>
    <w:rsid w:val="001D74E5"/>
    <w:rsid w:val="001E1088"/>
    <w:rsid w:val="001E4B0C"/>
    <w:rsid w:val="001E6988"/>
    <w:rsid w:val="001F2184"/>
    <w:rsid w:val="001F3E98"/>
    <w:rsid w:val="001F4AAE"/>
    <w:rsid w:val="001F7FE3"/>
    <w:rsid w:val="00202FA0"/>
    <w:rsid w:val="002047B1"/>
    <w:rsid w:val="00205287"/>
    <w:rsid w:val="0020714F"/>
    <w:rsid w:val="00207219"/>
    <w:rsid w:val="00213241"/>
    <w:rsid w:val="00213829"/>
    <w:rsid w:val="0021506B"/>
    <w:rsid w:val="00217044"/>
    <w:rsid w:val="00220643"/>
    <w:rsid w:val="002207C1"/>
    <w:rsid w:val="00220EA5"/>
    <w:rsid w:val="00220F2C"/>
    <w:rsid w:val="00223CE0"/>
    <w:rsid w:val="00226703"/>
    <w:rsid w:val="00227A3E"/>
    <w:rsid w:val="00230F07"/>
    <w:rsid w:val="00236CBD"/>
    <w:rsid w:val="00240476"/>
    <w:rsid w:val="00241FA5"/>
    <w:rsid w:val="002425B8"/>
    <w:rsid w:val="002435EE"/>
    <w:rsid w:val="00243AA4"/>
    <w:rsid w:val="00243B41"/>
    <w:rsid w:val="00246A4C"/>
    <w:rsid w:val="00246BA6"/>
    <w:rsid w:val="00247850"/>
    <w:rsid w:val="002500A9"/>
    <w:rsid w:val="002506E1"/>
    <w:rsid w:val="00250903"/>
    <w:rsid w:val="002515BE"/>
    <w:rsid w:val="00252B0B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ABF"/>
    <w:rsid w:val="002A2D46"/>
    <w:rsid w:val="002A463C"/>
    <w:rsid w:val="002A5B7C"/>
    <w:rsid w:val="002A6447"/>
    <w:rsid w:val="002B0472"/>
    <w:rsid w:val="002B09BC"/>
    <w:rsid w:val="002B2085"/>
    <w:rsid w:val="002B2219"/>
    <w:rsid w:val="002B42D6"/>
    <w:rsid w:val="002B5DFD"/>
    <w:rsid w:val="002B6B12"/>
    <w:rsid w:val="002C006D"/>
    <w:rsid w:val="002C362F"/>
    <w:rsid w:val="002C37B0"/>
    <w:rsid w:val="002C4DB3"/>
    <w:rsid w:val="002C53D6"/>
    <w:rsid w:val="002D197B"/>
    <w:rsid w:val="002D3B6F"/>
    <w:rsid w:val="002D5D82"/>
    <w:rsid w:val="002D7386"/>
    <w:rsid w:val="002D7C06"/>
    <w:rsid w:val="002E1DE8"/>
    <w:rsid w:val="002E3BF4"/>
    <w:rsid w:val="002E593D"/>
    <w:rsid w:val="002E5E1A"/>
    <w:rsid w:val="002E6140"/>
    <w:rsid w:val="002E6985"/>
    <w:rsid w:val="002E71B6"/>
    <w:rsid w:val="002F398A"/>
    <w:rsid w:val="002F3A3F"/>
    <w:rsid w:val="002F4F04"/>
    <w:rsid w:val="002F6456"/>
    <w:rsid w:val="002F6882"/>
    <w:rsid w:val="002F72EF"/>
    <w:rsid w:val="002F77C8"/>
    <w:rsid w:val="00300522"/>
    <w:rsid w:val="00300C69"/>
    <w:rsid w:val="0030231C"/>
    <w:rsid w:val="00304674"/>
    <w:rsid w:val="00304F22"/>
    <w:rsid w:val="00305563"/>
    <w:rsid w:val="00305E82"/>
    <w:rsid w:val="00306C7C"/>
    <w:rsid w:val="00307D67"/>
    <w:rsid w:val="00310383"/>
    <w:rsid w:val="00310443"/>
    <w:rsid w:val="00315C16"/>
    <w:rsid w:val="003164DA"/>
    <w:rsid w:val="00321859"/>
    <w:rsid w:val="003226E5"/>
    <w:rsid w:val="00322EDD"/>
    <w:rsid w:val="00326257"/>
    <w:rsid w:val="00330287"/>
    <w:rsid w:val="00330F0C"/>
    <w:rsid w:val="00332320"/>
    <w:rsid w:val="0033279B"/>
    <w:rsid w:val="00332B8F"/>
    <w:rsid w:val="00332D19"/>
    <w:rsid w:val="00333B3F"/>
    <w:rsid w:val="003365BE"/>
    <w:rsid w:val="00336AD7"/>
    <w:rsid w:val="00342769"/>
    <w:rsid w:val="00342DCC"/>
    <w:rsid w:val="003438AC"/>
    <w:rsid w:val="00343D4F"/>
    <w:rsid w:val="00344909"/>
    <w:rsid w:val="00345216"/>
    <w:rsid w:val="00347D72"/>
    <w:rsid w:val="003508DD"/>
    <w:rsid w:val="00351866"/>
    <w:rsid w:val="00351B5E"/>
    <w:rsid w:val="0035284A"/>
    <w:rsid w:val="00353751"/>
    <w:rsid w:val="00357611"/>
    <w:rsid w:val="00360734"/>
    <w:rsid w:val="003657CB"/>
    <w:rsid w:val="00367237"/>
    <w:rsid w:val="0037077F"/>
    <w:rsid w:val="0037194E"/>
    <w:rsid w:val="00372411"/>
    <w:rsid w:val="00373882"/>
    <w:rsid w:val="0037544A"/>
    <w:rsid w:val="003815E5"/>
    <w:rsid w:val="0038166D"/>
    <w:rsid w:val="003818FF"/>
    <w:rsid w:val="003843DB"/>
    <w:rsid w:val="00384A2F"/>
    <w:rsid w:val="00385257"/>
    <w:rsid w:val="00385E10"/>
    <w:rsid w:val="00387346"/>
    <w:rsid w:val="00390E40"/>
    <w:rsid w:val="0039283A"/>
    <w:rsid w:val="00392C3E"/>
    <w:rsid w:val="00393564"/>
    <w:rsid w:val="00393761"/>
    <w:rsid w:val="003940A8"/>
    <w:rsid w:val="0039449A"/>
    <w:rsid w:val="00395A11"/>
    <w:rsid w:val="0039679F"/>
    <w:rsid w:val="0039701F"/>
    <w:rsid w:val="0039738A"/>
    <w:rsid w:val="00397D18"/>
    <w:rsid w:val="003A1B26"/>
    <w:rsid w:val="003A1B36"/>
    <w:rsid w:val="003A244F"/>
    <w:rsid w:val="003A509A"/>
    <w:rsid w:val="003B0074"/>
    <w:rsid w:val="003B1454"/>
    <w:rsid w:val="003B18B6"/>
    <w:rsid w:val="003B1906"/>
    <w:rsid w:val="003B1D1B"/>
    <w:rsid w:val="003B1E60"/>
    <w:rsid w:val="003B2E6A"/>
    <w:rsid w:val="003B4C05"/>
    <w:rsid w:val="003B4F3E"/>
    <w:rsid w:val="003C1188"/>
    <w:rsid w:val="003C16FB"/>
    <w:rsid w:val="003C181A"/>
    <w:rsid w:val="003C33C8"/>
    <w:rsid w:val="003C4299"/>
    <w:rsid w:val="003C4469"/>
    <w:rsid w:val="003C473C"/>
    <w:rsid w:val="003C49DF"/>
    <w:rsid w:val="003C52E9"/>
    <w:rsid w:val="003C532C"/>
    <w:rsid w:val="003C59E0"/>
    <w:rsid w:val="003C6632"/>
    <w:rsid w:val="003C6C8D"/>
    <w:rsid w:val="003D0855"/>
    <w:rsid w:val="003D0DDB"/>
    <w:rsid w:val="003D0E8F"/>
    <w:rsid w:val="003D1725"/>
    <w:rsid w:val="003D42FC"/>
    <w:rsid w:val="003D4F95"/>
    <w:rsid w:val="003D5F42"/>
    <w:rsid w:val="003D60A9"/>
    <w:rsid w:val="003D6663"/>
    <w:rsid w:val="003E040E"/>
    <w:rsid w:val="003E05B3"/>
    <w:rsid w:val="003E3AB7"/>
    <w:rsid w:val="003E4E50"/>
    <w:rsid w:val="003F1328"/>
    <w:rsid w:val="003F2BCB"/>
    <w:rsid w:val="003F3271"/>
    <w:rsid w:val="003F3F94"/>
    <w:rsid w:val="003F4C97"/>
    <w:rsid w:val="003F7852"/>
    <w:rsid w:val="003F7FE6"/>
    <w:rsid w:val="00400193"/>
    <w:rsid w:val="004018BB"/>
    <w:rsid w:val="00407943"/>
    <w:rsid w:val="004115DE"/>
    <w:rsid w:val="00413966"/>
    <w:rsid w:val="00416D25"/>
    <w:rsid w:val="0041767A"/>
    <w:rsid w:val="004212E7"/>
    <w:rsid w:val="0042446D"/>
    <w:rsid w:val="00425E8F"/>
    <w:rsid w:val="00426156"/>
    <w:rsid w:val="00426503"/>
    <w:rsid w:val="00427BF8"/>
    <w:rsid w:val="00431C02"/>
    <w:rsid w:val="004337A6"/>
    <w:rsid w:val="0043422C"/>
    <w:rsid w:val="00435998"/>
    <w:rsid w:val="00437395"/>
    <w:rsid w:val="00441583"/>
    <w:rsid w:val="00442A25"/>
    <w:rsid w:val="00442C3C"/>
    <w:rsid w:val="00443A79"/>
    <w:rsid w:val="00444219"/>
    <w:rsid w:val="004445F9"/>
    <w:rsid w:val="00445047"/>
    <w:rsid w:val="00452E19"/>
    <w:rsid w:val="00454D3B"/>
    <w:rsid w:val="00455DD6"/>
    <w:rsid w:val="004625F2"/>
    <w:rsid w:val="00463050"/>
    <w:rsid w:val="0046362D"/>
    <w:rsid w:val="00463E39"/>
    <w:rsid w:val="0046421C"/>
    <w:rsid w:val="00464AEF"/>
    <w:rsid w:val="0046540A"/>
    <w:rsid w:val="004656FB"/>
    <w:rsid w:val="004657FC"/>
    <w:rsid w:val="00465837"/>
    <w:rsid w:val="00465EA0"/>
    <w:rsid w:val="00471E99"/>
    <w:rsid w:val="004733F6"/>
    <w:rsid w:val="00473616"/>
    <w:rsid w:val="0047392F"/>
    <w:rsid w:val="00474CFC"/>
    <w:rsid w:val="00474E69"/>
    <w:rsid w:val="00475B90"/>
    <w:rsid w:val="004761DA"/>
    <w:rsid w:val="00476766"/>
    <w:rsid w:val="00481EFB"/>
    <w:rsid w:val="00484DC2"/>
    <w:rsid w:val="00485339"/>
    <w:rsid w:val="004861F3"/>
    <w:rsid w:val="0048679D"/>
    <w:rsid w:val="00487523"/>
    <w:rsid w:val="004902B0"/>
    <w:rsid w:val="004903E0"/>
    <w:rsid w:val="0049199E"/>
    <w:rsid w:val="004935AE"/>
    <w:rsid w:val="00493FB8"/>
    <w:rsid w:val="00494E6B"/>
    <w:rsid w:val="0049621B"/>
    <w:rsid w:val="004A0097"/>
    <w:rsid w:val="004A26F1"/>
    <w:rsid w:val="004A39CB"/>
    <w:rsid w:val="004A480E"/>
    <w:rsid w:val="004A57ED"/>
    <w:rsid w:val="004B14DA"/>
    <w:rsid w:val="004B1EB2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942"/>
    <w:rsid w:val="004C6D40"/>
    <w:rsid w:val="004C7F1E"/>
    <w:rsid w:val="004D07FE"/>
    <w:rsid w:val="004D20B2"/>
    <w:rsid w:val="004D2808"/>
    <w:rsid w:val="004D6402"/>
    <w:rsid w:val="004D6F7F"/>
    <w:rsid w:val="004E290B"/>
    <w:rsid w:val="004E3A46"/>
    <w:rsid w:val="004E3A71"/>
    <w:rsid w:val="004F0C3C"/>
    <w:rsid w:val="004F1215"/>
    <w:rsid w:val="004F3921"/>
    <w:rsid w:val="004F51FA"/>
    <w:rsid w:val="004F63FC"/>
    <w:rsid w:val="004F6D24"/>
    <w:rsid w:val="00500A9C"/>
    <w:rsid w:val="00501AB1"/>
    <w:rsid w:val="00501E5C"/>
    <w:rsid w:val="00505725"/>
    <w:rsid w:val="00505A92"/>
    <w:rsid w:val="00506492"/>
    <w:rsid w:val="00507E43"/>
    <w:rsid w:val="00511FEC"/>
    <w:rsid w:val="00513E98"/>
    <w:rsid w:val="00514136"/>
    <w:rsid w:val="005203F1"/>
    <w:rsid w:val="00521BC3"/>
    <w:rsid w:val="005248F0"/>
    <w:rsid w:val="00531555"/>
    <w:rsid w:val="005325A1"/>
    <w:rsid w:val="005326F4"/>
    <w:rsid w:val="00532C08"/>
    <w:rsid w:val="00533632"/>
    <w:rsid w:val="00534789"/>
    <w:rsid w:val="005358DD"/>
    <w:rsid w:val="005410F2"/>
    <w:rsid w:val="00541E6E"/>
    <w:rsid w:val="0054251F"/>
    <w:rsid w:val="0054281C"/>
    <w:rsid w:val="005430E6"/>
    <w:rsid w:val="005444EA"/>
    <w:rsid w:val="0054451B"/>
    <w:rsid w:val="005447A3"/>
    <w:rsid w:val="00550D52"/>
    <w:rsid w:val="0055129F"/>
    <w:rsid w:val="005520D8"/>
    <w:rsid w:val="00552169"/>
    <w:rsid w:val="00553900"/>
    <w:rsid w:val="00554678"/>
    <w:rsid w:val="00554A08"/>
    <w:rsid w:val="005558BF"/>
    <w:rsid w:val="00556103"/>
    <w:rsid w:val="00556CF1"/>
    <w:rsid w:val="0056071F"/>
    <w:rsid w:val="00561993"/>
    <w:rsid w:val="00562658"/>
    <w:rsid w:val="005660F8"/>
    <w:rsid w:val="005661F0"/>
    <w:rsid w:val="00567CD6"/>
    <w:rsid w:val="0057015B"/>
    <w:rsid w:val="00573A68"/>
    <w:rsid w:val="00574A5E"/>
    <w:rsid w:val="00574FB9"/>
    <w:rsid w:val="00575DF3"/>
    <w:rsid w:val="005762A7"/>
    <w:rsid w:val="00582547"/>
    <w:rsid w:val="0058260F"/>
    <w:rsid w:val="00582CB8"/>
    <w:rsid w:val="005841FC"/>
    <w:rsid w:val="00584E2A"/>
    <w:rsid w:val="0058553A"/>
    <w:rsid w:val="005870C6"/>
    <w:rsid w:val="00591066"/>
    <w:rsid w:val="005916D7"/>
    <w:rsid w:val="00592A47"/>
    <w:rsid w:val="00594DE2"/>
    <w:rsid w:val="00594EFC"/>
    <w:rsid w:val="005968A1"/>
    <w:rsid w:val="00597F33"/>
    <w:rsid w:val="005A0380"/>
    <w:rsid w:val="005A0AE9"/>
    <w:rsid w:val="005A0CAC"/>
    <w:rsid w:val="005A30EA"/>
    <w:rsid w:val="005A3377"/>
    <w:rsid w:val="005A49E3"/>
    <w:rsid w:val="005A698C"/>
    <w:rsid w:val="005A6AAB"/>
    <w:rsid w:val="005B0866"/>
    <w:rsid w:val="005B190E"/>
    <w:rsid w:val="005C0AE4"/>
    <w:rsid w:val="005C0CF9"/>
    <w:rsid w:val="005C1B11"/>
    <w:rsid w:val="005C3B9C"/>
    <w:rsid w:val="005C7D9F"/>
    <w:rsid w:val="005D2EA4"/>
    <w:rsid w:val="005D3E77"/>
    <w:rsid w:val="005D4AA9"/>
    <w:rsid w:val="005D70AA"/>
    <w:rsid w:val="005D70D4"/>
    <w:rsid w:val="005E0644"/>
    <w:rsid w:val="005E0799"/>
    <w:rsid w:val="005E24D3"/>
    <w:rsid w:val="005E28AE"/>
    <w:rsid w:val="005E4829"/>
    <w:rsid w:val="005E4B82"/>
    <w:rsid w:val="005E4DE0"/>
    <w:rsid w:val="005E5819"/>
    <w:rsid w:val="005E63C2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5013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0865"/>
    <w:rsid w:val="00640A97"/>
    <w:rsid w:val="00640E27"/>
    <w:rsid w:val="00642FC7"/>
    <w:rsid w:val="00645D60"/>
    <w:rsid w:val="00647C56"/>
    <w:rsid w:val="006502B4"/>
    <w:rsid w:val="006537B3"/>
    <w:rsid w:val="00653998"/>
    <w:rsid w:val="00653EAD"/>
    <w:rsid w:val="006556AD"/>
    <w:rsid w:val="0065763A"/>
    <w:rsid w:val="006606DC"/>
    <w:rsid w:val="006611E4"/>
    <w:rsid w:val="00661645"/>
    <w:rsid w:val="0066647B"/>
    <w:rsid w:val="006673CA"/>
    <w:rsid w:val="0066775C"/>
    <w:rsid w:val="006714EA"/>
    <w:rsid w:val="00672F07"/>
    <w:rsid w:val="00673C26"/>
    <w:rsid w:val="00673FFC"/>
    <w:rsid w:val="006753ED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17C8"/>
    <w:rsid w:val="0069292B"/>
    <w:rsid w:val="00694AF0"/>
    <w:rsid w:val="006973F5"/>
    <w:rsid w:val="00697C58"/>
    <w:rsid w:val="006A223C"/>
    <w:rsid w:val="006A4686"/>
    <w:rsid w:val="006B0E9E"/>
    <w:rsid w:val="006B1494"/>
    <w:rsid w:val="006B48BB"/>
    <w:rsid w:val="006B5AE4"/>
    <w:rsid w:val="006B73D3"/>
    <w:rsid w:val="006C0D18"/>
    <w:rsid w:val="006C2C0B"/>
    <w:rsid w:val="006C47A8"/>
    <w:rsid w:val="006C51FA"/>
    <w:rsid w:val="006C6E81"/>
    <w:rsid w:val="006D140F"/>
    <w:rsid w:val="006D1507"/>
    <w:rsid w:val="006D17F7"/>
    <w:rsid w:val="006D1DD7"/>
    <w:rsid w:val="006D39CD"/>
    <w:rsid w:val="006D4054"/>
    <w:rsid w:val="006D4D53"/>
    <w:rsid w:val="006D590B"/>
    <w:rsid w:val="006D61DD"/>
    <w:rsid w:val="006E02EC"/>
    <w:rsid w:val="006E1023"/>
    <w:rsid w:val="006E284B"/>
    <w:rsid w:val="006E6FBE"/>
    <w:rsid w:val="006E7093"/>
    <w:rsid w:val="006F2A68"/>
    <w:rsid w:val="006F4F29"/>
    <w:rsid w:val="006F55B8"/>
    <w:rsid w:val="006F5A1C"/>
    <w:rsid w:val="006F5ACF"/>
    <w:rsid w:val="006F63B9"/>
    <w:rsid w:val="006F6722"/>
    <w:rsid w:val="006F7F9E"/>
    <w:rsid w:val="007010FE"/>
    <w:rsid w:val="007024EA"/>
    <w:rsid w:val="00706627"/>
    <w:rsid w:val="00706AB6"/>
    <w:rsid w:val="007077A2"/>
    <w:rsid w:val="0070790A"/>
    <w:rsid w:val="00711145"/>
    <w:rsid w:val="00712574"/>
    <w:rsid w:val="00713C7B"/>
    <w:rsid w:val="00716BE2"/>
    <w:rsid w:val="0071724F"/>
    <w:rsid w:val="007211B1"/>
    <w:rsid w:val="00722AF5"/>
    <w:rsid w:val="00724080"/>
    <w:rsid w:val="00724449"/>
    <w:rsid w:val="00724572"/>
    <w:rsid w:val="00724C2C"/>
    <w:rsid w:val="00732210"/>
    <w:rsid w:val="0073223E"/>
    <w:rsid w:val="00732B91"/>
    <w:rsid w:val="00736275"/>
    <w:rsid w:val="00743201"/>
    <w:rsid w:val="007436B4"/>
    <w:rsid w:val="0074372C"/>
    <w:rsid w:val="00743A19"/>
    <w:rsid w:val="00746187"/>
    <w:rsid w:val="00746D4B"/>
    <w:rsid w:val="007473E7"/>
    <w:rsid w:val="00747CFA"/>
    <w:rsid w:val="00751774"/>
    <w:rsid w:val="00753F0D"/>
    <w:rsid w:val="0076254F"/>
    <w:rsid w:val="007632BE"/>
    <w:rsid w:val="0076343E"/>
    <w:rsid w:val="00763CE1"/>
    <w:rsid w:val="00765E99"/>
    <w:rsid w:val="00766CD9"/>
    <w:rsid w:val="007701B1"/>
    <w:rsid w:val="007702C3"/>
    <w:rsid w:val="00771573"/>
    <w:rsid w:val="00772C52"/>
    <w:rsid w:val="00773062"/>
    <w:rsid w:val="007761CA"/>
    <w:rsid w:val="00777F63"/>
    <w:rsid w:val="00777FFB"/>
    <w:rsid w:val="007801F5"/>
    <w:rsid w:val="007802C7"/>
    <w:rsid w:val="007822CB"/>
    <w:rsid w:val="007827EB"/>
    <w:rsid w:val="0078290F"/>
    <w:rsid w:val="00783931"/>
    <w:rsid w:val="00783CA4"/>
    <w:rsid w:val="0078428E"/>
    <w:rsid w:val="007842FB"/>
    <w:rsid w:val="0078484B"/>
    <w:rsid w:val="00785AAB"/>
    <w:rsid w:val="00785CAE"/>
    <w:rsid w:val="007860BC"/>
    <w:rsid w:val="00786124"/>
    <w:rsid w:val="00787529"/>
    <w:rsid w:val="0078760F"/>
    <w:rsid w:val="00787D07"/>
    <w:rsid w:val="00787EFA"/>
    <w:rsid w:val="007902F5"/>
    <w:rsid w:val="007903EE"/>
    <w:rsid w:val="00793327"/>
    <w:rsid w:val="00793F5C"/>
    <w:rsid w:val="0079514B"/>
    <w:rsid w:val="007968FA"/>
    <w:rsid w:val="007969EB"/>
    <w:rsid w:val="00796E7F"/>
    <w:rsid w:val="007A0565"/>
    <w:rsid w:val="007A1A45"/>
    <w:rsid w:val="007A260D"/>
    <w:rsid w:val="007A2DC1"/>
    <w:rsid w:val="007A3D33"/>
    <w:rsid w:val="007A5053"/>
    <w:rsid w:val="007A58BD"/>
    <w:rsid w:val="007A65C0"/>
    <w:rsid w:val="007A6A82"/>
    <w:rsid w:val="007B1468"/>
    <w:rsid w:val="007B1AEB"/>
    <w:rsid w:val="007B1FBF"/>
    <w:rsid w:val="007B47EA"/>
    <w:rsid w:val="007B7104"/>
    <w:rsid w:val="007B7580"/>
    <w:rsid w:val="007C47A7"/>
    <w:rsid w:val="007C5ACB"/>
    <w:rsid w:val="007C7FFB"/>
    <w:rsid w:val="007D118D"/>
    <w:rsid w:val="007D14C5"/>
    <w:rsid w:val="007D215E"/>
    <w:rsid w:val="007D298F"/>
    <w:rsid w:val="007D3319"/>
    <w:rsid w:val="007D335D"/>
    <w:rsid w:val="007E0D03"/>
    <w:rsid w:val="007E25B6"/>
    <w:rsid w:val="007E25BE"/>
    <w:rsid w:val="007E29B3"/>
    <w:rsid w:val="007E3314"/>
    <w:rsid w:val="007E4B03"/>
    <w:rsid w:val="007F1BC0"/>
    <w:rsid w:val="007F324B"/>
    <w:rsid w:val="007F592B"/>
    <w:rsid w:val="008003B0"/>
    <w:rsid w:val="0080553C"/>
    <w:rsid w:val="008059FB"/>
    <w:rsid w:val="00805B46"/>
    <w:rsid w:val="00807C6D"/>
    <w:rsid w:val="00813037"/>
    <w:rsid w:val="00815299"/>
    <w:rsid w:val="00820BD9"/>
    <w:rsid w:val="00820E62"/>
    <w:rsid w:val="00824575"/>
    <w:rsid w:val="008246B1"/>
    <w:rsid w:val="00825064"/>
    <w:rsid w:val="00825DC2"/>
    <w:rsid w:val="00832F3A"/>
    <w:rsid w:val="0083355E"/>
    <w:rsid w:val="00833A09"/>
    <w:rsid w:val="00834AD3"/>
    <w:rsid w:val="008357E0"/>
    <w:rsid w:val="00835F8C"/>
    <w:rsid w:val="008361ED"/>
    <w:rsid w:val="00836AB5"/>
    <w:rsid w:val="008405BD"/>
    <w:rsid w:val="0084183C"/>
    <w:rsid w:val="008420C5"/>
    <w:rsid w:val="00843795"/>
    <w:rsid w:val="0084436C"/>
    <w:rsid w:val="0084773D"/>
    <w:rsid w:val="00847F0F"/>
    <w:rsid w:val="00850745"/>
    <w:rsid w:val="00850905"/>
    <w:rsid w:val="00852448"/>
    <w:rsid w:val="00854AA3"/>
    <w:rsid w:val="0085635E"/>
    <w:rsid w:val="008563E8"/>
    <w:rsid w:val="00857EDD"/>
    <w:rsid w:val="008615A4"/>
    <w:rsid w:val="00861650"/>
    <w:rsid w:val="00861D45"/>
    <w:rsid w:val="008621DA"/>
    <w:rsid w:val="00863CBB"/>
    <w:rsid w:val="00863F64"/>
    <w:rsid w:val="0086541C"/>
    <w:rsid w:val="0086584A"/>
    <w:rsid w:val="00865F27"/>
    <w:rsid w:val="00867B21"/>
    <w:rsid w:val="00870399"/>
    <w:rsid w:val="008710F6"/>
    <w:rsid w:val="00871A02"/>
    <w:rsid w:val="00872AAB"/>
    <w:rsid w:val="00874610"/>
    <w:rsid w:val="008803D5"/>
    <w:rsid w:val="00881C2B"/>
    <w:rsid w:val="0088258A"/>
    <w:rsid w:val="00884C82"/>
    <w:rsid w:val="00886332"/>
    <w:rsid w:val="008867CB"/>
    <w:rsid w:val="00886BE8"/>
    <w:rsid w:val="0089062F"/>
    <w:rsid w:val="008926F4"/>
    <w:rsid w:val="008A0F7D"/>
    <w:rsid w:val="008A26D9"/>
    <w:rsid w:val="008A4101"/>
    <w:rsid w:val="008A5757"/>
    <w:rsid w:val="008A6953"/>
    <w:rsid w:val="008A696A"/>
    <w:rsid w:val="008B2EEB"/>
    <w:rsid w:val="008B385C"/>
    <w:rsid w:val="008B493F"/>
    <w:rsid w:val="008B53E8"/>
    <w:rsid w:val="008B6CFC"/>
    <w:rsid w:val="008B744A"/>
    <w:rsid w:val="008C0C29"/>
    <w:rsid w:val="008C25A5"/>
    <w:rsid w:val="008C2E19"/>
    <w:rsid w:val="008C3579"/>
    <w:rsid w:val="008D0448"/>
    <w:rsid w:val="008D0864"/>
    <w:rsid w:val="008D30A8"/>
    <w:rsid w:val="008D3BB3"/>
    <w:rsid w:val="008D6C4E"/>
    <w:rsid w:val="008D6CE8"/>
    <w:rsid w:val="008E11CB"/>
    <w:rsid w:val="008E198E"/>
    <w:rsid w:val="008E1CCD"/>
    <w:rsid w:val="008E4AE1"/>
    <w:rsid w:val="008E6601"/>
    <w:rsid w:val="008E6648"/>
    <w:rsid w:val="008E6E2E"/>
    <w:rsid w:val="008E75C3"/>
    <w:rsid w:val="008E7A20"/>
    <w:rsid w:val="008E7BC6"/>
    <w:rsid w:val="008F1FC8"/>
    <w:rsid w:val="008F22F3"/>
    <w:rsid w:val="008F2B24"/>
    <w:rsid w:val="008F3638"/>
    <w:rsid w:val="008F3B0B"/>
    <w:rsid w:val="008F4441"/>
    <w:rsid w:val="008F5EA5"/>
    <w:rsid w:val="008F6EC3"/>
    <w:rsid w:val="008F6F31"/>
    <w:rsid w:val="008F74DF"/>
    <w:rsid w:val="008F7774"/>
    <w:rsid w:val="00903423"/>
    <w:rsid w:val="00903C15"/>
    <w:rsid w:val="00904868"/>
    <w:rsid w:val="0090601B"/>
    <w:rsid w:val="00906E46"/>
    <w:rsid w:val="009127BA"/>
    <w:rsid w:val="0091286C"/>
    <w:rsid w:val="00912C36"/>
    <w:rsid w:val="00913348"/>
    <w:rsid w:val="0091516D"/>
    <w:rsid w:val="00915AA6"/>
    <w:rsid w:val="00916763"/>
    <w:rsid w:val="00920A18"/>
    <w:rsid w:val="00920BF8"/>
    <w:rsid w:val="00921F79"/>
    <w:rsid w:val="009223A3"/>
    <w:rsid w:val="009227A6"/>
    <w:rsid w:val="009253FC"/>
    <w:rsid w:val="0092608E"/>
    <w:rsid w:val="00931C2B"/>
    <w:rsid w:val="0093232E"/>
    <w:rsid w:val="00932748"/>
    <w:rsid w:val="00933EC1"/>
    <w:rsid w:val="009347A3"/>
    <w:rsid w:val="00936DF7"/>
    <w:rsid w:val="0094413F"/>
    <w:rsid w:val="00944AB7"/>
    <w:rsid w:val="00945221"/>
    <w:rsid w:val="009458C7"/>
    <w:rsid w:val="00946155"/>
    <w:rsid w:val="009462D4"/>
    <w:rsid w:val="00946F71"/>
    <w:rsid w:val="00950F3F"/>
    <w:rsid w:val="009525E4"/>
    <w:rsid w:val="009530DB"/>
    <w:rsid w:val="009530EC"/>
    <w:rsid w:val="00953162"/>
    <w:rsid w:val="00953676"/>
    <w:rsid w:val="00955079"/>
    <w:rsid w:val="0095512A"/>
    <w:rsid w:val="009565D5"/>
    <w:rsid w:val="009568F5"/>
    <w:rsid w:val="00960E99"/>
    <w:rsid w:val="00961CBD"/>
    <w:rsid w:val="00963DE5"/>
    <w:rsid w:val="009649B0"/>
    <w:rsid w:val="00967B47"/>
    <w:rsid w:val="00967D94"/>
    <w:rsid w:val="009705EE"/>
    <w:rsid w:val="00972360"/>
    <w:rsid w:val="009729C1"/>
    <w:rsid w:val="009737AA"/>
    <w:rsid w:val="00977927"/>
    <w:rsid w:val="009805A8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59ED"/>
    <w:rsid w:val="00996123"/>
    <w:rsid w:val="009A004A"/>
    <w:rsid w:val="009A1DF4"/>
    <w:rsid w:val="009A4164"/>
    <w:rsid w:val="009A6DE6"/>
    <w:rsid w:val="009A6EA0"/>
    <w:rsid w:val="009A72C1"/>
    <w:rsid w:val="009B0321"/>
    <w:rsid w:val="009B0CC3"/>
    <w:rsid w:val="009B39A7"/>
    <w:rsid w:val="009B4CAF"/>
    <w:rsid w:val="009B76DB"/>
    <w:rsid w:val="009C0463"/>
    <w:rsid w:val="009C10DA"/>
    <w:rsid w:val="009C1335"/>
    <w:rsid w:val="009C1AB2"/>
    <w:rsid w:val="009C3A16"/>
    <w:rsid w:val="009C41E1"/>
    <w:rsid w:val="009C4398"/>
    <w:rsid w:val="009C43F9"/>
    <w:rsid w:val="009C5FF8"/>
    <w:rsid w:val="009C7251"/>
    <w:rsid w:val="009C7B49"/>
    <w:rsid w:val="009D1610"/>
    <w:rsid w:val="009D3E81"/>
    <w:rsid w:val="009D44AC"/>
    <w:rsid w:val="009D5E29"/>
    <w:rsid w:val="009D64FA"/>
    <w:rsid w:val="009E26A8"/>
    <w:rsid w:val="009E2E91"/>
    <w:rsid w:val="009E356D"/>
    <w:rsid w:val="009E42DB"/>
    <w:rsid w:val="009E5898"/>
    <w:rsid w:val="009E5BE1"/>
    <w:rsid w:val="009E5F4E"/>
    <w:rsid w:val="009F1A35"/>
    <w:rsid w:val="009F21E4"/>
    <w:rsid w:val="009F47D9"/>
    <w:rsid w:val="009F4DEB"/>
    <w:rsid w:val="009F5750"/>
    <w:rsid w:val="009F7636"/>
    <w:rsid w:val="009F7D74"/>
    <w:rsid w:val="00A00F56"/>
    <w:rsid w:val="00A01C36"/>
    <w:rsid w:val="00A0276C"/>
    <w:rsid w:val="00A03945"/>
    <w:rsid w:val="00A07544"/>
    <w:rsid w:val="00A076B9"/>
    <w:rsid w:val="00A11B12"/>
    <w:rsid w:val="00A12EFA"/>
    <w:rsid w:val="00A13733"/>
    <w:rsid w:val="00A139BE"/>
    <w:rsid w:val="00A139F5"/>
    <w:rsid w:val="00A15883"/>
    <w:rsid w:val="00A169F0"/>
    <w:rsid w:val="00A173C5"/>
    <w:rsid w:val="00A2061D"/>
    <w:rsid w:val="00A21906"/>
    <w:rsid w:val="00A23A62"/>
    <w:rsid w:val="00A24924"/>
    <w:rsid w:val="00A31AB4"/>
    <w:rsid w:val="00A3283E"/>
    <w:rsid w:val="00A365F4"/>
    <w:rsid w:val="00A37DA6"/>
    <w:rsid w:val="00A420A1"/>
    <w:rsid w:val="00A43043"/>
    <w:rsid w:val="00A430F9"/>
    <w:rsid w:val="00A454E5"/>
    <w:rsid w:val="00A45D6A"/>
    <w:rsid w:val="00A47D80"/>
    <w:rsid w:val="00A501BC"/>
    <w:rsid w:val="00A508A8"/>
    <w:rsid w:val="00A51C14"/>
    <w:rsid w:val="00A51FA8"/>
    <w:rsid w:val="00A53132"/>
    <w:rsid w:val="00A545EA"/>
    <w:rsid w:val="00A54904"/>
    <w:rsid w:val="00A54CCB"/>
    <w:rsid w:val="00A563F2"/>
    <w:rsid w:val="00A566E8"/>
    <w:rsid w:val="00A56B7C"/>
    <w:rsid w:val="00A60D28"/>
    <w:rsid w:val="00A612C6"/>
    <w:rsid w:val="00A62B57"/>
    <w:rsid w:val="00A64388"/>
    <w:rsid w:val="00A7024D"/>
    <w:rsid w:val="00A724C8"/>
    <w:rsid w:val="00A72C79"/>
    <w:rsid w:val="00A7448B"/>
    <w:rsid w:val="00A810F9"/>
    <w:rsid w:val="00A833BA"/>
    <w:rsid w:val="00A83EA9"/>
    <w:rsid w:val="00A86ECC"/>
    <w:rsid w:val="00A86FCC"/>
    <w:rsid w:val="00A91F3E"/>
    <w:rsid w:val="00AA0AB7"/>
    <w:rsid w:val="00AA21C8"/>
    <w:rsid w:val="00AA228F"/>
    <w:rsid w:val="00AA2CBD"/>
    <w:rsid w:val="00AA38E0"/>
    <w:rsid w:val="00AA3C64"/>
    <w:rsid w:val="00AA5777"/>
    <w:rsid w:val="00AA6931"/>
    <w:rsid w:val="00AA6ADE"/>
    <w:rsid w:val="00AA710D"/>
    <w:rsid w:val="00AA7E3B"/>
    <w:rsid w:val="00AB07ED"/>
    <w:rsid w:val="00AB237E"/>
    <w:rsid w:val="00AB29BF"/>
    <w:rsid w:val="00AB5DB7"/>
    <w:rsid w:val="00AB5DFF"/>
    <w:rsid w:val="00AB637E"/>
    <w:rsid w:val="00AB6D25"/>
    <w:rsid w:val="00AB7A72"/>
    <w:rsid w:val="00AC0381"/>
    <w:rsid w:val="00AC133B"/>
    <w:rsid w:val="00AC1D00"/>
    <w:rsid w:val="00AC3FCE"/>
    <w:rsid w:val="00AC523A"/>
    <w:rsid w:val="00AC550E"/>
    <w:rsid w:val="00AD042D"/>
    <w:rsid w:val="00AD3D3E"/>
    <w:rsid w:val="00AD54FB"/>
    <w:rsid w:val="00AD5E33"/>
    <w:rsid w:val="00AD7925"/>
    <w:rsid w:val="00AE036F"/>
    <w:rsid w:val="00AE2D4B"/>
    <w:rsid w:val="00AE3D4B"/>
    <w:rsid w:val="00AE49E3"/>
    <w:rsid w:val="00AE4F99"/>
    <w:rsid w:val="00AE5372"/>
    <w:rsid w:val="00AE72BC"/>
    <w:rsid w:val="00AE7FF0"/>
    <w:rsid w:val="00AF137C"/>
    <w:rsid w:val="00AF16C9"/>
    <w:rsid w:val="00AF1710"/>
    <w:rsid w:val="00AF414E"/>
    <w:rsid w:val="00AF54AC"/>
    <w:rsid w:val="00AF6663"/>
    <w:rsid w:val="00AF6777"/>
    <w:rsid w:val="00AF6ADC"/>
    <w:rsid w:val="00AF6D46"/>
    <w:rsid w:val="00AF73E9"/>
    <w:rsid w:val="00B02C3C"/>
    <w:rsid w:val="00B032C1"/>
    <w:rsid w:val="00B061EC"/>
    <w:rsid w:val="00B06899"/>
    <w:rsid w:val="00B0704E"/>
    <w:rsid w:val="00B073E7"/>
    <w:rsid w:val="00B10A05"/>
    <w:rsid w:val="00B12FF6"/>
    <w:rsid w:val="00B1321E"/>
    <w:rsid w:val="00B13375"/>
    <w:rsid w:val="00B14952"/>
    <w:rsid w:val="00B15DD2"/>
    <w:rsid w:val="00B165DC"/>
    <w:rsid w:val="00B20433"/>
    <w:rsid w:val="00B22341"/>
    <w:rsid w:val="00B23BC1"/>
    <w:rsid w:val="00B245B7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43673"/>
    <w:rsid w:val="00B44C85"/>
    <w:rsid w:val="00B5343D"/>
    <w:rsid w:val="00B5414E"/>
    <w:rsid w:val="00B5673B"/>
    <w:rsid w:val="00B575F3"/>
    <w:rsid w:val="00B577AB"/>
    <w:rsid w:val="00B61862"/>
    <w:rsid w:val="00B61CD9"/>
    <w:rsid w:val="00B653AB"/>
    <w:rsid w:val="00B65F9E"/>
    <w:rsid w:val="00B661BD"/>
    <w:rsid w:val="00B66882"/>
    <w:rsid w:val="00B66B19"/>
    <w:rsid w:val="00B66ED4"/>
    <w:rsid w:val="00B67BC0"/>
    <w:rsid w:val="00B71C62"/>
    <w:rsid w:val="00B73953"/>
    <w:rsid w:val="00B73BA8"/>
    <w:rsid w:val="00B73D3F"/>
    <w:rsid w:val="00B753D0"/>
    <w:rsid w:val="00B75CA8"/>
    <w:rsid w:val="00B76107"/>
    <w:rsid w:val="00B7794D"/>
    <w:rsid w:val="00B83E98"/>
    <w:rsid w:val="00B84429"/>
    <w:rsid w:val="00B84EB2"/>
    <w:rsid w:val="00B853B4"/>
    <w:rsid w:val="00B86B1F"/>
    <w:rsid w:val="00B914E9"/>
    <w:rsid w:val="00B91DDE"/>
    <w:rsid w:val="00B954E1"/>
    <w:rsid w:val="00B956EE"/>
    <w:rsid w:val="00B9686F"/>
    <w:rsid w:val="00BA2BA1"/>
    <w:rsid w:val="00BA70FF"/>
    <w:rsid w:val="00BA7F82"/>
    <w:rsid w:val="00BB00DF"/>
    <w:rsid w:val="00BB2DEE"/>
    <w:rsid w:val="00BB4F09"/>
    <w:rsid w:val="00BB6B23"/>
    <w:rsid w:val="00BB7421"/>
    <w:rsid w:val="00BC139F"/>
    <w:rsid w:val="00BC6B8B"/>
    <w:rsid w:val="00BC719E"/>
    <w:rsid w:val="00BC7564"/>
    <w:rsid w:val="00BD1641"/>
    <w:rsid w:val="00BD315F"/>
    <w:rsid w:val="00BD4E33"/>
    <w:rsid w:val="00BD745D"/>
    <w:rsid w:val="00BD7ED2"/>
    <w:rsid w:val="00BE3C24"/>
    <w:rsid w:val="00BE4406"/>
    <w:rsid w:val="00BF5E67"/>
    <w:rsid w:val="00BF6604"/>
    <w:rsid w:val="00BF7531"/>
    <w:rsid w:val="00C00237"/>
    <w:rsid w:val="00C00700"/>
    <w:rsid w:val="00C030DE"/>
    <w:rsid w:val="00C0707C"/>
    <w:rsid w:val="00C07890"/>
    <w:rsid w:val="00C10189"/>
    <w:rsid w:val="00C119F1"/>
    <w:rsid w:val="00C13414"/>
    <w:rsid w:val="00C15197"/>
    <w:rsid w:val="00C16355"/>
    <w:rsid w:val="00C16CF3"/>
    <w:rsid w:val="00C16D1B"/>
    <w:rsid w:val="00C16D28"/>
    <w:rsid w:val="00C21DA9"/>
    <w:rsid w:val="00C22105"/>
    <w:rsid w:val="00C244B6"/>
    <w:rsid w:val="00C249BC"/>
    <w:rsid w:val="00C300EB"/>
    <w:rsid w:val="00C314E3"/>
    <w:rsid w:val="00C33E06"/>
    <w:rsid w:val="00C346CB"/>
    <w:rsid w:val="00C3663A"/>
    <w:rsid w:val="00C3702F"/>
    <w:rsid w:val="00C377DB"/>
    <w:rsid w:val="00C408E4"/>
    <w:rsid w:val="00C4607F"/>
    <w:rsid w:val="00C46670"/>
    <w:rsid w:val="00C52051"/>
    <w:rsid w:val="00C536A1"/>
    <w:rsid w:val="00C550F8"/>
    <w:rsid w:val="00C60621"/>
    <w:rsid w:val="00C6269F"/>
    <w:rsid w:val="00C6270C"/>
    <w:rsid w:val="00C640AC"/>
    <w:rsid w:val="00C647E7"/>
    <w:rsid w:val="00C64A37"/>
    <w:rsid w:val="00C66135"/>
    <w:rsid w:val="00C66C4B"/>
    <w:rsid w:val="00C7043D"/>
    <w:rsid w:val="00C7158E"/>
    <w:rsid w:val="00C72496"/>
    <w:rsid w:val="00C7250B"/>
    <w:rsid w:val="00C7346B"/>
    <w:rsid w:val="00C747FA"/>
    <w:rsid w:val="00C77C0E"/>
    <w:rsid w:val="00C77C41"/>
    <w:rsid w:val="00C8780D"/>
    <w:rsid w:val="00C87CEA"/>
    <w:rsid w:val="00C91687"/>
    <w:rsid w:val="00C924A8"/>
    <w:rsid w:val="00C9265E"/>
    <w:rsid w:val="00C93930"/>
    <w:rsid w:val="00C945FE"/>
    <w:rsid w:val="00C955FF"/>
    <w:rsid w:val="00C9610E"/>
    <w:rsid w:val="00C96FAA"/>
    <w:rsid w:val="00C977B6"/>
    <w:rsid w:val="00C97A04"/>
    <w:rsid w:val="00CA09D7"/>
    <w:rsid w:val="00CA107B"/>
    <w:rsid w:val="00CA162C"/>
    <w:rsid w:val="00CA2590"/>
    <w:rsid w:val="00CA413A"/>
    <w:rsid w:val="00CA484D"/>
    <w:rsid w:val="00CA4FB6"/>
    <w:rsid w:val="00CA5963"/>
    <w:rsid w:val="00CA5CB3"/>
    <w:rsid w:val="00CA5F45"/>
    <w:rsid w:val="00CA6542"/>
    <w:rsid w:val="00CA6A94"/>
    <w:rsid w:val="00CA7AC6"/>
    <w:rsid w:val="00CB045B"/>
    <w:rsid w:val="00CB18A4"/>
    <w:rsid w:val="00CB4153"/>
    <w:rsid w:val="00CB41A7"/>
    <w:rsid w:val="00CB4BDE"/>
    <w:rsid w:val="00CB5306"/>
    <w:rsid w:val="00CB65BE"/>
    <w:rsid w:val="00CC018F"/>
    <w:rsid w:val="00CC3239"/>
    <w:rsid w:val="00CC739E"/>
    <w:rsid w:val="00CC756A"/>
    <w:rsid w:val="00CD0972"/>
    <w:rsid w:val="00CD24C3"/>
    <w:rsid w:val="00CD3831"/>
    <w:rsid w:val="00CD3F99"/>
    <w:rsid w:val="00CD58B7"/>
    <w:rsid w:val="00CD5AAD"/>
    <w:rsid w:val="00CE10DB"/>
    <w:rsid w:val="00CE1F47"/>
    <w:rsid w:val="00CE27BB"/>
    <w:rsid w:val="00CE312B"/>
    <w:rsid w:val="00CE379B"/>
    <w:rsid w:val="00CE3D46"/>
    <w:rsid w:val="00CE5148"/>
    <w:rsid w:val="00CE52A1"/>
    <w:rsid w:val="00CF0E00"/>
    <w:rsid w:val="00CF10EA"/>
    <w:rsid w:val="00CF1623"/>
    <w:rsid w:val="00CF1E98"/>
    <w:rsid w:val="00CF296C"/>
    <w:rsid w:val="00CF2F7F"/>
    <w:rsid w:val="00CF3E20"/>
    <w:rsid w:val="00CF4099"/>
    <w:rsid w:val="00CF5F31"/>
    <w:rsid w:val="00D00796"/>
    <w:rsid w:val="00D02DB2"/>
    <w:rsid w:val="00D03371"/>
    <w:rsid w:val="00D04F82"/>
    <w:rsid w:val="00D052D1"/>
    <w:rsid w:val="00D05C8A"/>
    <w:rsid w:val="00D06058"/>
    <w:rsid w:val="00D061FE"/>
    <w:rsid w:val="00D0757E"/>
    <w:rsid w:val="00D07AA4"/>
    <w:rsid w:val="00D07CF2"/>
    <w:rsid w:val="00D10C94"/>
    <w:rsid w:val="00D111A3"/>
    <w:rsid w:val="00D1221E"/>
    <w:rsid w:val="00D14887"/>
    <w:rsid w:val="00D15082"/>
    <w:rsid w:val="00D17EAE"/>
    <w:rsid w:val="00D20B25"/>
    <w:rsid w:val="00D212EF"/>
    <w:rsid w:val="00D24311"/>
    <w:rsid w:val="00D252A9"/>
    <w:rsid w:val="00D25EFF"/>
    <w:rsid w:val="00D261A2"/>
    <w:rsid w:val="00D30D3A"/>
    <w:rsid w:val="00D31B7E"/>
    <w:rsid w:val="00D31EAB"/>
    <w:rsid w:val="00D3440C"/>
    <w:rsid w:val="00D35EA7"/>
    <w:rsid w:val="00D40731"/>
    <w:rsid w:val="00D424A9"/>
    <w:rsid w:val="00D42E14"/>
    <w:rsid w:val="00D4368E"/>
    <w:rsid w:val="00D468FC"/>
    <w:rsid w:val="00D509EE"/>
    <w:rsid w:val="00D510F8"/>
    <w:rsid w:val="00D525AC"/>
    <w:rsid w:val="00D52EEA"/>
    <w:rsid w:val="00D5462C"/>
    <w:rsid w:val="00D546C2"/>
    <w:rsid w:val="00D6001F"/>
    <w:rsid w:val="00D616D2"/>
    <w:rsid w:val="00D63078"/>
    <w:rsid w:val="00D63A33"/>
    <w:rsid w:val="00D63B5F"/>
    <w:rsid w:val="00D64203"/>
    <w:rsid w:val="00D642EB"/>
    <w:rsid w:val="00D6446F"/>
    <w:rsid w:val="00D655F8"/>
    <w:rsid w:val="00D67984"/>
    <w:rsid w:val="00D70EF7"/>
    <w:rsid w:val="00D713D3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5055"/>
    <w:rsid w:val="00D96026"/>
    <w:rsid w:val="00D96586"/>
    <w:rsid w:val="00D966B7"/>
    <w:rsid w:val="00D96F6E"/>
    <w:rsid w:val="00DA0F83"/>
    <w:rsid w:val="00DA4290"/>
    <w:rsid w:val="00DA7052"/>
    <w:rsid w:val="00DA76B5"/>
    <w:rsid w:val="00DA7C1C"/>
    <w:rsid w:val="00DB01D8"/>
    <w:rsid w:val="00DB0F04"/>
    <w:rsid w:val="00DB147A"/>
    <w:rsid w:val="00DB1B7A"/>
    <w:rsid w:val="00DB4E31"/>
    <w:rsid w:val="00DB5987"/>
    <w:rsid w:val="00DB5E8C"/>
    <w:rsid w:val="00DB746C"/>
    <w:rsid w:val="00DB7C89"/>
    <w:rsid w:val="00DC0595"/>
    <w:rsid w:val="00DC1702"/>
    <w:rsid w:val="00DC2C9C"/>
    <w:rsid w:val="00DC3450"/>
    <w:rsid w:val="00DC3C40"/>
    <w:rsid w:val="00DC3F9C"/>
    <w:rsid w:val="00DC4B43"/>
    <w:rsid w:val="00DC6708"/>
    <w:rsid w:val="00DC6D19"/>
    <w:rsid w:val="00DC6F81"/>
    <w:rsid w:val="00DC754D"/>
    <w:rsid w:val="00DD0F93"/>
    <w:rsid w:val="00DD249C"/>
    <w:rsid w:val="00DD2526"/>
    <w:rsid w:val="00DD404B"/>
    <w:rsid w:val="00DE3CDB"/>
    <w:rsid w:val="00DE3E64"/>
    <w:rsid w:val="00DE4B4E"/>
    <w:rsid w:val="00DE65ED"/>
    <w:rsid w:val="00DE7291"/>
    <w:rsid w:val="00DE7F07"/>
    <w:rsid w:val="00DF02C7"/>
    <w:rsid w:val="00DF13DF"/>
    <w:rsid w:val="00DF7129"/>
    <w:rsid w:val="00E013BF"/>
    <w:rsid w:val="00E01436"/>
    <w:rsid w:val="00E01E8B"/>
    <w:rsid w:val="00E0210F"/>
    <w:rsid w:val="00E02C07"/>
    <w:rsid w:val="00E03D1A"/>
    <w:rsid w:val="00E045BD"/>
    <w:rsid w:val="00E05B72"/>
    <w:rsid w:val="00E0764A"/>
    <w:rsid w:val="00E1053B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26ADC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0477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6938"/>
    <w:rsid w:val="00E875FA"/>
    <w:rsid w:val="00E87810"/>
    <w:rsid w:val="00E911E4"/>
    <w:rsid w:val="00E91DA5"/>
    <w:rsid w:val="00E9229E"/>
    <w:rsid w:val="00E948C1"/>
    <w:rsid w:val="00E95A7A"/>
    <w:rsid w:val="00E97C22"/>
    <w:rsid w:val="00EA41E7"/>
    <w:rsid w:val="00EA6629"/>
    <w:rsid w:val="00EB119C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B725B"/>
    <w:rsid w:val="00EC3527"/>
    <w:rsid w:val="00EC42F2"/>
    <w:rsid w:val="00EC4E70"/>
    <w:rsid w:val="00EC7E5A"/>
    <w:rsid w:val="00ED02AA"/>
    <w:rsid w:val="00ED2D68"/>
    <w:rsid w:val="00ED34D7"/>
    <w:rsid w:val="00ED48FA"/>
    <w:rsid w:val="00ED55C0"/>
    <w:rsid w:val="00ED682B"/>
    <w:rsid w:val="00ED6AAB"/>
    <w:rsid w:val="00EE007E"/>
    <w:rsid w:val="00EE03E4"/>
    <w:rsid w:val="00EE19A1"/>
    <w:rsid w:val="00EE41D5"/>
    <w:rsid w:val="00EE4448"/>
    <w:rsid w:val="00EF1725"/>
    <w:rsid w:val="00EF2417"/>
    <w:rsid w:val="00EF37FF"/>
    <w:rsid w:val="00EF4BFD"/>
    <w:rsid w:val="00EF52F9"/>
    <w:rsid w:val="00EF79D6"/>
    <w:rsid w:val="00F007C1"/>
    <w:rsid w:val="00F037A4"/>
    <w:rsid w:val="00F051A9"/>
    <w:rsid w:val="00F05E54"/>
    <w:rsid w:val="00F07E1F"/>
    <w:rsid w:val="00F1121C"/>
    <w:rsid w:val="00F12A18"/>
    <w:rsid w:val="00F14994"/>
    <w:rsid w:val="00F1564A"/>
    <w:rsid w:val="00F171AB"/>
    <w:rsid w:val="00F17917"/>
    <w:rsid w:val="00F17B88"/>
    <w:rsid w:val="00F213B9"/>
    <w:rsid w:val="00F235B1"/>
    <w:rsid w:val="00F23B06"/>
    <w:rsid w:val="00F23D5D"/>
    <w:rsid w:val="00F24712"/>
    <w:rsid w:val="00F25EFC"/>
    <w:rsid w:val="00F26430"/>
    <w:rsid w:val="00F27C8F"/>
    <w:rsid w:val="00F30A2E"/>
    <w:rsid w:val="00F31C35"/>
    <w:rsid w:val="00F31EE3"/>
    <w:rsid w:val="00F3261F"/>
    <w:rsid w:val="00F3267C"/>
    <w:rsid w:val="00F32749"/>
    <w:rsid w:val="00F340AC"/>
    <w:rsid w:val="00F347B2"/>
    <w:rsid w:val="00F36709"/>
    <w:rsid w:val="00F37172"/>
    <w:rsid w:val="00F4055C"/>
    <w:rsid w:val="00F40785"/>
    <w:rsid w:val="00F445E8"/>
    <w:rsid w:val="00F4477E"/>
    <w:rsid w:val="00F44C76"/>
    <w:rsid w:val="00F452D0"/>
    <w:rsid w:val="00F50C2E"/>
    <w:rsid w:val="00F52A0C"/>
    <w:rsid w:val="00F53594"/>
    <w:rsid w:val="00F53CBF"/>
    <w:rsid w:val="00F545AF"/>
    <w:rsid w:val="00F55AB5"/>
    <w:rsid w:val="00F56484"/>
    <w:rsid w:val="00F56A06"/>
    <w:rsid w:val="00F6193A"/>
    <w:rsid w:val="00F62DC7"/>
    <w:rsid w:val="00F63583"/>
    <w:rsid w:val="00F640A4"/>
    <w:rsid w:val="00F65554"/>
    <w:rsid w:val="00F66246"/>
    <w:rsid w:val="00F66ED8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86CB4"/>
    <w:rsid w:val="00F91AC1"/>
    <w:rsid w:val="00F92D4C"/>
    <w:rsid w:val="00F93261"/>
    <w:rsid w:val="00F94D3C"/>
    <w:rsid w:val="00F9517A"/>
    <w:rsid w:val="00FA20B4"/>
    <w:rsid w:val="00FA47CA"/>
    <w:rsid w:val="00FA480B"/>
    <w:rsid w:val="00FA48C1"/>
    <w:rsid w:val="00FA5128"/>
    <w:rsid w:val="00FA699B"/>
    <w:rsid w:val="00FA69AC"/>
    <w:rsid w:val="00FB1F6C"/>
    <w:rsid w:val="00FB3EAE"/>
    <w:rsid w:val="00FB409F"/>
    <w:rsid w:val="00FB41E4"/>
    <w:rsid w:val="00FB42D4"/>
    <w:rsid w:val="00FB4C98"/>
    <w:rsid w:val="00FB56BC"/>
    <w:rsid w:val="00FB5906"/>
    <w:rsid w:val="00FB762F"/>
    <w:rsid w:val="00FC0A0B"/>
    <w:rsid w:val="00FC258A"/>
    <w:rsid w:val="00FC2AED"/>
    <w:rsid w:val="00FC4EF3"/>
    <w:rsid w:val="00FC790D"/>
    <w:rsid w:val="00FD0789"/>
    <w:rsid w:val="00FD5EA7"/>
    <w:rsid w:val="00FD7F63"/>
    <w:rsid w:val="00FE0BC2"/>
    <w:rsid w:val="00FE125F"/>
    <w:rsid w:val="00FE2106"/>
    <w:rsid w:val="00FE2C94"/>
    <w:rsid w:val="00FE2F30"/>
    <w:rsid w:val="00FE7A5A"/>
    <w:rsid w:val="00FE7ED7"/>
    <w:rsid w:val="00FF25FD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62021,4,126.html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topics/other-studies/informations-on-socio-economic-situation/statistical-bulletin-no-62021,4,126.html" TargetMode="External"/><Relationship Id="rId35" Type="http://schemas.openxmlformats.org/officeDocument/2006/relationships/hyperlink" Target="http://stat.gov.pl/en/metainformations/glossary/terms-used-in-official-statistics/709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piec2021\Wykresy_serie%20od%202020r\WST07'21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Lipiec2021\Wykresy_serie%20od%202020r\WST07'21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Internet\Lipiec2021\WYKRESY_ANG_serie%20od%202020\WSTANG07'21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tx>
            <c:strRef>
              <c:f>'Wykres 1'!$B$45:$B$63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808706161364246E-2"/>
                  <c:y val="-4.0873015873015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102219908765361E-2"/>
                  <c:y val="-4.83834718638266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047731572902812E-2"/>
                  <c:y val="-4.8188711036225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03136332195793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5290776485734624E-2"/>
                  <c:y val="-4.456522357088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400137314065171E-2"/>
                  <c:y val="-4.4565217391304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055409128423477E-2"/>
                  <c:y val="-4.4565204412632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146571841516608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429077188560394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742839785313387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100220969502766E-2"/>
                  <c:y val="-4.4552147588049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71247588830543E-2"/>
                  <c:y val="-3.7318840579710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579314390528048E-2"/>
                  <c:y val="-5.9057904198369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415212264259115E-2"/>
                  <c:y val="-3.3814353660720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1866950524154052E-2"/>
                  <c:y val="-4.0554033525927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083501104859271E-2"/>
                  <c:y val="-4.0794167788841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3992025918061566E-2"/>
                  <c:y val="-4.0794167788841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F012-4A82-A38F-EF50E4736758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5202735020137342E-2"/>
                  <c:y val="-4.07941677888410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F012-4A82-A38F-EF50E4736758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1'!$B$45:$B$63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'Wykres 1'!$C$45:$C$63</c:f>
              <c:numCache>
                <c:formatCode>General</c:formatCode>
                <c:ptCount val="19"/>
                <c:pt idx="0">
                  <c:v>0.3</c:v>
                </c:pt>
                <c:pt idx="1">
                  <c:v>0.3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0.3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0.2</c:v>
                </c:pt>
                <c:pt idx="14">
                  <c:v>0.4</c:v>
                </c:pt>
                <c:pt idx="15">
                  <c:v>0.5</c:v>
                </c:pt>
                <c:pt idx="16">
                  <c:v>0.5</c:v>
                </c:pt>
                <c:pt idx="17">
                  <c:v>0.5</c:v>
                </c:pt>
                <c:pt idx="18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3-F012-4A82-A38F-EF50E47367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77428368"/>
        <c:axId val="-1577413680"/>
      </c:lineChart>
      <c:catAx>
        <c:axId val="-157742836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77413680"/>
        <c:crosses val="autoZero"/>
        <c:auto val="0"/>
        <c:lblAlgn val="ctr"/>
        <c:lblOffset val="12"/>
        <c:noMultiLvlLbl val="0"/>
      </c:catAx>
      <c:valAx>
        <c:axId val="-157741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77428368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tx>
            <c:strRef>
              <c:f>'Wykres 2'!$B$46:$B$64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229388007761235E-2"/>
                  <c:y val="-3.7231703369354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506460642295113E-2"/>
                  <c:y val="-4.60120124312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05006003152945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0660020540463837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9585118336989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24772790549615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451386773732768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170377037405304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881865399168501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5220322100206249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12572392206813E-2"/>
                  <c:y val="-3.8530384393677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397698070572473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402799466436054E-2"/>
                  <c:y val="-3.85303361765162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9704061126671859E-2"/>
                  <c:y val="-3.5303488806396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8170936922496443E-2"/>
                  <c:y val="-2.7822030474651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0347-4701-90FE-67265B04DA7C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106282510024365E-2"/>
                  <c:y val="-3.4789570374873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347-4701-90FE-67265B04DA7C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2'!$B$46:$B$64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'Wykres 2'!$C$46:$C$64</c:f>
              <c:numCache>
                <c:formatCode>0.0</c:formatCode>
                <c:ptCount val="19"/>
                <c:pt idx="0">
                  <c:v>3</c:v>
                </c:pt>
                <c:pt idx="1">
                  <c:v>3.1</c:v>
                </c:pt>
                <c:pt idx="2">
                  <c:v>3</c:v>
                </c:pt>
                <c:pt idx="3">
                  <c:v>2.8</c:v>
                </c:pt>
                <c:pt idx="4">
                  <c:v>2.6</c:v>
                </c:pt>
                <c:pt idx="5">
                  <c:v>2.5</c:v>
                </c:pt>
                <c:pt idx="6">
                  <c:v>2.5</c:v>
                </c:pt>
                <c:pt idx="7">
                  <c:v>2.5</c:v>
                </c:pt>
                <c:pt idx="8">
                  <c:v>2.5</c:v>
                </c:pt>
                <c:pt idx="9" formatCode="General">
                  <c:v>2.4</c:v>
                </c:pt>
                <c:pt idx="10">
                  <c:v>2.4</c:v>
                </c:pt>
                <c:pt idx="11">
                  <c:v>2.7</c:v>
                </c:pt>
                <c:pt idx="12">
                  <c:v>2.4</c:v>
                </c:pt>
                <c:pt idx="13">
                  <c:v>2.4</c:v>
                </c:pt>
                <c:pt idx="14">
                  <c:v>2.6</c:v>
                </c:pt>
                <c:pt idx="15">
                  <c:v>2.9</c:v>
                </c:pt>
                <c:pt idx="16">
                  <c:v>3.3</c:v>
                </c:pt>
                <c:pt idx="17">
                  <c:v>3.6</c:v>
                </c:pt>
                <c:pt idx="18">
                  <c:v>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3-0347-4701-90FE-67265B04DA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77427824"/>
        <c:axId val="-1577414768"/>
      </c:lineChart>
      <c:catAx>
        <c:axId val="-157742782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77414768"/>
        <c:crossesAt val="0"/>
        <c:auto val="0"/>
        <c:lblAlgn val="ctr"/>
        <c:lblOffset val="12"/>
        <c:tickLblSkip val="1"/>
        <c:noMultiLvlLbl val="0"/>
      </c:catAx>
      <c:valAx>
        <c:axId val="-1577414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77427824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8.4902827508216747E-2"/>
                  <c:y val="-2.7005686789151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7EB-4620-8DE0-742092BE0DB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wyk4_bud!$C$8:$C$26</c:f>
              <c:numCache>
                <c:formatCode>0.0</c:formatCode>
                <c:ptCount val="19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 formatCode="General">
                  <c:v>1.4</c:v>
                </c:pt>
                <c:pt idx="6" formatCode="General">
                  <c:v>1.6</c:v>
                </c:pt>
                <c:pt idx="7" formatCode="General">
                  <c:v>1.8</c:v>
                </c:pt>
                <c:pt idx="8">
                  <c:v>2.1</c:v>
                </c:pt>
                <c:pt idx="9" formatCode="General">
                  <c:v>2.2999999999999998</c:v>
                </c:pt>
                <c:pt idx="10" formatCode="General">
                  <c:v>2.5</c:v>
                </c:pt>
                <c:pt idx="11" formatCode="General">
                  <c:v>2.7</c:v>
                </c:pt>
                <c:pt idx="12">
                  <c:v>3</c:v>
                </c:pt>
                <c:pt idx="13">
                  <c:v>3.2</c:v>
                </c:pt>
                <c:pt idx="14" formatCode="General">
                  <c:v>3.6</c:v>
                </c:pt>
                <c:pt idx="15" formatCode="General">
                  <c:v>4.0999999999999996</c:v>
                </c:pt>
                <c:pt idx="16" formatCode="General">
                  <c:v>4.5999999999999996</c:v>
                </c:pt>
                <c:pt idx="17" formatCode="General">
                  <c:v>5.0999999999999996</c:v>
                </c:pt>
                <c:pt idx="18" formatCode="General">
                  <c:v>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7EB-4620-8DE0-742092BE0D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77421840"/>
        <c:axId val="-157741585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0109297946658783E-2"/>
                  <c:y val="-6.6356299212598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7EB-4620-8DE0-742092BE0DB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wyk4_bud!$D$8:$D$26</c:f>
              <c:numCache>
                <c:formatCode>0.0</c:formatCode>
                <c:ptCount val="19"/>
                <c:pt idx="0">
                  <c:v>0.3</c:v>
                </c:pt>
                <c:pt idx="1">
                  <c:v>0.6</c:v>
                </c:pt>
                <c:pt idx="2">
                  <c:v>0.8</c:v>
                </c:pt>
                <c:pt idx="3">
                  <c:v>1</c:v>
                </c:pt>
                <c:pt idx="4">
                  <c:v>1.2</c:v>
                </c:pt>
                <c:pt idx="5">
                  <c:v>1.4</c:v>
                </c:pt>
                <c:pt idx="6">
                  <c:v>1.6</c:v>
                </c:pt>
                <c:pt idx="7">
                  <c:v>1.8</c:v>
                </c:pt>
                <c:pt idx="8">
                  <c:v>2.1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2.8</c:v>
                </c:pt>
                <c:pt idx="12">
                  <c:v>3.2</c:v>
                </c:pt>
                <c:pt idx="13">
                  <c:v>3.5</c:v>
                </c:pt>
                <c:pt idx="14">
                  <c:v>3.9</c:v>
                </c:pt>
                <c:pt idx="15">
                  <c:v>4.4000000000000004</c:v>
                </c:pt>
                <c:pt idx="16">
                  <c:v>4.9000000000000004</c:v>
                </c:pt>
                <c:pt idx="17">
                  <c:v>5.4</c:v>
                </c:pt>
                <c:pt idx="18">
                  <c:v>5.9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7EB-4620-8DE0-742092BE0DBB}"/>
            </c:ext>
          </c:extLst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4.7790994944456565E-2"/>
                  <c:y val="-8.36351706036747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7EB-4620-8DE0-742092BE0DB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wyk4_bud!$E$8:$E$26</c:f>
              <c:numCache>
                <c:formatCode>0.0</c:formatCode>
                <c:ptCount val="19"/>
                <c:pt idx="0">
                  <c:v>0.2</c:v>
                </c:pt>
                <c:pt idx="1">
                  <c:v>0.5</c:v>
                </c:pt>
                <c:pt idx="2">
                  <c:v>0.7</c:v>
                </c:pt>
                <c:pt idx="3">
                  <c:v>0.9</c:v>
                </c:pt>
                <c:pt idx="4">
                  <c:v>1.1000000000000001</c:v>
                </c:pt>
                <c:pt idx="5">
                  <c:v>1.3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2.2999999999999998</c:v>
                </c:pt>
                <c:pt idx="11">
                  <c:v>2.5</c:v>
                </c:pt>
                <c:pt idx="12">
                  <c:v>2.7</c:v>
                </c:pt>
                <c:pt idx="13">
                  <c:v>3</c:v>
                </c:pt>
                <c:pt idx="14">
                  <c:v>3.4</c:v>
                </c:pt>
                <c:pt idx="15">
                  <c:v>3.9</c:v>
                </c:pt>
                <c:pt idx="16">
                  <c:v>4.5</c:v>
                </c:pt>
                <c:pt idx="17">
                  <c:v>5.0999999999999996</c:v>
                </c:pt>
                <c:pt idx="18">
                  <c:v>5.6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F7EB-4620-8DE0-742092BE0DBB}"/>
            </c:ext>
          </c:extLst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4.8253377740092675E-2"/>
                  <c:y val="-5.1665135608048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7EB-4620-8DE0-742092BE0DB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wyk4_bud!$A$8:$B$26</c:f>
              <c:strCache>
                <c:ptCount val="19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wyk4_bud!$F$8:$F$26</c:f>
              <c:numCache>
                <c:formatCode>0.0</c:formatCode>
                <c:ptCount val="19"/>
                <c:pt idx="0">
                  <c:v>0.3</c:v>
                </c:pt>
                <c:pt idx="1">
                  <c:v>0.5</c:v>
                </c:pt>
                <c:pt idx="2">
                  <c:v>0.7</c:v>
                </c:pt>
                <c:pt idx="3">
                  <c:v>0.8</c:v>
                </c:pt>
                <c:pt idx="4">
                  <c:v>0.9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3.5</c:v>
                </c:pt>
                <c:pt idx="17">
                  <c:v>3.9</c:v>
                </c:pt>
                <c:pt idx="18">
                  <c:v>4.3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F7EB-4620-8DE0-742092BE0D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77421840"/>
        <c:axId val="-1577415856"/>
      </c:lineChart>
      <c:catAx>
        <c:axId val="-15774218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57741585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-15774158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577421840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7757571221645284E-2"/>
          <c:y val="0.77588961235614784"/>
          <c:w val="0.95654897780179238"/>
          <c:h val="0.1902821522309711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34521-0332-4E2F-A4F4-895E2938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construction and assembly production in July 2021</dc:title>
  <dc:subject/>
  <dc:creator>Statistics Poland</dc:creator>
  <cp:keywords/>
  <dc:description/>
  <cp:lastModifiedBy>Putkowska Beata</cp:lastModifiedBy>
  <cp:revision>3</cp:revision>
  <cp:lastPrinted>2019-08-20T07:52:00Z</cp:lastPrinted>
  <dcterms:created xsi:type="dcterms:W3CDTF">2019-11-21T11:04:00Z</dcterms:created>
  <dcterms:modified xsi:type="dcterms:W3CDTF">2021-08-19T05:49:00Z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