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DF7786" w:rsidRDefault="00DF7786" w:rsidP="00AD4947">
      <w:pPr>
        <w:pStyle w:val="tytuinformacji"/>
        <w:rPr>
          <w:sz w:val="32"/>
          <w:lang w:val="en-GB"/>
        </w:rPr>
      </w:pPr>
      <w:r w:rsidRPr="008A2AE9">
        <w:rPr>
          <w:lang w:val="en-GB"/>
        </w:rPr>
        <w:t>Flash estimate of the consumer price index</w:t>
      </w:r>
      <w:r>
        <w:rPr>
          <w:lang w:val="en-GB"/>
        </w:rPr>
        <w:br/>
        <w:t>in May 2020</w:t>
      </w:r>
      <w:r w:rsidR="009C156D" w:rsidRPr="00DF7786">
        <w:rPr>
          <w:lang w:val="en-GB"/>
        </w:rPr>
        <w:br/>
      </w:r>
    </w:p>
    <w:p w:rsidR="006A07DC" w:rsidRPr="001752B6" w:rsidRDefault="00622953" w:rsidP="00FA5BDD">
      <w:pPr>
        <w:pStyle w:val="LID"/>
        <w:rPr>
          <w:lang w:val="en-GB"/>
        </w:rPr>
      </w:pPr>
      <w:r w:rsidRPr="007B2E73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162D5BFF" wp14:editId="652F115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1752B6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1752B6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609E23FE" wp14:editId="2DD7AFF3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1752B6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1752B6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3B3738" w:rsidRPr="001752B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</w:t>
                            </w:r>
                            <w:r w:rsidR="001752B6" w:rsidRPr="001752B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3B3738" w:rsidRPr="001752B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9</w:t>
                            </w:r>
                            <w:r w:rsidR="004F529E" w:rsidRPr="001752B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1752B6" w:rsidRDefault="001752B6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BD5447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BD5447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1752B6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1752B6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609E23FE" wp14:editId="2DD7AFF3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1752B6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1752B6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3B3738" w:rsidRPr="001752B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</w:t>
                      </w:r>
                      <w:r w:rsidR="001752B6" w:rsidRPr="001752B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3B3738" w:rsidRPr="001752B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9</w:t>
                      </w:r>
                      <w:r w:rsidR="004F529E" w:rsidRPr="001752B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1752B6" w:rsidRDefault="001752B6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BD5447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BD5447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2B6" w:rsidRPr="001752B6">
        <w:rPr>
          <w:lang w:val="en-GB"/>
        </w:rPr>
        <w:t>Consumer prices according to the flash estimate in </w:t>
      </w:r>
      <w:r w:rsidR="005D1EB0">
        <w:rPr>
          <w:lang w:val="en-GB"/>
        </w:rPr>
        <w:t>May </w:t>
      </w:r>
      <w:r w:rsidR="001752B6" w:rsidRPr="001752B6">
        <w:rPr>
          <w:lang w:val="en-GB"/>
        </w:rPr>
        <w:t>2020</w:t>
      </w:r>
      <w:r w:rsidR="001752B6" w:rsidRPr="008A2AE9">
        <w:rPr>
          <w:lang w:val="en-GB"/>
        </w:rPr>
        <w:t xml:space="preserve">, compared </w:t>
      </w:r>
      <w:r w:rsidR="005D1EB0">
        <w:rPr>
          <w:lang w:val="en-GB"/>
        </w:rPr>
        <w:t>with the corresponding month of </w:t>
      </w:r>
      <w:r w:rsidR="001752B6" w:rsidRPr="008A2AE9">
        <w:rPr>
          <w:lang w:val="en-GB"/>
        </w:rPr>
        <w:t>the previous year,</w:t>
      </w:r>
      <w:r w:rsidR="001752B6">
        <w:rPr>
          <w:lang w:val="en-GB"/>
        </w:rPr>
        <w:t xml:space="preserve"> increased</w:t>
      </w:r>
      <w:r w:rsidR="008E761E">
        <w:rPr>
          <w:lang w:val="en-GB"/>
        </w:rPr>
        <w:t xml:space="preserve"> by </w:t>
      </w:r>
      <w:r w:rsidR="003B3738" w:rsidRPr="001752B6">
        <w:rPr>
          <w:lang w:val="en-GB"/>
        </w:rPr>
        <w:t>2</w:t>
      </w:r>
      <w:r w:rsidR="008E761E">
        <w:rPr>
          <w:lang w:val="en-GB"/>
        </w:rPr>
        <w:t>,</w:t>
      </w:r>
      <w:r w:rsidR="003B3738" w:rsidRPr="001752B6">
        <w:rPr>
          <w:lang w:val="en-GB"/>
        </w:rPr>
        <w:t>9% (</w:t>
      </w:r>
      <w:r w:rsidR="002E7B84">
        <w:rPr>
          <w:lang w:val="en-GB"/>
        </w:rPr>
        <w:t>price </w:t>
      </w:r>
      <w:bookmarkStart w:id="0" w:name="_GoBack"/>
      <w:bookmarkEnd w:id="0"/>
      <w:r w:rsidR="008E761E">
        <w:rPr>
          <w:lang w:val="en-GB"/>
        </w:rPr>
        <w:t>index</w:t>
      </w:r>
      <w:r w:rsidR="003B3738" w:rsidRPr="001752B6">
        <w:rPr>
          <w:lang w:val="en-GB"/>
        </w:rPr>
        <w:t xml:space="preserve"> 102,9</w:t>
      </w:r>
      <w:r w:rsidR="00285C34" w:rsidRPr="001752B6">
        <w:rPr>
          <w:lang w:val="en-GB"/>
        </w:rPr>
        <w:t>)</w:t>
      </w:r>
      <w:r w:rsidR="00633675" w:rsidRPr="001752B6">
        <w:rPr>
          <w:lang w:val="en-GB"/>
        </w:rPr>
        <w:t>,</w:t>
      </w:r>
      <w:r w:rsidR="008E761E" w:rsidRPr="008A2AE9">
        <w:rPr>
          <w:lang w:val="en-GB"/>
        </w:rPr>
        <w:t xml:space="preserve"> and as related to the previous month </w:t>
      </w:r>
      <w:r w:rsidR="008E761E">
        <w:rPr>
          <w:lang w:val="en-GB"/>
        </w:rPr>
        <w:t xml:space="preserve">decreased </w:t>
      </w:r>
      <w:r w:rsidR="008E761E" w:rsidRPr="008A2AE9">
        <w:rPr>
          <w:lang w:val="en-GB"/>
        </w:rPr>
        <w:t>by</w:t>
      </w:r>
      <w:r w:rsidR="00403F98" w:rsidRPr="001752B6">
        <w:rPr>
          <w:lang w:val="en-GB"/>
        </w:rPr>
        <w:t xml:space="preserve"> </w:t>
      </w:r>
      <w:r w:rsidR="007E0806" w:rsidRPr="001752B6">
        <w:rPr>
          <w:lang w:val="en-GB"/>
        </w:rPr>
        <w:t>0,2</w:t>
      </w:r>
      <w:r w:rsidR="003B3738" w:rsidRPr="001752B6">
        <w:rPr>
          <w:lang w:val="en-GB"/>
        </w:rPr>
        <w:t>%</w:t>
      </w:r>
      <w:r w:rsidR="00403F98" w:rsidRPr="001752B6">
        <w:rPr>
          <w:lang w:val="en-GB"/>
        </w:rPr>
        <w:t xml:space="preserve"> (</w:t>
      </w:r>
      <w:r w:rsidR="008E761E">
        <w:rPr>
          <w:lang w:val="en-GB"/>
        </w:rPr>
        <w:t xml:space="preserve">price index </w:t>
      </w:r>
      <w:r w:rsidR="003B3738" w:rsidRPr="001752B6">
        <w:rPr>
          <w:lang w:val="en-GB"/>
        </w:rPr>
        <w:t>99,8</w:t>
      </w:r>
      <w:r w:rsidR="00403F98" w:rsidRPr="001752B6">
        <w:rPr>
          <w:lang w:val="en-GB"/>
        </w:rPr>
        <w:t>).</w:t>
      </w:r>
    </w:p>
    <w:p w:rsidR="0002477C" w:rsidRPr="001752B6" w:rsidRDefault="0002477C" w:rsidP="00E1053F">
      <w:pPr>
        <w:pStyle w:val="tytuwykresu"/>
        <w:spacing w:before="240"/>
        <w:rPr>
          <w:lang w:val="en-GB"/>
        </w:rPr>
      </w:pPr>
    </w:p>
    <w:p w:rsidR="003B3738" w:rsidRPr="001752B6" w:rsidRDefault="003B3738" w:rsidP="00E1053F">
      <w:pPr>
        <w:pStyle w:val="tytuwykresu"/>
        <w:spacing w:before="240"/>
        <w:rPr>
          <w:lang w:val="en-GB"/>
        </w:rPr>
      </w:pPr>
    </w:p>
    <w:p w:rsidR="00AD4947" w:rsidRPr="005D1EB0" w:rsidRDefault="005D1EB0" w:rsidP="00E1053F">
      <w:pPr>
        <w:pStyle w:val="tytuwykresu"/>
        <w:spacing w:before="240"/>
        <w:rPr>
          <w:lang w:val="en-GB"/>
        </w:rPr>
      </w:pPr>
      <w:r w:rsidRPr="008A2AE9">
        <w:rPr>
          <w:lang w:val="en-GB"/>
        </w:rPr>
        <w:t xml:space="preserve">Table 1. Flash estimate of the consumer price index in </w:t>
      </w:r>
      <w:r>
        <w:rPr>
          <w:lang w:val="en-GB"/>
        </w:rPr>
        <w:t xml:space="preserve">May </w:t>
      </w:r>
      <w:r w:rsidR="0088701D" w:rsidRPr="005D1EB0">
        <w:rPr>
          <w:lang w:val="en-GB"/>
        </w:rPr>
        <w:t>2020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5D1EB0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403F98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V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780782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5491B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A64F4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IV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5D1EB0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1EB0" w:rsidRPr="008A2AE9" w:rsidRDefault="005D1EB0" w:rsidP="005D1EB0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1EB0" w:rsidRPr="007B2E73" w:rsidRDefault="005D1EB0" w:rsidP="005D1EB0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5D1EB0" w:rsidRPr="007B2E73" w:rsidRDefault="005D1EB0" w:rsidP="005D1EB0">
            <w:pPr>
              <w:tabs>
                <w:tab w:val="center" w:pos="783"/>
                <w:tab w:val="right" w:pos="1567"/>
              </w:tabs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  <w:t>99,8</w:t>
            </w:r>
          </w:p>
        </w:tc>
      </w:tr>
      <w:tr w:rsidR="005D1EB0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1EB0" w:rsidRPr="008A2AE9" w:rsidRDefault="005D1EB0" w:rsidP="005D1EB0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1EB0" w:rsidRPr="007B2E73" w:rsidRDefault="005D1EB0" w:rsidP="005D1EB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D1EB0" w:rsidRPr="007B2E73" w:rsidRDefault="005D1EB0" w:rsidP="005D1EB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  <w:tr w:rsidR="005D1EB0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D1EB0" w:rsidRPr="008A2AE9" w:rsidRDefault="005D1EB0" w:rsidP="005D1EB0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D1EB0" w:rsidRPr="007B2E73" w:rsidRDefault="005D1EB0" w:rsidP="005D1EB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D1EB0" w:rsidRPr="007B2E73" w:rsidRDefault="005D1EB0" w:rsidP="005D1EB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5D1EB0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5D1EB0" w:rsidRPr="008A2AE9" w:rsidRDefault="005D1EB0" w:rsidP="005D1EB0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5D1EB0" w:rsidRPr="007B2E73" w:rsidRDefault="005D1EB0" w:rsidP="005D1EB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5D1EB0" w:rsidRPr="007B2E73" w:rsidRDefault="005D1EB0" w:rsidP="005D1EB0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95,5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5B4F6B" w:rsidRDefault="0054534D" w:rsidP="005B4F6B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7AB69" wp14:editId="3977E011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B4F6B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5B4F6B">
                              <w:rPr>
                                <w:rFonts w:ascii="Fira Sans" w:eastAsia="Fira Sans" w:hAnsi="Fira Sans" w:cs="Arial CE"/>
                                <w:color w:val="000000"/>
                                <w:sz w:val="14"/>
                                <w:szCs w:val="14"/>
                              </w:rPr>
                              <w:t>Inflation target</w:t>
                            </w:r>
                            <w:r w:rsidR="0054534D">
                              <w:rPr>
                                <w:rFonts w:ascii="Fira Sans" w:eastAsia="Fira Sans" w:hAnsi="Fira Sans" w:cs="Arial CE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 xml:space="preserve">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Tekst 6" o:spid="_x0000_s1027" type="#_x0000_t202" style="position:absolute;left:0;text-align:left;margin-left:259.4pt;margin-top:120.6pt;width:76.3pt;height:1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cP8w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" filled="f" stroked="f" strokeweight="3e-5mm">
                <v:textbox inset="2.16pt,1.8pt,2.16pt,1.8pt">
                  <w:txbxContent>
                    <w:p w:rsidR="0054534D" w:rsidRDefault="005B4F6B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5B4F6B">
                        <w:rPr>
                          <w:rFonts w:ascii="Fira Sans" w:eastAsia="Fira Sans" w:hAnsi="Fira Sans" w:cs="Arial CE"/>
                          <w:color w:val="000000"/>
                          <w:sz w:val="14"/>
                          <w:szCs w:val="14"/>
                        </w:rPr>
                        <w:t>Inflation target</w:t>
                      </w:r>
                      <w:r w:rsidR="0054534D">
                        <w:rPr>
                          <w:rFonts w:ascii="Fira Sans" w:eastAsia="Fira Sans" w:hAnsi="Fira Sans" w:cs="Arial CE"/>
                          <w:color w:val="000000"/>
                          <w:sz w:val="14"/>
                          <w:szCs w:val="14"/>
                          <w:lang w:val="pl-PL"/>
                        </w:rPr>
                        <w:t xml:space="preserve"> 2,5</w:t>
                      </w:r>
                    </w:p>
                  </w:txbxContent>
                </v:textbox>
              </v:shape>
            </w:pict>
          </mc:Fallback>
        </mc:AlternateContent>
      </w:r>
      <w:r w:rsidR="007B2E73"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0" wp14:anchorId="46DBCEDB" wp14:editId="799B89DC">
            <wp:simplePos x="0" y="0"/>
            <wp:positionH relativeFrom="column">
              <wp:posOffset>-83617</wp:posOffset>
            </wp:positionH>
            <wp:positionV relativeFrom="paragraph">
              <wp:posOffset>550235</wp:posOffset>
            </wp:positionV>
            <wp:extent cx="5122800" cy="2592000"/>
            <wp:effectExtent l="0" t="0" r="0" b="184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F6B" w:rsidRPr="005B4F6B">
        <w:rPr>
          <w:b/>
          <w:noProof/>
          <w:szCs w:val="19"/>
          <w:lang w:val="en-GB" w:eastAsia="pl-PL"/>
        </w:rPr>
        <w:t xml:space="preserve"> </w:t>
      </w:r>
      <w:r w:rsidR="005B4F6B" w:rsidRPr="008A2AE9">
        <w:rPr>
          <w:b/>
          <w:noProof/>
          <w:szCs w:val="19"/>
          <w:lang w:val="en-GB" w:eastAsia="pl-PL"/>
        </w:rPr>
        <w:t>Chart 1. Consumer prices*</w:t>
      </w:r>
      <w:r w:rsidR="005B4F6B" w:rsidRPr="008A2AE9">
        <w:rPr>
          <w:b/>
          <w:noProof/>
          <w:szCs w:val="19"/>
          <w:lang w:val="en-GB" w:eastAsia="pl-PL"/>
        </w:rPr>
        <w:tab/>
      </w:r>
      <w:r w:rsidR="005B4F6B" w:rsidRPr="008A2AE9">
        <w:rPr>
          <w:b/>
          <w:noProof/>
          <w:szCs w:val="19"/>
          <w:lang w:val="en-GB" w:eastAsia="pl-PL"/>
        </w:rPr>
        <w:br/>
        <w:t>(change in % compared with the corresponding period of the previous year)</w:t>
      </w:r>
    </w:p>
    <w:p w:rsidR="008A2078" w:rsidRPr="005B4F6B" w:rsidRDefault="008A2078" w:rsidP="003B5C99">
      <w:pPr>
        <w:tabs>
          <w:tab w:val="left" w:pos="4935"/>
        </w:tabs>
        <w:ind w:left="851" w:hanging="851"/>
        <w:rPr>
          <w:b/>
          <w:noProof/>
          <w:szCs w:val="19"/>
          <w:lang w:val="en-GB" w:eastAsia="pl-PL"/>
        </w:rPr>
      </w:pPr>
    </w:p>
    <w:p w:rsidR="001B6916" w:rsidRPr="005B4F6B" w:rsidRDefault="001B6916" w:rsidP="001B6916">
      <w:pPr>
        <w:rPr>
          <w:noProof/>
          <w:sz w:val="16"/>
          <w:szCs w:val="19"/>
          <w:highlight w:val="yellow"/>
          <w:lang w:val="en-GB" w:eastAsia="pl-PL"/>
        </w:rPr>
      </w:pPr>
    </w:p>
    <w:p w:rsidR="0054534D" w:rsidRPr="00456F44" w:rsidRDefault="00B93CB1" w:rsidP="0054534D">
      <w:pPr>
        <w:rPr>
          <w:b/>
          <w:noProof/>
          <w:szCs w:val="19"/>
          <w:highlight w:val="yellow"/>
          <w:lang w:val="en-GB" w:eastAsia="pl-PL"/>
        </w:rPr>
      </w:pPr>
      <w:r w:rsidRPr="00456F44">
        <w:rPr>
          <w:noProof/>
          <w:sz w:val="16"/>
          <w:szCs w:val="19"/>
          <w:lang w:val="en-GB" w:eastAsia="pl-PL"/>
        </w:rPr>
        <w:t xml:space="preserve">* </w:t>
      </w:r>
      <w:r w:rsidR="00456F44" w:rsidRPr="008A2AE9">
        <w:rPr>
          <w:noProof/>
          <w:sz w:val="16"/>
          <w:szCs w:val="19"/>
          <w:lang w:val="en-GB" w:eastAsia="pl-PL"/>
        </w:rPr>
        <w:t xml:space="preserve">Final data with the exception of the information prepared according to the flash estimate </w:t>
      </w:r>
      <w:r w:rsidR="00456F44">
        <w:rPr>
          <w:noProof/>
          <w:sz w:val="16"/>
          <w:szCs w:val="19"/>
          <w:lang w:val="en-GB" w:eastAsia="pl-PL"/>
        </w:rPr>
        <w:t xml:space="preserve">in May </w:t>
      </w:r>
      <w:r w:rsidR="0088701D" w:rsidRPr="00456F44">
        <w:rPr>
          <w:noProof/>
          <w:sz w:val="16"/>
          <w:szCs w:val="19"/>
          <w:lang w:val="en-GB" w:eastAsia="pl-PL"/>
        </w:rPr>
        <w:t>2020</w:t>
      </w:r>
      <w:r w:rsidR="0054534D" w:rsidRPr="00456F44">
        <w:rPr>
          <w:b/>
          <w:noProof/>
          <w:szCs w:val="19"/>
          <w:highlight w:val="yellow"/>
          <w:lang w:val="en-GB" w:eastAsia="pl-PL"/>
        </w:rPr>
        <w:br w:type="page"/>
      </w:r>
    </w:p>
    <w:p w:rsidR="005E2988" w:rsidRPr="00456F44" w:rsidRDefault="005E2988" w:rsidP="006039C0">
      <w:pPr>
        <w:rPr>
          <w:b/>
          <w:noProof/>
          <w:szCs w:val="19"/>
          <w:highlight w:val="yellow"/>
          <w:lang w:val="en-GB" w:eastAsia="pl-PL"/>
        </w:rPr>
        <w:sectPr w:rsidR="005E2988" w:rsidRPr="00456F44" w:rsidSect="00EF7B36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456F44" w:rsidRPr="008A2AE9" w:rsidRDefault="00456F44" w:rsidP="00456F44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456F44" w:rsidRPr="008A2AE9" w:rsidRDefault="00456F44" w:rsidP="00456F44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456F44" w:rsidRPr="008A2AE9" w:rsidRDefault="00456F44" w:rsidP="00456F4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883763" w:rsidRPr="0002477C" w:rsidRDefault="00456F44" w:rsidP="00456F4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819" w:type="dxa"/>
          </w:tcPr>
          <w:p w:rsidR="00456F44" w:rsidRPr="008A2AE9" w:rsidRDefault="00456F44" w:rsidP="00456F4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456F44" w:rsidRPr="008A2AE9" w:rsidRDefault="00456F44" w:rsidP="00456F4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of  Statistics Poland</w:t>
            </w:r>
          </w:p>
          <w:p w:rsidR="00456F44" w:rsidRPr="008A2AE9" w:rsidRDefault="00456F44" w:rsidP="00456F4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A2AE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02477C" w:rsidRPr="00FF39EB" w:rsidRDefault="00456F44" w:rsidP="00456F44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56F4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456F44" w:rsidRPr="008A2AE9" w:rsidRDefault="00456F44" w:rsidP="00456F44">
            <w:pPr>
              <w:rPr>
                <w:b/>
                <w:sz w:val="20"/>
                <w:lang w:val="en-GB"/>
              </w:rPr>
            </w:pPr>
            <w:r w:rsidRPr="008A2AE9">
              <w:rPr>
                <w:b/>
                <w:sz w:val="20"/>
                <w:lang w:val="en-GB"/>
              </w:rPr>
              <w:t>Press Office</w:t>
            </w:r>
          </w:p>
          <w:p w:rsidR="00456F44" w:rsidRPr="008A2AE9" w:rsidRDefault="00456F44" w:rsidP="00456F44">
            <w:pPr>
              <w:rPr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8A2AE9">
              <w:rPr>
                <w:sz w:val="20"/>
                <w:lang w:val="en-GB"/>
              </w:rPr>
              <w:t xml:space="preserve">608 34 91, 608 38 04 </w:t>
            </w:r>
          </w:p>
          <w:p w:rsidR="000470AA" w:rsidRPr="00087888" w:rsidRDefault="00456F44" w:rsidP="00456F44">
            <w:pPr>
              <w:rPr>
                <w:b/>
                <w:sz w:val="18"/>
                <w:lang w:val="en-US"/>
              </w:rPr>
            </w:pPr>
            <w:r w:rsidRPr="008A2AE9">
              <w:rPr>
                <w:b/>
                <w:sz w:val="20"/>
                <w:lang w:val="en-GB"/>
              </w:rPr>
              <w:t>e-mail:</w:t>
            </w:r>
            <w:r w:rsidRPr="008A2AE9">
              <w:rPr>
                <w:sz w:val="20"/>
                <w:lang w:val="en-GB"/>
              </w:rPr>
              <w:t xml:space="preserve"> </w:t>
            </w:r>
            <w:hyperlink r:id="rId18" w:history="1">
              <w:r w:rsidRPr="008A2AE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5FA28992" wp14:editId="7984860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6F44" w:rsidRDefault="00456F44" w:rsidP="000470AA">
            <w:pPr>
              <w:rPr>
                <w:sz w:val="18"/>
                <w:lang w:val="en-US"/>
              </w:rPr>
            </w:pPr>
            <w:hyperlink r:id="rId20" w:history="1">
              <w:r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6F44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456F44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C1661CE" wp14:editId="31B2FC9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456F44" w:rsidP="000470AA">
            <w:pPr>
              <w:rPr>
                <w:sz w:val="18"/>
              </w:rPr>
            </w:pPr>
            <w:hyperlink r:id="rId22" w:history="1">
              <w:r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3A9033B2" wp14:editId="491C188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456F44" w:rsidP="000470AA">
            <w:pPr>
              <w:rPr>
                <w:sz w:val="20"/>
              </w:rPr>
            </w:pPr>
            <w:hyperlink r:id="rId24" w:history="1">
              <w:r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E56C86" wp14:editId="5D813216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456F44" w:rsidRPr="00941435" w:rsidRDefault="00456F44" w:rsidP="00456F44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456F44" w:rsidRPr="00941435" w:rsidRDefault="00456F44" w:rsidP="00456F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456F44" w:rsidRPr="00941435" w:rsidRDefault="00456F44" w:rsidP="00456F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456F44" w:rsidRPr="00941435" w:rsidRDefault="00456F44" w:rsidP="00456F4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56F44" w:rsidRPr="00941435" w:rsidRDefault="00456F44" w:rsidP="00456F4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456F44" w:rsidRPr="00941435" w:rsidRDefault="00456F44" w:rsidP="00456F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456F44" w:rsidRPr="00941435" w:rsidRDefault="00456F44" w:rsidP="00456F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456F44" w:rsidRPr="00941435" w:rsidRDefault="00456F44" w:rsidP="00456F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456F44" w:rsidRPr="00941435" w:rsidRDefault="00456F44" w:rsidP="00456F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456F44" w:rsidRPr="00941435" w:rsidRDefault="00456F44" w:rsidP="00456F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456F44" w:rsidRPr="00941435" w:rsidRDefault="00456F44" w:rsidP="00456F4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56F44" w:rsidRPr="00941435" w:rsidRDefault="00456F44" w:rsidP="00456F4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456F44" w:rsidRPr="00941435" w:rsidRDefault="00456F44" w:rsidP="00456F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456F44" w:rsidP="00456F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456F44" w:rsidRPr="00941435" w:rsidRDefault="00456F44" w:rsidP="00456F44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456F44" w:rsidRPr="00941435" w:rsidRDefault="00456F44" w:rsidP="00456F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456F44" w:rsidRPr="00941435" w:rsidRDefault="00456F44" w:rsidP="00456F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456F44" w:rsidRPr="00941435" w:rsidRDefault="00456F44" w:rsidP="00456F4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56F44" w:rsidRPr="00941435" w:rsidRDefault="00456F44" w:rsidP="00456F4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456F44" w:rsidRPr="00941435" w:rsidRDefault="00456F44" w:rsidP="00456F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456F44" w:rsidRPr="00941435" w:rsidRDefault="00456F44" w:rsidP="00456F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456F44" w:rsidRPr="00941435" w:rsidRDefault="00456F44" w:rsidP="00456F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456F44" w:rsidRPr="00941435" w:rsidRDefault="00456F44" w:rsidP="00456F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456F44" w:rsidRPr="00941435" w:rsidRDefault="00456F44" w:rsidP="00456F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456F44" w:rsidRPr="00941435" w:rsidRDefault="00456F44" w:rsidP="00456F4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56F44" w:rsidRPr="00941435" w:rsidRDefault="00456F44" w:rsidP="00456F4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456F44" w:rsidRPr="00941435" w:rsidRDefault="00456F44" w:rsidP="00456F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456F44" w:rsidP="00456F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7F" w:rsidRDefault="006B397F" w:rsidP="000662E2">
      <w:pPr>
        <w:spacing w:after="0" w:line="240" w:lineRule="auto"/>
      </w:pPr>
      <w:r>
        <w:separator/>
      </w:r>
    </w:p>
  </w:endnote>
  <w:end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3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B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B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7F" w:rsidRDefault="006B397F" w:rsidP="000662E2">
      <w:pPr>
        <w:spacing w:after="0" w:line="240" w:lineRule="auto"/>
      </w:pPr>
      <w:r>
        <w:separator/>
      </w:r>
    </w:p>
  </w:footnote>
  <w:foot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846EF4" wp14:editId="37A1466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D7FB36" wp14:editId="4BCD33A3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42D925" wp14:editId="11912D9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1F3FF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1F3FF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1F3FF7">
      <w:rPr>
        <w:noProof/>
        <w:lang w:val="en-GB" w:eastAsia="en-GB"/>
      </w:rPr>
      <w:drawing>
        <wp:inline distT="0" distB="0" distL="0" distR="0" wp14:anchorId="098FE3B0" wp14:editId="701E8FE1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2ACBD" wp14:editId="3329AE3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D4777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29.05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D4777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29.05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22.95pt;height:124.9pt;visibility:visible" o:bullet="t">
        <v:imagedata r:id="rId1" o:title=""/>
      </v:shape>
    </w:pict>
  </w:numPicBullet>
  <w:numPicBullet w:numPicBulletId="1">
    <w:pict>
      <v:shape id="_x0000_i1083" type="#_x0000_t75" style="width:124.25pt;height:124.9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752B6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1F3FF7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E7B84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56F44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B4F6B"/>
    <w:rsid w:val="005C1AF8"/>
    <w:rsid w:val="005D1EB0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C0C29"/>
    <w:rsid w:val="008C7A01"/>
    <w:rsid w:val="008E761E"/>
    <w:rsid w:val="008F3638"/>
    <w:rsid w:val="008F4441"/>
    <w:rsid w:val="008F4E3A"/>
    <w:rsid w:val="008F6F31"/>
    <w:rsid w:val="008F74DF"/>
    <w:rsid w:val="009127BA"/>
    <w:rsid w:val="0091345C"/>
    <w:rsid w:val="00914DCE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D00796"/>
    <w:rsid w:val="00D02D2C"/>
    <w:rsid w:val="00D21D7A"/>
    <w:rsid w:val="00D22C1B"/>
    <w:rsid w:val="00D261A2"/>
    <w:rsid w:val="00D32B9F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DF7786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en/latest-statistical-news/communications-and-announcements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tat.gov.pl/en/" TargetMode="External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witter.com/StatPoland" TargetMode="External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234858142639439E-2"/>
                  <c:y val="1.342075954084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9701795575310641E-2"/>
                  <c:y val="1.3386111413747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7.5365200269100069E-3"/>
                  <c:y val="1.3247903884555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(+FE)'!$B$38:$B$54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(+FE)'!$C$38:$C$54</c:f>
              <c:numCache>
                <c:formatCode>0.0</c:formatCode>
                <c:ptCount val="17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347840"/>
        <c:axId val="95349760"/>
      </c:lineChart>
      <c:dateAx>
        <c:axId val="9534784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5349760"/>
        <c:crossesAt val="0"/>
        <c:auto val="0"/>
        <c:lblOffset val="100"/>
        <c:baseTimeUnit val="days"/>
      </c:dateAx>
      <c:valAx>
        <c:axId val="9534976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534784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407" y="761493"/>
          <a:ext cx="4410665" cy="321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0.67652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7124" y="2403608"/>
          <a:ext cx="3095687" cy="1628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0.67536</cdr:x>
      <cdr:y>0.93049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446860" y="2394104"/>
          <a:ext cx="1288400" cy="1707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0.67492</cdr:x>
      <cdr:y>0.86636</cdr:y>
    </cdr:from>
    <cdr:to>
      <cdr:x>0.67526</cdr:x>
      <cdr:y>0.95007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444638" y="2229091"/>
          <a:ext cx="1736" cy="21538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0.26737</cdr:x>
      <cdr:y>0.21974</cdr:y>
    </cdr:from>
    <cdr:to>
      <cdr:x>0.54855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75490" y="574351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0.26846</cdr:x>
      <cdr:y>0.62091</cdr:y>
    </cdr:from>
    <cdr:to>
      <cdr:x>0.54964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381125" y="1622915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0d47203-49ec-4c8c-a442-62231931aab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C1B848-98CC-4671-AC2D-B4CB4893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2019-09-30T10:20:00Z</cp:lastPrinted>
  <dcterms:created xsi:type="dcterms:W3CDTF">2019-09-30T09:00:00Z</dcterms:created>
  <dcterms:modified xsi:type="dcterms:W3CDTF">2020-05-29T06:34:00Z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