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9C5C156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in </w:t>
      </w:r>
      <w:r w:rsidR="00D546C2" w:rsidRPr="00D642EB">
        <w:rPr>
          <w:lang w:val="en-GB"/>
        </w:rPr>
        <w:t>December</w:t>
      </w:r>
      <w:r w:rsidR="00E875FA" w:rsidRPr="00D642EB">
        <w:rPr>
          <w:lang w:val="en-GB"/>
        </w:rPr>
        <w:t xml:space="preserve"> </w:t>
      </w:r>
      <w:r w:rsidRPr="00D642EB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328BFF1D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CA95193">
                <wp:simplePos x="0" y="0"/>
                <wp:positionH relativeFrom="margin">
                  <wp:posOffset>7620</wp:posOffset>
                </wp:positionH>
                <wp:positionV relativeFrom="paragraph">
                  <wp:posOffset>82550</wp:posOffset>
                </wp:positionV>
                <wp:extent cx="1828800" cy="13258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58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CAFECA6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42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D642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642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Pr="00D642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6129C1EF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XII 2018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6pt;margin-top:6.5pt;width:2in;height:104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9gJw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" fillcolor="#001d77" stroked="f">
                <v:textbox>
                  <w:txbxContent>
                    <w:p w14:paraId="4687A174" w14:textId="7CAFECA6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42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D642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642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Pr="00D642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6129C1EF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XII 2018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825064" w:rsidRPr="00F750DA">
        <w:rPr>
          <w:rFonts w:eastAsia="Times New Roman" w:cs="Times New Roman"/>
          <w:bCs/>
          <w:noProof w:val="0"/>
          <w:lang w:val="en-US" w:eastAsia="en-US"/>
        </w:rPr>
        <w:t>in</w:t>
      </w:r>
      <w:r w:rsidR="00B23BC1" w:rsidRPr="00F750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546C2" w:rsidRPr="00F750DA">
        <w:rPr>
          <w:rFonts w:eastAsia="Times New Roman" w:cs="Times New Roman"/>
          <w:bCs/>
          <w:noProof w:val="0"/>
          <w:lang w:val="en-US" w:eastAsia="en-US"/>
        </w:rPr>
        <w:t>December</w:t>
      </w:r>
      <w:r w:rsidR="004861F3" w:rsidRPr="00F750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F750DA">
        <w:rPr>
          <w:rFonts w:eastAsia="Times New Roman" w:cs="Times New Roman"/>
          <w:bCs/>
          <w:noProof w:val="0"/>
          <w:lang w:val="en-US" w:eastAsia="en-US"/>
        </w:rPr>
        <w:t>2019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</w:t>
      </w:r>
      <w:r w:rsidR="00825064" w:rsidRPr="00B13375">
        <w:rPr>
          <w:rFonts w:eastAsia="Times New Roman" w:cs="Times New Roman"/>
          <w:bCs/>
          <w:noProof w:val="0"/>
          <w:lang w:val="en-US" w:eastAsia="en-US"/>
        </w:rPr>
        <w:t>higher</w:t>
      </w:r>
      <w:r w:rsidR="000A1421" w:rsidRPr="00B13375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25064" w:rsidRPr="00B13375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B1337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B13375">
        <w:rPr>
          <w:rFonts w:eastAsia="Times New Roman" w:cs="Times New Roman"/>
          <w:bCs/>
          <w:noProof w:val="0"/>
          <w:lang w:val="en-US" w:eastAsia="en-US"/>
        </w:rPr>
        <w:t>0.</w:t>
      </w:r>
      <w:r w:rsidR="00931C2B" w:rsidRPr="00B13375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B13375">
        <w:rPr>
          <w:rFonts w:eastAsia="Times New Roman" w:cs="Times New Roman"/>
          <w:bCs/>
          <w:noProof w:val="0"/>
          <w:lang w:val="en-US" w:eastAsia="en-US"/>
        </w:rPr>
        <w:t>%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8710F6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B13375">
        <w:rPr>
          <w:rFonts w:eastAsia="Times New Roman" w:cs="Times New Roman"/>
          <w:bCs/>
          <w:noProof w:val="0"/>
          <w:lang w:val="en-US" w:eastAsia="en-US"/>
        </w:rPr>
        <w:t>2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.</w:t>
      </w:r>
      <w:r w:rsidR="00B13375">
        <w:rPr>
          <w:rFonts w:eastAsia="Times New Roman" w:cs="Times New Roman"/>
          <w:bCs/>
          <w:noProof w:val="0"/>
          <w:lang w:val="en-US" w:eastAsia="en-US"/>
        </w:rPr>
        <w:t>9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>in comparison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480E" w:rsidRPr="007B1AEB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546C2" w:rsidRPr="00F24712">
        <w:rPr>
          <w:rFonts w:eastAsia="Times New Roman" w:cs="Times New Roman"/>
          <w:bCs/>
          <w:noProof w:val="0"/>
          <w:lang w:val="en-US" w:eastAsia="en-US"/>
        </w:rPr>
        <w:t>December</w:t>
      </w:r>
      <w:r w:rsidR="00886BE8" w:rsidRPr="00F24712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3293F104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881C2B">
        <w:rPr>
          <w:shd w:val="clear" w:color="auto" w:fill="FFFFFF"/>
          <w:lang w:val="en-US"/>
        </w:rPr>
        <w:t xml:space="preserve"> as well as</w:t>
      </w:r>
      <w:r w:rsidR="00881C2B" w:rsidRPr="007B1AEB">
        <w:rPr>
          <w:shd w:val="clear" w:color="auto" w:fill="FFFFFF"/>
          <w:lang w:val="en-US"/>
        </w:rPr>
        <w:t xml:space="preserve"> </w:t>
      </w:r>
      <w:r w:rsidR="00881C2B">
        <w:rPr>
          <w:shd w:val="clear" w:color="auto" w:fill="FFFFFF"/>
          <w:lang w:val="en-US"/>
        </w:rPr>
        <w:t xml:space="preserve">in </w:t>
      </w:r>
      <w:r w:rsidR="00881C2B" w:rsidRPr="007D298F">
        <w:rPr>
          <w:shd w:val="clear" w:color="auto" w:fill="FFFFFF"/>
          <w:lang w:val="en-US"/>
        </w:rPr>
        <w:t xml:space="preserve">civil </w:t>
      </w:r>
      <w:r w:rsidR="00881C2B" w:rsidRPr="00FF5829">
        <w:rPr>
          <w:shd w:val="clear" w:color="auto" w:fill="FFFFFF"/>
          <w:lang w:val="en-US"/>
        </w:rPr>
        <w:t>engineering (by 0.2% each).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594DE2">
        <w:rPr>
          <w:shd w:val="clear" w:color="auto" w:fill="FFFFFF"/>
          <w:lang w:val="en-US"/>
        </w:rPr>
        <w:t xml:space="preserve"> </w:t>
      </w:r>
      <w:r w:rsidR="00113493">
        <w:rPr>
          <w:shd w:val="clear" w:color="auto" w:fill="FFFFFF"/>
          <w:lang w:val="en-US"/>
        </w:rPr>
        <w:t xml:space="preserve">The prices </w:t>
      </w:r>
      <w:r w:rsidR="009940F2">
        <w:rPr>
          <w:shd w:val="clear" w:color="auto" w:fill="FFFFFF"/>
          <w:lang w:val="en-US"/>
        </w:rPr>
        <w:t xml:space="preserve"> in  </w:t>
      </w:r>
      <w:proofErr w:type="spellStart"/>
      <w:r w:rsidR="009940F2" w:rsidRPr="007D298F">
        <w:rPr>
          <w:shd w:val="clear" w:color="auto" w:fill="FFFFFF"/>
          <w:lang w:val="en-US"/>
        </w:rPr>
        <w:t>specialised</w:t>
      </w:r>
      <w:proofErr w:type="spellEnd"/>
      <w:r w:rsidR="009940F2" w:rsidRPr="007D298F">
        <w:rPr>
          <w:shd w:val="clear" w:color="auto" w:fill="FFFFFF"/>
          <w:lang w:val="en-US"/>
        </w:rPr>
        <w:t xml:space="preserve"> construction </w:t>
      </w:r>
      <w:r w:rsidR="009940F2" w:rsidRPr="007B1AEB">
        <w:rPr>
          <w:shd w:val="clear" w:color="auto" w:fill="FFFFFF"/>
          <w:lang w:val="en-US"/>
        </w:rPr>
        <w:t>activities</w:t>
      </w:r>
      <w:r w:rsidR="00113493">
        <w:rPr>
          <w:shd w:val="clear" w:color="auto" w:fill="FFFFFF"/>
          <w:lang w:val="en-US"/>
        </w:rPr>
        <w:t xml:space="preserve"> </w:t>
      </w:r>
      <w:r w:rsidR="00113493" w:rsidRPr="00113493">
        <w:rPr>
          <w:shd w:val="clear" w:color="auto" w:fill="FFFFFF"/>
          <w:lang w:val="en-US"/>
        </w:rPr>
        <w:t xml:space="preserve">increased </w:t>
      </w:r>
      <w:r w:rsidR="009940F2" w:rsidRPr="00113493">
        <w:rPr>
          <w:shd w:val="clear" w:color="auto" w:fill="FFFFFF"/>
          <w:lang w:val="en-US"/>
        </w:rPr>
        <w:t>(by 0.</w:t>
      </w:r>
      <w:r w:rsidR="00113493" w:rsidRPr="00113493">
        <w:rPr>
          <w:shd w:val="clear" w:color="auto" w:fill="FFFFFF"/>
          <w:lang w:val="en-US"/>
        </w:rPr>
        <w:t>1</w:t>
      </w:r>
      <w:r w:rsidR="009940F2" w:rsidRPr="00113493">
        <w:rPr>
          <w:shd w:val="clear" w:color="auto" w:fill="FFFFFF"/>
          <w:lang w:val="en-US"/>
        </w:rPr>
        <w:t>%)</w:t>
      </w:r>
      <w:r w:rsidR="00113493" w:rsidRPr="00113493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652025ED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 w:rsidRPr="00F92D4C">
        <w:rPr>
          <w:shd w:val="clear" w:color="auto" w:fill="FFFFFF"/>
          <w:lang w:val="en-US"/>
        </w:rPr>
        <w:t>with</w:t>
      </w:r>
      <w:r w:rsidRPr="00F92D4C">
        <w:rPr>
          <w:shd w:val="clear" w:color="auto" w:fill="FFFFFF"/>
          <w:lang w:val="en-US"/>
        </w:rPr>
        <w:t xml:space="preserve"> </w:t>
      </w:r>
      <w:r w:rsidR="006D140F">
        <w:rPr>
          <w:shd w:val="clear" w:color="auto" w:fill="FFFFFF"/>
          <w:lang w:val="en-US"/>
        </w:rPr>
        <w:t>December</w:t>
      </w:r>
      <w:r w:rsidR="004445F9" w:rsidRPr="00F92D4C">
        <w:rPr>
          <w:shd w:val="clear" w:color="auto" w:fill="FFFFFF"/>
          <w:lang w:val="en-US"/>
        </w:rPr>
        <w:t xml:space="preserve"> 201</w:t>
      </w:r>
      <w:r w:rsidRPr="00F92D4C">
        <w:rPr>
          <w:shd w:val="clear" w:color="auto" w:fill="FFFFFF"/>
          <w:lang w:val="en-US"/>
        </w:rPr>
        <w:t>8</w:t>
      </w:r>
      <w:r w:rsidR="006D140F">
        <w:rPr>
          <w:shd w:val="clear" w:color="auto" w:fill="FFFFFF"/>
          <w:lang w:val="en-US"/>
        </w:rPr>
        <w:t xml:space="preserve"> 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6D140F">
        <w:rPr>
          <w:shd w:val="clear" w:color="auto" w:fill="FFFFFF"/>
          <w:lang w:val="en-US"/>
        </w:rPr>
        <w:t xml:space="preserve">(by </w:t>
      </w:r>
      <w:r w:rsidR="00F92D4C" w:rsidRPr="006D140F">
        <w:rPr>
          <w:shd w:val="clear" w:color="auto" w:fill="FFFFFF"/>
          <w:lang w:val="en-US"/>
        </w:rPr>
        <w:t>3</w:t>
      </w:r>
      <w:r w:rsidR="00F93261" w:rsidRPr="006D140F">
        <w:rPr>
          <w:shd w:val="clear" w:color="auto" w:fill="FFFFFF"/>
          <w:lang w:val="en-US"/>
        </w:rPr>
        <w:t>.</w:t>
      </w:r>
      <w:r w:rsidR="006D140F" w:rsidRPr="006D140F">
        <w:rPr>
          <w:shd w:val="clear" w:color="auto" w:fill="FFFFFF"/>
          <w:lang w:val="en-US"/>
        </w:rPr>
        <w:t>4</w:t>
      </w:r>
      <w:r w:rsidR="00F93261" w:rsidRPr="006D140F">
        <w:rPr>
          <w:shd w:val="clear" w:color="auto" w:fill="FFFFFF"/>
          <w:lang w:val="en-US"/>
        </w:rPr>
        <w:t>%),</w:t>
      </w:r>
      <w:r w:rsidR="00F93261" w:rsidRPr="00B66882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A420A1">
        <w:rPr>
          <w:shd w:val="clear" w:color="auto" w:fill="FFFFFF"/>
          <w:lang w:val="en-US"/>
        </w:rPr>
        <w:t xml:space="preserve">engineering </w:t>
      </w:r>
      <w:r w:rsidR="00F93261" w:rsidRPr="006D140F">
        <w:rPr>
          <w:shd w:val="clear" w:color="auto" w:fill="FFFFFF"/>
          <w:lang w:val="en-US"/>
        </w:rPr>
        <w:t xml:space="preserve">(by </w:t>
      </w:r>
      <w:r w:rsidR="00A420A1" w:rsidRPr="006D140F">
        <w:rPr>
          <w:shd w:val="clear" w:color="auto" w:fill="FFFFFF"/>
          <w:lang w:val="en-US"/>
        </w:rPr>
        <w:t>2</w:t>
      </w:r>
      <w:r w:rsidR="00F93261" w:rsidRPr="006D140F">
        <w:rPr>
          <w:shd w:val="clear" w:color="auto" w:fill="FFFFFF"/>
          <w:lang w:val="en-US"/>
        </w:rPr>
        <w:t>.</w:t>
      </w:r>
      <w:r w:rsidR="006D140F" w:rsidRPr="006D140F">
        <w:rPr>
          <w:shd w:val="clear" w:color="auto" w:fill="FFFFFF"/>
          <w:lang w:val="en-US"/>
        </w:rPr>
        <w:t>6</w:t>
      </w:r>
      <w:r w:rsidR="00F93261" w:rsidRPr="006D140F">
        <w:rPr>
          <w:shd w:val="clear" w:color="auto" w:fill="FFFFFF"/>
          <w:lang w:val="en-US"/>
        </w:rPr>
        <w:t>%)</w:t>
      </w:r>
      <w:r w:rsidR="00F93261" w:rsidRPr="008E198E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>activities (by</w:t>
      </w:r>
      <w:r w:rsidR="008F7774" w:rsidRPr="006D140F">
        <w:rPr>
          <w:shd w:val="clear" w:color="auto" w:fill="FFFFFF"/>
          <w:lang w:val="en-US"/>
        </w:rPr>
        <w:t> </w:t>
      </w:r>
      <w:r w:rsidR="006264AA" w:rsidRPr="006D140F">
        <w:rPr>
          <w:shd w:val="clear" w:color="auto" w:fill="FFFFFF"/>
          <w:lang w:val="en-US"/>
        </w:rPr>
        <w:t>2</w:t>
      </w:r>
      <w:r w:rsidR="00F93261" w:rsidRPr="006D140F">
        <w:rPr>
          <w:shd w:val="clear" w:color="auto" w:fill="FFFFFF"/>
          <w:lang w:val="en-US"/>
        </w:rPr>
        <w:t>.</w:t>
      </w:r>
      <w:r w:rsidR="006D140F" w:rsidRPr="006D140F">
        <w:rPr>
          <w:shd w:val="clear" w:color="auto" w:fill="FFFFFF"/>
          <w:lang w:val="en-US"/>
        </w:rPr>
        <w:t>3</w:t>
      </w:r>
      <w:r w:rsidR="00F93261" w:rsidRPr="006D140F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1473A56D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950F3F">
        <w:rPr>
          <w:b/>
          <w:shd w:val="clear" w:color="auto" w:fill="FFFFFF"/>
          <w:lang w:val="en-US"/>
        </w:rPr>
        <w:t>production  in</w:t>
      </w:r>
      <w:r w:rsidR="005E24D3" w:rsidRPr="00950F3F">
        <w:rPr>
          <w:b/>
          <w:shd w:val="clear" w:color="auto" w:fill="FFFFFF"/>
          <w:lang w:val="en-US"/>
        </w:rPr>
        <w:t xml:space="preserve"> </w:t>
      </w:r>
      <w:r w:rsidR="00D546C2" w:rsidRPr="00950F3F">
        <w:rPr>
          <w:b/>
          <w:shd w:val="clear" w:color="auto" w:fill="FFFFFF"/>
          <w:lang w:val="en-US"/>
        </w:rPr>
        <w:t>December</w:t>
      </w:r>
      <w:r w:rsidR="00CF296C" w:rsidRPr="00950F3F">
        <w:rPr>
          <w:b/>
          <w:shd w:val="clear" w:color="auto" w:fill="FFFFFF"/>
          <w:lang w:val="en-US"/>
        </w:rPr>
        <w:t xml:space="preserve"> </w:t>
      </w:r>
      <w:r w:rsidR="005C0CF9" w:rsidRPr="00950F3F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12"/>
        <w:gridCol w:w="1140"/>
        <w:gridCol w:w="1140"/>
        <w:gridCol w:w="1254"/>
        <w:gridCol w:w="1197"/>
      </w:tblGrid>
      <w:tr w:rsidR="00697C58" w14:paraId="6677A55E" w14:textId="77777777" w:rsidTr="00697C58">
        <w:tc>
          <w:tcPr>
            <w:tcW w:w="2194" w:type="dxa"/>
          </w:tcPr>
          <w:p w14:paraId="48AD6D5C" w14:textId="77777777" w:rsidR="00697C58" w:rsidRPr="00D546C2" w:rsidRDefault="00697C58" w:rsidP="009816B2">
            <w:pPr>
              <w:rPr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40493DE9" w14:textId="339E15F3" w:rsidR="00697C58" w:rsidRPr="00950F3F" w:rsidRDefault="00697C58" w:rsidP="00AB7A72">
            <w:pPr>
              <w:jc w:val="center"/>
              <w:rPr>
                <w:shd w:val="clear" w:color="auto" w:fill="FFFFFF"/>
              </w:rPr>
            </w:pPr>
            <w:r w:rsidRPr="00950F3F">
              <w:rPr>
                <w:color w:val="000000" w:themeColor="text1"/>
                <w:sz w:val="16"/>
                <w:szCs w:val="16"/>
              </w:rPr>
              <w:t>XI 2019</w:t>
            </w:r>
          </w:p>
        </w:tc>
        <w:tc>
          <w:tcPr>
            <w:tcW w:w="2394" w:type="dxa"/>
            <w:gridSpan w:val="2"/>
          </w:tcPr>
          <w:p w14:paraId="37F82260" w14:textId="7FA7DA20" w:rsidR="00697C58" w:rsidRPr="00950F3F" w:rsidRDefault="00697C58" w:rsidP="00B23BC1">
            <w:pPr>
              <w:jc w:val="center"/>
              <w:rPr>
                <w:shd w:val="clear" w:color="auto" w:fill="FFFFFF"/>
              </w:rPr>
            </w:pPr>
            <w:r w:rsidRPr="00950F3F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197" w:type="dxa"/>
          </w:tcPr>
          <w:p w14:paraId="1FDC6E14" w14:textId="7D58D55B" w:rsidR="00697C58" w:rsidRPr="00950F3F" w:rsidRDefault="00697C58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0F3F">
              <w:rPr>
                <w:color w:val="000000" w:themeColor="text1"/>
                <w:sz w:val="16"/>
                <w:szCs w:val="16"/>
              </w:rPr>
              <w:t>I-XII 2019</w:t>
            </w:r>
          </w:p>
        </w:tc>
      </w:tr>
      <w:tr w:rsidR="00697C58" w14:paraId="4A124174" w14:textId="77777777" w:rsidTr="00697C58">
        <w:trPr>
          <w:trHeight w:val="643"/>
        </w:trPr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697C58" w:rsidRPr="00D546C2" w:rsidRDefault="00697C58" w:rsidP="00E17CC4">
            <w:pPr>
              <w:rPr>
                <w:highlight w:val="yellow"/>
                <w:shd w:val="clear" w:color="auto" w:fill="FFFFFF"/>
              </w:rPr>
            </w:pPr>
            <w:r w:rsidRPr="00D41281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112" w:type="dxa"/>
            <w:tcBorders>
              <w:bottom w:val="single" w:sz="12" w:space="0" w:color="001D77"/>
            </w:tcBorders>
            <w:vAlign w:val="center"/>
          </w:tcPr>
          <w:p w14:paraId="5ABDB2F9" w14:textId="0984127B" w:rsidR="00697C58" w:rsidRPr="00950F3F" w:rsidRDefault="00697C58" w:rsidP="00D546C2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950F3F">
              <w:rPr>
                <w:color w:val="000000" w:themeColor="text1"/>
                <w:spacing w:val="-12"/>
                <w:sz w:val="16"/>
                <w:szCs w:val="16"/>
              </w:rPr>
              <w:t>X2019=100</w:t>
            </w:r>
          </w:p>
        </w:tc>
        <w:tc>
          <w:tcPr>
            <w:tcW w:w="2280" w:type="dxa"/>
            <w:gridSpan w:val="2"/>
            <w:tcBorders>
              <w:bottom w:val="single" w:sz="12" w:space="0" w:color="001D77"/>
            </w:tcBorders>
          </w:tcPr>
          <w:p w14:paraId="3A87DE30" w14:textId="71CDC7FE" w:rsidR="00697C58" w:rsidRPr="00950F3F" w:rsidRDefault="00697C58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950F3F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50F3F">
              <w:rPr>
                <w:color w:val="000000" w:themeColor="text1"/>
                <w:sz w:val="16"/>
                <w:szCs w:val="16"/>
              </w:rPr>
              <w:t xml:space="preserve"> period  2018=100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  <w:vAlign w:val="center"/>
          </w:tcPr>
          <w:p w14:paraId="0963A837" w14:textId="7B761D8E" w:rsidR="00697C58" w:rsidRPr="00950F3F" w:rsidRDefault="00697C58" w:rsidP="003815E5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950F3F">
              <w:rPr>
                <w:color w:val="000000" w:themeColor="text1"/>
                <w:spacing w:val="-12"/>
                <w:sz w:val="16"/>
                <w:szCs w:val="16"/>
              </w:rPr>
              <w:t>XI 2019=100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56AD1BD9" w14:textId="53FDFF2A" w:rsidR="00697C58" w:rsidRPr="00950F3F" w:rsidRDefault="00697C58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0F3F">
              <w:rPr>
                <w:color w:val="000000" w:themeColor="text1"/>
                <w:sz w:val="16"/>
                <w:szCs w:val="16"/>
              </w:rPr>
              <w:t>I-XII 2018=100</w:t>
            </w:r>
          </w:p>
        </w:tc>
      </w:tr>
      <w:tr w:rsidR="00697C58" w14:paraId="0BC7C2BF" w14:textId="77777777" w:rsidTr="00697C58">
        <w:tc>
          <w:tcPr>
            <w:tcW w:w="2194" w:type="dxa"/>
          </w:tcPr>
          <w:p w14:paraId="17AD357E" w14:textId="343F19F2" w:rsidR="00697C58" w:rsidRDefault="00697C58" w:rsidP="00950F3F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12" w:type="dxa"/>
            <w:vAlign w:val="center"/>
          </w:tcPr>
          <w:p w14:paraId="6AE9E588" w14:textId="4C09C203" w:rsidR="00697C58" w:rsidRPr="00D546C2" w:rsidRDefault="00697C58" w:rsidP="00A45D6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2A178C8B" w14:textId="0E7E06A5" w:rsidR="00697C58" w:rsidRPr="00D546C2" w:rsidRDefault="00697C58" w:rsidP="00A45D6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647766F8" w14:textId="6BC583B9" w:rsidR="00697C58" w:rsidRPr="00D546C2" w:rsidRDefault="00697C58" w:rsidP="00A45D6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54" w:type="dxa"/>
            <w:vAlign w:val="center"/>
          </w:tcPr>
          <w:p w14:paraId="53B613F4" w14:textId="2C4BF5F7" w:rsidR="00697C58" w:rsidRPr="00D546C2" w:rsidRDefault="00697C58" w:rsidP="00A45D6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28C43F93" w14:textId="409DE655" w:rsidR="00697C58" w:rsidRPr="00D546C2" w:rsidRDefault="00697C58" w:rsidP="00A45D6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E5702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E570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697C58" w14:paraId="38906B55" w14:textId="77777777" w:rsidTr="00697C58">
        <w:tc>
          <w:tcPr>
            <w:tcW w:w="2194" w:type="dxa"/>
          </w:tcPr>
          <w:p w14:paraId="0986D2C9" w14:textId="73D339A5" w:rsidR="00697C58" w:rsidRDefault="00697C58" w:rsidP="00950F3F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1112" w:type="dxa"/>
            <w:vAlign w:val="center"/>
          </w:tcPr>
          <w:p w14:paraId="145121BE" w14:textId="27B081D4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07883CC2" w14:textId="50112498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0" w:type="dxa"/>
            <w:vAlign w:val="center"/>
          </w:tcPr>
          <w:p w14:paraId="108FA3F0" w14:textId="23544216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54" w:type="dxa"/>
            <w:vAlign w:val="center"/>
          </w:tcPr>
          <w:p w14:paraId="7190F046" w14:textId="0381560A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26A8E61B" w14:textId="31CF6B2D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75C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C75C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97C58" w14:paraId="20E5EC44" w14:textId="77777777" w:rsidTr="00697C58">
        <w:tc>
          <w:tcPr>
            <w:tcW w:w="2194" w:type="dxa"/>
          </w:tcPr>
          <w:p w14:paraId="17726756" w14:textId="09575BE4" w:rsidR="00697C58" w:rsidRDefault="00697C58" w:rsidP="00950F3F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1112" w:type="dxa"/>
            <w:vAlign w:val="center"/>
          </w:tcPr>
          <w:p w14:paraId="1AF2FE59" w14:textId="6CFB19D7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76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176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7146755" w14:textId="4741462D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64CD2143" w14:textId="34D8C652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4" w:type="dxa"/>
            <w:vAlign w:val="center"/>
          </w:tcPr>
          <w:p w14:paraId="2C81EB12" w14:textId="6E957948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6EADE98E" w14:textId="77DE01CA" w:rsidR="00697C58" w:rsidRPr="00D546C2" w:rsidRDefault="00697C58" w:rsidP="00A4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407B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6407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97C58" w:rsidRPr="000B506F" w14:paraId="30A5E500" w14:textId="77777777" w:rsidTr="00697C58">
        <w:tc>
          <w:tcPr>
            <w:tcW w:w="2194" w:type="dxa"/>
          </w:tcPr>
          <w:p w14:paraId="2FA5B3F6" w14:textId="776CF17F" w:rsidR="00697C58" w:rsidRPr="00D97063" w:rsidRDefault="00697C58" w:rsidP="00950F3F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1112" w:type="dxa"/>
            <w:vAlign w:val="center"/>
          </w:tcPr>
          <w:p w14:paraId="02F5B43F" w14:textId="35EEF872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27107A21" w14:textId="32F1385B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0" w:type="dxa"/>
            <w:vAlign w:val="center"/>
          </w:tcPr>
          <w:p w14:paraId="3E2A0208" w14:textId="3E6C5ED1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54" w:type="dxa"/>
            <w:vAlign w:val="center"/>
          </w:tcPr>
          <w:p w14:paraId="6C9CC6AB" w14:textId="2CC93842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7" w:type="dxa"/>
            <w:vAlign w:val="center"/>
          </w:tcPr>
          <w:p w14:paraId="70E23205" w14:textId="4214468B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1A6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1A6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50A787AA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65A9AD54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13149860" w:rsidR="00157480" w:rsidRDefault="006F55B8" w:rsidP="006F55B8">
      <w:pPr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</w:t>
      </w:r>
      <w:r w:rsidR="00152DEB" w:rsidRPr="000545C1">
        <w:rPr>
          <w:b/>
          <w:spacing w:val="-2"/>
          <w:sz w:val="18"/>
          <w:lang w:val="en-US"/>
        </w:rPr>
        <w:t>in  201</w:t>
      </w:r>
      <w:r w:rsidR="0058260F" w:rsidRPr="000545C1">
        <w:rPr>
          <w:b/>
          <w:spacing w:val="-2"/>
          <w:sz w:val="18"/>
          <w:lang w:val="en-US"/>
        </w:rPr>
        <w:t>8</w:t>
      </w:r>
      <w:r w:rsidR="00152DEB" w:rsidRPr="000545C1">
        <w:rPr>
          <w:b/>
          <w:spacing w:val="-2"/>
          <w:sz w:val="18"/>
          <w:lang w:val="en-US"/>
        </w:rPr>
        <w:t>-2019</w:t>
      </w:r>
      <w:r w:rsidR="00FD0789" w:rsidRPr="000545C1">
        <w:rPr>
          <w:b/>
          <w:spacing w:val="-2"/>
          <w:sz w:val="18"/>
          <w:lang w:val="en-US"/>
        </w:rPr>
        <w:t xml:space="preserve"> </w:t>
      </w:r>
      <w:r w:rsidRPr="000545C1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 xml:space="preserve">relation </w:t>
      </w:r>
      <w:r w:rsidR="00157480">
        <w:rPr>
          <w:b/>
          <w:spacing w:val="-2"/>
          <w:sz w:val="18"/>
          <w:lang w:val="en-US"/>
        </w:rPr>
        <w:t xml:space="preserve">      </w:t>
      </w:r>
    </w:p>
    <w:p w14:paraId="3A313BF6" w14:textId="0901C3F0" w:rsidR="00CE1F47" w:rsidRDefault="00C4607F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55B79B36" wp14:editId="0439445B">
            <wp:simplePos x="0" y="0"/>
            <wp:positionH relativeFrom="column">
              <wp:posOffset>-172415</wp:posOffset>
            </wp:positionH>
            <wp:positionV relativeFrom="paragraph">
              <wp:posOffset>318061</wp:posOffset>
            </wp:positionV>
            <wp:extent cx="5122545" cy="2452370"/>
            <wp:effectExtent l="0" t="0" r="1905" b="508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57480">
        <w:rPr>
          <w:b/>
          <w:spacing w:val="-2"/>
          <w:sz w:val="18"/>
          <w:lang w:val="en-US"/>
        </w:rPr>
        <w:t xml:space="preserve">                </w:t>
      </w:r>
      <w:r w:rsidR="00FD0789">
        <w:rPr>
          <w:b/>
          <w:spacing w:val="-2"/>
          <w:sz w:val="18"/>
          <w:lang w:val="en-US"/>
        </w:rPr>
        <w:t>to the previous period</w:t>
      </w:r>
    </w:p>
    <w:p w14:paraId="32BE7E65" w14:textId="0A6CBFAB" w:rsidR="00C4607F" w:rsidRDefault="00C4607F" w:rsidP="006F55B8">
      <w:pPr>
        <w:rPr>
          <w:b/>
          <w:spacing w:val="-2"/>
          <w:sz w:val="18"/>
          <w:lang w:val="en-US"/>
        </w:rPr>
      </w:pPr>
    </w:p>
    <w:p w14:paraId="3835DEC6" w14:textId="33521A6D" w:rsidR="003F3271" w:rsidRDefault="003F3271" w:rsidP="006F55B8">
      <w:pPr>
        <w:rPr>
          <w:b/>
          <w:spacing w:val="-2"/>
          <w:sz w:val="18"/>
          <w:lang w:val="en-US"/>
        </w:rPr>
      </w:pPr>
    </w:p>
    <w:p w14:paraId="054BECF1" w14:textId="3559D4F0" w:rsidR="0062227E" w:rsidRDefault="0062227E" w:rsidP="006F55B8">
      <w:pPr>
        <w:rPr>
          <w:b/>
          <w:spacing w:val="-2"/>
          <w:sz w:val="18"/>
          <w:lang w:val="en-US"/>
        </w:rPr>
      </w:pPr>
    </w:p>
    <w:p w14:paraId="40C3295D" w14:textId="716079E6" w:rsidR="00D81566" w:rsidRDefault="00D81566" w:rsidP="006F55B8">
      <w:pPr>
        <w:rPr>
          <w:b/>
          <w:spacing w:val="-2"/>
          <w:sz w:val="18"/>
          <w:lang w:val="en-US"/>
        </w:rPr>
      </w:pPr>
    </w:p>
    <w:p w14:paraId="20AA8746" w14:textId="3D58D725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0D6B1A13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0BD07928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599A9FE2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290BA1AB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77F60CE0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0BE0DEDA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11DBCD94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in 201</w:t>
      </w:r>
      <w:r w:rsidR="0058260F" w:rsidRPr="00912C36">
        <w:rPr>
          <w:lang w:val="en-US"/>
        </w:rPr>
        <w:t>8</w:t>
      </w:r>
      <w:r w:rsidR="00FA47CA" w:rsidRPr="00912C36">
        <w:rPr>
          <w:lang w:val="en-US"/>
        </w:rPr>
        <w:t>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386A58BE" w:rsidR="006F55B8" w:rsidRDefault="00056FC7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170A0C07" wp14:editId="00E4F228">
            <wp:simplePos x="0" y="0"/>
            <wp:positionH relativeFrom="column">
              <wp:posOffset>95885</wp:posOffset>
            </wp:positionH>
            <wp:positionV relativeFrom="paragraph">
              <wp:posOffset>262255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0645239B" w14:textId="1BCFEDA9" w:rsidR="00C314E3" w:rsidRDefault="00C314E3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0085CA3" w14:textId="766BBA00" w:rsidR="0062227E" w:rsidRDefault="0062227E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6A73164" w14:textId="21841CBD" w:rsidR="00815299" w:rsidRDefault="00815299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584BD90" w14:textId="5756F506" w:rsidR="00912C36" w:rsidRDefault="00912C36" w:rsidP="00D41281">
      <w:pPr>
        <w:pStyle w:val="tytuwykresu"/>
        <w:spacing w:before="0" w:line="160" w:lineRule="exact"/>
        <w:rPr>
          <w:lang w:val="en-US"/>
        </w:rPr>
      </w:pPr>
      <w:bookmarkStart w:id="0" w:name="_GoBack"/>
      <w:bookmarkEnd w:id="0"/>
    </w:p>
    <w:p w14:paraId="44AF5165" w14:textId="648B37A8" w:rsidR="000805F6" w:rsidRDefault="006F55B8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lang w:val="en-US"/>
        </w:rPr>
        <w:t>C</w:t>
      </w:r>
      <w:r w:rsidRPr="00531555">
        <w:rPr>
          <w:lang w:val="en-US"/>
        </w:rPr>
        <w:t xml:space="preserve">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>
        <w:rPr>
          <w:bCs/>
          <w:shd w:val="clear" w:color="auto" w:fill="FFFFFF"/>
          <w:lang w:val="en-US"/>
        </w:rPr>
        <w:t xml:space="preserve">  of production and assembly </w:t>
      </w:r>
      <w:r w:rsidRPr="007C5ACB">
        <w:rPr>
          <w:bCs/>
          <w:shd w:val="clear" w:color="auto" w:fill="FFFFFF"/>
          <w:lang w:val="en-US"/>
        </w:rPr>
        <w:t>construction in 201</w:t>
      </w:r>
      <w:r w:rsidR="0058260F" w:rsidRPr="007C5ACB">
        <w:rPr>
          <w:bCs/>
          <w:shd w:val="clear" w:color="auto" w:fill="FFFFFF"/>
          <w:lang w:val="en-US"/>
        </w:rPr>
        <w:t>8</w:t>
      </w:r>
      <w:r w:rsidRPr="007C5ACB">
        <w:rPr>
          <w:bCs/>
          <w:shd w:val="clear" w:color="auto" w:fill="FFFFFF"/>
          <w:lang w:val="en-US"/>
        </w:rPr>
        <w:t>-2019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3F2DA1B4" w14:textId="323726D5" w:rsidR="00F66246" w:rsidRDefault="00E013BF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3D1B6D0C" wp14:editId="19850FF9">
            <wp:simplePos x="0" y="0"/>
            <wp:positionH relativeFrom="column">
              <wp:posOffset>5715</wp:posOffset>
            </wp:positionH>
            <wp:positionV relativeFrom="paragraph">
              <wp:posOffset>248062</wp:posOffset>
            </wp:positionV>
            <wp:extent cx="5122545" cy="268859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48E1CE1B" w14:textId="6A81C2BF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5DC8281C" w14:textId="525DD696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62B790F0" w14:textId="43636D92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4F26E5C4" w14:textId="08A8FFAB" w:rsidR="00300C69" w:rsidRDefault="00300C69" w:rsidP="006F55B8">
      <w:pPr>
        <w:pStyle w:val="tytuwykresu"/>
        <w:rPr>
          <w:bCs/>
          <w:shd w:val="clear" w:color="auto" w:fill="FFFFFF"/>
          <w:lang w:val="en-US"/>
        </w:rPr>
      </w:pPr>
    </w:p>
    <w:p w14:paraId="74BAD377" w14:textId="2CCF08B6" w:rsidR="00392C3E" w:rsidRDefault="00392C3E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16DDDF9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4EB81C9C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7064134F" w:rsidR="00157480" w:rsidRDefault="00D96F6E" w:rsidP="00D96F6E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Pr="0083355E">
        <w:rPr>
          <w:bCs/>
          <w:shd w:val="clear" w:color="auto" w:fill="FFFFFF"/>
          <w:lang w:val="en-US"/>
        </w:rPr>
        <w:t xml:space="preserve">of  production </w:t>
      </w:r>
      <w:r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 </w:t>
      </w:r>
      <w:r w:rsidRPr="005E63CD">
        <w:rPr>
          <w:bCs/>
          <w:shd w:val="clear" w:color="auto" w:fill="FFFFFF"/>
          <w:lang w:val="en-US"/>
        </w:rPr>
        <w:t>in 201</w:t>
      </w:r>
      <w:r w:rsidR="0058260F" w:rsidRPr="005E63CD">
        <w:rPr>
          <w:bCs/>
          <w:shd w:val="clear" w:color="auto" w:fill="FFFFFF"/>
          <w:lang w:val="en-US"/>
        </w:rPr>
        <w:t>8</w:t>
      </w:r>
      <w:r w:rsidRPr="005E63CD">
        <w:rPr>
          <w:bCs/>
          <w:shd w:val="clear" w:color="auto" w:fill="FFFFFF"/>
          <w:lang w:val="en-US"/>
        </w:rPr>
        <w:t>-2019</w:t>
      </w:r>
      <w:r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2285338F" w:rsidR="00724572" w:rsidRDefault="002841DE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7E18E842" wp14:editId="08720F58">
            <wp:simplePos x="0" y="0"/>
            <wp:positionH relativeFrom="column">
              <wp:posOffset>-184150</wp:posOffset>
            </wp:positionH>
            <wp:positionV relativeFrom="paragraph">
              <wp:posOffset>260985</wp:posOffset>
            </wp:positionV>
            <wp:extent cx="5122545" cy="2980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0FD8B061" w14:textId="7BB0E256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D41281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D41281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FDA3C80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2D7C06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6DF18A8A" w:rsidR="00AB6D25" w:rsidRPr="00CF2F7F" w:rsidRDefault="008F6CB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351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8F6CB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8F6CB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8F6CB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8F6CB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8F6CB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6DF18A8A" w:rsidR="00AB6D25" w:rsidRPr="00CF2F7F" w:rsidRDefault="00E72A8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39679F" w:rsidRPr="00351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E72A8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E72A8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E72A8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E72A8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E72A8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3EAE" w14:textId="77777777" w:rsidR="008F6CBB" w:rsidRDefault="008F6CBB" w:rsidP="000662E2">
      <w:pPr>
        <w:spacing w:after="0" w:line="240" w:lineRule="auto"/>
      </w:pPr>
      <w:r>
        <w:separator/>
      </w:r>
    </w:p>
  </w:endnote>
  <w:endnote w:type="continuationSeparator" w:id="0">
    <w:p w14:paraId="3F1A1430" w14:textId="77777777" w:rsidR="008F6CBB" w:rsidRDefault="008F6C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28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28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28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99C19" w14:textId="77777777" w:rsidR="008F6CBB" w:rsidRDefault="008F6CBB" w:rsidP="000662E2">
      <w:pPr>
        <w:spacing w:after="0" w:line="240" w:lineRule="auto"/>
      </w:pPr>
      <w:r>
        <w:separator/>
      </w:r>
    </w:p>
  </w:footnote>
  <w:footnote w:type="continuationSeparator" w:id="0">
    <w:p w14:paraId="40F8058C" w14:textId="77777777" w:rsidR="008F6CBB" w:rsidRDefault="008F6CB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4ED1330" w:rsidR="00F37172" w:rsidRPr="00C97596" w:rsidRDefault="00D546C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32F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4ED1330" w:rsidR="00F37172" w:rsidRPr="00C97596" w:rsidRDefault="00D546C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32F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37084"/>
    <w:rsid w:val="000403D9"/>
    <w:rsid w:val="0004500C"/>
    <w:rsid w:val="0004582E"/>
    <w:rsid w:val="000470AA"/>
    <w:rsid w:val="000545C1"/>
    <w:rsid w:val="00056FC7"/>
    <w:rsid w:val="00057CA1"/>
    <w:rsid w:val="00060319"/>
    <w:rsid w:val="00061F81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856AE"/>
    <w:rsid w:val="00086982"/>
    <w:rsid w:val="00087C0B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D2BA0"/>
    <w:rsid w:val="000E0918"/>
    <w:rsid w:val="000E3D10"/>
    <w:rsid w:val="001011C3"/>
    <w:rsid w:val="00104468"/>
    <w:rsid w:val="00110D87"/>
    <w:rsid w:val="00113493"/>
    <w:rsid w:val="00114DB9"/>
    <w:rsid w:val="00116087"/>
    <w:rsid w:val="0012245B"/>
    <w:rsid w:val="00125748"/>
    <w:rsid w:val="00126729"/>
    <w:rsid w:val="00130296"/>
    <w:rsid w:val="0013235F"/>
    <w:rsid w:val="00136E04"/>
    <w:rsid w:val="001423B6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0E7B"/>
    <w:rsid w:val="001C3269"/>
    <w:rsid w:val="001C3CE7"/>
    <w:rsid w:val="001D1DB4"/>
    <w:rsid w:val="001D2736"/>
    <w:rsid w:val="001D74E5"/>
    <w:rsid w:val="001E4B0C"/>
    <w:rsid w:val="001F3E98"/>
    <w:rsid w:val="00202FA0"/>
    <w:rsid w:val="002047B1"/>
    <w:rsid w:val="00205287"/>
    <w:rsid w:val="00213241"/>
    <w:rsid w:val="00213829"/>
    <w:rsid w:val="00220643"/>
    <w:rsid w:val="00223CE0"/>
    <w:rsid w:val="00230F07"/>
    <w:rsid w:val="00236CBD"/>
    <w:rsid w:val="002425B8"/>
    <w:rsid w:val="002435EE"/>
    <w:rsid w:val="00243B41"/>
    <w:rsid w:val="00246BA6"/>
    <w:rsid w:val="00247850"/>
    <w:rsid w:val="0025534A"/>
    <w:rsid w:val="00256DA4"/>
    <w:rsid w:val="002574F9"/>
    <w:rsid w:val="00262B61"/>
    <w:rsid w:val="00270ECF"/>
    <w:rsid w:val="00276811"/>
    <w:rsid w:val="00282699"/>
    <w:rsid w:val="002841DE"/>
    <w:rsid w:val="002926DF"/>
    <w:rsid w:val="00296697"/>
    <w:rsid w:val="002A1382"/>
    <w:rsid w:val="002A2462"/>
    <w:rsid w:val="002A5B7C"/>
    <w:rsid w:val="002B0472"/>
    <w:rsid w:val="002B2085"/>
    <w:rsid w:val="002B6B12"/>
    <w:rsid w:val="002C362F"/>
    <w:rsid w:val="002C53D6"/>
    <w:rsid w:val="002D3B6F"/>
    <w:rsid w:val="002D7386"/>
    <w:rsid w:val="002D7C06"/>
    <w:rsid w:val="002E6140"/>
    <w:rsid w:val="002E6985"/>
    <w:rsid w:val="002E71B6"/>
    <w:rsid w:val="002F3A3F"/>
    <w:rsid w:val="002F77C8"/>
    <w:rsid w:val="00300522"/>
    <w:rsid w:val="00300C69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47D72"/>
    <w:rsid w:val="00351866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283A"/>
    <w:rsid w:val="00392C3E"/>
    <w:rsid w:val="00393761"/>
    <w:rsid w:val="0039679F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4469"/>
    <w:rsid w:val="003C49DF"/>
    <w:rsid w:val="003C532C"/>
    <w:rsid w:val="003C59E0"/>
    <w:rsid w:val="003C6632"/>
    <w:rsid w:val="003C6C8D"/>
    <w:rsid w:val="003D0E8F"/>
    <w:rsid w:val="003D1725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7BF8"/>
    <w:rsid w:val="00431C02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7523"/>
    <w:rsid w:val="004903E0"/>
    <w:rsid w:val="0049199E"/>
    <w:rsid w:val="00493FB8"/>
    <w:rsid w:val="0049621B"/>
    <w:rsid w:val="004A0097"/>
    <w:rsid w:val="004A26F1"/>
    <w:rsid w:val="004A39CB"/>
    <w:rsid w:val="004A480E"/>
    <w:rsid w:val="004B6E47"/>
    <w:rsid w:val="004C1895"/>
    <w:rsid w:val="004C1E6E"/>
    <w:rsid w:val="004C5090"/>
    <w:rsid w:val="004C60A2"/>
    <w:rsid w:val="004C6D40"/>
    <w:rsid w:val="004C7F1E"/>
    <w:rsid w:val="004D2808"/>
    <w:rsid w:val="004E290B"/>
    <w:rsid w:val="004E3A71"/>
    <w:rsid w:val="004F0C3C"/>
    <w:rsid w:val="004F63FC"/>
    <w:rsid w:val="004F6D24"/>
    <w:rsid w:val="00505725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129F"/>
    <w:rsid w:val="005520D8"/>
    <w:rsid w:val="00552169"/>
    <w:rsid w:val="00554678"/>
    <w:rsid w:val="005558BF"/>
    <w:rsid w:val="00556CF1"/>
    <w:rsid w:val="0056071F"/>
    <w:rsid w:val="00567CD6"/>
    <w:rsid w:val="00574A5E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698C"/>
    <w:rsid w:val="005C0CF9"/>
    <w:rsid w:val="005C7D9F"/>
    <w:rsid w:val="005D2EA4"/>
    <w:rsid w:val="005D4AA9"/>
    <w:rsid w:val="005D70AA"/>
    <w:rsid w:val="005E0799"/>
    <w:rsid w:val="005E24D3"/>
    <w:rsid w:val="005E63CD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16522"/>
    <w:rsid w:val="0062227E"/>
    <w:rsid w:val="00624EC2"/>
    <w:rsid w:val="006264AA"/>
    <w:rsid w:val="006314D9"/>
    <w:rsid w:val="006324F0"/>
    <w:rsid w:val="00633014"/>
    <w:rsid w:val="00633F13"/>
    <w:rsid w:val="0063437B"/>
    <w:rsid w:val="00647C56"/>
    <w:rsid w:val="006556AD"/>
    <w:rsid w:val="006673CA"/>
    <w:rsid w:val="006714EA"/>
    <w:rsid w:val="00672F07"/>
    <w:rsid w:val="00673C26"/>
    <w:rsid w:val="00681254"/>
    <w:rsid w:val="006812AF"/>
    <w:rsid w:val="00681702"/>
    <w:rsid w:val="006819E7"/>
    <w:rsid w:val="0068327D"/>
    <w:rsid w:val="00687A52"/>
    <w:rsid w:val="00687CEC"/>
    <w:rsid w:val="00694AF0"/>
    <w:rsid w:val="00697C58"/>
    <w:rsid w:val="006A4686"/>
    <w:rsid w:val="006B0E9E"/>
    <w:rsid w:val="006B1494"/>
    <w:rsid w:val="006B48BB"/>
    <w:rsid w:val="006B5AE4"/>
    <w:rsid w:val="006B73D3"/>
    <w:rsid w:val="006C47A8"/>
    <w:rsid w:val="006C6E81"/>
    <w:rsid w:val="006D140F"/>
    <w:rsid w:val="006D1507"/>
    <w:rsid w:val="006D4054"/>
    <w:rsid w:val="006D61DD"/>
    <w:rsid w:val="006E02EC"/>
    <w:rsid w:val="006E7093"/>
    <w:rsid w:val="006F2A68"/>
    <w:rsid w:val="006F4F29"/>
    <w:rsid w:val="006F55B8"/>
    <w:rsid w:val="006F5ACF"/>
    <w:rsid w:val="00706627"/>
    <w:rsid w:val="00706AB6"/>
    <w:rsid w:val="007077A2"/>
    <w:rsid w:val="00712574"/>
    <w:rsid w:val="0071724F"/>
    <w:rsid w:val="007211B1"/>
    <w:rsid w:val="00724080"/>
    <w:rsid w:val="00724572"/>
    <w:rsid w:val="0073223E"/>
    <w:rsid w:val="00732B91"/>
    <w:rsid w:val="00746187"/>
    <w:rsid w:val="00747CFA"/>
    <w:rsid w:val="00751774"/>
    <w:rsid w:val="0076254F"/>
    <w:rsid w:val="00763CE1"/>
    <w:rsid w:val="007761CA"/>
    <w:rsid w:val="00777F63"/>
    <w:rsid w:val="00777FFB"/>
    <w:rsid w:val="007801F5"/>
    <w:rsid w:val="00783931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969EB"/>
    <w:rsid w:val="007A0565"/>
    <w:rsid w:val="007A260D"/>
    <w:rsid w:val="007A2DC1"/>
    <w:rsid w:val="007B1AEB"/>
    <w:rsid w:val="007B1FBF"/>
    <w:rsid w:val="007B47EA"/>
    <w:rsid w:val="007C5ACB"/>
    <w:rsid w:val="007C7FFB"/>
    <w:rsid w:val="007D298F"/>
    <w:rsid w:val="007D3319"/>
    <w:rsid w:val="007D335D"/>
    <w:rsid w:val="007E25B6"/>
    <w:rsid w:val="007E3314"/>
    <w:rsid w:val="007E4B03"/>
    <w:rsid w:val="007F1BC0"/>
    <w:rsid w:val="007F324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905"/>
    <w:rsid w:val="00852448"/>
    <w:rsid w:val="008615A4"/>
    <w:rsid w:val="008621DA"/>
    <w:rsid w:val="0086541C"/>
    <w:rsid w:val="00865F27"/>
    <w:rsid w:val="00870399"/>
    <w:rsid w:val="008710F6"/>
    <w:rsid w:val="008803D5"/>
    <w:rsid w:val="00881C2B"/>
    <w:rsid w:val="0088258A"/>
    <w:rsid w:val="00886332"/>
    <w:rsid w:val="00886BE8"/>
    <w:rsid w:val="0089062F"/>
    <w:rsid w:val="008A0F7D"/>
    <w:rsid w:val="008A26D9"/>
    <w:rsid w:val="008A4101"/>
    <w:rsid w:val="008A5757"/>
    <w:rsid w:val="008B385C"/>
    <w:rsid w:val="008C0C29"/>
    <w:rsid w:val="008C2E19"/>
    <w:rsid w:val="008C3579"/>
    <w:rsid w:val="008D0448"/>
    <w:rsid w:val="008D0864"/>
    <w:rsid w:val="008D6C4E"/>
    <w:rsid w:val="008E198E"/>
    <w:rsid w:val="008E1CCD"/>
    <w:rsid w:val="008E6E2E"/>
    <w:rsid w:val="008E75C3"/>
    <w:rsid w:val="008F1FC8"/>
    <w:rsid w:val="008F2B24"/>
    <w:rsid w:val="008F3638"/>
    <w:rsid w:val="008F4441"/>
    <w:rsid w:val="008F5EA5"/>
    <w:rsid w:val="008F6CBB"/>
    <w:rsid w:val="008F6F31"/>
    <w:rsid w:val="008F74DF"/>
    <w:rsid w:val="008F7774"/>
    <w:rsid w:val="0090601B"/>
    <w:rsid w:val="00906E46"/>
    <w:rsid w:val="009127BA"/>
    <w:rsid w:val="00912C36"/>
    <w:rsid w:val="00915AA6"/>
    <w:rsid w:val="00920A18"/>
    <w:rsid w:val="009227A6"/>
    <w:rsid w:val="0092608E"/>
    <w:rsid w:val="00931C2B"/>
    <w:rsid w:val="0093232E"/>
    <w:rsid w:val="00933EC1"/>
    <w:rsid w:val="0094413F"/>
    <w:rsid w:val="00950F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91BAC"/>
    <w:rsid w:val="0099400C"/>
    <w:rsid w:val="009940F2"/>
    <w:rsid w:val="009A4164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F4E"/>
    <w:rsid w:val="009F47D9"/>
    <w:rsid w:val="009F5750"/>
    <w:rsid w:val="00A00F56"/>
    <w:rsid w:val="00A0276C"/>
    <w:rsid w:val="00A07544"/>
    <w:rsid w:val="00A076B9"/>
    <w:rsid w:val="00A11B12"/>
    <w:rsid w:val="00A12EFA"/>
    <w:rsid w:val="00A13733"/>
    <w:rsid w:val="00A139F5"/>
    <w:rsid w:val="00A169F0"/>
    <w:rsid w:val="00A3283E"/>
    <w:rsid w:val="00A365F4"/>
    <w:rsid w:val="00A37DA6"/>
    <w:rsid w:val="00A420A1"/>
    <w:rsid w:val="00A430F9"/>
    <w:rsid w:val="00A45D6A"/>
    <w:rsid w:val="00A47D80"/>
    <w:rsid w:val="00A53132"/>
    <w:rsid w:val="00A545EA"/>
    <w:rsid w:val="00A54904"/>
    <w:rsid w:val="00A563F2"/>
    <w:rsid w:val="00A566E8"/>
    <w:rsid w:val="00A612C6"/>
    <w:rsid w:val="00A62B57"/>
    <w:rsid w:val="00A724C8"/>
    <w:rsid w:val="00A72C79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D042D"/>
    <w:rsid w:val="00AD3D3E"/>
    <w:rsid w:val="00AE2D4B"/>
    <w:rsid w:val="00AE3D4B"/>
    <w:rsid w:val="00AE4F99"/>
    <w:rsid w:val="00AF1710"/>
    <w:rsid w:val="00B02C3C"/>
    <w:rsid w:val="00B061EC"/>
    <w:rsid w:val="00B06899"/>
    <w:rsid w:val="00B073E7"/>
    <w:rsid w:val="00B1321E"/>
    <w:rsid w:val="00B13375"/>
    <w:rsid w:val="00B14952"/>
    <w:rsid w:val="00B15DD2"/>
    <w:rsid w:val="00B23BC1"/>
    <w:rsid w:val="00B245B7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73953"/>
    <w:rsid w:val="00B753D0"/>
    <w:rsid w:val="00B76107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D4E33"/>
    <w:rsid w:val="00C00700"/>
    <w:rsid w:val="00C030DE"/>
    <w:rsid w:val="00C0707C"/>
    <w:rsid w:val="00C07890"/>
    <w:rsid w:val="00C15197"/>
    <w:rsid w:val="00C16355"/>
    <w:rsid w:val="00C16D1B"/>
    <w:rsid w:val="00C22105"/>
    <w:rsid w:val="00C244B6"/>
    <w:rsid w:val="00C300EB"/>
    <w:rsid w:val="00C314E3"/>
    <w:rsid w:val="00C346CB"/>
    <w:rsid w:val="00C3663A"/>
    <w:rsid w:val="00C3702F"/>
    <w:rsid w:val="00C408E4"/>
    <w:rsid w:val="00C4607F"/>
    <w:rsid w:val="00C6270C"/>
    <w:rsid w:val="00C64A37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7B6"/>
    <w:rsid w:val="00C97A04"/>
    <w:rsid w:val="00CA09D7"/>
    <w:rsid w:val="00CA107B"/>
    <w:rsid w:val="00CA2590"/>
    <w:rsid w:val="00CA484D"/>
    <w:rsid w:val="00CA4FB6"/>
    <w:rsid w:val="00CA5963"/>
    <w:rsid w:val="00CA7AC6"/>
    <w:rsid w:val="00CB4153"/>
    <w:rsid w:val="00CB41A7"/>
    <w:rsid w:val="00CC018F"/>
    <w:rsid w:val="00CC739E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296C"/>
    <w:rsid w:val="00CF2F7F"/>
    <w:rsid w:val="00CF3E20"/>
    <w:rsid w:val="00CF4099"/>
    <w:rsid w:val="00D00796"/>
    <w:rsid w:val="00D07AA4"/>
    <w:rsid w:val="00D1221E"/>
    <w:rsid w:val="00D15082"/>
    <w:rsid w:val="00D261A2"/>
    <w:rsid w:val="00D41281"/>
    <w:rsid w:val="00D424A9"/>
    <w:rsid w:val="00D42E14"/>
    <w:rsid w:val="00D4368E"/>
    <w:rsid w:val="00D546C2"/>
    <w:rsid w:val="00D6001F"/>
    <w:rsid w:val="00D616D2"/>
    <w:rsid w:val="00D63B5F"/>
    <w:rsid w:val="00D64203"/>
    <w:rsid w:val="00D642EB"/>
    <w:rsid w:val="00D655F8"/>
    <w:rsid w:val="00D70EF7"/>
    <w:rsid w:val="00D75AE2"/>
    <w:rsid w:val="00D76810"/>
    <w:rsid w:val="00D7685F"/>
    <w:rsid w:val="00D80ADD"/>
    <w:rsid w:val="00D81566"/>
    <w:rsid w:val="00D83409"/>
    <w:rsid w:val="00D8397C"/>
    <w:rsid w:val="00D86BB4"/>
    <w:rsid w:val="00D909E7"/>
    <w:rsid w:val="00D94EED"/>
    <w:rsid w:val="00D9602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C0595"/>
    <w:rsid w:val="00DC1702"/>
    <w:rsid w:val="00DC3450"/>
    <w:rsid w:val="00DC3F9C"/>
    <w:rsid w:val="00DC6708"/>
    <w:rsid w:val="00DC754D"/>
    <w:rsid w:val="00DD249C"/>
    <w:rsid w:val="00DE3CDB"/>
    <w:rsid w:val="00DE3E64"/>
    <w:rsid w:val="00DE7291"/>
    <w:rsid w:val="00DF02C7"/>
    <w:rsid w:val="00E013BF"/>
    <w:rsid w:val="00E01436"/>
    <w:rsid w:val="00E02C07"/>
    <w:rsid w:val="00E03D1A"/>
    <w:rsid w:val="00E045BD"/>
    <w:rsid w:val="00E11F26"/>
    <w:rsid w:val="00E13A7D"/>
    <w:rsid w:val="00E146A4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51AEB"/>
    <w:rsid w:val="00E520BA"/>
    <w:rsid w:val="00E522A7"/>
    <w:rsid w:val="00E54452"/>
    <w:rsid w:val="00E56027"/>
    <w:rsid w:val="00E60022"/>
    <w:rsid w:val="00E643BA"/>
    <w:rsid w:val="00E664C5"/>
    <w:rsid w:val="00E671A2"/>
    <w:rsid w:val="00E70DD6"/>
    <w:rsid w:val="00E7140D"/>
    <w:rsid w:val="00E72A8A"/>
    <w:rsid w:val="00E737B1"/>
    <w:rsid w:val="00E75250"/>
    <w:rsid w:val="00E76D26"/>
    <w:rsid w:val="00E86665"/>
    <w:rsid w:val="00E875FA"/>
    <w:rsid w:val="00E9229E"/>
    <w:rsid w:val="00EA41E7"/>
    <w:rsid w:val="00EB1390"/>
    <w:rsid w:val="00EB2325"/>
    <w:rsid w:val="00EB2C71"/>
    <w:rsid w:val="00EB2DC0"/>
    <w:rsid w:val="00EB4340"/>
    <w:rsid w:val="00EB556D"/>
    <w:rsid w:val="00EB5A7D"/>
    <w:rsid w:val="00EB5BF5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E4448"/>
    <w:rsid w:val="00EF1725"/>
    <w:rsid w:val="00EF37FF"/>
    <w:rsid w:val="00EF52F9"/>
    <w:rsid w:val="00EF79D6"/>
    <w:rsid w:val="00F037A4"/>
    <w:rsid w:val="00F05E54"/>
    <w:rsid w:val="00F12A18"/>
    <w:rsid w:val="00F14994"/>
    <w:rsid w:val="00F1564A"/>
    <w:rsid w:val="00F24712"/>
    <w:rsid w:val="00F26430"/>
    <w:rsid w:val="00F27C8F"/>
    <w:rsid w:val="00F31EE3"/>
    <w:rsid w:val="00F3261F"/>
    <w:rsid w:val="00F3267C"/>
    <w:rsid w:val="00F32749"/>
    <w:rsid w:val="00F37172"/>
    <w:rsid w:val="00F4477E"/>
    <w:rsid w:val="00F52A0C"/>
    <w:rsid w:val="00F53594"/>
    <w:rsid w:val="00F640A4"/>
    <w:rsid w:val="00F66246"/>
    <w:rsid w:val="00F670E8"/>
    <w:rsid w:val="00F67D8F"/>
    <w:rsid w:val="00F71F2F"/>
    <w:rsid w:val="00F750DA"/>
    <w:rsid w:val="00F802BE"/>
    <w:rsid w:val="00F843C5"/>
    <w:rsid w:val="00F86024"/>
    <w:rsid w:val="00F8611A"/>
    <w:rsid w:val="00F92D4C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112019,4,107.htm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://stat.gov.pl/en/metainformations/glossary/terms-used-in-official-statistics/709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stat.gov.pl/en/topics/other-studies/informations-on-socio-economic-situation/statistical-bulletin-no-112019,4,10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topics/prices-trade/price-indi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Grudzie&#324;2019\WYKRESY_ANG\WSTANG12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3755203712217264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4149037150360068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983552121064823E-2"/>
                  <c:y val="-7.8819264629725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481369589109197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716649787549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29170325412873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105958673931398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025209295324126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07166497875522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363927761594565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7105958673931398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252150054318704E-2"/>
                  <c:y val="-5.3708045686417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0178553824319929E-2"/>
                  <c:y val="-5.3340238218539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1'!$A$21:$B$44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1'!$C$21:$C$44</c:f>
              <c:numCache>
                <c:formatCode>0.0</c:formatCode>
                <c:ptCount val="24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  <c:pt idx="22" formatCode="General">
                  <c:v>0.2</c:v>
                </c:pt>
                <c:pt idx="23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2232416"/>
        <c:axId val="1222235680"/>
      </c:lineChart>
      <c:catAx>
        <c:axId val="12222324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35680"/>
        <c:crosses val="autoZero"/>
        <c:auto val="0"/>
        <c:lblAlgn val="ctr"/>
        <c:lblOffset val="12"/>
        <c:noMultiLvlLbl val="0"/>
      </c:catAx>
      <c:valAx>
        <c:axId val="122223568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3241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0733705123084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762865498986118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797986986462887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632154880537603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50683973474917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2'!$C$22:$C$45</c:f>
              <c:numCache>
                <c:formatCode>0.0</c:formatCode>
                <c:ptCount val="24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>
                  <c:v>3.7</c:v>
                </c:pt>
                <c:pt idx="18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  <c:pt idx="22">
                  <c:v>3</c:v>
                </c:pt>
                <c:pt idx="23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2231328"/>
        <c:axId val="1222231872"/>
      </c:lineChart>
      <c:catAx>
        <c:axId val="12222313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31872"/>
        <c:crossesAt val="0"/>
        <c:auto val="0"/>
        <c:lblAlgn val="ctr"/>
        <c:lblOffset val="12"/>
        <c:tickLblSkip val="1"/>
        <c:noMultiLvlLbl val="0"/>
      </c:catAx>
      <c:valAx>
        <c:axId val="122223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3132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523270102529751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04483763755473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51034048601063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20859475869450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95677054649859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5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850324340026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22823201468519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45481103631114E-2"/>
                  <c:y val="-3.694650355762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81142283767143E-2"/>
                      <c:h val="8.2760108458336895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2.5237585139829714E-2"/>
                  <c:y val="-4.566905107455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30755993120088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7080783987435258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3398179957170072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620777371430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8.6156513420320539E-3"/>
                  <c:y val="-4.566905107455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Wykres3!$C$22:$C$45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 formatCode="General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  <c:pt idx="22">
                  <c:v>6.4</c:v>
                </c:pt>
                <c:pt idx="23">
                  <c:v>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2235136"/>
        <c:axId val="1222227520"/>
      </c:lineChart>
      <c:catAx>
        <c:axId val="12222351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27520"/>
        <c:crossesAt val="0"/>
        <c:auto val="0"/>
        <c:lblAlgn val="ctr"/>
        <c:lblOffset val="12"/>
        <c:tickLblSkip val="1"/>
        <c:noMultiLvlLbl val="0"/>
      </c:catAx>
      <c:valAx>
        <c:axId val="122222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2235136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3"/>
              <c:layout>
                <c:manualLayout>
                  <c:x val="6.1026306259876685E-2"/>
                  <c:y val="3.0782275216273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wyk4_bud!$A$18:$B$41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wyk4_bud!$C$18:$C$41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  <c:pt idx="22" formatCode="General">
                  <c:v>6.4</c:v>
                </c:pt>
                <c:pt idx="23" formatCode="General">
                  <c:v>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2232960"/>
        <c:axId val="122222860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2.7147638527333401E-2"/>
                  <c:y val="-2.2527596305474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wyk4_bud!$D$18:$D$41</c:f>
              <c:numCache>
                <c:formatCode>0.0</c:formatCode>
                <c:ptCount val="24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  <c:pt idx="22">
                  <c:v>7.1</c:v>
                </c:pt>
                <c:pt idx="23">
                  <c:v>7.3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2.7147638527333401E-2"/>
                  <c:y val="-2.8941752859851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wyk4_bud!$E$18:$E$41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5.7</c:v>
                </c:pt>
                <c:pt idx="22">
                  <c:v>5.9</c:v>
                </c:pt>
                <c:pt idx="23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2.7147638527333401E-2"/>
                  <c:y val="-7.3996945470800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wyk4_bud!$F$18:$F$41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4.8</c:v>
                </c:pt>
                <c:pt idx="22">
                  <c:v>5</c:v>
                </c:pt>
                <c:pt idx="23">
                  <c:v>5.0999999999999996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2232960"/>
        <c:axId val="1222228608"/>
      </c:lineChart>
      <c:catAx>
        <c:axId val="122223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22286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2222286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2232960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8565719384198396"/>
          <c:w val="0.98242189051521933"/>
          <c:h val="0.2094200829086496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0.05475</cdr:x>
      <cdr:y>0.1218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80459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0.01802</cdr:y>
    </cdr:from>
    <cdr:to>
      <cdr:x>0.06467</cdr:x>
      <cdr:y>0.12399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280459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0.0152</cdr:x>
      <cdr:y>0.03092</cdr:y>
    </cdr:from>
    <cdr:to>
      <cdr:x>0.06995</cdr:x>
      <cdr:y>0.14202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7850" y="83127"/>
          <a:ext cx="280459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0.05062</cdr:x>
      <cdr:y>0.02224</cdr:y>
    </cdr:from>
    <cdr:to>
      <cdr:x>0.10537</cdr:x>
      <cdr:y>0.12821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9279" y="62676"/>
          <a:ext cx="280459" cy="29870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CB7CB1-051A-41A6-9D66-2B9EE3B5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December 2019</dc:title>
  <dc:subject/>
  <dc:creator>Statistics Poland</dc:creator>
  <cp:keywords/>
  <dc:description/>
  <cp:lastPrinted>2019-08-20T07:52:00Z</cp:lastPrinted>
  <dcterms:created xsi:type="dcterms:W3CDTF">2019-11-21T11:04:00Z</dcterms:created>
  <dcterms:modified xsi:type="dcterms:W3CDTF">2020-01-22T08:11:00Z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