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40EA2" w:rsidRDefault="00600D1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</w:pP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Foreign trade turnover of goods in total and by countries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in January </w:t>
      </w:r>
      <w:r w:rsidR="006332BB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– </w:t>
      </w:r>
      <w:r w:rsidR="00C71497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February</w:t>
      </w:r>
      <w:r w:rsidR="006332BB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="004649BA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</w:t>
      </w:r>
      <w:r w:rsidR="00C71497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</w:t>
      </w:r>
    </w:p>
    <w:p w:rsidR="00393761" w:rsidRPr="00070820" w:rsidRDefault="00393761" w:rsidP="00074DD8">
      <w:pPr>
        <w:pStyle w:val="tytuinformacji"/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021D" w:rsidRPr="005C1756" w:rsidRDefault="0026021D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26021D" w:rsidRPr="005C1756" w:rsidRDefault="0026021D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070820" w:rsidRDefault="00003437" w:rsidP="00633014">
      <w:pPr>
        <w:pStyle w:val="LID"/>
        <w:rPr>
          <w:lang w:val="en-US"/>
        </w:rPr>
      </w:pPr>
      <w:r w:rsidRPr="0069012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00D4749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715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021D" w:rsidRPr="00B66B19" w:rsidRDefault="001B206A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5F87F230">
                                <v:shape id="Obraz 33" o:spid="_x0000_i1025" type="#_x0000_t75" style="width:27.85pt;height:25.8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26021D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26021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3.2%</w:t>
                            </w:r>
                          </w:p>
                          <w:p w:rsidR="0026021D" w:rsidRPr="00690129" w:rsidRDefault="0026021D" w:rsidP="005C175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exports increased in </w:t>
                            </w:r>
                            <w:r>
                              <w:rPr>
                                <w:rFonts w:cs="Arial"/>
                                <w:spacing w:val="-3"/>
                                <w:lang w:val="en-US"/>
                              </w:rPr>
                              <w:t>the same period last</w:t>
                            </w:r>
                            <w:r>
                              <w:rPr>
                                <w:lang w:val="en-US"/>
                              </w:rPr>
                              <w:t xml:space="preserve"> year        (in PLN)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92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g56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" fillcolor="#001d77" stroked="f">
                <v:textbox>
                  <w:txbxContent>
                    <w:p w:rsidR="0026021D" w:rsidRPr="00B66B19" w:rsidRDefault="0026021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1D77"/>
                          <w:sz w:val="22"/>
                        </w:rPr>
                        <w:pict w14:anchorId="5F87F230">
                          <v:shape id="Obraz 33" o:spid="_x0000_i1025" type="#_x0000_t75" style="width:27.65pt;height:25.35pt;visibility:visible;mso-wrap-style:square" o:bullet="t">
                            <v:imagedata r:id="rId12" o:title=""/>
                          </v:shape>
                        </w:pict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3.2%</w:t>
                      </w:r>
                    </w:p>
                    <w:p w:rsidR="0026021D" w:rsidRPr="00690129" w:rsidRDefault="0026021D" w:rsidP="005C175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exports increased in </w:t>
                      </w:r>
                      <w:r>
                        <w:rPr>
                          <w:rFonts w:cs="Arial"/>
                          <w:spacing w:val="-3"/>
                          <w:lang w:val="en-US"/>
                        </w:rPr>
                        <w:t>the same period last</w:t>
                      </w:r>
                      <w:r>
                        <w:rPr>
                          <w:lang w:val="en-US"/>
                        </w:rPr>
                        <w:t xml:space="preserve"> year        (in PLN)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6FE" w:rsidRPr="00070820">
        <w:rPr>
          <w:lang w:val="en-US"/>
        </w:rPr>
        <w:t>Foreign trade turnover</w:t>
      </w:r>
      <w:r w:rsidR="000C2149" w:rsidRPr="000C2149">
        <w:rPr>
          <w:rStyle w:val="Odwoanieprzypisudolnego"/>
          <w:rFonts w:cs="Arial"/>
        </w:rPr>
        <w:footnoteReference w:id="1"/>
      </w:r>
      <w:r w:rsidR="00E046FE" w:rsidRPr="00070820">
        <w:rPr>
          <w:lang w:val="en-US"/>
        </w:rPr>
        <w:t xml:space="preserve"> </w:t>
      </w:r>
      <w:r w:rsidR="00C71497">
        <w:rPr>
          <w:lang w:val="en-US"/>
        </w:rPr>
        <w:t>after two months</w:t>
      </w:r>
      <w:r w:rsidR="00341FC0">
        <w:rPr>
          <w:lang w:val="en-US"/>
        </w:rPr>
        <w:t xml:space="preserve"> this year</w:t>
      </w:r>
      <w:r w:rsidR="004649BA">
        <w:rPr>
          <w:lang w:val="en-US"/>
        </w:rPr>
        <w:t xml:space="preserve"> </w:t>
      </w:r>
      <w:r w:rsidR="00E046FE" w:rsidRPr="00070820">
        <w:rPr>
          <w:lang w:val="en-US"/>
        </w:rPr>
        <w:t>according to exports at current prices amounted to PLN</w:t>
      </w:r>
      <w:r w:rsidR="009A5C86" w:rsidRPr="00070820">
        <w:rPr>
          <w:rFonts w:cs="Arial"/>
          <w:lang w:val="en-US"/>
        </w:rPr>
        <w:t xml:space="preserve"> </w:t>
      </w:r>
      <w:r w:rsidR="00670AAF">
        <w:rPr>
          <w:rFonts w:cs="Arial"/>
          <w:lang w:val="en-US"/>
        </w:rPr>
        <w:t>169.5</w:t>
      </w:r>
      <w:r w:rsidR="00690129" w:rsidRPr="00070820">
        <w:rPr>
          <w:rFonts w:cs="Arial"/>
          <w:bCs/>
          <w:color w:val="000000"/>
          <w:lang w:val="en-US"/>
        </w:rPr>
        <w:t> </w:t>
      </w:r>
      <w:r w:rsidR="00070820">
        <w:rPr>
          <w:rFonts w:cs="Arial"/>
          <w:bCs/>
          <w:color w:val="000000"/>
          <w:lang w:val="en-US"/>
        </w:rPr>
        <w:t>bn</w:t>
      </w:r>
      <w:r w:rsidR="00E046FE" w:rsidRPr="00070820">
        <w:rPr>
          <w:rFonts w:cs="Arial"/>
          <w:lang w:val="en-US"/>
        </w:rPr>
        <w:t xml:space="preserve">, while imports amounted to PLN </w:t>
      </w:r>
      <w:r w:rsidR="00670AAF">
        <w:rPr>
          <w:rFonts w:cs="Arial"/>
          <w:bCs/>
          <w:color w:val="000000"/>
          <w:lang w:val="en-US"/>
        </w:rPr>
        <w:t>164.2</w:t>
      </w:r>
      <w:r w:rsidR="00BB0D60">
        <w:rPr>
          <w:rFonts w:cs="Arial"/>
          <w:bCs/>
          <w:color w:val="000000"/>
          <w:lang w:val="en-US"/>
        </w:rPr>
        <w:t xml:space="preserve"> </w:t>
      </w:r>
      <w:r w:rsidR="00070820">
        <w:rPr>
          <w:rFonts w:cs="Arial"/>
          <w:lang w:val="en-US"/>
        </w:rPr>
        <w:t>bn</w:t>
      </w:r>
      <w:r w:rsidR="00690129" w:rsidRPr="00070820">
        <w:rPr>
          <w:rFonts w:cs="Arial"/>
          <w:lang w:val="en-US"/>
        </w:rPr>
        <w:t xml:space="preserve">. </w:t>
      </w:r>
      <w:r w:rsidR="00E046FE" w:rsidRPr="00070820">
        <w:rPr>
          <w:rFonts w:cs="Arial"/>
          <w:spacing w:val="-3"/>
          <w:lang w:val="en-US"/>
        </w:rPr>
        <w:t xml:space="preserve">The </w:t>
      </w:r>
      <w:r w:rsidR="00A12167">
        <w:rPr>
          <w:rFonts w:cs="Arial"/>
          <w:spacing w:val="-3"/>
          <w:lang w:val="en-US"/>
        </w:rPr>
        <w:t>positive</w:t>
      </w:r>
      <w:r w:rsidR="00E046FE" w:rsidRPr="00070820">
        <w:rPr>
          <w:rFonts w:cs="Arial"/>
          <w:spacing w:val="-3"/>
          <w:lang w:val="en-US"/>
        </w:rPr>
        <w:t xml:space="preserve"> balance reached the level of PLN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670AAF">
        <w:rPr>
          <w:rFonts w:cs="Arial"/>
          <w:spacing w:val="-3"/>
          <w:lang w:val="en-US"/>
        </w:rPr>
        <w:t>5</w:t>
      </w:r>
      <w:r w:rsidR="001C2334">
        <w:rPr>
          <w:rFonts w:cs="Arial"/>
          <w:spacing w:val="-3"/>
          <w:lang w:val="en-US"/>
        </w:rPr>
        <w:t>.</w:t>
      </w:r>
      <w:r w:rsidR="00670AAF">
        <w:rPr>
          <w:rFonts w:cs="Arial"/>
          <w:spacing w:val="-3"/>
          <w:lang w:val="en-US"/>
        </w:rPr>
        <w:t>3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690129" w:rsidRPr="00070820">
        <w:rPr>
          <w:rFonts w:cs="Arial"/>
          <w:spacing w:val="-3"/>
          <w:lang w:val="en-US"/>
        </w:rPr>
        <w:t xml:space="preserve">, </w:t>
      </w:r>
      <w:r w:rsidR="00E046FE" w:rsidRPr="00070820">
        <w:rPr>
          <w:rFonts w:cs="Arial"/>
          <w:spacing w:val="-3"/>
          <w:lang w:val="en-US"/>
        </w:rPr>
        <w:t>while</w:t>
      </w:r>
      <w:r w:rsidR="009345D6">
        <w:rPr>
          <w:rFonts w:cs="Arial"/>
          <w:spacing w:val="-3"/>
          <w:lang w:val="en-US"/>
        </w:rPr>
        <w:t xml:space="preserve"> in</w:t>
      </w:r>
      <w:r w:rsidR="00E046FE" w:rsidRPr="00070820">
        <w:rPr>
          <w:rFonts w:cs="Arial"/>
          <w:spacing w:val="-3"/>
          <w:lang w:val="en-US"/>
        </w:rPr>
        <w:t xml:space="preserve"> </w:t>
      </w:r>
      <w:r w:rsidR="004649BA">
        <w:rPr>
          <w:rFonts w:cs="Arial"/>
          <w:spacing w:val="-3"/>
          <w:lang w:val="en-US"/>
        </w:rPr>
        <w:t xml:space="preserve">the </w:t>
      </w:r>
      <w:r w:rsidR="004649BA" w:rsidRPr="00433EA8">
        <w:rPr>
          <w:rFonts w:cs="Arial"/>
          <w:spacing w:val="-3"/>
          <w:lang w:val="en-US"/>
        </w:rPr>
        <w:t>same period</w:t>
      </w:r>
      <w:r w:rsidR="005B53FF" w:rsidRPr="00433EA8">
        <w:rPr>
          <w:rFonts w:cs="Arial"/>
          <w:spacing w:val="-3"/>
          <w:lang w:val="en-US"/>
        </w:rPr>
        <w:t xml:space="preserve"> of </w:t>
      </w:r>
      <w:r w:rsidR="001C2334" w:rsidRPr="00433EA8">
        <w:rPr>
          <w:rFonts w:cs="Arial"/>
          <w:spacing w:val="-3"/>
          <w:lang w:val="en-US"/>
        </w:rPr>
        <w:t>201</w:t>
      </w:r>
      <w:r w:rsidR="0026021D" w:rsidRPr="00433EA8">
        <w:rPr>
          <w:rFonts w:cs="Arial"/>
          <w:spacing w:val="-3"/>
          <w:lang w:val="en-US"/>
        </w:rPr>
        <w:t>9</w:t>
      </w:r>
      <w:r w:rsidR="004649BA" w:rsidRPr="00433EA8">
        <w:rPr>
          <w:rFonts w:cs="Arial"/>
          <w:spacing w:val="-3"/>
          <w:lang w:val="en-US"/>
        </w:rPr>
        <w:t xml:space="preserve"> year </w:t>
      </w:r>
      <w:r w:rsidR="004649BA" w:rsidRPr="00070820">
        <w:rPr>
          <w:rFonts w:cs="Arial"/>
          <w:lang w:val="en-US"/>
        </w:rPr>
        <w:t>amounted to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341FC0" w:rsidRPr="00C667D5">
        <w:rPr>
          <w:rFonts w:cs="Arial"/>
          <w:spacing w:val="-3"/>
          <w:lang w:val="en-US"/>
        </w:rPr>
        <w:t>minus</w:t>
      </w:r>
      <w:r w:rsidR="00341FC0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spacing w:val="-3"/>
          <w:lang w:val="en-US"/>
        </w:rPr>
        <w:t xml:space="preserve">PLN </w:t>
      </w:r>
      <w:r w:rsidR="00670AAF">
        <w:rPr>
          <w:rFonts w:cs="Arial"/>
          <w:spacing w:val="-3"/>
          <w:lang w:val="en-US"/>
        </w:rPr>
        <w:t>1</w:t>
      </w:r>
      <w:r w:rsidR="00341FC0">
        <w:rPr>
          <w:rFonts w:cs="Arial"/>
          <w:spacing w:val="-3"/>
          <w:lang w:val="en-US"/>
        </w:rPr>
        <w:t>.</w:t>
      </w:r>
      <w:r w:rsidR="00670AAF">
        <w:rPr>
          <w:rFonts w:cs="Arial"/>
          <w:spacing w:val="-3"/>
          <w:lang w:val="en-US"/>
        </w:rPr>
        <w:t>4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C45082">
        <w:rPr>
          <w:rFonts w:cs="Arial"/>
          <w:spacing w:val="-3"/>
          <w:lang w:val="en-US"/>
        </w:rPr>
        <w:t>.</w:t>
      </w:r>
      <w:r w:rsidR="004B64A7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lang w:val="en-US"/>
        </w:rPr>
        <w:t>In comparison to the corresponding period of the 201</w:t>
      </w:r>
      <w:r w:rsidR="00670AAF">
        <w:rPr>
          <w:rFonts w:cs="Arial"/>
          <w:lang w:val="en-US"/>
        </w:rPr>
        <w:t>9</w:t>
      </w:r>
      <w:r w:rsidR="00E046FE" w:rsidRPr="00070820">
        <w:rPr>
          <w:rFonts w:cs="Arial"/>
          <w:lang w:val="en-US"/>
        </w:rPr>
        <w:t xml:space="preserve">, exports </w:t>
      </w:r>
      <w:r w:rsidR="005C1756" w:rsidRPr="00070820">
        <w:rPr>
          <w:rFonts w:cs="Arial"/>
          <w:lang w:val="en-US"/>
        </w:rPr>
        <w:t>inc</w:t>
      </w:r>
      <w:r w:rsidR="006332BB">
        <w:rPr>
          <w:rFonts w:cs="Arial"/>
          <w:lang w:val="en-US"/>
        </w:rPr>
        <w:t>r</w:t>
      </w:r>
      <w:r w:rsidR="005C1756" w:rsidRPr="00070820">
        <w:rPr>
          <w:rFonts w:cs="Arial"/>
          <w:lang w:val="en-US"/>
        </w:rPr>
        <w:t>eased</w:t>
      </w:r>
      <w:r w:rsidR="00F70DA2" w:rsidRPr="00070820">
        <w:rPr>
          <w:lang w:val="en-US"/>
        </w:rPr>
        <w:t xml:space="preserve"> </w:t>
      </w:r>
      <w:r w:rsidR="00E046FE" w:rsidRPr="00070820">
        <w:rPr>
          <w:lang w:val="en-US"/>
        </w:rPr>
        <w:t xml:space="preserve">by </w:t>
      </w:r>
      <w:r w:rsidR="00670AAF">
        <w:rPr>
          <w:lang w:val="en-US"/>
        </w:rPr>
        <w:t>3</w:t>
      </w:r>
      <w:r w:rsidR="00BB0D60">
        <w:rPr>
          <w:lang w:val="en-US"/>
        </w:rPr>
        <w:t>.</w:t>
      </w:r>
      <w:r w:rsidR="00670AAF">
        <w:rPr>
          <w:lang w:val="en-US"/>
        </w:rPr>
        <w:t>2</w:t>
      </w:r>
      <w:r w:rsidR="004B64A7" w:rsidRPr="00070820">
        <w:rPr>
          <w:rFonts w:cs="Arial"/>
          <w:lang w:val="en-US"/>
        </w:rPr>
        <w:t xml:space="preserve">%, </w:t>
      </w:r>
      <w:r w:rsidR="00E046FE" w:rsidRPr="00070820">
        <w:rPr>
          <w:rFonts w:cs="Arial"/>
          <w:lang w:val="en-US"/>
        </w:rPr>
        <w:t>and</w:t>
      </w:r>
      <w:r w:rsidR="004B64A7" w:rsidRPr="00070820">
        <w:rPr>
          <w:rFonts w:cs="Arial"/>
          <w:lang w:val="en-US"/>
        </w:rPr>
        <w:t> import</w:t>
      </w:r>
      <w:r w:rsidR="00E046FE" w:rsidRPr="00070820">
        <w:rPr>
          <w:rFonts w:cs="Arial"/>
          <w:lang w:val="en-US"/>
        </w:rPr>
        <w:t>s</w:t>
      </w:r>
      <w:r w:rsidR="00641F00" w:rsidRPr="00641F00">
        <w:rPr>
          <w:rFonts w:cs="Arial"/>
          <w:lang w:val="en-US"/>
        </w:rPr>
        <w:t xml:space="preserve"> </w:t>
      </w:r>
      <w:r w:rsidR="00670AAF">
        <w:rPr>
          <w:rFonts w:cs="Arial"/>
          <w:lang w:val="en-US"/>
        </w:rPr>
        <w:t xml:space="preserve">decreased </w:t>
      </w:r>
      <w:r w:rsidR="00E046FE" w:rsidRPr="00070820">
        <w:rPr>
          <w:rFonts w:cs="Arial"/>
          <w:lang w:val="en-US"/>
        </w:rPr>
        <w:t>by</w:t>
      </w:r>
      <w:r w:rsidR="004B64A7" w:rsidRPr="00070820">
        <w:rPr>
          <w:rFonts w:cs="Arial"/>
          <w:lang w:val="en-US"/>
        </w:rPr>
        <w:t> </w:t>
      </w:r>
      <w:r w:rsidR="00670AAF">
        <w:rPr>
          <w:rFonts w:cs="Arial"/>
          <w:lang w:val="en-US"/>
        </w:rPr>
        <w:t>0</w:t>
      </w:r>
      <w:r w:rsidR="00371FAC">
        <w:rPr>
          <w:rFonts w:cs="Arial"/>
          <w:lang w:val="en-US"/>
        </w:rPr>
        <w:t>.</w:t>
      </w:r>
      <w:r w:rsidR="00670AAF">
        <w:rPr>
          <w:rFonts w:cs="Arial"/>
          <w:lang w:val="en-US"/>
        </w:rPr>
        <w:t>8</w:t>
      </w:r>
      <w:r w:rsidR="004B64A7" w:rsidRPr="00070820">
        <w:rPr>
          <w:rFonts w:cs="Arial"/>
          <w:lang w:val="en-US"/>
        </w:rPr>
        <w:t>%.</w:t>
      </w:r>
    </w:p>
    <w:p w:rsidR="00003437" w:rsidRPr="00070820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:rsidR="00B43A4C" w:rsidRDefault="00B43A4C" w:rsidP="00074DD8">
      <w:pPr>
        <w:pStyle w:val="Nagwek1"/>
        <w:rPr>
          <w:rFonts w:ascii="Fira Sans" w:hAnsi="Fira Sans"/>
          <w:b/>
          <w:noProof/>
          <w:spacing w:val="-2"/>
          <w:szCs w:val="19"/>
          <w:lang w:val="en-US"/>
        </w:rPr>
      </w:pPr>
    </w:p>
    <w:p w:rsidR="00B43A4C" w:rsidRDefault="00B43A4C" w:rsidP="00074DD8">
      <w:pPr>
        <w:pStyle w:val="Nagwek1"/>
        <w:rPr>
          <w:rFonts w:ascii="Fira Sans" w:hAnsi="Fira Sans"/>
          <w:b/>
          <w:noProof/>
          <w:spacing w:val="-2"/>
          <w:szCs w:val="19"/>
          <w:lang w:val="en-US"/>
        </w:rPr>
      </w:pPr>
    </w:p>
    <w:p w:rsidR="00C22105" w:rsidRPr="00070820" w:rsidRDefault="009227A6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021D" w:rsidRPr="00070820" w:rsidRDefault="0026021D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26021D" w:rsidRPr="00070820" w:rsidRDefault="0026021D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070820">
        <w:rPr>
          <w:rFonts w:ascii="Fira Sans" w:hAnsi="Fira Sans"/>
          <w:b/>
          <w:noProof/>
          <w:spacing w:val="-2"/>
          <w:szCs w:val="19"/>
          <w:lang w:val="en-US"/>
        </w:rPr>
        <w:t>Foreign trade turnover expressed in US dollars and in EUR</w:t>
      </w:r>
    </w:p>
    <w:p w:rsidR="0084092E" w:rsidRDefault="000A6A65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USD amounted to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1C2334">
        <w:rPr>
          <w:rFonts w:cs="Arial"/>
          <w:spacing w:val="-3"/>
          <w:szCs w:val="19"/>
          <w:lang w:val="en-US"/>
        </w:rPr>
        <w:t>4</w:t>
      </w:r>
      <w:r w:rsidR="00670AAF">
        <w:rPr>
          <w:rFonts w:cs="Arial"/>
          <w:spacing w:val="-3"/>
          <w:szCs w:val="19"/>
          <w:lang w:val="en-US"/>
        </w:rPr>
        <w:t>4</w:t>
      </w:r>
      <w:r w:rsidR="001C2334">
        <w:rPr>
          <w:rFonts w:cs="Arial"/>
          <w:spacing w:val="-3"/>
          <w:szCs w:val="19"/>
          <w:lang w:val="en-US"/>
        </w:rPr>
        <w:t>.</w:t>
      </w:r>
      <w:r w:rsidR="00670AAF">
        <w:rPr>
          <w:rFonts w:cs="Arial"/>
          <w:spacing w:val="-3"/>
          <w:szCs w:val="19"/>
          <w:lang w:val="en-US"/>
        </w:rPr>
        <w:t>3</w:t>
      </w:r>
      <w:r w:rsidR="00F70DA2" w:rsidRPr="00070820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102D3E" w:rsidRPr="00070820">
        <w:rPr>
          <w:rFonts w:cs="Arial"/>
          <w:spacing w:val="-3"/>
          <w:szCs w:val="19"/>
          <w:lang w:val="en-US"/>
        </w:rPr>
        <w:t xml:space="preserve"> USD while imports</w:t>
      </w:r>
      <w:r w:rsidR="00277A82" w:rsidRPr="00070820">
        <w:rPr>
          <w:rFonts w:cs="Arial"/>
          <w:spacing w:val="-3"/>
          <w:szCs w:val="19"/>
          <w:lang w:val="en-US"/>
        </w:rPr>
        <w:t xml:space="preserve"> a</w:t>
      </w:r>
      <w:r w:rsidR="00102D3E" w:rsidRPr="00070820">
        <w:rPr>
          <w:rFonts w:cs="Arial"/>
          <w:spacing w:val="-3"/>
          <w:szCs w:val="19"/>
          <w:lang w:val="en-US"/>
        </w:rPr>
        <w:t xml:space="preserve">mounted to USD </w:t>
      </w:r>
      <w:r w:rsidR="001C2334">
        <w:rPr>
          <w:rFonts w:cs="Arial"/>
          <w:spacing w:val="-3"/>
          <w:szCs w:val="19"/>
          <w:lang w:val="en-US"/>
        </w:rPr>
        <w:t>4</w:t>
      </w:r>
      <w:r w:rsidR="00670AAF">
        <w:rPr>
          <w:rFonts w:cs="Arial"/>
          <w:spacing w:val="-3"/>
          <w:szCs w:val="19"/>
          <w:lang w:val="en-US"/>
        </w:rPr>
        <w:t>2</w:t>
      </w:r>
      <w:r w:rsidR="001B2B9A">
        <w:rPr>
          <w:rFonts w:cs="Arial"/>
          <w:bCs/>
          <w:color w:val="000000"/>
          <w:szCs w:val="19"/>
          <w:lang w:val="en-US"/>
        </w:rPr>
        <w:t>.</w:t>
      </w:r>
      <w:r w:rsidR="001C2334">
        <w:rPr>
          <w:rFonts w:cs="Arial"/>
          <w:bCs/>
          <w:color w:val="000000"/>
          <w:szCs w:val="19"/>
          <w:lang w:val="en-US"/>
        </w:rPr>
        <w:t>9</w:t>
      </w:r>
      <w:r w:rsidR="00C64CE0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641F00">
        <w:rPr>
          <w:rFonts w:cs="Arial"/>
          <w:spacing w:val="-3"/>
          <w:szCs w:val="19"/>
          <w:lang w:val="en-US"/>
        </w:rPr>
        <w:t xml:space="preserve"> </w:t>
      </w:r>
      <w:r w:rsidR="00277A82" w:rsidRPr="00070820">
        <w:rPr>
          <w:rFonts w:cs="Arial"/>
          <w:spacing w:val="-3"/>
          <w:szCs w:val="19"/>
          <w:lang w:val="en-US"/>
        </w:rPr>
        <w:t>(</w:t>
      </w:r>
      <w:r w:rsidR="00723FCE" w:rsidRPr="002A3DE2">
        <w:rPr>
          <w:rFonts w:cs="Arial"/>
          <w:spacing w:val="-3"/>
          <w:szCs w:val="19"/>
          <w:lang w:val="en-US"/>
        </w:rPr>
        <w:t>a</w:t>
      </w:r>
      <w:r w:rsidR="0026021D" w:rsidRPr="002A3DE2">
        <w:rPr>
          <w:rFonts w:cs="Arial"/>
          <w:spacing w:val="-3"/>
          <w:szCs w:val="19"/>
          <w:lang w:val="en-US"/>
        </w:rPr>
        <w:t>n</w:t>
      </w:r>
      <w:r w:rsidR="00641F00" w:rsidRPr="002A3DE2">
        <w:rPr>
          <w:rFonts w:cs="Arial"/>
          <w:spacing w:val="-3"/>
          <w:szCs w:val="19"/>
          <w:lang w:val="en-US"/>
        </w:rPr>
        <w:t> </w:t>
      </w:r>
      <w:r w:rsidR="00670AAF">
        <w:rPr>
          <w:rFonts w:cs="Arial"/>
          <w:spacing w:val="-3"/>
          <w:szCs w:val="19"/>
          <w:lang w:val="en-US"/>
        </w:rPr>
        <w:t>in</w:t>
      </w:r>
      <w:r w:rsidR="00102D3E" w:rsidRPr="00070820">
        <w:rPr>
          <w:rFonts w:cs="Arial"/>
          <w:spacing w:val="-3"/>
          <w:szCs w:val="19"/>
          <w:lang w:val="en-US"/>
        </w:rPr>
        <w:t>crease in exports of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670AAF">
        <w:rPr>
          <w:rFonts w:cs="Arial"/>
          <w:spacing w:val="-3"/>
          <w:szCs w:val="19"/>
          <w:lang w:val="en-US"/>
        </w:rPr>
        <w:t>1.7</w:t>
      </w:r>
      <w:r w:rsidR="00277A82" w:rsidRPr="00070820">
        <w:rPr>
          <w:rFonts w:cs="Arial"/>
          <w:spacing w:val="-3"/>
          <w:szCs w:val="19"/>
          <w:lang w:val="en-US"/>
        </w:rPr>
        <w:t xml:space="preserve">% </w:t>
      </w:r>
      <w:r w:rsidR="00102D3E" w:rsidRPr="00070820">
        <w:rPr>
          <w:rFonts w:cs="Arial"/>
          <w:spacing w:val="-3"/>
          <w:szCs w:val="19"/>
          <w:lang w:val="en-US"/>
        </w:rPr>
        <w:t xml:space="preserve">and </w:t>
      </w:r>
      <w:r w:rsidR="00670AAF">
        <w:rPr>
          <w:rFonts w:cs="Arial"/>
          <w:spacing w:val="-3"/>
          <w:szCs w:val="19"/>
          <w:lang w:val="en-US"/>
        </w:rPr>
        <w:t xml:space="preserve">decrease </w:t>
      </w:r>
      <w:r w:rsidR="00102D3E" w:rsidRPr="00070820">
        <w:rPr>
          <w:rFonts w:cs="Arial"/>
          <w:spacing w:val="-3"/>
          <w:szCs w:val="19"/>
          <w:lang w:val="en-US"/>
        </w:rPr>
        <w:t>in imports of</w:t>
      </w:r>
      <w:r w:rsidR="00277A82" w:rsidRPr="00070820">
        <w:rPr>
          <w:rFonts w:cs="Arial"/>
          <w:spacing w:val="-3"/>
          <w:szCs w:val="19"/>
          <w:lang w:val="en-US"/>
        </w:rPr>
        <w:t> </w:t>
      </w:r>
      <w:r w:rsidR="00670AAF">
        <w:rPr>
          <w:rFonts w:cs="Arial"/>
          <w:spacing w:val="-3"/>
          <w:szCs w:val="19"/>
          <w:lang w:val="en-US"/>
        </w:rPr>
        <w:t>2</w:t>
      </w:r>
      <w:r w:rsidR="001E3F4A">
        <w:rPr>
          <w:rFonts w:cs="Arial"/>
          <w:spacing w:val="-3"/>
          <w:szCs w:val="19"/>
          <w:lang w:val="en-US"/>
        </w:rPr>
        <w:t>.</w:t>
      </w:r>
      <w:r w:rsidR="001C2334">
        <w:rPr>
          <w:rFonts w:cs="Arial"/>
          <w:spacing w:val="-3"/>
          <w:szCs w:val="19"/>
          <w:lang w:val="en-US"/>
        </w:rPr>
        <w:t>3</w:t>
      </w:r>
      <w:r w:rsidR="00277A82" w:rsidRPr="00070820">
        <w:rPr>
          <w:rFonts w:cs="Arial"/>
          <w:spacing w:val="-3"/>
          <w:szCs w:val="19"/>
          <w:lang w:val="en-US"/>
        </w:rPr>
        <w:t xml:space="preserve">%). </w:t>
      </w:r>
      <w:r w:rsidR="00102D3E" w:rsidRPr="00070820">
        <w:rPr>
          <w:rFonts w:cs="Arial"/>
          <w:spacing w:val="-3"/>
          <w:szCs w:val="19"/>
          <w:lang w:val="en-US"/>
        </w:rPr>
        <w:t xml:space="preserve">The </w:t>
      </w:r>
      <w:r w:rsidR="007051C3">
        <w:rPr>
          <w:rFonts w:cs="Arial"/>
          <w:spacing w:val="-3"/>
          <w:szCs w:val="19"/>
          <w:lang w:val="en-US"/>
        </w:rPr>
        <w:t>positive</w:t>
      </w:r>
      <w:r w:rsidR="00102D3E" w:rsidRPr="00070820">
        <w:rPr>
          <w:rFonts w:cs="Arial"/>
          <w:spacing w:val="-3"/>
          <w:szCs w:val="19"/>
          <w:lang w:val="en-US"/>
        </w:rPr>
        <w:t xml:space="preserve"> balance reached the level of USD </w:t>
      </w:r>
      <w:r w:rsidR="00670AAF">
        <w:rPr>
          <w:rFonts w:cs="Arial"/>
          <w:spacing w:val="-3"/>
          <w:szCs w:val="19"/>
          <w:lang w:val="en-US"/>
        </w:rPr>
        <w:t>1</w:t>
      </w:r>
      <w:r w:rsidR="001C2334">
        <w:rPr>
          <w:rFonts w:cs="Arial"/>
          <w:spacing w:val="-3"/>
          <w:szCs w:val="19"/>
          <w:lang w:val="en-US"/>
        </w:rPr>
        <w:t>.</w:t>
      </w:r>
      <w:r w:rsidR="00670AAF">
        <w:rPr>
          <w:rFonts w:cs="Arial"/>
          <w:spacing w:val="-3"/>
          <w:szCs w:val="19"/>
          <w:lang w:val="en-US"/>
        </w:rPr>
        <w:t>4</w:t>
      </w:r>
      <w:r w:rsidR="006332BB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5C1756">
        <w:rPr>
          <w:rFonts w:cs="Arial"/>
          <w:spacing w:val="-3"/>
          <w:szCs w:val="19"/>
          <w:lang w:val="en-US"/>
        </w:rPr>
        <w:t xml:space="preserve">, </w:t>
      </w:r>
      <w:r w:rsidR="0085051F" w:rsidRPr="00070820">
        <w:rPr>
          <w:rFonts w:cs="Arial"/>
          <w:spacing w:val="-3"/>
          <w:lang w:val="en-US"/>
        </w:rPr>
        <w:t xml:space="preserve">while </w:t>
      </w:r>
      <w:r w:rsidR="009266E8">
        <w:rPr>
          <w:rFonts w:cs="Arial"/>
          <w:spacing w:val="-3"/>
          <w:lang w:val="en-US"/>
        </w:rPr>
        <w:t xml:space="preserve">in </w:t>
      </w:r>
      <w:r w:rsidR="0085051F">
        <w:rPr>
          <w:rFonts w:cs="Arial"/>
          <w:spacing w:val="-3"/>
          <w:lang w:val="en-US"/>
        </w:rPr>
        <w:t xml:space="preserve">the same period </w:t>
      </w:r>
      <w:r w:rsidR="00670AAF">
        <w:rPr>
          <w:rFonts w:cs="Arial"/>
          <w:spacing w:val="-3"/>
          <w:lang w:val="en-US"/>
        </w:rPr>
        <w:t>2019</w:t>
      </w:r>
      <w:r w:rsidR="0085051F">
        <w:rPr>
          <w:rFonts w:cs="Arial"/>
          <w:spacing w:val="-3"/>
          <w:lang w:val="en-US"/>
        </w:rPr>
        <w:t xml:space="preserve"> year </w:t>
      </w:r>
      <w:r w:rsidR="002A156A" w:rsidRPr="00070820">
        <w:rPr>
          <w:rFonts w:cs="Arial"/>
          <w:lang w:val="en-US"/>
        </w:rPr>
        <w:t>amounted</w:t>
      </w:r>
      <w:r w:rsidR="002A156A">
        <w:rPr>
          <w:rFonts w:cs="Arial"/>
          <w:lang w:val="en-US"/>
        </w:rPr>
        <w:t xml:space="preserve"> </w:t>
      </w:r>
      <w:r w:rsidR="00524B1B">
        <w:rPr>
          <w:rFonts w:cs="Arial"/>
          <w:lang w:val="en-US"/>
        </w:rPr>
        <w:t xml:space="preserve">to </w:t>
      </w:r>
      <w:r w:rsidR="00341FC0" w:rsidRPr="00C667D5">
        <w:rPr>
          <w:rFonts w:cs="Arial"/>
          <w:spacing w:val="-3"/>
          <w:lang w:val="en-US"/>
        </w:rPr>
        <w:t>minus</w:t>
      </w:r>
      <w:r w:rsidR="00341FC0">
        <w:rPr>
          <w:rFonts w:cs="Arial"/>
          <w:szCs w:val="19"/>
          <w:lang w:val="en-US"/>
        </w:rPr>
        <w:t xml:space="preserve"> </w:t>
      </w:r>
      <w:r w:rsidR="00AD728E">
        <w:rPr>
          <w:rFonts w:cs="Arial"/>
          <w:szCs w:val="19"/>
          <w:lang w:val="en-US"/>
        </w:rPr>
        <w:t>USD</w:t>
      </w:r>
      <w:r w:rsidR="002A156A" w:rsidRPr="00070820">
        <w:rPr>
          <w:rFonts w:cs="Arial"/>
          <w:szCs w:val="19"/>
          <w:lang w:val="en-US"/>
        </w:rPr>
        <w:t> </w:t>
      </w:r>
      <w:r w:rsidR="00670AAF">
        <w:rPr>
          <w:rFonts w:cs="Arial"/>
          <w:szCs w:val="19"/>
          <w:lang w:val="en-US"/>
        </w:rPr>
        <w:t>0</w:t>
      </w:r>
      <w:r w:rsidR="001C2334">
        <w:rPr>
          <w:rFonts w:cs="Arial"/>
          <w:szCs w:val="19"/>
          <w:lang w:val="en-US"/>
        </w:rPr>
        <w:t>.</w:t>
      </w:r>
      <w:r w:rsidR="00670AAF">
        <w:rPr>
          <w:rFonts w:cs="Arial"/>
          <w:szCs w:val="19"/>
          <w:lang w:val="en-US"/>
        </w:rPr>
        <w:t>4</w:t>
      </w:r>
      <w:r w:rsidR="002A156A" w:rsidRPr="00070820">
        <w:rPr>
          <w:rFonts w:cs="Arial"/>
          <w:szCs w:val="19"/>
          <w:lang w:val="en-US"/>
        </w:rPr>
        <w:t xml:space="preserve"> </w:t>
      </w:r>
      <w:r w:rsidR="002A156A">
        <w:rPr>
          <w:rFonts w:cs="Arial"/>
          <w:szCs w:val="19"/>
          <w:lang w:val="en-US"/>
        </w:rPr>
        <w:t>bn</w:t>
      </w:r>
      <w:r w:rsidR="00277A82" w:rsidRPr="00070820">
        <w:rPr>
          <w:rFonts w:cs="Arial"/>
          <w:spacing w:val="-3"/>
          <w:szCs w:val="19"/>
          <w:lang w:val="en-US"/>
        </w:rPr>
        <w:t>.</w:t>
      </w:r>
      <w:r w:rsidR="0084092E" w:rsidRPr="00070820">
        <w:rPr>
          <w:rFonts w:cs="Arial"/>
          <w:spacing w:val="-3"/>
          <w:szCs w:val="19"/>
          <w:lang w:val="en-US"/>
        </w:rPr>
        <w:t xml:space="preserve"> </w:t>
      </w:r>
    </w:p>
    <w:p w:rsidR="00B43A4C" w:rsidRPr="00070820" w:rsidRDefault="00B43A4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</w:p>
    <w:p w:rsidR="00277A82" w:rsidRPr="00070820" w:rsidRDefault="001B2B9A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EUR amounted to</w:t>
      </w:r>
      <w:r>
        <w:rPr>
          <w:rFonts w:cs="Arial"/>
          <w:spacing w:val="-3"/>
          <w:szCs w:val="19"/>
          <w:lang w:val="en-US"/>
        </w:rPr>
        <w:t xml:space="preserve"> </w:t>
      </w:r>
      <w:r w:rsidR="007F5B50">
        <w:rPr>
          <w:rFonts w:cs="Arial"/>
          <w:szCs w:val="19"/>
          <w:lang w:val="en-US"/>
        </w:rPr>
        <w:t>39</w:t>
      </w:r>
      <w:r w:rsidR="00A735AD">
        <w:rPr>
          <w:rFonts w:cs="Arial"/>
          <w:szCs w:val="19"/>
          <w:lang w:val="en-US"/>
        </w:rPr>
        <w:t>.</w:t>
      </w:r>
      <w:r w:rsidR="007F5B50">
        <w:rPr>
          <w:rFonts w:cs="Arial"/>
          <w:szCs w:val="19"/>
          <w:lang w:val="en-US"/>
        </w:rPr>
        <w:t>9</w:t>
      </w:r>
      <w:r w:rsidRPr="00070820">
        <w:rPr>
          <w:rFonts w:cs="Arial"/>
          <w:bCs/>
          <w:color w:val="000000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bn</w:t>
      </w:r>
      <w:r w:rsidRPr="00070820">
        <w:rPr>
          <w:rFonts w:cs="Arial"/>
          <w:szCs w:val="19"/>
          <w:lang w:val="en-US"/>
        </w:rPr>
        <w:t xml:space="preserve"> while imports amounted to EUR </w:t>
      </w:r>
      <w:r w:rsidR="007F5B50">
        <w:rPr>
          <w:rFonts w:cs="Arial"/>
          <w:szCs w:val="19"/>
          <w:lang w:val="en-US"/>
        </w:rPr>
        <w:t>38</w:t>
      </w:r>
      <w:r w:rsidR="00A735AD">
        <w:rPr>
          <w:rFonts w:cs="Arial"/>
          <w:bCs/>
          <w:color w:val="000000"/>
          <w:szCs w:val="19"/>
          <w:lang w:val="en-US"/>
        </w:rPr>
        <w:t>.</w:t>
      </w:r>
      <w:r w:rsidR="007F5B50">
        <w:rPr>
          <w:rFonts w:cs="Arial"/>
          <w:bCs/>
          <w:color w:val="000000"/>
          <w:szCs w:val="19"/>
          <w:lang w:val="en-US"/>
        </w:rPr>
        <w:t>6</w:t>
      </w:r>
      <w:r w:rsidRPr="00070820">
        <w:rPr>
          <w:rFonts w:cs="Arial"/>
          <w:bCs/>
          <w:color w:val="000000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bn</w:t>
      </w:r>
      <w:r w:rsidRPr="00070820">
        <w:rPr>
          <w:rFonts w:cs="Arial"/>
          <w:szCs w:val="19"/>
          <w:lang w:val="en-US"/>
        </w:rPr>
        <w:t xml:space="preserve">          (an increase in exports of </w:t>
      </w:r>
      <w:r w:rsidR="00A735AD">
        <w:rPr>
          <w:rFonts w:cs="Arial"/>
          <w:szCs w:val="19"/>
          <w:lang w:val="en-US"/>
        </w:rPr>
        <w:t>4.</w:t>
      </w:r>
      <w:r w:rsidR="007F5B50">
        <w:rPr>
          <w:rFonts w:cs="Arial"/>
          <w:szCs w:val="19"/>
          <w:lang w:val="en-US"/>
        </w:rPr>
        <w:t>1</w:t>
      </w:r>
      <w:r w:rsidRPr="00070820">
        <w:rPr>
          <w:rFonts w:cs="Arial"/>
          <w:szCs w:val="19"/>
          <w:lang w:val="en-US"/>
        </w:rPr>
        <w:t xml:space="preserve">% </w:t>
      </w:r>
      <w:r w:rsidR="007F5B50" w:rsidRPr="007F5B50">
        <w:rPr>
          <w:rFonts w:cs="Arial"/>
          <w:szCs w:val="19"/>
          <w:lang w:val="en-US"/>
        </w:rPr>
        <w:t>and in imports it was at the same level as last year</w:t>
      </w:r>
      <w:r w:rsidRPr="00070820">
        <w:rPr>
          <w:rFonts w:cs="Arial"/>
          <w:szCs w:val="19"/>
          <w:lang w:val="en-US"/>
        </w:rPr>
        <w:t>).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7405D5" w:rsidRPr="00070820">
        <w:rPr>
          <w:rFonts w:cs="Arial"/>
          <w:szCs w:val="19"/>
          <w:lang w:val="en-US"/>
        </w:rPr>
        <w:t xml:space="preserve">The </w:t>
      </w:r>
      <w:r w:rsidR="000B4CC0">
        <w:rPr>
          <w:rFonts w:cs="Arial"/>
          <w:szCs w:val="19"/>
          <w:lang w:val="en-US"/>
        </w:rPr>
        <w:t>positive</w:t>
      </w:r>
      <w:r w:rsidR="007405D5" w:rsidRPr="00070820">
        <w:rPr>
          <w:rFonts w:cs="Arial"/>
          <w:szCs w:val="19"/>
          <w:lang w:val="en-US"/>
        </w:rPr>
        <w:t xml:space="preserve"> balance reached the EUR </w:t>
      </w:r>
      <w:r w:rsidR="00253035">
        <w:rPr>
          <w:rFonts w:cs="Arial"/>
          <w:bCs/>
          <w:color w:val="000000"/>
          <w:szCs w:val="19"/>
          <w:lang w:val="en-US"/>
        </w:rPr>
        <w:t>1</w:t>
      </w:r>
      <w:r w:rsidR="000B4CC0">
        <w:rPr>
          <w:rFonts w:cs="Arial"/>
          <w:bCs/>
          <w:color w:val="000000"/>
          <w:szCs w:val="19"/>
          <w:lang w:val="en-US"/>
        </w:rPr>
        <w:t>.</w:t>
      </w:r>
      <w:r w:rsidR="007F5B50">
        <w:rPr>
          <w:rFonts w:cs="Arial"/>
          <w:bCs/>
          <w:color w:val="000000"/>
          <w:szCs w:val="19"/>
          <w:lang w:val="en-US"/>
        </w:rPr>
        <w:t>3</w:t>
      </w:r>
      <w:r w:rsidR="007405D5">
        <w:rPr>
          <w:rFonts w:cs="Arial"/>
          <w:bCs/>
          <w:color w:val="000000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>bn</w:t>
      </w:r>
      <w:r w:rsidR="007405D5" w:rsidRPr="00070820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 xml:space="preserve">and </w:t>
      </w:r>
      <w:r w:rsidR="009345D6">
        <w:rPr>
          <w:rFonts w:cs="Arial"/>
          <w:szCs w:val="19"/>
          <w:lang w:val="en-US"/>
        </w:rPr>
        <w:t xml:space="preserve">minus </w:t>
      </w:r>
      <w:r w:rsidR="007405D5" w:rsidRPr="00070820">
        <w:rPr>
          <w:rFonts w:cs="Arial"/>
          <w:szCs w:val="19"/>
          <w:lang w:val="en-US"/>
        </w:rPr>
        <w:t>EUR </w:t>
      </w:r>
      <w:r w:rsidR="007F5B50">
        <w:rPr>
          <w:rFonts w:cs="Arial"/>
          <w:szCs w:val="19"/>
          <w:lang w:val="en-US"/>
        </w:rPr>
        <w:t>0</w:t>
      </w:r>
      <w:r w:rsidR="000F7129">
        <w:rPr>
          <w:rFonts w:cs="Arial"/>
          <w:szCs w:val="19"/>
          <w:lang w:val="en-US"/>
        </w:rPr>
        <w:t>.</w:t>
      </w:r>
      <w:r w:rsidR="007F5B50">
        <w:rPr>
          <w:rFonts w:cs="Arial"/>
          <w:szCs w:val="19"/>
          <w:lang w:val="en-US"/>
        </w:rPr>
        <w:t>3</w:t>
      </w:r>
      <w:r w:rsidR="007405D5" w:rsidRPr="00070820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>bn</w:t>
      </w:r>
      <w:r w:rsidR="007405D5" w:rsidRPr="00070820">
        <w:rPr>
          <w:rFonts w:cs="Arial"/>
          <w:szCs w:val="19"/>
          <w:lang w:val="en-US"/>
        </w:rPr>
        <w:t xml:space="preserve"> in the same period </w:t>
      </w:r>
      <w:r w:rsidR="0026021D" w:rsidRPr="00433EA8">
        <w:rPr>
          <w:rFonts w:cs="Arial"/>
          <w:szCs w:val="19"/>
          <w:lang w:val="en-US"/>
        </w:rPr>
        <w:t>of</w:t>
      </w:r>
      <w:r w:rsidR="007405D5" w:rsidRPr="00433EA8">
        <w:rPr>
          <w:rFonts w:cs="Arial"/>
          <w:szCs w:val="19"/>
          <w:lang w:val="en-US"/>
        </w:rPr>
        <w:t xml:space="preserve"> </w:t>
      </w:r>
      <w:r w:rsidR="007405D5" w:rsidRPr="00070820">
        <w:rPr>
          <w:rFonts w:cs="Arial"/>
          <w:szCs w:val="19"/>
          <w:lang w:val="en-US"/>
        </w:rPr>
        <w:t>201</w:t>
      </w:r>
      <w:r w:rsidR="007F5B50">
        <w:rPr>
          <w:rFonts w:cs="Arial"/>
          <w:szCs w:val="19"/>
          <w:lang w:val="en-US"/>
        </w:rPr>
        <w:t>9</w:t>
      </w:r>
      <w:r w:rsidR="007405D5" w:rsidRPr="00070820">
        <w:rPr>
          <w:rFonts w:cs="Arial"/>
          <w:szCs w:val="19"/>
          <w:lang w:val="en-US"/>
        </w:rPr>
        <w:t>.</w:t>
      </w:r>
    </w:p>
    <w:p w:rsidR="000B3A5D" w:rsidRDefault="000B3A5D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:rsidR="00B43A4C" w:rsidRPr="00070820" w:rsidRDefault="00B43A4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:rsidR="00F802BE" w:rsidRPr="00070820" w:rsidRDefault="00F802BE" w:rsidP="00F802BE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021D" w:rsidRPr="00F63B71" w:rsidRDefault="0026021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F63B71" w:rsidRDefault="0026021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F63B71" w:rsidRDefault="0026021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F63B71" w:rsidRDefault="0026021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F63B71" w:rsidRDefault="0026021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F63B71" w:rsidRDefault="0026021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F63B71" w:rsidRDefault="0026021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F63B71" w:rsidRDefault="0026021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F63B71" w:rsidRDefault="0026021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F63B71" w:rsidRDefault="0026021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F63B71" w:rsidRDefault="0026021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F63B71" w:rsidRDefault="0026021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F63B71" w:rsidRDefault="0026021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F63B71" w:rsidRDefault="0026021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F63B71" w:rsidRDefault="0026021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F63B71" w:rsidRDefault="0026021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F63B71" w:rsidRDefault="0026021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F63B71" w:rsidRDefault="0026021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F63B71" w:rsidRDefault="0026021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F63B71" w:rsidRDefault="0026021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F63B71" w:rsidRDefault="0026021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F63B71" w:rsidRDefault="0026021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F63B71" w:rsidRDefault="0026021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F63B71" w:rsidRDefault="0026021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F63B71" w:rsidRDefault="0026021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F63B71" w:rsidRDefault="0026021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F63B71" w:rsidRDefault="0026021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F63B71" w:rsidRDefault="0026021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F63B71" w:rsidRDefault="0026021D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:rsidR="0026021D" w:rsidRPr="00F63B71" w:rsidRDefault="0026021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F63B71" w:rsidRDefault="0026021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F63B71" w:rsidRDefault="0026021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F63B71" w:rsidRDefault="0026021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F63B71" w:rsidRDefault="0026021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F63B71" w:rsidRDefault="0026021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F63B71" w:rsidRDefault="0026021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F63B71" w:rsidRDefault="0026021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F63B71" w:rsidRDefault="0026021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F63B71" w:rsidRDefault="0026021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F63B71" w:rsidRDefault="0026021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F63B71" w:rsidRDefault="0026021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F63B71" w:rsidRDefault="0026021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F63B71" w:rsidRDefault="0026021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F63B71" w:rsidRDefault="0026021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F63B71" w:rsidRDefault="0026021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F63B71" w:rsidRDefault="0026021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F63B71" w:rsidRDefault="0026021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F63B71" w:rsidRDefault="0026021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F63B71" w:rsidRDefault="0026021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F63B71" w:rsidRDefault="0026021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F63B71" w:rsidRDefault="0026021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F63B71" w:rsidRDefault="0026021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F63B71" w:rsidRDefault="0026021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F63B71" w:rsidRDefault="0026021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F63B71" w:rsidRDefault="0026021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F63B71" w:rsidRDefault="0026021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F63B71" w:rsidRDefault="0026021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F63B71" w:rsidRDefault="0026021D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  <w:r w:rsidR="0051626B">
        <w:rPr>
          <w:rStyle w:val="Odwoanieprzypisudolnego"/>
          <w:lang w:val="en-US"/>
        </w:rPr>
        <w:footnoteReference w:id="2"/>
      </w:r>
    </w:p>
    <w:p w:rsidR="00F802BE" w:rsidRDefault="00C45082" w:rsidP="00F802BE">
      <w:pPr>
        <w:rPr>
          <w:shd w:val="clear" w:color="auto" w:fill="FFFFFF"/>
          <w:lang w:val="en-US"/>
        </w:rPr>
      </w:pPr>
      <w:r w:rsidRPr="00936029">
        <w:rPr>
          <w:rFonts w:cs="Arial"/>
          <w:color w:val="222222"/>
          <w:szCs w:val="19"/>
          <w:lang w:val="en"/>
        </w:rPr>
        <w:t>Poland has the largest share in total exports wit</w:t>
      </w:r>
      <w:r>
        <w:rPr>
          <w:rFonts w:cs="Arial"/>
          <w:color w:val="222222"/>
          <w:szCs w:val="19"/>
          <w:lang w:val="en"/>
        </w:rPr>
        <w:t xml:space="preserve">h developed countries </w:t>
      </w:r>
      <w:r w:rsidR="00FB5129">
        <w:rPr>
          <w:rFonts w:cs="Arial"/>
          <w:color w:val="222222"/>
          <w:szCs w:val="19"/>
          <w:lang w:val="en"/>
        </w:rPr>
        <w:t>–</w:t>
      </w:r>
      <w:r>
        <w:rPr>
          <w:rFonts w:cs="Arial"/>
          <w:color w:val="222222"/>
          <w:szCs w:val="19"/>
          <w:lang w:val="en"/>
        </w:rPr>
        <w:t xml:space="preserve"> </w:t>
      </w:r>
      <w:r w:rsidR="00FB5129">
        <w:rPr>
          <w:rFonts w:cs="Arial"/>
          <w:color w:val="222222"/>
          <w:szCs w:val="19"/>
          <w:lang w:val="en"/>
        </w:rPr>
        <w:t>8</w:t>
      </w:r>
      <w:r w:rsidR="007D7204">
        <w:rPr>
          <w:rFonts w:cs="Arial"/>
          <w:color w:val="222222"/>
          <w:szCs w:val="19"/>
          <w:lang w:val="en"/>
        </w:rPr>
        <w:t>6</w:t>
      </w:r>
      <w:r w:rsidR="00FB5129">
        <w:rPr>
          <w:rFonts w:cs="Arial"/>
          <w:color w:val="222222"/>
          <w:szCs w:val="19"/>
          <w:lang w:val="en"/>
        </w:rPr>
        <w:t>.</w:t>
      </w:r>
      <w:r w:rsidR="0095539B">
        <w:rPr>
          <w:rFonts w:cs="Arial"/>
          <w:color w:val="222222"/>
          <w:szCs w:val="19"/>
          <w:lang w:val="en"/>
        </w:rPr>
        <w:t>8</w:t>
      </w:r>
      <w:r>
        <w:rPr>
          <w:rFonts w:cs="Arial"/>
          <w:color w:val="222222"/>
          <w:szCs w:val="19"/>
          <w:lang w:val="en"/>
        </w:rPr>
        <w:t>% (of which</w:t>
      </w:r>
      <w:r w:rsidRPr="00936029">
        <w:rPr>
          <w:rFonts w:cs="Arial"/>
          <w:color w:val="222222"/>
          <w:szCs w:val="19"/>
          <w:lang w:val="en"/>
        </w:rPr>
        <w:t xml:space="preserve"> EU </w:t>
      </w:r>
      <w:r w:rsidR="000B4CC0">
        <w:rPr>
          <w:rFonts w:cs="Arial"/>
          <w:color w:val="222222"/>
          <w:szCs w:val="19"/>
          <w:lang w:val="en"/>
        </w:rPr>
        <w:t>7</w:t>
      </w:r>
      <w:r w:rsidR="0095539B">
        <w:rPr>
          <w:rFonts w:cs="Arial"/>
          <w:color w:val="222222"/>
          <w:szCs w:val="19"/>
          <w:lang w:val="en"/>
        </w:rPr>
        <w:t>4</w:t>
      </w:r>
      <w:r w:rsidR="000B4CC0">
        <w:rPr>
          <w:rFonts w:cs="Arial"/>
          <w:color w:val="222222"/>
          <w:szCs w:val="19"/>
          <w:lang w:val="en"/>
        </w:rPr>
        <w:t>.</w:t>
      </w:r>
      <w:r w:rsidR="0095539B">
        <w:rPr>
          <w:rFonts w:cs="Arial"/>
          <w:color w:val="222222"/>
          <w:szCs w:val="19"/>
          <w:lang w:val="en"/>
        </w:rPr>
        <w:t>4</w:t>
      </w:r>
      <w:r w:rsidR="00FB5129">
        <w:rPr>
          <w:rFonts w:cs="Arial"/>
          <w:color w:val="222222"/>
          <w:szCs w:val="19"/>
          <w:lang w:val="en"/>
        </w:rPr>
        <w:t>%</w:t>
      </w:r>
      <w:r w:rsidRPr="00936029">
        <w:rPr>
          <w:rFonts w:cs="Arial"/>
          <w:color w:val="222222"/>
          <w:szCs w:val="19"/>
          <w:lang w:val="en"/>
        </w:rPr>
        <w:t xml:space="preserve">), and imports </w:t>
      </w:r>
      <w:r w:rsidR="0014778F">
        <w:rPr>
          <w:rFonts w:cs="Arial"/>
          <w:color w:val="222222"/>
          <w:szCs w:val="19"/>
          <w:lang w:val="en"/>
        </w:rPr>
        <w:t>–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6</w:t>
      </w:r>
      <w:r w:rsidR="0095539B">
        <w:rPr>
          <w:rFonts w:cs="Arial"/>
          <w:color w:val="222222"/>
          <w:szCs w:val="19"/>
          <w:lang w:val="en"/>
        </w:rPr>
        <w:t>4</w:t>
      </w:r>
      <w:r w:rsidR="00341FC0">
        <w:rPr>
          <w:rFonts w:cs="Arial"/>
          <w:color w:val="222222"/>
          <w:szCs w:val="19"/>
          <w:lang w:val="en"/>
        </w:rPr>
        <w:t>.</w:t>
      </w:r>
      <w:r w:rsidR="00A735AD">
        <w:rPr>
          <w:rFonts w:cs="Arial"/>
          <w:color w:val="222222"/>
          <w:szCs w:val="19"/>
          <w:lang w:val="en"/>
        </w:rPr>
        <w:t>5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>of which EU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5</w:t>
      </w:r>
      <w:r w:rsidR="0095539B">
        <w:rPr>
          <w:rFonts w:cs="Arial"/>
          <w:color w:val="222222"/>
          <w:szCs w:val="19"/>
          <w:lang w:val="en"/>
        </w:rPr>
        <w:t>4</w:t>
      </w:r>
      <w:r w:rsidR="001B2B9A">
        <w:rPr>
          <w:rFonts w:cs="Arial"/>
          <w:color w:val="222222"/>
          <w:szCs w:val="19"/>
          <w:lang w:val="en"/>
        </w:rPr>
        <w:t>.</w:t>
      </w:r>
      <w:r w:rsidR="0095539B">
        <w:rPr>
          <w:rFonts w:cs="Arial"/>
          <w:color w:val="222222"/>
          <w:szCs w:val="19"/>
          <w:lang w:val="en"/>
        </w:rPr>
        <w:t>6</w:t>
      </w:r>
      <w:r w:rsidRPr="00936029">
        <w:rPr>
          <w:rFonts w:cs="Arial"/>
          <w:color w:val="222222"/>
          <w:szCs w:val="19"/>
          <w:lang w:val="en"/>
        </w:rPr>
        <w:t xml:space="preserve">%), </w:t>
      </w:r>
      <w:r>
        <w:rPr>
          <w:rFonts w:cs="Arial"/>
          <w:color w:val="222222"/>
          <w:szCs w:val="19"/>
          <w:lang w:val="en"/>
        </w:rPr>
        <w:t>as against</w:t>
      </w:r>
      <w:r w:rsidRPr="00936029">
        <w:rPr>
          <w:rFonts w:cs="Arial"/>
          <w:color w:val="222222"/>
          <w:szCs w:val="19"/>
          <w:lang w:val="en"/>
        </w:rPr>
        <w:t xml:space="preserve"> 8</w:t>
      </w:r>
      <w:r w:rsidR="0095539B">
        <w:rPr>
          <w:rFonts w:cs="Arial"/>
          <w:color w:val="222222"/>
          <w:szCs w:val="19"/>
          <w:lang w:val="en"/>
        </w:rPr>
        <w:t>8</w:t>
      </w:r>
      <w:r w:rsidR="00341FC0">
        <w:rPr>
          <w:rFonts w:cs="Arial"/>
          <w:color w:val="222222"/>
          <w:szCs w:val="19"/>
          <w:lang w:val="en"/>
        </w:rPr>
        <w:t>.</w:t>
      </w:r>
      <w:r w:rsidR="0095539B">
        <w:rPr>
          <w:rFonts w:cs="Arial"/>
          <w:color w:val="222222"/>
          <w:szCs w:val="19"/>
          <w:lang w:val="en"/>
        </w:rPr>
        <w:t>4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A06170">
        <w:rPr>
          <w:rFonts w:cs="Arial"/>
          <w:color w:val="222222"/>
          <w:szCs w:val="19"/>
          <w:lang w:val="en"/>
        </w:rPr>
        <w:t>75</w:t>
      </w:r>
      <w:r w:rsidR="00B43A4C">
        <w:rPr>
          <w:rFonts w:cs="Arial"/>
          <w:color w:val="222222"/>
          <w:szCs w:val="19"/>
          <w:lang w:val="en"/>
        </w:rPr>
        <w:t>.</w:t>
      </w:r>
      <w:r w:rsidR="00A06170">
        <w:rPr>
          <w:rFonts w:cs="Arial"/>
          <w:color w:val="222222"/>
          <w:szCs w:val="19"/>
          <w:lang w:val="en"/>
        </w:rPr>
        <w:t>3</w:t>
      </w:r>
      <w:r w:rsidRPr="00936029">
        <w:rPr>
          <w:rFonts w:cs="Arial"/>
          <w:color w:val="222222"/>
          <w:szCs w:val="19"/>
          <w:lang w:val="en"/>
        </w:rPr>
        <w:t>%) and 6</w:t>
      </w:r>
      <w:r w:rsidR="001B2B9A">
        <w:rPr>
          <w:rFonts w:cs="Arial"/>
          <w:color w:val="222222"/>
          <w:szCs w:val="19"/>
          <w:lang w:val="en"/>
        </w:rPr>
        <w:t>6.</w:t>
      </w:r>
      <w:r w:rsidR="00A06170">
        <w:rPr>
          <w:rFonts w:cs="Arial"/>
          <w:color w:val="222222"/>
          <w:szCs w:val="19"/>
          <w:lang w:val="en"/>
        </w:rPr>
        <w:t>2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C64CE0">
        <w:rPr>
          <w:rFonts w:cs="Arial"/>
          <w:color w:val="222222"/>
          <w:szCs w:val="19"/>
          <w:lang w:val="en"/>
        </w:rPr>
        <w:t>5</w:t>
      </w:r>
      <w:r w:rsidR="00A06170">
        <w:rPr>
          <w:rFonts w:cs="Arial"/>
          <w:color w:val="222222"/>
          <w:szCs w:val="19"/>
          <w:lang w:val="en"/>
        </w:rPr>
        <w:t>6</w:t>
      </w:r>
      <w:r w:rsidR="00C64CE0">
        <w:rPr>
          <w:rFonts w:cs="Arial"/>
          <w:color w:val="222222"/>
          <w:szCs w:val="19"/>
          <w:lang w:val="en"/>
        </w:rPr>
        <w:t>.</w:t>
      </w:r>
      <w:r w:rsidR="00A06170">
        <w:rPr>
          <w:rFonts w:cs="Arial"/>
          <w:color w:val="222222"/>
          <w:szCs w:val="19"/>
          <w:lang w:val="en"/>
        </w:rPr>
        <w:t>4</w:t>
      </w:r>
      <w:r w:rsidRPr="00936029">
        <w:rPr>
          <w:rFonts w:cs="Arial"/>
          <w:color w:val="222222"/>
          <w:szCs w:val="19"/>
          <w:lang w:val="en"/>
        </w:rPr>
        <w:t xml:space="preserve">%) in the corresponding period </w:t>
      </w:r>
      <w:r w:rsidR="00A735AD">
        <w:rPr>
          <w:rFonts w:cs="Arial"/>
          <w:color w:val="222222"/>
          <w:szCs w:val="19"/>
          <w:lang w:val="en"/>
        </w:rPr>
        <w:t>in 201</w:t>
      </w:r>
      <w:r w:rsidR="00A06170">
        <w:rPr>
          <w:rFonts w:cs="Arial"/>
          <w:color w:val="222222"/>
          <w:szCs w:val="19"/>
          <w:lang w:val="en"/>
        </w:rPr>
        <w:t>9</w:t>
      </w:r>
      <w:r w:rsidR="0014778F">
        <w:rPr>
          <w:rFonts w:cs="Arial"/>
          <w:color w:val="222222"/>
          <w:szCs w:val="19"/>
          <w:lang w:val="en"/>
        </w:rPr>
        <w:t xml:space="preserve"> year</w:t>
      </w:r>
      <w:r w:rsidRPr="00936029">
        <w:rPr>
          <w:rFonts w:cs="Arial"/>
          <w:color w:val="222222"/>
          <w:szCs w:val="19"/>
          <w:lang w:val="en"/>
        </w:rPr>
        <w:t>.</w:t>
      </w:r>
      <w:r>
        <w:rPr>
          <w:rFonts w:cs="Arial"/>
          <w:color w:val="222222"/>
          <w:szCs w:val="19"/>
          <w:lang w:val="en"/>
        </w:rPr>
        <w:t xml:space="preserve"> </w:t>
      </w:r>
      <w:r w:rsidR="00A76F14" w:rsidRPr="00A76F14">
        <w:rPr>
          <w:shd w:val="clear" w:color="auto" w:fill="FFFFFF"/>
          <w:lang w:val="en-US"/>
        </w:rPr>
        <w:t xml:space="preserve">However, the smallest share </w:t>
      </w:r>
      <w:r w:rsidR="00C86E6F">
        <w:rPr>
          <w:shd w:val="clear" w:color="auto" w:fill="FFFFFF"/>
          <w:lang w:val="en-US"/>
        </w:rPr>
        <w:t>was observed with</w:t>
      </w:r>
      <w:r w:rsidR="00A76F14" w:rsidRPr="00A76F14">
        <w:rPr>
          <w:shd w:val="clear" w:color="auto" w:fill="FFFFFF"/>
          <w:lang w:val="en-US"/>
        </w:rPr>
        <w:t xml:space="preserve"> the countries of Central and Eastern Europe</w:t>
      </w:r>
      <w:r w:rsidR="006A1323">
        <w:rPr>
          <w:shd w:val="clear" w:color="auto" w:fill="FFFFFF"/>
          <w:lang w:val="en-US"/>
        </w:rPr>
        <w:t>, which</w:t>
      </w:r>
      <w:r w:rsidR="00A76F14" w:rsidRPr="00A76F14">
        <w:rPr>
          <w:shd w:val="clear" w:color="auto" w:fill="FFFFFF"/>
          <w:lang w:val="en-US"/>
        </w:rPr>
        <w:t xml:space="preserve"> in total </w:t>
      </w:r>
      <w:r w:rsidR="006A1323">
        <w:rPr>
          <w:shd w:val="clear" w:color="auto" w:fill="FFFFFF"/>
          <w:lang w:val="en-US"/>
        </w:rPr>
        <w:t>e</w:t>
      </w:r>
      <w:r w:rsidR="00A76F14" w:rsidRPr="00A76F14">
        <w:rPr>
          <w:shd w:val="clear" w:color="auto" w:fill="FFFFFF"/>
          <w:lang w:val="en-US"/>
        </w:rPr>
        <w:t xml:space="preserve">xports amounted to </w:t>
      </w:r>
      <w:r w:rsidR="00A06170">
        <w:rPr>
          <w:shd w:val="clear" w:color="auto" w:fill="FFFFFF"/>
          <w:lang w:val="en-US"/>
        </w:rPr>
        <w:t>5</w:t>
      </w:r>
      <w:r w:rsidR="00253035">
        <w:rPr>
          <w:shd w:val="clear" w:color="auto" w:fill="FFFFFF"/>
          <w:lang w:val="en-US"/>
        </w:rPr>
        <w:t>.</w:t>
      </w:r>
      <w:r w:rsidR="00A06170">
        <w:rPr>
          <w:shd w:val="clear" w:color="auto" w:fill="FFFFFF"/>
          <w:lang w:val="en-US"/>
        </w:rPr>
        <w:t>6</w:t>
      </w:r>
      <w:r w:rsidR="00A76F14" w:rsidRPr="00A76F14">
        <w:rPr>
          <w:shd w:val="clear" w:color="auto" w:fill="FFFFFF"/>
          <w:lang w:val="en-US"/>
        </w:rPr>
        <w:t xml:space="preserve">%, and in imports – </w:t>
      </w:r>
      <w:r w:rsidR="00C86E6F">
        <w:rPr>
          <w:shd w:val="clear" w:color="auto" w:fill="FFFFFF"/>
          <w:lang w:val="en-US"/>
        </w:rPr>
        <w:t>7</w:t>
      </w:r>
      <w:r w:rsidR="00A06170">
        <w:rPr>
          <w:shd w:val="clear" w:color="auto" w:fill="FFFFFF"/>
          <w:lang w:val="en-US"/>
        </w:rPr>
        <w:t>.9</w:t>
      </w:r>
      <w:r w:rsidR="00A76F14" w:rsidRPr="00A76F14">
        <w:rPr>
          <w:shd w:val="clear" w:color="auto" w:fill="FFFFFF"/>
          <w:lang w:val="en-US"/>
        </w:rPr>
        <w:t xml:space="preserve">%, as against </w:t>
      </w:r>
      <w:r w:rsidR="005249BC">
        <w:rPr>
          <w:shd w:val="clear" w:color="auto" w:fill="FFFFFF"/>
          <w:lang w:val="en-US"/>
        </w:rPr>
        <w:t>5.</w:t>
      </w:r>
      <w:r w:rsidR="00A06170">
        <w:rPr>
          <w:shd w:val="clear" w:color="auto" w:fill="FFFFFF"/>
          <w:lang w:val="en-US"/>
        </w:rPr>
        <w:t>2</w:t>
      </w:r>
      <w:r w:rsidR="00A76F14" w:rsidRPr="00A76F14">
        <w:rPr>
          <w:shd w:val="clear" w:color="auto" w:fill="FFFFFF"/>
          <w:lang w:val="en-US"/>
        </w:rPr>
        <w:t xml:space="preserve">% and </w:t>
      </w:r>
      <w:r w:rsidR="00A06170">
        <w:rPr>
          <w:shd w:val="clear" w:color="auto" w:fill="FFFFFF"/>
          <w:lang w:val="en-US"/>
        </w:rPr>
        <w:t>7.6</w:t>
      </w:r>
      <w:r w:rsidR="00A76F14">
        <w:rPr>
          <w:shd w:val="clear" w:color="auto" w:fill="FFFFFF"/>
          <w:lang w:val="en-US"/>
        </w:rPr>
        <w:t xml:space="preserve">% </w:t>
      </w:r>
      <w:r w:rsidR="0014778F">
        <w:rPr>
          <w:shd w:val="clear" w:color="auto" w:fill="FFFFFF"/>
          <w:lang w:val="en-US"/>
        </w:rPr>
        <w:t>in January</w:t>
      </w:r>
      <w:r w:rsidR="00A76F14">
        <w:rPr>
          <w:shd w:val="clear" w:color="auto" w:fill="FFFFFF"/>
          <w:lang w:val="en-US"/>
        </w:rPr>
        <w:t xml:space="preserve"> </w:t>
      </w:r>
      <w:r w:rsidR="005249BC">
        <w:rPr>
          <w:shd w:val="clear" w:color="auto" w:fill="FFFFFF"/>
          <w:lang w:val="en-US"/>
        </w:rPr>
        <w:t>–</w:t>
      </w:r>
      <w:r w:rsidR="00253035">
        <w:rPr>
          <w:shd w:val="clear" w:color="auto" w:fill="FFFFFF"/>
          <w:lang w:val="en-US"/>
        </w:rPr>
        <w:t xml:space="preserve"> </w:t>
      </w:r>
      <w:r w:rsidR="00A06170">
        <w:rPr>
          <w:shd w:val="clear" w:color="auto" w:fill="FFFFFF"/>
          <w:lang w:val="en-US"/>
        </w:rPr>
        <w:t>February</w:t>
      </w:r>
      <w:r w:rsidR="00B04C23">
        <w:rPr>
          <w:shd w:val="clear" w:color="auto" w:fill="FFFFFF"/>
          <w:lang w:val="en-US"/>
        </w:rPr>
        <w:t xml:space="preserve"> </w:t>
      </w:r>
      <w:r w:rsidR="00A76F14">
        <w:rPr>
          <w:shd w:val="clear" w:color="auto" w:fill="FFFFFF"/>
          <w:lang w:val="en-US"/>
        </w:rPr>
        <w:t>201</w:t>
      </w:r>
      <w:r w:rsidR="00A06170">
        <w:rPr>
          <w:shd w:val="clear" w:color="auto" w:fill="FFFFFF"/>
          <w:lang w:val="en-US"/>
        </w:rPr>
        <w:t>9</w:t>
      </w:r>
      <w:r w:rsidR="00A76F14">
        <w:rPr>
          <w:shd w:val="clear" w:color="auto" w:fill="FFFFFF"/>
          <w:lang w:val="en-US"/>
        </w:rPr>
        <w:t>.</w:t>
      </w:r>
    </w:p>
    <w:p w:rsidR="00B43A4C" w:rsidRPr="00A76F14" w:rsidRDefault="00B43A4C" w:rsidP="00F802BE">
      <w:pPr>
        <w:rPr>
          <w:shd w:val="clear" w:color="auto" w:fill="FFFFFF"/>
          <w:lang w:val="en-US"/>
        </w:rPr>
      </w:pPr>
    </w:p>
    <w:p w:rsidR="00345F7C" w:rsidRDefault="00AB3053" w:rsidP="002D45CF">
      <w:pPr>
        <w:rPr>
          <w:rFonts w:cs="Arial"/>
          <w:spacing w:val="-3"/>
          <w:lang w:val="en-US"/>
        </w:rPr>
      </w:pPr>
      <w:r>
        <w:rPr>
          <w:rFonts w:cs="Arial"/>
          <w:spacing w:val="-3"/>
          <w:lang w:val="en-US"/>
        </w:rPr>
        <w:t>The n</w:t>
      </w:r>
      <w:r w:rsidR="00C667D5" w:rsidRPr="00C667D5">
        <w:rPr>
          <w:rFonts w:cs="Arial"/>
          <w:spacing w:val="-3"/>
          <w:lang w:val="en-US"/>
        </w:rPr>
        <w:t xml:space="preserve">egative balances were recorded with developing countries – minus PLN </w:t>
      </w:r>
      <w:r w:rsidR="00A06170">
        <w:rPr>
          <w:rFonts w:cs="Arial"/>
          <w:spacing w:val="-3"/>
          <w:lang w:val="en-US"/>
        </w:rPr>
        <w:t>32.4</w:t>
      </w:r>
      <w:r w:rsidR="00B43A4C">
        <w:rPr>
          <w:rFonts w:cs="Arial"/>
          <w:spacing w:val="-3"/>
          <w:lang w:val="en-US"/>
        </w:rPr>
        <w:t xml:space="preserve"> </w:t>
      </w:r>
      <w:r w:rsidR="00C667D5" w:rsidRPr="00C667D5">
        <w:rPr>
          <w:rFonts w:cs="Arial"/>
          <w:spacing w:val="-3"/>
          <w:lang w:val="en-US"/>
        </w:rPr>
        <w:t xml:space="preserve">bn (minus USD </w:t>
      </w:r>
      <w:r w:rsidR="00A06170">
        <w:rPr>
          <w:rFonts w:cs="Arial"/>
          <w:spacing w:val="-3"/>
          <w:lang w:val="en-US"/>
        </w:rPr>
        <w:t>8.4</w:t>
      </w:r>
      <w:r w:rsidR="00C667D5" w:rsidRPr="00C667D5">
        <w:rPr>
          <w:rFonts w:cs="Arial"/>
          <w:spacing w:val="-3"/>
          <w:lang w:val="en-US"/>
        </w:rPr>
        <w:t xml:space="preserve"> bn, minus EUR </w:t>
      </w:r>
      <w:r w:rsidR="00A06170">
        <w:rPr>
          <w:rFonts w:cs="Arial"/>
          <w:spacing w:val="-3"/>
          <w:lang w:val="en-US"/>
        </w:rPr>
        <w:t>7</w:t>
      </w:r>
      <w:r w:rsidR="008952E1">
        <w:rPr>
          <w:rFonts w:cs="Arial"/>
          <w:spacing w:val="-3"/>
          <w:lang w:val="en-US"/>
        </w:rPr>
        <w:t>.</w:t>
      </w:r>
      <w:r w:rsidR="00A06170">
        <w:rPr>
          <w:rFonts w:cs="Arial"/>
          <w:spacing w:val="-3"/>
          <w:lang w:val="en-US"/>
        </w:rPr>
        <w:t>7</w:t>
      </w:r>
      <w:r w:rsidR="00C667D5">
        <w:rPr>
          <w:rFonts w:cs="Arial"/>
          <w:spacing w:val="-3"/>
          <w:lang w:val="en-US"/>
        </w:rPr>
        <w:t xml:space="preserve"> bn) and with countries Central and Eastern Europe – minus PLN </w:t>
      </w:r>
      <w:r w:rsidR="00A06170">
        <w:rPr>
          <w:rFonts w:cs="Arial"/>
          <w:spacing w:val="-3"/>
          <w:lang w:val="en-US"/>
        </w:rPr>
        <w:t>3</w:t>
      </w:r>
      <w:r w:rsidR="00A735AD">
        <w:rPr>
          <w:rFonts w:cs="Arial"/>
          <w:spacing w:val="-3"/>
          <w:lang w:val="en-US"/>
        </w:rPr>
        <w:t>.</w:t>
      </w:r>
      <w:r w:rsidR="00A06170">
        <w:rPr>
          <w:rFonts w:cs="Arial"/>
          <w:spacing w:val="-3"/>
          <w:lang w:val="en-US"/>
        </w:rPr>
        <w:t>3</w:t>
      </w:r>
      <w:r w:rsidR="0014778F" w:rsidRPr="0014778F">
        <w:rPr>
          <w:lang w:val="en-US"/>
        </w:rPr>
        <w:t> </w:t>
      </w:r>
      <w:r w:rsidR="00C667D5" w:rsidRPr="0014778F">
        <w:rPr>
          <w:lang w:val="en-US"/>
        </w:rPr>
        <w:t>bn</w:t>
      </w:r>
      <w:r w:rsidR="00C667D5">
        <w:rPr>
          <w:rFonts w:cs="Arial"/>
          <w:spacing w:val="-3"/>
          <w:lang w:val="en-US"/>
        </w:rPr>
        <w:t xml:space="preserve"> (minus USD </w:t>
      </w:r>
      <w:r w:rsidR="00A06170">
        <w:rPr>
          <w:rFonts w:cs="Arial"/>
          <w:spacing w:val="-3"/>
          <w:lang w:val="en-US"/>
        </w:rPr>
        <w:t>0</w:t>
      </w:r>
      <w:r w:rsidR="00A735AD">
        <w:rPr>
          <w:rFonts w:cs="Arial"/>
          <w:spacing w:val="-3"/>
          <w:lang w:val="en-US"/>
        </w:rPr>
        <w:t>.</w:t>
      </w:r>
      <w:r w:rsidR="00A06170">
        <w:rPr>
          <w:rFonts w:cs="Arial"/>
          <w:spacing w:val="-3"/>
          <w:lang w:val="en-US"/>
        </w:rPr>
        <w:t>9</w:t>
      </w:r>
      <w:r w:rsidR="00C667D5">
        <w:rPr>
          <w:rFonts w:cs="Arial"/>
          <w:spacing w:val="-3"/>
          <w:lang w:val="en-US"/>
        </w:rPr>
        <w:t xml:space="preserve"> bn, minus EUR </w:t>
      </w:r>
      <w:r w:rsidR="00A06170">
        <w:rPr>
          <w:rFonts w:cs="Arial"/>
          <w:spacing w:val="-3"/>
          <w:lang w:val="en-US"/>
        </w:rPr>
        <w:t>0</w:t>
      </w:r>
      <w:r w:rsidR="00253035">
        <w:rPr>
          <w:rFonts w:cs="Arial"/>
          <w:spacing w:val="-3"/>
          <w:lang w:val="en-US"/>
        </w:rPr>
        <w:t>.</w:t>
      </w:r>
      <w:r w:rsidR="00A735AD">
        <w:rPr>
          <w:rFonts w:cs="Arial"/>
          <w:spacing w:val="-3"/>
          <w:lang w:val="en-US"/>
        </w:rPr>
        <w:t>7</w:t>
      </w:r>
      <w:r w:rsidR="00C667D5">
        <w:rPr>
          <w:rFonts w:cs="Arial"/>
          <w:spacing w:val="-3"/>
          <w:lang w:val="en-US"/>
        </w:rPr>
        <w:t xml:space="preserve"> bn). </w:t>
      </w:r>
      <w:r w:rsidR="009345D6">
        <w:rPr>
          <w:rFonts w:cs="Arial"/>
          <w:spacing w:val="-3"/>
          <w:lang w:val="en-US"/>
        </w:rPr>
        <w:t>The positive balance</w:t>
      </w:r>
      <w:r w:rsidRPr="00AB3053">
        <w:rPr>
          <w:rFonts w:cs="Arial"/>
          <w:spacing w:val="-3"/>
          <w:lang w:val="en-US"/>
        </w:rPr>
        <w:t xml:space="preserve"> w</w:t>
      </w:r>
      <w:r w:rsidR="009345D6">
        <w:rPr>
          <w:rFonts w:cs="Arial"/>
          <w:spacing w:val="-3"/>
          <w:lang w:val="en-US"/>
        </w:rPr>
        <w:t>as</w:t>
      </w:r>
      <w:r w:rsidRPr="00AB3053">
        <w:rPr>
          <w:rFonts w:cs="Arial"/>
          <w:spacing w:val="-3"/>
          <w:lang w:val="en-US"/>
        </w:rPr>
        <w:t xml:space="preserve"> obtained in turnover with </w:t>
      </w:r>
      <w:r w:rsidR="00926D8F">
        <w:rPr>
          <w:rFonts w:cs="Arial"/>
          <w:spacing w:val="-3"/>
          <w:lang w:val="en-US"/>
        </w:rPr>
        <w:t xml:space="preserve">developed countries PLN </w:t>
      </w:r>
      <w:r w:rsidR="00A06170">
        <w:rPr>
          <w:rFonts w:cs="Arial"/>
          <w:spacing w:val="-3"/>
          <w:lang w:val="en-US"/>
        </w:rPr>
        <w:t>41</w:t>
      </w:r>
      <w:r w:rsidR="00A735AD">
        <w:rPr>
          <w:rFonts w:cs="Arial"/>
          <w:spacing w:val="-3"/>
          <w:lang w:val="en-US"/>
        </w:rPr>
        <w:t>.</w:t>
      </w:r>
      <w:r w:rsidR="00A06170">
        <w:rPr>
          <w:rFonts w:cs="Arial"/>
          <w:spacing w:val="-3"/>
          <w:lang w:val="en-US"/>
        </w:rPr>
        <w:t>0</w:t>
      </w:r>
      <w:r w:rsidR="00A735AD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bn (USD </w:t>
      </w:r>
      <w:r w:rsidR="00A06170">
        <w:rPr>
          <w:rFonts w:cs="Arial"/>
          <w:color w:val="000000"/>
          <w:lang w:val="en-US"/>
        </w:rPr>
        <w:t>10</w:t>
      </w:r>
      <w:r w:rsidR="00926D8F">
        <w:rPr>
          <w:rFonts w:cs="Arial"/>
          <w:color w:val="000000"/>
          <w:lang w:val="en-US"/>
        </w:rPr>
        <w:t>.</w:t>
      </w:r>
      <w:r w:rsidR="00A06170">
        <w:rPr>
          <w:rFonts w:cs="Arial"/>
          <w:color w:val="000000"/>
          <w:lang w:val="en-US"/>
        </w:rPr>
        <w:t>7</w:t>
      </w:r>
      <w:r w:rsidR="008720A0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,</w:t>
      </w:r>
      <w:r>
        <w:rPr>
          <w:rFonts w:cs="Arial"/>
          <w:spacing w:val="-3"/>
          <w:lang w:val="en-US"/>
        </w:rPr>
        <w:t xml:space="preserve"> EUR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A06170">
        <w:rPr>
          <w:rFonts w:cs="Arial"/>
          <w:color w:val="000000"/>
          <w:lang w:val="en-US"/>
        </w:rPr>
        <w:t>9</w:t>
      </w:r>
      <w:r w:rsidR="00B43A4C">
        <w:rPr>
          <w:rFonts w:cs="Arial"/>
          <w:color w:val="000000"/>
          <w:lang w:val="en-US"/>
        </w:rPr>
        <w:t>.</w:t>
      </w:r>
      <w:r w:rsidR="00A06170">
        <w:rPr>
          <w:rFonts w:cs="Arial"/>
          <w:color w:val="000000"/>
          <w:lang w:val="en-US"/>
        </w:rPr>
        <w:t>7</w:t>
      </w:r>
      <w:r w:rsidR="008720A0" w:rsidRPr="00AB3053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bn)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EU countries a balance of PLN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A06170">
        <w:rPr>
          <w:rFonts w:cs="Arial"/>
          <w:color w:val="000000"/>
          <w:lang w:val="en-US"/>
        </w:rPr>
        <w:t>36</w:t>
      </w:r>
      <w:r w:rsidR="00A735AD">
        <w:rPr>
          <w:rFonts w:cs="Arial"/>
          <w:color w:val="000000"/>
          <w:lang w:val="en-US"/>
        </w:rPr>
        <w:t>.</w:t>
      </w:r>
      <w:r w:rsidR="00A06170">
        <w:rPr>
          <w:rFonts w:cs="Arial"/>
          <w:color w:val="000000"/>
          <w:lang w:val="en-US"/>
        </w:rPr>
        <w:t>4</w:t>
      </w:r>
      <w:r w:rsidR="008720A0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 (</w:t>
      </w:r>
      <w:r>
        <w:rPr>
          <w:rFonts w:cs="Arial"/>
          <w:spacing w:val="-3"/>
          <w:lang w:val="en-US"/>
        </w:rPr>
        <w:t xml:space="preserve">USD </w:t>
      </w:r>
      <w:r w:rsidR="00A06170">
        <w:rPr>
          <w:rFonts w:cs="Arial"/>
          <w:spacing w:val="-3"/>
          <w:lang w:val="en-US"/>
        </w:rPr>
        <w:t>9</w:t>
      </w:r>
      <w:r w:rsidR="00A735AD">
        <w:rPr>
          <w:rFonts w:cs="Arial"/>
          <w:spacing w:val="-3"/>
          <w:lang w:val="en-US"/>
        </w:rPr>
        <w:t>.</w:t>
      </w:r>
      <w:r w:rsidR="00A06170">
        <w:rPr>
          <w:rFonts w:cs="Arial"/>
          <w:spacing w:val="-3"/>
          <w:lang w:val="en-US"/>
        </w:rPr>
        <w:t xml:space="preserve">6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EUR </w:t>
      </w:r>
      <w:r w:rsidR="00A06170">
        <w:rPr>
          <w:rFonts w:cs="Arial"/>
          <w:spacing w:val="-3"/>
          <w:lang w:val="en-US"/>
        </w:rPr>
        <w:t>8</w:t>
      </w:r>
      <w:r w:rsidR="00572459">
        <w:rPr>
          <w:rFonts w:cs="Arial"/>
          <w:spacing w:val="-3"/>
          <w:lang w:val="en-US"/>
        </w:rPr>
        <w:t>.</w:t>
      </w:r>
      <w:r w:rsidR="00A06170">
        <w:rPr>
          <w:rFonts w:cs="Arial"/>
          <w:spacing w:val="-3"/>
          <w:lang w:val="en-US"/>
        </w:rPr>
        <w:t>6</w:t>
      </w:r>
      <w:r w:rsidR="008720A0" w:rsidRPr="00AB3053">
        <w:rPr>
          <w:rFonts w:cs="Arial"/>
          <w:color w:val="000000"/>
          <w:lang w:val="en-US"/>
        </w:rPr>
        <w:t> 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).</w:t>
      </w:r>
    </w:p>
    <w:p w:rsidR="0014778F" w:rsidRDefault="0014778F" w:rsidP="002D45CF">
      <w:pPr>
        <w:rPr>
          <w:rFonts w:cs="Arial"/>
          <w:spacing w:val="-3"/>
          <w:lang w:val="en-US"/>
        </w:rPr>
      </w:pPr>
    </w:p>
    <w:p w:rsidR="00B43A4C" w:rsidRDefault="00B43A4C" w:rsidP="002D45CF">
      <w:pPr>
        <w:rPr>
          <w:rFonts w:cs="Arial"/>
          <w:spacing w:val="-3"/>
          <w:lang w:val="en-US"/>
        </w:rPr>
      </w:pPr>
    </w:p>
    <w:p w:rsidR="00585385" w:rsidRPr="00070820" w:rsidRDefault="00C30406" w:rsidP="002D45CF">
      <w:pPr>
        <w:rPr>
          <w:rFonts w:cs="Arial"/>
          <w:b/>
          <w:spacing w:val="-3"/>
          <w:sz w:val="18"/>
          <w:szCs w:val="18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1. 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 xml:space="preserve">Foreign trade turnover of goods in total and by 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groups of c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4B64A7" w:rsidP="002A662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B43A4C">
              <w:rPr>
                <w:rFonts w:cs="Arial"/>
                <w:sz w:val="16"/>
                <w:szCs w:val="16"/>
              </w:rPr>
              <w:t xml:space="preserve"> – </w:t>
            </w:r>
            <w:r w:rsidR="0051626B">
              <w:rPr>
                <w:rFonts w:cs="Arial"/>
                <w:sz w:val="16"/>
                <w:szCs w:val="16"/>
              </w:rPr>
              <w:t>I</w:t>
            </w:r>
            <w:r w:rsidR="00A735AD">
              <w:rPr>
                <w:rFonts w:cs="Arial"/>
                <w:sz w:val="16"/>
                <w:szCs w:val="16"/>
              </w:rPr>
              <w:t>I</w:t>
            </w:r>
            <w:r w:rsidR="005249BC">
              <w:rPr>
                <w:rFonts w:cs="Arial"/>
                <w:sz w:val="16"/>
                <w:szCs w:val="16"/>
              </w:rPr>
              <w:t xml:space="preserve"> </w:t>
            </w:r>
            <w:r w:rsidR="0051626B"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4B64A7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51626B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51626B">
              <w:rPr>
                <w:rFonts w:cs="Arial"/>
                <w:sz w:val="16"/>
                <w:szCs w:val="16"/>
              </w:rPr>
              <w:t>020</w:t>
            </w:r>
          </w:p>
        </w:tc>
      </w:tr>
      <w:tr w:rsidR="00E33A76" w:rsidRPr="00E33A76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B64A7" w:rsidRPr="000C2149" w:rsidRDefault="0051626B" w:rsidP="002A662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– I</w:t>
            </w:r>
            <w:r w:rsidR="00A735AD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B64A7" w:rsidRPr="000C2149" w:rsidRDefault="0051626B" w:rsidP="002A662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</w:t>
            </w:r>
            <w:r w:rsidR="00A735AD">
              <w:rPr>
                <w:rFonts w:cs="Arial"/>
                <w:sz w:val="16"/>
                <w:szCs w:val="16"/>
              </w:rPr>
              <w:t>I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E33A76" w:rsidRPr="00E33A76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51626B" w:rsidRPr="00E33A76" w:rsidTr="0086768A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51626B" w:rsidRPr="00E33A76" w:rsidRDefault="0051626B" w:rsidP="0051626B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:rsidR="0051626B" w:rsidRPr="00316FD3" w:rsidRDefault="0051626B" w:rsidP="0051626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b/>
                <w:bCs/>
                <w:color w:val="000000"/>
                <w:sz w:val="16"/>
                <w:szCs w:val="16"/>
              </w:rPr>
              <w:t>169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51626B" w:rsidRPr="00316FD3" w:rsidRDefault="0051626B" w:rsidP="0051626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b/>
                <w:bCs/>
                <w:color w:val="000000"/>
                <w:sz w:val="16"/>
                <w:szCs w:val="16"/>
              </w:rPr>
              <w:t>44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51626B" w:rsidRPr="00316FD3" w:rsidRDefault="0051626B" w:rsidP="0051626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b/>
                <w:bCs/>
                <w:color w:val="000000"/>
                <w:sz w:val="16"/>
                <w:szCs w:val="16"/>
              </w:rPr>
              <w:t>39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51626B" w:rsidRPr="00316FD3" w:rsidRDefault="0051626B" w:rsidP="0051626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b/>
                <w:bCs/>
                <w:color w:val="000000"/>
                <w:sz w:val="16"/>
                <w:szCs w:val="16"/>
              </w:rPr>
              <w:t>103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51626B" w:rsidRPr="00316FD3" w:rsidRDefault="0051626B" w:rsidP="0051626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b/>
                <w:bCs/>
                <w:color w:val="000000"/>
                <w:sz w:val="16"/>
                <w:szCs w:val="16"/>
              </w:rPr>
              <w:t>101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:rsidR="0051626B" w:rsidRPr="00316FD3" w:rsidRDefault="0051626B" w:rsidP="0051626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b/>
                <w:bCs/>
                <w:color w:val="000000"/>
                <w:sz w:val="16"/>
                <w:szCs w:val="16"/>
              </w:rPr>
              <w:t>104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:rsidR="0051626B" w:rsidRPr="00316FD3" w:rsidRDefault="0051626B" w:rsidP="0051626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:rsidR="0051626B" w:rsidRPr="00316FD3" w:rsidRDefault="0051626B" w:rsidP="0051626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51626B" w:rsidRPr="00E33A76" w:rsidTr="0086768A">
        <w:trPr>
          <w:trHeight w:val="352"/>
        </w:trPr>
        <w:tc>
          <w:tcPr>
            <w:tcW w:w="2552" w:type="dxa"/>
            <w:vAlign w:val="center"/>
          </w:tcPr>
          <w:p w:rsidR="0051626B" w:rsidRPr="00E33A76" w:rsidRDefault="0051626B" w:rsidP="0051626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147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38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34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101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99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102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88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86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</w:tr>
      <w:tr w:rsidR="0051626B" w:rsidRPr="00E33A76" w:rsidTr="0086768A">
        <w:trPr>
          <w:trHeight w:val="342"/>
        </w:trPr>
        <w:tc>
          <w:tcPr>
            <w:tcW w:w="2552" w:type="dxa"/>
            <w:vAlign w:val="center"/>
          </w:tcPr>
          <w:p w:rsidR="0051626B" w:rsidRPr="00E33A76" w:rsidRDefault="0051626B" w:rsidP="0051626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126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33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29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102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102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75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74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51626B" w:rsidRPr="00E33A76" w:rsidTr="0086768A">
        <w:trPr>
          <w:trHeight w:val="352"/>
        </w:trPr>
        <w:tc>
          <w:tcPr>
            <w:tcW w:w="2552" w:type="dxa"/>
            <w:vAlign w:val="center"/>
          </w:tcPr>
          <w:p w:rsidR="0051626B" w:rsidRPr="00E33A76" w:rsidRDefault="0051626B" w:rsidP="0051626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98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25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23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102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102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58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8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57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</w:tr>
      <w:tr w:rsidR="0051626B" w:rsidRPr="00E33A76" w:rsidTr="0086768A">
        <w:trPr>
          <w:trHeight w:val="342"/>
        </w:trPr>
        <w:tc>
          <w:tcPr>
            <w:tcW w:w="2552" w:type="dxa"/>
            <w:vAlign w:val="center"/>
          </w:tcPr>
          <w:p w:rsidR="0051626B" w:rsidRPr="00E33A76" w:rsidRDefault="0051626B" w:rsidP="0051626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121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119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122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6</w:t>
            </w:r>
          </w:p>
        </w:tc>
      </w:tr>
      <w:tr w:rsidR="0051626B" w:rsidRPr="00E33A76" w:rsidTr="0086768A">
        <w:trPr>
          <w:trHeight w:val="308"/>
        </w:trPr>
        <w:tc>
          <w:tcPr>
            <w:tcW w:w="2552" w:type="dxa"/>
            <w:vAlign w:val="center"/>
          </w:tcPr>
          <w:p w:rsidR="0051626B" w:rsidRPr="00890348" w:rsidRDefault="0051626B" w:rsidP="0051626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9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112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111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113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51626B" w:rsidRPr="00E33A76" w:rsidTr="009A6A82">
        <w:trPr>
          <w:trHeight w:val="342"/>
        </w:trPr>
        <w:tc>
          <w:tcPr>
            <w:tcW w:w="2552" w:type="dxa"/>
            <w:vAlign w:val="center"/>
          </w:tcPr>
          <w:p w:rsidR="0051626B" w:rsidRPr="00A00ADB" w:rsidRDefault="0051626B" w:rsidP="0051626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vAlign w:val="bottom"/>
          </w:tcPr>
          <w:p w:rsidR="0051626B" w:rsidRPr="00316FD3" w:rsidRDefault="0051626B" w:rsidP="0051626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b/>
                <w:bCs/>
                <w:color w:val="000000"/>
                <w:sz w:val="16"/>
                <w:szCs w:val="16"/>
              </w:rPr>
              <w:t>164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vAlign w:val="bottom"/>
          </w:tcPr>
          <w:p w:rsidR="0051626B" w:rsidRPr="00316FD3" w:rsidRDefault="0051626B" w:rsidP="0051626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b/>
                <w:bCs/>
                <w:color w:val="000000"/>
                <w:sz w:val="16"/>
                <w:szCs w:val="16"/>
              </w:rPr>
              <w:t>42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vAlign w:val="bottom"/>
          </w:tcPr>
          <w:p w:rsidR="0051626B" w:rsidRPr="00316FD3" w:rsidRDefault="0051626B" w:rsidP="0051626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b/>
                <w:bCs/>
                <w:color w:val="000000"/>
                <w:sz w:val="16"/>
                <w:szCs w:val="16"/>
              </w:rPr>
              <w:t>38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vAlign w:val="bottom"/>
          </w:tcPr>
          <w:p w:rsidR="0051626B" w:rsidRPr="00316FD3" w:rsidRDefault="0051626B" w:rsidP="0051626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b/>
                <w:bCs/>
                <w:color w:val="000000"/>
                <w:sz w:val="16"/>
                <w:szCs w:val="16"/>
              </w:rPr>
              <w:t>99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vAlign w:val="bottom"/>
          </w:tcPr>
          <w:p w:rsidR="0051626B" w:rsidRPr="00316FD3" w:rsidRDefault="0051626B" w:rsidP="0051626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b/>
                <w:bCs/>
                <w:color w:val="000000"/>
                <w:sz w:val="16"/>
                <w:szCs w:val="16"/>
              </w:rPr>
              <w:t>97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vAlign w:val="bottom"/>
          </w:tcPr>
          <w:p w:rsidR="0051626B" w:rsidRPr="00316FD3" w:rsidRDefault="0051626B" w:rsidP="0051626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vAlign w:val="center"/>
          </w:tcPr>
          <w:p w:rsidR="0051626B" w:rsidRPr="00316FD3" w:rsidRDefault="0051626B" w:rsidP="0051626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vAlign w:val="center"/>
          </w:tcPr>
          <w:p w:rsidR="0051626B" w:rsidRPr="00316FD3" w:rsidRDefault="0051626B" w:rsidP="0051626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51626B" w:rsidRPr="00E33A76" w:rsidTr="009A6A82">
        <w:trPr>
          <w:trHeight w:val="352"/>
        </w:trPr>
        <w:tc>
          <w:tcPr>
            <w:tcW w:w="2552" w:type="dxa"/>
            <w:vAlign w:val="center"/>
          </w:tcPr>
          <w:p w:rsidR="0051626B" w:rsidRPr="00E33A76" w:rsidRDefault="0051626B" w:rsidP="0051626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106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27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24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96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95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97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66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64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 xml:space="preserve">5 </w:t>
            </w:r>
          </w:p>
        </w:tc>
      </w:tr>
      <w:tr w:rsidR="0051626B" w:rsidRPr="00E33A76" w:rsidTr="009A6A82">
        <w:trPr>
          <w:trHeight w:val="342"/>
        </w:trPr>
        <w:tc>
          <w:tcPr>
            <w:tcW w:w="2552" w:type="dxa"/>
            <w:vAlign w:val="center"/>
          </w:tcPr>
          <w:p w:rsidR="0051626B" w:rsidRPr="00E33A76" w:rsidRDefault="0051626B" w:rsidP="0051626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89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23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21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96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94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96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56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54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51626B" w:rsidRPr="00E33A76" w:rsidTr="009A6A82">
        <w:trPr>
          <w:trHeight w:val="352"/>
        </w:trPr>
        <w:tc>
          <w:tcPr>
            <w:tcW w:w="2552" w:type="dxa"/>
            <w:vAlign w:val="center"/>
          </w:tcPr>
          <w:p w:rsidR="0051626B" w:rsidRPr="00E33A76" w:rsidRDefault="0051626B" w:rsidP="0051626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74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19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96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94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97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46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45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51626B" w:rsidRPr="00E33A76" w:rsidTr="009A6A82">
        <w:trPr>
          <w:trHeight w:val="342"/>
        </w:trPr>
        <w:tc>
          <w:tcPr>
            <w:tcW w:w="2552" w:type="dxa"/>
            <w:vAlign w:val="center"/>
          </w:tcPr>
          <w:p w:rsidR="0051626B" w:rsidRPr="00E33A76" w:rsidRDefault="0051626B" w:rsidP="0051626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45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104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102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105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26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27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51626B" w:rsidRPr="00E33A76" w:rsidTr="009A6A82">
        <w:trPr>
          <w:trHeight w:val="355"/>
        </w:trPr>
        <w:tc>
          <w:tcPr>
            <w:tcW w:w="2552" w:type="dxa"/>
            <w:vAlign w:val="center"/>
          </w:tcPr>
          <w:p w:rsidR="0051626B" w:rsidRPr="00E33A76" w:rsidRDefault="0051626B" w:rsidP="0051626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102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101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103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56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</w:tr>
      <w:tr w:rsidR="0051626B" w:rsidRPr="00E33A76" w:rsidTr="009A6A82">
        <w:trPr>
          <w:trHeight w:val="342"/>
        </w:trPr>
        <w:tc>
          <w:tcPr>
            <w:tcW w:w="2552" w:type="dxa"/>
            <w:vAlign w:val="center"/>
          </w:tcPr>
          <w:p w:rsidR="0051626B" w:rsidRPr="00E33A76" w:rsidRDefault="0051626B" w:rsidP="0051626B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51626B" w:rsidRPr="00316FD3" w:rsidRDefault="0051626B" w:rsidP="0051626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b/>
                <w:bCs/>
                <w:color w:val="000000"/>
                <w:sz w:val="16"/>
                <w:szCs w:val="16"/>
              </w:rPr>
              <w:t>5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vAlign w:val="bottom"/>
          </w:tcPr>
          <w:p w:rsidR="0051626B" w:rsidRPr="00316FD3" w:rsidRDefault="0051626B" w:rsidP="0051626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vAlign w:val="bottom"/>
          </w:tcPr>
          <w:p w:rsidR="0051626B" w:rsidRPr="00316FD3" w:rsidRDefault="0051626B" w:rsidP="0051626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vAlign w:val="center"/>
          </w:tcPr>
          <w:p w:rsidR="0051626B" w:rsidRPr="000637F0" w:rsidRDefault="00781444" w:rsidP="0051626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51626B" w:rsidRPr="000637F0" w:rsidRDefault="00781444" w:rsidP="0051626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51626B" w:rsidRPr="000637F0" w:rsidRDefault="00781444" w:rsidP="0051626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51626B" w:rsidRPr="000637F0" w:rsidRDefault="00781444" w:rsidP="0051626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51626B" w:rsidRPr="000637F0" w:rsidRDefault="00781444" w:rsidP="0051626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51626B" w:rsidRPr="00E33A76" w:rsidTr="009A6A82">
        <w:trPr>
          <w:trHeight w:val="352"/>
        </w:trPr>
        <w:tc>
          <w:tcPr>
            <w:tcW w:w="2552" w:type="dxa"/>
            <w:vAlign w:val="center"/>
          </w:tcPr>
          <w:p w:rsidR="0051626B" w:rsidRPr="00E33A76" w:rsidRDefault="0051626B" w:rsidP="0051626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41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9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vAlign w:val="center"/>
          </w:tcPr>
          <w:p w:rsidR="0051626B" w:rsidRPr="000637F0" w:rsidRDefault="00781444" w:rsidP="005162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51626B" w:rsidRPr="000637F0" w:rsidRDefault="00781444" w:rsidP="005162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51626B" w:rsidRPr="000637F0" w:rsidRDefault="00781444" w:rsidP="005162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51626B" w:rsidRPr="000637F0" w:rsidRDefault="00781444" w:rsidP="005162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51626B" w:rsidRPr="000637F0" w:rsidRDefault="00781444" w:rsidP="005162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1626B" w:rsidRPr="00E33A76" w:rsidTr="009A6A82">
        <w:trPr>
          <w:trHeight w:val="342"/>
        </w:trPr>
        <w:tc>
          <w:tcPr>
            <w:tcW w:w="2552" w:type="dxa"/>
            <w:vAlign w:val="center"/>
          </w:tcPr>
          <w:p w:rsidR="0051626B" w:rsidRPr="00E33A76" w:rsidRDefault="0051626B" w:rsidP="0051626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36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9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 xml:space="preserve">6 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vAlign w:val="center"/>
          </w:tcPr>
          <w:p w:rsidR="0051626B" w:rsidRPr="000637F0" w:rsidRDefault="00781444" w:rsidP="005162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51626B" w:rsidRPr="000637F0" w:rsidRDefault="00781444" w:rsidP="005162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51626B" w:rsidRPr="000637F0" w:rsidRDefault="00781444" w:rsidP="005162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51626B" w:rsidRPr="000637F0" w:rsidRDefault="00781444" w:rsidP="005162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51626B" w:rsidRPr="000637F0" w:rsidRDefault="00781444" w:rsidP="005162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1626B" w:rsidRPr="00E33A76" w:rsidTr="009A6A82">
        <w:trPr>
          <w:trHeight w:val="352"/>
        </w:trPr>
        <w:tc>
          <w:tcPr>
            <w:tcW w:w="2552" w:type="dxa"/>
            <w:vAlign w:val="center"/>
          </w:tcPr>
          <w:p w:rsidR="0051626B" w:rsidRPr="00E33A76" w:rsidRDefault="0051626B" w:rsidP="0051626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24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 xml:space="preserve">2 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vAlign w:val="center"/>
          </w:tcPr>
          <w:p w:rsidR="0051626B" w:rsidRPr="000637F0" w:rsidRDefault="00781444" w:rsidP="005162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51626B" w:rsidRPr="000637F0" w:rsidRDefault="00781444" w:rsidP="005162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51626B" w:rsidRPr="000637F0" w:rsidRDefault="00781444" w:rsidP="005162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51626B" w:rsidRPr="000637F0" w:rsidRDefault="00781444" w:rsidP="005162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51626B" w:rsidRPr="000637F0" w:rsidRDefault="00781444" w:rsidP="005162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1626B" w:rsidRPr="00E33A76" w:rsidTr="009A6A82">
        <w:trPr>
          <w:trHeight w:val="342"/>
        </w:trPr>
        <w:tc>
          <w:tcPr>
            <w:tcW w:w="2552" w:type="dxa"/>
            <w:vAlign w:val="center"/>
          </w:tcPr>
          <w:p w:rsidR="0051626B" w:rsidRPr="00E33A76" w:rsidRDefault="0051626B" w:rsidP="0051626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-32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-8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-7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vAlign w:val="center"/>
          </w:tcPr>
          <w:p w:rsidR="0051626B" w:rsidRPr="000637F0" w:rsidRDefault="00781444" w:rsidP="005162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51626B" w:rsidRPr="000637F0" w:rsidRDefault="00781444" w:rsidP="005162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51626B" w:rsidRPr="000637F0" w:rsidRDefault="00781444" w:rsidP="005162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51626B" w:rsidRPr="000637F0" w:rsidRDefault="00781444" w:rsidP="005162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51626B" w:rsidRPr="000637F0" w:rsidRDefault="00781444" w:rsidP="005162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1626B" w:rsidRPr="00E33A76" w:rsidTr="009A6A82">
        <w:trPr>
          <w:trHeight w:val="258"/>
        </w:trPr>
        <w:tc>
          <w:tcPr>
            <w:tcW w:w="2552" w:type="dxa"/>
            <w:vAlign w:val="center"/>
          </w:tcPr>
          <w:p w:rsidR="0051626B" w:rsidRPr="00E33A76" w:rsidRDefault="0051626B" w:rsidP="0051626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-3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-0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vAlign w:val="bottom"/>
          </w:tcPr>
          <w:p w:rsidR="0051626B" w:rsidRPr="000637F0" w:rsidRDefault="0051626B" w:rsidP="0051626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1EA">
              <w:rPr>
                <w:rFonts w:cs="Arial"/>
                <w:color w:val="000000"/>
                <w:sz w:val="16"/>
                <w:szCs w:val="16"/>
              </w:rPr>
              <w:t>-0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1EA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vAlign w:val="center"/>
          </w:tcPr>
          <w:p w:rsidR="0051626B" w:rsidRPr="000637F0" w:rsidRDefault="00781444" w:rsidP="005162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51626B" w:rsidRPr="000637F0" w:rsidRDefault="00781444" w:rsidP="005162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51626B" w:rsidRPr="000637F0" w:rsidRDefault="00781444" w:rsidP="005162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51626B" w:rsidRPr="000637F0" w:rsidRDefault="00781444" w:rsidP="005162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51626B" w:rsidRPr="000637F0" w:rsidRDefault="00781444" w:rsidP="005162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:rsidR="00B43A4C" w:rsidRDefault="00B43A4C" w:rsidP="00345F7C">
      <w:pPr>
        <w:pStyle w:val="Nagwek1"/>
        <w:rPr>
          <w:lang w:val="en-US"/>
        </w:rPr>
      </w:pPr>
    </w:p>
    <w:p w:rsidR="00B43A4C" w:rsidRDefault="00B43A4C" w:rsidP="00345F7C">
      <w:pPr>
        <w:pStyle w:val="Nagwek1"/>
        <w:rPr>
          <w:lang w:val="en-US"/>
        </w:rPr>
      </w:pPr>
    </w:p>
    <w:p w:rsidR="00345F7C" w:rsidRPr="00070820" w:rsidRDefault="0014778F" w:rsidP="00345F7C">
      <w:pPr>
        <w:pStyle w:val="Nagwek1"/>
        <w:rPr>
          <w:lang w:val="en-US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396F86CC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021D" w:rsidRPr="003F7B61" w:rsidRDefault="0026021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3F7B61" w:rsidRDefault="0026021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3F7B61" w:rsidRDefault="0026021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3F7B61" w:rsidRDefault="0026021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3F7B61" w:rsidRDefault="0026021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3F7B61" w:rsidRDefault="0026021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3F7B61" w:rsidRDefault="0026021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3F7B61" w:rsidRDefault="0026021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3F7B61" w:rsidRDefault="0026021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3F7B61" w:rsidRDefault="0026021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3F7B61" w:rsidRDefault="0026021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3F7B61" w:rsidRDefault="0026021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3F7B61" w:rsidRDefault="0026021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3F7B61" w:rsidRDefault="0026021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3F7B61" w:rsidRDefault="0026021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3F7B61" w:rsidRDefault="0026021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3F7B61" w:rsidRDefault="0026021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3F7B61" w:rsidRDefault="0026021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3F7B61" w:rsidRDefault="0026021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3F7B61" w:rsidRDefault="0026021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3F7B61" w:rsidRDefault="0026021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3F7B61" w:rsidRDefault="0026021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3F7B61" w:rsidRDefault="0026021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3F7B61" w:rsidRDefault="0026021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3F7B61" w:rsidRDefault="0026021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3F7B61" w:rsidRDefault="0026021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3F7B61" w:rsidRDefault="0026021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3F7B61" w:rsidRDefault="0026021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3F7B61" w:rsidRDefault="0026021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3F7B61" w:rsidRDefault="0026021D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:rsidR="0026021D" w:rsidRPr="003F7B61" w:rsidRDefault="0026021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3F7B61" w:rsidRDefault="0026021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3F7B61" w:rsidRDefault="0026021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3F7B61" w:rsidRDefault="0026021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3F7B61" w:rsidRDefault="0026021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3F7B61" w:rsidRDefault="0026021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3F7B61" w:rsidRDefault="0026021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3F7B61" w:rsidRDefault="0026021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3F7B61" w:rsidRDefault="0026021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3F7B61" w:rsidRDefault="0026021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3F7B61" w:rsidRDefault="0026021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3F7B61" w:rsidRDefault="0026021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3F7B61" w:rsidRDefault="0026021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3F7B61" w:rsidRDefault="0026021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3F7B61" w:rsidRDefault="0026021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3F7B61" w:rsidRDefault="0026021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3F7B61" w:rsidRDefault="0026021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3F7B61" w:rsidRDefault="0026021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3F7B61" w:rsidRDefault="0026021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3F7B61" w:rsidRDefault="0026021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3F7B61" w:rsidRDefault="0026021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3F7B61" w:rsidRDefault="0026021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3F7B61" w:rsidRDefault="0026021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3F7B61" w:rsidRDefault="0026021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3F7B61" w:rsidRDefault="0026021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3F7B61" w:rsidRDefault="0026021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3F7B61" w:rsidRDefault="0026021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3F7B61" w:rsidRDefault="0026021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3F7B61" w:rsidRDefault="0026021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3F7B61" w:rsidRDefault="0026021D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070820">
        <w:rPr>
          <w:lang w:val="en-US"/>
        </w:rPr>
        <w:t>Foreign trade turnover by major countries</w:t>
      </w:r>
    </w:p>
    <w:p w:rsidR="0051626B" w:rsidRPr="001A33F3" w:rsidRDefault="009A6A82" w:rsidP="0051626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lang w:val="en-US"/>
        </w:rPr>
      </w:pPr>
      <w:r w:rsidRPr="009A6A82">
        <w:rPr>
          <w:rFonts w:cs="Arial"/>
          <w:lang w:val="en-US"/>
        </w:rPr>
        <w:t xml:space="preserve">After </w:t>
      </w:r>
      <w:r w:rsidR="0051626B">
        <w:rPr>
          <w:rFonts w:cs="Arial"/>
          <w:lang w:val="en-US"/>
        </w:rPr>
        <w:t>two</w:t>
      </w:r>
      <w:r w:rsidR="002A662C">
        <w:rPr>
          <w:rFonts w:cs="Arial"/>
          <w:lang w:val="en-US"/>
        </w:rPr>
        <w:t xml:space="preserve"> months</w:t>
      </w:r>
      <w:r w:rsidR="00B60288">
        <w:rPr>
          <w:lang w:val="en-US"/>
        </w:rPr>
        <w:t xml:space="preserve"> this year</w:t>
      </w:r>
      <w:r w:rsidR="001A33F3" w:rsidRPr="001A33F3">
        <w:rPr>
          <w:rFonts w:cs="Arial"/>
          <w:lang w:val="en-US"/>
        </w:rPr>
        <w:t xml:space="preserve"> among </w:t>
      </w:r>
      <w:r w:rsidR="00282A29" w:rsidRPr="001A33F3">
        <w:rPr>
          <w:rFonts w:cs="Arial"/>
          <w:lang w:val="en-US"/>
        </w:rPr>
        <w:t xml:space="preserve">the main trade partners of Poland </w:t>
      </w:r>
      <w:r w:rsidR="001A33F3" w:rsidRPr="001A33F3">
        <w:rPr>
          <w:rFonts w:cs="Arial"/>
          <w:lang w:val="en-US"/>
        </w:rPr>
        <w:t xml:space="preserve"> there was an increase in </w:t>
      </w:r>
      <w:r w:rsidR="001A33F3" w:rsidRPr="00DA4E89">
        <w:rPr>
          <w:rFonts w:cs="Arial"/>
          <w:szCs w:val="19"/>
          <w:lang w:val="en-US"/>
        </w:rPr>
        <w:t>exports</w:t>
      </w:r>
      <w:r w:rsidR="0051626B">
        <w:rPr>
          <w:rFonts w:cs="Arial"/>
          <w:szCs w:val="19"/>
          <w:lang w:val="en-US"/>
        </w:rPr>
        <w:t xml:space="preserve"> to</w:t>
      </w:r>
      <w:r w:rsidR="0051626B" w:rsidRPr="00DA4E89">
        <w:rPr>
          <w:rFonts w:cs="Arial"/>
          <w:color w:val="222222"/>
          <w:szCs w:val="19"/>
          <w:lang w:val="en"/>
        </w:rPr>
        <w:t xml:space="preserve"> </w:t>
      </w:r>
      <w:r w:rsidR="0051626B">
        <w:rPr>
          <w:rFonts w:cs="Arial"/>
          <w:szCs w:val="19"/>
          <w:lang w:val="en-US"/>
        </w:rPr>
        <w:t xml:space="preserve">France, </w:t>
      </w:r>
      <w:r w:rsidR="0051626B">
        <w:rPr>
          <w:rFonts w:cs="Arial"/>
          <w:color w:val="222222"/>
          <w:szCs w:val="19"/>
          <w:lang w:val="en"/>
        </w:rPr>
        <w:t>Spain</w:t>
      </w:r>
      <w:r w:rsidR="0051626B" w:rsidRPr="00DA4E89">
        <w:rPr>
          <w:rFonts w:cs="Arial"/>
          <w:color w:val="222222"/>
          <w:szCs w:val="19"/>
          <w:lang w:val="en"/>
        </w:rPr>
        <w:t>,</w:t>
      </w:r>
      <w:r w:rsidR="0051626B" w:rsidRPr="0051626B">
        <w:rPr>
          <w:rFonts w:cs="Arial"/>
          <w:color w:val="222222"/>
          <w:szCs w:val="19"/>
          <w:lang w:val="en"/>
        </w:rPr>
        <w:t xml:space="preserve"> </w:t>
      </w:r>
      <w:r w:rsidR="0051626B">
        <w:rPr>
          <w:rFonts w:cs="Arial"/>
          <w:color w:val="222222"/>
          <w:szCs w:val="19"/>
          <w:lang w:val="en"/>
        </w:rPr>
        <w:t>Russia, Italy, Czechia</w:t>
      </w:r>
      <w:r w:rsidR="0051626B">
        <w:rPr>
          <w:rFonts w:cs="Arial"/>
          <w:szCs w:val="19"/>
          <w:lang w:val="en-US"/>
        </w:rPr>
        <w:t xml:space="preserve"> and </w:t>
      </w:r>
      <w:r w:rsidR="0051626B" w:rsidRPr="00DA4E89">
        <w:rPr>
          <w:rFonts w:cs="Arial"/>
          <w:color w:val="222222"/>
          <w:szCs w:val="19"/>
          <w:lang w:val="en"/>
        </w:rPr>
        <w:t>United States</w:t>
      </w:r>
      <w:r w:rsidR="0051626B">
        <w:rPr>
          <w:rFonts w:cs="Arial"/>
          <w:color w:val="222222"/>
          <w:szCs w:val="19"/>
          <w:lang w:val="en"/>
        </w:rPr>
        <w:t xml:space="preserve"> </w:t>
      </w:r>
      <w:r w:rsidR="0051626B" w:rsidRPr="001A33F3">
        <w:rPr>
          <w:rFonts w:cs="Arial"/>
          <w:lang w:val="en-US"/>
        </w:rPr>
        <w:t xml:space="preserve">and imports </w:t>
      </w:r>
      <w:r w:rsidR="0051626B">
        <w:rPr>
          <w:rFonts w:cs="Arial"/>
          <w:lang w:val="en-US"/>
        </w:rPr>
        <w:t xml:space="preserve">– </w:t>
      </w:r>
      <w:r w:rsidR="0051626B" w:rsidRPr="00DA4E89">
        <w:rPr>
          <w:rFonts w:cs="Arial"/>
          <w:szCs w:val="19"/>
          <w:lang w:val="en-US"/>
        </w:rPr>
        <w:t xml:space="preserve">from </w:t>
      </w:r>
      <w:r w:rsidR="0051626B">
        <w:rPr>
          <w:rFonts w:cs="Arial"/>
          <w:lang w:val="en-US"/>
        </w:rPr>
        <w:t xml:space="preserve">South Korea, United States, </w:t>
      </w:r>
      <w:r w:rsidR="0051626B">
        <w:rPr>
          <w:rFonts w:cs="Arial"/>
          <w:color w:val="222222"/>
          <w:szCs w:val="19"/>
          <w:lang w:val="en"/>
        </w:rPr>
        <w:t>Russia</w:t>
      </w:r>
      <w:r w:rsidR="0051626B" w:rsidRPr="0051626B">
        <w:rPr>
          <w:rFonts w:cs="Arial"/>
          <w:color w:val="222222"/>
          <w:szCs w:val="19"/>
          <w:lang w:val="en"/>
        </w:rPr>
        <w:t xml:space="preserve"> </w:t>
      </w:r>
      <w:r w:rsidR="0051626B">
        <w:rPr>
          <w:rFonts w:cs="Arial"/>
          <w:color w:val="222222"/>
          <w:szCs w:val="19"/>
          <w:lang w:val="en"/>
        </w:rPr>
        <w:t>and China</w:t>
      </w:r>
      <w:r w:rsidR="0051626B" w:rsidRPr="00DA4E89">
        <w:rPr>
          <w:rFonts w:cs="Arial"/>
          <w:szCs w:val="19"/>
          <w:lang w:val="en-US"/>
        </w:rPr>
        <w:t>.</w:t>
      </w:r>
    </w:p>
    <w:p w:rsidR="0051626B" w:rsidRPr="00D45E4A" w:rsidRDefault="0051626B" w:rsidP="0051626B">
      <w:pPr>
        <w:rPr>
          <w:rFonts w:cs="Arial"/>
          <w:lang w:val="en-US"/>
        </w:rPr>
      </w:pPr>
      <w:r>
        <w:rPr>
          <w:rFonts w:cs="Arial"/>
          <w:lang w:val="en-US"/>
        </w:rPr>
        <w:t xml:space="preserve">The turnover with the top ten of Polish trade partners in exports in January – February 2020 accounted for 65.8% </w:t>
      </w:r>
      <w:r w:rsidRPr="003F5B94">
        <w:rPr>
          <w:rFonts w:cs="Arial"/>
          <w:szCs w:val="19"/>
          <w:lang w:val="en-US"/>
        </w:rPr>
        <w:t>(</w:t>
      </w:r>
      <w:r w:rsidRPr="003F5B94">
        <w:rPr>
          <w:rFonts w:cs="Arial"/>
          <w:color w:val="222222"/>
          <w:szCs w:val="19"/>
          <w:lang w:val="en"/>
        </w:rPr>
        <w:t>6</w:t>
      </w:r>
      <w:r>
        <w:rPr>
          <w:rFonts w:cs="Arial"/>
          <w:color w:val="222222"/>
          <w:szCs w:val="19"/>
          <w:lang w:val="en"/>
        </w:rPr>
        <w:t>7</w:t>
      </w:r>
      <w:r w:rsidRPr="003F5B94">
        <w:rPr>
          <w:rFonts w:cs="Arial"/>
          <w:color w:val="222222"/>
          <w:szCs w:val="19"/>
          <w:lang w:val="en"/>
        </w:rPr>
        <w:t>.</w:t>
      </w:r>
      <w:r>
        <w:rPr>
          <w:rFonts w:cs="Arial"/>
          <w:color w:val="222222"/>
          <w:szCs w:val="19"/>
          <w:lang w:val="en"/>
        </w:rPr>
        <w:t>6</w:t>
      </w:r>
      <w:r w:rsidRPr="003F5B94">
        <w:rPr>
          <w:rFonts w:cs="Arial"/>
          <w:color w:val="222222"/>
          <w:szCs w:val="19"/>
          <w:lang w:val="en"/>
        </w:rPr>
        <w:t>% in the same period last year</w:t>
      </w:r>
      <w:r>
        <w:rPr>
          <w:rFonts w:ascii="Arial" w:hAnsi="Arial" w:cs="Arial"/>
          <w:color w:val="222222"/>
          <w:lang w:val="en"/>
        </w:rPr>
        <w:t>)</w:t>
      </w:r>
      <w:r>
        <w:rPr>
          <w:rFonts w:cs="Arial"/>
          <w:lang w:val="en-US"/>
        </w:rPr>
        <w:t xml:space="preserve">, while total imports – 64.7% (against 64.2% </w:t>
      </w:r>
      <w:r w:rsidRPr="003F5B94">
        <w:rPr>
          <w:lang w:val="en-US"/>
        </w:rPr>
        <w:t>in January</w:t>
      </w:r>
      <w:r>
        <w:rPr>
          <w:rFonts w:cs="Arial"/>
          <w:lang w:val="en-US"/>
        </w:rPr>
        <w:t xml:space="preserve"> – February 2019) </w:t>
      </w:r>
      <w:r w:rsidRPr="00D45E4A">
        <w:rPr>
          <w:rFonts w:cs="Arial"/>
          <w:lang w:val="en-US"/>
        </w:rPr>
        <w:t>.</w:t>
      </w:r>
    </w:p>
    <w:p w:rsidR="0051626B" w:rsidRPr="00F47DDF" w:rsidRDefault="0051626B" w:rsidP="0051626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  <w:r w:rsidRPr="009B6005">
        <w:rPr>
          <w:rFonts w:cs="Arial"/>
          <w:lang w:val="en-US"/>
        </w:rPr>
        <w:t xml:space="preserve">The share of Germany in exports </w:t>
      </w:r>
      <w:r>
        <w:rPr>
          <w:rFonts w:cs="Arial"/>
          <w:lang w:val="en-US"/>
        </w:rPr>
        <w:t>decreased in comparison with the corresponding period of last year by 1.3 pp and amounted to</w:t>
      </w:r>
      <w:r w:rsidRPr="009B6005">
        <w:rPr>
          <w:rFonts w:cs="Arial"/>
          <w:lang w:val="en-US"/>
        </w:rPr>
        <w:t xml:space="preserve">  </w:t>
      </w:r>
      <w:r>
        <w:rPr>
          <w:rFonts w:cs="Arial"/>
          <w:lang w:val="en-US"/>
        </w:rPr>
        <w:t>27.0</w:t>
      </w:r>
      <w:r w:rsidRPr="009B6005">
        <w:rPr>
          <w:rFonts w:cs="Arial"/>
          <w:lang w:val="en-US"/>
        </w:rPr>
        <w:t>%, a</w:t>
      </w:r>
      <w:r>
        <w:rPr>
          <w:rFonts w:cs="Arial"/>
          <w:lang w:val="en-US"/>
        </w:rPr>
        <w:t>nd</w:t>
      </w:r>
      <w:r w:rsidRPr="009B6005">
        <w:rPr>
          <w:rFonts w:cs="Arial"/>
          <w:lang w:val="en-US"/>
        </w:rPr>
        <w:t xml:space="preserve"> impor</w:t>
      </w:r>
      <w:r>
        <w:rPr>
          <w:rFonts w:cs="Arial"/>
          <w:lang w:val="en-US"/>
        </w:rPr>
        <w:t xml:space="preserve">ts has decreased by </w:t>
      </w:r>
      <w:r w:rsidR="00C448F9">
        <w:rPr>
          <w:rFonts w:cs="Arial"/>
          <w:lang w:val="en-US"/>
        </w:rPr>
        <w:t>0</w:t>
      </w:r>
      <w:r>
        <w:rPr>
          <w:rFonts w:cs="Arial"/>
          <w:lang w:val="en-US"/>
        </w:rPr>
        <w:t>.</w:t>
      </w:r>
      <w:r w:rsidR="00C448F9">
        <w:rPr>
          <w:rFonts w:cs="Arial"/>
          <w:lang w:val="en-US"/>
        </w:rPr>
        <w:t>9</w:t>
      </w:r>
      <w:r w:rsidRPr="009B6005">
        <w:rPr>
          <w:rFonts w:cs="Arial"/>
          <w:lang w:val="en-US"/>
        </w:rPr>
        <w:t xml:space="preserve"> p</w:t>
      </w:r>
      <w:r>
        <w:rPr>
          <w:rFonts w:cs="Arial"/>
          <w:lang w:val="en-US"/>
        </w:rPr>
        <w:t>p and accounted for 2</w:t>
      </w:r>
      <w:r w:rsidR="00C448F9">
        <w:rPr>
          <w:rFonts w:cs="Arial"/>
          <w:lang w:val="en-US"/>
        </w:rPr>
        <w:t>1</w:t>
      </w:r>
      <w:r>
        <w:rPr>
          <w:rFonts w:cs="Arial"/>
          <w:lang w:val="en-US"/>
        </w:rPr>
        <w:t>.</w:t>
      </w:r>
      <w:r w:rsidR="00C448F9">
        <w:rPr>
          <w:rFonts w:cs="Arial"/>
          <w:lang w:val="en-US"/>
        </w:rPr>
        <w:t>7</w:t>
      </w:r>
      <w:r w:rsidRPr="009B6005">
        <w:rPr>
          <w:rFonts w:cs="Arial"/>
          <w:lang w:val="en-US"/>
        </w:rPr>
        <w:t xml:space="preserve">%. </w:t>
      </w:r>
      <w:r w:rsidRPr="00F47DDF">
        <w:rPr>
          <w:rFonts w:cs="Arial"/>
          <w:lang w:val="en-US"/>
        </w:rPr>
        <w:t xml:space="preserve">The positive balance amounted to </w:t>
      </w:r>
      <w:r>
        <w:rPr>
          <w:rFonts w:cs="Arial"/>
          <w:lang w:val="en-US"/>
        </w:rPr>
        <w:t xml:space="preserve">PLN </w:t>
      </w:r>
      <w:r w:rsidR="00C448F9">
        <w:rPr>
          <w:rFonts w:cs="Arial"/>
          <w:lang w:val="en-US"/>
        </w:rPr>
        <w:t>10</w:t>
      </w:r>
      <w:r>
        <w:rPr>
          <w:rFonts w:cs="Arial"/>
          <w:lang w:val="en-US"/>
        </w:rPr>
        <w:t>.</w:t>
      </w:r>
      <w:r w:rsidR="00C448F9">
        <w:rPr>
          <w:rFonts w:cs="Arial"/>
          <w:lang w:val="en-US"/>
        </w:rPr>
        <w:t>2</w:t>
      </w:r>
      <w:r w:rsidRPr="00F47DD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 xml:space="preserve">bn </w:t>
      </w:r>
      <w:r w:rsidRPr="00F47DDF">
        <w:rPr>
          <w:rFonts w:cs="Arial"/>
          <w:lang w:val="en-US"/>
        </w:rPr>
        <w:t>(</w:t>
      </w:r>
      <w:r w:rsidR="00C448F9">
        <w:rPr>
          <w:rFonts w:cs="Arial"/>
          <w:lang w:val="en-US"/>
        </w:rPr>
        <w:t>USD 2</w:t>
      </w:r>
      <w:r>
        <w:rPr>
          <w:rFonts w:cs="Arial"/>
          <w:lang w:val="en-US"/>
        </w:rPr>
        <w:t>.</w:t>
      </w:r>
      <w:r w:rsidR="00C448F9">
        <w:rPr>
          <w:rFonts w:cs="Arial"/>
          <w:lang w:val="en-US"/>
        </w:rPr>
        <w:t>7</w:t>
      </w:r>
      <w:r>
        <w:rPr>
          <w:rFonts w:cs="Arial"/>
          <w:lang w:val="en-US"/>
        </w:rPr>
        <w:t xml:space="preserve"> bn</w:t>
      </w:r>
      <w:r w:rsidRPr="00F47DDF">
        <w:rPr>
          <w:rFonts w:cs="Arial"/>
          <w:lang w:val="en-US"/>
        </w:rPr>
        <w:t xml:space="preserve">, </w:t>
      </w:r>
      <w:r w:rsidR="00C448F9">
        <w:rPr>
          <w:rFonts w:cs="Arial"/>
          <w:lang w:val="en-US"/>
        </w:rPr>
        <w:t>EUR 2</w:t>
      </w:r>
      <w:r>
        <w:rPr>
          <w:rFonts w:cs="Arial"/>
          <w:lang w:val="en-US"/>
        </w:rPr>
        <w:t>.4</w:t>
      </w:r>
      <w:r w:rsidRPr="00F47DD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bn</w:t>
      </w:r>
      <w:r w:rsidRPr="00F47DDF">
        <w:rPr>
          <w:rFonts w:cs="Arial"/>
          <w:lang w:val="en-US"/>
        </w:rPr>
        <w:t xml:space="preserve">) </w:t>
      </w:r>
      <w:r>
        <w:rPr>
          <w:rFonts w:cs="Arial"/>
          <w:lang w:val="en-US"/>
        </w:rPr>
        <w:t>against</w:t>
      </w:r>
      <w:r w:rsidRPr="00F47DD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 xml:space="preserve">PLN </w:t>
      </w:r>
      <w:r w:rsidR="00C448F9">
        <w:rPr>
          <w:rFonts w:cs="Arial"/>
          <w:lang w:val="en-US"/>
        </w:rPr>
        <w:t>9</w:t>
      </w:r>
      <w:r>
        <w:rPr>
          <w:rFonts w:cs="Arial"/>
          <w:lang w:val="en-US"/>
        </w:rPr>
        <w:t>.0</w:t>
      </w:r>
      <w:r w:rsidRPr="00F47DD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bn</w:t>
      </w:r>
      <w:r w:rsidRPr="00F47DDF">
        <w:rPr>
          <w:rFonts w:cs="Arial"/>
          <w:lang w:val="en-US"/>
        </w:rPr>
        <w:t xml:space="preserve"> (</w:t>
      </w:r>
      <w:r>
        <w:rPr>
          <w:rFonts w:cs="Arial"/>
          <w:lang w:val="en-US"/>
        </w:rPr>
        <w:t xml:space="preserve">USD </w:t>
      </w:r>
      <w:r w:rsidR="00C448F9">
        <w:rPr>
          <w:rFonts w:cs="Arial"/>
          <w:lang w:val="en-US"/>
        </w:rPr>
        <w:t>2</w:t>
      </w:r>
      <w:r>
        <w:rPr>
          <w:rFonts w:cs="Arial"/>
          <w:lang w:val="en-US"/>
        </w:rPr>
        <w:t>.4 bn</w:t>
      </w:r>
      <w:r w:rsidRPr="00F47DDF">
        <w:rPr>
          <w:rFonts w:cs="Arial"/>
          <w:sz w:val="18"/>
          <w:szCs w:val="18"/>
          <w:lang w:val="en-US"/>
        </w:rPr>
        <w:t xml:space="preserve">, </w:t>
      </w:r>
      <w:r w:rsidR="00C448F9">
        <w:rPr>
          <w:rFonts w:cs="Arial"/>
          <w:sz w:val="18"/>
          <w:szCs w:val="18"/>
          <w:lang w:val="en-US"/>
        </w:rPr>
        <w:t>EUR 2</w:t>
      </w:r>
      <w:r>
        <w:rPr>
          <w:rFonts w:cs="Arial"/>
          <w:sz w:val="18"/>
          <w:szCs w:val="18"/>
          <w:lang w:val="en-US"/>
        </w:rPr>
        <w:t>.</w:t>
      </w:r>
      <w:r w:rsidR="00C448F9">
        <w:rPr>
          <w:rFonts w:cs="Arial"/>
          <w:sz w:val="18"/>
          <w:szCs w:val="18"/>
          <w:lang w:val="en-US"/>
        </w:rPr>
        <w:t>1</w:t>
      </w:r>
      <w:r w:rsidRPr="00F47DDF">
        <w:rPr>
          <w:rFonts w:cs="Arial"/>
          <w:sz w:val="18"/>
          <w:szCs w:val="18"/>
          <w:lang w:val="en-US"/>
        </w:rPr>
        <w:t xml:space="preserve"> </w:t>
      </w:r>
      <w:r>
        <w:rPr>
          <w:rFonts w:cs="Arial"/>
          <w:sz w:val="18"/>
          <w:szCs w:val="18"/>
          <w:lang w:val="en-US"/>
        </w:rPr>
        <w:t>bn)</w:t>
      </w:r>
      <w:r w:rsidRPr="00F47DDF">
        <w:rPr>
          <w:rFonts w:cs="Arial"/>
          <w:sz w:val="18"/>
          <w:szCs w:val="18"/>
          <w:lang w:val="en-US"/>
        </w:rPr>
        <w:t xml:space="preserve"> </w:t>
      </w:r>
      <w:r>
        <w:rPr>
          <w:rFonts w:cs="Arial"/>
          <w:spacing w:val="-3"/>
          <w:sz w:val="18"/>
          <w:szCs w:val="18"/>
          <w:lang w:val="en-US"/>
        </w:rPr>
        <w:t xml:space="preserve">in the same period of </w:t>
      </w:r>
      <w:r w:rsidRPr="00F47DDF">
        <w:rPr>
          <w:rFonts w:cs="Arial"/>
          <w:spacing w:val="-3"/>
          <w:sz w:val="18"/>
          <w:szCs w:val="18"/>
          <w:lang w:val="en-US"/>
        </w:rPr>
        <w:t xml:space="preserve"> 201</w:t>
      </w:r>
      <w:r w:rsidR="00C448F9">
        <w:rPr>
          <w:rFonts w:cs="Arial"/>
          <w:spacing w:val="-3"/>
          <w:sz w:val="18"/>
          <w:szCs w:val="18"/>
          <w:lang w:val="en-US"/>
        </w:rPr>
        <w:t>9</w:t>
      </w:r>
      <w:r w:rsidRPr="00F47DDF">
        <w:rPr>
          <w:rFonts w:cs="Arial"/>
          <w:spacing w:val="-3"/>
          <w:sz w:val="18"/>
          <w:szCs w:val="18"/>
          <w:lang w:val="en-US"/>
        </w:rPr>
        <w:t xml:space="preserve">. </w:t>
      </w:r>
    </w:p>
    <w:p w:rsidR="00A00ADB" w:rsidRPr="00F47DDF" w:rsidRDefault="00C77C4A" w:rsidP="0051626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  <w:r w:rsidRPr="00F47DDF">
        <w:rPr>
          <w:rFonts w:cs="Arial"/>
          <w:spacing w:val="-3"/>
          <w:sz w:val="18"/>
          <w:szCs w:val="18"/>
          <w:lang w:val="en-US"/>
        </w:rPr>
        <w:t xml:space="preserve"> </w:t>
      </w:r>
    </w:p>
    <w:p w:rsidR="00260F64" w:rsidRDefault="00260F6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:rsidR="00260F64" w:rsidRDefault="00260F6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:rsidR="00260F64" w:rsidRDefault="00260F6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:rsidR="00366025" w:rsidRDefault="002D45CF" w:rsidP="00366025">
      <w:pPr>
        <w:rPr>
          <w:b/>
          <w:noProof/>
          <w:spacing w:val="-2"/>
          <w:sz w:val="18"/>
          <w:szCs w:val="18"/>
          <w:lang w:val="en-US" w:eastAsia="pl-PL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2. 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Foreign trade turnover by major countries</w:t>
      </w:r>
      <w:r w:rsidRPr="00070820">
        <w:rPr>
          <w:b/>
          <w:noProof/>
          <w:spacing w:val="-2"/>
          <w:sz w:val="18"/>
          <w:szCs w:val="18"/>
          <w:lang w:val="en-US" w:eastAsia="pl-PL"/>
        </w:rPr>
        <w:t xml:space="preserve"> </w:t>
      </w:r>
    </w:p>
    <w:p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3045DE10">
                <wp:simplePos x="0" y="0"/>
                <wp:positionH relativeFrom="column">
                  <wp:posOffset>5262245</wp:posOffset>
                </wp:positionH>
                <wp:positionV relativeFrom="paragraph">
                  <wp:posOffset>3918435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021D" w:rsidRPr="00DB5C76" w:rsidRDefault="0026021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Imports from </w:t>
                            </w:r>
                            <w:r w:rsidRPr="0086768A">
                              <w:rPr>
                                <w:rFonts w:cs="Arial"/>
                                <w:lang w:val="en-US"/>
                              </w:rPr>
                              <w:t>United Kingdom</w:t>
                            </w:r>
                            <w:r w:rsidRPr="0086768A"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>after two months of this year amounted to PLN 3.6 bn, USD 1.0 bn and EUR 0.9 bn</w:t>
                            </w:r>
                          </w:p>
                          <w:p w:rsidR="0026021D" w:rsidRPr="00DB5C76" w:rsidRDefault="0026021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DB5C76" w:rsidRDefault="0026021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DB5C76" w:rsidRDefault="0026021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DB5C76" w:rsidRDefault="0026021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DB5C76" w:rsidRDefault="0026021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DB5C76" w:rsidRDefault="0026021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DB5C76" w:rsidRDefault="0026021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DB5C76" w:rsidRDefault="0026021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DB5C76" w:rsidRDefault="0026021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DB5C76" w:rsidRDefault="0026021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DB5C76" w:rsidRDefault="0026021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DB5C76" w:rsidRDefault="0026021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DB5C76" w:rsidRDefault="0026021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DB5C76" w:rsidRDefault="0026021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DB5C76" w:rsidRDefault="0026021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DB5C76" w:rsidRDefault="0026021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DB5C76" w:rsidRDefault="0026021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DB5C76" w:rsidRDefault="0026021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DB5C76" w:rsidRDefault="0026021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DB5C76" w:rsidRDefault="0026021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DB5C76" w:rsidRDefault="0026021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DB5C76" w:rsidRDefault="0026021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DB5C76" w:rsidRDefault="0026021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DB5C76" w:rsidRDefault="0026021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DB5C76" w:rsidRDefault="0026021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DB5C76" w:rsidRDefault="0026021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DB5C76" w:rsidRDefault="0026021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DB5C76" w:rsidRDefault="0026021D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4.35pt;margin-top:308.55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" filled="f" stroked="f">
                <v:textbox>
                  <w:txbxContent>
                    <w:p w:rsidR="0026021D" w:rsidRPr="00DB5C76" w:rsidRDefault="0026021D" w:rsidP="00A00ADB">
                      <w:pPr>
                        <w:pStyle w:val="tekstzboku"/>
                        <w:rPr>
                          <w:lang w:val="en-US"/>
                        </w:rPr>
                      </w:pPr>
                      <w:r w:rsidRPr="00C448F9">
                        <w:rPr>
                          <w:rFonts w:cs="Arial"/>
                          <w:lang w:val="en-US"/>
                        </w:rPr>
                        <w:t xml:space="preserve">Imports from </w:t>
                      </w:r>
                      <w:r w:rsidRPr="0086768A">
                        <w:rPr>
                          <w:rFonts w:cs="Arial"/>
                          <w:lang w:val="en-US"/>
                        </w:rPr>
                        <w:t>United Kingdom</w:t>
                      </w:r>
                      <w:r w:rsidRPr="0086768A"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after two months of this year amounted to PLN 3.6 </w:t>
                      </w:r>
                      <w:proofErr w:type="spellStart"/>
                      <w:r w:rsidRPr="00C448F9">
                        <w:rPr>
                          <w:rFonts w:cs="Arial"/>
                          <w:lang w:val="en-US"/>
                        </w:rPr>
                        <w:t>bn</w:t>
                      </w:r>
                      <w:proofErr w:type="spellEnd"/>
                      <w:r w:rsidRPr="00C448F9">
                        <w:rPr>
                          <w:rFonts w:cs="Arial"/>
                          <w:lang w:val="en-US"/>
                        </w:rPr>
                        <w:t xml:space="preserve">, USD 1.0 </w:t>
                      </w:r>
                      <w:proofErr w:type="spellStart"/>
                      <w:r w:rsidRPr="00C448F9">
                        <w:rPr>
                          <w:rFonts w:cs="Arial"/>
                          <w:lang w:val="en-US"/>
                        </w:rPr>
                        <w:t>bn</w:t>
                      </w:r>
                      <w:proofErr w:type="spellEnd"/>
                      <w:r w:rsidRPr="00C448F9">
                        <w:rPr>
                          <w:rFonts w:cs="Arial"/>
                          <w:lang w:val="en-US"/>
                        </w:rPr>
                        <w:t xml:space="preserve"> and EUR 0.9 </w:t>
                      </w:r>
                      <w:proofErr w:type="spellStart"/>
                      <w:r w:rsidRPr="00C448F9">
                        <w:rPr>
                          <w:rFonts w:cs="Arial"/>
                          <w:lang w:val="en-US"/>
                        </w:rPr>
                        <w:t>bn</w:t>
                      </w:r>
                      <w:proofErr w:type="spellEnd"/>
                    </w:p>
                    <w:p w:rsidR="0026021D" w:rsidRPr="00DB5C76" w:rsidRDefault="0026021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DB5C76" w:rsidRDefault="0026021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DB5C76" w:rsidRDefault="0026021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DB5C76" w:rsidRDefault="0026021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DB5C76" w:rsidRDefault="0026021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DB5C76" w:rsidRDefault="0026021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DB5C76" w:rsidRDefault="0026021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DB5C76" w:rsidRDefault="0026021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DB5C76" w:rsidRDefault="0026021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DB5C76" w:rsidRDefault="0026021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DB5C76" w:rsidRDefault="0026021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DB5C76" w:rsidRDefault="0026021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DB5C76" w:rsidRDefault="0026021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DB5C76" w:rsidRDefault="0026021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DB5C76" w:rsidRDefault="0026021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DB5C76" w:rsidRDefault="0026021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DB5C76" w:rsidRDefault="0026021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DB5C76" w:rsidRDefault="0026021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DB5C76" w:rsidRDefault="0026021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DB5C76" w:rsidRDefault="0026021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DB5C76" w:rsidRDefault="0026021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DB5C76" w:rsidRDefault="0026021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DB5C76" w:rsidRDefault="0026021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DB5C76" w:rsidRDefault="0026021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DB5C76" w:rsidRDefault="0026021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DB5C76" w:rsidRDefault="0026021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DB5C76" w:rsidRDefault="0026021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DB5C76" w:rsidRDefault="0026021D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0C2149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FA3774" w:rsidP="00FA377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E4153D" w:rsidP="00704E4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C448F9">
              <w:rPr>
                <w:rFonts w:cs="Arial"/>
                <w:sz w:val="16"/>
                <w:szCs w:val="16"/>
              </w:rPr>
              <w:t>I</w:t>
            </w:r>
            <w:r w:rsidR="00A735AD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C448F9"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366025" w:rsidP="006D5EAD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C448F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C448F9" w:rsidP="006D5E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</w:tr>
      <w:tr w:rsidR="00FA3774" w:rsidRPr="00366025" w:rsidTr="000C2149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A3774" w:rsidRPr="000C2149" w:rsidRDefault="00FA3774" w:rsidP="00FA377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890348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</w:t>
            </w:r>
            <w:r w:rsidR="00FA3774" w:rsidRPr="000C2149">
              <w:rPr>
                <w:rFonts w:cs="Arial"/>
                <w:sz w:val="16"/>
                <w:szCs w:val="16"/>
              </w:rPr>
              <w:t>n</w:t>
            </w:r>
          </w:p>
          <w:p w:rsidR="00FA3774" w:rsidRPr="000C2149" w:rsidRDefault="004712D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3774" w:rsidRPr="000C2149" w:rsidRDefault="00E4153D" w:rsidP="00C448F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C448F9">
              <w:rPr>
                <w:rFonts w:cs="Arial"/>
                <w:sz w:val="16"/>
                <w:szCs w:val="16"/>
              </w:rPr>
              <w:t>I</w:t>
            </w:r>
            <w:r w:rsidR="00A735AD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201</w:t>
            </w:r>
            <w:r w:rsidR="00C448F9">
              <w:rPr>
                <w:rFonts w:cs="Arial"/>
                <w:sz w:val="16"/>
                <w:szCs w:val="16"/>
              </w:rPr>
              <w:t>9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3774" w:rsidRPr="000C2149" w:rsidRDefault="00E4153D" w:rsidP="00782B5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C448F9">
              <w:rPr>
                <w:rFonts w:cs="Arial"/>
                <w:sz w:val="16"/>
                <w:szCs w:val="16"/>
              </w:rPr>
              <w:t>I</w:t>
            </w:r>
            <w:r w:rsidR="00A735AD">
              <w:rPr>
                <w:rFonts w:cs="Arial"/>
                <w:sz w:val="16"/>
                <w:szCs w:val="16"/>
              </w:rPr>
              <w:t>I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      </w:t>
            </w:r>
          </w:p>
        </w:tc>
      </w:tr>
      <w:tr w:rsidR="00A44ACB" w:rsidRPr="00366025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C448F9" w:rsidRPr="00366025" w:rsidTr="0086768A">
        <w:tc>
          <w:tcPr>
            <w:tcW w:w="2268" w:type="dxa"/>
            <w:vAlign w:val="bottom"/>
          </w:tcPr>
          <w:p w:rsidR="00C448F9" w:rsidRPr="00366025" w:rsidRDefault="00C448F9" w:rsidP="00C448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45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12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98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97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0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99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28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27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0</w:t>
            </w:r>
          </w:p>
        </w:tc>
      </w:tr>
      <w:tr w:rsidR="00C448F9" w:rsidRPr="00366025" w:rsidTr="0086768A">
        <w:tc>
          <w:tcPr>
            <w:tcW w:w="2268" w:type="dxa"/>
            <w:vAlign w:val="bottom"/>
          </w:tcPr>
          <w:p w:rsidR="00C448F9" w:rsidRPr="00366025" w:rsidRDefault="00C448F9" w:rsidP="00C448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2. </w:t>
            </w:r>
            <w:r>
              <w:rPr>
                <w:rFonts w:cs="Arial"/>
                <w:sz w:val="16"/>
                <w:szCs w:val="16"/>
              </w:rPr>
              <w:t>France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11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111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110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0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112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6</w:t>
            </w:r>
          </w:p>
        </w:tc>
      </w:tr>
      <w:tr w:rsidR="00C448F9" w:rsidRPr="00366025" w:rsidTr="0086768A">
        <w:tc>
          <w:tcPr>
            <w:tcW w:w="2268" w:type="dxa"/>
            <w:vAlign w:val="bottom"/>
          </w:tcPr>
          <w:p w:rsidR="00C448F9" w:rsidRPr="00366025" w:rsidRDefault="00C448F9" w:rsidP="00C448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3. Czec</w:t>
            </w:r>
            <w:r>
              <w:rPr>
                <w:rFonts w:cs="Arial"/>
                <w:sz w:val="16"/>
                <w:szCs w:val="16"/>
              </w:rPr>
              <w:t>hia</w:t>
            </w:r>
          </w:p>
        </w:tc>
        <w:tc>
          <w:tcPr>
            <w:tcW w:w="91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102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100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0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103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1</w:t>
            </w:r>
          </w:p>
        </w:tc>
      </w:tr>
      <w:tr w:rsidR="00C448F9" w:rsidRPr="00366025" w:rsidTr="0086768A">
        <w:tc>
          <w:tcPr>
            <w:tcW w:w="2268" w:type="dxa"/>
            <w:vAlign w:val="bottom"/>
          </w:tcPr>
          <w:p w:rsidR="00C448F9" w:rsidRPr="00366025" w:rsidRDefault="00C448F9" w:rsidP="00C448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92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90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0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92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9</w:t>
            </w:r>
          </w:p>
        </w:tc>
      </w:tr>
      <w:tr w:rsidR="00C448F9" w:rsidRPr="00366025" w:rsidTr="0086768A">
        <w:tc>
          <w:tcPr>
            <w:tcW w:w="2268" w:type="dxa"/>
            <w:vAlign w:val="bottom"/>
          </w:tcPr>
          <w:p w:rsidR="00C448F9" w:rsidRPr="00366025" w:rsidRDefault="00C448F9" w:rsidP="00C448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103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101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0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104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6</w:t>
            </w:r>
          </w:p>
        </w:tc>
      </w:tr>
      <w:tr w:rsidR="00C448F9" w:rsidRPr="00366025" w:rsidTr="0086768A">
        <w:tc>
          <w:tcPr>
            <w:tcW w:w="2268" w:type="dxa"/>
            <w:vAlign w:val="bottom"/>
          </w:tcPr>
          <w:p w:rsidR="00C448F9" w:rsidRPr="00366025" w:rsidRDefault="00C448F9" w:rsidP="00C448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95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94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0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96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4</w:t>
            </w:r>
          </w:p>
        </w:tc>
      </w:tr>
      <w:tr w:rsidR="00C448F9" w:rsidRPr="00366025" w:rsidTr="0086768A">
        <w:tc>
          <w:tcPr>
            <w:tcW w:w="2268" w:type="dxa"/>
            <w:vAlign w:val="bottom"/>
          </w:tcPr>
          <w:p w:rsidR="00C448F9" w:rsidRPr="00366025" w:rsidRDefault="00C448F9" w:rsidP="00C448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98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97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0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99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9</w:t>
            </w:r>
          </w:p>
        </w:tc>
      </w:tr>
      <w:tr w:rsidR="00C448F9" w:rsidRPr="00366025" w:rsidTr="0086768A">
        <w:tc>
          <w:tcPr>
            <w:tcW w:w="2268" w:type="dxa"/>
            <w:vAlign w:val="bottom"/>
          </w:tcPr>
          <w:p w:rsidR="00C448F9" w:rsidRPr="00366025" w:rsidRDefault="00C448F9" w:rsidP="00C448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101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99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0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101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8</w:t>
            </w:r>
          </w:p>
        </w:tc>
      </w:tr>
      <w:tr w:rsidR="00C448F9" w:rsidRPr="00366025" w:rsidTr="0086768A">
        <w:tc>
          <w:tcPr>
            <w:tcW w:w="2268" w:type="dxa"/>
            <w:vAlign w:val="bottom"/>
          </w:tcPr>
          <w:p w:rsidR="00C448F9" w:rsidRPr="00366025" w:rsidRDefault="00C448F9" w:rsidP="00C448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 Russia</w:t>
            </w:r>
          </w:p>
        </w:tc>
        <w:tc>
          <w:tcPr>
            <w:tcW w:w="91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106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104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0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106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8</w:t>
            </w:r>
          </w:p>
        </w:tc>
      </w:tr>
      <w:tr w:rsidR="00C448F9" w:rsidRPr="00366025" w:rsidTr="0086768A">
        <w:tc>
          <w:tcPr>
            <w:tcW w:w="2268" w:type="dxa"/>
            <w:vAlign w:val="bottom"/>
          </w:tcPr>
          <w:p w:rsidR="00C448F9" w:rsidRPr="00366025" w:rsidRDefault="00C448F9" w:rsidP="00C448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106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105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0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107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7</w:t>
            </w:r>
          </w:p>
        </w:tc>
      </w:tr>
      <w:tr w:rsidR="00366025" w:rsidRPr="00366025" w:rsidTr="000C2149">
        <w:tc>
          <w:tcPr>
            <w:tcW w:w="8023" w:type="dxa"/>
            <w:gridSpan w:val="9"/>
            <w:vAlign w:val="center"/>
          </w:tcPr>
          <w:p w:rsidR="00366025" w:rsidRPr="00366025" w:rsidRDefault="00FA3774" w:rsidP="00FA377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 w:rsidR="00992926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C448F9" w:rsidRPr="00366025" w:rsidTr="00402E8E">
        <w:tc>
          <w:tcPr>
            <w:tcW w:w="2268" w:type="dxa"/>
            <w:vAlign w:val="bottom"/>
          </w:tcPr>
          <w:p w:rsidR="00C448F9" w:rsidRPr="00366025" w:rsidRDefault="00C448F9" w:rsidP="00C448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35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95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93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0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96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22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21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7</w:t>
            </w:r>
          </w:p>
        </w:tc>
      </w:tr>
      <w:tr w:rsidR="00C448F9" w:rsidRPr="00366025" w:rsidTr="00402E8E">
        <w:tc>
          <w:tcPr>
            <w:tcW w:w="2268" w:type="dxa"/>
            <w:vAlign w:val="bottom"/>
          </w:tcPr>
          <w:p w:rsidR="00C448F9" w:rsidRPr="00366025" w:rsidRDefault="00C448F9" w:rsidP="00C448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21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103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102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0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104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12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13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3</w:t>
            </w:r>
          </w:p>
        </w:tc>
      </w:tr>
      <w:tr w:rsidR="00C448F9" w:rsidRPr="00366025" w:rsidTr="00402E8E">
        <w:tc>
          <w:tcPr>
            <w:tcW w:w="2268" w:type="dxa"/>
            <w:vAlign w:val="bottom"/>
          </w:tcPr>
          <w:p w:rsidR="00C448F9" w:rsidRPr="00366025" w:rsidRDefault="00C448F9" w:rsidP="00C448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Russia</w:t>
            </w:r>
          </w:p>
        </w:tc>
        <w:tc>
          <w:tcPr>
            <w:tcW w:w="91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106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104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0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107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3</w:t>
            </w:r>
          </w:p>
        </w:tc>
      </w:tr>
      <w:tr w:rsidR="00C448F9" w:rsidRPr="00366025" w:rsidTr="00402E8E">
        <w:tc>
          <w:tcPr>
            <w:tcW w:w="2268" w:type="dxa"/>
            <w:vAlign w:val="bottom"/>
          </w:tcPr>
          <w:p w:rsidR="00C448F9" w:rsidRPr="00366025" w:rsidRDefault="00C448F9" w:rsidP="00C448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Italy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97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95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0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98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8</w:t>
            </w:r>
          </w:p>
        </w:tc>
      </w:tr>
      <w:tr w:rsidR="00C448F9" w:rsidRPr="00366025" w:rsidTr="00402E8E">
        <w:tc>
          <w:tcPr>
            <w:tcW w:w="2268" w:type="dxa"/>
            <w:vAlign w:val="bottom"/>
          </w:tcPr>
          <w:p w:rsidR="00C448F9" w:rsidRPr="00366025" w:rsidRDefault="00C448F9" w:rsidP="00C448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111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109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0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112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6</w:t>
            </w:r>
          </w:p>
        </w:tc>
      </w:tr>
      <w:tr w:rsidR="00C448F9" w:rsidRPr="00366025" w:rsidTr="00402E8E">
        <w:tc>
          <w:tcPr>
            <w:tcW w:w="2268" w:type="dxa"/>
            <w:vAlign w:val="bottom"/>
          </w:tcPr>
          <w:p w:rsidR="00C448F9" w:rsidRPr="00366025" w:rsidRDefault="00C448F9" w:rsidP="00C448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>France</w:t>
            </w:r>
          </w:p>
        </w:tc>
        <w:tc>
          <w:tcPr>
            <w:tcW w:w="91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97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96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0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98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6</w:t>
            </w:r>
          </w:p>
        </w:tc>
      </w:tr>
      <w:tr w:rsidR="00C448F9" w:rsidRPr="00366025" w:rsidTr="00402E8E">
        <w:tc>
          <w:tcPr>
            <w:tcW w:w="2268" w:type="dxa"/>
            <w:vAlign w:val="bottom"/>
          </w:tcPr>
          <w:p w:rsidR="00C448F9" w:rsidRPr="00366025" w:rsidRDefault="00C448F9" w:rsidP="00C448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 Czechia</w:t>
            </w:r>
          </w:p>
        </w:tc>
        <w:tc>
          <w:tcPr>
            <w:tcW w:w="91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94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93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0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95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3</w:t>
            </w:r>
          </w:p>
        </w:tc>
      </w:tr>
      <w:tr w:rsidR="00C448F9" w:rsidRPr="00366025" w:rsidTr="00402E8E">
        <w:tc>
          <w:tcPr>
            <w:tcW w:w="2268" w:type="dxa"/>
            <w:vAlign w:val="bottom"/>
          </w:tcPr>
          <w:p w:rsidR="00C448F9" w:rsidRPr="00366025" w:rsidRDefault="00C448F9" w:rsidP="00C448F9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90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88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0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90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2</w:t>
            </w:r>
          </w:p>
        </w:tc>
      </w:tr>
      <w:tr w:rsidR="00C448F9" w:rsidRPr="00C448F9" w:rsidTr="00402E8E">
        <w:tc>
          <w:tcPr>
            <w:tcW w:w="2268" w:type="dxa"/>
            <w:vAlign w:val="bottom"/>
          </w:tcPr>
          <w:p w:rsidR="00C448F9" w:rsidRPr="00C448F9" w:rsidRDefault="00C448F9" w:rsidP="00C448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>South Korea</w:t>
            </w: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C448F9" w:rsidRPr="00C448F9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1651EA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vAlign w:val="bottom"/>
          </w:tcPr>
          <w:p w:rsidR="00C448F9" w:rsidRPr="00C448F9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1651EA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vAlign w:val="bottom"/>
          </w:tcPr>
          <w:p w:rsidR="00C448F9" w:rsidRPr="00C448F9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1651EA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vAlign w:val="bottom"/>
          </w:tcPr>
          <w:p w:rsidR="00C448F9" w:rsidRPr="00C448F9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1651EA">
              <w:rPr>
                <w:rFonts w:cs="Arial"/>
                <w:sz w:val="16"/>
                <w:szCs w:val="16"/>
              </w:rPr>
              <w:t>121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vAlign w:val="bottom"/>
          </w:tcPr>
          <w:p w:rsidR="00C448F9" w:rsidRPr="00C448F9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1651EA">
              <w:rPr>
                <w:rFonts w:cs="Arial"/>
                <w:sz w:val="16"/>
                <w:szCs w:val="16"/>
              </w:rPr>
              <w:t>119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0" w:type="dxa"/>
            <w:vAlign w:val="bottom"/>
          </w:tcPr>
          <w:p w:rsidR="00C448F9" w:rsidRPr="00C448F9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1651EA">
              <w:rPr>
                <w:rFonts w:cs="Arial"/>
                <w:sz w:val="16"/>
                <w:szCs w:val="16"/>
              </w:rPr>
              <w:t>122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bottom"/>
          </w:tcPr>
          <w:p w:rsidR="00C448F9" w:rsidRPr="00C448F9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1651EA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vAlign w:val="bottom"/>
          </w:tcPr>
          <w:p w:rsidR="00C448F9" w:rsidRPr="00C448F9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1651EA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5</w:t>
            </w:r>
          </w:p>
        </w:tc>
      </w:tr>
      <w:tr w:rsidR="00C448F9" w:rsidRPr="00C448F9" w:rsidTr="00402E8E">
        <w:tc>
          <w:tcPr>
            <w:tcW w:w="2268" w:type="dxa"/>
            <w:vAlign w:val="bottom"/>
          </w:tcPr>
          <w:p w:rsidR="00C448F9" w:rsidRPr="00782B51" w:rsidRDefault="00C448F9" w:rsidP="00C448F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91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1651EA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1651EA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1651EA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1651EA">
              <w:rPr>
                <w:rFonts w:cs="Arial"/>
                <w:sz w:val="16"/>
                <w:szCs w:val="16"/>
              </w:rPr>
              <w:t>97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1651EA">
              <w:rPr>
                <w:rFonts w:cs="Arial"/>
                <w:sz w:val="16"/>
                <w:szCs w:val="16"/>
              </w:rPr>
              <w:t>95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0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1651EA">
              <w:rPr>
                <w:rFonts w:cs="Arial"/>
                <w:sz w:val="16"/>
                <w:szCs w:val="16"/>
              </w:rPr>
              <w:t>98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1651EA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bottom"/>
          </w:tcPr>
          <w:p w:rsidR="00C448F9" w:rsidRPr="00037222" w:rsidRDefault="00C448F9" w:rsidP="00C448F9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1651EA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1EA">
              <w:rPr>
                <w:rFonts w:cs="Arial"/>
                <w:sz w:val="16"/>
                <w:szCs w:val="16"/>
              </w:rPr>
              <w:t>4</w:t>
            </w:r>
          </w:p>
        </w:tc>
      </w:tr>
    </w:tbl>
    <w:p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:rsidR="00CD2FE9" w:rsidRPr="00070820" w:rsidRDefault="00CD2FE9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:rsidR="00AD34B4" w:rsidRPr="00070820" w:rsidRDefault="00717D5C" w:rsidP="00AD34B4">
      <w:pPr>
        <w:pStyle w:val="Nagwek1"/>
        <w:rPr>
          <w:lang w:val="en-US"/>
        </w:rPr>
      </w:pPr>
      <w:r w:rsidRPr="00070820">
        <w:rPr>
          <w:lang w:val="en-US"/>
        </w:rPr>
        <w:t>Imports by country of consignment in total and by groups of counties</w:t>
      </w:r>
    </w:p>
    <w:p w:rsidR="0048231B" w:rsidRDefault="00AA6D1C" w:rsidP="0048231B">
      <w:pPr>
        <w:rPr>
          <w:rFonts w:cs="Arial"/>
          <w:spacing w:val="-3"/>
          <w:lang w:val="en-US"/>
        </w:rPr>
      </w:pPr>
      <w:r w:rsidRPr="00AA6D1C">
        <w:rPr>
          <w:rFonts w:cs="Arial"/>
          <w:spacing w:val="-3"/>
          <w:lang w:val="en-US"/>
        </w:rPr>
        <w:t>The highest turnover in imports by country of consignment Poland rec</w:t>
      </w:r>
      <w:r>
        <w:rPr>
          <w:rFonts w:cs="Arial"/>
          <w:spacing w:val="-3"/>
          <w:lang w:val="en-US"/>
        </w:rPr>
        <w:t>orded with the developed countries -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C448F9">
        <w:rPr>
          <w:rFonts w:cs="Arial"/>
          <w:spacing w:val="-3"/>
          <w:lang w:val="en-US"/>
        </w:rPr>
        <w:t>120</w:t>
      </w:r>
      <w:r w:rsidR="00E4153D">
        <w:rPr>
          <w:rFonts w:cs="Arial"/>
          <w:spacing w:val="-3"/>
          <w:lang w:val="en-US"/>
        </w:rPr>
        <w:t>.</w:t>
      </w:r>
      <w:r w:rsidR="00C448F9">
        <w:rPr>
          <w:rFonts w:cs="Arial"/>
          <w:spacing w:val="-3"/>
          <w:lang w:val="en-US"/>
        </w:rPr>
        <w:t>0</w:t>
      </w:r>
      <w:r w:rsidR="00E12641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the EU</w:t>
      </w:r>
      <w:r w:rsidR="0048231B" w:rsidRPr="00AA6D1C">
        <w:rPr>
          <w:rFonts w:cs="Arial"/>
          <w:spacing w:val="-3"/>
          <w:lang w:val="en-US"/>
        </w:rPr>
        <w:t xml:space="preserve"> – </w:t>
      </w:r>
      <w:r>
        <w:rPr>
          <w:rFonts w:cs="Arial"/>
          <w:spacing w:val="-3"/>
          <w:lang w:val="en-US"/>
        </w:rPr>
        <w:t xml:space="preserve">PLN </w:t>
      </w:r>
      <w:r w:rsidR="00C448F9">
        <w:rPr>
          <w:rFonts w:cs="Arial"/>
          <w:spacing w:val="-3"/>
          <w:lang w:val="en-US"/>
        </w:rPr>
        <w:t>108</w:t>
      </w:r>
      <w:r w:rsidR="004F69EE">
        <w:rPr>
          <w:rFonts w:cs="Arial"/>
          <w:spacing w:val="-3"/>
          <w:lang w:val="en-US"/>
        </w:rPr>
        <w:t>.</w:t>
      </w:r>
      <w:r w:rsidR="00C448F9">
        <w:rPr>
          <w:rFonts w:cs="Arial"/>
          <w:spacing w:val="-3"/>
          <w:lang w:val="en-US"/>
        </w:rPr>
        <w:t>5</w:t>
      </w:r>
      <w:r w:rsidR="004921B7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compared to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C448F9">
        <w:rPr>
          <w:rFonts w:cs="Arial"/>
          <w:spacing w:val="-3"/>
          <w:lang w:val="en-US"/>
        </w:rPr>
        <w:t>122</w:t>
      </w:r>
      <w:r w:rsidR="00E4153D">
        <w:rPr>
          <w:rFonts w:cs="Arial"/>
          <w:spacing w:val="-3"/>
          <w:lang w:val="en-US"/>
        </w:rPr>
        <w:t>.</w:t>
      </w:r>
      <w:r w:rsidR="00C448F9">
        <w:rPr>
          <w:rFonts w:cs="Arial"/>
          <w:spacing w:val="-3"/>
          <w:lang w:val="en-US"/>
        </w:rPr>
        <w:t>2</w:t>
      </w:r>
      <w:r>
        <w:rPr>
          <w:rFonts w:cs="Arial"/>
          <w:spacing w:val="-3"/>
          <w:lang w:val="en-US"/>
        </w:rPr>
        <w:t xml:space="preserve"> bn</w:t>
      </w:r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of which the EU  - PLN </w:t>
      </w:r>
      <w:r w:rsidR="00C448F9">
        <w:rPr>
          <w:rFonts w:cs="Arial"/>
          <w:spacing w:val="-3"/>
          <w:lang w:val="en-US"/>
        </w:rPr>
        <w:t>110</w:t>
      </w:r>
      <w:r w:rsidR="00E12641">
        <w:rPr>
          <w:rFonts w:cs="Arial"/>
          <w:spacing w:val="-3"/>
          <w:lang w:val="en-US"/>
        </w:rPr>
        <w:t>.</w:t>
      </w:r>
      <w:r w:rsidR="00C448F9">
        <w:rPr>
          <w:rFonts w:cs="Arial"/>
          <w:spacing w:val="-3"/>
          <w:lang w:val="en-US"/>
        </w:rPr>
        <w:t>3</w:t>
      </w:r>
      <w:r w:rsidR="00704E4D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 in the same period of</w:t>
      </w:r>
      <w:r w:rsidR="00466489">
        <w:rPr>
          <w:rFonts w:cs="Arial"/>
          <w:spacing w:val="-3"/>
          <w:lang w:val="en-US"/>
        </w:rPr>
        <w:t xml:space="preserve"> 201</w:t>
      </w:r>
      <w:r w:rsidR="00C448F9">
        <w:rPr>
          <w:rFonts w:cs="Arial"/>
          <w:spacing w:val="-3"/>
          <w:lang w:val="en-US"/>
        </w:rPr>
        <w:t>9</w:t>
      </w:r>
      <w:r>
        <w:rPr>
          <w:rFonts w:cs="Arial"/>
          <w:spacing w:val="-3"/>
          <w:lang w:val="en-US"/>
        </w:rPr>
        <w:t>.</w:t>
      </w:r>
    </w:p>
    <w:p w:rsidR="00782B51" w:rsidRDefault="00782B51" w:rsidP="0048231B">
      <w:pPr>
        <w:rPr>
          <w:rFonts w:cs="Arial"/>
          <w:spacing w:val="-3"/>
          <w:lang w:val="en-US"/>
        </w:rPr>
      </w:pPr>
    </w:p>
    <w:p w:rsidR="00782B51" w:rsidRDefault="00782B51" w:rsidP="0048231B">
      <w:pPr>
        <w:rPr>
          <w:rFonts w:cs="Arial"/>
          <w:spacing w:val="-3"/>
          <w:lang w:val="en-US"/>
        </w:rPr>
      </w:pPr>
    </w:p>
    <w:p w:rsidR="00782B51" w:rsidRDefault="00782B51" w:rsidP="0048231B">
      <w:pPr>
        <w:rPr>
          <w:rFonts w:cs="Arial"/>
          <w:spacing w:val="-3"/>
          <w:lang w:val="en-US"/>
        </w:rPr>
      </w:pPr>
    </w:p>
    <w:p w:rsidR="00782B51" w:rsidRDefault="00782B51" w:rsidP="0048231B">
      <w:pPr>
        <w:rPr>
          <w:rFonts w:cs="Arial"/>
          <w:spacing w:val="-3"/>
          <w:lang w:val="en-US"/>
        </w:rPr>
      </w:pPr>
    </w:p>
    <w:p w:rsidR="00782B51" w:rsidRDefault="00782B51" w:rsidP="0048231B">
      <w:pPr>
        <w:rPr>
          <w:rFonts w:cs="Arial"/>
          <w:spacing w:val="-3"/>
          <w:lang w:val="en-US"/>
        </w:rPr>
      </w:pPr>
    </w:p>
    <w:p w:rsidR="00782B51" w:rsidRDefault="00782B51" w:rsidP="0048231B">
      <w:pPr>
        <w:rPr>
          <w:rFonts w:cs="Arial"/>
          <w:spacing w:val="-3"/>
          <w:lang w:val="en-US"/>
        </w:rPr>
      </w:pPr>
    </w:p>
    <w:p w:rsidR="00AE636C" w:rsidRPr="00070820" w:rsidRDefault="0048231B" w:rsidP="00366025">
      <w:pPr>
        <w:rPr>
          <w:b/>
          <w:sz w:val="18"/>
          <w:szCs w:val="18"/>
          <w:shd w:val="clear" w:color="auto" w:fill="FFFFFF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</w:t>
      </w:r>
      <w:r w:rsidR="00D67CD3" w:rsidRPr="00070820">
        <w:rPr>
          <w:rFonts w:cs="Arial"/>
          <w:b/>
          <w:spacing w:val="-3"/>
          <w:sz w:val="18"/>
          <w:szCs w:val="18"/>
          <w:lang w:val="en-US"/>
        </w:rPr>
        <w:t>3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. </w:t>
      </w:r>
      <w:r w:rsidRPr="00070820">
        <w:rPr>
          <w:b/>
          <w:lang w:val="en-US"/>
        </w:rPr>
        <w:t>Import</w:t>
      </w:r>
      <w:r w:rsidR="00717D5C" w:rsidRPr="00070820">
        <w:rPr>
          <w:b/>
          <w:lang w:val="en-US"/>
        </w:rPr>
        <w:t>s</w:t>
      </w:r>
      <w:r w:rsidRPr="00070820">
        <w:rPr>
          <w:b/>
          <w:lang w:val="en-US"/>
        </w:rPr>
        <w:t xml:space="preserve"> </w:t>
      </w:r>
      <w:r w:rsidR="00717D5C" w:rsidRPr="00070820">
        <w:rPr>
          <w:b/>
          <w:lang w:val="en-US"/>
        </w:rPr>
        <w:t>by country of consignment in total and by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51165C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E4153D" w:rsidP="00704E4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86768A">
              <w:rPr>
                <w:rFonts w:cs="Arial"/>
                <w:sz w:val="16"/>
                <w:szCs w:val="16"/>
              </w:rPr>
              <w:t>I</w:t>
            </w:r>
            <w:r w:rsidR="007F49F1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86768A"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86768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86768A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</w:tr>
      <w:tr w:rsidR="0051165C" w:rsidRPr="0051165C" w:rsidTr="00782B5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1165C" w:rsidRPr="000C2149" w:rsidRDefault="00E4153D" w:rsidP="00704E4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86768A">
              <w:rPr>
                <w:rFonts w:cs="Arial"/>
                <w:sz w:val="16"/>
                <w:szCs w:val="16"/>
              </w:rPr>
              <w:t>I</w:t>
            </w:r>
            <w:r w:rsidR="007F49F1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782B51">
              <w:rPr>
                <w:rFonts w:cs="Arial"/>
                <w:sz w:val="16"/>
                <w:szCs w:val="16"/>
              </w:rPr>
              <w:t>201</w:t>
            </w:r>
            <w:r w:rsidR="0086768A">
              <w:rPr>
                <w:rFonts w:cs="Arial"/>
                <w:sz w:val="16"/>
                <w:szCs w:val="16"/>
              </w:rPr>
              <w:t>9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1165C" w:rsidRPr="000C2149" w:rsidRDefault="002248BB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E4153D">
              <w:rPr>
                <w:rFonts w:cs="Arial"/>
                <w:sz w:val="16"/>
                <w:szCs w:val="16"/>
              </w:rPr>
              <w:t xml:space="preserve"> - </w:t>
            </w:r>
            <w:r w:rsidR="0086768A">
              <w:rPr>
                <w:rFonts w:cs="Arial"/>
                <w:sz w:val="16"/>
                <w:szCs w:val="16"/>
              </w:rPr>
              <w:t>I</w:t>
            </w:r>
            <w:r w:rsidR="007F49F1">
              <w:rPr>
                <w:rFonts w:cs="Arial"/>
                <w:sz w:val="16"/>
                <w:szCs w:val="16"/>
              </w:rPr>
              <w:t>I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51165C" w:rsidTr="00782B51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86768A" w:rsidRPr="0051165C" w:rsidTr="0086768A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:rsidR="0086768A" w:rsidRPr="00A00ADB" w:rsidRDefault="0086768A" w:rsidP="0086768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4"/>
            </w:r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b/>
                <w:bCs/>
                <w:sz w:val="16"/>
                <w:szCs w:val="16"/>
              </w:rPr>
              <w:t>164</w:t>
            </w: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  <w:r w:rsidRPr="004E1325">
              <w:rPr>
                <w:rFonts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b/>
                <w:bCs/>
                <w:sz w:val="16"/>
                <w:szCs w:val="16"/>
              </w:rPr>
              <w:t>42</w:t>
            </w: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  <w:r w:rsidRPr="004E1325">
              <w:rPr>
                <w:rFonts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723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b/>
                <w:bCs/>
                <w:sz w:val="16"/>
                <w:szCs w:val="16"/>
              </w:rPr>
              <w:t>38</w:t>
            </w: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  <w:r w:rsidRPr="004E1325">
              <w:rPr>
                <w:rFonts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b/>
                <w:bCs/>
                <w:sz w:val="16"/>
                <w:szCs w:val="16"/>
              </w:rPr>
              <w:t>99</w:t>
            </w: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  <w:r w:rsidRPr="004E1325">
              <w:rPr>
                <w:rFonts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b/>
                <w:bCs/>
                <w:sz w:val="16"/>
                <w:szCs w:val="16"/>
              </w:rPr>
              <w:t>97</w:t>
            </w: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  <w:r w:rsidRPr="004E1325">
              <w:rPr>
                <w:rFonts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69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b/>
                <w:bCs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  <w:r w:rsidRPr="004E1325">
              <w:rPr>
                <w:rFonts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3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4E1325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4E1325">
              <w:rPr>
                <w:b/>
                <w:sz w:val="16"/>
                <w:szCs w:val="16"/>
              </w:rPr>
              <w:t>0</w:t>
            </w:r>
          </w:p>
        </w:tc>
      </w:tr>
      <w:tr w:rsidR="0086768A" w:rsidRPr="0051165C" w:rsidTr="0086768A">
        <w:trPr>
          <w:trHeight w:val="352"/>
        </w:trPr>
        <w:tc>
          <w:tcPr>
            <w:tcW w:w="2237" w:type="dxa"/>
            <w:vAlign w:val="center"/>
          </w:tcPr>
          <w:p w:rsidR="0086768A" w:rsidRPr="0051165C" w:rsidRDefault="0086768A" w:rsidP="0086768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120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31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28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98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96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99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73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73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1</w:t>
            </w:r>
          </w:p>
        </w:tc>
      </w:tr>
      <w:tr w:rsidR="0086768A" w:rsidRPr="0051165C" w:rsidTr="0086768A">
        <w:trPr>
          <w:trHeight w:val="342"/>
        </w:trPr>
        <w:tc>
          <w:tcPr>
            <w:tcW w:w="2237" w:type="dxa"/>
            <w:vAlign w:val="center"/>
          </w:tcPr>
          <w:p w:rsidR="0086768A" w:rsidRPr="0051165C" w:rsidRDefault="0086768A" w:rsidP="0086768A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108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28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25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98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96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99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66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66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1</w:t>
            </w:r>
          </w:p>
        </w:tc>
      </w:tr>
      <w:tr w:rsidR="0086768A" w:rsidRPr="0051165C" w:rsidTr="0086768A">
        <w:trPr>
          <w:trHeight w:val="352"/>
        </w:trPr>
        <w:tc>
          <w:tcPr>
            <w:tcW w:w="2237" w:type="dxa"/>
            <w:vAlign w:val="center"/>
          </w:tcPr>
          <w:p w:rsidR="0086768A" w:rsidRPr="0051165C" w:rsidRDefault="0086768A" w:rsidP="0086768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91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23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21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98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97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99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55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55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5</w:t>
            </w:r>
          </w:p>
        </w:tc>
      </w:tr>
      <w:tr w:rsidR="0086768A" w:rsidRPr="0051165C" w:rsidTr="0086768A">
        <w:trPr>
          <w:trHeight w:val="342"/>
        </w:trPr>
        <w:tc>
          <w:tcPr>
            <w:tcW w:w="2237" w:type="dxa"/>
            <w:vAlign w:val="center"/>
          </w:tcPr>
          <w:p w:rsidR="0086768A" w:rsidRPr="0051165C" w:rsidRDefault="0086768A" w:rsidP="0086768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29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100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99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101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17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18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2</w:t>
            </w:r>
          </w:p>
        </w:tc>
      </w:tr>
      <w:tr w:rsidR="0086768A" w:rsidRPr="0051165C" w:rsidTr="0086768A">
        <w:trPr>
          <w:trHeight w:val="355"/>
        </w:trPr>
        <w:tc>
          <w:tcPr>
            <w:tcW w:w="2237" w:type="dxa"/>
            <w:vAlign w:val="center"/>
          </w:tcPr>
          <w:p w:rsidR="0086768A" w:rsidRPr="00BA58B2" w:rsidRDefault="0086768A" w:rsidP="0086768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14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104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102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105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7</w:t>
            </w:r>
          </w:p>
        </w:tc>
      </w:tr>
      <w:tr w:rsidR="0086768A" w:rsidRPr="0051165C" w:rsidTr="0086768A">
        <w:trPr>
          <w:trHeight w:val="342"/>
        </w:trPr>
        <w:tc>
          <w:tcPr>
            <w:tcW w:w="2237" w:type="dxa"/>
            <w:vAlign w:val="center"/>
          </w:tcPr>
          <w:p w:rsidR="0086768A" w:rsidRPr="0051165C" w:rsidRDefault="0086768A" w:rsidP="0086768A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b/>
                <w:bCs/>
                <w:sz w:val="16"/>
                <w:szCs w:val="16"/>
              </w:rPr>
              <w:t>5</w:t>
            </w: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  <w:r w:rsidRPr="004E1325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b/>
                <w:bCs/>
                <w:sz w:val="16"/>
                <w:szCs w:val="16"/>
              </w:rPr>
              <w:t>1</w:t>
            </w: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  <w:r w:rsidRPr="004E1325">
              <w:rPr>
                <w:rFonts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b/>
                <w:bCs/>
                <w:sz w:val="16"/>
                <w:szCs w:val="16"/>
              </w:rPr>
              <w:t>1</w:t>
            </w: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  <w:r w:rsidRPr="004E1325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E4153D" w:rsidRDefault="00781444" w:rsidP="0086768A">
            <w:pPr>
              <w:spacing w:before="0" w:after="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E4153D" w:rsidRDefault="00781444" w:rsidP="0086768A">
            <w:pPr>
              <w:spacing w:before="0" w:after="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E4153D" w:rsidRDefault="00781444" w:rsidP="0086768A">
            <w:pPr>
              <w:spacing w:before="0" w:after="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E4153D" w:rsidRDefault="00781444" w:rsidP="0086768A">
            <w:pPr>
              <w:spacing w:before="0" w:after="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6768A" w:rsidRPr="00E4153D" w:rsidRDefault="00781444" w:rsidP="0086768A">
            <w:pPr>
              <w:spacing w:before="0" w:after="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86768A" w:rsidRPr="0051165C" w:rsidTr="0086768A">
        <w:trPr>
          <w:trHeight w:val="352"/>
        </w:trPr>
        <w:tc>
          <w:tcPr>
            <w:tcW w:w="2237" w:type="dxa"/>
            <w:vAlign w:val="center"/>
          </w:tcPr>
          <w:p w:rsidR="0086768A" w:rsidRPr="0051165C" w:rsidRDefault="0086768A" w:rsidP="0086768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27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781444" w:rsidP="0086768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781444" w:rsidP="0086768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781444" w:rsidP="0086768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781444" w:rsidP="0086768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6768A" w:rsidRPr="008754C4" w:rsidRDefault="00781444" w:rsidP="0086768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86768A" w:rsidRPr="0051165C" w:rsidTr="0086768A">
        <w:trPr>
          <w:trHeight w:val="342"/>
        </w:trPr>
        <w:tc>
          <w:tcPr>
            <w:tcW w:w="2237" w:type="dxa"/>
            <w:vAlign w:val="center"/>
          </w:tcPr>
          <w:p w:rsidR="0086768A" w:rsidRPr="0051165C" w:rsidRDefault="0086768A" w:rsidP="0086768A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17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781444" w:rsidP="0086768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781444" w:rsidP="0086768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781444" w:rsidP="0086768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781444" w:rsidP="0086768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6768A" w:rsidRPr="008754C4" w:rsidRDefault="00781444" w:rsidP="0086768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86768A" w:rsidRPr="0051165C" w:rsidTr="0086768A">
        <w:trPr>
          <w:trHeight w:val="352"/>
        </w:trPr>
        <w:tc>
          <w:tcPr>
            <w:tcW w:w="2237" w:type="dxa"/>
            <w:vAlign w:val="center"/>
          </w:tcPr>
          <w:p w:rsidR="0086768A" w:rsidRPr="0051165C" w:rsidRDefault="0086768A" w:rsidP="0086768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781444" w:rsidP="0086768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781444" w:rsidP="0086768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781444" w:rsidP="0086768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781444" w:rsidP="0086768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6768A" w:rsidRPr="008754C4" w:rsidRDefault="00781444" w:rsidP="0086768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86768A" w:rsidRPr="0051165C" w:rsidTr="0086768A">
        <w:trPr>
          <w:trHeight w:val="342"/>
        </w:trPr>
        <w:tc>
          <w:tcPr>
            <w:tcW w:w="2237" w:type="dxa"/>
            <w:vAlign w:val="center"/>
          </w:tcPr>
          <w:p w:rsidR="0086768A" w:rsidRPr="0051165C" w:rsidRDefault="0086768A" w:rsidP="0086768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-17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-4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-4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781444" w:rsidP="0086768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781444" w:rsidP="0086768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781444" w:rsidP="0086768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781444" w:rsidP="0086768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6768A" w:rsidRPr="008754C4" w:rsidRDefault="00781444" w:rsidP="0086768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86768A" w:rsidRPr="0051165C" w:rsidTr="0086768A">
        <w:trPr>
          <w:trHeight w:val="258"/>
        </w:trPr>
        <w:tc>
          <w:tcPr>
            <w:tcW w:w="2237" w:type="dxa"/>
            <w:vAlign w:val="center"/>
          </w:tcPr>
          <w:p w:rsidR="0086768A" w:rsidRPr="00BA58B2" w:rsidRDefault="0086768A" w:rsidP="0086768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-4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-1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86768A" w:rsidP="0086768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-1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781444" w:rsidP="0086768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781444" w:rsidP="0086768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781444" w:rsidP="0086768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86768A" w:rsidRPr="008754C4" w:rsidRDefault="00781444" w:rsidP="0086768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768A" w:rsidRPr="008754C4" w:rsidRDefault="00781444" w:rsidP="0086768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B92B28" w:rsidRPr="00366025" w:rsidTr="00C03108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E4153D" w:rsidP="00C03108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86768A">
              <w:rPr>
                <w:rFonts w:cs="Arial"/>
                <w:sz w:val="16"/>
                <w:szCs w:val="16"/>
              </w:rPr>
              <w:t>I</w:t>
            </w:r>
            <w:r w:rsidR="007F49F1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86768A"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C03108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86768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C03108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86768A">
              <w:rPr>
                <w:rFonts w:cs="Arial"/>
                <w:sz w:val="16"/>
                <w:szCs w:val="16"/>
              </w:rPr>
              <w:t>020</w:t>
            </w:r>
          </w:p>
        </w:tc>
      </w:tr>
      <w:tr w:rsidR="00B92B28" w:rsidRPr="00366025" w:rsidTr="00C03108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92B28" w:rsidRPr="000C2149" w:rsidRDefault="00E4153D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86768A">
              <w:rPr>
                <w:rFonts w:cs="Arial"/>
                <w:sz w:val="16"/>
                <w:szCs w:val="16"/>
              </w:rPr>
              <w:t>I</w:t>
            </w:r>
            <w:r w:rsidR="007F49F1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B92B28" w:rsidRPr="000C2149">
              <w:rPr>
                <w:rFonts w:cs="Arial"/>
                <w:sz w:val="16"/>
                <w:szCs w:val="16"/>
              </w:rPr>
              <w:t>201</w:t>
            </w:r>
            <w:r w:rsidR="0086768A">
              <w:rPr>
                <w:rFonts w:cs="Arial"/>
                <w:sz w:val="16"/>
                <w:szCs w:val="16"/>
              </w:rPr>
              <w:t>9</w:t>
            </w:r>
            <w:r w:rsidR="00B92B28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92B28" w:rsidRPr="000C2149" w:rsidRDefault="00E4153D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2248BB">
              <w:rPr>
                <w:rFonts w:cs="Arial"/>
                <w:sz w:val="16"/>
                <w:szCs w:val="16"/>
              </w:rPr>
              <w:t>X</w:t>
            </w:r>
            <w:r w:rsidR="007F49F1">
              <w:rPr>
                <w:rFonts w:cs="Arial"/>
                <w:sz w:val="16"/>
                <w:szCs w:val="16"/>
              </w:rPr>
              <w:t>I</w:t>
            </w:r>
            <w:r w:rsidR="00B92B28" w:rsidRPr="000C2149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B92B28" w:rsidRPr="00366025" w:rsidTr="00C03108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:rsidTr="00C0310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86768A" w:rsidRPr="00366025" w:rsidTr="0086768A">
        <w:tc>
          <w:tcPr>
            <w:tcW w:w="2268" w:type="dxa"/>
            <w:vAlign w:val="center"/>
          </w:tcPr>
          <w:p w:rsidR="0086768A" w:rsidRPr="0038490F" w:rsidRDefault="0086768A" w:rsidP="0086768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44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11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97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96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98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27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27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1</w:t>
            </w:r>
          </w:p>
        </w:tc>
      </w:tr>
      <w:tr w:rsidR="0086768A" w:rsidRPr="00366025" w:rsidTr="0086768A">
        <w:tc>
          <w:tcPr>
            <w:tcW w:w="2268" w:type="dxa"/>
            <w:vAlign w:val="center"/>
          </w:tcPr>
          <w:p w:rsidR="0086768A" w:rsidRPr="0038490F" w:rsidRDefault="0086768A" w:rsidP="0086768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China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14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103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101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103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9</w:t>
            </w:r>
          </w:p>
        </w:tc>
      </w:tr>
      <w:tr w:rsidR="0086768A" w:rsidRPr="00366025" w:rsidTr="0086768A">
        <w:tc>
          <w:tcPr>
            <w:tcW w:w="2268" w:type="dxa"/>
            <w:vAlign w:val="center"/>
          </w:tcPr>
          <w:p w:rsidR="0086768A" w:rsidRPr="0038490F" w:rsidRDefault="0086768A" w:rsidP="0086768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 Russia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11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107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106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108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8</w:t>
            </w:r>
          </w:p>
        </w:tc>
      </w:tr>
      <w:tr w:rsidR="0086768A" w:rsidRPr="00366025" w:rsidTr="0086768A">
        <w:tc>
          <w:tcPr>
            <w:tcW w:w="2268" w:type="dxa"/>
            <w:vAlign w:val="center"/>
          </w:tcPr>
          <w:p w:rsidR="0086768A" w:rsidRPr="0038490F" w:rsidRDefault="0086768A" w:rsidP="0086768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96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95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97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1</w:t>
            </w:r>
          </w:p>
        </w:tc>
      </w:tr>
      <w:tr w:rsidR="0086768A" w:rsidRPr="00366025" w:rsidTr="0086768A">
        <w:tc>
          <w:tcPr>
            <w:tcW w:w="2268" w:type="dxa"/>
            <w:vAlign w:val="center"/>
          </w:tcPr>
          <w:p w:rsidR="0086768A" w:rsidRPr="0038490F" w:rsidRDefault="0086768A" w:rsidP="0086768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99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98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100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8</w:t>
            </w:r>
          </w:p>
        </w:tc>
      </w:tr>
      <w:tr w:rsidR="0086768A" w:rsidRPr="00366025" w:rsidTr="0086768A">
        <w:tc>
          <w:tcPr>
            <w:tcW w:w="2268" w:type="dxa"/>
            <w:vAlign w:val="center"/>
          </w:tcPr>
          <w:p w:rsidR="0086768A" w:rsidRPr="0038490F" w:rsidRDefault="0086768A" w:rsidP="0086768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France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102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101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103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1</w:t>
            </w:r>
          </w:p>
        </w:tc>
      </w:tr>
      <w:tr w:rsidR="0086768A" w:rsidRPr="00366025" w:rsidTr="0086768A">
        <w:tc>
          <w:tcPr>
            <w:tcW w:w="2268" w:type="dxa"/>
            <w:vAlign w:val="center"/>
          </w:tcPr>
          <w:p w:rsidR="0086768A" w:rsidRPr="0038490F" w:rsidRDefault="0086768A" w:rsidP="0086768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 w:rsidRPr="00366025">
              <w:rPr>
                <w:rFonts w:cs="Arial"/>
                <w:sz w:val="16"/>
                <w:szCs w:val="16"/>
              </w:rPr>
              <w:t>Czech</w:t>
            </w:r>
            <w:r>
              <w:rPr>
                <w:rFonts w:cs="Arial"/>
                <w:sz w:val="16"/>
                <w:szCs w:val="16"/>
              </w:rPr>
              <w:t xml:space="preserve">ia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98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97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99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0</w:t>
            </w:r>
          </w:p>
        </w:tc>
      </w:tr>
      <w:tr w:rsidR="0086768A" w:rsidRPr="00366025" w:rsidTr="0086768A">
        <w:tc>
          <w:tcPr>
            <w:tcW w:w="2268" w:type="dxa"/>
            <w:vAlign w:val="center"/>
          </w:tcPr>
          <w:p w:rsidR="0086768A" w:rsidRPr="0038490F" w:rsidRDefault="0086768A" w:rsidP="0086768A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98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96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99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5</w:t>
            </w:r>
          </w:p>
        </w:tc>
      </w:tr>
      <w:tr w:rsidR="0086768A" w:rsidRPr="00366025" w:rsidTr="0086768A">
        <w:tc>
          <w:tcPr>
            <w:tcW w:w="2268" w:type="dxa"/>
            <w:vAlign w:val="center"/>
          </w:tcPr>
          <w:p w:rsidR="0086768A" w:rsidRPr="0038490F" w:rsidRDefault="0086768A" w:rsidP="0086768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92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90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93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4</w:t>
            </w:r>
          </w:p>
        </w:tc>
      </w:tr>
      <w:tr w:rsidR="0086768A" w:rsidRPr="00366025" w:rsidTr="0086768A">
        <w:tc>
          <w:tcPr>
            <w:tcW w:w="2268" w:type="dxa"/>
            <w:vAlign w:val="center"/>
          </w:tcPr>
          <w:p w:rsidR="0086768A" w:rsidRPr="0038490F" w:rsidRDefault="0086768A" w:rsidP="0086768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100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99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101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768A" w:rsidRPr="00F05968" w:rsidRDefault="0086768A" w:rsidP="0086768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1325">
              <w:rPr>
                <w:rFonts w:cs="Arial"/>
                <w:sz w:val="16"/>
                <w:szCs w:val="16"/>
              </w:rPr>
              <w:t>4</w:t>
            </w:r>
          </w:p>
        </w:tc>
      </w:tr>
    </w:tbl>
    <w:p w:rsidR="0038490F" w:rsidRDefault="0038490F" w:rsidP="0038490F">
      <w:pPr>
        <w:pStyle w:val="Nagwek1"/>
        <w:rPr>
          <w:lang w:val="en-US"/>
        </w:rPr>
      </w:pPr>
      <w:r w:rsidRPr="003F16AB">
        <w:rPr>
          <w:lang w:val="en-US"/>
        </w:rPr>
        <w:t>Import</w:t>
      </w:r>
      <w:r w:rsidR="003F16AB" w:rsidRPr="003F16AB">
        <w:rPr>
          <w:lang w:val="en-US"/>
        </w:rPr>
        <w:t>s</w:t>
      </w:r>
      <w:r w:rsidRPr="003F16AB">
        <w:rPr>
          <w:lang w:val="en-US"/>
        </w:rPr>
        <w:t xml:space="preserve"> </w:t>
      </w:r>
      <w:r w:rsidR="003F16AB" w:rsidRPr="003F16AB">
        <w:rPr>
          <w:lang w:val="en-US"/>
        </w:rPr>
        <w:t>by country of consignment</w:t>
      </w:r>
      <w:r w:rsidRPr="003F16AB">
        <w:rPr>
          <w:lang w:val="en-US"/>
        </w:rPr>
        <w:t xml:space="preserve"> </w:t>
      </w:r>
      <w:r w:rsidR="003F16AB">
        <w:rPr>
          <w:lang w:val="en-US"/>
        </w:rPr>
        <w:t>–</w:t>
      </w:r>
      <w:r w:rsidR="003F16AB" w:rsidRPr="003F16AB">
        <w:rPr>
          <w:lang w:val="en-US"/>
        </w:rPr>
        <w:t xml:space="preserve"> </w:t>
      </w:r>
      <w:r w:rsidR="003F16AB">
        <w:rPr>
          <w:lang w:val="en-US"/>
        </w:rPr>
        <w:t>by countries</w:t>
      </w:r>
    </w:p>
    <w:p w:rsidR="00C03108" w:rsidRDefault="00C03108" w:rsidP="00C03108">
      <w:pPr>
        <w:spacing w:after="240"/>
        <w:rPr>
          <w:rFonts w:cs="Arial"/>
          <w:lang w:val="en-US"/>
        </w:rPr>
      </w:pPr>
      <w:r w:rsidRPr="005A136A">
        <w:rPr>
          <w:rFonts w:cs="Arial"/>
          <w:szCs w:val="19"/>
          <w:lang w:val="en"/>
        </w:rPr>
        <w:t xml:space="preserve">The share of </w:t>
      </w:r>
      <w:r w:rsidR="0086768A">
        <w:rPr>
          <w:rFonts w:cs="Arial"/>
          <w:lang w:val="en-US"/>
        </w:rPr>
        <w:t>Netherlands</w:t>
      </w:r>
      <w:r w:rsidR="0086768A" w:rsidRPr="005A136A">
        <w:rPr>
          <w:rFonts w:cs="Arial"/>
          <w:szCs w:val="19"/>
          <w:lang w:val="en"/>
        </w:rPr>
        <w:t xml:space="preserve"> </w:t>
      </w:r>
      <w:r w:rsidRPr="005A136A">
        <w:rPr>
          <w:rFonts w:cs="Arial"/>
          <w:szCs w:val="19"/>
          <w:lang w:val="en"/>
        </w:rPr>
        <w:t>in imports by country of consignment to import</w:t>
      </w:r>
      <w:r>
        <w:rPr>
          <w:rFonts w:cs="Arial"/>
          <w:szCs w:val="19"/>
          <w:lang w:val="en"/>
        </w:rPr>
        <w:t>s</w:t>
      </w:r>
      <w:r w:rsidRPr="005A136A">
        <w:rPr>
          <w:rFonts w:cs="Arial"/>
          <w:szCs w:val="19"/>
          <w:lang w:val="en"/>
        </w:rPr>
        <w:t xml:space="preserve"> by country of origin</w:t>
      </w:r>
      <w:r w:rsidR="0086768A">
        <w:rPr>
          <w:rFonts w:cs="Arial"/>
          <w:szCs w:val="19"/>
          <w:lang w:val="en"/>
        </w:rPr>
        <w:t xml:space="preserve"> </w:t>
      </w:r>
      <w:r w:rsidRPr="005A136A">
        <w:rPr>
          <w:rFonts w:cs="Arial"/>
          <w:szCs w:val="19"/>
          <w:lang w:val="en"/>
        </w:rPr>
        <w:t xml:space="preserve"> was </w:t>
      </w:r>
      <w:r w:rsidR="0086768A">
        <w:rPr>
          <w:rFonts w:cs="Arial"/>
          <w:szCs w:val="19"/>
          <w:lang w:val="en"/>
        </w:rPr>
        <w:t xml:space="preserve"> </w:t>
      </w:r>
      <w:r w:rsidRPr="005A136A">
        <w:rPr>
          <w:rFonts w:cs="Arial"/>
          <w:szCs w:val="19"/>
          <w:lang w:val="en"/>
        </w:rPr>
        <w:t>higher by</w:t>
      </w:r>
      <w:r w:rsidR="007F49F1">
        <w:rPr>
          <w:rFonts w:cs="Arial"/>
          <w:szCs w:val="19"/>
          <w:lang w:val="en"/>
        </w:rPr>
        <w:t xml:space="preserve"> </w:t>
      </w:r>
      <w:r w:rsidR="0086768A">
        <w:rPr>
          <w:rFonts w:cs="Arial"/>
          <w:szCs w:val="19"/>
          <w:lang w:val="en"/>
        </w:rPr>
        <w:t>1</w:t>
      </w:r>
      <w:r w:rsidR="00F0187D">
        <w:rPr>
          <w:rFonts w:cs="Arial"/>
          <w:lang w:val="en-US"/>
        </w:rPr>
        <w:t>.</w:t>
      </w:r>
      <w:r w:rsidR="007F49F1">
        <w:rPr>
          <w:rFonts w:cs="Arial"/>
          <w:lang w:val="en-US"/>
        </w:rPr>
        <w:t>9</w:t>
      </w:r>
      <w:r>
        <w:rPr>
          <w:rFonts w:cs="Arial"/>
          <w:lang w:val="en-US"/>
        </w:rPr>
        <w:t xml:space="preserve"> pp</w:t>
      </w:r>
      <w:r w:rsidRPr="00CB2E8F">
        <w:rPr>
          <w:rFonts w:cs="Arial"/>
          <w:lang w:val="en-US"/>
        </w:rPr>
        <w:t>, Belgi</w:t>
      </w:r>
      <w:r>
        <w:rPr>
          <w:rFonts w:cs="Arial"/>
          <w:lang w:val="en-US"/>
        </w:rPr>
        <w:t>um by</w:t>
      </w:r>
      <w:r w:rsidRPr="00CB2E8F">
        <w:rPr>
          <w:rFonts w:cs="Arial"/>
          <w:lang w:val="en-US"/>
        </w:rPr>
        <w:t xml:space="preserve"> 1</w:t>
      </w:r>
      <w:r>
        <w:rPr>
          <w:rFonts w:cs="Arial"/>
          <w:lang w:val="en-US"/>
        </w:rPr>
        <w:t>.</w:t>
      </w:r>
      <w:r w:rsidR="0086768A">
        <w:rPr>
          <w:rFonts w:cs="Arial"/>
          <w:lang w:val="en-US"/>
        </w:rPr>
        <w:t>3</w:t>
      </w:r>
      <w:r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 xml:space="preserve">pp, </w:t>
      </w:r>
      <w:r w:rsidRPr="00704E4D">
        <w:rPr>
          <w:rFonts w:cs="Arial"/>
          <w:szCs w:val="19"/>
          <w:lang w:val="en-US"/>
        </w:rPr>
        <w:t>Czech</w:t>
      </w:r>
      <w:r w:rsidR="0086768A">
        <w:rPr>
          <w:rFonts w:cs="Arial"/>
          <w:szCs w:val="19"/>
          <w:lang w:val="en-US"/>
        </w:rPr>
        <w:t>ia</w:t>
      </w:r>
      <w:r>
        <w:rPr>
          <w:rFonts w:cs="Arial"/>
          <w:szCs w:val="19"/>
          <w:lang w:val="en-US"/>
        </w:rPr>
        <w:t xml:space="preserve"> </w:t>
      </w:r>
      <w:r w:rsidR="0086768A">
        <w:rPr>
          <w:rFonts w:cs="Arial"/>
          <w:lang w:val="en-US"/>
        </w:rPr>
        <w:t>by 0.7</w:t>
      </w:r>
      <w:r>
        <w:rPr>
          <w:rFonts w:cs="Arial"/>
          <w:lang w:val="en-US"/>
        </w:rPr>
        <w:t xml:space="preserve"> pp </w:t>
      </w:r>
      <w:r w:rsidRPr="00704E4D">
        <w:rPr>
          <w:rFonts w:cs="Arial"/>
          <w:szCs w:val="19"/>
          <w:lang w:val="en-US"/>
        </w:rPr>
        <w:t>and</w:t>
      </w:r>
      <w:r w:rsidRPr="0026525B">
        <w:rPr>
          <w:rFonts w:cs="Arial"/>
          <w:lang w:val="en-US"/>
        </w:rPr>
        <w:t xml:space="preserve"> </w:t>
      </w:r>
      <w:r w:rsidR="0086768A">
        <w:rPr>
          <w:rFonts w:cs="Arial"/>
          <w:lang w:val="en-US"/>
        </w:rPr>
        <w:t xml:space="preserve">Russia and </w:t>
      </w:r>
      <w:r w:rsidR="00F0187D">
        <w:rPr>
          <w:rFonts w:cs="Arial"/>
          <w:lang w:val="en-US"/>
        </w:rPr>
        <w:t>France</w:t>
      </w:r>
      <w:r w:rsidR="00E4153D">
        <w:rPr>
          <w:rFonts w:cs="Arial"/>
          <w:lang w:val="en-US"/>
        </w:rPr>
        <w:t xml:space="preserve"> by 0.</w:t>
      </w:r>
      <w:r w:rsidR="0086768A">
        <w:rPr>
          <w:rFonts w:cs="Arial"/>
          <w:lang w:val="en-US"/>
        </w:rPr>
        <w:t>5</w:t>
      </w:r>
      <w:r>
        <w:rPr>
          <w:rFonts w:cs="Arial"/>
          <w:lang w:val="en-US"/>
        </w:rPr>
        <w:t xml:space="preserve"> pp.      </w:t>
      </w:r>
    </w:p>
    <w:p w:rsidR="00546F85" w:rsidRDefault="00C03108" w:rsidP="00C03108">
      <w:pPr>
        <w:spacing w:after="240"/>
        <w:rPr>
          <w:rFonts w:cs="Arial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28824337" wp14:editId="3C342D94">
                <wp:simplePos x="0" y="0"/>
                <wp:positionH relativeFrom="page">
                  <wp:posOffset>5672915</wp:posOffset>
                </wp:positionH>
                <wp:positionV relativeFrom="paragraph">
                  <wp:posOffset>1398824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021D" w:rsidRPr="00193D62" w:rsidRDefault="0026021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Imports from China according 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country of consignment to import</w:t>
                            </w:r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by country of origin was lower </w:t>
                            </w:r>
                            <w:r>
                              <w:rPr>
                                <w:lang w:val="en-US"/>
                              </w:rPr>
                              <w:t>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.4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 pp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, and from Germany at the same level</w:t>
                            </w:r>
                          </w:p>
                          <w:p w:rsidR="0026021D" w:rsidRPr="00193D62" w:rsidRDefault="0026021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193D62" w:rsidRDefault="0026021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193D62" w:rsidRDefault="0026021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193D62" w:rsidRDefault="0026021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193D62" w:rsidRDefault="0026021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193D62" w:rsidRDefault="0026021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193D62" w:rsidRDefault="0026021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193D62" w:rsidRDefault="0026021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193D62" w:rsidRDefault="0026021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193D62" w:rsidRDefault="0026021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193D62" w:rsidRDefault="0026021D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26021D" w:rsidRPr="00193D62" w:rsidRDefault="0026021D" w:rsidP="00C0310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24337" id="Pole tekstowe 32" o:spid="_x0000_s1032" type="#_x0000_t202" style="position:absolute;margin-left:446.7pt;margin-top:110.15pt;width:135.85pt;height:109.9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" filled="f" stroked="f">
                <v:textbox>
                  <w:txbxContent>
                    <w:p w:rsidR="0026021D" w:rsidRPr="00193D62" w:rsidRDefault="0026021D" w:rsidP="00C03108">
                      <w:pPr>
                        <w:pStyle w:val="tekstzboku"/>
                        <w:rPr>
                          <w:lang w:val="en-US"/>
                        </w:rPr>
                      </w:pPr>
                      <w:r w:rsidRPr="00193D62">
                        <w:rPr>
                          <w:rFonts w:cs="Arial"/>
                          <w:lang w:val="en-US"/>
                        </w:rPr>
                        <w:t>Imports from China according by</w:t>
                      </w:r>
                      <w:r w:rsidRPr="00193D62">
                        <w:rPr>
                          <w:lang w:val="en-US"/>
                        </w:rPr>
                        <w:t xml:space="preserve"> country of consignment to import</w:t>
                      </w:r>
                      <w:r>
                        <w:rPr>
                          <w:lang w:val="en-US"/>
                        </w:rPr>
                        <w:t>s</w:t>
                      </w:r>
                      <w:r w:rsidRPr="00193D62">
                        <w:rPr>
                          <w:lang w:val="en-US"/>
                        </w:rPr>
                        <w:t xml:space="preserve"> by country of origin was lower </w:t>
                      </w:r>
                      <w:r>
                        <w:rPr>
                          <w:lang w:val="en-US"/>
                        </w:rPr>
                        <w:t>by</w:t>
                      </w:r>
                      <w:r w:rsidRPr="00193D62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4</w:t>
                      </w:r>
                      <w:r>
                        <w:rPr>
                          <w:rFonts w:cs="Arial"/>
                          <w:lang w:val="en-US"/>
                        </w:rPr>
                        <w:t>.4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 pp</w:t>
                      </w:r>
                      <w:r>
                        <w:rPr>
                          <w:rFonts w:cs="Arial"/>
                          <w:lang w:val="en-US"/>
                        </w:rPr>
                        <w:t>, and from Germany at the same level</w:t>
                      </w:r>
                    </w:p>
                    <w:p w:rsidR="0026021D" w:rsidRPr="00193D62" w:rsidRDefault="0026021D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193D62" w:rsidRDefault="0026021D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193D62" w:rsidRDefault="0026021D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193D62" w:rsidRDefault="0026021D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193D62" w:rsidRDefault="0026021D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193D62" w:rsidRDefault="0026021D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193D62" w:rsidRDefault="0026021D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193D62" w:rsidRDefault="0026021D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193D62" w:rsidRDefault="0026021D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193D62" w:rsidRDefault="0026021D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193D62" w:rsidRDefault="0026021D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26021D" w:rsidRPr="00193D62" w:rsidRDefault="0026021D" w:rsidP="00C0310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46F85" w:rsidRPr="00856331">
        <w:rPr>
          <w:rFonts w:cs="Arial"/>
          <w:b/>
          <w:spacing w:val="-3"/>
          <w:sz w:val="18"/>
          <w:szCs w:val="18"/>
          <w:lang w:val="en-US"/>
        </w:rPr>
        <w:t xml:space="preserve">Table 4. </w:t>
      </w:r>
      <w:r w:rsidR="00546F85" w:rsidRPr="00193D62">
        <w:rPr>
          <w:b/>
          <w:lang w:val="en-US"/>
        </w:rPr>
        <w:t>Imports by country of consignment – by countries</w:t>
      </w:r>
      <w:r w:rsidR="00546F85" w:rsidRPr="00193D62">
        <w:rPr>
          <w:rFonts w:cs="Arial"/>
          <w:lang w:val="en-US"/>
        </w:rPr>
        <w:t xml:space="preserve"> </w:t>
      </w:r>
    </w:p>
    <w:p w:rsidR="00AD195B" w:rsidRPr="000D3E9E" w:rsidRDefault="009A6A82" w:rsidP="00AD195B">
      <w:pPr>
        <w:rPr>
          <w:color w:val="FF0000"/>
          <w:spacing w:val="-3"/>
          <w:szCs w:val="19"/>
          <w:lang w:val="en-US"/>
        </w:rPr>
      </w:pPr>
      <w:r w:rsidRPr="009A6A82">
        <w:rPr>
          <w:rFonts w:cs="Arial"/>
          <w:lang w:val="en-US"/>
        </w:rPr>
        <w:lastRenderedPageBreak/>
        <w:t xml:space="preserve">After </w:t>
      </w:r>
      <w:r w:rsidR="0086768A">
        <w:rPr>
          <w:rFonts w:cs="Arial"/>
          <w:lang w:val="en-US"/>
        </w:rPr>
        <w:t>two</w:t>
      </w:r>
      <w:r w:rsidR="00E4153D">
        <w:rPr>
          <w:rFonts w:cs="Arial"/>
          <w:lang w:val="en-US"/>
        </w:rPr>
        <w:t xml:space="preserve"> months</w:t>
      </w:r>
      <w:r w:rsidR="00AD195B">
        <w:rPr>
          <w:lang w:val="en-US"/>
        </w:rPr>
        <w:t xml:space="preserve"> </w:t>
      </w:r>
      <w:r w:rsidR="000E4EEB">
        <w:rPr>
          <w:lang w:val="en-US"/>
        </w:rPr>
        <w:t>20</w:t>
      </w:r>
      <w:r w:rsidR="0086768A">
        <w:rPr>
          <w:lang w:val="en-US"/>
        </w:rPr>
        <w:t>20</w:t>
      </w:r>
      <w:r w:rsidR="00AD195B">
        <w:rPr>
          <w:lang w:val="en-US"/>
        </w:rPr>
        <w:t xml:space="preserve"> year</w:t>
      </w:r>
      <w:r w:rsidR="00AD195B" w:rsidRPr="001A33F3">
        <w:rPr>
          <w:rFonts w:cs="Arial"/>
          <w:lang w:val="en-US"/>
        </w:rPr>
        <w:t xml:space="preserve"> </w:t>
      </w:r>
      <w:r w:rsidR="00AD195B" w:rsidRPr="000D3E9E">
        <w:rPr>
          <w:spacing w:val="-3"/>
          <w:szCs w:val="19"/>
          <w:lang w:val="en-US"/>
        </w:rPr>
        <w:t xml:space="preserve">in </w:t>
      </w:r>
      <w:r w:rsidR="00AD195B" w:rsidRPr="00433EA8">
        <w:rPr>
          <w:spacing w:val="-3"/>
          <w:szCs w:val="19"/>
          <w:lang w:val="en-US"/>
        </w:rPr>
        <w:t xml:space="preserve">trade </w:t>
      </w:r>
      <w:r w:rsidR="0052532E" w:rsidRPr="00433EA8">
        <w:rPr>
          <w:spacing w:val="-3"/>
          <w:szCs w:val="19"/>
          <w:lang w:val="en-US"/>
        </w:rPr>
        <w:t xml:space="preserve">turnover </w:t>
      </w:r>
      <w:r w:rsidR="00AD195B" w:rsidRPr="00433EA8">
        <w:rPr>
          <w:spacing w:val="-3"/>
          <w:szCs w:val="19"/>
          <w:lang w:val="en-US"/>
        </w:rPr>
        <w:t>in goods according to the SITC n</w:t>
      </w:r>
      <w:r w:rsidR="004B1C41" w:rsidRPr="00433EA8">
        <w:rPr>
          <w:spacing w:val="-3"/>
          <w:szCs w:val="19"/>
          <w:lang w:val="en-US"/>
        </w:rPr>
        <w:t xml:space="preserve">omenclature, as compared to </w:t>
      </w:r>
      <w:r w:rsidR="0086768A" w:rsidRPr="00433EA8">
        <w:rPr>
          <w:spacing w:val="-3"/>
          <w:szCs w:val="19"/>
          <w:lang w:val="en-US"/>
        </w:rPr>
        <w:t>two</w:t>
      </w:r>
      <w:r w:rsidR="00AD195B" w:rsidRPr="00433EA8">
        <w:rPr>
          <w:spacing w:val="-3"/>
          <w:szCs w:val="19"/>
          <w:lang w:val="en-US"/>
        </w:rPr>
        <w:t xml:space="preserve"> months </w:t>
      </w:r>
      <w:r w:rsidR="000E4EEB" w:rsidRPr="00433EA8">
        <w:rPr>
          <w:spacing w:val="-3"/>
          <w:szCs w:val="19"/>
          <w:lang w:val="en-US"/>
        </w:rPr>
        <w:t>201</w:t>
      </w:r>
      <w:r w:rsidR="0086768A" w:rsidRPr="00433EA8">
        <w:rPr>
          <w:spacing w:val="-3"/>
          <w:szCs w:val="19"/>
          <w:lang w:val="en-US"/>
        </w:rPr>
        <w:t>9</w:t>
      </w:r>
      <w:r w:rsidR="00AD195B" w:rsidRPr="00433EA8">
        <w:rPr>
          <w:spacing w:val="-3"/>
          <w:szCs w:val="19"/>
          <w:lang w:val="en-US"/>
        </w:rPr>
        <w:t xml:space="preserve"> year, there was an increas</w:t>
      </w:r>
      <w:r w:rsidR="008E62CC" w:rsidRPr="00433EA8">
        <w:rPr>
          <w:spacing w:val="-3"/>
          <w:szCs w:val="19"/>
          <w:lang w:val="en-US"/>
        </w:rPr>
        <w:t xml:space="preserve">e </w:t>
      </w:r>
      <w:r w:rsidR="008E62CC">
        <w:rPr>
          <w:spacing w:val="-3"/>
          <w:szCs w:val="19"/>
          <w:lang w:val="en-US"/>
        </w:rPr>
        <w:t xml:space="preserve">in </w:t>
      </w:r>
      <w:r w:rsidR="00402E8E">
        <w:rPr>
          <w:spacing w:val="-3"/>
          <w:szCs w:val="19"/>
          <w:lang w:val="en-US"/>
        </w:rPr>
        <w:t>most</w:t>
      </w:r>
      <w:r w:rsidR="008E62CC">
        <w:rPr>
          <w:spacing w:val="-3"/>
          <w:szCs w:val="19"/>
          <w:lang w:val="en-US"/>
        </w:rPr>
        <w:t xml:space="preserve"> commodity sectors</w:t>
      </w:r>
      <w:r w:rsidR="00AD195B" w:rsidRPr="000D3E9E">
        <w:rPr>
          <w:spacing w:val="-3"/>
          <w:szCs w:val="19"/>
          <w:lang w:val="en-US"/>
        </w:rPr>
        <w:t>.</w:t>
      </w:r>
      <w:r w:rsidR="00AD195B" w:rsidRPr="000D3E9E">
        <w:rPr>
          <w:color w:val="FF0000"/>
          <w:spacing w:val="-3"/>
          <w:szCs w:val="19"/>
          <w:lang w:val="en-US"/>
        </w:rPr>
        <w:t xml:space="preserve"> </w:t>
      </w:r>
    </w:p>
    <w:p w:rsidR="00AD195B" w:rsidRPr="000D3E9E" w:rsidRDefault="00AD195B" w:rsidP="00AD195B">
      <w:pPr>
        <w:rPr>
          <w:spacing w:val="-3"/>
          <w:szCs w:val="19"/>
          <w:lang w:val="en-US"/>
        </w:rPr>
      </w:pPr>
      <w:r w:rsidRPr="000D3E9E">
        <w:rPr>
          <w:spacing w:val="-3"/>
          <w:szCs w:val="19"/>
          <w:lang w:val="en-US"/>
        </w:rPr>
        <w:t xml:space="preserve">In export the largest increase concerned in </w:t>
      </w:r>
      <w:r w:rsidR="0086768A" w:rsidRPr="000D3E9E">
        <w:rPr>
          <w:spacing w:val="-3"/>
          <w:szCs w:val="19"/>
          <w:lang w:val="en-US"/>
        </w:rPr>
        <w:t>beverages and tobacco</w:t>
      </w:r>
      <w:r w:rsidR="0086768A">
        <w:rPr>
          <w:spacing w:val="-3"/>
          <w:szCs w:val="19"/>
          <w:lang w:val="en-US"/>
        </w:rPr>
        <w:t xml:space="preserve"> (by 11.1%), </w:t>
      </w:r>
      <w:r w:rsidR="00DF0177">
        <w:rPr>
          <w:spacing w:val="-3"/>
          <w:szCs w:val="19"/>
          <w:lang w:val="en-US"/>
        </w:rPr>
        <w:t>chemicals and related products (by 6.5%), food and live animals and miscellaneous manufactured articles</w:t>
      </w:r>
      <w:r w:rsidRPr="000D3E9E">
        <w:rPr>
          <w:spacing w:val="-3"/>
          <w:szCs w:val="19"/>
          <w:lang w:val="en-US"/>
        </w:rPr>
        <w:t xml:space="preserve"> </w:t>
      </w:r>
      <w:r w:rsidR="009B0130">
        <w:rPr>
          <w:spacing w:val="-3"/>
          <w:szCs w:val="19"/>
          <w:lang w:val="en-US"/>
        </w:rPr>
        <w:t xml:space="preserve">(by </w:t>
      </w:r>
      <w:r w:rsidR="00DF0177">
        <w:rPr>
          <w:spacing w:val="-3"/>
          <w:szCs w:val="19"/>
          <w:lang w:val="en-US"/>
        </w:rPr>
        <w:t>5</w:t>
      </w:r>
      <w:r w:rsidR="005C2260">
        <w:rPr>
          <w:spacing w:val="-3"/>
          <w:szCs w:val="19"/>
          <w:lang w:val="en-US"/>
        </w:rPr>
        <w:t>.</w:t>
      </w:r>
      <w:r w:rsidR="00DF0177">
        <w:rPr>
          <w:spacing w:val="-3"/>
          <w:szCs w:val="19"/>
          <w:lang w:val="en-US"/>
        </w:rPr>
        <w:t>8</w:t>
      </w:r>
      <w:r w:rsidR="009B0130">
        <w:rPr>
          <w:spacing w:val="-3"/>
          <w:szCs w:val="19"/>
          <w:lang w:val="en-US"/>
        </w:rPr>
        <w:t>%)</w:t>
      </w:r>
      <w:r w:rsidR="00DF0177">
        <w:rPr>
          <w:spacing w:val="-3"/>
          <w:szCs w:val="19"/>
          <w:lang w:val="en-US"/>
        </w:rPr>
        <w:t>,</w:t>
      </w:r>
      <w:r w:rsidR="009B0130">
        <w:rPr>
          <w:spacing w:val="-3"/>
          <w:szCs w:val="19"/>
          <w:lang w:val="en-US"/>
        </w:rPr>
        <w:t xml:space="preserve"> </w:t>
      </w:r>
      <w:r w:rsidR="00ED6607">
        <w:rPr>
          <w:spacing w:val="-3"/>
          <w:szCs w:val="19"/>
          <w:lang w:val="en-US"/>
        </w:rPr>
        <w:t xml:space="preserve"> while </w:t>
      </w:r>
      <w:r w:rsidR="007D7204">
        <w:rPr>
          <w:spacing w:val="-3"/>
          <w:szCs w:val="19"/>
          <w:lang w:val="en-US"/>
        </w:rPr>
        <w:t>decrease was</w:t>
      </w:r>
      <w:r w:rsidR="00ED6607">
        <w:rPr>
          <w:spacing w:val="-3"/>
          <w:szCs w:val="19"/>
          <w:lang w:val="en-US"/>
        </w:rPr>
        <w:t xml:space="preserve"> reported in mineral fuels, lubricants </w:t>
      </w:r>
      <w:r w:rsidR="00402E8E">
        <w:rPr>
          <w:spacing w:val="-3"/>
          <w:szCs w:val="19"/>
          <w:lang w:val="en-US"/>
        </w:rPr>
        <w:t xml:space="preserve">and related materials (by </w:t>
      </w:r>
      <w:r w:rsidR="00DF0177">
        <w:rPr>
          <w:spacing w:val="-3"/>
          <w:szCs w:val="19"/>
          <w:lang w:val="en-US"/>
        </w:rPr>
        <w:t>14</w:t>
      </w:r>
      <w:r w:rsidR="000E4EEB">
        <w:rPr>
          <w:spacing w:val="-3"/>
          <w:szCs w:val="19"/>
          <w:lang w:val="en-US"/>
        </w:rPr>
        <w:t>.</w:t>
      </w:r>
      <w:r w:rsidR="00DF0177">
        <w:rPr>
          <w:spacing w:val="-3"/>
          <w:szCs w:val="19"/>
          <w:lang w:val="en-US"/>
        </w:rPr>
        <w:t>3</w:t>
      </w:r>
      <w:r w:rsidR="00ED6607">
        <w:rPr>
          <w:spacing w:val="-3"/>
          <w:szCs w:val="19"/>
          <w:lang w:val="en-US"/>
        </w:rPr>
        <w:t>%)</w:t>
      </w:r>
    </w:p>
    <w:p w:rsidR="00AD195B" w:rsidRPr="00FD53BA" w:rsidRDefault="00AD195B" w:rsidP="005C2260">
      <w:pPr>
        <w:rPr>
          <w:lang w:val="en-US"/>
        </w:rPr>
      </w:pPr>
      <w:r w:rsidRPr="000D3E9E">
        <w:rPr>
          <w:spacing w:val="-3"/>
          <w:szCs w:val="19"/>
          <w:lang w:val="en-US"/>
        </w:rPr>
        <w:t xml:space="preserve">In import the largest increase was recorded in </w:t>
      </w:r>
      <w:r w:rsidR="00DF0177">
        <w:rPr>
          <w:spacing w:val="-3"/>
          <w:szCs w:val="19"/>
          <w:lang w:val="en-US"/>
        </w:rPr>
        <w:t>animal and vegetable oils, fats and waxes</w:t>
      </w:r>
      <w:r w:rsidR="005C2260">
        <w:rPr>
          <w:spacing w:val="-3"/>
          <w:szCs w:val="19"/>
          <w:lang w:val="en-US"/>
        </w:rPr>
        <w:t xml:space="preserve"> (by </w:t>
      </w:r>
      <w:r w:rsidR="00F915A7">
        <w:rPr>
          <w:spacing w:val="-3"/>
          <w:szCs w:val="19"/>
          <w:lang w:val="en-US"/>
        </w:rPr>
        <w:t>1</w:t>
      </w:r>
      <w:r w:rsidR="00DF0177">
        <w:rPr>
          <w:spacing w:val="-3"/>
          <w:szCs w:val="19"/>
          <w:lang w:val="en-US"/>
        </w:rPr>
        <w:t>9</w:t>
      </w:r>
      <w:r w:rsidR="005C2260">
        <w:rPr>
          <w:spacing w:val="-3"/>
          <w:szCs w:val="19"/>
          <w:lang w:val="en-US"/>
        </w:rPr>
        <w:t>.</w:t>
      </w:r>
      <w:r w:rsidR="00DF0177">
        <w:rPr>
          <w:spacing w:val="-3"/>
          <w:szCs w:val="19"/>
          <w:lang w:val="en-US"/>
        </w:rPr>
        <w:t>5</w:t>
      </w:r>
      <w:r w:rsidR="005C2260">
        <w:rPr>
          <w:spacing w:val="-3"/>
          <w:szCs w:val="19"/>
          <w:lang w:val="en-US"/>
        </w:rPr>
        <w:t xml:space="preserve">%) and </w:t>
      </w:r>
      <w:r w:rsidR="00DF0177">
        <w:rPr>
          <w:spacing w:val="-3"/>
          <w:szCs w:val="19"/>
          <w:lang w:val="en-US"/>
        </w:rPr>
        <w:t>miscellaneous manufactured articles</w:t>
      </w:r>
      <w:r w:rsidR="00DF0177" w:rsidRPr="000D3E9E">
        <w:rPr>
          <w:spacing w:val="-3"/>
          <w:szCs w:val="19"/>
          <w:lang w:val="en-US"/>
        </w:rPr>
        <w:t xml:space="preserve"> </w:t>
      </w:r>
      <w:r w:rsidR="005C2260">
        <w:rPr>
          <w:spacing w:val="-3"/>
          <w:szCs w:val="19"/>
          <w:lang w:val="en-US"/>
        </w:rPr>
        <w:t>(</w:t>
      </w:r>
      <w:r w:rsidR="0057042D">
        <w:rPr>
          <w:spacing w:val="-3"/>
          <w:szCs w:val="19"/>
          <w:lang w:val="en-US"/>
        </w:rPr>
        <w:t xml:space="preserve">by </w:t>
      </w:r>
      <w:r w:rsidR="00DF0177">
        <w:rPr>
          <w:spacing w:val="-3"/>
          <w:szCs w:val="19"/>
          <w:lang w:val="en-US"/>
        </w:rPr>
        <w:t>7</w:t>
      </w:r>
      <w:r w:rsidR="0057042D">
        <w:rPr>
          <w:spacing w:val="-3"/>
          <w:szCs w:val="19"/>
          <w:lang w:val="en-US"/>
        </w:rPr>
        <w:t>.</w:t>
      </w:r>
      <w:r w:rsidR="00DF0177">
        <w:rPr>
          <w:spacing w:val="-3"/>
          <w:szCs w:val="19"/>
          <w:lang w:val="en-US"/>
        </w:rPr>
        <w:t>7</w:t>
      </w:r>
      <w:r w:rsidR="005C2260">
        <w:rPr>
          <w:spacing w:val="-3"/>
          <w:szCs w:val="19"/>
          <w:lang w:val="en-US"/>
        </w:rPr>
        <w:t xml:space="preserve">%) while decrease was observed in </w:t>
      </w:r>
      <w:r w:rsidR="00DF0177">
        <w:rPr>
          <w:spacing w:val="-3"/>
          <w:szCs w:val="19"/>
          <w:lang w:val="en-US"/>
        </w:rPr>
        <w:t>commodities and transaction not classified elsewhere in the SITC</w:t>
      </w:r>
      <w:r w:rsidR="005C2260">
        <w:rPr>
          <w:spacing w:val="-3"/>
          <w:szCs w:val="19"/>
          <w:lang w:val="en-US"/>
        </w:rPr>
        <w:t xml:space="preserve"> (by </w:t>
      </w:r>
      <w:r w:rsidR="00DF0177">
        <w:rPr>
          <w:spacing w:val="-3"/>
          <w:szCs w:val="19"/>
          <w:lang w:val="en-US"/>
        </w:rPr>
        <w:t>35</w:t>
      </w:r>
      <w:r w:rsidR="000E4EEB">
        <w:rPr>
          <w:spacing w:val="-3"/>
          <w:szCs w:val="19"/>
          <w:lang w:val="en-US"/>
        </w:rPr>
        <w:t>.</w:t>
      </w:r>
      <w:r w:rsidR="00DF0177">
        <w:rPr>
          <w:spacing w:val="-3"/>
          <w:szCs w:val="19"/>
          <w:lang w:val="en-US"/>
        </w:rPr>
        <w:t>3</w:t>
      </w:r>
      <w:r w:rsidR="005C2260">
        <w:rPr>
          <w:spacing w:val="-3"/>
          <w:szCs w:val="19"/>
          <w:lang w:val="en-US"/>
        </w:rPr>
        <w:t>%)</w:t>
      </w:r>
      <w:r w:rsidR="0057042D">
        <w:rPr>
          <w:spacing w:val="-3"/>
          <w:szCs w:val="19"/>
          <w:lang w:val="en-US"/>
        </w:rPr>
        <w:t>,</w:t>
      </w:r>
      <w:r w:rsidR="005C2260">
        <w:rPr>
          <w:spacing w:val="-3"/>
          <w:szCs w:val="19"/>
          <w:lang w:val="en-US"/>
        </w:rPr>
        <w:t xml:space="preserve"> </w:t>
      </w:r>
      <w:r w:rsidR="00DF0177">
        <w:rPr>
          <w:spacing w:val="-3"/>
          <w:szCs w:val="19"/>
          <w:lang w:val="en-US"/>
        </w:rPr>
        <w:t>crude minerals inedible, except</w:t>
      </w:r>
      <w:r w:rsidR="0057042D">
        <w:rPr>
          <w:spacing w:val="-3"/>
          <w:szCs w:val="19"/>
          <w:lang w:val="en-US"/>
        </w:rPr>
        <w:t xml:space="preserve"> </w:t>
      </w:r>
      <w:r w:rsidR="00DF0177">
        <w:rPr>
          <w:spacing w:val="-3"/>
          <w:szCs w:val="19"/>
          <w:lang w:val="en-US"/>
        </w:rPr>
        <w:t xml:space="preserve">fuels </w:t>
      </w:r>
      <w:r w:rsidR="0057042D">
        <w:rPr>
          <w:spacing w:val="-3"/>
          <w:szCs w:val="19"/>
          <w:lang w:val="en-US"/>
        </w:rPr>
        <w:t xml:space="preserve">(by </w:t>
      </w:r>
      <w:r w:rsidR="00DF0177">
        <w:rPr>
          <w:spacing w:val="-3"/>
          <w:szCs w:val="19"/>
          <w:lang w:val="en-US"/>
        </w:rPr>
        <w:t>10</w:t>
      </w:r>
      <w:r w:rsidR="000E4EEB">
        <w:rPr>
          <w:spacing w:val="-3"/>
          <w:szCs w:val="19"/>
          <w:lang w:val="en-US"/>
        </w:rPr>
        <w:t>.</w:t>
      </w:r>
      <w:r w:rsidR="00DF0177">
        <w:rPr>
          <w:spacing w:val="-3"/>
          <w:szCs w:val="19"/>
          <w:lang w:val="en-US"/>
        </w:rPr>
        <w:t>9</w:t>
      </w:r>
      <w:r w:rsidR="0057042D">
        <w:rPr>
          <w:spacing w:val="-3"/>
          <w:szCs w:val="19"/>
          <w:lang w:val="en-US"/>
        </w:rPr>
        <w:t>%)</w:t>
      </w:r>
      <w:r w:rsidR="00F915A7">
        <w:rPr>
          <w:spacing w:val="-3"/>
          <w:szCs w:val="19"/>
          <w:lang w:val="en-US"/>
        </w:rPr>
        <w:t xml:space="preserve"> and in </w:t>
      </w:r>
      <w:r w:rsidR="006F3B26">
        <w:rPr>
          <w:spacing w:val="-3"/>
          <w:szCs w:val="19"/>
          <w:lang w:val="en-US"/>
        </w:rPr>
        <w:t>manufactured goods classified chiefly by material</w:t>
      </w:r>
      <w:r w:rsidR="00F915A7">
        <w:rPr>
          <w:spacing w:val="-3"/>
          <w:szCs w:val="19"/>
          <w:lang w:val="en-US"/>
        </w:rPr>
        <w:t xml:space="preserve"> (by </w:t>
      </w:r>
      <w:r w:rsidR="006F3B26">
        <w:rPr>
          <w:spacing w:val="-3"/>
          <w:szCs w:val="19"/>
          <w:lang w:val="en-US"/>
        </w:rPr>
        <w:t>6</w:t>
      </w:r>
      <w:r w:rsidR="000E4EEB">
        <w:rPr>
          <w:spacing w:val="-3"/>
          <w:szCs w:val="19"/>
          <w:lang w:val="en-US"/>
        </w:rPr>
        <w:t>.</w:t>
      </w:r>
      <w:r w:rsidR="006F3B26">
        <w:rPr>
          <w:spacing w:val="-3"/>
          <w:szCs w:val="19"/>
          <w:lang w:val="en-US"/>
        </w:rPr>
        <w:t>7</w:t>
      </w:r>
      <w:r w:rsidR="00F915A7">
        <w:rPr>
          <w:spacing w:val="-3"/>
          <w:szCs w:val="19"/>
          <w:lang w:val="en-US"/>
        </w:rPr>
        <w:t>%)</w:t>
      </w:r>
      <w:r w:rsidR="005C2260">
        <w:rPr>
          <w:spacing w:val="-3"/>
          <w:szCs w:val="19"/>
          <w:lang w:val="en-US"/>
        </w:rPr>
        <w:t>.</w:t>
      </w:r>
    </w:p>
    <w:p w:rsidR="005C2260" w:rsidRDefault="005C2260" w:rsidP="00AD195B">
      <w:pPr>
        <w:pStyle w:val="tytuwykresu"/>
        <w:rPr>
          <w:lang w:val="en-US"/>
        </w:rPr>
      </w:pPr>
    </w:p>
    <w:p w:rsidR="00AD195B" w:rsidRDefault="005C2260" w:rsidP="00AD195B">
      <w:pPr>
        <w:pStyle w:val="tytuwykresu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3472" behindDoc="0" locked="0" layoutInCell="1" allowOverlap="1" wp14:anchorId="4C7AD2E9" wp14:editId="21609419">
            <wp:simplePos x="0" y="0"/>
            <wp:positionH relativeFrom="column">
              <wp:posOffset>-29688</wp:posOffset>
            </wp:positionH>
            <wp:positionV relativeFrom="paragraph">
              <wp:posOffset>235692</wp:posOffset>
            </wp:positionV>
            <wp:extent cx="5147953" cy="2743200"/>
            <wp:effectExtent l="0" t="0" r="0" b="0"/>
            <wp:wrapNone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95B">
        <w:rPr>
          <w:noProof/>
          <w:lang w:eastAsia="pl-PL"/>
        </w:rPr>
        <w:drawing>
          <wp:anchor distT="0" distB="0" distL="114300" distR="114300" simplePos="0" relativeHeight="251752448" behindDoc="0" locked="0" layoutInCell="1" allowOverlap="1" wp14:anchorId="7E14D1AA" wp14:editId="1529BD74">
            <wp:simplePos x="0" y="0"/>
            <wp:positionH relativeFrom="column">
              <wp:posOffset>0</wp:posOffset>
            </wp:positionH>
            <wp:positionV relativeFrom="paragraph">
              <wp:posOffset>292100</wp:posOffset>
            </wp:positionV>
            <wp:extent cx="5213985" cy="336423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AD195B" w:rsidRPr="00070820">
        <w:rPr>
          <w:lang w:val="en-US"/>
        </w:rPr>
        <w:t>Chart 1.</w:t>
      </w:r>
      <w:r w:rsidR="00AD195B" w:rsidRPr="00070820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 xml:space="preserve">Composition of exports by sections  according to SITC nomenclature in </w:t>
      </w:r>
      <w:r w:rsidR="00947E5D">
        <w:rPr>
          <w:shd w:val="clear" w:color="auto" w:fill="FFFFFF"/>
          <w:lang w:val="en-US"/>
        </w:rPr>
        <w:t xml:space="preserve">I – </w:t>
      </w:r>
      <w:r w:rsidR="00A173FF">
        <w:rPr>
          <w:shd w:val="clear" w:color="auto" w:fill="FFFFFF"/>
          <w:lang w:val="en-US"/>
        </w:rPr>
        <w:t>I</w:t>
      </w:r>
      <w:r w:rsidR="000E4EEB">
        <w:rPr>
          <w:shd w:val="clear" w:color="auto" w:fill="FFFFFF"/>
          <w:lang w:val="en-US"/>
        </w:rPr>
        <w:t>I</w:t>
      </w:r>
      <w:r w:rsidR="002248BB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>20</w:t>
      </w:r>
      <w:r w:rsidR="00A173FF">
        <w:rPr>
          <w:shd w:val="clear" w:color="auto" w:fill="FFFFFF"/>
          <w:lang w:val="en-US"/>
        </w:rPr>
        <w:t>20</w:t>
      </w: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Pr="00AD195B" w:rsidRDefault="00AD195B" w:rsidP="00366025">
      <w:pPr>
        <w:rPr>
          <w:rFonts w:cs="Arial"/>
          <w:b/>
          <w:lang w:val="en-US"/>
        </w:rPr>
      </w:pPr>
      <w:r w:rsidRPr="00AD195B">
        <w:rPr>
          <w:b/>
          <w:lang w:val="en-US"/>
        </w:rPr>
        <w:t>Chart 2.</w:t>
      </w:r>
      <w:r w:rsidRPr="00AD195B">
        <w:rPr>
          <w:b/>
          <w:shd w:val="clear" w:color="auto" w:fill="FFFFFF"/>
          <w:lang w:val="en-US"/>
        </w:rPr>
        <w:t xml:space="preserve"> Composition of imports by sections  according to SITC nomenclature in </w:t>
      </w:r>
      <w:r w:rsidR="00947E5D">
        <w:rPr>
          <w:b/>
          <w:shd w:val="clear" w:color="auto" w:fill="FFFFFF"/>
          <w:lang w:val="en-US"/>
        </w:rPr>
        <w:t xml:space="preserve">I – </w:t>
      </w:r>
      <w:r w:rsidR="00ED2029">
        <w:rPr>
          <w:b/>
          <w:shd w:val="clear" w:color="auto" w:fill="FFFFFF"/>
          <w:lang w:val="en-US"/>
        </w:rPr>
        <w:t>I</w:t>
      </w:r>
      <w:r w:rsidR="00EB2F24">
        <w:rPr>
          <w:b/>
          <w:shd w:val="clear" w:color="auto" w:fill="FFFFFF"/>
          <w:lang w:val="en-US"/>
        </w:rPr>
        <w:t>I</w:t>
      </w:r>
      <w:r w:rsidR="002248BB">
        <w:rPr>
          <w:b/>
          <w:shd w:val="clear" w:color="auto" w:fill="FFFFFF"/>
          <w:lang w:val="en-US"/>
        </w:rPr>
        <w:t xml:space="preserve"> </w:t>
      </w:r>
      <w:r w:rsidRPr="00AD195B">
        <w:rPr>
          <w:b/>
          <w:shd w:val="clear" w:color="auto" w:fill="FFFFFF"/>
          <w:lang w:val="en-US"/>
        </w:rPr>
        <w:t>20</w:t>
      </w:r>
      <w:r w:rsidR="00ED2029">
        <w:rPr>
          <w:b/>
          <w:shd w:val="clear" w:color="auto" w:fill="FFFFFF"/>
          <w:lang w:val="en-US"/>
        </w:rPr>
        <w:t>20</w:t>
      </w:r>
    </w:p>
    <w:p w:rsidR="00AD195B" w:rsidRDefault="005C2260" w:rsidP="00366025">
      <w:pPr>
        <w:rPr>
          <w:rFonts w:cs="Arial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4496" behindDoc="0" locked="0" layoutInCell="1" allowOverlap="1" wp14:anchorId="13E714E8" wp14:editId="644275FA">
            <wp:simplePos x="0" y="0"/>
            <wp:positionH relativeFrom="column">
              <wp:posOffset>-29688</wp:posOffset>
            </wp:positionH>
            <wp:positionV relativeFrom="paragraph">
              <wp:posOffset>60531</wp:posOffset>
            </wp:positionV>
            <wp:extent cx="5029200" cy="2731325"/>
            <wp:effectExtent l="0" t="0" r="0" b="0"/>
            <wp:wrapNone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p w:rsidR="00B43A4C" w:rsidRPr="00193D62" w:rsidRDefault="00B43A4C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17"/>
        <w:gridCol w:w="3894"/>
      </w:tblGrid>
      <w:tr w:rsidR="000470AA" w:rsidRPr="002A3DE2" w:rsidTr="00E23337">
        <w:trPr>
          <w:trHeight w:val="1912"/>
        </w:trPr>
        <w:tc>
          <w:tcPr>
            <w:tcW w:w="4379" w:type="dxa"/>
          </w:tcPr>
          <w:p w:rsidR="000470AA" w:rsidRPr="000C2149" w:rsidRDefault="00B31F08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C2149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:rsidR="000470AA" w:rsidRPr="00F24228" w:rsidRDefault="00F2422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 Department</w:t>
            </w:r>
          </w:p>
          <w:p w:rsidR="00B92654" w:rsidRPr="00B92654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proofErr w:type="spellStart"/>
            <w:r>
              <w:rPr>
                <w:rFonts w:ascii="Fira Sans" w:hAnsi="Fira Sans" w:cs="Arial"/>
                <w:b/>
                <w:color w:val="auto"/>
                <w:sz w:val="20"/>
              </w:rPr>
              <w:t>Director</w:t>
            </w:r>
            <w:proofErr w:type="spellEnd"/>
            <w:r>
              <w:rPr>
                <w:rFonts w:ascii="Fira Sans" w:hAnsi="Fira Sans" w:cs="Arial"/>
                <w:b/>
                <w:color w:val="auto"/>
                <w:sz w:val="20"/>
              </w:rPr>
              <w:t xml:space="preserve"> Ewa Adach - Stankiewicz</w:t>
            </w:r>
            <w:r w:rsidR="00B92654"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:rsidR="000470AA" w:rsidRPr="008F3638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Office: t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el: </w:t>
            </w:r>
            <w:r w:rsidR="00FC2698" w:rsidRPr="00235F0F">
              <w:rPr>
                <w:rFonts w:ascii="Fira Sans" w:hAnsi="Fira Sans"/>
                <w:color w:val="auto"/>
                <w:sz w:val="20"/>
                <w:lang w:val="en-US"/>
              </w:rPr>
              <w:t xml:space="preserve">(+48 22)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B31F08" w:rsidRDefault="00B31F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B31F08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="000470AA" w:rsidRPr="00F24228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="003013FD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:rsidR="000470AA" w:rsidRPr="00F24228" w:rsidRDefault="00F2422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of </w:t>
            </w:r>
            <w:r w:rsidR="00B31F08">
              <w:rPr>
                <w:rFonts w:cs="Arial"/>
                <w:b/>
                <w:color w:val="000000" w:themeColor="text1"/>
                <w:sz w:val="20"/>
                <w:lang w:val="en-US"/>
              </w:rPr>
              <w:t>Statistic</w:t>
            </w:r>
            <w:r w:rsidR="00B65CB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22AFC" w:rsidRPr="00F22AFC">
              <w:rPr>
                <w:rFonts w:ascii="Fira Sans" w:hAnsi="Fira Sans"/>
                <w:b/>
                <w:color w:val="auto"/>
                <w:sz w:val="20"/>
                <w:szCs w:val="20"/>
                <w:lang w:val="en-US"/>
              </w:rPr>
              <w:t>Banaszek</w:t>
            </w:r>
          </w:p>
          <w:p w:rsidR="000470AA" w:rsidRPr="008F3638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695 255 011</w:t>
            </w:r>
          </w:p>
          <w:p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0C2149" w:rsidRDefault="000470AA" w:rsidP="000470AA">
      <w:pPr>
        <w:rPr>
          <w:sz w:val="20"/>
          <w:lang w:val="en-US"/>
        </w:rPr>
      </w:pPr>
    </w:p>
    <w:p w:rsidR="000470AA" w:rsidRPr="000C214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68"/>
        <w:gridCol w:w="606"/>
        <w:gridCol w:w="3137"/>
      </w:tblGrid>
      <w:tr w:rsidR="000470AA" w:rsidRPr="002A3DE2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0C2149" w:rsidRDefault="00B31F08" w:rsidP="000470AA">
            <w:pPr>
              <w:rPr>
                <w:b/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>Press Office</w:t>
            </w:r>
            <w:r w:rsidR="000470AA" w:rsidRPr="000C2149">
              <w:rPr>
                <w:b/>
                <w:sz w:val="20"/>
                <w:lang w:val="en-US"/>
              </w:rPr>
              <w:t xml:space="preserve"> </w:t>
            </w:r>
          </w:p>
          <w:p w:rsidR="000470AA" w:rsidRPr="000C2149" w:rsidRDefault="00235F0F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Office: </w:t>
            </w:r>
            <w:proofErr w:type="spellStart"/>
            <w:r>
              <w:rPr>
                <w:sz w:val="20"/>
                <w:lang w:val="en-US"/>
              </w:rPr>
              <w:t>t</w:t>
            </w:r>
            <w:r w:rsidR="00AD195B" w:rsidRPr="00235F0F">
              <w:rPr>
                <w:sz w:val="20"/>
                <w:lang w:val="en-US"/>
              </w:rPr>
              <w:t>el</w:t>
            </w:r>
            <w:proofErr w:type="spellEnd"/>
            <w:r w:rsidR="000470AA" w:rsidRPr="00235F0F">
              <w:rPr>
                <w:sz w:val="20"/>
                <w:lang w:val="en-US"/>
              </w:rPr>
              <w:t>:</w:t>
            </w:r>
            <w:r w:rsidR="000470AA" w:rsidRPr="00AD195B">
              <w:rPr>
                <w:b/>
                <w:sz w:val="20"/>
                <w:lang w:val="en-US"/>
              </w:rPr>
              <w:t xml:space="preserve">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2A3DE2">
              <w:rPr>
                <w:sz w:val="20"/>
                <w:lang w:val="en-US"/>
              </w:rPr>
              <w:t xml:space="preserve"> 608 34 91,</w:t>
            </w:r>
            <w:bookmarkStart w:id="0" w:name="_GoBack"/>
            <w:bookmarkEnd w:id="0"/>
            <w:r w:rsidR="000470AA" w:rsidRPr="000C2149">
              <w:rPr>
                <w:sz w:val="20"/>
                <w:lang w:val="en-US"/>
              </w:rPr>
              <w:t xml:space="preserve"> 608 38 04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20" w:history="1">
              <w:r w:rsidRPr="006921D7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66C1C" w:rsidRDefault="00066C1C" w:rsidP="000470AA">
            <w:pPr>
              <w:rPr>
                <w:sz w:val="18"/>
                <w:lang w:val="en-US"/>
              </w:rPr>
            </w:pPr>
            <w:r w:rsidRPr="00066C1C">
              <w:rPr>
                <w:sz w:val="20"/>
                <w:lang w:val="en-US"/>
              </w:rPr>
              <w:t>www.stat.gov.pl/en/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66C1C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066C1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B31F08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5225415" cy="4117340"/>
                <wp:effectExtent l="0" t="0" r="13335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415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021D" w:rsidRDefault="0026021D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26021D" w:rsidRPr="00856331" w:rsidRDefault="0026021D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:rsidR="0026021D" w:rsidRPr="00235F0F" w:rsidRDefault="0026021D" w:rsidP="0046648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35F0F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begin"/>
                            </w:r>
                            <w:r w:rsidRPr="00235F0F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instrText xml:space="preserve"> HYPERLINK "https://stat.gov.pl/en/topics/statistical-yearbooks/statistical-yearbooks/yearbook-of-foreign-trade-statistics-of-poland-2019,9,13.html" </w:instrText>
                            </w:r>
                            <w:r w:rsidRPr="00235F0F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separate"/>
                            </w:r>
                            <w:r w:rsidRPr="00235F0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Yearbook of Foreign Trade Statistics of Poland 2019</w:t>
                            </w:r>
                          </w:p>
                          <w:p w:rsidR="0026021D" w:rsidRPr="00235F0F" w:rsidRDefault="0026021D" w:rsidP="0046648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r w:rsidRPr="00235F0F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end"/>
                            </w:r>
                            <w:hyperlink r:id="rId24" w:history="1">
                              <w:r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Mirror and asymmetry statistics</w:t>
                              </w:r>
                            </w:hyperlink>
                          </w:p>
                          <w:p w:rsidR="0026021D" w:rsidRPr="00235F0F" w:rsidRDefault="001B206A" w:rsidP="00466489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hyperlink r:id="rId25" w:history="1">
                              <w:r w:rsidR="0026021D"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Poland in European Union</w:t>
                              </w:r>
                            </w:hyperlink>
                          </w:p>
                          <w:p w:rsidR="0026021D" w:rsidRPr="00235F0F" w:rsidRDefault="001B206A" w:rsidP="00AB6D25">
                            <w:pPr>
                              <w:rPr>
                                <w:color w:val="001D77"/>
                                <w:szCs w:val="19"/>
                                <w:lang w:val="en"/>
                              </w:rPr>
                            </w:pPr>
                            <w:hyperlink r:id="rId26" w:history="1">
                              <w:r w:rsidR="0026021D"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Foreign trade. Trade in goods by enterprise characteristics (TEC)</w:t>
                              </w:r>
                            </w:hyperlink>
                          </w:p>
                          <w:p w:rsidR="0026021D" w:rsidRPr="00466489" w:rsidRDefault="0026021D" w:rsidP="00AB6D25">
                            <w:pPr>
                              <w:rPr>
                                <w:b/>
                                <w:szCs w:val="19"/>
                                <w:lang w:val="en"/>
                              </w:rPr>
                            </w:pPr>
                          </w:p>
                          <w:p w:rsidR="0026021D" w:rsidRPr="00A00ADB" w:rsidRDefault="0026021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Data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available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databases</w:t>
                            </w:r>
                            <w:proofErr w:type="spellEnd"/>
                          </w:p>
                          <w:p w:rsidR="0026021D" w:rsidRPr="00AD195B" w:rsidRDefault="0026021D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D195B">
                              <w:fldChar w:fldCharType="begin"/>
                            </w:r>
                            <w:r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 xml:space="preserve"> HYPERLINK "http://swaid.stat.gov.pl/SitePagesDBW/HandelZagraniczny.aspx" </w:instrText>
                            </w:r>
                            <w:r w:rsidRPr="00AD195B">
                              <w:fldChar w:fldCharType="separate"/>
                            </w:r>
                            <w:hyperlink r:id="rId27" w:history="1">
                              <w:r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Knowledge Databases (DBW). Foreign trade</w:t>
                              </w:r>
                            </w:hyperlink>
                          </w:p>
                          <w:p w:rsidR="0026021D" w:rsidRPr="00AD195B" w:rsidRDefault="0026021D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8" w:history="1">
                              <w:r w:rsidRPr="00AD195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 xml:space="preserve">Database. </w:t>
                              </w:r>
                              <w:hyperlink r:id="rId29" w:history="1">
                                <w:r w:rsidRPr="00AD195B">
                                  <w:rPr>
                                    <w:color w:val="001D77"/>
                                    <w:sz w:val="18"/>
                                    <w:szCs w:val="18"/>
                                    <w:u w:val="single"/>
                                    <w:lang w:val="en-US"/>
                                  </w:rPr>
                                  <w:t>Analytical Platform  - SWAiD - Knowledge Databases</w:t>
                                </w:r>
                              </w:hyperlink>
                              <w:r w:rsidRPr="00AD195B">
                                <w:rPr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. Foreign trade</w:t>
                              </w:r>
                              <w:r w:rsidRPr="00AD195B">
                                <w:rPr>
                                  <w:rFonts w:ascii="firaregular" w:hAnsi="firaregular"/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:rsidR="0026021D" w:rsidRPr="000C2149" w:rsidRDefault="0026021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:rsidR="0026021D" w:rsidRPr="000C2149" w:rsidRDefault="0026021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:rsidR="0026021D" w:rsidRPr="00AD195B" w:rsidRDefault="001B206A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30" w:history="1">
                              <w:r w:rsidR="0026021D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Exports of commodities</w:t>
                              </w:r>
                            </w:hyperlink>
                            <w:r w:rsidR="0026021D"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:rsidR="0026021D" w:rsidRPr="00AD195B" w:rsidRDefault="001B206A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26021D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Imports of commodities</w:t>
                              </w:r>
                            </w:hyperlink>
                          </w:p>
                          <w:p w:rsidR="0026021D" w:rsidRPr="00AD195B" w:rsidRDefault="001B206A" w:rsidP="0045590E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18"/>
                                <w:u w:val="none"/>
                                <w:shd w:val="clear" w:color="auto" w:fill="F0F0F0"/>
                                <w:lang w:val="en-US"/>
                              </w:rPr>
                            </w:pPr>
                            <w:hyperlink r:id="rId32" w:history="1">
                              <w:r w:rsidR="0026021D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Balance foreign trade commodity turnover</w:t>
                              </w:r>
                            </w:hyperlink>
                          </w:p>
                          <w:p w:rsidR="0026021D" w:rsidRPr="00AD195B" w:rsidRDefault="0026021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:rsidR="0026021D" w:rsidRPr="00B86308" w:rsidRDefault="0026021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5pt;margin-top:33.45pt;width:411.45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" fillcolor="#f2f2f2 [3052]" strokecolor="white [3212]">
                <v:textbox>
                  <w:txbxContent>
                    <w:p w:rsidR="0026021D" w:rsidRDefault="0026021D" w:rsidP="00AB6D25">
                      <w:pPr>
                        <w:rPr>
                          <w:b/>
                        </w:rPr>
                      </w:pPr>
                    </w:p>
                    <w:p w:rsidR="0026021D" w:rsidRPr="00856331" w:rsidRDefault="0026021D" w:rsidP="00AB6D25">
                      <w:pPr>
                        <w:rPr>
                          <w:b/>
                          <w:lang w:val="en-US"/>
                        </w:rPr>
                      </w:pPr>
                      <w:r w:rsidRPr="000C2149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:rsidR="0026021D" w:rsidRPr="00235F0F" w:rsidRDefault="0026021D" w:rsidP="0046648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235F0F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begin"/>
                      </w:r>
                      <w:r w:rsidRPr="00235F0F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instrText xml:space="preserve"> HYPERLINK "https://stat.gov.pl/en/topics/statistical-yearbooks/statistical-yearbooks/yearbook-of-foreign-trade-statistics-of-poland-2019,9,13.html" </w:instrText>
                      </w:r>
                      <w:r w:rsidRPr="00235F0F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separate"/>
                      </w:r>
                      <w:r w:rsidRPr="00235F0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Yearbook of Foreign Trade Statistics of Poland 2019</w:t>
                      </w:r>
                    </w:p>
                    <w:p w:rsidR="0026021D" w:rsidRPr="00235F0F" w:rsidRDefault="0026021D" w:rsidP="0046648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r w:rsidRPr="00235F0F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end"/>
                      </w:r>
                      <w:hyperlink r:id="rId33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Mirror and asymmetry statistics</w:t>
                        </w:r>
                      </w:hyperlink>
                    </w:p>
                    <w:p w:rsidR="0026021D" w:rsidRPr="00235F0F" w:rsidRDefault="0026021D" w:rsidP="00466489">
                      <w:pPr>
                        <w:rPr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hyperlink r:id="rId34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Poland in European Union</w:t>
                        </w:r>
                      </w:hyperlink>
                    </w:p>
                    <w:p w:rsidR="0026021D" w:rsidRPr="00235F0F" w:rsidRDefault="0026021D" w:rsidP="00AB6D25">
                      <w:pPr>
                        <w:rPr>
                          <w:color w:val="001D77"/>
                          <w:szCs w:val="19"/>
                          <w:lang w:val="en"/>
                        </w:rPr>
                      </w:pPr>
                      <w:hyperlink r:id="rId35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Foreign trade. Trade in goods by enterprise characteristics (TEC)</w:t>
                        </w:r>
                      </w:hyperlink>
                    </w:p>
                    <w:p w:rsidR="0026021D" w:rsidRPr="00466489" w:rsidRDefault="0026021D" w:rsidP="00AB6D25">
                      <w:pPr>
                        <w:rPr>
                          <w:b/>
                          <w:szCs w:val="19"/>
                          <w:lang w:val="en"/>
                        </w:rPr>
                      </w:pPr>
                    </w:p>
                    <w:p w:rsidR="0026021D" w:rsidRPr="00A00ADB" w:rsidRDefault="0026021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Data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available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in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databases</w:t>
                      </w:r>
                      <w:proofErr w:type="spellEnd"/>
                    </w:p>
                    <w:p w:rsidR="0026021D" w:rsidRPr="00AD195B" w:rsidRDefault="0026021D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AD195B">
                        <w:fldChar w:fldCharType="begin"/>
                      </w:r>
                      <w:r w:rsidRPr="00AD195B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instrText xml:space="preserve"> HYPERLINK "http://swaid.stat.gov.pl/SitePagesDBW/HandelZagraniczny.aspx" </w:instrText>
                      </w:r>
                      <w:r w:rsidRPr="00AD195B">
                        <w:fldChar w:fldCharType="separate"/>
                      </w:r>
                      <w:hyperlink r:id="rId36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Knowledge Databases (DBW). Foreign trade</w:t>
                        </w:r>
                      </w:hyperlink>
                    </w:p>
                    <w:p w:rsidR="0026021D" w:rsidRPr="00AD195B" w:rsidRDefault="0026021D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7" w:history="1">
                        <w:r w:rsidRPr="00AD195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 xml:space="preserve">Database. </w:t>
                        </w:r>
                        <w:hyperlink r:id="rId38" w:history="1">
                          <w:r w:rsidRPr="00AD195B">
                            <w:rPr>
                              <w:color w:val="001D77"/>
                              <w:sz w:val="18"/>
                              <w:szCs w:val="18"/>
                              <w:u w:val="single"/>
                              <w:lang w:val="en-US"/>
                            </w:rPr>
                            <w:t>Analytical Platform  - SWAiD - Knowledge Databases</w:t>
                          </w:r>
                        </w:hyperlink>
                        <w:r w:rsidRPr="00AD195B">
                          <w:rPr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>. Foreign trade</w:t>
                        </w:r>
                        <w:r w:rsidRPr="00AD195B">
                          <w:rPr>
                            <w:rFonts w:ascii="firaregular" w:hAnsi="firaregular"/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 xml:space="preserve"> </w:t>
                        </w:r>
                      </w:hyperlink>
                    </w:p>
                    <w:p w:rsidR="0026021D" w:rsidRPr="000C2149" w:rsidRDefault="0026021D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:rsidR="0026021D" w:rsidRPr="000C2149" w:rsidRDefault="0026021D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C2149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:rsidR="0026021D" w:rsidRPr="00AD195B" w:rsidRDefault="0026021D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9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Exports of commodities</w:t>
                        </w:r>
                      </w:hyperlink>
                      <w:r w:rsidRPr="00AD195B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t xml:space="preserve"> </w:t>
                      </w:r>
                    </w:p>
                    <w:p w:rsidR="0026021D" w:rsidRPr="00AD195B" w:rsidRDefault="0026021D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Imports of commodities</w:t>
                        </w:r>
                      </w:hyperlink>
                    </w:p>
                    <w:p w:rsidR="0026021D" w:rsidRPr="00AD195B" w:rsidRDefault="0026021D" w:rsidP="0045590E">
                      <w:pPr>
                        <w:rPr>
                          <w:rStyle w:val="Hipercze"/>
                          <w:rFonts w:cs="Arial"/>
                          <w:color w:val="auto"/>
                          <w:sz w:val="18"/>
                          <w:szCs w:val="18"/>
                          <w:u w:val="none"/>
                          <w:shd w:val="clear" w:color="auto" w:fill="F0F0F0"/>
                          <w:lang w:val="en-US"/>
                        </w:rPr>
                      </w:pPr>
                      <w:hyperlink r:id="rId41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Balance foreign trade commodity turnover</w:t>
                        </w:r>
                      </w:hyperlink>
                    </w:p>
                    <w:p w:rsidR="0026021D" w:rsidRPr="00AD195B" w:rsidRDefault="0026021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:rsidR="0026021D" w:rsidRPr="00B86308" w:rsidRDefault="0026021D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FC2698">
      <w:headerReference w:type="default" r:id="rId42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206A" w:rsidRDefault="001B206A" w:rsidP="000662E2">
      <w:pPr>
        <w:spacing w:after="0" w:line="240" w:lineRule="auto"/>
      </w:pPr>
      <w:r>
        <w:separator/>
      </w:r>
    </w:p>
  </w:endnote>
  <w:endnote w:type="continuationSeparator" w:id="0">
    <w:p w:rsidR="001B206A" w:rsidRDefault="001B206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ira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2960787"/>
      <w:docPartObj>
        <w:docPartGallery w:val="Page Numbers (Bottom of Page)"/>
        <w:docPartUnique/>
      </w:docPartObj>
    </w:sdtPr>
    <w:sdtEndPr/>
    <w:sdtContent>
      <w:p w:rsidR="0026021D" w:rsidRDefault="0026021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3DE2">
          <w:rPr>
            <w:noProof/>
          </w:rPr>
          <w:t>6</w:t>
        </w:r>
        <w:r>
          <w:fldChar w:fldCharType="end"/>
        </w:r>
      </w:p>
    </w:sdtContent>
  </w:sdt>
  <w:p w:rsidR="0026021D" w:rsidRDefault="0026021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2700418"/>
      <w:docPartObj>
        <w:docPartGallery w:val="Page Numbers (Bottom of Page)"/>
        <w:docPartUnique/>
      </w:docPartObj>
    </w:sdtPr>
    <w:sdtEndPr/>
    <w:sdtContent>
      <w:p w:rsidR="0026021D" w:rsidRDefault="0026021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3DE2">
          <w:rPr>
            <w:noProof/>
          </w:rPr>
          <w:t>1</w:t>
        </w:r>
        <w:r>
          <w:fldChar w:fldCharType="end"/>
        </w:r>
      </w:p>
    </w:sdtContent>
  </w:sdt>
  <w:p w:rsidR="0026021D" w:rsidRDefault="0026021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206A" w:rsidRDefault="001B206A" w:rsidP="000662E2">
      <w:pPr>
        <w:spacing w:after="0" w:line="240" w:lineRule="auto"/>
      </w:pPr>
      <w:r>
        <w:separator/>
      </w:r>
    </w:p>
  </w:footnote>
  <w:footnote w:type="continuationSeparator" w:id="0">
    <w:p w:rsidR="001B206A" w:rsidRDefault="001B206A" w:rsidP="000662E2">
      <w:pPr>
        <w:spacing w:after="0" w:line="240" w:lineRule="auto"/>
      </w:pPr>
      <w:r>
        <w:continuationSeparator/>
      </w:r>
    </w:p>
  </w:footnote>
  <w:footnote w:id="1">
    <w:p w:rsidR="0026021D" w:rsidRPr="00AD195B" w:rsidRDefault="0026021D" w:rsidP="006D5EAD">
      <w:pPr>
        <w:autoSpaceDE w:val="0"/>
        <w:autoSpaceDN w:val="0"/>
        <w:adjustRightInd w:val="0"/>
        <w:spacing w:after="0" w:line="240" w:lineRule="auto"/>
        <w:rPr>
          <w:sz w:val="16"/>
          <w:szCs w:val="16"/>
          <w:lang w:val="en-US"/>
        </w:rPr>
      </w:pPr>
      <w:r w:rsidRPr="00AD195B">
        <w:rPr>
          <w:sz w:val="16"/>
          <w:szCs w:val="16"/>
          <w:lang w:val="en-US"/>
        </w:rPr>
        <w:t xml:space="preserve">Note. </w:t>
      </w:r>
      <w:r w:rsidRPr="00AD195B">
        <w:rPr>
          <w:rFonts w:cs="Arial"/>
          <w:sz w:val="16"/>
          <w:szCs w:val="16"/>
          <w:lang w:val="en-US"/>
        </w:rPr>
        <w:t>Due to the rounding of data, in some cases sums of components may slightly differ from the amount given in the item ”total”.</w:t>
      </w:r>
    </w:p>
    <w:p w:rsidR="0026021D" w:rsidRPr="00AD195B" w:rsidRDefault="0026021D" w:rsidP="000C2149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 </w:t>
      </w:r>
      <w:r w:rsidRPr="00AD195B">
        <w:rPr>
          <w:rFonts w:cs="Arial"/>
          <w:sz w:val="16"/>
          <w:szCs w:val="16"/>
          <w:lang w:val="en-US"/>
        </w:rPr>
        <w:t>Collection of data on foreign trade turnover is open. Data published formerly is updated according to new customs documentation and INTRASTAT declarations.</w:t>
      </w:r>
    </w:p>
  </w:footnote>
  <w:footnote w:id="2">
    <w:p w:rsidR="0026021D" w:rsidRPr="00231F40" w:rsidRDefault="0026021D" w:rsidP="00231F40">
      <w:pPr>
        <w:spacing w:after="0" w:line="240" w:lineRule="auto"/>
        <w:rPr>
          <w:sz w:val="16"/>
          <w:szCs w:val="16"/>
          <w:lang w:val="en-US"/>
        </w:rPr>
      </w:pPr>
      <w:r>
        <w:rPr>
          <w:rStyle w:val="Odwoanieprzypisudolnego"/>
        </w:rPr>
        <w:footnoteRef/>
      </w:r>
      <w:r w:rsidRPr="0051626B">
        <w:rPr>
          <w:lang w:val="en-US"/>
        </w:rPr>
        <w:t xml:space="preserve"> </w:t>
      </w:r>
      <w:r w:rsidRPr="00BD2C1C">
        <w:rPr>
          <w:sz w:val="16"/>
          <w:szCs w:val="16"/>
          <w:lang w:val="en-US"/>
        </w:rPr>
        <w:t xml:space="preserve">The structure and dynamics of the European Union for January - February 2019 are given in </w:t>
      </w:r>
      <w:r w:rsidRPr="00BD2C1C">
        <w:rPr>
          <w:rFonts w:cs="Times New Roman"/>
          <w:iCs/>
          <w:sz w:val="16"/>
          <w:szCs w:val="16"/>
          <w:lang w:val="en-US"/>
        </w:rPr>
        <w:t>real condition</w:t>
      </w:r>
      <w:r w:rsidRPr="00BD2C1C">
        <w:rPr>
          <w:sz w:val="16"/>
          <w:szCs w:val="16"/>
          <w:lang w:val="en-US"/>
        </w:rPr>
        <w:t xml:space="preserve">, it means that data for EU was reduced by value of trade turnover </w:t>
      </w:r>
      <w:r w:rsidRPr="00BD2C1C">
        <w:rPr>
          <w:rFonts w:cs="Times New Roman"/>
          <w:iCs/>
          <w:sz w:val="16"/>
          <w:szCs w:val="16"/>
          <w:lang w:val="en-US"/>
        </w:rPr>
        <w:t>United Kingdom</w:t>
      </w:r>
      <w:r w:rsidRPr="00BD2C1C">
        <w:rPr>
          <w:sz w:val="16"/>
          <w:szCs w:val="16"/>
          <w:lang w:val="en-US"/>
        </w:rPr>
        <w:t>.</w:t>
      </w:r>
    </w:p>
  </w:footnote>
  <w:footnote w:id="3">
    <w:p w:rsidR="0026021D" w:rsidRPr="00AD195B" w:rsidRDefault="0026021D" w:rsidP="000637F0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</w:t>
      </w:r>
      <w:r w:rsidRPr="00AD195B">
        <w:rPr>
          <w:rFonts w:cs="Arial"/>
          <w:sz w:val="16"/>
          <w:szCs w:val="16"/>
          <w:lang w:val="en-US"/>
        </w:rPr>
        <w:t>Co</w:t>
      </w:r>
      <w:r w:rsidRPr="00AD195B">
        <w:rPr>
          <w:rFonts w:cs="Arial"/>
          <w:bCs/>
          <w:iCs/>
          <w:sz w:val="16"/>
          <w:szCs w:val="16"/>
          <w:lang w:val="en-US"/>
        </w:rPr>
        <w:t xml:space="preserve">untry of origin </w:t>
      </w:r>
      <w:r w:rsidRPr="00AD195B">
        <w:rPr>
          <w:rFonts w:cs="Arial"/>
          <w:iCs/>
          <w:sz w:val="16"/>
          <w:szCs w:val="16"/>
          <w:lang w:val="en-US"/>
        </w:rPr>
        <w:t>is the country where the commodity was produced or processed and in this form entered the Polish customs zone</w:t>
      </w:r>
      <w:r w:rsidRPr="00AD195B">
        <w:rPr>
          <w:rFonts w:cs="Arial"/>
          <w:sz w:val="16"/>
          <w:szCs w:val="16"/>
          <w:lang w:val="en-US"/>
        </w:rPr>
        <w:t>.</w:t>
      </w:r>
    </w:p>
  </w:footnote>
  <w:footnote w:id="4">
    <w:p w:rsidR="0026021D" w:rsidRPr="00AD195B" w:rsidRDefault="0026021D" w:rsidP="0048231B">
      <w:pPr>
        <w:pStyle w:val="tekstzboku"/>
        <w:rPr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AD195B">
        <w:rPr>
          <w:rFonts w:cs="Arial"/>
          <w:color w:val="auto"/>
          <w:sz w:val="16"/>
          <w:szCs w:val="16"/>
          <w:lang w:val="en-US"/>
        </w:rPr>
        <w:t>C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ountry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consignment is the country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from which the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goods were introduced into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 Polish territory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irrespective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their origin</w:t>
      </w:r>
      <w:r w:rsidRPr="00AD195B">
        <w:rPr>
          <w:color w:val="auto"/>
          <w:sz w:val="16"/>
          <w:szCs w:val="16"/>
          <w:lang w:val="en-US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21D" w:rsidRDefault="0026021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2009B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26021D" w:rsidRDefault="0026021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21D" w:rsidRDefault="0026021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6021D" w:rsidRPr="003C6C8D" w:rsidRDefault="0026021D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26021D" w:rsidRPr="003C6C8D" w:rsidRDefault="0026021D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034E3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454B71C" wp14:editId="59CF6176">
          <wp:extent cx="1861820" cy="708660"/>
          <wp:effectExtent l="0" t="0" r="5080" b="0"/>
          <wp:docPr id="6" name="Obraz 6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021D" w:rsidRDefault="0026021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021D" w:rsidRPr="00C97596" w:rsidRDefault="0026021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15.04.2020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26021D" w:rsidRPr="00C97596" w:rsidRDefault="0026021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15.04.2020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21D" w:rsidRDefault="0026021D">
    <w:pPr>
      <w:pStyle w:val="Nagwek"/>
    </w:pPr>
  </w:p>
  <w:p w:rsidR="0026021D" w:rsidRDefault="0026021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95pt;height:125pt;visibility:visible;mso-wrap-style:square" o:bullet="t">
        <v:imagedata r:id="rId1" o:title=""/>
      </v:shape>
    </w:pict>
  </w:numPicBullet>
  <w:numPicBullet w:numPicBulletId="1">
    <w:pict>
      <v:shape id="_x0000_i1031" type="#_x0000_t75" style="width:124.3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A49"/>
    <w:rsid w:val="00001C5B"/>
    <w:rsid w:val="00003437"/>
    <w:rsid w:val="0000709F"/>
    <w:rsid w:val="000108B8"/>
    <w:rsid w:val="000152F5"/>
    <w:rsid w:val="00017EBA"/>
    <w:rsid w:val="00020CD4"/>
    <w:rsid w:val="00023C19"/>
    <w:rsid w:val="00024AFF"/>
    <w:rsid w:val="0003572D"/>
    <w:rsid w:val="00037222"/>
    <w:rsid w:val="00040EA2"/>
    <w:rsid w:val="00044B1C"/>
    <w:rsid w:val="0004582E"/>
    <w:rsid w:val="000470AA"/>
    <w:rsid w:val="00057CA1"/>
    <w:rsid w:val="000637F0"/>
    <w:rsid w:val="000662E2"/>
    <w:rsid w:val="00066883"/>
    <w:rsid w:val="00066C1C"/>
    <w:rsid w:val="00070820"/>
    <w:rsid w:val="00073DEA"/>
    <w:rsid w:val="00074DD8"/>
    <w:rsid w:val="00076A47"/>
    <w:rsid w:val="000806F7"/>
    <w:rsid w:val="000819CC"/>
    <w:rsid w:val="00081BF6"/>
    <w:rsid w:val="00083C6E"/>
    <w:rsid w:val="0009234B"/>
    <w:rsid w:val="000A6A65"/>
    <w:rsid w:val="000A6C2C"/>
    <w:rsid w:val="000A72E4"/>
    <w:rsid w:val="000B0727"/>
    <w:rsid w:val="000B1003"/>
    <w:rsid w:val="000B2D6A"/>
    <w:rsid w:val="000B3A5D"/>
    <w:rsid w:val="000B4CC0"/>
    <w:rsid w:val="000B6C36"/>
    <w:rsid w:val="000C135D"/>
    <w:rsid w:val="000C2149"/>
    <w:rsid w:val="000C36D4"/>
    <w:rsid w:val="000D1D43"/>
    <w:rsid w:val="000D225C"/>
    <w:rsid w:val="000D2A5C"/>
    <w:rsid w:val="000D3E9E"/>
    <w:rsid w:val="000E0918"/>
    <w:rsid w:val="000E4EEB"/>
    <w:rsid w:val="000F7129"/>
    <w:rsid w:val="001011C3"/>
    <w:rsid w:val="001013C9"/>
    <w:rsid w:val="00102D3E"/>
    <w:rsid w:val="00110D87"/>
    <w:rsid w:val="001146CE"/>
    <w:rsid w:val="00114DB9"/>
    <w:rsid w:val="00116087"/>
    <w:rsid w:val="00130296"/>
    <w:rsid w:val="001423B6"/>
    <w:rsid w:val="001440E1"/>
    <w:rsid w:val="001448A7"/>
    <w:rsid w:val="00146621"/>
    <w:rsid w:val="0014778F"/>
    <w:rsid w:val="001478E5"/>
    <w:rsid w:val="00150575"/>
    <w:rsid w:val="00152273"/>
    <w:rsid w:val="00162325"/>
    <w:rsid w:val="001706E7"/>
    <w:rsid w:val="0017078D"/>
    <w:rsid w:val="001710C6"/>
    <w:rsid w:val="00174967"/>
    <w:rsid w:val="001824D4"/>
    <w:rsid w:val="001848DA"/>
    <w:rsid w:val="00185BAA"/>
    <w:rsid w:val="00193D62"/>
    <w:rsid w:val="001951DA"/>
    <w:rsid w:val="001A33F3"/>
    <w:rsid w:val="001B206A"/>
    <w:rsid w:val="001B2B9A"/>
    <w:rsid w:val="001B492A"/>
    <w:rsid w:val="001B6FEB"/>
    <w:rsid w:val="001C2334"/>
    <w:rsid w:val="001C2C72"/>
    <w:rsid w:val="001C3269"/>
    <w:rsid w:val="001D1DB4"/>
    <w:rsid w:val="001E3F4A"/>
    <w:rsid w:val="001E4A2F"/>
    <w:rsid w:val="001F6FFE"/>
    <w:rsid w:val="00217509"/>
    <w:rsid w:val="002248BB"/>
    <w:rsid w:val="00226715"/>
    <w:rsid w:val="00231F40"/>
    <w:rsid w:val="00234E12"/>
    <w:rsid w:val="00235F0F"/>
    <w:rsid w:val="00242525"/>
    <w:rsid w:val="00246534"/>
    <w:rsid w:val="00253035"/>
    <w:rsid w:val="002574F9"/>
    <w:rsid w:val="0026021D"/>
    <w:rsid w:val="00260F64"/>
    <w:rsid w:val="0026525B"/>
    <w:rsid w:val="0027462D"/>
    <w:rsid w:val="00276811"/>
    <w:rsid w:val="00277A82"/>
    <w:rsid w:val="00282699"/>
    <w:rsid w:val="00282A29"/>
    <w:rsid w:val="0028458E"/>
    <w:rsid w:val="002926DF"/>
    <w:rsid w:val="00296697"/>
    <w:rsid w:val="002A156A"/>
    <w:rsid w:val="002A3DE2"/>
    <w:rsid w:val="002A662C"/>
    <w:rsid w:val="002B0472"/>
    <w:rsid w:val="002B6B12"/>
    <w:rsid w:val="002D45CF"/>
    <w:rsid w:val="002E6140"/>
    <w:rsid w:val="002E6985"/>
    <w:rsid w:val="002E71B6"/>
    <w:rsid w:val="002F2768"/>
    <w:rsid w:val="002F77C8"/>
    <w:rsid w:val="003013FD"/>
    <w:rsid w:val="00301B4E"/>
    <w:rsid w:val="00304F22"/>
    <w:rsid w:val="00305F79"/>
    <w:rsid w:val="00306C7C"/>
    <w:rsid w:val="00316FD3"/>
    <w:rsid w:val="003216C9"/>
    <w:rsid w:val="00322EDD"/>
    <w:rsid w:val="00332320"/>
    <w:rsid w:val="00336E93"/>
    <w:rsid w:val="00340F34"/>
    <w:rsid w:val="00341FC0"/>
    <w:rsid w:val="00345F7C"/>
    <w:rsid w:val="00347D72"/>
    <w:rsid w:val="00357611"/>
    <w:rsid w:val="00366025"/>
    <w:rsid w:val="00367237"/>
    <w:rsid w:val="0037077F"/>
    <w:rsid w:val="00371FAC"/>
    <w:rsid w:val="00371FC0"/>
    <w:rsid w:val="00373882"/>
    <w:rsid w:val="00381978"/>
    <w:rsid w:val="0038341F"/>
    <w:rsid w:val="003843DB"/>
    <w:rsid w:val="0038490F"/>
    <w:rsid w:val="00386AA1"/>
    <w:rsid w:val="00393761"/>
    <w:rsid w:val="00397D18"/>
    <w:rsid w:val="003A1B36"/>
    <w:rsid w:val="003B1454"/>
    <w:rsid w:val="003C59E0"/>
    <w:rsid w:val="003C6B82"/>
    <w:rsid w:val="003C6C8D"/>
    <w:rsid w:val="003D23E6"/>
    <w:rsid w:val="003D4F95"/>
    <w:rsid w:val="003D5F42"/>
    <w:rsid w:val="003D60A9"/>
    <w:rsid w:val="003F0845"/>
    <w:rsid w:val="003F16AB"/>
    <w:rsid w:val="003F35AD"/>
    <w:rsid w:val="003F4C97"/>
    <w:rsid w:val="003F5B94"/>
    <w:rsid w:val="003F6750"/>
    <w:rsid w:val="003F7B61"/>
    <w:rsid w:val="003F7FE6"/>
    <w:rsid w:val="00400193"/>
    <w:rsid w:val="00402E8E"/>
    <w:rsid w:val="004045B9"/>
    <w:rsid w:val="004175FA"/>
    <w:rsid w:val="004212E7"/>
    <w:rsid w:val="0042446D"/>
    <w:rsid w:val="00424CB7"/>
    <w:rsid w:val="0042571C"/>
    <w:rsid w:val="00427BF8"/>
    <w:rsid w:val="00431A77"/>
    <w:rsid w:val="00431C02"/>
    <w:rsid w:val="00433EA8"/>
    <w:rsid w:val="00434D16"/>
    <w:rsid w:val="00437395"/>
    <w:rsid w:val="00445047"/>
    <w:rsid w:val="00454067"/>
    <w:rsid w:val="00454A01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12D4"/>
    <w:rsid w:val="004733F6"/>
    <w:rsid w:val="00474E69"/>
    <w:rsid w:val="004751A6"/>
    <w:rsid w:val="00476D65"/>
    <w:rsid w:val="0048231B"/>
    <w:rsid w:val="004921B7"/>
    <w:rsid w:val="004926AC"/>
    <w:rsid w:val="004931B7"/>
    <w:rsid w:val="0049621B"/>
    <w:rsid w:val="004A0681"/>
    <w:rsid w:val="004A29AD"/>
    <w:rsid w:val="004B03EA"/>
    <w:rsid w:val="004B1C41"/>
    <w:rsid w:val="004B2FBB"/>
    <w:rsid w:val="004B64A7"/>
    <w:rsid w:val="004C1895"/>
    <w:rsid w:val="004C22FB"/>
    <w:rsid w:val="004C6D40"/>
    <w:rsid w:val="004D100F"/>
    <w:rsid w:val="004D3044"/>
    <w:rsid w:val="004F0C3C"/>
    <w:rsid w:val="004F63FC"/>
    <w:rsid w:val="004F69EE"/>
    <w:rsid w:val="00505A92"/>
    <w:rsid w:val="0051165C"/>
    <w:rsid w:val="0051626B"/>
    <w:rsid w:val="005203F1"/>
    <w:rsid w:val="00521BC3"/>
    <w:rsid w:val="005249BC"/>
    <w:rsid w:val="00524B1B"/>
    <w:rsid w:val="0052532E"/>
    <w:rsid w:val="00533632"/>
    <w:rsid w:val="0054251F"/>
    <w:rsid w:val="00546F85"/>
    <w:rsid w:val="00550618"/>
    <w:rsid w:val="005520D8"/>
    <w:rsid w:val="00556CF1"/>
    <w:rsid w:val="0057042D"/>
    <w:rsid w:val="00572459"/>
    <w:rsid w:val="005762A7"/>
    <w:rsid w:val="00585385"/>
    <w:rsid w:val="00586936"/>
    <w:rsid w:val="005916D7"/>
    <w:rsid w:val="00594C60"/>
    <w:rsid w:val="005A698C"/>
    <w:rsid w:val="005A729A"/>
    <w:rsid w:val="005B53FF"/>
    <w:rsid w:val="005B79E4"/>
    <w:rsid w:val="005C1756"/>
    <w:rsid w:val="005C2260"/>
    <w:rsid w:val="005C4C4F"/>
    <w:rsid w:val="005C5358"/>
    <w:rsid w:val="005C568B"/>
    <w:rsid w:val="005E0799"/>
    <w:rsid w:val="005E2DCC"/>
    <w:rsid w:val="005E67F5"/>
    <w:rsid w:val="005E76AC"/>
    <w:rsid w:val="005F0F6A"/>
    <w:rsid w:val="005F1BBB"/>
    <w:rsid w:val="005F30B8"/>
    <w:rsid w:val="005F5A80"/>
    <w:rsid w:val="00600D19"/>
    <w:rsid w:val="006044FF"/>
    <w:rsid w:val="00607CC5"/>
    <w:rsid w:val="00633014"/>
    <w:rsid w:val="006332BB"/>
    <w:rsid w:val="0063437B"/>
    <w:rsid w:val="006401A1"/>
    <w:rsid w:val="00641F00"/>
    <w:rsid w:val="0065146E"/>
    <w:rsid w:val="0065337E"/>
    <w:rsid w:val="006537F5"/>
    <w:rsid w:val="00665A78"/>
    <w:rsid w:val="006673CA"/>
    <w:rsid w:val="00670AAF"/>
    <w:rsid w:val="00673C26"/>
    <w:rsid w:val="00675AEA"/>
    <w:rsid w:val="006812AF"/>
    <w:rsid w:val="0068327D"/>
    <w:rsid w:val="00683419"/>
    <w:rsid w:val="00690129"/>
    <w:rsid w:val="006921D7"/>
    <w:rsid w:val="00694AF0"/>
    <w:rsid w:val="006A1323"/>
    <w:rsid w:val="006A215D"/>
    <w:rsid w:val="006B0E9E"/>
    <w:rsid w:val="006B53C4"/>
    <w:rsid w:val="006B5863"/>
    <w:rsid w:val="006B5AE4"/>
    <w:rsid w:val="006C2126"/>
    <w:rsid w:val="006C6FF9"/>
    <w:rsid w:val="006D31C0"/>
    <w:rsid w:val="006D4054"/>
    <w:rsid w:val="006D5EAD"/>
    <w:rsid w:val="006D6AD4"/>
    <w:rsid w:val="006E02EC"/>
    <w:rsid w:val="006E1A22"/>
    <w:rsid w:val="006F3B26"/>
    <w:rsid w:val="006F5D87"/>
    <w:rsid w:val="007000BD"/>
    <w:rsid w:val="00701D51"/>
    <w:rsid w:val="007041B0"/>
    <w:rsid w:val="00704E4D"/>
    <w:rsid w:val="007051C3"/>
    <w:rsid w:val="00717D5C"/>
    <w:rsid w:val="0072037C"/>
    <w:rsid w:val="007211B1"/>
    <w:rsid w:val="00723032"/>
    <w:rsid w:val="00723FCE"/>
    <w:rsid w:val="00726835"/>
    <w:rsid w:val="007275EE"/>
    <w:rsid w:val="007312B6"/>
    <w:rsid w:val="0073371B"/>
    <w:rsid w:val="007342C5"/>
    <w:rsid w:val="007405D5"/>
    <w:rsid w:val="00746187"/>
    <w:rsid w:val="007476ED"/>
    <w:rsid w:val="007534D2"/>
    <w:rsid w:val="0076254F"/>
    <w:rsid w:val="00762790"/>
    <w:rsid w:val="00766C32"/>
    <w:rsid w:val="00773E91"/>
    <w:rsid w:val="007801F5"/>
    <w:rsid w:val="007813D1"/>
    <w:rsid w:val="00781444"/>
    <w:rsid w:val="00782039"/>
    <w:rsid w:val="00782B51"/>
    <w:rsid w:val="00783CA4"/>
    <w:rsid w:val="007842FB"/>
    <w:rsid w:val="00786124"/>
    <w:rsid w:val="00791951"/>
    <w:rsid w:val="00794F37"/>
    <w:rsid w:val="0079514B"/>
    <w:rsid w:val="007954DB"/>
    <w:rsid w:val="007A2DC1"/>
    <w:rsid w:val="007A78F3"/>
    <w:rsid w:val="007C0DEB"/>
    <w:rsid w:val="007C3D28"/>
    <w:rsid w:val="007D3319"/>
    <w:rsid w:val="007D335D"/>
    <w:rsid w:val="007D3F3F"/>
    <w:rsid w:val="007D5E79"/>
    <w:rsid w:val="007D6BC4"/>
    <w:rsid w:val="007D7204"/>
    <w:rsid w:val="007E3314"/>
    <w:rsid w:val="007E4B03"/>
    <w:rsid w:val="007E4C66"/>
    <w:rsid w:val="007E4E9B"/>
    <w:rsid w:val="007F324B"/>
    <w:rsid w:val="007F49F1"/>
    <w:rsid w:val="007F5B50"/>
    <w:rsid w:val="00802454"/>
    <w:rsid w:val="0080553C"/>
    <w:rsid w:val="00805B46"/>
    <w:rsid w:val="00814DC4"/>
    <w:rsid w:val="00825DC2"/>
    <w:rsid w:val="00825F5C"/>
    <w:rsid w:val="00834AD3"/>
    <w:rsid w:val="0083545E"/>
    <w:rsid w:val="0084092E"/>
    <w:rsid w:val="00843795"/>
    <w:rsid w:val="008459BF"/>
    <w:rsid w:val="00847F0F"/>
    <w:rsid w:val="0085051F"/>
    <w:rsid w:val="00852448"/>
    <w:rsid w:val="00856331"/>
    <w:rsid w:val="0086768A"/>
    <w:rsid w:val="008720A0"/>
    <w:rsid w:val="00873212"/>
    <w:rsid w:val="008754C4"/>
    <w:rsid w:val="0088258A"/>
    <w:rsid w:val="00886332"/>
    <w:rsid w:val="00890348"/>
    <w:rsid w:val="008952E1"/>
    <w:rsid w:val="008A10A2"/>
    <w:rsid w:val="008A26D9"/>
    <w:rsid w:val="008A29FE"/>
    <w:rsid w:val="008B1B0C"/>
    <w:rsid w:val="008C0C29"/>
    <w:rsid w:val="008D1FAF"/>
    <w:rsid w:val="008E62CC"/>
    <w:rsid w:val="008F3638"/>
    <w:rsid w:val="008F6BDD"/>
    <w:rsid w:val="008F6F31"/>
    <w:rsid w:val="008F74DF"/>
    <w:rsid w:val="009016C2"/>
    <w:rsid w:val="009127BA"/>
    <w:rsid w:val="00921F50"/>
    <w:rsid w:val="009227A6"/>
    <w:rsid w:val="009266E8"/>
    <w:rsid w:val="00926D8F"/>
    <w:rsid w:val="00932408"/>
    <w:rsid w:val="00933EC1"/>
    <w:rsid w:val="009345D6"/>
    <w:rsid w:val="009369CF"/>
    <w:rsid w:val="009451EB"/>
    <w:rsid w:val="009465B2"/>
    <w:rsid w:val="00947E5D"/>
    <w:rsid w:val="009530DB"/>
    <w:rsid w:val="00953676"/>
    <w:rsid w:val="0095539B"/>
    <w:rsid w:val="00955FF5"/>
    <w:rsid w:val="00964A3E"/>
    <w:rsid w:val="009664AF"/>
    <w:rsid w:val="009705EE"/>
    <w:rsid w:val="00977927"/>
    <w:rsid w:val="0098135C"/>
    <w:rsid w:val="0098156A"/>
    <w:rsid w:val="00982B24"/>
    <w:rsid w:val="0098396E"/>
    <w:rsid w:val="00984585"/>
    <w:rsid w:val="00987B27"/>
    <w:rsid w:val="00990C1A"/>
    <w:rsid w:val="00990CA9"/>
    <w:rsid w:val="00991BAC"/>
    <w:rsid w:val="00992926"/>
    <w:rsid w:val="0099454C"/>
    <w:rsid w:val="009A0F70"/>
    <w:rsid w:val="009A1428"/>
    <w:rsid w:val="009A39CF"/>
    <w:rsid w:val="009A5C86"/>
    <w:rsid w:val="009A6A82"/>
    <w:rsid w:val="009A6EA0"/>
    <w:rsid w:val="009B0130"/>
    <w:rsid w:val="009B5807"/>
    <w:rsid w:val="009B6005"/>
    <w:rsid w:val="009C1335"/>
    <w:rsid w:val="009C17B6"/>
    <w:rsid w:val="009C1AB2"/>
    <w:rsid w:val="009C7251"/>
    <w:rsid w:val="009D1900"/>
    <w:rsid w:val="009D40D2"/>
    <w:rsid w:val="009E0235"/>
    <w:rsid w:val="009E2E91"/>
    <w:rsid w:val="009E77EA"/>
    <w:rsid w:val="009F2629"/>
    <w:rsid w:val="00A00ADB"/>
    <w:rsid w:val="00A06170"/>
    <w:rsid w:val="00A12167"/>
    <w:rsid w:val="00A13626"/>
    <w:rsid w:val="00A139F5"/>
    <w:rsid w:val="00A173FF"/>
    <w:rsid w:val="00A365F4"/>
    <w:rsid w:val="00A416B1"/>
    <w:rsid w:val="00A43659"/>
    <w:rsid w:val="00A44ACB"/>
    <w:rsid w:val="00A47D80"/>
    <w:rsid w:val="00A53132"/>
    <w:rsid w:val="00A563F2"/>
    <w:rsid w:val="00A566E8"/>
    <w:rsid w:val="00A60BEF"/>
    <w:rsid w:val="00A70036"/>
    <w:rsid w:val="00A735AD"/>
    <w:rsid w:val="00A76F14"/>
    <w:rsid w:val="00A810F9"/>
    <w:rsid w:val="00A81F44"/>
    <w:rsid w:val="00A844E6"/>
    <w:rsid w:val="00A84923"/>
    <w:rsid w:val="00A86ECC"/>
    <w:rsid w:val="00A86FCC"/>
    <w:rsid w:val="00A876AE"/>
    <w:rsid w:val="00A913B8"/>
    <w:rsid w:val="00AA6D1C"/>
    <w:rsid w:val="00AA710D"/>
    <w:rsid w:val="00AB29F1"/>
    <w:rsid w:val="00AB3053"/>
    <w:rsid w:val="00AB38AA"/>
    <w:rsid w:val="00AB6D25"/>
    <w:rsid w:val="00AD195B"/>
    <w:rsid w:val="00AD34B4"/>
    <w:rsid w:val="00AD728E"/>
    <w:rsid w:val="00AE2D4B"/>
    <w:rsid w:val="00AE4F99"/>
    <w:rsid w:val="00AE636C"/>
    <w:rsid w:val="00AF0CDF"/>
    <w:rsid w:val="00B015DA"/>
    <w:rsid w:val="00B04C23"/>
    <w:rsid w:val="00B113A9"/>
    <w:rsid w:val="00B1245F"/>
    <w:rsid w:val="00B14952"/>
    <w:rsid w:val="00B14BF1"/>
    <w:rsid w:val="00B241A9"/>
    <w:rsid w:val="00B31E5A"/>
    <w:rsid w:val="00B31F08"/>
    <w:rsid w:val="00B40AE0"/>
    <w:rsid w:val="00B40E8D"/>
    <w:rsid w:val="00B43A4C"/>
    <w:rsid w:val="00B462F9"/>
    <w:rsid w:val="00B5279C"/>
    <w:rsid w:val="00B5580B"/>
    <w:rsid w:val="00B60288"/>
    <w:rsid w:val="00B653AB"/>
    <w:rsid w:val="00B65CB2"/>
    <w:rsid w:val="00B65F9E"/>
    <w:rsid w:val="00B66555"/>
    <w:rsid w:val="00B66B19"/>
    <w:rsid w:val="00B70B9A"/>
    <w:rsid w:val="00B77835"/>
    <w:rsid w:val="00B86308"/>
    <w:rsid w:val="00B914E9"/>
    <w:rsid w:val="00B92654"/>
    <w:rsid w:val="00B92B28"/>
    <w:rsid w:val="00B956EE"/>
    <w:rsid w:val="00B95F0F"/>
    <w:rsid w:val="00BA1D4F"/>
    <w:rsid w:val="00BA2BA1"/>
    <w:rsid w:val="00BA5748"/>
    <w:rsid w:val="00BA58B2"/>
    <w:rsid w:val="00BA6032"/>
    <w:rsid w:val="00BB0D60"/>
    <w:rsid w:val="00BB4F09"/>
    <w:rsid w:val="00BC1166"/>
    <w:rsid w:val="00BD2BC3"/>
    <w:rsid w:val="00BD4E33"/>
    <w:rsid w:val="00BD5068"/>
    <w:rsid w:val="00BE588F"/>
    <w:rsid w:val="00C02127"/>
    <w:rsid w:val="00C030DE"/>
    <w:rsid w:val="00C03108"/>
    <w:rsid w:val="00C22105"/>
    <w:rsid w:val="00C244B6"/>
    <w:rsid w:val="00C30406"/>
    <w:rsid w:val="00C35FFF"/>
    <w:rsid w:val="00C3702F"/>
    <w:rsid w:val="00C448F9"/>
    <w:rsid w:val="00C45082"/>
    <w:rsid w:val="00C45CD2"/>
    <w:rsid w:val="00C5627C"/>
    <w:rsid w:val="00C64A37"/>
    <w:rsid w:val="00C64CE0"/>
    <w:rsid w:val="00C667D5"/>
    <w:rsid w:val="00C71497"/>
    <w:rsid w:val="00C7158E"/>
    <w:rsid w:val="00C7250B"/>
    <w:rsid w:val="00C733C3"/>
    <w:rsid w:val="00C7346B"/>
    <w:rsid w:val="00C77C0E"/>
    <w:rsid w:val="00C77C4A"/>
    <w:rsid w:val="00C85BB8"/>
    <w:rsid w:val="00C86E6F"/>
    <w:rsid w:val="00C91687"/>
    <w:rsid w:val="00C924A8"/>
    <w:rsid w:val="00C945FE"/>
    <w:rsid w:val="00C96FAA"/>
    <w:rsid w:val="00C9703F"/>
    <w:rsid w:val="00C97A04"/>
    <w:rsid w:val="00CA107B"/>
    <w:rsid w:val="00CA484D"/>
    <w:rsid w:val="00CB2E8F"/>
    <w:rsid w:val="00CB5036"/>
    <w:rsid w:val="00CC303A"/>
    <w:rsid w:val="00CC60CF"/>
    <w:rsid w:val="00CC739E"/>
    <w:rsid w:val="00CC7850"/>
    <w:rsid w:val="00CD2FE9"/>
    <w:rsid w:val="00CD58B7"/>
    <w:rsid w:val="00CF4099"/>
    <w:rsid w:val="00CF4F5E"/>
    <w:rsid w:val="00CF77F5"/>
    <w:rsid w:val="00D00796"/>
    <w:rsid w:val="00D042BF"/>
    <w:rsid w:val="00D203BB"/>
    <w:rsid w:val="00D261A2"/>
    <w:rsid w:val="00D34D98"/>
    <w:rsid w:val="00D3569F"/>
    <w:rsid w:val="00D361D6"/>
    <w:rsid w:val="00D45E4A"/>
    <w:rsid w:val="00D53921"/>
    <w:rsid w:val="00D616D2"/>
    <w:rsid w:val="00D63B5F"/>
    <w:rsid w:val="00D65891"/>
    <w:rsid w:val="00D67CD3"/>
    <w:rsid w:val="00D70EF7"/>
    <w:rsid w:val="00D74FA5"/>
    <w:rsid w:val="00D75BA7"/>
    <w:rsid w:val="00D80E51"/>
    <w:rsid w:val="00D82643"/>
    <w:rsid w:val="00D8397C"/>
    <w:rsid w:val="00D94EED"/>
    <w:rsid w:val="00D96026"/>
    <w:rsid w:val="00DA4E89"/>
    <w:rsid w:val="00DA5743"/>
    <w:rsid w:val="00DA7C1C"/>
    <w:rsid w:val="00DB147A"/>
    <w:rsid w:val="00DB1B7A"/>
    <w:rsid w:val="00DB562E"/>
    <w:rsid w:val="00DB5C76"/>
    <w:rsid w:val="00DB63FF"/>
    <w:rsid w:val="00DC0B6C"/>
    <w:rsid w:val="00DC6708"/>
    <w:rsid w:val="00DD686A"/>
    <w:rsid w:val="00DE1A0A"/>
    <w:rsid w:val="00DF0177"/>
    <w:rsid w:val="00E01436"/>
    <w:rsid w:val="00E045BD"/>
    <w:rsid w:val="00E046FE"/>
    <w:rsid w:val="00E11C96"/>
    <w:rsid w:val="00E12641"/>
    <w:rsid w:val="00E12DB3"/>
    <w:rsid w:val="00E17B77"/>
    <w:rsid w:val="00E23337"/>
    <w:rsid w:val="00E259EA"/>
    <w:rsid w:val="00E32061"/>
    <w:rsid w:val="00E33A76"/>
    <w:rsid w:val="00E4153D"/>
    <w:rsid w:val="00E41DC9"/>
    <w:rsid w:val="00E42FF9"/>
    <w:rsid w:val="00E441B4"/>
    <w:rsid w:val="00E4714C"/>
    <w:rsid w:val="00E51AEB"/>
    <w:rsid w:val="00E522A7"/>
    <w:rsid w:val="00E53C35"/>
    <w:rsid w:val="00E54452"/>
    <w:rsid w:val="00E56F8E"/>
    <w:rsid w:val="00E57DDD"/>
    <w:rsid w:val="00E60436"/>
    <w:rsid w:val="00E623A8"/>
    <w:rsid w:val="00E628F5"/>
    <w:rsid w:val="00E652C4"/>
    <w:rsid w:val="00E664C5"/>
    <w:rsid w:val="00E665BB"/>
    <w:rsid w:val="00E671A2"/>
    <w:rsid w:val="00E738A6"/>
    <w:rsid w:val="00E76D26"/>
    <w:rsid w:val="00E92A5C"/>
    <w:rsid w:val="00E93AC6"/>
    <w:rsid w:val="00EB1390"/>
    <w:rsid w:val="00EB2C71"/>
    <w:rsid w:val="00EB2F24"/>
    <w:rsid w:val="00EB4340"/>
    <w:rsid w:val="00EB556D"/>
    <w:rsid w:val="00EB5A7D"/>
    <w:rsid w:val="00EC2D76"/>
    <w:rsid w:val="00EC43AF"/>
    <w:rsid w:val="00EC543E"/>
    <w:rsid w:val="00ED2029"/>
    <w:rsid w:val="00ED55C0"/>
    <w:rsid w:val="00ED6607"/>
    <w:rsid w:val="00ED682B"/>
    <w:rsid w:val="00EE41D5"/>
    <w:rsid w:val="00EE7199"/>
    <w:rsid w:val="00F0187D"/>
    <w:rsid w:val="00F02C7E"/>
    <w:rsid w:val="00F037A4"/>
    <w:rsid w:val="00F05968"/>
    <w:rsid w:val="00F152E6"/>
    <w:rsid w:val="00F164FF"/>
    <w:rsid w:val="00F1659A"/>
    <w:rsid w:val="00F22AFC"/>
    <w:rsid w:val="00F24228"/>
    <w:rsid w:val="00F27C8F"/>
    <w:rsid w:val="00F32749"/>
    <w:rsid w:val="00F3415A"/>
    <w:rsid w:val="00F37172"/>
    <w:rsid w:val="00F4477E"/>
    <w:rsid w:val="00F46DE9"/>
    <w:rsid w:val="00F47DDF"/>
    <w:rsid w:val="00F62855"/>
    <w:rsid w:val="00F63B71"/>
    <w:rsid w:val="00F657FD"/>
    <w:rsid w:val="00F67D8F"/>
    <w:rsid w:val="00F70DA2"/>
    <w:rsid w:val="00F802BE"/>
    <w:rsid w:val="00F86024"/>
    <w:rsid w:val="00F8611A"/>
    <w:rsid w:val="00F915A7"/>
    <w:rsid w:val="00FA3774"/>
    <w:rsid w:val="00FA5128"/>
    <w:rsid w:val="00FB42D4"/>
    <w:rsid w:val="00FB50BD"/>
    <w:rsid w:val="00FB5129"/>
    <w:rsid w:val="00FB5906"/>
    <w:rsid w:val="00FB762F"/>
    <w:rsid w:val="00FC0B7D"/>
    <w:rsid w:val="00FC2698"/>
    <w:rsid w:val="00FC2AED"/>
    <w:rsid w:val="00FD4B11"/>
    <w:rsid w:val="00FD53BA"/>
    <w:rsid w:val="00FD5EA7"/>
    <w:rsid w:val="00FF1498"/>
    <w:rsid w:val="00FF225C"/>
    <w:rsid w:val="00FF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s://stat.gov.pl/en/topics/prices-trade/trade/foreign-trade-trade-in-goods-by-enterprise-characteristics-tec,6,13.html" TargetMode="External"/><Relationship Id="rId39" Type="http://schemas.openxmlformats.org/officeDocument/2006/relationships/hyperlink" Target="http://stat.gov.pl/en/metainformations/glossary/terms-used-in-official-statistics/746,term.html" TargetMode="External"/><Relationship Id="rId21" Type="http://schemas.openxmlformats.org/officeDocument/2006/relationships/image" Target="media/image4.png"/><Relationship Id="rId34" Type="http://schemas.openxmlformats.org/officeDocument/2006/relationships/hyperlink" Target="http://stat.gov.pl/en/topics/prices-trade/trade/foreign-trade-poland-in-european-union,6,12.html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waid.stat.gov.pl/EN/SitePages/StronaGlownaDBW.aspx" TargetMode="External"/><Relationship Id="rId41" Type="http://schemas.openxmlformats.org/officeDocument/2006/relationships/hyperlink" Target="http://stat.gov.pl/en/metainformations/glossary/terms-used-in-official-statistics/449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file:///C:\Users\MatejakA\Desktop\Documents\Sygnalna\2018\Foreign%20trade.%20Mirror%20and%20asymmetry%20statistics" TargetMode="External"/><Relationship Id="rId32" Type="http://schemas.openxmlformats.org/officeDocument/2006/relationships/hyperlink" Target="http://stat.gov.pl/en/metainformations/glossary/terms-used-in-official-statistics/449,term.html" TargetMode="External"/><Relationship Id="rId37" Type="http://schemas.openxmlformats.org/officeDocument/2006/relationships/hyperlink" Target="http://swaid.stat.gov.pl/EN/SitePages/StronaGlownaDBW.aspx" TargetMode="External"/><Relationship Id="rId40" Type="http://schemas.openxmlformats.org/officeDocument/2006/relationships/hyperlink" Target="http://stat.gov.pl/en/metainformations/glossary/terms-used-in-official-statistics/119,term.html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6.png"/><Relationship Id="rId28" Type="http://schemas.openxmlformats.org/officeDocument/2006/relationships/hyperlink" Target="http://swaid.stat.gov.pl/EN/SitePages/StronaGlownaDBW.aspx" TargetMode="External"/><Relationship Id="rId36" Type="http://schemas.openxmlformats.org/officeDocument/2006/relationships/hyperlink" Target="http://swaid.stat.gov.pl/en/SitePagesDBW/HandelZagraniczny.aspx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en/metainformations/glossary/terms-used-in-official-statistics/119,term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5.png"/><Relationship Id="rId27" Type="http://schemas.openxmlformats.org/officeDocument/2006/relationships/hyperlink" Target="http://swaid.stat.gov.pl/en/SitePagesDBW/HandelZagraniczny.aspx" TargetMode="External"/><Relationship Id="rId30" Type="http://schemas.openxmlformats.org/officeDocument/2006/relationships/hyperlink" Target="http://stat.gov.pl/en/metainformations/glossary/terms-used-in-official-statistics/746,term.html" TargetMode="External"/><Relationship Id="rId35" Type="http://schemas.openxmlformats.org/officeDocument/2006/relationships/hyperlink" Target="https://stat.gov.pl/en/topics/prices-trade/trade/foreign-trade-trade-in-goods-by-enterprise-characteristics-tec,6,13.html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0.emf"/><Relationship Id="rId17" Type="http://schemas.openxmlformats.org/officeDocument/2006/relationships/footer" Target="footer1.xml"/><Relationship Id="rId25" Type="http://schemas.openxmlformats.org/officeDocument/2006/relationships/hyperlink" Target="http://stat.gov.pl/en/topics/prices-trade/trade/foreign-trade-poland-in-european-union,6,12.html" TargetMode="External"/><Relationship Id="rId33" Type="http://schemas.openxmlformats.org/officeDocument/2006/relationships/hyperlink" Target="file:///C:\Users\MatejakA\Desktop\Documents\Sygnalna\2018\Foreign%20trade.%20Mirror%20and%20asymmetry%20statistics" TargetMode="External"/><Relationship Id="rId38" Type="http://schemas.openxmlformats.org/officeDocument/2006/relationships/hyperlink" Target="http://swaid.stat.gov.pl/EN/SitePages/StronaGlownaDBW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8843995031026943"/>
          <c:y val="6.9444444444444448E-2"/>
          <c:w val="0.48689001145117128"/>
          <c:h val="0.8981481481481481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2.4670038238559268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38.7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10.9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0.0</c:formatCode>
                <c:ptCount val="10"/>
                <c:pt idx="0" formatCode="General">
                  <c:v>0.3</c:v>
                </c:pt>
                <c:pt idx="1">
                  <c:v>17</c:v>
                </c:pt>
                <c:pt idx="2">
                  <c:v>37.6</c:v>
                </c:pt>
                <c:pt idx="3">
                  <c:v>18.600000000000001</c:v>
                </c:pt>
                <c:pt idx="4">
                  <c:v>9.1999999999999993</c:v>
                </c:pt>
                <c:pt idx="5">
                  <c:v>0.1</c:v>
                </c:pt>
                <c:pt idx="6">
                  <c:v>2.2999999999999998</c:v>
                </c:pt>
                <c:pt idx="7">
                  <c:v>2.2000000000000002</c:v>
                </c:pt>
                <c:pt idx="8">
                  <c:v>2</c:v>
                </c:pt>
                <c:pt idx="9">
                  <c:v>10.7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028833440"/>
        <c:axId val="1028835616"/>
      </c:barChart>
      <c:catAx>
        <c:axId val="10288334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28835616"/>
        <c:crosses val="autoZero"/>
        <c:auto val="1"/>
        <c:lblAlgn val="ctr"/>
        <c:lblOffset val="100"/>
        <c:noMultiLvlLbl val="0"/>
      </c:catAx>
      <c:valAx>
        <c:axId val="102883561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028833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pieChart>
        <c:varyColors val="1"/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65724989463757411"/>
          <c:y val="1.4000826340648533E-2"/>
          <c:w val="0.3300315044085308"/>
          <c:h val="0.985506638963447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14.1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7.3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 formatCode="General">
                  <c:v>1.4</c:v>
                </c:pt>
                <c:pt idx="1">
                  <c:v>13.3</c:v>
                </c:pt>
                <c:pt idx="2">
                  <c:v>35.700000000000003</c:v>
                </c:pt>
                <c:pt idx="3">
                  <c:v>16.8</c:v>
                </c:pt>
                <c:pt idx="4">
                  <c:v>13.7</c:v>
                </c:pt>
                <c:pt idx="5">
                  <c:v>0.4</c:v>
                </c:pt>
                <c:pt idx="6">
                  <c:v>7.6</c:v>
                </c:pt>
                <c:pt idx="7">
                  <c:v>3</c:v>
                </c:pt>
                <c:pt idx="8">
                  <c:v>0.79</c:v>
                </c:pt>
                <c:pt idx="9">
                  <c:v>7.1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028824192"/>
        <c:axId val="1028828544"/>
      </c:barChart>
      <c:catAx>
        <c:axId val="10288241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28828544"/>
        <c:crosses val="autoZero"/>
        <c:auto val="1"/>
        <c:lblAlgn val="ctr"/>
        <c:lblOffset val="100"/>
        <c:noMultiLvlLbl val="0"/>
      </c:catAx>
      <c:valAx>
        <c:axId val="1028828544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0288241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A8620B-ACFF-4917-8542-5650D6E6F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615</TotalTime>
  <Pages>6</Pages>
  <Words>1290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2017-11-07T13:05:00Z</cp:lastPrinted>
  <dcterms:created xsi:type="dcterms:W3CDTF">2019-07-11T11:06:00Z</dcterms:created>
  <dcterms:modified xsi:type="dcterms:W3CDTF">2020-04-10T13:31:00Z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