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6BED" w:rsidRPr="00146C9B" w:rsidRDefault="002269D1" w:rsidP="00976BED">
      <w:pPr>
        <w:spacing w:after="0" w:line="240" w:lineRule="auto"/>
        <w:rPr>
          <w:rFonts w:ascii="Fira Sans Extra Condensed SemiB" w:hAnsi="Fira Sans Extra Condensed SemiB"/>
          <w:bCs/>
          <w:color w:val="000000" w:themeColor="text1"/>
          <w:sz w:val="40"/>
          <w:szCs w:val="26"/>
          <w:shd w:val="clear" w:color="auto" w:fill="FFFFFF"/>
          <w:lang w:val="en-GB"/>
        </w:rPr>
      </w:pPr>
      <w:r w:rsidRPr="00146C9B">
        <w:rPr>
          <w:rFonts w:ascii="Fira Sans Extra Condensed SemiB" w:hAnsi="Fira Sans Extra Condensed SemiB"/>
          <w:bCs/>
          <w:color w:val="000000" w:themeColor="text1"/>
          <w:sz w:val="40"/>
          <w:szCs w:val="26"/>
          <w:shd w:val="clear" w:color="auto" w:fill="FFFFFF"/>
          <w:lang w:val="en-GB"/>
        </w:rPr>
        <w:t>Occupancy of tourist accommodation establishments in 2019</w:t>
      </w:r>
    </w:p>
    <w:p w:rsidR="00BA07CE" w:rsidRPr="001D5A0E" w:rsidRDefault="00BA07CE" w:rsidP="00BA07CE">
      <w:pPr>
        <w:pStyle w:val="tytuinformacji"/>
        <w:spacing w:before="0"/>
        <w:rPr>
          <w:b/>
          <w:bCs/>
          <w:sz w:val="32"/>
          <w:lang w:val="en-GB"/>
        </w:rPr>
      </w:pPr>
      <w:r w:rsidRPr="001D5A0E">
        <w:rPr>
          <w:b/>
          <w:bCs/>
          <w:sz w:val="20"/>
          <w:szCs w:val="20"/>
          <w:lang w:val="en-GB"/>
        </w:rPr>
        <w:t>(</w:t>
      </w:r>
      <w:r w:rsidRPr="00146C9B">
        <w:rPr>
          <w:bCs/>
          <w:sz w:val="20"/>
          <w:szCs w:val="20"/>
          <w:lang w:val="en-GB"/>
        </w:rPr>
        <w:t>data concern tourist accommodation establishments with 10 or more bed places)</w:t>
      </w:r>
    </w:p>
    <w:p w:rsidR="002269D1" w:rsidRPr="001D5A0E" w:rsidRDefault="00003437" w:rsidP="00DD6855">
      <w:pPr>
        <w:pStyle w:val="LID"/>
        <w:ind w:left="3686" w:hanging="142"/>
        <w:rPr>
          <w:lang w:val="en-GB"/>
        </w:rPr>
      </w:pPr>
      <w:r w:rsidRPr="001D5A0E">
        <w:rPr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1E616D39" wp14:editId="0087D8ED">
                <wp:simplePos x="0" y="0"/>
                <wp:positionH relativeFrom="margin">
                  <wp:align>left</wp:align>
                </wp:positionH>
                <wp:positionV relativeFrom="paragraph">
                  <wp:posOffset>83427</wp:posOffset>
                </wp:positionV>
                <wp:extent cx="2152650" cy="1045845"/>
                <wp:effectExtent l="0" t="0" r="0" b="190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650" cy="1045845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58CF" w:rsidRPr="002269D1" w:rsidRDefault="00C10933" w:rsidP="002269D1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0"/>
                                <w:szCs w:val="7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color w:val="001D77"/>
                                <w:sz w:val="22"/>
                              </w:rPr>
                              <w:pict w14:anchorId="6364BD17">
                                <v:shape id="Obraz 33" o:spid="_x0000_i1025" type="#_x0000_t75" style="width:28.8pt;height:28.8pt;visibility:visible" o:bullet="t">
                                  <v:imagedata r:id="rId10" o:title=""/>
                                </v:shape>
                              </w:pict>
                            </w:r>
                            <w:r w:rsidR="00EF58CF">
                              <w:rPr>
                                <w:noProof/>
                                <w:color w:val="001D77"/>
                                <w:lang w:eastAsia="pl-PL"/>
                              </w:rPr>
                              <w:t xml:space="preserve"> </w:t>
                            </w:r>
                            <w:r w:rsidR="00EF58CF" w:rsidRPr="002269D1">
                              <w:rPr>
                                <w:rFonts w:ascii="Fira Sans SemiBold" w:hAnsi="Fira Sans SemiBold"/>
                                <w:color w:val="FFFFFF" w:themeColor="background1"/>
                                <w:sz w:val="70"/>
                                <w:szCs w:val="70"/>
                              </w:rPr>
                              <w:t>93.3mln</w:t>
                            </w:r>
                          </w:p>
                          <w:p w:rsidR="00EF58CF" w:rsidRPr="002269D1" w:rsidRDefault="00EF58CF" w:rsidP="002269D1">
                            <w:pPr>
                              <w:spacing w:before="0" w:after="0" w:line="240" w:lineRule="auto"/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2269D1">
                              <w:rPr>
                                <w:sz w:val="20"/>
                                <w:szCs w:val="20"/>
                                <w:lang w:val="en-GB"/>
                              </w:rPr>
                              <w:t>nights spent in tourists accommodation establishments</w:t>
                            </w:r>
                          </w:p>
                          <w:p w:rsidR="00EF58CF" w:rsidRPr="00976BED" w:rsidRDefault="00EF58CF" w:rsidP="002269D1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8"/>
                                <w:szCs w:val="20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616D39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0;margin-top:6.55pt;width:169.5pt;height:82.35pt;z-index:2516766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" fillcolor="#001d77" stroked="f">
                <v:textbox>
                  <w:txbxContent>
                    <w:p w:rsidR="00EF58CF" w:rsidRPr="002269D1" w:rsidRDefault="009F05AA" w:rsidP="002269D1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0"/>
                          <w:szCs w:val="70"/>
                        </w:rPr>
                      </w:pPr>
                      <w:r>
                        <w:rPr>
                          <w:rFonts w:asciiTheme="minorHAnsi" w:hAnsiTheme="minorHAnsi"/>
                          <w:color w:val="001D77"/>
                          <w:sz w:val="22"/>
                        </w:rPr>
                        <w:pict w14:anchorId="6364BD17">
                          <v:shape id="Obraz 33" o:spid="_x0000_i1028" type="#_x0000_t75" style="width:28.8pt;height:28.8pt;visibility:visible" o:bullet="t">
                            <v:imagedata r:id="rId11" o:title=""/>
                          </v:shape>
                        </w:pict>
                      </w:r>
                      <w:r w:rsidR="00EF58CF">
                        <w:rPr>
                          <w:noProof/>
                          <w:color w:val="001D77"/>
                          <w:lang w:eastAsia="pl-PL"/>
                        </w:rPr>
                        <w:t xml:space="preserve"> </w:t>
                      </w:r>
                      <w:r w:rsidR="00EF58CF" w:rsidRPr="002269D1">
                        <w:rPr>
                          <w:rFonts w:ascii="Fira Sans SemiBold" w:hAnsi="Fira Sans SemiBold"/>
                          <w:color w:val="FFFFFF" w:themeColor="background1"/>
                          <w:sz w:val="70"/>
                          <w:szCs w:val="70"/>
                        </w:rPr>
                        <w:t>93.3mln</w:t>
                      </w:r>
                    </w:p>
                    <w:p w:rsidR="00EF58CF" w:rsidRPr="002269D1" w:rsidRDefault="00EF58CF" w:rsidP="002269D1">
                      <w:pPr>
                        <w:spacing w:before="0" w:after="0" w:line="240" w:lineRule="auto"/>
                        <w:rPr>
                          <w:color w:val="FFFFFF" w:themeColor="background1"/>
                          <w:sz w:val="20"/>
                          <w:szCs w:val="20"/>
                          <w:lang w:val="en-GB"/>
                        </w:rPr>
                      </w:pPr>
                      <w:r w:rsidRPr="002269D1">
                        <w:rPr>
                          <w:sz w:val="20"/>
                          <w:szCs w:val="20"/>
                          <w:lang w:val="en-GB"/>
                        </w:rPr>
                        <w:t>nights spent in tourists accommodation establishments</w:t>
                      </w:r>
                    </w:p>
                    <w:p w:rsidR="00EF58CF" w:rsidRPr="00976BED" w:rsidRDefault="00EF58CF" w:rsidP="002269D1">
                      <w:pPr>
                        <w:spacing w:after="0" w:line="240" w:lineRule="auto"/>
                        <w:rPr>
                          <w:color w:val="FFFFFF" w:themeColor="background1"/>
                          <w:sz w:val="18"/>
                          <w:szCs w:val="20"/>
                          <w:lang w:val="en-GB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269D1" w:rsidRPr="001D5A0E">
        <w:rPr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44256" behindDoc="0" locked="0" layoutInCell="1" allowOverlap="1" wp14:anchorId="7BE8DBDC" wp14:editId="2F4783AE">
                <wp:simplePos x="0" y="0"/>
                <wp:positionH relativeFrom="margin">
                  <wp:align>left</wp:align>
                </wp:positionH>
                <wp:positionV relativeFrom="paragraph">
                  <wp:posOffset>83427</wp:posOffset>
                </wp:positionV>
                <wp:extent cx="2238375" cy="1045845"/>
                <wp:effectExtent l="0" t="0" r="9525" b="1905"/>
                <wp:wrapSquare wrapText="bothSides"/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8375" cy="1045845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58CF" w:rsidRPr="002269D1" w:rsidRDefault="00EF58CF" w:rsidP="002269D1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lang w:val="en-GB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noProof/>
                                <w:color w:val="001D77"/>
                                <w:sz w:val="22"/>
                                <w:lang w:eastAsia="pl-PL"/>
                              </w:rPr>
                              <w:drawing>
                                <wp:inline distT="0" distB="0" distL="0" distR="0" wp14:anchorId="4F59B526" wp14:editId="43655C47">
                                  <wp:extent cx="333375" cy="333375"/>
                                  <wp:effectExtent l="0" t="0" r="9525" b="9525"/>
                                  <wp:docPr id="13" name="Obraz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3375" cy="333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2269D1">
                              <w:rPr>
                                <w:rFonts w:asciiTheme="minorHAnsi" w:hAnsiTheme="minorHAnsi"/>
                                <w:color w:val="001D77"/>
                                <w:sz w:val="22"/>
                                <w:lang w:val="en-GB"/>
                              </w:rPr>
                              <w:t xml:space="preserve">  </w:t>
                            </w:r>
                            <w:r>
                              <w:rPr>
                                <w:rFonts w:ascii="Fira Sans SemiBold" w:hAnsi="Fira Sans SemiBold"/>
                                <w:b/>
                                <w:bCs/>
                                <w:color w:val="FFFFFF" w:themeColor="background1"/>
                                <w:sz w:val="72"/>
                                <w:lang w:val="en-GB"/>
                              </w:rPr>
                              <w:t>5.2%</w:t>
                            </w:r>
                          </w:p>
                          <w:p w:rsidR="00EF58CF" w:rsidRPr="00185F56" w:rsidRDefault="00EF58CF" w:rsidP="002269D1">
                            <w:pPr>
                              <w:spacing w:before="0" w:after="0" w:line="240" w:lineRule="auto"/>
                              <w:rPr>
                                <w:color w:val="FFFFFF" w:themeColor="background1"/>
                                <w:sz w:val="18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sz w:val="20"/>
                                <w:lang w:val="en-GB"/>
                              </w:rPr>
                              <w:t>Increase in the number of tourists accommodated compared to 2018</w:t>
                            </w:r>
                          </w:p>
                          <w:p w:rsidR="00EF58CF" w:rsidRPr="00976BED" w:rsidRDefault="00EF58CF" w:rsidP="002269D1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E8DBDC" id="_x0000_s1027" type="#_x0000_t202" style="position:absolute;left:0;text-align:left;margin-left:0;margin-top:6.55pt;width:176.25pt;height:82.35pt;z-index:2517442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" fillcolor="#001d77" stroked="f">
                <v:textbox>
                  <w:txbxContent>
                    <w:p w:rsidR="00EF58CF" w:rsidRPr="002269D1" w:rsidRDefault="00EF58CF" w:rsidP="002269D1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lang w:val="en-GB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noProof/>
                          <w:color w:val="001D77"/>
                          <w:sz w:val="22"/>
                          <w:lang w:eastAsia="pl-PL"/>
                        </w:rPr>
                        <w:drawing>
                          <wp:inline distT="0" distB="0" distL="0" distR="0" wp14:anchorId="4F59B526" wp14:editId="43655C47">
                            <wp:extent cx="333375" cy="333375"/>
                            <wp:effectExtent l="0" t="0" r="9525" b="9525"/>
                            <wp:docPr id="13" name="Obraz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3375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2269D1">
                        <w:rPr>
                          <w:rFonts w:asciiTheme="minorHAnsi" w:hAnsiTheme="minorHAnsi"/>
                          <w:color w:val="001D77"/>
                          <w:sz w:val="22"/>
                          <w:lang w:val="en-GB"/>
                        </w:rPr>
                        <w:t xml:space="preserve">  </w:t>
                      </w:r>
                      <w:r>
                        <w:rPr>
                          <w:rFonts w:ascii="Fira Sans SemiBold" w:hAnsi="Fira Sans SemiBold"/>
                          <w:b/>
                          <w:bCs/>
                          <w:color w:val="FFFFFF" w:themeColor="background1"/>
                          <w:sz w:val="72"/>
                          <w:lang w:val="en-GB"/>
                        </w:rPr>
                        <w:t>5.2%</w:t>
                      </w:r>
                    </w:p>
                    <w:p w:rsidR="00EF58CF" w:rsidRPr="00185F56" w:rsidRDefault="00EF58CF" w:rsidP="002269D1">
                      <w:pPr>
                        <w:spacing w:before="0" w:after="0" w:line="240" w:lineRule="auto"/>
                        <w:rPr>
                          <w:color w:val="FFFFFF" w:themeColor="background1"/>
                          <w:sz w:val="18"/>
                          <w:szCs w:val="20"/>
                          <w:lang w:val="en-GB"/>
                        </w:rPr>
                      </w:pPr>
                      <w:r>
                        <w:rPr>
                          <w:sz w:val="20"/>
                          <w:lang w:val="en-GB"/>
                        </w:rPr>
                        <w:t>Increase in the number of tourists accommodated compared to 2018</w:t>
                      </w:r>
                    </w:p>
                    <w:p w:rsidR="00EF58CF" w:rsidRPr="00976BED" w:rsidRDefault="00EF58CF" w:rsidP="002269D1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  <w:lang w:val="en-GB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269D1" w:rsidRPr="001D5A0E">
        <w:rPr>
          <w:sz w:val="20"/>
          <w:szCs w:val="20"/>
          <w:lang w:val="en-GB"/>
        </w:rPr>
        <w:t xml:space="preserve">In 2019, 35.7 million tourists were accommodated in tourist accommodation establishments, with 93.3 million nights spent. Compared to 2018, it was more by 5.2% and 5.0%, respectively. </w:t>
      </w:r>
      <w:r w:rsidR="00B73A0D">
        <w:rPr>
          <w:sz w:val="20"/>
          <w:szCs w:val="20"/>
          <w:lang w:val="en-GB"/>
        </w:rPr>
        <w:t>The o</w:t>
      </w:r>
      <w:r w:rsidR="002269D1" w:rsidRPr="001D5A0E">
        <w:rPr>
          <w:sz w:val="20"/>
          <w:szCs w:val="20"/>
          <w:lang w:val="en-GB"/>
        </w:rPr>
        <w:t xml:space="preserve">ccupancy rate of bed places in all tourist accommodation establishments in 2019 ammounted to 40.6% and </w:t>
      </w:r>
      <w:r w:rsidR="00B73A0D" w:rsidRPr="001D5A0E">
        <w:rPr>
          <w:sz w:val="20"/>
          <w:szCs w:val="20"/>
          <w:lang w:val="en-GB"/>
        </w:rPr>
        <w:t xml:space="preserve">was higher by 0.5 percentage point </w:t>
      </w:r>
      <w:r w:rsidR="002269D1" w:rsidRPr="001D5A0E">
        <w:rPr>
          <w:sz w:val="20"/>
          <w:szCs w:val="20"/>
          <w:lang w:val="en-GB"/>
        </w:rPr>
        <w:t>compared to the previous year</w:t>
      </w:r>
      <w:r w:rsidR="002269D1" w:rsidRPr="001D5A0E">
        <w:rPr>
          <w:spacing w:val="-2"/>
          <w:lang w:val="en-GB"/>
        </w:rPr>
        <w:t>.</w:t>
      </w:r>
    </w:p>
    <w:p w:rsidR="005916D7" w:rsidRPr="001D5A0E" w:rsidRDefault="005916D7" w:rsidP="00633014">
      <w:pPr>
        <w:pStyle w:val="LID"/>
        <w:rPr>
          <w:lang w:val="en-GB"/>
        </w:rPr>
      </w:pPr>
    </w:p>
    <w:p w:rsidR="002269D1" w:rsidRPr="00146C9B" w:rsidRDefault="002269D1" w:rsidP="002269D1">
      <w:pPr>
        <w:keepNext/>
        <w:spacing w:before="240" w:line="240" w:lineRule="auto"/>
        <w:outlineLvl w:val="0"/>
        <w:rPr>
          <w:rFonts w:ascii="Fira Sans SemiBold" w:eastAsia="Times New Roman" w:hAnsi="Fira Sans SemiBold" w:cs="Times New Roman"/>
          <w:color w:val="001D77"/>
          <w:szCs w:val="24"/>
          <w:lang w:val="en-GB" w:eastAsia="pl-PL"/>
        </w:rPr>
      </w:pPr>
      <w:r w:rsidRPr="00146C9B">
        <w:rPr>
          <w:rFonts w:ascii="Fira Sans SemiBold" w:eastAsia="Times New Roman" w:hAnsi="Fira Sans SemiBold" w:cs="Times New Roman"/>
          <w:color w:val="001D77"/>
          <w:szCs w:val="24"/>
          <w:shd w:val="clear" w:color="auto" w:fill="FFFFFF"/>
          <w:lang w:val="en-GB" w:eastAsia="pl-PL"/>
        </w:rPr>
        <w:t>Tourist accommodation establishments</w:t>
      </w:r>
    </w:p>
    <w:p w:rsidR="002269D1" w:rsidRPr="001D5A0E" w:rsidRDefault="00374036" w:rsidP="002269D1">
      <w:pPr>
        <w:rPr>
          <w:color w:val="000000" w:themeColor="text1"/>
          <w:shd w:val="clear" w:color="auto" w:fill="FFFFFF"/>
          <w:lang w:val="en-GB"/>
        </w:rPr>
      </w:pPr>
      <w:r w:rsidRPr="001D5A0E">
        <w:rPr>
          <w:b/>
          <w:noProof/>
          <w:color w:val="000000" w:themeColor="text1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37088" behindDoc="1" locked="0" layoutInCell="1" allowOverlap="1" wp14:anchorId="18F46794" wp14:editId="3EFA2932">
                <wp:simplePos x="0" y="0"/>
                <wp:positionH relativeFrom="rightMargin">
                  <wp:posOffset>152400</wp:posOffset>
                </wp:positionH>
                <wp:positionV relativeFrom="paragraph">
                  <wp:posOffset>102235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2" name="Pole tekstow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58CF" w:rsidRPr="0060105C" w:rsidRDefault="00EF58CF" w:rsidP="00976BED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  <w:r w:rsidRPr="0060105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In July 2019, in Poland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there were </w:t>
                            </w:r>
                            <w:r w:rsidRPr="0060105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11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.</w:t>
                            </w:r>
                            <w:r w:rsidRPr="0060105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3 thousand tourist accommodation establishments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F46794" id="Pole tekstowe 12" o:spid="_x0000_s1028" type="#_x0000_t202" style="position:absolute;margin-left:12pt;margin-top:8.05pt;width:135.85pt;height:65.5pt;z-index:-25157939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" filled="f" stroked="f">
                <v:textbox>
                  <w:txbxContent>
                    <w:p w:rsidR="00EF58CF" w:rsidRPr="0060105C" w:rsidRDefault="00EF58CF" w:rsidP="00976BED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  <w:r w:rsidRPr="0060105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In July 2019, in Poland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there were </w:t>
                      </w:r>
                      <w:r w:rsidRPr="0060105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11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.</w:t>
                      </w:r>
                      <w:r w:rsidRPr="0060105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3 thousand tourist accommodation establishments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333F9A">
        <w:rPr>
          <w:color w:val="000000" w:themeColor="text1"/>
          <w:shd w:val="clear" w:color="auto" w:fill="FFFFFF"/>
          <w:lang w:val="en-GB"/>
        </w:rPr>
        <w:t>As</w:t>
      </w:r>
      <w:r w:rsidR="002269D1" w:rsidRPr="001D5A0E">
        <w:rPr>
          <w:color w:val="000000" w:themeColor="text1"/>
          <w:shd w:val="clear" w:color="auto" w:fill="FFFFFF"/>
          <w:lang w:val="en-GB"/>
        </w:rPr>
        <w:t xml:space="preserve"> </w:t>
      </w:r>
      <w:r w:rsidR="00333F9A">
        <w:rPr>
          <w:color w:val="000000" w:themeColor="text1"/>
          <w:shd w:val="clear" w:color="auto" w:fill="FFFFFF"/>
          <w:lang w:val="en-GB"/>
        </w:rPr>
        <w:t xml:space="preserve">of 31 </w:t>
      </w:r>
      <w:r w:rsidR="002269D1" w:rsidRPr="001D5A0E">
        <w:rPr>
          <w:color w:val="000000" w:themeColor="text1"/>
          <w:shd w:val="clear" w:color="auto" w:fill="FFFFFF"/>
          <w:lang w:val="en-GB"/>
        </w:rPr>
        <w:t>July 2019, 11</w:t>
      </w:r>
      <w:r w:rsidR="0003328C">
        <w:rPr>
          <w:color w:val="000000" w:themeColor="text1"/>
          <w:shd w:val="clear" w:color="auto" w:fill="FFFFFF"/>
          <w:lang w:val="en-GB"/>
        </w:rPr>
        <w:t>,</w:t>
      </w:r>
      <w:r w:rsidR="002269D1" w:rsidRPr="001D5A0E">
        <w:rPr>
          <w:color w:val="000000" w:themeColor="text1"/>
          <w:shd w:val="clear" w:color="auto" w:fill="FFFFFF"/>
          <w:lang w:val="en-GB"/>
        </w:rPr>
        <w:t>251 tourist accommodation establishments</w:t>
      </w:r>
      <w:r w:rsidR="00333F9A" w:rsidRPr="00333F9A">
        <w:rPr>
          <w:color w:val="000000" w:themeColor="text1"/>
          <w:shd w:val="clear" w:color="auto" w:fill="FFFFFF"/>
          <w:lang w:val="en-GB"/>
        </w:rPr>
        <w:t xml:space="preserve"> </w:t>
      </w:r>
      <w:r w:rsidR="0053411F">
        <w:rPr>
          <w:color w:val="000000" w:themeColor="text1"/>
          <w:shd w:val="clear" w:color="auto" w:fill="FFFFFF"/>
          <w:lang w:val="en-GB"/>
        </w:rPr>
        <w:t xml:space="preserve">were operating </w:t>
      </w:r>
      <w:r w:rsidR="00333F9A" w:rsidRPr="001D5A0E">
        <w:rPr>
          <w:color w:val="000000" w:themeColor="text1"/>
          <w:shd w:val="clear" w:color="auto" w:fill="FFFFFF"/>
          <w:lang w:val="en-GB"/>
        </w:rPr>
        <w:t>in Poland</w:t>
      </w:r>
      <w:r w:rsidR="002269D1" w:rsidRPr="001D5A0E">
        <w:rPr>
          <w:color w:val="000000" w:themeColor="text1"/>
          <w:shd w:val="clear" w:color="auto" w:fill="FFFFFF"/>
          <w:lang w:val="en-GB"/>
        </w:rPr>
        <w:t>, of</w:t>
      </w:r>
      <w:r w:rsidR="004B198A">
        <w:rPr>
          <w:color w:val="000000" w:themeColor="text1"/>
          <w:shd w:val="clear" w:color="auto" w:fill="FFFFFF"/>
          <w:lang w:val="en-GB"/>
        </w:rPr>
        <w:t> </w:t>
      </w:r>
      <w:r w:rsidR="002269D1" w:rsidRPr="001D5A0E">
        <w:rPr>
          <w:color w:val="000000" w:themeColor="text1"/>
          <w:shd w:val="clear" w:color="auto" w:fill="FFFFFF"/>
          <w:lang w:val="en-GB"/>
        </w:rPr>
        <w:t>which 4</w:t>
      </w:r>
      <w:r w:rsidR="0003328C">
        <w:rPr>
          <w:color w:val="000000" w:themeColor="text1"/>
          <w:shd w:val="clear" w:color="auto" w:fill="FFFFFF"/>
          <w:lang w:val="en-GB"/>
        </w:rPr>
        <w:t>,</w:t>
      </w:r>
      <w:r w:rsidR="002269D1" w:rsidRPr="001D5A0E">
        <w:rPr>
          <w:color w:val="000000" w:themeColor="text1"/>
          <w:shd w:val="clear" w:color="auto" w:fill="FFFFFF"/>
          <w:lang w:val="en-GB"/>
        </w:rPr>
        <w:t xml:space="preserve">229 hotels and similar </w:t>
      </w:r>
      <w:r w:rsidR="00CC12E7" w:rsidRPr="001D5A0E">
        <w:rPr>
          <w:color w:val="000000" w:themeColor="text1"/>
          <w:shd w:val="clear" w:color="auto" w:fill="FFFFFF"/>
          <w:lang w:val="en-GB"/>
        </w:rPr>
        <w:t>establishments</w:t>
      </w:r>
      <w:r w:rsidR="002269D1" w:rsidRPr="001D5A0E">
        <w:rPr>
          <w:color w:val="000000" w:themeColor="text1"/>
          <w:shd w:val="clear" w:color="auto" w:fill="FFFFFF"/>
          <w:vertAlign w:val="superscript"/>
          <w:lang w:val="en-GB"/>
        </w:rPr>
        <w:footnoteReference w:id="1"/>
      </w:r>
      <w:r w:rsidR="002269D1" w:rsidRPr="001D5A0E">
        <w:rPr>
          <w:color w:val="000000" w:themeColor="text1"/>
          <w:shd w:val="clear" w:color="auto" w:fill="FFFFFF"/>
          <w:lang w:val="en-GB"/>
        </w:rPr>
        <w:t xml:space="preserve"> and 7</w:t>
      </w:r>
      <w:r w:rsidR="0003328C">
        <w:rPr>
          <w:color w:val="000000" w:themeColor="text1"/>
          <w:shd w:val="clear" w:color="auto" w:fill="FFFFFF"/>
          <w:lang w:val="en-GB"/>
        </w:rPr>
        <w:t>,</w:t>
      </w:r>
      <w:r w:rsidR="002269D1" w:rsidRPr="001D5A0E">
        <w:rPr>
          <w:color w:val="000000" w:themeColor="text1"/>
          <w:shd w:val="clear" w:color="auto" w:fill="FFFFFF"/>
          <w:lang w:val="en-GB"/>
        </w:rPr>
        <w:t>022 other accommodation establishments</w:t>
      </w:r>
      <w:r w:rsidR="002269D1" w:rsidRPr="001D5A0E">
        <w:rPr>
          <w:color w:val="000000" w:themeColor="text1"/>
          <w:shd w:val="clear" w:color="auto" w:fill="FFFFFF"/>
          <w:vertAlign w:val="superscript"/>
          <w:lang w:val="en-GB"/>
        </w:rPr>
        <w:footnoteReference w:id="2"/>
      </w:r>
      <w:r w:rsidR="002269D1" w:rsidRPr="001D5A0E">
        <w:rPr>
          <w:color w:val="000000" w:themeColor="text1"/>
          <w:shd w:val="clear" w:color="auto" w:fill="FFFFFF"/>
          <w:lang w:val="en-GB"/>
        </w:rPr>
        <w:t xml:space="preserve">. </w:t>
      </w:r>
    </w:p>
    <w:p w:rsidR="002269D1" w:rsidRPr="001D5A0E" w:rsidRDefault="00ED7FDB" w:rsidP="002269D1">
      <w:pPr>
        <w:rPr>
          <w:color w:val="000000" w:themeColor="text1"/>
          <w:shd w:val="clear" w:color="auto" w:fill="FFFFFF"/>
          <w:lang w:val="en-GB"/>
        </w:rPr>
      </w:pPr>
      <w:r>
        <w:rPr>
          <w:color w:val="000000" w:themeColor="text1"/>
          <w:shd w:val="clear" w:color="auto" w:fill="FFFFFF"/>
          <w:lang w:val="en-GB"/>
        </w:rPr>
        <w:t>A</w:t>
      </w:r>
      <w:r w:rsidRPr="001D5A0E">
        <w:rPr>
          <w:color w:val="000000" w:themeColor="text1"/>
          <w:shd w:val="clear" w:color="auto" w:fill="FFFFFF"/>
          <w:lang w:val="en-GB"/>
        </w:rPr>
        <w:t>mong hotels and similar establishments</w:t>
      </w:r>
      <w:r>
        <w:rPr>
          <w:color w:val="000000" w:themeColor="text1"/>
          <w:shd w:val="clear" w:color="auto" w:fill="FFFFFF"/>
          <w:lang w:val="en-GB"/>
        </w:rPr>
        <w:t xml:space="preserve">, </w:t>
      </w:r>
      <w:r w:rsidR="002269D1" w:rsidRPr="001D5A0E">
        <w:rPr>
          <w:color w:val="000000" w:themeColor="text1"/>
          <w:shd w:val="clear" w:color="auto" w:fill="FFFFFF"/>
          <w:lang w:val="en-GB"/>
        </w:rPr>
        <w:t>the most numerous group</w:t>
      </w:r>
      <w:r>
        <w:rPr>
          <w:color w:val="000000" w:themeColor="text1"/>
          <w:shd w:val="clear" w:color="auto" w:fill="FFFFFF"/>
          <w:lang w:val="en-GB"/>
        </w:rPr>
        <w:t>, as</w:t>
      </w:r>
      <w:r w:rsidRPr="001D5A0E">
        <w:rPr>
          <w:color w:val="000000" w:themeColor="text1"/>
          <w:shd w:val="clear" w:color="auto" w:fill="FFFFFF"/>
          <w:lang w:val="en-GB"/>
        </w:rPr>
        <w:t xml:space="preserve"> in previous years</w:t>
      </w:r>
      <w:r>
        <w:rPr>
          <w:color w:val="000000" w:themeColor="text1"/>
          <w:shd w:val="clear" w:color="auto" w:fill="FFFFFF"/>
          <w:lang w:val="en-GB"/>
        </w:rPr>
        <w:t xml:space="preserve">, </w:t>
      </w:r>
      <w:r w:rsidR="0010396A">
        <w:rPr>
          <w:color w:val="000000" w:themeColor="text1"/>
          <w:shd w:val="clear" w:color="auto" w:fill="FFFFFF"/>
          <w:lang w:val="en-GB"/>
        </w:rPr>
        <w:t>w</w:t>
      </w:r>
      <w:r>
        <w:rPr>
          <w:color w:val="000000" w:themeColor="text1"/>
          <w:shd w:val="clear" w:color="auto" w:fill="FFFFFF"/>
          <w:lang w:val="en-GB"/>
        </w:rPr>
        <w:t xml:space="preserve">ere </w:t>
      </w:r>
      <w:r w:rsidR="002269D1" w:rsidRPr="001D5A0E">
        <w:rPr>
          <w:color w:val="000000" w:themeColor="text1"/>
          <w:shd w:val="clear" w:color="auto" w:fill="FFFFFF"/>
          <w:lang w:val="en-GB"/>
        </w:rPr>
        <w:t>hotels – 2</w:t>
      </w:r>
      <w:r w:rsidR="0003328C">
        <w:rPr>
          <w:color w:val="000000" w:themeColor="text1"/>
          <w:shd w:val="clear" w:color="auto" w:fill="FFFFFF"/>
          <w:lang w:val="en-GB"/>
        </w:rPr>
        <w:t>,</w:t>
      </w:r>
      <w:r w:rsidR="002269D1" w:rsidRPr="001D5A0E">
        <w:rPr>
          <w:color w:val="000000" w:themeColor="text1"/>
          <w:shd w:val="clear" w:color="auto" w:fill="FFFFFF"/>
          <w:lang w:val="en-GB"/>
        </w:rPr>
        <w:t xml:space="preserve">635 (43 more than in 2018) and other hotel establishments, which include hotels, motels, </w:t>
      </w:r>
      <w:r w:rsidR="00F8705F" w:rsidRPr="001D5A0E">
        <w:rPr>
          <w:color w:val="000000" w:themeColor="text1"/>
          <w:shd w:val="clear" w:color="auto" w:fill="FFFFFF"/>
          <w:lang w:val="en-GB"/>
        </w:rPr>
        <w:t xml:space="preserve">boarding </w:t>
      </w:r>
      <w:r w:rsidR="002269D1" w:rsidRPr="001D5A0E">
        <w:rPr>
          <w:color w:val="000000" w:themeColor="text1"/>
          <w:shd w:val="clear" w:color="auto" w:fill="FFFFFF"/>
          <w:lang w:val="en-GB"/>
        </w:rPr>
        <w:t>houses, which were not given any category</w:t>
      </w:r>
      <w:r w:rsidR="004B46D9">
        <w:rPr>
          <w:color w:val="000000" w:themeColor="text1"/>
          <w:shd w:val="clear" w:color="auto" w:fill="FFFFFF"/>
          <w:lang w:val="en-GB"/>
        </w:rPr>
        <w:t>,</w:t>
      </w:r>
      <w:r w:rsidR="002269D1" w:rsidRPr="001D5A0E">
        <w:rPr>
          <w:color w:val="000000" w:themeColor="text1"/>
          <w:shd w:val="clear" w:color="auto" w:fill="FFFFFF"/>
          <w:lang w:val="en-GB"/>
        </w:rPr>
        <w:t xml:space="preserve"> </w:t>
      </w:r>
      <w:r w:rsidR="004B46D9">
        <w:rPr>
          <w:color w:val="000000" w:themeColor="text1"/>
          <w:shd w:val="clear" w:color="auto" w:fill="FFFFFF"/>
          <w:lang w:val="en-GB"/>
        </w:rPr>
        <w:t>and</w:t>
      </w:r>
      <w:r w:rsidR="004B46D9" w:rsidRPr="001D5A0E">
        <w:rPr>
          <w:color w:val="000000" w:themeColor="text1"/>
          <w:shd w:val="clear" w:color="auto" w:fill="FFFFFF"/>
          <w:lang w:val="en-GB"/>
        </w:rPr>
        <w:t xml:space="preserve"> </w:t>
      </w:r>
      <w:r w:rsidR="002269D1" w:rsidRPr="001D5A0E">
        <w:rPr>
          <w:color w:val="000000" w:themeColor="text1"/>
          <w:shd w:val="clear" w:color="auto" w:fill="FFFFFF"/>
          <w:lang w:val="en-GB"/>
        </w:rPr>
        <w:t>facilities providing hotel services</w:t>
      </w:r>
      <w:r w:rsidR="002269D1" w:rsidRPr="001D5A0E">
        <w:rPr>
          <w:color w:val="000000" w:themeColor="text1"/>
          <w:shd w:val="clear" w:color="auto" w:fill="FFFFFF"/>
          <w:vertAlign w:val="superscript"/>
          <w:lang w:val="en-GB"/>
        </w:rPr>
        <w:footnoteReference w:id="3"/>
      </w:r>
      <w:r w:rsidR="002269D1" w:rsidRPr="001D5A0E">
        <w:rPr>
          <w:color w:val="000000" w:themeColor="text1"/>
          <w:shd w:val="clear" w:color="auto" w:fill="FFFFFF"/>
          <w:lang w:val="en-GB"/>
        </w:rPr>
        <w:t>– including guest houses and inns.</w:t>
      </w:r>
      <w:r w:rsidR="002269D1" w:rsidRPr="001D5A0E">
        <w:rPr>
          <w:lang w:val="en-GB"/>
        </w:rPr>
        <w:t xml:space="preserve"> </w:t>
      </w:r>
      <w:r w:rsidR="002269D1" w:rsidRPr="001D5A0E">
        <w:rPr>
          <w:color w:val="000000" w:themeColor="text1"/>
          <w:shd w:val="clear" w:color="auto" w:fill="FFFFFF"/>
          <w:lang w:val="en-GB"/>
        </w:rPr>
        <w:t>At the end of July 2019 there were 1</w:t>
      </w:r>
      <w:r w:rsidR="0003328C">
        <w:rPr>
          <w:color w:val="000000" w:themeColor="text1"/>
          <w:shd w:val="clear" w:color="auto" w:fill="FFFFFF"/>
          <w:lang w:val="en-GB"/>
        </w:rPr>
        <w:t>,</w:t>
      </w:r>
      <w:r w:rsidR="002269D1" w:rsidRPr="001D5A0E">
        <w:rPr>
          <w:color w:val="000000" w:themeColor="text1"/>
          <w:shd w:val="clear" w:color="auto" w:fill="FFFFFF"/>
          <w:lang w:val="en-GB"/>
        </w:rPr>
        <w:t>064</w:t>
      </w:r>
      <w:r w:rsidR="004B198A">
        <w:rPr>
          <w:color w:val="000000" w:themeColor="text1"/>
          <w:shd w:val="clear" w:color="auto" w:fill="FFFFFF"/>
          <w:lang w:val="en-GB"/>
        </w:rPr>
        <w:t> </w:t>
      </w:r>
      <w:r w:rsidR="002269D1" w:rsidRPr="001D5A0E">
        <w:rPr>
          <w:color w:val="000000" w:themeColor="text1"/>
          <w:shd w:val="clear" w:color="auto" w:fill="FFFFFF"/>
          <w:lang w:val="en-GB"/>
        </w:rPr>
        <w:t>such establishments, i.e. by 0.7% more than in 2018.</w:t>
      </w:r>
    </w:p>
    <w:p w:rsidR="002269D1" w:rsidRPr="001D5A0E" w:rsidRDefault="00F8705F" w:rsidP="002269D1">
      <w:pPr>
        <w:rPr>
          <w:color w:val="000000" w:themeColor="text1"/>
          <w:shd w:val="clear" w:color="auto" w:fill="FFFFFF"/>
          <w:lang w:val="en-GB"/>
        </w:rPr>
      </w:pPr>
      <w:r w:rsidRPr="001D5A0E">
        <w:rPr>
          <w:color w:val="000000" w:themeColor="text1"/>
          <w:shd w:val="clear" w:color="auto" w:fill="FFFFFF"/>
          <w:lang w:val="en-GB"/>
        </w:rPr>
        <w:t>In the group of</w:t>
      </w:r>
      <w:r w:rsidR="002269D1" w:rsidRPr="001D5A0E">
        <w:rPr>
          <w:color w:val="000000" w:themeColor="text1"/>
          <w:shd w:val="clear" w:color="auto" w:fill="FFFFFF"/>
          <w:lang w:val="en-GB"/>
        </w:rPr>
        <w:t xml:space="preserve"> other accommodation establishments, rooms for guests and private lodgings</w:t>
      </w:r>
      <w:r w:rsidR="004B46D9">
        <w:rPr>
          <w:color w:val="000000" w:themeColor="text1"/>
          <w:shd w:val="clear" w:color="auto" w:fill="FFFFFF"/>
          <w:lang w:val="en-GB"/>
        </w:rPr>
        <w:t xml:space="preserve"> were the most numerous </w:t>
      </w:r>
      <w:r w:rsidR="0003328C">
        <w:rPr>
          <w:color w:val="000000" w:themeColor="text1"/>
          <w:shd w:val="clear" w:color="auto" w:fill="FFFFFF"/>
          <w:lang w:val="en-GB"/>
        </w:rPr>
        <w:t>–</w:t>
      </w:r>
      <w:r w:rsidR="002269D1" w:rsidRPr="001D5A0E">
        <w:rPr>
          <w:color w:val="000000" w:themeColor="text1"/>
          <w:shd w:val="clear" w:color="auto" w:fill="FFFFFF"/>
          <w:lang w:val="en-GB"/>
        </w:rPr>
        <w:t xml:space="preserve"> </w:t>
      </w:r>
      <w:r w:rsidR="007F3B89" w:rsidRPr="001D5A0E">
        <w:rPr>
          <w:color w:val="000000" w:themeColor="text1"/>
          <w:shd w:val="clear" w:color="auto" w:fill="FFFFFF"/>
          <w:lang w:val="en-GB"/>
        </w:rPr>
        <w:t>2</w:t>
      </w:r>
      <w:r w:rsidR="0003328C">
        <w:rPr>
          <w:color w:val="000000" w:themeColor="text1"/>
          <w:shd w:val="clear" w:color="auto" w:fill="FFFFFF"/>
          <w:lang w:val="en-GB"/>
        </w:rPr>
        <w:t>,</w:t>
      </w:r>
      <w:r w:rsidR="00ED0C0B" w:rsidRPr="001D5A0E">
        <w:rPr>
          <w:color w:val="000000" w:themeColor="text1"/>
          <w:shd w:val="clear" w:color="auto" w:fill="FFFFFF"/>
          <w:lang w:val="en-GB"/>
        </w:rPr>
        <w:t>418</w:t>
      </w:r>
      <w:r w:rsidR="002269D1" w:rsidRPr="001D5A0E">
        <w:rPr>
          <w:color w:val="000000" w:themeColor="text1"/>
          <w:shd w:val="clear" w:color="auto" w:fill="FFFFFF"/>
          <w:lang w:val="en-GB"/>
        </w:rPr>
        <w:t xml:space="preserve"> establishments (i.e. by </w:t>
      </w:r>
      <w:r w:rsidR="007F3B89" w:rsidRPr="001D5A0E">
        <w:rPr>
          <w:color w:val="000000" w:themeColor="text1"/>
          <w:shd w:val="clear" w:color="auto" w:fill="FFFFFF"/>
          <w:lang w:val="en-GB"/>
        </w:rPr>
        <w:t>5</w:t>
      </w:r>
      <w:r w:rsidR="001D5A0E">
        <w:rPr>
          <w:color w:val="000000" w:themeColor="text1"/>
          <w:shd w:val="clear" w:color="auto" w:fill="FFFFFF"/>
          <w:lang w:val="en-GB"/>
        </w:rPr>
        <w:t>.</w:t>
      </w:r>
      <w:r w:rsidR="007F3B89" w:rsidRPr="001D5A0E">
        <w:rPr>
          <w:color w:val="000000" w:themeColor="text1"/>
          <w:shd w:val="clear" w:color="auto" w:fill="FFFFFF"/>
          <w:lang w:val="en-GB"/>
        </w:rPr>
        <w:t>5</w:t>
      </w:r>
      <w:r w:rsidR="002269D1" w:rsidRPr="001D5A0E">
        <w:rPr>
          <w:color w:val="000000" w:themeColor="text1"/>
          <w:shd w:val="clear" w:color="auto" w:fill="FFFFFF"/>
          <w:lang w:val="en-GB"/>
        </w:rPr>
        <w:t xml:space="preserve">% more than a year earlier) and holiday centres </w:t>
      </w:r>
      <w:r w:rsidR="0003328C">
        <w:rPr>
          <w:color w:val="000000" w:themeColor="text1"/>
          <w:shd w:val="clear" w:color="auto" w:fill="FFFFFF"/>
          <w:lang w:val="en-GB"/>
        </w:rPr>
        <w:t>–</w:t>
      </w:r>
      <w:r w:rsidR="002269D1" w:rsidRPr="001D5A0E">
        <w:rPr>
          <w:color w:val="000000" w:themeColor="text1"/>
          <w:shd w:val="clear" w:color="auto" w:fill="FFFFFF"/>
          <w:lang w:val="en-GB"/>
        </w:rPr>
        <w:t xml:space="preserve"> 1</w:t>
      </w:r>
      <w:r w:rsidR="0003328C">
        <w:rPr>
          <w:color w:val="000000" w:themeColor="text1"/>
          <w:shd w:val="clear" w:color="auto" w:fill="FFFFFF"/>
          <w:lang w:val="en-GB"/>
        </w:rPr>
        <w:t>,</w:t>
      </w:r>
      <w:r w:rsidR="002269D1" w:rsidRPr="001D5A0E">
        <w:rPr>
          <w:color w:val="000000" w:themeColor="text1"/>
          <w:shd w:val="clear" w:color="auto" w:fill="FFFFFF"/>
          <w:lang w:val="en-GB"/>
        </w:rPr>
        <w:t xml:space="preserve">095 </w:t>
      </w:r>
      <w:r w:rsidRPr="001D5A0E">
        <w:rPr>
          <w:color w:val="000000" w:themeColor="text1"/>
          <w:shd w:val="clear" w:color="auto" w:fill="FFFFFF"/>
          <w:lang w:val="en-GB"/>
        </w:rPr>
        <w:t>establishments</w:t>
      </w:r>
      <w:r w:rsidR="002269D1" w:rsidRPr="001D5A0E">
        <w:rPr>
          <w:color w:val="000000" w:themeColor="text1"/>
          <w:shd w:val="clear" w:color="auto" w:fill="FFFFFF"/>
          <w:lang w:val="en-GB"/>
        </w:rPr>
        <w:t xml:space="preserve"> - which in 2019 recorded a slight decrease compared to the previous year (by 1.3%).</w:t>
      </w:r>
    </w:p>
    <w:p w:rsidR="00E146FD" w:rsidRPr="001D5A0E" w:rsidRDefault="00E146FD" w:rsidP="00677B8D">
      <w:pPr>
        <w:spacing w:after="0"/>
        <w:rPr>
          <w:b/>
          <w:color w:val="000000" w:themeColor="text1"/>
          <w:shd w:val="clear" w:color="auto" w:fill="FFFFFF"/>
          <w:lang w:val="en-GB"/>
        </w:rPr>
      </w:pPr>
      <w:r w:rsidRPr="001D5A0E">
        <w:rPr>
          <w:b/>
          <w:color w:val="000000" w:themeColor="text1"/>
          <w:shd w:val="clear" w:color="auto" w:fill="FFFFFF"/>
          <w:lang w:val="en-GB"/>
        </w:rPr>
        <w:t xml:space="preserve">Map 1. </w:t>
      </w:r>
      <w:r w:rsidR="00EB7484" w:rsidRPr="001D5A0E">
        <w:rPr>
          <w:b/>
          <w:color w:val="000000" w:themeColor="text1"/>
          <w:shd w:val="clear" w:color="auto" w:fill="FFFFFF"/>
          <w:lang w:val="en-GB"/>
        </w:rPr>
        <w:tab/>
      </w:r>
      <w:r w:rsidRPr="001D5A0E">
        <w:rPr>
          <w:b/>
          <w:color w:val="000000" w:themeColor="text1"/>
          <w:shd w:val="clear" w:color="auto" w:fill="FFFFFF"/>
          <w:lang w:val="en-GB"/>
        </w:rPr>
        <w:t xml:space="preserve">Tourist accommodation establishments density rate by voivodship in 2019 </w:t>
      </w:r>
    </w:p>
    <w:p w:rsidR="00E146FD" w:rsidRPr="001D5A0E" w:rsidRDefault="00EB7484" w:rsidP="00677B8D">
      <w:pPr>
        <w:spacing w:before="0"/>
        <w:rPr>
          <w:color w:val="000000" w:themeColor="text1"/>
          <w:shd w:val="clear" w:color="auto" w:fill="FFFFFF"/>
          <w:lang w:val="en-GB"/>
        </w:rPr>
      </w:pPr>
      <w:r w:rsidRPr="001D5A0E">
        <w:rPr>
          <w:color w:val="000000" w:themeColor="text1"/>
          <w:shd w:val="clear" w:color="auto" w:fill="FFFFFF"/>
          <w:lang w:val="en-GB"/>
        </w:rPr>
        <w:tab/>
      </w:r>
      <w:r w:rsidR="00E146FD" w:rsidRPr="001D5A0E">
        <w:rPr>
          <w:color w:val="000000" w:themeColor="text1"/>
          <w:shd w:val="clear" w:color="auto" w:fill="FFFFFF"/>
          <w:lang w:val="en-GB"/>
        </w:rPr>
        <w:t>As of 31 July</w:t>
      </w:r>
    </w:p>
    <w:p w:rsidR="00E146FD" w:rsidRPr="001D5A0E" w:rsidRDefault="00E40814" w:rsidP="00933344">
      <w:pPr>
        <w:spacing w:before="0" w:after="0" w:line="240" w:lineRule="auto"/>
        <w:jc w:val="center"/>
        <w:rPr>
          <w:color w:val="000000" w:themeColor="text1"/>
          <w:shd w:val="clear" w:color="auto" w:fill="FFFFFF"/>
          <w:lang w:val="en-GB"/>
        </w:rPr>
      </w:pPr>
      <w:r>
        <w:rPr>
          <w:noProof/>
          <w:lang w:eastAsia="pl-PL"/>
        </w:rPr>
        <w:drawing>
          <wp:inline distT="0" distB="0" distL="0" distR="0" wp14:anchorId="08C0A5BF" wp14:editId="61A34CED">
            <wp:extent cx="3780000" cy="2905579"/>
            <wp:effectExtent l="0" t="0" r="0" b="952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apa 1 en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2905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69D1" w:rsidRPr="001D5A0E" w:rsidRDefault="002269D1" w:rsidP="00D41034">
      <w:pPr>
        <w:spacing w:before="80" w:after="80"/>
        <w:rPr>
          <w:color w:val="000000" w:themeColor="text1"/>
          <w:shd w:val="clear" w:color="auto" w:fill="FFFFFF"/>
          <w:lang w:val="en-GB"/>
        </w:rPr>
      </w:pPr>
      <w:r w:rsidRPr="001D5A0E">
        <w:rPr>
          <w:color w:val="000000" w:themeColor="text1"/>
          <w:shd w:val="clear" w:color="auto" w:fill="FFFFFF"/>
          <w:lang w:val="en-GB"/>
        </w:rPr>
        <w:lastRenderedPageBreak/>
        <w:t>In 2019</w:t>
      </w:r>
      <w:r w:rsidR="00EF58CF">
        <w:rPr>
          <w:color w:val="000000" w:themeColor="text1"/>
          <w:shd w:val="clear" w:color="auto" w:fill="FFFFFF"/>
          <w:lang w:val="en-GB"/>
        </w:rPr>
        <w:t>,</w:t>
      </w:r>
      <w:r w:rsidRPr="001D5A0E">
        <w:rPr>
          <w:color w:val="000000" w:themeColor="text1"/>
          <w:shd w:val="clear" w:color="auto" w:fill="FFFFFF"/>
          <w:lang w:val="en-GB"/>
        </w:rPr>
        <w:t xml:space="preserve"> tourist accommodation establishments offered 825.5 thousand bed places, of which 70% were available to tourists all year round. In relation to the previous year, the number of</w:t>
      </w:r>
      <w:r w:rsidR="004B198A">
        <w:rPr>
          <w:color w:val="000000" w:themeColor="text1"/>
          <w:shd w:val="clear" w:color="auto" w:fill="FFFFFF"/>
          <w:lang w:val="en-GB"/>
        </w:rPr>
        <w:t> </w:t>
      </w:r>
      <w:r w:rsidRPr="001D5A0E">
        <w:rPr>
          <w:color w:val="000000" w:themeColor="text1"/>
          <w:shd w:val="clear" w:color="auto" w:fill="FFFFFF"/>
          <w:lang w:val="en-GB"/>
        </w:rPr>
        <w:t>bed places increased by 26.8 thousand (i.e. by 3.4%). Tourist accommodation establishments density rate measured by the number of bed places per 1 km</w:t>
      </w:r>
      <w:r w:rsidRPr="001D5A0E">
        <w:rPr>
          <w:color w:val="000000" w:themeColor="text1"/>
          <w:shd w:val="clear" w:color="auto" w:fill="FFFFFF"/>
          <w:vertAlign w:val="superscript"/>
          <w:lang w:val="en-GB"/>
        </w:rPr>
        <w:t>2</w:t>
      </w:r>
      <w:r w:rsidRPr="001D5A0E">
        <w:rPr>
          <w:color w:val="000000" w:themeColor="text1"/>
          <w:shd w:val="clear" w:color="auto" w:fill="FFFFFF"/>
          <w:lang w:val="en-GB"/>
        </w:rPr>
        <w:t xml:space="preserve"> of area was similar to</w:t>
      </w:r>
      <w:r w:rsidR="004B198A">
        <w:rPr>
          <w:color w:val="000000" w:themeColor="text1"/>
          <w:shd w:val="clear" w:color="auto" w:fill="FFFFFF"/>
          <w:lang w:val="en-GB"/>
        </w:rPr>
        <w:t> </w:t>
      </w:r>
      <w:r w:rsidR="00EF58CF">
        <w:rPr>
          <w:color w:val="000000" w:themeColor="text1"/>
          <w:shd w:val="clear" w:color="auto" w:fill="FFFFFF"/>
          <w:lang w:val="en-GB"/>
        </w:rPr>
        <w:t xml:space="preserve">that of </w:t>
      </w:r>
      <w:r w:rsidRPr="001D5A0E">
        <w:rPr>
          <w:color w:val="000000" w:themeColor="text1"/>
          <w:shd w:val="clear" w:color="auto" w:fill="FFFFFF"/>
          <w:lang w:val="en-GB"/>
        </w:rPr>
        <w:t>the previous year and amounted to 2.6.</w:t>
      </w:r>
    </w:p>
    <w:p w:rsidR="002269D1" w:rsidRPr="001D5A0E" w:rsidRDefault="00ED0C0B" w:rsidP="00D41034">
      <w:pPr>
        <w:spacing w:before="80" w:after="80"/>
        <w:rPr>
          <w:color w:val="000000" w:themeColor="text1"/>
          <w:shd w:val="clear" w:color="auto" w:fill="FFFFFF"/>
          <w:lang w:val="en-GB"/>
        </w:rPr>
      </w:pPr>
      <w:r w:rsidRPr="001D5A0E">
        <w:rPr>
          <w:color w:val="000000" w:themeColor="text1"/>
          <w:shd w:val="clear" w:color="auto" w:fill="FFFFFF"/>
          <w:lang w:val="en-GB"/>
        </w:rPr>
        <w:t>On average, one tourist accommodation establishment had 73 bed places (</w:t>
      </w:r>
      <w:r w:rsidR="00EF58CF">
        <w:rPr>
          <w:color w:val="000000" w:themeColor="text1"/>
          <w:shd w:val="clear" w:color="auto" w:fill="FFFFFF"/>
          <w:lang w:val="en-GB"/>
        </w:rPr>
        <w:t xml:space="preserve">72 </w:t>
      </w:r>
      <w:r w:rsidRPr="001D5A0E">
        <w:rPr>
          <w:color w:val="000000" w:themeColor="text1"/>
          <w:shd w:val="clear" w:color="auto" w:fill="FFFFFF"/>
          <w:lang w:val="en-GB"/>
        </w:rPr>
        <w:t xml:space="preserve">a year </w:t>
      </w:r>
      <w:r w:rsidR="00EF58CF">
        <w:rPr>
          <w:color w:val="000000" w:themeColor="text1"/>
          <w:shd w:val="clear" w:color="auto" w:fill="FFFFFF"/>
          <w:lang w:val="en-GB"/>
        </w:rPr>
        <w:t>before</w:t>
      </w:r>
      <w:r w:rsidRPr="001D5A0E">
        <w:rPr>
          <w:color w:val="000000" w:themeColor="text1"/>
          <w:shd w:val="clear" w:color="auto" w:fill="FFFFFF"/>
          <w:lang w:val="en-GB"/>
        </w:rPr>
        <w:t xml:space="preserve">). </w:t>
      </w:r>
      <w:r w:rsidR="002269D1" w:rsidRPr="001D5A0E">
        <w:rPr>
          <w:color w:val="000000" w:themeColor="text1"/>
          <w:shd w:val="clear" w:color="auto" w:fill="FFFFFF"/>
          <w:lang w:val="en-GB"/>
        </w:rPr>
        <w:t>As in 2018, the largest number of bed places was offered by hotels (286.2 thousand) and holiday centres (125.3 thousand).</w:t>
      </w:r>
    </w:p>
    <w:p w:rsidR="002269D1" w:rsidRPr="001D5A0E" w:rsidRDefault="002269D1" w:rsidP="00D41034">
      <w:pPr>
        <w:spacing w:before="80" w:after="80"/>
        <w:rPr>
          <w:color w:val="000000" w:themeColor="text1"/>
          <w:shd w:val="clear" w:color="auto" w:fill="FFFFFF"/>
          <w:lang w:val="en-GB"/>
        </w:rPr>
      </w:pPr>
      <w:r w:rsidRPr="001D5A0E">
        <w:rPr>
          <w:color w:val="000000" w:themeColor="text1"/>
          <w:shd w:val="clear" w:color="auto" w:fill="FFFFFF"/>
          <w:lang w:val="en-GB"/>
        </w:rPr>
        <w:t xml:space="preserve">The largest resources of tourist accommodation establishments </w:t>
      </w:r>
      <w:r w:rsidR="00644119">
        <w:rPr>
          <w:color w:val="000000" w:themeColor="text1"/>
          <w:shd w:val="clear" w:color="auto" w:fill="FFFFFF"/>
          <w:lang w:val="en-GB"/>
        </w:rPr>
        <w:t xml:space="preserve">are located in </w:t>
      </w:r>
      <w:proofErr w:type="spellStart"/>
      <w:r w:rsidRPr="001D5A0E">
        <w:rPr>
          <w:color w:val="000000" w:themeColor="text1"/>
          <w:shd w:val="clear" w:color="auto" w:fill="FFFFFF"/>
          <w:lang w:val="en-GB"/>
        </w:rPr>
        <w:t>Zachodniopomorskie</w:t>
      </w:r>
      <w:proofErr w:type="spellEnd"/>
      <w:r w:rsidRPr="001D5A0E">
        <w:rPr>
          <w:color w:val="000000" w:themeColor="text1"/>
          <w:shd w:val="clear" w:color="auto" w:fill="FFFFFF"/>
          <w:lang w:val="en-GB"/>
        </w:rPr>
        <w:t xml:space="preserve">, </w:t>
      </w:r>
      <w:proofErr w:type="spellStart"/>
      <w:r w:rsidRPr="001D5A0E">
        <w:rPr>
          <w:color w:val="000000" w:themeColor="text1"/>
          <w:shd w:val="clear" w:color="auto" w:fill="FFFFFF"/>
          <w:lang w:val="en-GB"/>
        </w:rPr>
        <w:t>Pomorskie</w:t>
      </w:r>
      <w:proofErr w:type="spellEnd"/>
      <w:r w:rsidRPr="001D5A0E">
        <w:rPr>
          <w:color w:val="000000" w:themeColor="text1"/>
          <w:shd w:val="clear" w:color="auto" w:fill="FFFFFF"/>
          <w:lang w:val="en-GB"/>
        </w:rPr>
        <w:t xml:space="preserve"> and </w:t>
      </w:r>
      <w:proofErr w:type="spellStart"/>
      <w:r w:rsidRPr="001D5A0E">
        <w:rPr>
          <w:color w:val="000000" w:themeColor="text1"/>
          <w:shd w:val="clear" w:color="auto" w:fill="FFFFFF"/>
          <w:lang w:val="en-GB"/>
        </w:rPr>
        <w:t>Małopolskie</w:t>
      </w:r>
      <w:proofErr w:type="spellEnd"/>
      <w:r w:rsidRPr="001D5A0E">
        <w:rPr>
          <w:color w:val="000000" w:themeColor="text1"/>
          <w:shd w:val="clear" w:color="auto" w:fill="FFFFFF"/>
          <w:lang w:val="en-GB"/>
        </w:rPr>
        <w:t xml:space="preserve"> </w:t>
      </w:r>
      <w:r w:rsidR="00644119">
        <w:rPr>
          <w:color w:val="000000" w:themeColor="text1"/>
          <w:shd w:val="clear" w:color="auto" w:fill="FFFFFF"/>
          <w:lang w:val="en-GB"/>
        </w:rPr>
        <w:t>V</w:t>
      </w:r>
      <w:r w:rsidRPr="001D5A0E">
        <w:rPr>
          <w:color w:val="000000" w:themeColor="text1"/>
          <w:shd w:val="clear" w:color="auto" w:fill="FFFFFF"/>
          <w:lang w:val="en-GB"/>
        </w:rPr>
        <w:t>oivod</w:t>
      </w:r>
      <w:r w:rsidR="001D5A0E">
        <w:rPr>
          <w:color w:val="000000" w:themeColor="text1"/>
          <w:shd w:val="clear" w:color="auto" w:fill="FFFFFF"/>
          <w:lang w:val="en-GB"/>
        </w:rPr>
        <w:t>s</w:t>
      </w:r>
      <w:r w:rsidRPr="001D5A0E">
        <w:rPr>
          <w:color w:val="000000" w:themeColor="text1"/>
          <w:shd w:val="clear" w:color="auto" w:fill="FFFFFF"/>
          <w:lang w:val="en-GB"/>
        </w:rPr>
        <w:t xml:space="preserve">hips, </w:t>
      </w:r>
      <w:r w:rsidR="00ED0C0B" w:rsidRPr="001D5A0E">
        <w:rPr>
          <w:color w:val="000000" w:themeColor="text1"/>
          <w:shd w:val="clear" w:color="auto" w:fill="FFFFFF"/>
          <w:lang w:val="en-GB"/>
        </w:rPr>
        <w:t xml:space="preserve">which </w:t>
      </w:r>
      <w:r w:rsidR="004D0AA5" w:rsidRPr="001D5A0E">
        <w:rPr>
          <w:color w:val="000000" w:themeColor="text1"/>
          <w:shd w:val="clear" w:color="auto" w:fill="FFFFFF"/>
          <w:lang w:val="en-GB"/>
        </w:rPr>
        <w:t xml:space="preserve">in 2019 </w:t>
      </w:r>
      <w:r w:rsidR="00ED0C0B" w:rsidRPr="001D5A0E">
        <w:rPr>
          <w:color w:val="000000" w:themeColor="text1"/>
          <w:shd w:val="clear" w:color="auto" w:fill="FFFFFF"/>
          <w:lang w:val="en-GB"/>
        </w:rPr>
        <w:t xml:space="preserve">offered </w:t>
      </w:r>
      <w:r w:rsidR="00644119" w:rsidRPr="001D5A0E">
        <w:rPr>
          <w:color w:val="000000" w:themeColor="text1"/>
          <w:shd w:val="clear" w:color="auto" w:fill="FFFFFF"/>
          <w:lang w:val="en-GB"/>
        </w:rPr>
        <w:t>145.4, 119.5 and 104.9</w:t>
      </w:r>
      <w:r w:rsidR="004B198A">
        <w:rPr>
          <w:color w:val="000000" w:themeColor="text1"/>
          <w:shd w:val="clear" w:color="auto" w:fill="FFFFFF"/>
          <w:lang w:val="en-GB"/>
        </w:rPr>
        <w:t> </w:t>
      </w:r>
      <w:r w:rsidR="00644119" w:rsidRPr="001D5A0E">
        <w:rPr>
          <w:color w:val="000000" w:themeColor="text1"/>
          <w:shd w:val="clear" w:color="auto" w:fill="FFFFFF"/>
          <w:lang w:val="en-GB"/>
        </w:rPr>
        <w:t xml:space="preserve">thousand bed places </w:t>
      </w:r>
      <w:r w:rsidRPr="001D5A0E">
        <w:rPr>
          <w:color w:val="000000" w:themeColor="text1"/>
          <w:shd w:val="clear" w:color="auto" w:fill="FFFFFF"/>
          <w:lang w:val="en-GB"/>
        </w:rPr>
        <w:t>for tourists respectively</w:t>
      </w:r>
      <w:r w:rsidR="00644119">
        <w:rPr>
          <w:color w:val="000000" w:themeColor="text1"/>
          <w:shd w:val="clear" w:color="auto" w:fill="FFFFFF"/>
          <w:lang w:val="en-GB"/>
        </w:rPr>
        <w:t>,</w:t>
      </w:r>
      <w:r w:rsidRPr="001D5A0E">
        <w:rPr>
          <w:color w:val="000000" w:themeColor="text1"/>
          <w:shd w:val="clear" w:color="auto" w:fill="FFFFFF"/>
          <w:lang w:val="en-GB"/>
        </w:rPr>
        <w:t xml:space="preserve"> </w:t>
      </w:r>
      <w:r w:rsidR="00644119">
        <w:rPr>
          <w:color w:val="000000" w:themeColor="text1"/>
          <w:shd w:val="clear" w:color="auto" w:fill="FFFFFF"/>
          <w:lang w:val="en-GB"/>
        </w:rPr>
        <w:t>with the</w:t>
      </w:r>
      <w:r w:rsidRPr="001D5A0E">
        <w:rPr>
          <w:color w:val="000000" w:themeColor="text1"/>
          <w:shd w:val="clear" w:color="auto" w:fill="FFFFFF"/>
          <w:lang w:val="en-GB"/>
        </w:rPr>
        <w:t xml:space="preserve"> vast majority (over 90%)</w:t>
      </w:r>
      <w:r w:rsidR="00F8705F" w:rsidRPr="001D5A0E">
        <w:rPr>
          <w:color w:val="000000" w:themeColor="text1"/>
          <w:shd w:val="clear" w:color="auto" w:fill="FFFFFF"/>
          <w:lang w:val="en-GB"/>
        </w:rPr>
        <w:t xml:space="preserve"> of</w:t>
      </w:r>
      <w:r w:rsidRPr="001D5A0E">
        <w:rPr>
          <w:color w:val="000000" w:themeColor="text1"/>
          <w:shd w:val="clear" w:color="auto" w:fill="FFFFFF"/>
          <w:lang w:val="en-GB"/>
        </w:rPr>
        <w:t xml:space="preserve"> bed places in </w:t>
      </w:r>
      <w:proofErr w:type="spellStart"/>
      <w:r w:rsidRPr="001D5A0E">
        <w:rPr>
          <w:color w:val="000000" w:themeColor="text1"/>
          <w:shd w:val="clear" w:color="auto" w:fill="FFFFFF"/>
          <w:lang w:val="en-GB"/>
        </w:rPr>
        <w:t>Małopolskie</w:t>
      </w:r>
      <w:proofErr w:type="spellEnd"/>
      <w:r w:rsidRPr="001D5A0E">
        <w:rPr>
          <w:color w:val="000000" w:themeColor="text1"/>
          <w:shd w:val="clear" w:color="auto" w:fill="FFFFFF"/>
          <w:lang w:val="en-GB"/>
        </w:rPr>
        <w:t xml:space="preserve"> </w:t>
      </w:r>
      <w:r w:rsidR="00644119">
        <w:rPr>
          <w:color w:val="000000" w:themeColor="text1"/>
          <w:shd w:val="clear" w:color="auto" w:fill="FFFFFF"/>
          <w:lang w:val="en-GB"/>
        </w:rPr>
        <w:t>V</w:t>
      </w:r>
      <w:r w:rsidRPr="001D5A0E">
        <w:rPr>
          <w:color w:val="000000" w:themeColor="text1"/>
          <w:shd w:val="clear" w:color="auto" w:fill="FFFFFF"/>
          <w:lang w:val="en-GB"/>
        </w:rPr>
        <w:t xml:space="preserve">oivodship </w:t>
      </w:r>
      <w:r w:rsidR="00644119">
        <w:rPr>
          <w:color w:val="000000" w:themeColor="text1"/>
          <w:shd w:val="clear" w:color="auto" w:fill="FFFFFF"/>
          <w:lang w:val="en-GB"/>
        </w:rPr>
        <w:t xml:space="preserve">being </w:t>
      </w:r>
      <w:r w:rsidRPr="001D5A0E">
        <w:rPr>
          <w:color w:val="000000" w:themeColor="text1"/>
          <w:shd w:val="clear" w:color="auto" w:fill="FFFFFF"/>
          <w:lang w:val="en-GB"/>
        </w:rPr>
        <w:t>all-year-round</w:t>
      </w:r>
      <w:r w:rsidR="00644119">
        <w:rPr>
          <w:color w:val="000000" w:themeColor="text1"/>
          <w:shd w:val="clear" w:color="auto" w:fill="FFFFFF"/>
          <w:lang w:val="en-GB"/>
        </w:rPr>
        <w:t xml:space="preserve"> </w:t>
      </w:r>
      <w:r w:rsidR="00D07829">
        <w:rPr>
          <w:color w:val="000000" w:themeColor="text1"/>
          <w:shd w:val="clear" w:color="auto" w:fill="FFFFFF"/>
          <w:lang w:val="en-GB"/>
        </w:rPr>
        <w:t xml:space="preserve">bed </w:t>
      </w:r>
      <w:r w:rsidR="00644119">
        <w:rPr>
          <w:color w:val="000000" w:themeColor="text1"/>
          <w:shd w:val="clear" w:color="auto" w:fill="FFFFFF"/>
          <w:lang w:val="en-GB"/>
        </w:rPr>
        <w:t>places</w:t>
      </w:r>
      <w:r w:rsidRPr="001D5A0E">
        <w:rPr>
          <w:color w:val="000000" w:themeColor="text1"/>
          <w:shd w:val="clear" w:color="auto" w:fill="FFFFFF"/>
          <w:lang w:val="en-GB"/>
        </w:rPr>
        <w:t xml:space="preserve">, </w:t>
      </w:r>
      <w:r w:rsidR="00644119">
        <w:rPr>
          <w:color w:val="000000" w:themeColor="text1"/>
          <w:shd w:val="clear" w:color="auto" w:fill="FFFFFF"/>
          <w:lang w:val="en-GB"/>
        </w:rPr>
        <w:t xml:space="preserve">and </w:t>
      </w:r>
      <w:r w:rsidR="00644119" w:rsidRPr="001D5A0E">
        <w:rPr>
          <w:color w:val="000000" w:themeColor="text1"/>
          <w:shd w:val="clear" w:color="auto" w:fill="FFFFFF"/>
          <w:lang w:val="en-GB"/>
        </w:rPr>
        <w:t xml:space="preserve">seasonal bed places </w:t>
      </w:r>
      <w:r w:rsidR="00644119">
        <w:rPr>
          <w:color w:val="000000" w:themeColor="text1"/>
          <w:shd w:val="clear" w:color="auto" w:fill="FFFFFF"/>
          <w:lang w:val="en-GB"/>
        </w:rPr>
        <w:t xml:space="preserve">prevailing </w:t>
      </w:r>
      <w:r w:rsidRPr="001D5A0E">
        <w:rPr>
          <w:color w:val="000000" w:themeColor="text1"/>
          <w:shd w:val="clear" w:color="auto" w:fill="FFFFFF"/>
          <w:lang w:val="en-GB"/>
        </w:rPr>
        <w:t xml:space="preserve">in two others </w:t>
      </w:r>
      <w:r w:rsidR="007F3B89" w:rsidRPr="001D5A0E">
        <w:rPr>
          <w:color w:val="000000" w:themeColor="text1"/>
          <w:shd w:val="clear" w:color="auto" w:fill="FFFFFF"/>
          <w:lang w:val="en-GB"/>
        </w:rPr>
        <w:t>voivodships</w:t>
      </w:r>
      <w:r w:rsidRPr="001D5A0E">
        <w:rPr>
          <w:color w:val="000000" w:themeColor="text1"/>
          <w:shd w:val="clear" w:color="auto" w:fill="FFFFFF"/>
          <w:lang w:val="en-GB"/>
        </w:rPr>
        <w:t>.</w:t>
      </w:r>
    </w:p>
    <w:p w:rsidR="002269D1" w:rsidRPr="00146C9B" w:rsidRDefault="00A26680" w:rsidP="002269D1">
      <w:pPr>
        <w:keepNext/>
        <w:spacing w:before="240" w:line="240" w:lineRule="auto"/>
        <w:outlineLvl w:val="0"/>
        <w:rPr>
          <w:rFonts w:ascii="Fira Sans SemiBold" w:eastAsia="Times New Roman" w:hAnsi="Fira Sans SemiBold" w:cs="Times New Roman"/>
          <w:color w:val="001D77"/>
          <w:szCs w:val="24"/>
          <w:shd w:val="clear" w:color="auto" w:fill="FFFFFF"/>
          <w:lang w:val="en-GB" w:eastAsia="pl-PL"/>
        </w:rPr>
      </w:pPr>
      <w:r w:rsidRPr="00146C9B">
        <w:rPr>
          <w:noProof/>
          <w:color w:val="000000" w:themeColor="text1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39136" behindDoc="1" locked="0" layoutInCell="1" allowOverlap="1" wp14:anchorId="71224BE8" wp14:editId="556C3F77">
                <wp:simplePos x="0" y="0"/>
                <wp:positionH relativeFrom="page">
                  <wp:posOffset>5629275</wp:posOffset>
                </wp:positionH>
                <wp:positionV relativeFrom="paragraph">
                  <wp:posOffset>183059</wp:posOffset>
                </wp:positionV>
                <wp:extent cx="1725295" cy="1152525"/>
                <wp:effectExtent l="0" t="0" r="0" b="0"/>
                <wp:wrapTight wrapText="bothSides">
                  <wp:wrapPolygon edited="0">
                    <wp:start x="715" y="0"/>
                    <wp:lineTo x="715" y="21064"/>
                    <wp:lineTo x="20749" y="21064"/>
                    <wp:lineTo x="20749" y="0"/>
                    <wp:lineTo x="715" y="0"/>
                  </wp:wrapPolygon>
                </wp:wrapTight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52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58CF" w:rsidRPr="00E43CFD" w:rsidRDefault="00EF58CF" w:rsidP="00374036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  <w:r w:rsidRPr="00E43CF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In 2019, 2/3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of total tourists accommodated </w:t>
                            </w:r>
                            <w:r w:rsidRPr="00E43CF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stayed in hotels </w:t>
                            </w:r>
                          </w:p>
                          <w:p w:rsidR="00EF58CF" w:rsidRPr="00E43CFD" w:rsidRDefault="00EF58CF" w:rsidP="00976BED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224BE8" id="Pole tekstowe 7" o:spid="_x0000_s1029" type="#_x0000_t202" style="position:absolute;margin-left:443.25pt;margin-top:14.4pt;width:135.85pt;height:90.75pt;z-index:-2515773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" filled="f" stroked="f">
                <v:textbox>
                  <w:txbxContent>
                    <w:p w:rsidR="00EF58CF" w:rsidRPr="00E43CFD" w:rsidRDefault="00EF58CF" w:rsidP="00374036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  <w:r w:rsidRPr="00E43CF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In 2019, 2/3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of total tourists accommodated </w:t>
                      </w:r>
                      <w:r w:rsidRPr="00E43CF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stayed in hotels </w:t>
                      </w:r>
                    </w:p>
                    <w:p w:rsidR="00EF58CF" w:rsidRPr="00E43CFD" w:rsidRDefault="00EF58CF" w:rsidP="00976BED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2269D1" w:rsidRPr="00146C9B">
        <w:rPr>
          <w:rFonts w:ascii="Fira Sans SemiBold" w:eastAsia="Times New Roman" w:hAnsi="Fira Sans SemiBold" w:cs="Times New Roman"/>
          <w:color w:val="001D77"/>
          <w:szCs w:val="24"/>
          <w:shd w:val="clear" w:color="auto" w:fill="FFFFFF"/>
          <w:lang w:val="en-GB" w:eastAsia="pl-PL"/>
        </w:rPr>
        <w:t>Tourists in tourist accommodation establishments</w:t>
      </w:r>
    </w:p>
    <w:p w:rsidR="002269D1" w:rsidRPr="001D5A0E" w:rsidRDefault="002269D1" w:rsidP="002269D1">
      <w:pPr>
        <w:rPr>
          <w:color w:val="000000" w:themeColor="text1"/>
          <w:shd w:val="clear" w:color="auto" w:fill="FFFFFF"/>
          <w:lang w:val="en-GB"/>
        </w:rPr>
      </w:pPr>
      <w:r w:rsidRPr="001D5A0E">
        <w:rPr>
          <w:color w:val="000000" w:themeColor="text1"/>
          <w:shd w:val="clear" w:color="auto" w:fill="FFFFFF"/>
          <w:lang w:val="en-GB"/>
        </w:rPr>
        <w:t xml:space="preserve">In 2019, 35.7 million tourists stayed in tourist accommodation establishments, which was </w:t>
      </w:r>
      <w:r w:rsidR="00ED0C0B" w:rsidRPr="001D5A0E">
        <w:rPr>
          <w:color w:val="000000" w:themeColor="text1"/>
          <w:shd w:val="clear" w:color="auto" w:fill="FFFFFF"/>
          <w:lang w:val="en-GB"/>
        </w:rPr>
        <w:t>1.8</w:t>
      </w:r>
      <w:r w:rsidR="004B198A">
        <w:rPr>
          <w:color w:val="000000" w:themeColor="text1"/>
          <w:shd w:val="clear" w:color="auto" w:fill="FFFFFF"/>
          <w:lang w:val="en-GB"/>
        </w:rPr>
        <w:t xml:space="preserve">  </w:t>
      </w:r>
      <w:r w:rsidRPr="001D5A0E">
        <w:rPr>
          <w:color w:val="000000" w:themeColor="text1"/>
          <w:shd w:val="clear" w:color="auto" w:fill="FFFFFF"/>
          <w:lang w:val="en-GB"/>
        </w:rPr>
        <w:t>million more (5.2%) than in the previous year.</w:t>
      </w:r>
    </w:p>
    <w:p w:rsidR="002269D1" w:rsidRPr="001D5A0E" w:rsidRDefault="002269D1" w:rsidP="002269D1">
      <w:pPr>
        <w:rPr>
          <w:color w:val="000000" w:themeColor="text1"/>
          <w:shd w:val="clear" w:color="auto" w:fill="FFFFFF"/>
          <w:lang w:val="en-GB"/>
        </w:rPr>
      </w:pPr>
      <w:r w:rsidRPr="001D5A0E">
        <w:rPr>
          <w:color w:val="000000" w:themeColor="text1"/>
          <w:shd w:val="clear" w:color="auto" w:fill="FFFFFF"/>
          <w:lang w:val="en-GB"/>
        </w:rPr>
        <w:t xml:space="preserve">Over 27 million </w:t>
      </w:r>
      <w:r w:rsidR="00F8705F" w:rsidRPr="001D5A0E">
        <w:rPr>
          <w:color w:val="000000" w:themeColor="text1"/>
          <w:shd w:val="clear" w:color="auto" w:fill="FFFFFF"/>
          <w:lang w:val="en-GB"/>
        </w:rPr>
        <w:t>tourists</w:t>
      </w:r>
      <w:r w:rsidRPr="001D5A0E">
        <w:rPr>
          <w:color w:val="000000" w:themeColor="text1"/>
          <w:shd w:val="clear" w:color="auto" w:fill="FFFFFF"/>
          <w:lang w:val="en-GB"/>
        </w:rPr>
        <w:t xml:space="preserve"> were accommodated in hotel</w:t>
      </w:r>
      <w:r w:rsidR="000E6E11">
        <w:rPr>
          <w:color w:val="000000" w:themeColor="text1"/>
          <w:shd w:val="clear" w:color="auto" w:fill="FFFFFF"/>
          <w:lang w:val="en-GB"/>
        </w:rPr>
        <w:t>s</w:t>
      </w:r>
      <w:r w:rsidRPr="001D5A0E">
        <w:rPr>
          <w:color w:val="000000" w:themeColor="text1"/>
          <w:shd w:val="clear" w:color="auto" w:fill="FFFFFF"/>
          <w:lang w:val="en-GB"/>
        </w:rPr>
        <w:t xml:space="preserve"> and similar establishments, including the most (23.5 million) staying in hotels (</w:t>
      </w:r>
      <w:r w:rsidR="00791CAC" w:rsidRPr="001D5A0E">
        <w:rPr>
          <w:color w:val="000000" w:themeColor="text1"/>
          <w:shd w:val="clear" w:color="auto" w:fill="FFFFFF"/>
          <w:lang w:val="en-GB"/>
        </w:rPr>
        <w:t xml:space="preserve">22.1 million </w:t>
      </w:r>
      <w:r w:rsidR="00F8705F" w:rsidRPr="001D5A0E">
        <w:rPr>
          <w:color w:val="000000" w:themeColor="text1"/>
          <w:shd w:val="clear" w:color="auto" w:fill="FFFFFF"/>
          <w:lang w:val="en-GB"/>
        </w:rPr>
        <w:t>a year before</w:t>
      </w:r>
      <w:r w:rsidRPr="001D5A0E">
        <w:rPr>
          <w:color w:val="000000" w:themeColor="text1"/>
          <w:shd w:val="clear" w:color="auto" w:fill="FFFFFF"/>
          <w:lang w:val="en-GB"/>
        </w:rPr>
        <w:t xml:space="preserve">). In other tourist accommodation establishments </w:t>
      </w:r>
      <w:r w:rsidR="0077782B">
        <w:rPr>
          <w:shd w:val="clear" w:color="auto" w:fill="FFFFFF"/>
          <w:lang w:val="en-GB"/>
        </w:rPr>
        <w:t>8.</w:t>
      </w:r>
      <w:r w:rsidR="0077782B" w:rsidRPr="001D5A0E">
        <w:rPr>
          <w:shd w:val="clear" w:color="auto" w:fill="FFFFFF"/>
          <w:lang w:val="en-GB"/>
        </w:rPr>
        <w:t>4</w:t>
      </w:r>
      <w:r w:rsidR="0077782B">
        <w:rPr>
          <w:shd w:val="clear" w:color="auto" w:fill="FFFFFF"/>
          <w:lang w:val="en-GB"/>
        </w:rPr>
        <w:t xml:space="preserve"> </w:t>
      </w:r>
      <w:r w:rsidR="0077782B" w:rsidRPr="001D5A0E">
        <w:rPr>
          <w:shd w:val="clear" w:color="auto" w:fill="FFFFFF"/>
          <w:lang w:val="en-GB"/>
        </w:rPr>
        <w:t>million tourists</w:t>
      </w:r>
      <w:r w:rsidR="0077782B" w:rsidRPr="001D5A0E">
        <w:rPr>
          <w:color w:val="000000" w:themeColor="text1"/>
          <w:shd w:val="clear" w:color="auto" w:fill="FFFFFF"/>
          <w:lang w:val="en-GB"/>
        </w:rPr>
        <w:t xml:space="preserve"> </w:t>
      </w:r>
      <w:r w:rsidRPr="001D5A0E">
        <w:rPr>
          <w:color w:val="000000" w:themeColor="text1"/>
          <w:shd w:val="clear" w:color="auto" w:fill="FFFFFF"/>
          <w:lang w:val="en-GB"/>
        </w:rPr>
        <w:t>were accommodated, with the most people using typically holiday establishments, such as holiday centres</w:t>
      </w:r>
      <w:r w:rsidR="0077782B">
        <w:rPr>
          <w:color w:val="000000" w:themeColor="text1"/>
          <w:shd w:val="clear" w:color="auto" w:fill="FFFFFF"/>
          <w:lang w:val="en-GB"/>
        </w:rPr>
        <w:t xml:space="preserve"> </w:t>
      </w:r>
      <w:r w:rsidRPr="001D5A0E">
        <w:rPr>
          <w:color w:val="000000" w:themeColor="text1"/>
          <w:shd w:val="clear" w:color="auto" w:fill="FFFFFF"/>
          <w:lang w:val="en-GB"/>
        </w:rPr>
        <w:t xml:space="preserve">- almost 2 million tourists. Training-recreational centres as well as rooms for guests </w:t>
      </w:r>
      <w:r w:rsidR="0077782B">
        <w:rPr>
          <w:color w:val="000000" w:themeColor="text1"/>
          <w:shd w:val="clear" w:color="auto" w:fill="FFFFFF"/>
          <w:lang w:val="en-GB"/>
        </w:rPr>
        <w:t>were</w:t>
      </w:r>
      <w:r w:rsidR="0077782B" w:rsidRPr="001D5A0E">
        <w:rPr>
          <w:color w:val="000000" w:themeColor="text1"/>
          <w:shd w:val="clear" w:color="auto" w:fill="FFFFFF"/>
          <w:lang w:val="en-GB"/>
        </w:rPr>
        <w:t xml:space="preserve"> </w:t>
      </w:r>
      <w:r w:rsidRPr="001D5A0E">
        <w:rPr>
          <w:color w:val="000000" w:themeColor="text1"/>
          <w:shd w:val="clear" w:color="auto" w:fill="FFFFFF"/>
          <w:lang w:val="en-GB"/>
        </w:rPr>
        <w:t xml:space="preserve">also </w:t>
      </w:r>
      <w:r w:rsidR="0077782B">
        <w:rPr>
          <w:color w:val="000000" w:themeColor="text1"/>
          <w:shd w:val="clear" w:color="auto" w:fill="FFFFFF"/>
          <w:lang w:val="en-GB"/>
        </w:rPr>
        <w:t>very popular. I</w:t>
      </w:r>
      <w:r w:rsidRPr="001D5A0E">
        <w:rPr>
          <w:color w:val="000000" w:themeColor="text1"/>
          <w:shd w:val="clear" w:color="auto" w:fill="FFFFFF"/>
          <w:lang w:val="en-GB"/>
        </w:rPr>
        <w:t>n each of the</w:t>
      </w:r>
      <w:r w:rsidR="00F8705F" w:rsidRPr="001D5A0E">
        <w:rPr>
          <w:color w:val="000000" w:themeColor="text1"/>
          <w:shd w:val="clear" w:color="auto" w:fill="FFFFFF"/>
          <w:lang w:val="en-GB"/>
        </w:rPr>
        <w:t>se types of accommodation</w:t>
      </w:r>
      <w:r w:rsidRPr="001D5A0E">
        <w:rPr>
          <w:color w:val="000000" w:themeColor="text1"/>
          <w:shd w:val="clear" w:color="auto" w:fill="FFFFFF"/>
          <w:lang w:val="en-GB"/>
        </w:rPr>
        <w:t xml:space="preserve"> </w:t>
      </w:r>
      <w:r w:rsidR="0077782B">
        <w:rPr>
          <w:color w:val="000000" w:themeColor="text1"/>
          <w:shd w:val="clear" w:color="auto" w:fill="FFFFFF"/>
          <w:lang w:val="en-GB"/>
        </w:rPr>
        <w:t xml:space="preserve">over </w:t>
      </w:r>
      <w:r w:rsidRPr="001D5A0E">
        <w:rPr>
          <w:color w:val="000000" w:themeColor="text1"/>
          <w:shd w:val="clear" w:color="auto" w:fill="FFFFFF"/>
          <w:lang w:val="en-GB"/>
        </w:rPr>
        <w:t>1 million tourists stayed overnight.</w:t>
      </w:r>
      <w:r w:rsidR="00ED0C0B" w:rsidRPr="001D5A0E">
        <w:rPr>
          <w:color w:val="000000" w:themeColor="text1"/>
          <w:shd w:val="clear" w:color="auto" w:fill="FFFFFF"/>
          <w:lang w:val="en-GB"/>
        </w:rPr>
        <w:t xml:space="preserve"> In health establishments almost 900 thousand </w:t>
      </w:r>
      <w:r w:rsidR="0077782B">
        <w:rPr>
          <w:color w:val="000000" w:themeColor="text1"/>
          <w:shd w:val="clear" w:color="auto" w:fill="FFFFFF"/>
          <w:lang w:val="en-GB"/>
        </w:rPr>
        <w:t>people</w:t>
      </w:r>
      <w:r w:rsidR="0077782B" w:rsidRPr="001D5A0E">
        <w:rPr>
          <w:color w:val="000000" w:themeColor="text1"/>
          <w:shd w:val="clear" w:color="auto" w:fill="FFFFFF"/>
          <w:lang w:val="en-GB"/>
        </w:rPr>
        <w:t xml:space="preserve"> </w:t>
      </w:r>
      <w:r w:rsidR="00ED0C0B" w:rsidRPr="001D5A0E">
        <w:rPr>
          <w:color w:val="000000" w:themeColor="text1"/>
          <w:shd w:val="clear" w:color="auto" w:fill="FFFFFF"/>
          <w:lang w:val="en-GB"/>
        </w:rPr>
        <w:t>were accommodated in 2019.</w:t>
      </w:r>
    </w:p>
    <w:p w:rsidR="002269D1" w:rsidRPr="001D5A0E" w:rsidRDefault="002269D1" w:rsidP="002269D1">
      <w:pPr>
        <w:rPr>
          <w:spacing w:val="-2"/>
          <w:szCs w:val="19"/>
          <w:lang w:val="en-GB"/>
        </w:rPr>
      </w:pPr>
      <w:r w:rsidRPr="001D5A0E">
        <w:rPr>
          <w:spacing w:val="-2"/>
          <w:szCs w:val="19"/>
          <w:lang w:val="en-GB"/>
        </w:rPr>
        <w:t>The largest number of tourists stayed in tourist accommodation establishments located in Małopolskie and Mazowieckie (over 5.5 million</w:t>
      </w:r>
      <w:r w:rsidR="00F8705F" w:rsidRPr="001D5A0E">
        <w:rPr>
          <w:spacing w:val="-2"/>
          <w:szCs w:val="19"/>
          <w:lang w:val="en-GB"/>
        </w:rPr>
        <w:t xml:space="preserve"> in</w:t>
      </w:r>
      <w:r w:rsidRPr="001D5A0E">
        <w:rPr>
          <w:spacing w:val="-2"/>
          <w:szCs w:val="19"/>
          <w:lang w:val="en-GB"/>
        </w:rPr>
        <w:t xml:space="preserve"> each) as well as</w:t>
      </w:r>
      <w:r w:rsidR="00F8705F" w:rsidRPr="001D5A0E">
        <w:rPr>
          <w:spacing w:val="-2"/>
          <w:szCs w:val="19"/>
          <w:lang w:val="en-GB"/>
        </w:rPr>
        <w:t xml:space="preserve"> in</w:t>
      </w:r>
      <w:r w:rsidRPr="001D5A0E">
        <w:rPr>
          <w:spacing w:val="-2"/>
          <w:szCs w:val="19"/>
          <w:lang w:val="en-GB"/>
        </w:rPr>
        <w:t xml:space="preserve"> Dolnośląskie (almost 4 million) </w:t>
      </w:r>
      <w:r w:rsidR="00143AA9">
        <w:rPr>
          <w:spacing w:val="-2"/>
          <w:szCs w:val="19"/>
          <w:lang w:val="en-GB"/>
        </w:rPr>
        <w:t>V</w:t>
      </w:r>
      <w:r w:rsidRPr="001D5A0E">
        <w:rPr>
          <w:spacing w:val="-2"/>
          <w:szCs w:val="19"/>
          <w:lang w:val="en-GB"/>
        </w:rPr>
        <w:t xml:space="preserve">oivodships. Compared to 2018, an increase in the number of tourists was recorded in all voivodships; the number of tourists </w:t>
      </w:r>
      <w:r w:rsidR="00F8705F" w:rsidRPr="001D5A0E">
        <w:rPr>
          <w:spacing w:val="-2"/>
          <w:szCs w:val="19"/>
          <w:lang w:val="en-GB"/>
        </w:rPr>
        <w:t xml:space="preserve">increased the most </w:t>
      </w:r>
      <w:r w:rsidRPr="001D5A0E">
        <w:rPr>
          <w:spacing w:val="-2"/>
          <w:szCs w:val="19"/>
          <w:lang w:val="en-GB"/>
        </w:rPr>
        <w:t xml:space="preserve">in </w:t>
      </w:r>
      <w:proofErr w:type="spellStart"/>
      <w:r w:rsidRPr="001D5A0E">
        <w:rPr>
          <w:spacing w:val="-2"/>
          <w:szCs w:val="19"/>
          <w:lang w:val="en-GB"/>
        </w:rPr>
        <w:t>Dolnośląskie</w:t>
      </w:r>
      <w:proofErr w:type="spellEnd"/>
      <w:r w:rsidRPr="001D5A0E">
        <w:rPr>
          <w:spacing w:val="-2"/>
          <w:szCs w:val="19"/>
          <w:lang w:val="en-GB"/>
        </w:rPr>
        <w:t xml:space="preserve">, </w:t>
      </w:r>
      <w:proofErr w:type="spellStart"/>
      <w:r w:rsidRPr="001D5A0E">
        <w:rPr>
          <w:spacing w:val="-2"/>
          <w:szCs w:val="19"/>
          <w:lang w:val="en-GB"/>
        </w:rPr>
        <w:t>Małopolskie</w:t>
      </w:r>
      <w:proofErr w:type="spellEnd"/>
      <w:r w:rsidRPr="001D5A0E">
        <w:rPr>
          <w:spacing w:val="-2"/>
          <w:szCs w:val="19"/>
          <w:lang w:val="en-GB"/>
        </w:rPr>
        <w:t xml:space="preserve"> and </w:t>
      </w:r>
      <w:proofErr w:type="spellStart"/>
      <w:r w:rsidR="00F8705F" w:rsidRPr="001D5A0E">
        <w:rPr>
          <w:spacing w:val="-2"/>
          <w:szCs w:val="19"/>
          <w:lang w:val="en-GB"/>
        </w:rPr>
        <w:t>P</w:t>
      </w:r>
      <w:r w:rsidRPr="001D5A0E">
        <w:rPr>
          <w:spacing w:val="-2"/>
          <w:szCs w:val="19"/>
          <w:lang w:val="en-GB"/>
        </w:rPr>
        <w:t>odlaskie</w:t>
      </w:r>
      <w:proofErr w:type="spellEnd"/>
      <w:r w:rsidRPr="001D5A0E">
        <w:rPr>
          <w:spacing w:val="-2"/>
          <w:szCs w:val="19"/>
          <w:lang w:val="en-GB"/>
        </w:rPr>
        <w:t xml:space="preserve"> </w:t>
      </w:r>
      <w:r w:rsidR="00143AA9">
        <w:rPr>
          <w:spacing w:val="-2"/>
          <w:szCs w:val="19"/>
          <w:lang w:val="en-GB"/>
        </w:rPr>
        <w:t>V</w:t>
      </w:r>
      <w:r w:rsidRPr="001D5A0E">
        <w:rPr>
          <w:spacing w:val="-2"/>
          <w:szCs w:val="19"/>
          <w:lang w:val="en-GB"/>
        </w:rPr>
        <w:t>oivodships (about 8% in each).</w:t>
      </w:r>
    </w:p>
    <w:p w:rsidR="002269D1" w:rsidRPr="001D5A0E" w:rsidRDefault="002269D1" w:rsidP="002269D1">
      <w:pPr>
        <w:rPr>
          <w:spacing w:val="-2"/>
          <w:szCs w:val="19"/>
          <w:lang w:val="en-GB"/>
        </w:rPr>
      </w:pPr>
      <w:r w:rsidRPr="001D5A0E">
        <w:rPr>
          <w:spacing w:val="-2"/>
          <w:szCs w:val="19"/>
          <w:lang w:val="en-GB"/>
        </w:rPr>
        <w:t xml:space="preserve">Among </w:t>
      </w:r>
      <w:r w:rsidR="00DD6855" w:rsidRPr="001D5A0E">
        <w:rPr>
          <w:spacing w:val="-2"/>
          <w:szCs w:val="19"/>
          <w:lang w:val="en-GB"/>
        </w:rPr>
        <w:t>persons</w:t>
      </w:r>
      <w:r w:rsidRPr="001D5A0E">
        <w:rPr>
          <w:spacing w:val="-2"/>
          <w:szCs w:val="19"/>
          <w:lang w:val="en-GB"/>
        </w:rPr>
        <w:t xml:space="preserve"> staying in tourist accommodation establishments in 2019, foreign tourists </w:t>
      </w:r>
      <w:r w:rsidR="00DD6855" w:rsidRPr="001D5A0E">
        <w:rPr>
          <w:spacing w:val="-2"/>
          <w:szCs w:val="19"/>
          <w:lang w:val="en-GB"/>
        </w:rPr>
        <w:t xml:space="preserve">accounted for </w:t>
      </w:r>
      <w:r w:rsidR="00ED0C0B" w:rsidRPr="001D5A0E">
        <w:rPr>
          <w:spacing w:val="-2"/>
          <w:szCs w:val="19"/>
          <w:lang w:val="en-GB"/>
        </w:rPr>
        <w:t>21</w:t>
      </w:r>
      <w:r w:rsidRPr="001D5A0E">
        <w:rPr>
          <w:spacing w:val="-2"/>
          <w:szCs w:val="19"/>
          <w:lang w:val="en-GB"/>
        </w:rPr>
        <w:t xml:space="preserve">%, </w:t>
      </w:r>
      <w:r w:rsidR="006A62A7">
        <w:rPr>
          <w:spacing w:val="-2"/>
          <w:szCs w:val="19"/>
          <w:lang w:val="en-GB"/>
        </w:rPr>
        <w:t>as in</w:t>
      </w:r>
      <w:r w:rsidR="006A62A7" w:rsidRPr="001D5A0E">
        <w:rPr>
          <w:spacing w:val="-2"/>
          <w:szCs w:val="19"/>
          <w:lang w:val="en-GB"/>
        </w:rPr>
        <w:t xml:space="preserve"> </w:t>
      </w:r>
      <w:r w:rsidRPr="001D5A0E">
        <w:rPr>
          <w:spacing w:val="-2"/>
          <w:szCs w:val="19"/>
          <w:lang w:val="en-GB"/>
        </w:rPr>
        <w:t>the year before</w:t>
      </w:r>
      <w:r w:rsidR="006A62A7">
        <w:rPr>
          <w:spacing w:val="-2"/>
          <w:szCs w:val="19"/>
          <w:lang w:val="en-GB"/>
        </w:rPr>
        <w:t>,</w:t>
      </w:r>
      <w:r w:rsidRPr="001D5A0E">
        <w:rPr>
          <w:spacing w:val="-2"/>
          <w:szCs w:val="19"/>
          <w:lang w:val="en-GB"/>
        </w:rPr>
        <w:t xml:space="preserve"> and there were 7.5 million of them. The largest number of foreign tourists stayed in </w:t>
      </w:r>
      <w:proofErr w:type="spellStart"/>
      <w:r w:rsidRPr="001D5A0E">
        <w:rPr>
          <w:spacing w:val="-2"/>
          <w:szCs w:val="19"/>
          <w:lang w:val="en-GB"/>
        </w:rPr>
        <w:t>Małopolskie</w:t>
      </w:r>
      <w:proofErr w:type="spellEnd"/>
      <w:r w:rsidRPr="001D5A0E">
        <w:rPr>
          <w:spacing w:val="-2"/>
          <w:szCs w:val="19"/>
          <w:lang w:val="en-GB"/>
        </w:rPr>
        <w:t xml:space="preserve"> and </w:t>
      </w:r>
      <w:proofErr w:type="spellStart"/>
      <w:r w:rsidRPr="001D5A0E">
        <w:rPr>
          <w:spacing w:val="-2"/>
          <w:szCs w:val="19"/>
          <w:lang w:val="en-GB"/>
        </w:rPr>
        <w:t>Mazowieckie</w:t>
      </w:r>
      <w:proofErr w:type="spellEnd"/>
      <w:r w:rsidRPr="001D5A0E">
        <w:rPr>
          <w:spacing w:val="-2"/>
          <w:szCs w:val="19"/>
          <w:lang w:val="en-GB"/>
        </w:rPr>
        <w:t xml:space="preserve"> </w:t>
      </w:r>
      <w:r w:rsidR="006A62A7">
        <w:rPr>
          <w:spacing w:val="-2"/>
          <w:szCs w:val="19"/>
          <w:lang w:val="en-GB"/>
        </w:rPr>
        <w:t>V</w:t>
      </w:r>
      <w:r w:rsidRPr="001D5A0E">
        <w:rPr>
          <w:spacing w:val="-2"/>
          <w:szCs w:val="19"/>
          <w:lang w:val="en-GB"/>
        </w:rPr>
        <w:t xml:space="preserve">oivodships (over 1.5 million in each), constituting almost 1/3 of the total number of tourists visiting these voivodships. </w:t>
      </w:r>
      <w:r w:rsidR="00B24172">
        <w:rPr>
          <w:spacing w:val="-2"/>
          <w:szCs w:val="19"/>
          <w:lang w:val="en-GB"/>
        </w:rPr>
        <w:t>In t</w:t>
      </w:r>
      <w:r w:rsidRPr="001D5A0E">
        <w:rPr>
          <w:spacing w:val="-2"/>
          <w:szCs w:val="19"/>
          <w:lang w:val="en-GB"/>
        </w:rPr>
        <w:t xml:space="preserve">he total number of foreign tourists using the accommodation establishments </w:t>
      </w:r>
      <w:r w:rsidR="00B24172">
        <w:rPr>
          <w:spacing w:val="-2"/>
          <w:szCs w:val="19"/>
          <w:lang w:val="en-GB"/>
        </w:rPr>
        <w:t xml:space="preserve">the most numerous groups included </w:t>
      </w:r>
      <w:r w:rsidRPr="001D5A0E">
        <w:rPr>
          <w:spacing w:val="-2"/>
          <w:szCs w:val="19"/>
          <w:lang w:val="en-GB"/>
        </w:rPr>
        <w:t>tourists from Germany (1.9 million), United Kingdom (605 thousand), Ukraine (556 thousand) and the United States (374</w:t>
      </w:r>
      <w:r w:rsidR="00EC7FC0" w:rsidRPr="001D5A0E">
        <w:rPr>
          <w:spacing w:val="-2"/>
          <w:szCs w:val="19"/>
          <w:lang w:val="en-GB"/>
        </w:rPr>
        <w:t xml:space="preserve"> thousand</w:t>
      </w:r>
      <w:r w:rsidRPr="001D5A0E">
        <w:rPr>
          <w:spacing w:val="-2"/>
          <w:szCs w:val="19"/>
          <w:lang w:val="en-GB"/>
        </w:rPr>
        <w:t>). Among the remaining countries, the largest number of tourists came from Russia</w:t>
      </w:r>
      <w:r w:rsidR="001D5A0E">
        <w:rPr>
          <w:spacing w:val="-2"/>
          <w:szCs w:val="19"/>
          <w:lang w:val="en-GB"/>
        </w:rPr>
        <w:t xml:space="preserve"> </w:t>
      </w:r>
      <w:r w:rsidR="00ED0C0B" w:rsidRPr="001D5A0E">
        <w:rPr>
          <w:spacing w:val="-2"/>
          <w:szCs w:val="19"/>
          <w:lang w:val="en-GB"/>
        </w:rPr>
        <w:t>(</w:t>
      </w:r>
      <w:r w:rsidR="00ED0C0B" w:rsidRPr="001D5A0E">
        <w:rPr>
          <w:shd w:val="clear" w:color="auto" w:fill="FFFFFF"/>
          <w:lang w:val="en-GB"/>
        </w:rPr>
        <w:t>290 thousand)</w:t>
      </w:r>
      <w:r w:rsidRPr="001D5A0E">
        <w:rPr>
          <w:spacing w:val="-2"/>
          <w:szCs w:val="19"/>
          <w:lang w:val="en-GB"/>
        </w:rPr>
        <w:t>, Italy</w:t>
      </w:r>
      <w:r w:rsidR="00ED0C0B" w:rsidRPr="001D5A0E">
        <w:rPr>
          <w:spacing w:val="-2"/>
          <w:szCs w:val="19"/>
          <w:lang w:val="en-GB"/>
        </w:rPr>
        <w:t xml:space="preserve"> </w:t>
      </w:r>
      <w:r w:rsidR="00ED0C0B" w:rsidRPr="001D5A0E">
        <w:rPr>
          <w:shd w:val="clear" w:color="auto" w:fill="FFFFFF"/>
          <w:lang w:val="en-GB"/>
        </w:rPr>
        <w:t>(264 thousand)</w:t>
      </w:r>
      <w:r w:rsidRPr="001D5A0E">
        <w:rPr>
          <w:spacing w:val="-2"/>
          <w:szCs w:val="19"/>
          <w:lang w:val="en-GB"/>
        </w:rPr>
        <w:t>, Israel</w:t>
      </w:r>
      <w:r w:rsidR="001D5A0E">
        <w:rPr>
          <w:spacing w:val="-2"/>
          <w:szCs w:val="19"/>
          <w:lang w:val="en-GB"/>
        </w:rPr>
        <w:t xml:space="preserve"> </w:t>
      </w:r>
      <w:r w:rsidR="00ED0C0B" w:rsidRPr="001D5A0E">
        <w:rPr>
          <w:shd w:val="clear" w:color="auto" w:fill="FFFFFF"/>
          <w:lang w:val="en-GB"/>
        </w:rPr>
        <w:t>(25</w:t>
      </w:r>
      <w:r w:rsidR="00F970CB">
        <w:rPr>
          <w:shd w:val="clear" w:color="auto" w:fill="FFFFFF"/>
          <w:lang w:val="en-GB"/>
        </w:rPr>
        <w:t>6</w:t>
      </w:r>
      <w:r w:rsidR="00ED0C0B" w:rsidRPr="001D5A0E">
        <w:rPr>
          <w:shd w:val="clear" w:color="auto" w:fill="FFFFFF"/>
          <w:lang w:val="en-GB"/>
        </w:rPr>
        <w:t xml:space="preserve"> thousand)</w:t>
      </w:r>
      <w:r w:rsidRPr="001D5A0E">
        <w:rPr>
          <w:spacing w:val="-2"/>
          <w:szCs w:val="19"/>
          <w:lang w:val="en-GB"/>
        </w:rPr>
        <w:t xml:space="preserve"> and France</w:t>
      </w:r>
      <w:r w:rsidR="001D5A0E">
        <w:rPr>
          <w:spacing w:val="-2"/>
          <w:szCs w:val="19"/>
          <w:lang w:val="en-GB"/>
        </w:rPr>
        <w:t xml:space="preserve"> </w:t>
      </w:r>
      <w:r w:rsidR="00ED0C0B" w:rsidRPr="001D5A0E">
        <w:rPr>
          <w:shd w:val="clear" w:color="auto" w:fill="FFFFFF"/>
          <w:lang w:val="en-GB"/>
        </w:rPr>
        <w:t>(232 thousand).</w:t>
      </w:r>
    </w:p>
    <w:p w:rsidR="002269D1" w:rsidRPr="001D5A0E" w:rsidRDefault="00EC7FC0" w:rsidP="002269D1">
      <w:pPr>
        <w:rPr>
          <w:spacing w:val="-2"/>
          <w:szCs w:val="19"/>
          <w:lang w:val="en-GB"/>
        </w:rPr>
      </w:pPr>
      <w:r w:rsidRPr="001D5A0E">
        <w:rPr>
          <w:spacing w:val="-2"/>
          <w:szCs w:val="19"/>
          <w:lang w:val="en-GB"/>
        </w:rPr>
        <w:t xml:space="preserve">In Poland, most </w:t>
      </w:r>
      <w:r w:rsidR="002269D1" w:rsidRPr="001D5A0E">
        <w:rPr>
          <w:spacing w:val="-2"/>
          <w:szCs w:val="19"/>
          <w:lang w:val="en-GB"/>
        </w:rPr>
        <w:t xml:space="preserve">tourists (almost </w:t>
      </w:r>
      <w:r w:rsidR="006B4911" w:rsidRPr="001D5A0E">
        <w:rPr>
          <w:spacing w:val="-2"/>
          <w:szCs w:val="19"/>
          <w:lang w:val="en-GB"/>
        </w:rPr>
        <w:t>1/4</w:t>
      </w:r>
      <w:r w:rsidR="002269D1" w:rsidRPr="001D5A0E">
        <w:rPr>
          <w:spacing w:val="-2"/>
          <w:szCs w:val="19"/>
          <w:lang w:val="en-GB"/>
        </w:rPr>
        <w:t xml:space="preserve">) use tourist accommodation establishments in the summer months, with the highest seasonality of tourist traffic observed in the coastal voivodships </w:t>
      </w:r>
      <w:r w:rsidR="005A69BB" w:rsidRPr="001D5A0E">
        <w:rPr>
          <w:spacing w:val="-2"/>
          <w:szCs w:val="19"/>
          <w:lang w:val="en-GB"/>
        </w:rPr>
        <w:br/>
      </w:r>
      <w:r w:rsidR="002269D1" w:rsidRPr="001D5A0E">
        <w:rPr>
          <w:spacing w:val="-2"/>
          <w:szCs w:val="19"/>
          <w:lang w:val="en-GB"/>
        </w:rPr>
        <w:t>(Pomor</w:t>
      </w:r>
      <w:r w:rsidR="00D41034" w:rsidRPr="001D5A0E">
        <w:rPr>
          <w:spacing w:val="-2"/>
          <w:szCs w:val="19"/>
          <w:lang w:val="en-GB"/>
        </w:rPr>
        <w:t xml:space="preserve">skie and Zachodniopomorskie) - </w:t>
      </w:r>
      <w:r w:rsidR="002269D1" w:rsidRPr="001D5A0E">
        <w:rPr>
          <w:spacing w:val="-2"/>
          <w:szCs w:val="19"/>
          <w:lang w:val="en-GB"/>
        </w:rPr>
        <w:t xml:space="preserve">the number of tourists accommodated in these voivodships in the so-called high season (July, August) is almost </w:t>
      </w:r>
      <w:r w:rsidR="00ED0C0B" w:rsidRPr="001D5A0E">
        <w:rPr>
          <w:spacing w:val="-2"/>
          <w:szCs w:val="19"/>
          <w:lang w:val="en-GB"/>
        </w:rPr>
        <w:t>4</w:t>
      </w:r>
      <w:r w:rsidR="002269D1" w:rsidRPr="001D5A0E">
        <w:rPr>
          <w:spacing w:val="-2"/>
          <w:szCs w:val="19"/>
          <w:lang w:val="en-GB"/>
        </w:rPr>
        <w:t xml:space="preserve"> times higher than in the months with the lowest rate of occupancy.</w:t>
      </w:r>
    </w:p>
    <w:p w:rsidR="00DB3A0D" w:rsidRPr="001D5A0E" w:rsidRDefault="00DB3A0D" w:rsidP="00DB3A0D">
      <w:pPr>
        <w:rPr>
          <w:b/>
          <w:spacing w:val="-2"/>
          <w:sz w:val="18"/>
          <w:shd w:val="clear" w:color="auto" w:fill="FFFFFF"/>
          <w:lang w:val="en-GB"/>
        </w:rPr>
      </w:pPr>
      <w:r w:rsidRPr="001D5A0E">
        <w:rPr>
          <w:b/>
          <w:spacing w:val="-2"/>
          <w:sz w:val="18"/>
          <w:shd w:val="clear" w:color="auto" w:fill="FFFFFF"/>
          <w:lang w:val="en-GB"/>
        </w:rPr>
        <w:t xml:space="preserve">Chart 1. </w:t>
      </w:r>
      <w:r w:rsidR="00694D54" w:rsidRPr="001D5A0E">
        <w:rPr>
          <w:b/>
          <w:spacing w:val="-2"/>
          <w:sz w:val="18"/>
          <w:shd w:val="clear" w:color="auto" w:fill="FFFFFF"/>
          <w:lang w:val="en-GB"/>
        </w:rPr>
        <w:t xml:space="preserve"> </w:t>
      </w:r>
      <w:r w:rsidRPr="001D5A0E">
        <w:rPr>
          <w:b/>
          <w:spacing w:val="-2"/>
          <w:sz w:val="18"/>
          <w:shd w:val="clear" w:color="auto" w:fill="FFFFFF"/>
          <w:lang w:val="en-GB"/>
        </w:rPr>
        <w:t xml:space="preserve">Tourists in tourist accommodation establishments </w:t>
      </w:r>
      <w:r w:rsidR="00F46B29">
        <w:rPr>
          <w:b/>
          <w:spacing w:val="-2"/>
          <w:sz w:val="18"/>
          <w:shd w:val="clear" w:color="auto" w:fill="FFFFFF"/>
          <w:lang w:val="en-GB"/>
        </w:rPr>
        <w:t xml:space="preserve">by month </w:t>
      </w:r>
      <w:r w:rsidRPr="001D5A0E">
        <w:rPr>
          <w:b/>
          <w:spacing w:val="-2"/>
          <w:sz w:val="18"/>
          <w:shd w:val="clear" w:color="auto" w:fill="FFFFFF"/>
          <w:lang w:val="en-GB"/>
        </w:rPr>
        <w:t xml:space="preserve">in 2019 </w:t>
      </w:r>
    </w:p>
    <w:p w:rsidR="002269D1" w:rsidRPr="001D5A0E" w:rsidRDefault="00BE5E89" w:rsidP="009F05AA">
      <w:pPr>
        <w:spacing w:before="0" w:after="0" w:line="240" w:lineRule="auto"/>
        <w:jc w:val="center"/>
        <w:rPr>
          <w:color w:val="000000" w:themeColor="text1"/>
          <w:spacing w:val="-2"/>
          <w:szCs w:val="19"/>
          <w:shd w:val="clear" w:color="auto" w:fill="FFFFFF"/>
          <w:lang w:val="en-GB"/>
        </w:rPr>
      </w:pPr>
      <w:r>
        <w:rPr>
          <w:noProof/>
          <w:color w:val="000000" w:themeColor="text1"/>
          <w:spacing w:val="-2"/>
          <w:szCs w:val="19"/>
          <w:shd w:val="clear" w:color="auto" w:fill="FFFFFF"/>
          <w:lang w:eastAsia="pl-PL"/>
        </w:rPr>
        <w:drawing>
          <wp:inline distT="0" distB="0" distL="0" distR="0" wp14:anchorId="78E9718C">
            <wp:extent cx="4727275" cy="2266950"/>
            <wp:effectExtent l="0" t="0" r="0" b="0"/>
            <wp:docPr id="197" name="Obraz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4653" cy="22752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B3A0D" w:rsidRPr="001D5A0E" w:rsidRDefault="00DB3A0D" w:rsidP="00377FD4">
      <w:pPr>
        <w:spacing w:after="240"/>
        <w:rPr>
          <w:color w:val="000000" w:themeColor="text1"/>
          <w:spacing w:val="-2"/>
          <w:szCs w:val="19"/>
          <w:shd w:val="clear" w:color="auto" w:fill="FFFFFF"/>
          <w:lang w:val="en-GB"/>
        </w:rPr>
      </w:pPr>
      <w:r w:rsidRPr="001D5A0E">
        <w:rPr>
          <w:b/>
          <w:spacing w:val="-2"/>
          <w:sz w:val="18"/>
          <w:lang w:val="en-GB"/>
        </w:rPr>
        <w:lastRenderedPageBreak/>
        <w:t>Map 2.  Tourist traffic intensity rate by voivodship in 2019</w:t>
      </w:r>
    </w:p>
    <w:p w:rsidR="002269D1" w:rsidRPr="001D5A0E" w:rsidRDefault="00E40814" w:rsidP="00377FD4">
      <w:pPr>
        <w:spacing w:before="0" w:after="0" w:line="240" w:lineRule="auto"/>
        <w:jc w:val="center"/>
        <w:rPr>
          <w:color w:val="000000" w:themeColor="text1"/>
          <w:spacing w:val="-2"/>
          <w:szCs w:val="19"/>
          <w:shd w:val="clear" w:color="auto" w:fill="FFFFFF"/>
          <w:lang w:val="en-GB"/>
        </w:rPr>
      </w:pPr>
      <w:r>
        <w:rPr>
          <w:noProof/>
          <w:lang w:eastAsia="pl-PL"/>
        </w:rPr>
        <w:drawing>
          <wp:inline distT="0" distB="0" distL="0" distR="0" wp14:anchorId="4B4F3534" wp14:editId="38B8DB8A">
            <wp:extent cx="4464000" cy="3129897"/>
            <wp:effectExtent l="0" t="0" r="0" b="0"/>
            <wp:docPr id="20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Mapa3 en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4000" cy="3129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46FD" w:rsidRPr="001D5A0E" w:rsidRDefault="00E146FD" w:rsidP="00976BED">
      <w:pPr>
        <w:rPr>
          <w:color w:val="000000" w:themeColor="text1"/>
          <w:spacing w:val="-2"/>
          <w:szCs w:val="19"/>
          <w:shd w:val="clear" w:color="auto" w:fill="FFFFFF"/>
          <w:lang w:val="en-GB"/>
        </w:rPr>
      </w:pPr>
    </w:p>
    <w:p w:rsidR="00DB3A0D" w:rsidRPr="00146C9B" w:rsidRDefault="00DB3A0D" w:rsidP="00DB3A0D">
      <w:pPr>
        <w:keepNext/>
        <w:spacing w:before="240" w:line="240" w:lineRule="auto"/>
        <w:outlineLvl w:val="0"/>
        <w:rPr>
          <w:rFonts w:ascii="Fira Sans SemiBold" w:eastAsia="Times New Roman" w:hAnsi="Fira Sans SemiBold" w:cs="Times New Roman"/>
          <w:color w:val="001D77"/>
          <w:szCs w:val="24"/>
          <w:shd w:val="clear" w:color="auto" w:fill="FFFFFF"/>
          <w:lang w:val="en-GB" w:eastAsia="pl-PL"/>
        </w:rPr>
      </w:pPr>
      <w:r w:rsidRPr="00146C9B">
        <w:rPr>
          <w:rFonts w:ascii="Fira Sans SemiBold" w:eastAsia="Times New Roman" w:hAnsi="Fira Sans SemiBold" w:cs="Times New Roman"/>
          <w:color w:val="001D77"/>
          <w:szCs w:val="24"/>
          <w:shd w:val="clear" w:color="auto" w:fill="FFFFFF"/>
          <w:lang w:val="en-GB" w:eastAsia="pl-PL"/>
        </w:rPr>
        <w:t>Nights spent</w:t>
      </w:r>
    </w:p>
    <w:p w:rsidR="00DB3A0D" w:rsidRPr="001D5A0E" w:rsidRDefault="00374036" w:rsidP="00DB3A0D">
      <w:pPr>
        <w:rPr>
          <w:spacing w:val="-2"/>
          <w:szCs w:val="19"/>
          <w:lang w:val="en-GB"/>
        </w:rPr>
      </w:pPr>
      <w:r w:rsidRPr="001D5A0E">
        <w:rPr>
          <w:rFonts w:ascii="Fira Sans SemiBold" w:hAnsi="Fira Sans SemiBold"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42208" behindDoc="1" locked="0" layoutInCell="1" allowOverlap="1" wp14:anchorId="59BCAF22" wp14:editId="71229082">
                <wp:simplePos x="0" y="0"/>
                <wp:positionH relativeFrom="page">
                  <wp:posOffset>5835015</wp:posOffset>
                </wp:positionH>
                <wp:positionV relativeFrom="paragraph">
                  <wp:posOffset>193040</wp:posOffset>
                </wp:positionV>
                <wp:extent cx="1725295" cy="1123950"/>
                <wp:effectExtent l="0" t="0" r="0" b="0"/>
                <wp:wrapTight wrapText="bothSides">
                  <wp:wrapPolygon edited="0">
                    <wp:start x="715" y="0"/>
                    <wp:lineTo x="715" y="21234"/>
                    <wp:lineTo x="20749" y="21234"/>
                    <wp:lineTo x="20749" y="0"/>
                    <wp:lineTo x="715" y="0"/>
                  </wp:wrapPolygon>
                </wp:wrapTight>
                <wp:docPr id="11" name="Pole tekstow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23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58CF" w:rsidRPr="00E43CFD" w:rsidRDefault="00EF58CF" w:rsidP="00976BED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  <w:r w:rsidRPr="00E43CF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In 2019,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18.7</w:t>
                            </w:r>
                            <w:r w:rsidRPr="00E43CF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million overnight stays were provided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to</w:t>
                            </w:r>
                            <w:r w:rsidRPr="00E43CF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foreign tourists </w:t>
                            </w:r>
                          </w:p>
                          <w:p w:rsidR="00EF58CF" w:rsidRPr="00172971" w:rsidRDefault="00EF58CF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BCAF22" id="Pole tekstowe 11" o:spid="_x0000_s1030" type="#_x0000_t202" style="position:absolute;margin-left:459.45pt;margin-top:15.2pt;width:135.85pt;height:88.5pt;z-index:-2515742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" filled="f" stroked="f">
                <v:textbox>
                  <w:txbxContent>
                    <w:p w:rsidR="00EF58CF" w:rsidRPr="00E43CFD" w:rsidRDefault="00EF58CF" w:rsidP="00976BED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  <w:r w:rsidRPr="00E43CF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In 2019,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18.7</w:t>
                      </w:r>
                      <w:r w:rsidRPr="00E43CF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million overnight stays were provided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to</w:t>
                      </w:r>
                      <w:r w:rsidRPr="00E43CF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foreign tourists </w:t>
                      </w:r>
                    </w:p>
                    <w:p w:rsidR="00EF58CF" w:rsidRPr="00172971" w:rsidRDefault="00EF58CF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DB3A0D" w:rsidRPr="001D5A0E">
        <w:rPr>
          <w:spacing w:val="-2"/>
          <w:szCs w:val="19"/>
          <w:lang w:val="en-GB"/>
        </w:rPr>
        <w:t>In 2019, tourist accommodation establishments recorded 93.3 million nights spent (by 5.0% more than in 2018), including those for foreign tourists - 18.7 million (by 5.</w:t>
      </w:r>
      <w:r w:rsidR="00E725D8" w:rsidRPr="001D5A0E">
        <w:rPr>
          <w:spacing w:val="-2"/>
          <w:szCs w:val="19"/>
          <w:lang w:val="en-GB"/>
        </w:rPr>
        <w:t>3</w:t>
      </w:r>
      <w:r w:rsidR="00DB3A0D" w:rsidRPr="001D5A0E">
        <w:rPr>
          <w:spacing w:val="-2"/>
          <w:szCs w:val="19"/>
          <w:lang w:val="en-GB"/>
        </w:rPr>
        <w:t>% more than in the previous year). Most nights spent were provided to tourists staying in hotels (48%), holiday centres and health establishments (approx. 11% in each).</w:t>
      </w:r>
    </w:p>
    <w:p w:rsidR="00E45454" w:rsidRDefault="00DB3A0D" w:rsidP="00DB3A0D">
      <w:pPr>
        <w:rPr>
          <w:spacing w:val="-2"/>
          <w:szCs w:val="19"/>
          <w:lang w:val="en-GB"/>
        </w:rPr>
      </w:pPr>
      <w:r w:rsidRPr="001D5A0E">
        <w:rPr>
          <w:spacing w:val="-2"/>
          <w:szCs w:val="19"/>
          <w:lang w:val="en-GB"/>
        </w:rPr>
        <w:t xml:space="preserve">As in previous years, also in 2019, the largest number of overnight stays was recorded in Zachodniopomorskie (16.1 million) and </w:t>
      </w:r>
      <w:proofErr w:type="spellStart"/>
      <w:r w:rsidR="005E0BB8">
        <w:rPr>
          <w:spacing w:val="-2"/>
          <w:szCs w:val="19"/>
          <w:lang w:val="en-GB"/>
        </w:rPr>
        <w:t>Małopolskie</w:t>
      </w:r>
      <w:proofErr w:type="spellEnd"/>
      <w:r w:rsidRPr="001D5A0E">
        <w:rPr>
          <w:spacing w:val="-2"/>
          <w:szCs w:val="19"/>
          <w:lang w:val="en-GB"/>
        </w:rPr>
        <w:t xml:space="preserve"> (14.9 million) </w:t>
      </w:r>
      <w:r w:rsidR="00E45454">
        <w:rPr>
          <w:spacing w:val="-2"/>
          <w:szCs w:val="19"/>
          <w:lang w:val="en-GB"/>
        </w:rPr>
        <w:t>V</w:t>
      </w:r>
      <w:r w:rsidRPr="001D5A0E">
        <w:rPr>
          <w:spacing w:val="-2"/>
          <w:szCs w:val="19"/>
          <w:lang w:val="en-GB"/>
        </w:rPr>
        <w:t>oivodships. Nights spent in these two voivodships constituted 1/3 of the total nights spent in Poland</w:t>
      </w:r>
      <w:r w:rsidR="00E45454">
        <w:rPr>
          <w:spacing w:val="-2"/>
          <w:szCs w:val="19"/>
          <w:lang w:val="en-GB"/>
        </w:rPr>
        <w:t>.</w:t>
      </w:r>
      <w:r w:rsidRPr="001D5A0E">
        <w:rPr>
          <w:spacing w:val="-2"/>
          <w:szCs w:val="19"/>
          <w:lang w:val="en-GB"/>
        </w:rPr>
        <w:t xml:space="preserve"> </w:t>
      </w:r>
    </w:p>
    <w:p w:rsidR="00DB3A0D" w:rsidRPr="001D5A0E" w:rsidRDefault="00DB3A0D" w:rsidP="00DB3A0D">
      <w:pPr>
        <w:rPr>
          <w:spacing w:val="-2"/>
          <w:szCs w:val="19"/>
          <w:lang w:val="en-GB"/>
        </w:rPr>
      </w:pPr>
      <w:r w:rsidRPr="001D5A0E">
        <w:rPr>
          <w:spacing w:val="-2"/>
          <w:szCs w:val="19"/>
          <w:lang w:val="en-GB"/>
        </w:rPr>
        <w:t>Nights spent in the summer season (July and August) 2019 accounted for 28</w:t>
      </w:r>
      <w:r w:rsidR="00694D54" w:rsidRPr="001D5A0E">
        <w:rPr>
          <w:spacing w:val="-2"/>
          <w:szCs w:val="19"/>
          <w:lang w:val="en-GB"/>
        </w:rPr>
        <w:t>.6% of all nights spent in 2019 and it was</w:t>
      </w:r>
      <w:r w:rsidRPr="001D5A0E">
        <w:rPr>
          <w:spacing w:val="-2"/>
          <w:szCs w:val="19"/>
          <w:lang w:val="en-GB"/>
        </w:rPr>
        <w:t xml:space="preserve"> by 0.9 percentage point less than last year.</w:t>
      </w:r>
    </w:p>
    <w:p w:rsidR="00DB3A0D" w:rsidRPr="001D5A0E" w:rsidRDefault="00DB3A0D" w:rsidP="00DB3A0D">
      <w:pPr>
        <w:rPr>
          <w:spacing w:val="-2"/>
          <w:szCs w:val="19"/>
          <w:lang w:val="en-GB"/>
        </w:rPr>
      </w:pPr>
      <w:r w:rsidRPr="001D5A0E">
        <w:rPr>
          <w:spacing w:val="-2"/>
          <w:szCs w:val="19"/>
          <w:lang w:val="en-GB"/>
        </w:rPr>
        <w:t xml:space="preserve">Nights spent by foreign tourists in 2019 in tourist accommodation </w:t>
      </w:r>
      <w:r w:rsidR="005E0BB8">
        <w:rPr>
          <w:spacing w:val="-2"/>
          <w:szCs w:val="19"/>
          <w:lang w:val="en-GB"/>
        </w:rPr>
        <w:t>establishments</w:t>
      </w:r>
      <w:r w:rsidRPr="001D5A0E">
        <w:rPr>
          <w:spacing w:val="-2"/>
          <w:szCs w:val="19"/>
          <w:lang w:val="en-GB"/>
        </w:rPr>
        <w:t xml:space="preserve"> constituted, </w:t>
      </w:r>
      <w:r w:rsidR="00E45454">
        <w:rPr>
          <w:spacing w:val="-2"/>
          <w:szCs w:val="19"/>
          <w:lang w:val="en-GB"/>
        </w:rPr>
        <w:t>as</w:t>
      </w:r>
      <w:r w:rsidR="00E45454" w:rsidRPr="001D5A0E">
        <w:rPr>
          <w:spacing w:val="-2"/>
          <w:szCs w:val="19"/>
          <w:lang w:val="en-GB"/>
        </w:rPr>
        <w:t xml:space="preserve"> </w:t>
      </w:r>
      <w:r w:rsidR="00E45454">
        <w:rPr>
          <w:spacing w:val="-2"/>
          <w:szCs w:val="19"/>
          <w:lang w:val="en-GB"/>
        </w:rPr>
        <w:t xml:space="preserve">in </w:t>
      </w:r>
      <w:r w:rsidRPr="001D5A0E">
        <w:rPr>
          <w:spacing w:val="-2"/>
          <w:szCs w:val="19"/>
          <w:lang w:val="en-GB"/>
        </w:rPr>
        <w:t>the year before, 20.0% of the total number of nights spent.</w:t>
      </w:r>
    </w:p>
    <w:p w:rsidR="00DB3A0D" w:rsidRPr="001D5A0E" w:rsidRDefault="00E45454" w:rsidP="00DB3A0D">
      <w:pPr>
        <w:rPr>
          <w:spacing w:val="-2"/>
          <w:szCs w:val="19"/>
          <w:lang w:val="en-GB"/>
        </w:rPr>
      </w:pPr>
      <w:r>
        <w:rPr>
          <w:spacing w:val="-2"/>
          <w:szCs w:val="19"/>
          <w:lang w:val="en-GB"/>
        </w:rPr>
        <w:t>F</w:t>
      </w:r>
      <w:r w:rsidRPr="001D5A0E">
        <w:rPr>
          <w:spacing w:val="-2"/>
          <w:szCs w:val="19"/>
          <w:lang w:val="en-GB"/>
        </w:rPr>
        <w:t xml:space="preserve">oreign tourists most often chose hotels </w:t>
      </w:r>
      <w:r>
        <w:rPr>
          <w:spacing w:val="-2"/>
          <w:szCs w:val="19"/>
          <w:lang w:val="en-GB"/>
        </w:rPr>
        <w:t xml:space="preserve">as their </w:t>
      </w:r>
      <w:r w:rsidR="00DB3A0D" w:rsidRPr="001D5A0E">
        <w:rPr>
          <w:spacing w:val="-2"/>
          <w:szCs w:val="19"/>
          <w:lang w:val="en-GB"/>
        </w:rPr>
        <w:t>accommodation</w:t>
      </w:r>
      <w:r w:rsidR="0060105C" w:rsidRPr="001D5A0E">
        <w:rPr>
          <w:spacing w:val="-2"/>
          <w:szCs w:val="19"/>
          <w:lang w:val="en-GB"/>
        </w:rPr>
        <w:t>,</w:t>
      </w:r>
      <w:r w:rsidR="00DB3A0D" w:rsidRPr="001D5A0E">
        <w:rPr>
          <w:spacing w:val="-2"/>
          <w:szCs w:val="19"/>
          <w:lang w:val="en-GB"/>
        </w:rPr>
        <w:t xml:space="preserve"> </w:t>
      </w:r>
      <w:r>
        <w:rPr>
          <w:spacing w:val="-2"/>
          <w:szCs w:val="19"/>
          <w:lang w:val="en-GB"/>
        </w:rPr>
        <w:t xml:space="preserve">where they spent </w:t>
      </w:r>
      <w:r w:rsidR="00DB3A0D" w:rsidRPr="001D5A0E">
        <w:rPr>
          <w:spacing w:val="-2"/>
          <w:szCs w:val="19"/>
          <w:lang w:val="en-GB"/>
        </w:rPr>
        <w:t>13.2 million overnight stays (</w:t>
      </w:r>
      <w:r w:rsidR="00694D54" w:rsidRPr="001D5A0E">
        <w:rPr>
          <w:spacing w:val="-2"/>
          <w:szCs w:val="19"/>
          <w:lang w:val="en-GB"/>
        </w:rPr>
        <w:t>5</w:t>
      </w:r>
      <w:r w:rsidR="00DB3A0D" w:rsidRPr="001D5A0E">
        <w:rPr>
          <w:spacing w:val="-2"/>
          <w:szCs w:val="19"/>
          <w:lang w:val="en-GB"/>
        </w:rPr>
        <w:t>.</w:t>
      </w:r>
      <w:r w:rsidR="00694D54" w:rsidRPr="001D5A0E">
        <w:rPr>
          <w:spacing w:val="-2"/>
          <w:szCs w:val="19"/>
          <w:lang w:val="en-GB"/>
        </w:rPr>
        <w:t>0</w:t>
      </w:r>
      <w:r w:rsidR="00DB3A0D" w:rsidRPr="001D5A0E">
        <w:rPr>
          <w:spacing w:val="-2"/>
          <w:szCs w:val="19"/>
          <w:lang w:val="en-GB"/>
        </w:rPr>
        <w:t xml:space="preserve">% more than </w:t>
      </w:r>
      <w:r w:rsidR="0060105C" w:rsidRPr="001D5A0E">
        <w:rPr>
          <w:spacing w:val="-2"/>
          <w:szCs w:val="19"/>
          <w:lang w:val="en-GB"/>
        </w:rPr>
        <w:t xml:space="preserve">in </w:t>
      </w:r>
      <w:r w:rsidR="00DB3A0D" w:rsidRPr="001D5A0E">
        <w:rPr>
          <w:spacing w:val="-2"/>
          <w:szCs w:val="19"/>
          <w:lang w:val="en-GB"/>
        </w:rPr>
        <w:t>2018).</w:t>
      </w:r>
    </w:p>
    <w:p w:rsidR="002269D1" w:rsidRPr="001D5A0E" w:rsidRDefault="0060105C" w:rsidP="00DB3A0D">
      <w:pPr>
        <w:rPr>
          <w:color w:val="000000" w:themeColor="text1"/>
          <w:spacing w:val="-2"/>
          <w:szCs w:val="19"/>
          <w:shd w:val="clear" w:color="auto" w:fill="FFFFFF"/>
          <w:lang w:val="en-GB"/>
        </w:rPr>
      </w:pPr>
      <w:r w:rsidRPr="001D5A0E">
        <w:rPr>
          <w:spacing w:val="-2"/>
          <w:szCs w:val="19"/>
          <w:lang w:val="en-GB"/>
        </w:rPr>
        <w:t>An</w:t>
      </w:r>
      <w:r w:rsidR="00DB3A0D" w:rsidRPr="001D5A0E">
        <w:rPr>
          <w:spacing w:val="-2"/>
          <w:szCs w:val="19"/>
          <w:lang w:val="en-GB"/>
        </w:rPr>
        <w:t xml:space="preserve"> average duration of stay of tourists in tourist accommodation establishments </w:t>
      </w:r>
      <w:r w:rsidR="000553D1" w:rsidRPr="001D5A0E">
        <w:rPr>
          <w:spacing w:val="-2"/>
          <w:szCs w:val="19"/>
          <w:lang w:val="en-GB"/>
        </w:rPr>
        <w:t xml:space="preserve">in 2019 </w:t>
      </w:r>
      <w:r w:rsidR="00DB3A0D" w:rsidRPr="001D5A0E">
        <w:rPr>
          <w:spacing w:val="-2"/>
          <w:szCs w:val="19"/>
          <w:lang w:val="en-GB"/>
        </w:rPr>
        <w:t xml:space="preserve">was similar for domestic and foreign tourists. </w:t>
      </w:r>
      <w:r w:rsidR="000553D1">
        <w:rPr>
          <w:spacing w:val="-2"/>
          <w:szCs w:val="19"/>
          <w:lang w:val="en-GB"/>
        </w:rPr>
        <w:t>O</w:t>
      </w:r>
      <w:r w:rsidR="000553D1" w:rsidRPr="001D5A0E">
        <w:rPr>
          <w:spacing w:val="-2"/>
          <w:szCs w:val="19"/>
          <w:lang w:val="en-GB"/>
        </w:rPr>
        <w:t>n average</w:t>
      </w:r>
      <w:r w:rsidR="000553D1">
        <w:rPr>
          <w:spacing w:val="-2"/>
          <w:szCs w:val="19"/>
          <w:lang w:val="en-GB"/>
        </w:rPr>
        <w:t>,</w:t>
      </w:r>
      <w:r w:rsidR="000553D1" w:rsidRPr="001D5A0E">
        <w:rPr>
          <w:spacing w:val="-2"/>
          <w:szCs w:val="19"/>
          <w:lang w:val="en-GB"/>
        </w:rPr>
        <w:t xml:space="preserve"> </w:t>
      </w:r>
      <w:r w:rsidR="000553D1">
        <w:rPr>
          <w:spacing w:val="-2"/>
          <w:szCs w:val="19"/>
          <w:lang w:val="en-GB"/>
        </w:rPr>
        <w:t>d</w:t>
      </w:r>
      <w:r w:rsidR="00DB3A0D" w:rsidRPr="001D5A0E">
        <w:rPr>
          <w:spacing w:val="-2"/>
          <w:szCs w:val="19"/>
          <w:lang w:val="en-GB"/>
        </w:rPr>
        <w:t>omestic tourists s</w:t>
      </w:r>
      <w:r w:rsidR="000553D1">
        <w:rPr>
          <w:spacing w:val="-2"/>
          <w:szCs w:val="19"/>
          <w:lang w:val="en-GB"/>
        </w:rPr>
        <w:t xml:space="preserve">pent </w:t>
      </w:r>
      <w:r w:rsidR="00DB3A0D" w:rsidRPr="001D5A0E">
        <w:rPr>
          <w:spacing w:val="-2"/>
          <w:szCs w:val="19"/>
          <w:lang w:val="en-GB"/>
        </w:rPr>
        <w:t>2.6 nights</w:t>
      </w:r>
      <w:r w:rsidR="000553D1">
        <w:rPr>
          <w:spacing w:val="-2"/>
          <w:szCs w:val="19"/>
          <w:lang w:val="en-GB"/>
        </w:rPr>
        <w:t xml:space="preserve"> and </w:t>
      </w:r>
      <w:r w:rsidR="00DB3A0D" w:rsidRPr="001D5A0E">
        <w:rPr>
          <w:spacing w:val="-2"/>
          <w:szCs w:val="19"/>
          <w:lang w:val="en-GB"/>
        </w:rPr>
        <w:t xml:space="preserve">foreign </w:t>
      </w:r>
      <w:r w:rsidR="000553D1">
        <w:rPr>
          <w:spacing w:val="-2"/>
          <w:szCs w:val="19"/>
          <w:lang w:val="en-GB"/>
        </w:rPr>
        <w:t xml:space="preserve">ones </w:t>
      </w:r>
      <w:r w:rsidR="00DB3A0D" w:rsidRPr="001D5A0E">
        <w:rPr>
          <w:spacing w:val="-2"/>
          <w:szCs w:val="19"/>
          <w:lang w:val="en-GB"/>
        </w:rPr>
        <w:t xml:space="preserve">2.5. In 2019, tourists stayed the longest in </w:t>
      </w:r>
      <w:proofErr w:type="spellStart"/>
      <w:r w:rsidR="00DB3A0D" w:rsidRPr="001D5A0E">
        <w:rPr>
          <w:spacing w:val="-2"/>
          <w:szCs w:val="19"/>
          <w:lang w:val="en-GB"/>
        </w:rPr>
        <w:t>Zachodniopomorskie</w:t>
      </w:r>
      <w:proofErr w:type="spellEnd"/>
      <w:r w:rsidR="00DB3A0D" w:rsidRPr="001D5A0E">
        <w:rPr>
          <w:spacing w:val="-2"/>
          <w:szCs w:val="19"/>
          <w:lang w:val="en-GB"/>
        </w:rPr>
        <w:t xml:space="preserve"> </w:t>
      </w:r>
      <w:r w:rsidR="001D20AB">
        <w:rPr>
          <w:spacing w:val="-2"/>
          <w:szCs w:val="19"/>
          <w:lang w:val="en-GB"/>
        </w:rPr>
        <w:t>V</w:t>
      </w:r>
      <w:r w:rsidR="00DB3A0D" w:rsidRPr="001D5A0E">
        <w:rPr>
          <w:spacing w:val="-2"/>
          <w:szCs w:val="19"/>
          <w:lang w:val="en-GB"/>
        </w:rPr>
        <w:t>oivodship (5</w:t>
      </w:r>
      <w:r w:rsidR="004B198A">
        <w:rPr>
          <w:spacing w:val="-2"/>
          <w:szCs w:val="19"/>
          <w:lang w:val="en-GB"/>
        </w:rPr>
        <w:t> </w:t>
      </w:r>
      <w:r w:rsidR="00DB3A0D" w:rsidRPr="001D5A0E">
        <w:rPr>
          <w:spacing w:val="-2"/>
          <w:szCs w:val="19"/>
          <w:lang w:val="en-GB"/>
        </w:rPr>
        <w:t>nights)</w:t>
      </w:r>
      <w:r w:rsidR="001D20AB">
        <w:rPr>
          <w:spacing w:val="-2"/>
          <w:szCs w:val="19"/>
          <w:lang w:val="en-GB"/>
        </w:rPr>
        <w:t xml:space="preserve"> and </w:t>
      </w:r>
      <w:r w:rsidR="00DB3A0D" w:rsidRPr="001D5A0E">
        <w:rPr>
          <w:spacing w:val="-2"/>
          <w:szCs w:val="19"/>
          <w:lang w:val="en-GB"/>
        </w:rPr>
        <w:t xml:space="preserve">the shortest in </w:t>
      </w:r>
      <w:proofErr w:type="spellStart"/>
      <w:r w:rsidR="00DB3A0D" w:rsidRPr="001D5A0E">
        <w:rPr>
          <w:spacing w:val="-2"/>
          <w:szCs w:val="19"/>
          <w:lang w:val="en-GB"/>
        </w:rPr>
        <w:t>Mazowieckie</w:t>
      </w:r>
      <w:proofErr w:type="spellEnd"/>
      <w:r w:rsidR="00DB3A0D" w:rsidRPr="001D5A0E">
        <w:rPr>
          <w:spacing w:val="-2"/>
          <w:szCs w:val="19"/>
          <w:lang w:val="en-GB"/>
        </w:rPr>
        <w:t xml:space="preserve"> and </w:t>
      </w:r>
      <w:proofErr w:type="spellStart"/>
      <w:r w:rsidR="00DB3A0D" w:rsidRPr="001D5A0E">
        <w:rPr>
          <w:spacing w:val="-2"/>
          <w:szCs w:val="19"/>
          <w:lang w:val="en-GB"/>
        </w:rPr>
        <w:t>Wielkopolskie</w:t>
      </w:r>
      <w:proofErr w:type="spellEnd"/>
      <w:r w:rsidR="00DB3A0D" w:rsidRPr="001D5A0E">
        <w:rPr>
          <w:spacing w:val="-2"/>
          <w:szCs w:val="19"/>
          <w:lang w:val="en-GB"/>
        </w:rPr>
        <w:t xml:space="preserve"> </w:t>
      </w:r>
      <w:r w:rsidR="006203F9">
        <w:rPr>
          <w:spacing w:val="-2"/>
          <w:szCs w:val="19"/>
          <w:lang w:val="en-GB"/>
        </w:rPr>
        <w:t>V</w:t>
      </w:r>
      <w:r w:rsidR="00DB3A0D" w:rsidRPr="001D5A0E">
        <w:rPr>
          <w:spacing w:val="-2"/>
          <w:szCs w:val="19"/>
          <w:lang w:val="en-GB"/>
        </w:rPr>
        <w:t>oivodships (less than 2 nights).</w:t>
      </w:r>
    </w:p>
    <w:p w:rsidR="00DB3A0D" w:rsidRPr="001D5A0E" w:rsidRDefault="00DB3A0D" w:rsidP="00DB3A0D">
      <w:pPr>
        <w:rPr>
          <w:b/>
          <w:spacing w:val="-2"/>
          <w:sz w:val="18"/>
          <w:shd w:val="clear" w:color="auto" w:fill="FFFFFF"/>
          <w:lang w:val="en-GB"/>
        </w:rPr>
      </w:pPr>
      <w:r w:rsidRPr="001D5A0E">
        <w:rPr>
          <w:b/>
          <w:spacing w:val="-2"/>
          <w:sz w:val="18"/>
          <w:shd w:val="clear" w:color="auto" w:fill="FFFFFF"/>
          <w:lang w:val="en-GB"/>
        </w:rPr>
        <w:t xml:space="preserve">Chart 2.  Nights spent in tourist accommodation establishments </w:t>
      </w:r>
      <w:r w:rsidR="00F46B29">
        <w:rPr>
          <w:b/>
          <w:spacing w:val="-2"/>
          <w:sz w:val="18"/>
          <w:shd w:val="clear" w:color="auto" w:fill="FFFFFF"/>
          <w:lang w:val="en-GB"/>
        </w:rPr>
        <w:t xml:space="preserve">by month </w:t>
      </w:r>
      <w:r w:rsidRPr="001D5A0E">
        <w:rPr>
          <w:b/>
          <w:spacing w:val="-2"/>
          <w:sz w:val="18"/>
          <w:shd w:val="clear" w:color="auto" w:fill="FFFFFF"/>
          <w:lang w:val="en-GB"/>
        </w:rPr>
        <w:t xml:space="preserve">in 2019 </w:t>
      </w:r>
    </w:p>
    <w:p w:rsidR="007322F8" w:rsidRPr="001D5A0E" w:rsidRDefault="00BE5E89" w:rsidP="00C61DCA">
      <w:pPr>
        <w:spacing w:before="0" w:after="0" w:line="240" w:lineRule="auto"/>
        <w:jc w:val="center"/>
        <w:rPr>
          <w:b/>
          <w:spacing w:val="-2"/>
          <w:sz w:val="18"/>
          <w:shd w:val="clear" w:color="auto" w:fill="FFFFFF"/>
          <w:lang w:val="en-GB"/>
        </w:rPr>
      </w:pPr>
      <w:r>
        <w:rPr>
          <w:b/>
          <w:noProof/>
          <w:spacing w:val="-2"/>
          <w:sz w:val="18"/>
          <w:shd w:val="clear" w:color="auto" w:fill="FFFFFF"/>
          <w:lang w:eastAsia="pl-PL"/>
        </w:rPr>
        <w:drawing>
          <wp:inline distT="0" distB="0" distL="0" distR="0" wp14:anchorId="70C0292C">
            <wp:extent cx="4752000" cy="2294770"/>
            <wp:effectExtent l="0" t="0" r="0" b="0"/>
            <wp:docPr id="198" name="Obraz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000" cy="2294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269D1" w:rsidRPr="001D5A0E" w:rsidRDefault="00DB3A0D" w:rsidP="00976BED">
      <w:pPr>
        <w:rPr>
          <w:color w:val="000000" w:themeColor="text1"/>
          <w:spacing w:val="-2"/>
          <w:szCs w:val="19"/>
          <w:shd w:val="clear" w:color="auto" w:fill="FFFFFF"/>
          <w:lang w:val="en-GB"/>
        </w:rPr>
      </w:pPr>
      <w:r w:rsidRPr="001D5A0E">
        <w:rPr>
          <w:b/>
          <w:spacing w:val="-2"/>
          <w:sz w:val="18"/>
          <w:shd w:val="clear" w:color="auto" w:fill="FFFFFF"/>
          <w:lang w:val="en-GB"/>
        </w:rPr>
        <w:lastRenderedPageBreak/>
        <w:t>Table 1.  Occupancy of tourist accommodation establishments by type of accommodation in 2019</w:t>
      </w:r>
    </w:p>
    <w:tbl>
      <w:tblPr>
        <w:tblStyle w:val="Siatkatabelijasna1"/>
        <w:tblpPr w:leftFromText="141" w:rightFromText="141" w:vertAnchor="text" w:horzAnchor="margin" w:tblpY="139"/>
        <w:tblW w:w="8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123"/>
        <w:gridCol w:w="1188"/>
        <w:gridCol w:w="1190"/>
        <w:gridCol w:w="1191"/>
        <w:gridCol w:w="1189"/>
        <w:gridCol w:w="1186"/>
      </w:tblGrid>
      <w:tr w:rsidR="000518A4" w:rsidRPr="004B198A" w:rsidTr="00297BA4">
        <w:trPr>
          <w:trHeight w:val="720"/>
        </w:trPr>
        <w:tc>
          <w:tcPr>
            <w:tcW w:w="2125" w:type="dxa"/>
            <w:vMerge w:val="restart"/>
            <w:vAlign w:val="center"/>
          </w:tcPr>
          <w:p w:rsidR="000518A4" w:rsidRPr="001D5A0E" w:rsidRDefault="000518A4" w:rsidP="00740C4E">
            <w:pPr>
              <w:keepNext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val="en-GB" w:eastAsia="pl-PL"/>
              </w:rPr>
            </w:pPr>
            <w:r w:rsidRPr="001D5A0E"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val="en-GB" w:eastAsia="pl-PL"/>
              </w:rPr>
              <w:t>Type of establishment</w:t>
            </w:r>
          </w:p>
        </w:tc>
        <w:tc>
          <w:tcPr>
            <w:tcW w:w="2380" w:type="dxa"/>
            <w:gridSpan w:val="2"/>
            <w:vAlign w:val="center"/>
          </w:tcPr>
          <w:p w:rsidR="000518A4" w:rsidRPr="001D5A0E" w:rsidRDefault="000518A4" w:rsidP="00740C4E">
            <w:pPr>
              <w:keepNext/>
              <w:keepLines/>
              <w:spacing w:before="0" w:after="0"/>
              <w:jc w:val="center"/>
              <w:outlineLvl w:val="2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r w:rsidRPr="001D5A0E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Tourists accommodated</w:t>
            </w:r>
          </w:p>
        </w:tc>
        <w:tc>
          <w:tcPr>
            <w:tcW w:w="2381" w:type="dxa"/>
            <w:gridSpan w:val="2"/>
            <w:vAlign w:val="center"/>
          </w:tcPr>
          <w:p w:rsidR="000518A4" w:rsidRPr="001D5A0E" w:rsidRDefault="000518A4" w:rsidP="00740C4E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  <w:lang w:val="en-GB"/>
              </w:rPr>
            </w:pPr>
            <w:r w:rsidRPr="001D5A0E">
              <w:rPr>
                <w:color w:val="000000" w:themeColor="text1"/>
                <w:sz w:val="16"/>
                <w:szCs w:val="16"/>
                <w:lang w:val="en-GB"/>
              </w:rPr>
              <w:t>Nights spent</w:t>
            </w:r>
          </w:p>
        </w:tc>
        <w:tc>
          <w:tcPr>
            <w:tcW w:w="1181" w:type="dxa"/>
            <w:vMerge w:val="restart"/>
            <w:vAlign w:val="center"/>
          </w:tcPr>
          <w:p w:rsidR="000518A4" w:rsidRPr="001D5A0E" w:rsidRDefault="000518A4" w:rsidP="00740C4E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  <w:lang w:val="en-GB"/>
              </w:rPr>
            </w:pPr>
            <w:r w:rsidRPr="001D5A0E">
              <w:rPr>
                <w:color w:val="000000" w:themeColor="text1"/>
                <w:sz w:val="16"/>
                <w:szCs w:val="16"/>
                <w:lang w:val="en-GB"/>
              </w:rPr>
              <w:t>Occupancy rate of bed places (in %)</w:t>
            </w:r>
          </w:p>
        </w:tc>
      </w:tr>
      <w:tr w:rsidR="000518A4" w:rsidRPr="004B198A" w:rsidTr="00297BA4">
        <w:trPr>
          <w:trHeight w:val="604"/>
        </w:trPr>
        <w:tc>
          <w:tcPr>
            <w:tcW w:w="2125" w:type="dxa"/>
            <w:vMerge/>
            <w:vAlign w:val="center"/>
          </w:tcPr>
          <w:p w:rsidR="000518A4" w:rsidRPr="001D5A0E" w:rsidRDefault="000518A4" w:rsidP="00740C4E">
            <w:pPr>
              <w:keepNext/>
              <w:tabs>
                <w:tab w:val="right" w:leader="dot" w:pos="4139"/>
              </w:tabs>
              <w:spacing w:before="0" w:after="0"/>
              <w:contextualSpacing/>
              <w:jc w:val="center"/>
              <w:outlineLvl w:val="0"/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val="en-GB" w:eastAsia="pl-PL"/>
              </w:rPr>
            </w:pPr>
          </w:p>
        </w:tc>
        <w:tc>
          <w:tcPr>
            <w:tcW w:w="1189" w:type="dxa"/>
            <w:vAlign w:val="center"/>
          </w:tcPr>
          <w:p w:rsidR="000518A4" w:rsidRPr="001D5A0E" w:rsidRDefault="000518A4" w:rsidP="00740C4E">
            <w:pPr>
              <w:keepNext/>
              <w:keepLines/>
              <w:spacing w:before="0" w:after="0"/>
              <w:contextualSpacing/>
              <w:jc w:val="center"/>
              <w:outlineLvl w:val="2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r w:rsidRPr="001D5A0E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total</w:t>
            </w:r>
          </w:p>
        </w:tc>
        <w:tc>
          <w:tcPr>
            <w:tcW w:w="1190" w:type="dxa"/>
            <w:vAlign w:val="center"/>
          </w:tcPr>
          <w:p w:rsidR="00C7768E" w:rsidRPr="001D5A0E" w:rsidRDefault="00C7768E" w:rsidP="00C7768E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r w:rsidRPr="001D5A0E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 xml:space="preserve">of which </w:t>
            </w:r>
          </w:p>
          <w:p w:rsidR="00AD523A" w:rsidRDefault="00C7768E" w:rsidP="00C7768E">
            <w:pPr>
              <w:keepNext/>
              <w:keepLines/>
              <w:spacing w:before="0" w:after="0"/>
              <w:contextualSpacing/>
              <w:jc w:val="center"/>
              <w:outlineLvl w:val="2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r w:rsidRPr="001D5A0E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foreign</w:t>
            </w:r>
            <w:r w:rsidR="00F31FDA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 xml:space="preserve"> </w:t>
            </w:r>
          </w:p>
          <w:p w:rsidR="000518A4" w:rsidRPr="001D5A0E" w:rsidRDefault="00F31FDA" w:rsidP="00C7768E">
            <w:pPr>
              <w:keepNext/>
              <w:keepLines/>
              <w:spacing w:before="0" w:after="0"/>
              <w:contextualSpacing/>
              <w:jc w:val="center"/>
              <w:outlineLvl w:val="2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r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tourists</w:t>
            </w:r>
          </w:p>
        </w:tc>
        <w:tc>
          <w:tcPr>
            <w:tcW w:w="1192" w:type="dxa"/>
            <w:vAlign w:val="center"/>
          </w:tcPr>
          <w:p w:rsidR="000518A4" w:rsidRPr="001D5A0E" w:rsidRDefault="000518A4" w:rsidP="00740C4E">
            <w:pPr>
              <w:keepNext/>
              <w:keepLines/>
              <w:spacing w:before="0" w:after="0"/>
              <w:contextualSpacing/>
              <w:jc w:val="center"/>
              <w:outlineLvl w:val="2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r w:rsidRPr="001D5A0E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total</w:t>
            </w:r>
          </w:p>
        </w:tc>
        <w:tc>
          <w:tcPr>
            <w:tcW w:w="1190" w:type="dxa"/>
            <w:vAlign w:val="center"/>
          </w:tcPr>
          <w:p w:rsidR="00692107" w:rsidRPr="001D5A0E" w:rsidRDefault="000518A4" w:rsidP="00692107">
            <w:pPr>
              <w:keepNext/>
              <w:keepLines/>
              <w:spacing w:before="0" w:after="0"/>
              <w:contextualSpacing/>
              <w:jc w:val="center"/>
              <w:outlineLvl w:val="2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r w:rsidRPr="001D5A0E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of which</w:t>
            </w:r>
            <w:r w:rsidR="00692107" w:rsidRPr="001D5A0E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r w:rsidRPr="001D5A0E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by</w:t>
            </w:r>
            <w:r w:rsidR="004B198A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 </w:t>
            </w:r>
            <w:r w:rsidRPr="001D5A0E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 xml:space="preserve">foreign </w:t>
            </w:r>
          </w:p>
          <w:p w:rsidR="000518A4" w:rsidRPr="001D5A0E" w:rsidRDefault="000518A4" w:rsidP="00692107">
            <w:pPr>
              <w:keepNext/>
              <w:keepLines/>
              <w:spacing w:before="0" w:after="0"/>
              <w:contextualSpacing/>
              <w:jc w:val="center"/>
              <w:outlineLvl w:val="2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r w:rsidRPr="001D5A0E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tourists</w:t>
            </w:r>
          </w:p>
        </w:tc>
        <w:tc>
          <w:tcPr>
            <w:tcW w:w="1181" w:type="dxa"/>
            <w:vMerge/>
          </w:tcPr>
          <w:p w:rsidR="000518A4" w:rsidRPr="001D5A0E" w:rsidRDefault="000518A4" w:rsidP="00740C4E">
            <w:pPr>
              <w:spacing w:before="0" w:after="0"/>
              <w:contextualSpacing/>
              <w:jc w:val="center"/>
              <w:rPr>
                <w:color w:val="000000" w:themeColor="text1"/>
                <w:sz w:val="16"/>
                <w:szCs w:val="16"/>
                <w:lang w:val="en-GB"/>
              </w:rPr>
            </w:pPr>
          </w:p>
        </w:tc>
      </w:tr>
      <w:tr w:rsidR="000518A4" w:rsidRPr="001D5A0E" w:rsidTr="00297BA4">
        <w:trPr>
          <w:trHeight w:val="15"/>
        </w:trPr>
        <w:tc>
          <w:tcPr>
            <w:tcW w:w="2125" w:type="dxa"/>
            <w:vMerge/>
            <w:tcBorders>
              <w:bottom w:val="single" w:sz="12" w:space="0" w:color="212492"/>
            </w:tcBorders>
            <w:vAlign w:val="center"/>
          </w:tcPr>
          <w:p w:rsidR="000518A4" w:rsidRPr="001D5A0E" w:rsidRDefault="000518A4" w:rsidP="00740C4E">
            <w:pPr>
              <w:keepNext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ascii="Fira Sans SemiBold" w:eastAsia="Times New Roman" w:hAnsi="Fira Sans SemiBold" w:cs="Arial"/>
                <w:b/>
                <w:bCs/>
                <w:sz w:val="16"/>
                <w:szCs w:val="16"/>
                <w:lang w:val="en-GB" w:eastAsia="pl-PL"/>
              </w:rPr>
            </w:pPr>
          </w:p>
        </w:tc>
        <w:tc>
          <w:tcPr>
            <w:tcW w:w="4761" w:type="dxa"/>
            <w:gridSpan w:val="4"/>
            <w:tcBorders>
              <w:bottom w:val="single" w:sz="12" w:space="0" w:color="212492"/>
            </w:tcBorders>
            <w:vAlign w:val="center"/>
          </w:tcPr>
          <w:p w:rsidR="000518A4" w:rsidRPr="001D5A0E" w:rsidRDefault="000518A4" w:rsidP="00740C4E">
            <w:pPr>
              <w:spacing w:before="0" w:after="0"/>
              <w:jc w:val="center"/>
              <w:rPr>
                <w:sz w:val="16"/>
                <w:szCs w:val="16"/>
                <w:lang w:val="en-GB"/>
              </w:rPr>
            </w:pPr>
            <w:r w:rsidRPr="001D5A0E">
              <w:rPr>
                <w:sz w:val="16"/>
                <w:szCs w:val="16"/>
                <w:lang w:val="en-GB"/>
              </w:rPr>
              <w:t>in thousand</w:t>
            </w:r>
          </w:p>
        </w:tc>
        <w:tc>
          <w:tcPr>
            <w:tcW w:w="1181" w:type="dxa"/>
            <w:vMerge/>
            <w:tcBorders>
              <w:bottom w:val="single" w:sz="12" w:space="0" w:color="212492"/>
            </w:tcBorders>
            <w:vAlign w:val="center"/>
          </w:tcPr>
          <w:p w:rsidR="000518A4" w:rsidRPr="001D5A0E" w:rsidRDefault="000518A4" w:rsidP="00740C4E">
            <w:pPr>
              <w:spacing w:before="0" w:after="0"/>
              <w:jc w:val="center"/>
              <w:rPr>
                <w:sz w:val="16"/>
                <w:szCs w:val="16"/>
                <w:lang w:val="en-GB"/>
              </w:rPr>
            </w:pPr>
          </w:p>
        </w:tc>
      </w:tr>
      <w:tr w:rsidR="000518A4" w:rsidRPr="001D5A0E" w:rsidTr="00297BA4">
        <w:trPr>
          <w:trHeight w:val="20"/>
        </w:trPr>
        <w:tc>
          <w:tcPr>
            <w:tcW w:w="2125" w:type="dxa"/>
            <w:tcBorders>
              <w:top w:val="single" w:sz="12" w:space="0" w:color="212492"/>
            </w:tcBorders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rPr>
                <w:rFonts w:cs="Arial"/>
                <w:b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b/>
                <w:sz w:val="16"/>
                <w:szCs w:val="16"/>
                <w:lang w:val="en-GB"/>
              </w:rPr>
              <w:t>TOTAL</w:t>
            </w:r>
          </w:p>
        </w:tc>
        <w:tc>
          <w:tcPr>
            <w:tcW w:w="1189" w:type="dxa"/>
            <w:tcBorders>
              <w:top w:val="single" w:sz="12" w:space="0" w:color="212492"/>
            </w:tcBorders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b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b/>
                <w:sz w:val="16"/>
                <w:szCs w:val="16"/>
                <w:lang w:val="en-GB"/>
              </w:rPr>
              <w:t>35</w:t>
            </w:r>
            <w:r w:rsidR="002F12DF">
              <w:rPr>
                <w:rFonts w:cs="Arial"/>
                <w:b/>
                <w:sz w:val="16"/>
                <w:szCs w:val="16"/>
                <w:lang w:val="en-GB"/>
              </w:rPr>
              <w:t> </w:t>
            </w:r>
            <w:r w:rsidRPr="001D5A0E">
              <w:rPr>
                <w:rFonts w:cs="Arial"/>
                <w:b/>
                <w:sz w:val="16"/>
                <w:szCs w:val="16"/>
                <w:lang w:val="en-GB"/>
              </w:rPr>
              <w:t>668.1</w:t>
            </w:r>
          </w:p>
        </w:tc>
        <w:tc>
          <w:tcPr>
            <w:tcW w:w="1190" w:type="dxa"/>
            <w:tcBorders>
              <w:top w:val="single" w:sz="12" w:space="0" w:color="212492"/>
            </w:tcBorders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b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b/>
                <w:sz w:val="16"/>
                <w:szCs w:val="16"/>
                <w:lang w:val="en-GB"/>
              </w:rPr>
              <w:t>7</w:t>
            </w:r>
            <w:r w:rsidR="002F12DF">
              <w:rPr>
                <w:rFonts w:cs="Arial"/>
                <w:b/>
                <w:sz w:val="16"/>
                <w:szCs w:val="16"/>
                <w:lang w:val="en-GB"/>
              </w:rPr>
              <w:t> </w:t>
            </w:r>
            <w:r w:rsidRPr="001D5A0E">
              <w:rPr>
                <w:rFonts w:cs="Arial"/>
                <w:b/>
                <w:sz w:val="16"/>
                <w:szCs w:val="16"/>
                <w:lang w:val="en-GB"/>
              </w:rPr>
              <w:t>470.5</w:t>
            </w:r>
          </w:p>
        </w:tc>
        <w:tc>
          <w:tcPr>
            <w:tcW w:w="1187" w:type="dxa"/>
            <w:tcBorders>
              <w:top w:val="single" w:sz="12" w:space="0" w:color="212492"/>
            </w:tcBorders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b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b/>
                <w:sz w:val="16"/>
                <w:szCs w:val="16"/>
                <w:lang w:val="en-GB"/>
              </w:rPr>
              <w:t>93 342.7</w:t>
            </w:r>
          </w:p>
        </w:tc>
        <w:tc>
          <w:tcPr>
            <w:tcW w:w="1189" w:type="dxa"/>
            <w:tcBorders>
              <w:top w:val="single" w:sz="12" w:space="0" w:color="212492"/>
            </w:tcBorders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b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b/>
                <w:sz w:val="16"/>
                <w:szCs w:val="16"/>
                <w:lang w:val="en-GB"/>
              </w:rPr>
              <w:t>18</w:t>
            </w:r>
            <w:r w:rsidR="002F12DF">
              <w:rPr>
                <w:rFonts w:cs="Arial"/>
                <w:b/>
                <w:sz w:val="16"/>
                <w:szCs w:val="16"/>
                <w:lang w:val="en-GB"/>
              </w:rPr>
              <w:t> </w:t>
            </w:r>
            <w:r w:rsidRPr="001D5A0E">
              <w:rPr>
                <w:rFonts w:cs="Arial"/>
                <w:b/>
                <w:sz w:val="16"/>
                <w:szCs w:val="16"/>
                <w:lang w:val="en-GB"/>
              </w:rPr>
              <w:t>683.6</w:t>
            </w:r>
          </w:p>
        </w:tc>
        <w:tc>
          <w:tcPr>
            <w:tcW w:w="1187" w:type="dxa"/>
            <w:tcBorders>
              <w:top w:val="single" w:sz="12" w:space="0" w:color="212492"/>
            </w:tcBorders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b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b/>
                <w:sz w:val="16"/>
                <w:szCs w:val="16"/>
                <w:lang w:val="en-GB"/>
              </w:rPr>
              <w:t>40.6</w:t>
            </w:r>
          </w:p>
        </w:tc>
      </w:tr>
      <w:tr w:rsidR="000518A4" w:rsidRPr="001D5A0E" w:rsidTr="00297BA4">
        <w:trPr>
          <w:trHeight w:val="5"/>
        </w:trPr>
        <w:tc>
          <w:tcPr>
            <w:tcW w:w="2125" w:type="dxa"/>
            <w:vAlign w:val="center"/>
          </w:tcPr>
          <w:p w:rsidR="0060474E" w:rsidRPr="001D5A0E" w:rsidRDefault="000518A4" w:rsidP="00297BA4">
            <w:pPr>
              <w:spacing w:before="0" w:after="0" w:line="276" w:lineRule="auto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 xml:space="preserve">Hotels and similar </w:t>
            </w:r>
          </w:p>
          <w:p w:rsidR="000518A4" w:rsidRPr="001D5A0E" w:rsidRDefault="000518A4" w:rsidP="00297BA4">
            <w:pPr>
              <w:spacing w:before="0" w:after="0" w:line="276" w:lineRule="auto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 xml:space="preserve">establishments </w:t>
            </w:r>
          </w:p>
        </w:tc>
        <w:tc>
          <w:tcPr>
            <w:tcW w:w="1189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27</w:t>
            </w:r>
            <w:r w:rsidR="002F12DF">
              <w:rPr>
                <w:rFonts w:cs="Arial"/>
                <w:sz w:val="16"/>
                <w:szCs w:val="16"/>
                <w:lang w:val="en-GB"/>
              </w:rPr>
              <w:t> </w:t>
            </w:r>
            <w:r w:rsidRPr="001D5A0E">
              <w:rPr>
                <w:rFonts w:cs="Arial"/>
                <w:sz w:val="16"/>
                <w:szCs w:val="16"/>
                <w:lang w:val="en-GB"/>
              </w:rPr>
              <w:t>222.9</w:t>
            </w:r>
          </w:p>
        </w:tc>
        <w:tc>
          <w:tcPr>
            <w:tcW w:w="1190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6</w:t>
            </w:r>
            <w:r w:rsidR="008A1AA7">
              <w:rPr>
                <w:rFonts w:cs="Arial"/>
                <w:sz w:val="16"/>
                <w:szCs w:val="16"/>
                <w:lang w:val="en-GB"/>
              </w:rPr>
              <w:t> </w:t>
            </w:r>
            <w:r w:rsidRPr="001D5A0E">
              <w:rPr>
                <w:rFonts w:cs="Arial"/>
                <w:sz w:val="16"/>
                <w:szCs w:val="16"/>
                <w:lang w:val="en-GB"/>
              </w:rPr>
              <w:t>582.5</w:t>
            </w:r>
          </w:p>
        </w:tc>
        <w:tc>
          <w:tcPr>
            <w:tcW w:w="1187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53 717.1</w:t>
            </w:r>
          </w:p>
        </w:tc>
        <w:tc>
          <w:tcPr>
            <w:tcW w:w="1189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15</w:t>
            </w:r>
            <w:r w:rsidR="002F12DF">
              <w:rPr>
                <w:rFonts w:cs="Arial"/>
                <w:sz w:val="16"/>
                <w:szCs w:val="16"/>
                <w:lang w:val="en-GB"/>
              </w:rPr>
              <w:t> </w:t>
            </w:r>
            <w:r w:rsidRPr="001D5A0E">
              <w:rPr>
                <w:rFonts w:cs="Arial"/>
                <w:sz w:val="16"/>
                <w:szCs w:val="16"/>
                <w:lang w:val="en-GB"/>
              </w:rPr>
              <w:t>089.7</w:t>
            </w:r>
          </w:p>
        </w:tc>
        <w:tc>
          <w:tcPr>
            <w:tcW w:w="1187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41.7</w:t>
            </w:r>
          </w:p>
        </w:tc>
      </w:tr>
      <w:tr w:rsidR="000518A4" w:rsidRPr="001D5A0E" w:rsidTr="00297BA4">
        <w:trPr>
          <w:trHeight w:val="5"/>
        </w:trPr>
        <w:tc>
          <w:tcPr>
            <w:tcW w:w="2125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 xml:space="preserve">hotels </w:t>
            </w:r>
          </w:p>
        </w:tc>
        <w:tc>
          <w:tcPr>
            <w:tcW w:w="1189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23</w:t>
            </w:r>
            <w:r w:rsidR="002F12DF">
              <w:rPr>
                <w:rFonts w:cs="Arial"/>
                <w:sz w:val="16"/>
                <w:szCs w:val="16"/>
                <w:lang w:val="en-GB"/>
              </w:rPr>
              <w:t> </w:t>
            </w:r>
            <w:r w:rsidRPr="001D5A0E">
              <w:rPr>
                <w:rFonts w:cs="Arial"/>
                <w:sz w:val="16"/>
                <w:szCs w:val="16"/>
                <w:lang w:val="en-GB"/>
              </w:rPr>
              <w:t>511.6</w:t>
            </w:r>
          </w:p>
        </w:tc>
        <w:tc>
          <w:tcPr>
            <w:tcW w:w="1190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6</w:t>
            </w:r>
            <w:r w:rsidR="002F12DF">
              <w:rPr>
                <w:rFonts w:cs="Arial"/>
                <w:sz w:val="16"/>
                <w:szCs w:val="16"/>
                <w:lang w:val="en-GB"/>
              </w:rPr>
              <w:t> </w:t>
            </w:r>
            <w:r w:rsidRPr="001D5A0E">
              <w:rPr>
                <w:rFonts w:cs="Arial"/>
                <w:sz w:val="16"/>
                <w:szCs w:val="16"/>
                <w:lang w:val="en-GB"/>
              </w:rPr>
              <w:t>014.1</w:t>
            </w:r>
          </w:p>
        </w:tc>
        <w:tc>
          <w:tcPr>
            <w:tcW w:w="1187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44 848.2</w:t>
            </w:r>
          </w:p>
        </w:tc>
        <w:tc>
          <w:tcPr>
            <w:tcW w:w="1189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13</w:t>
            </w:r>
            <w:r w:rsidR="002F12DF">
              <w:rPr>
                <w:rFonts w:cs="Arial"/>
                <w:sz w:val="16"/>
                <w:szCs w:val="16"/>
                <w:lang w:val="en-GB"/>
              </w:rPr>
              <w:t> </w:t>
            </w:r>
            <w:r w:rsidRPr="001D5A0E">
              <w:rPr>
                <w:rFonts w:cs="Arial"/>
                <w:sz w:val="16"/>
                <w:szCs w:val="16"/>
                <w:lang w:val="en-GB"/>
              </w:rPr>
              <w:t>203.2</w:t>
            </w:r>
          </w:p>
        </w:tc>
        <w:tc>
          <w:tcPr>
            <w:tcW w:w="1187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44.1</w:t>
            </w:r>
          </w:p>
        </w:tc>
      </w:tr>
      <w:tr w:rsidR="000518A4" w:rsidRPr="001D5A0E" w:rsidTr="00297BA4">
        <w:trPr>
          <w:trHeight w:val="5"/>
        </w:trPr>
        <w:tc>
          <w:tcPr>
            <w:tcW w:w="2125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motels</w:t>
            </w:r>
          </w:p>
        </w:tc>
        <w:tc>
          <w:tcPr>
            <w:tcW w:w="1189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225.3</w:t>
            </w:r>
          </w:p>
        </w:tc>
        <w:tc>
          <w:tcPr>
            <w:tcW w:w="1190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31.9</w:t>
            </w:r>
          </w:p>
        </w:tc>
        <w:tc>
          <w:tcPr>
            <w:tcW w:w="1187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357.2</w:t>
            </w:r>
          </w:p>
        </w:tc>
        <w:tc>
          <w:tcPr>
            <w:tcW w:w="1189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39.7</w:t>
            </w:r>
          </w:p>
        </w:tc>
        <w:tc>
          <w:tcPr>
            <w:tcW w:w="1187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25.4</w:t>
            </w:r>
          </w:p>
        </w:tc>
      </w:tr>
      <w:tr w:rsidR="000518A4" w:rsidRPr="001D5A0E" w:rsidTr="00297BA4">
        <w:trPr>
          <w:trHeight w:val="5"/>
        </w:trPr>
        <w:tc>
          <w:tcPr>
            <w:tcW w:w="2125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 xml:space="preserve">boarding houses </w:t>
            </w:r>
          </w:p>
        </w:tc>
        <w:tc>
          <w:tcPr>
            <w:tcW w:w="1189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6</w:t>
            </w:r>
            <w:r w:rsidR="002F12DF">
              <w:rPr>
                <w:rFonts w:cs="Arial"/>
                <w:sz w:val="16"/>
                <w:szCs w:val="16"/>
                <w:lang w:val="en-GB"/>
              </w:rPr>
              <w:t> </w:t>
            </w:r>
            <w:r w:rsidRPr="001D5A0E">
              <w:rPr>
                <w:rFonts w:cs="Arial"/>
                <w:sz w:val="16"/>
                <w:szCs w:val="16"/>
                <w:lang w:val="en-GB"/>
              </w:rPr>
              <w:t>41.0</w:t>
            </w:r>
          </w:p>
        </w:tc>
        <w:tc>
          <w:tcPr>
            <w:tcW w:w="1190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59.0</w:t>
            </w:r>
          </w:p>
        </w:tc>
        <w:tc>
          <w:tcPr>
            <w:tcW w:w="1187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1 711.3</w:t>
            </w:r>
          </w:p>
        </w:tc>
        <w:tc>
          <w:tcPr>
            <w:tcW w:w="1189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156.6</w:t>
            </w:r>
          </w:p>
        </w:tc>
        <w:tc>
          <w:tcPr>
            <w:tcW w:w="1187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30.9</w:t>
            </w:r>
          </w:p>
        </w:tc>
      </w:tr>
      <w:tr w:rsidR="000518A4" w:rsidRPr="001D5A0E" w:rsidTr="00297BA4">
        <w:trPr>
          <w:trHeight w:val="5"/>
        </w:trPr>
        <w:tc>
          <w:tcPr>
            <w:tcW w:w="2125" w:type="dxa"/>
            <w:vAlign w:val="center"/>
          </w:tcPr>
          <w:p w:rsidR="0060474E" w:rsidRPr="001D5A0E" w:rsidRDefault="000518A4" w:rsidP="00297BA4">
            <w:pPr>
              <w:spacing w:before="0" w:after="0" w:line="276" w:lineRule="auto"/>
              <w:ind w:left="113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 xml:space="preserve">other hotel </w:t>
            </w:r>
          </w:p>
          <w:p w:rsidR="000518A4" w:rsidRPr="001D5A0E" w:rsidRDefault="000518A4" w:rsidP="00297BA4">
            <w:pPr>
              <w:spacing w:before="0" w:after="0" w:line="276" w:lineRule="auto"/>
              <w:ind w:left="113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establishments</w:t>
            </w:r>
          </w:p>
        </w:tc>
        <w:tc>
          <w:tcPr>
            <w:tcW w:w="1189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2</w:t>
            </w:r>
            <w:r w:rsidR="002F12DF">
              <w:rPr>
                <w:rFonts w:cs="Arial"/>
                <w:sz w:val="16"/>
                <w:szCs w:val="16"/>
                <w:lang w:val="en-GB"/>
              </w:rPr>
              <w:t> </w:t>
            </w:r>
            <w:r w:rsidRPr="001D5A0E">
              <w:rPr>
                <w:rFonts w:cs="Arial"/>
                <w:sz w:val="16"/>
                <w:szCs w:val="16"/>
                <w:lang w:val="en-GB"/>
              </w:rPr>
              <w:t>845.0</w:t>
            </w:r>
          </w:p>
        </w:tc>
        <w:tc>
          <w:tcPr>
            <w:tcW w:w="1190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477.6</w:t>
            </w:r>
          </w:p>
        </w:tc>
        <w:tc>
          <w:tcPr>
            <w:tcW w:w="1187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6 800.5</w:t>
            </w:r>
          </w:p>
        </w:tc>
        <w:tc>
          <w:tcPr>
            <w:tcW w:w="1189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1</w:t>
            </w:r>
            <w:r w:rsidR="002F12DF">
              <w:rPr>
                <w:rFonts w:cs="Arial"/>
                <w:sz w:val="16"/>
                <w:szCs w:val="16"/>
                <w:lang w:val="en-GB"/>
              </w:rPr>
              <w:t> </w:t>
            </w:r>
            <w:r w:rsidRPr="001D5A0E">
              <w:rPr>
                <w:rFonts w:cs="Arial"/>
                <w:sz w:val="16"/>
                <w:szCs w:val="16"/>
                <w:lang w:val="en-GB"/>
              </w:rPr>
              <w:t>690.1</w:t>
            </w:r>
          </w:p>
        </w:tc>
        <w:tc>
          <w:tcPr>
            <w:tcW w:w="1187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33.5</w:t>
            </w:r>
          </w:p>
        </w:tc>
      </w:tr>
      <w:tr w:rsidR="000518A4" w:rsidRPr="001D5A0E" w:rsidTr="00297BA4">
        <w:trPr>
          <w:trHeight w:val="5"/>
        </w:trPr>
        <w:tc>
          <w:tcPr>
            <w:tcW w:w="2125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Other establishments</w:t>
            </w:r>
          </w:p>
        </w:tc>
        <w:tc>
          <w:tcPr>
            <w:tcW w:w="1189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8</w:t>
            </w:r>
            <w:r w:rsidR="002F12DF">
              <w:rPr>
                <w:rFonts w:cs="Arial"/>
                <w:sz w:val="16"/>
                <w:szCs w:val="16"/>
                <w:lang w:val="en-GB"/>
              </w:rPr>
              <w:t> </w:t>
            </w:r>
            <w:r w:rsidRPr="001D5A0E">
              <w:rPr>
                <w:rFonts w:cs="Arial"/>
                <w:sz w:val="16"/>
                <w:szCs w:val="16"/>
                <w:lang w:val="en-GB"/>
              </w:rPr>
              <w:t>445.2</w:t>
            </w:r>
          </w:p>
        </w:tc>
        <w:tc>
          <w:tcPr>
            <w:tcW w:w="1190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888.1</w:t>
            </w:r>
          </w:p>
        </w:tc>
        <w:tc>
          <w:tcPr>
            <w:tcW w:w="1187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39 625.6</w:t>
            </w:r>
          </w:p>
        </w:tc>
        <w:tc>
          <w:tcPr>
            <w:tcW w:w="1189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3</w:t>
            </w:r>
            <w:r w:rsidR="002F12DF">
              <w:rPr>
                <w:rFonts w:cs="Arial"/>
                <w:sz w:val="16"/>
                <w:szCs w:val="16"/>
                <w:lang w:val="en-GB"/>
              </w:rPr>
              <w:t> </w:t>
            </w:r>
            <w:r w:rsidRPr="001D5A0E">
              <w:rPr>
                <w:rFonts w:cs="Arial"/>
                <w:sz w:val="16"/>
                <w:szCs w:val="16"/>
                <w:lang w:val="en-GB"/>
              </w:rPr>
              <w:t>593.9</w:t>
            </w:r>
          </w:p>
        </w:tc>
        <w:tc>
          <w:tcPr>
            <w:tcW w:w="1187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39.1</w:t>
            </w:r>
          </w:p>
        </w:tc>
      </w:tr>
      <w:tr w:rsidR="000518A4" w:rsidRPr="001D5A0E" w:rsidTr="00297BA4">
        <w:trPr>
          <w:trHeight w:val="5"/>
        </w:trPr>
        <w:tc>
          <w:tcPr>
            <w:tcW w:w="2125" w:type="dxa"/>
            <w:vAlign w:val="center"/>
          </w:tcPr>
          <w:p w:rsidR="000518A4" w:rsidRPr="001D5A0E" w:rsidRDefault="00E146FD" w:rsidP="00297BA4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e</w:t>
            </w:r>
            <w:r w:rsidR="000518A4" w:rsidRPr="001D5A0E">
              <w:rPr>
                <w:rFonts w:cs="Arial"/>
                <w:sz w:val="16"/>
                <w:szCs w:val="16"/>
                <w:lang w:val="en-GB"/>
              </w:rPr>
              <w:t>xcursion hostels</w:t>
            </w:r>
          </w:p>
        </w:tc>
        <w:tc>
          <w:tcPr>
            <w:tcW w:w="1189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95.6</w:t>
            </w:r>
          </w:p>
        </w:tc>
        <w:tc>
          <w:tcPr>
            <w:tcW w:w="1190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5.2</w:t>
            </w:r>
          </w:p>
        </w:tc>
        <w:tc>
          <w:tcPr>
            <w:tcW w:w="1187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283.5</w:t>
            </w:r>
          </w:p>
        </w:tc>
        <w:tc>
          <w:tcPr>
            <w:tcW w:w="1189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20.4</w:t>
            </w:r>
          </w:p>
        </w:tc>
        <w:tc>
          <w:tcPr>
            <w:tcW w:w="1187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29.1</w:t>
            </w:r>
          </w:p>
        </w:tc>
      </w:tr>
      <w:tr w:rsidR="000518A4" w:rsidRPr="001D5A0E" w:rsidTr="00297BA4">
        <w:trPr>
          <w:trHeight w:val="5"/>
        </w:trPr>
        <w:tc>
          <w:tcPr>
            <w:tcW w:w="2125" w:type="dxa"/>
            <w:vAlign w:val="center"/>
          </w:tcPr>
          <w:p w:rsidR="000518A4" w:rsidRPr="001D5A0E" w:rsidRDefault="00E146FD" w:rsidP="00297BA4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s</w:t>
            </w:r>
            <w:r w:rsidR="000518A4" w:rsidRPr="001D5A0E">
              <w:rPr>
                <w:rFonts w:cs="Arial"/>
                <w:sz w:val="16"/>
                <w:szCs w:val="16"/>
                <w:lang w:val="en-GB"/>
              </w:rPr>
              <w:t>helters</w:t>
            </w:r>
          </w:p>
        </w:tc>
        <w:tc>
          <w:tcPr>
            <w:tcW w:w="1189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193.6</w:t>
            </w:r>
          </w:p>
        </w:tc>
        <w:tc>
          <w:tcPr>
            <w:tcW w:w="1190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5.4</w:t>
            </w:r>
          </w:p>
        </w:tc>
        <w:tc>
          <w:tcPr>
            <w:tcW w:w="1187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296.3</w:t>
            </w:r>
          </w:p>
        </w:tc>
        <w:tc>
          <w:tcPr>
            <w:tcW w:w="1189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7.4</w:t>
            </w:r>
          </w:p>
        </w:tc>
        <w:tc>
          <w:tcPr>
            <w:tcW w:w="1187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29.4</w:t>
            </w:r>
          </w:p>
        </w:tc>
      </w:tr>
      <w:tr w:rsidR="000518A4" w:rsidRPr="001D5A0E" w:rsidTr="00297BA4">
        <w:trPr>
          <w:trHeight w:val="5"/>
        </w:trPr>
        <w:tc>
          <w:tcPr>
            <w:tcW w:w="2125" w:type="dxa"/>
            <w:vAlign w:val="center"/>
          </w:tcPr>
          <w:p w:rsidR="000518A4" w:rsidRPr="001D5A0E" w:rsidRDefault="00E146FD" w:rsidP="00297BA4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y</w:t>
            </w:r>
            <w:r w:rsidR="000518A4" w:rsidRPr="001D5A0E">
              <w:rPr>
                <w:rFonts w:cs="Arial"/>
                <w:sz w:val="16"/>
                <w:szCs w:val="16"/>
                <w:lang w:val="en-GB"/>
              </w:rPr>
              <w:t>outh hostels</w:t>
            </w:r>
          </w:p>
        </w:tc>
        <w:tc>
          <w:tcPr>
            <w:tcW w:w="1189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81.1</w:t>
            </w:r>
          </w:p>
        </w:tc>
        <w:tc>
          <w:tcPr>
            <w:tcW w:w="1190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13.5</w:t>
            </w:r>
          </w:p>
        </w:tc>
        <w:tc>
          <w:tcPr>
            <w:tcW w:w="1187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194.2</w:t>
            </w:r>
          </w:p>
        </w:tc>
        <w:tc>
          <w:tcPr>
            <w:tcW w:w="1189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45.1</w:t>
            </w:r>
          </w:p>
        </w:tc>
        <w:tc>
          <w:tcPr>
            <w:tcW w:w="1187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31.0</w:t>
            </w:r>
          </w:p>
        </w:tc>
      </w:tr>
      <w:tr w:rsidR="000518A4" w:rsidRPr="001D5A0E" w:rsidTr="00297BA4">
        <w:trPr>
          <w:trHeight w:val="5"/>
        </w:trPr>
        <w:tc>
          <w:tcPr>
            <w:tcW w:w="2125" w:type="dxa"/>
            <w:vAlign w:val="center"/>
          </w:tcPr>
          <w:p w:rsidR="000518A4" w:rsidRPr="001D5A0E" w:rsidRDefault="00E146FD" w:rsidP="00297BA4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s</w:t>
            </w:r>
            <w:r w:rsidR="000518A4" w:rsidRPr="001D5A0E">
              <w:rPr>
                <w:rFonts w:cs="Arial"/>
                <w:sz w:val="16"/>
                <w:szCs w:val="16"/>
                <w:lang w:val="en-GB"/>
              </w:rPr>
              <w:t>chool youth hostels</w:t>
            </w:r>
          </w:p>
        </w:tc>
        <w:tc>
          <w:tcPr>
            <w:tcW w:w="1189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310.8</w:t>
            </w:r>
          </w:p>
        </w:tc>
        <w:tc>
          <w:tcPr>
            <w:tcW w:w="1190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34.8</w:t>
            </w:r>
          </w:p>
        </w:tc>
        <w:tc>
          <w:tcPr>
            <w:tcW w:w="1187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851.5</w:t>
            </w:r>
          </w:p>
        </w:tc>
        <w:tc>
          <w:tcPr>
            <w:tcW w:w="1189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136.8</w:t>
            </w:r>
          </w:p>
        </w:tc>
        <w:tc>
          <w:tcPr>
            <w:tcW w:w="1187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19.3</w:t>
            </w:r>
          </w:p>
        </w:tc>
      </w:tr>
      <w:tr w:rsidR="000518A4" w:rsidRPr="001D5A0E" w:rsidTr="00297BA4">
        <w:trPr>
          <w:trHeight w:val="5"/>
        </w:trPr>
        <w:tc>
          <w:tcPr>
            <w:tcW w:w="2125" w:type="dxa"/>
            <w:vAlign w:val="center"/>
          </w:tcPr>
          <w:p w:rsidR="000518A4" w:rsidRPr="001D5A0E" w:rsidRDefault="00E146FD" w:rsidP="00297BA4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h</w:t>
            </w:r>
            <w:r w:rsidR="000518A4" w:rsidRPr="001D5A0E">
              <w:rPr>
                <w:rFonts w:cs="Arial"/>
                <w:sz w:val="16"/>
                <w:szCs w:val="16"/>
                <w:lang w:val="en-GB"/>
              </w:rPr>
              <w:t>oliday centres</w:t>
            </w:r>
          </w:p>
        </w:tc>
        <w:tc>
          <w:tcPr>
            <w:tcW w:w="1189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1</w:t>
            </w:r>
            <w:r w:rsidR="00904F0E">
              <w:rPr>
                <w:rFonts w:cs="Arial"/>
                <w:sz w:val="16"/>
                <w:szCs w:val="16"/>
                <w:lang w:val="en-GB"/>
              </w:rPr>
              <w:t> </w:t>
            </w:r>
            <w:r w:rsidRPr="001D5A0E">
              <w:rPr>
                <w:rFonts w:cs="Arial"/>
                <w:sz w:val="16"/>
                <w:szCs w:val="16"/>
                <w:lang w:val="en-GB"/>
              </w:rPr>
              <w:t>898.2</w:t>
            </w:r>
          </w:p>
        </w:tc>
        <w:tc>
          <w:tcPr>
            <w:tcW w:w="1190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105.5</w:t>
            </w:r>
          </w:p>
        </w:tc>
        <w:tc>
          <w:tcPr>
            <w:tcW w:w="1187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10 336.2</w:t>
            </w:r>
          </w:p>
        </w:tc>
        <w:tc>
          <w:tcPr>
            <w:tcW w:w="1189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601.5</w:t>
            </w:r>
          </w:p>
        </w:tc>
        <w:tc>
          <w:tcPr>
            <w:tcW w:w="1187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41.1</w:t>
            </w:r>
          </w:p>
        </w:tc>
      </w:tr>
      <w:tr w:rsidR="000518A4" w:rsidRPr="001D5A0E" w:rsidTr="00297BA4">
        <w:trPr>
          <w:trHeight w:val="5"/>
        </w:trPr>
        <w:tc>
          <w:tcPr>
            <w:tcW w:w="2125" w:type="dxa"/>
            <w:vAlign w:val="center"/>
          </w:tcPr>
          <w:p w:rsidR="000518A4" w:rsidRPr="001D5A0E" w:rsidRDefault="00E146FD" w:rsidP="00333F9A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h</w:t>
            </w:r>
            <w:r w:rsidR="000518A4" w:rsidRPr="001D5A0E">
              <w:rPr>
                <w:rFonts w:cs="Arial"/>
                <w:sz w:val="16"/>
                <w:szCs w:val="16"/>
                <w:lang w:val="en-GB"/>
              </w:rPr>
              <w:t>oliday youth centr</w:t>
            </w:r>
            <w:r w:rsidR="001D5A0E">
              <w:rPr>
                <w:rFonts w:cs="Arial"/>
                <w:sz w:val="16"/>
                <w:szCs w:val="16"/>
                <w:lang w:val="en-GB"/>
              </w:rPr>
              <w:t>e</w:t>
            </w:r>
            <w:r w:rsidR="000518A4" w:rsidRPr="001D5A0E">
              <w:rPr>
                <w:rFonts w:cs="Arial"/>
                <w:sz w:val="16"/>
                <w:szCs w:val="16"/>
                <w:lang w:val="en-GB"/>
              </w:rPr>
              <w:t>s</w:t>
            </w:r>
          </w:p>
        </w:tc>
        <w:tc>
          <w:tcPr>
            <w:tcW w:w="1189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140.0</w:t>
            </w:r>
          </w:p>
        </w:tc>
        <w:tc>
          <w:tcPr>
            <w:tcW w:w="1190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0.8</w:t>
            </w:r>
          </w:p>
        </w:tc>
        <w:tc>
          <w:tcPr>
            <w:tcW w:w="1187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879.9</w:t>
            </w:r>
          </w:p>
        </w:tc>
        <w:tc>
          <w:tcPr>
            <w:tcW w:w="1189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8.6</w:t>
            </w:r>
          </w:p>
        </w:tc>
        <w:tc>
          <w:tcPr>
            <w:tcW w:w="1187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49.3</w:t>
            </w:r>
          </w:p>
        </w:tc>
      </w:tr>
      <w:tr w:rsidR="000518A4" w:rsidRPr="001D5A0E" w:rsidTr="00297BA4">
        <w:trPr>
          <w:trHeight w:val="5"/>
        </w:trPr>
        <w:tc>
          <w:tcPr>
            <w:tcW w:w="2125" w:type="dxa"/>
            <w:vAlign w:val="center"/>
          </w:tcPr>
          <w:p w:rsidR="000518A4" w:rsidRPr="001D5A0E" w:rsidRDefault="00E146FD" w:rsidP="00297BA4">
            <w:pPr>
              <w:spacing w:before="0" w:after="0" w:line="276" w:lineRule="auto"/>
              <w:ind w:left="113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t</w:t>
            </w:r>
            <w:r w:rsidR="000518A4" w:rsidRPr="001D5A0E">
              <w:rPr>
                <w:rFonts w:cs="Arial"/>
                <w:sz w:val="16"/>
                <w:szCs w:val="16"/>
                <w:lang w:val="en-GB"/>
              </w:rPr>
              <w:t>raining-recreational centres</w:t>
            </w:r>
          </w:p>
        </w:tc>
        <w:tc>
          <w:tcPr>
            <w:tcW w:w="1189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1</w:t>
            </w:r>
            <w:r w:rsidR="00904F0E">
              <w:rPr>
                <w:rFonts w:cs="Arial"/>
                <w:sz w:val="16"/>
                <w:szCs w:val="16"/>
                <w:lang w:val="en-GB"/>
              </w:rPr>
              <w:t> </w:t>
            </w:r>
            <w:r w:rsidRPr="001D5A0E">
              <w:rPr>
                <w:rFonts w:cs="Arial"/>
                <w:sz w:val="16"/>
                <w:szCs w:val="16"/>
                <w:lang w:val="en-GB"/>
              </w:rPr>
              <w:t>095.5</w:t>
            </w:r>
          </w:p>
        </w:tc>
        <w:tc>
          <w:tcPr>
            <w:tcW w:w="1190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36.7</w:t>
            </w:r>
          </w:p>
        </w:tc>
        <w:tc>
          <w:tcPr>
            <w:tcW w:w="1187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3 847.1</w:t>
            </w:r>
          </w:p>
        </w:tc>
        <w:tc>
          <w:tcPr>
            <w:tcW w:w="1189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164.5</w:t>
            </w:r>
          </w:p>
        </w:tc>
        <w:tc>
          <w:tcPr>
            <w:tcW w:w="1187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32.5</w:t>
            </w:r>
          </w:p>
        </w:tc>
      </w:tr>
      <w:tr w:rsidR="000518A4" w:rsidRPr="001D5A0E" w:rsidTr="00297BA4">
        <w:trPr>
          <w:trHeight w:val="5"/>
        </w:trPr>
        <w:tc>
          <w:tcPr>
            <w:tcW w:w="2125" w:type="dxa"/>
            <w:vAlign w:val="center"/>
          </w:tcPr>
          <w:p w:rsidR="000518A4" w:rsidRPr="001D5A0E" w:rsidRDefault="00E146FD" w:rsidP="00297BA4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c</w:t>
            </w:r>
            <w:r w:rsidR="000518A4" w:rsidRPr="001D5A0E">
              <w:rPr>
                <w:rFonts w:cs="Arial"/>
                <w:sz w:val="16"/>
                <w:szCs w:val="16"/>
                <w:lang w:val="en-GB"/>
              </w:rPr>
              <w:t>reative arts centres</w:t>
            </w:r>
          </w:p>
        </w:tc>
        <w:tc>
          <w:tcPr>
            <w:tcW w:w="1189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42.3</w:t>
            </w:r>
          </w:p>
        </w:tc>
        <w:tc>
          <w:tcPr>
            <w:tcW w:w="1190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2.1</w:t>
            </w:r>
          </w:p>
        </w:tc>
        <w:tc>
          <w:tcPr>
            <w:tcW w:w="1187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141.3</w:t>
            </w:r>
          </w:p>
        </w:tc>
        <w:tc>
          <w:tcPr>
            <w:tcW w:w="1189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7.6</w:t>
            </w:r>
          </w:p>
        </w:tc>
        <w:tc>
          <w:tcPr>
            <w:tcW w:w="1187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26.8</w:t>
            </w:r>
          </w:p>
        </w:tc>
      </w:tr>
      <w:tr w:rsidR="000518A4" w:rsidRPr="001D5A0E" w:rsidTr="00297BA4">
        <w:trPr>
          <w:trHeight w:val="5"/>
        </w:trPr>
        <w:tc>
          <w:tcPr>
            <w:tcW w:w="2125" w:type="dxa"/>
            <w:vAlign w:val="center"/>
          </w:tcPr>
          <w:p w:rsidR="000518A4" w:rsidRPr="001D5A0E" w:rsidRDefault="00E146FD" w:rsidP="00297BA4">
            <w:pPr>
              <w:spacing w:before="0" w:after="0" w:line="276" w:lineRule="auto"/>
              <w:ind w:left="113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c</w:t>
            </w:r>
            <w:r w:rsidR="000518A4" w:rsidRPr="001D5A0E">
              <w:rPr>
                <w:rFonts w:cs="Arial"/>
                <w:sz w:val="16"/>
                <w:szCs w:val="16"/>
                <w:lang w:val="en-GB"/>
              </w:rPr>
              <w:t>omplexes of tourist cottages</w:t>
            </w:r>
          </w:p>
        </w:tc>
        <w:tc>
          <w:tcPr>
            <w:tcW w:w="1189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388.3</w:t>
            </w:r>
          </w:p>
        </w:tc>
        <w:tc>
          <w:tcPr>
            <w:tcW w:w="1190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19.9</w:t>
            </w:r>
          </w:p>
        </w:tc>
        <w:tc>
          <w:tcPr>
            <w:tcW w:w="1187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1 488.1</w:t>
            </w:r>
          </w:p>
        </w:tc>
        <w:tc>
          <w:tcPr>
            <w:tcW w:w="1189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75.3</w:t>
            </w:r>
          </w:p>
        </w:tc>
        <w:tc>
          <w:tcPr>
            <w:tcW w:w="1187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30.3</w:t>
            </w:r>
          </w:p>
        </w:tc>
      </w:tr>
      <w:tr w:rsidR="000518A4" w:rsidRPr="001D5A0E" w:rsidTr="00297BA4">
        <w:trPr>
          <w:trHeight w:val="5"/>
        </w:trPr>
        <w:tc>
          <w:tcPr>
            <w:tcW w:w="2125" w:type="dxa"/>
            <w:vAlign w:val="center"/>
          </w:tcPr>
          <w:p w:rsidR="000518A4" w:rsidRPr="001D5A0E" w:rsidRDefault="00E146FD" w:rsidP="00297BA4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c</w:t>
            </w:r>
            <w:r w:rsidR="000518A4" w:rsidRPr="001D5A0E">
              <w:rPr>
                <w:rFonts w:cs="Arial"/>
                <w:sz w:val="16"/>
                <w:szCs w:val="16"/>
                <w:lang w:val="en-GB"/>
              </w:rPr>
              <w:t>amping sites</w:t>
            </w:r>
          </w:p>
        </w:tc>
        <w:tc>
          <w:tcPr>
            <w:tcW w:w="1189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313.0</w:t>
            </w:r>
          </w:p>
        </w:tc>
        <w:tc>
          <w:tcPr>
            <w:tcW w:w="1190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115.0</w:t>
            </w:r>
          </w:p>
        </w:tc>
        <w:tc>
          <w:tcPr>
            <w:tcW w:w="1187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955.1</w:t>
            </w:r>
          </w:p>
        </w:tc>
        <w:tc>
          <w:tcPr>
            <w:tcW w:w="1189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305.0</w:t>
            </w:r>
          </w:p>
        </w:tc>
        <w:tc>
          <w:tcPr>
            <w:tcW w:w="1187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27.3</w:t>
            </w:r>
          </w:p>
        </w:tc>
      </w:tr>
      <w:tr w:rsidR="000518A4" w:rsidRPr="001D5A0E" w:rsidTr="00297BA4">
        <w:trPr>
          <w:trHeight w:val="5"/>
        </w:trPr>
        <w:tc>
          <w:tcPr>
            <w:tcW w:w="2125" w:type="dxa"/>
            <w:vAlign w:val="center"/>
          </w:tcPr>
          <w:p w:rsidR="000518A4" w:rsidRPr="001D5A0E" w:rsidRDefault="00E146FD" w:rsidP="00297BA4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t</w:t>
            </w:r>
            <w:r w:rsidR="000518A4" w:rsidRPr="001D5A0E">
              <w:rPr>
                <w:rFonts w:cs="Arial"/>
                <w:sz w:val="16"/>
                <w:szCs w:val="16"/>
                <w:lang w:val="en-GB"/>
              </w:rPr>
              <w:t>ent camp sites</w:t>
            </w:r>
          </w:p>
        </w:tc>
        <w:tc>
          <w:tcPr>
            <w:tcW w:w="1189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102.7</w:t>
            </w:r>
          </w:p>
        </w:tc>
        <w:tc>
          <w:tcPr>
            <w:tcW w:w="1190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14.0</w:t>
            </w:r>
          </w:p>
        </w:tc>
        <w:tc>
          <w:tcPr>
            <w:tcW w:w="1187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325.5</w:t>
            </w:r>
          </w:p>
        </w:tc>
        <w:tc>
          <w:tcPr>
            <w:tcW w:w="1189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37.8</w:t>
            </w:r>
          </w:p>
        </w:tc>
        <w:tc>
          <w:tcPr>
            <w:tcW w:w="1187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17.3</w:t>
            </w:r>
          </w:p>
        </w:tc>
      </w:tr>
      <w:tr w:rsidR="000518A4" w:rsidRPr="001D5A0E" w:rsidTr="00297BA4">
        <w:trPr>
          <w:trHeight w:val="5"/>
        </w:trPr>
        <w:tc>
          <w:tcPr>
            <w:tcW w:w="2125" w:type="dxa"/>
            <w:vAlign w:val="center"/>
          </w:tcPr>
          <w:p w:rsidR="000518A4" w:rsidRPr="001D5A0E" w:rsidRDefault="00E146FD" w:rsidP="00297BA4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h</w:t>
            </w:r>
            <w:r w:rsidR="000518A4" w:rsidRPr="001D5A0E">
              <w:rPr>
                <w:rFonts w:cs="Arial"/>
                <w:sz w:val="16"/>
                <w:szCs w:val="16"/>
                <w:lang w:val="en-GB"/>
              </w:rPr>
              <w:t>ostels</w:t>
            </w:r>
          </w:p>
        </w:tc>
        <w:tc>
          <w:tcPr>
            <w:tcW w:w="1189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804.7</w:t>
            </w:r>
          </w:p>
        </w:tc>
        <w:tc>
          <w:tcPr>
            <w:tcW w:w="1190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266.5</w:t>
            </w:r>
          </w:p>
        </w:tc>
        <w:tc>
          <w:tcPr>
            <w:tcW w:w="1187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1 795.4</w:t>
            </w:r>
          </w:p>
        </w:tc>
        <w:tc>
          <w:tcPr>
            <w:tcW w:w="1189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675.4</w:t>
            </w:r>
          </w:p>
        </w:tc>
        <w:tc>
          <w:tcPr>
            <w:tcW w:w="1187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46.9</w:t>
            </w:r>
          </w:p>
        </w:tc>
      </w:tr>
      <w:tr w:rsidR="000518A4" w:rsidRPr="001D5A0E" w:rsidTr="00297BA4">
        <w:trPr>
          <w:trHeight w:val="5"/>
        </w:trPr>
        <w:tc>
          <w:tcPr>
            <w:tcW w:w="2125" w:type="dxa"/>
            <w:vAlign w:val="center"/>
          </w:tcPr>
          <w:p w:rsidR="000518A4" w:rsidRPr="001D5A0E" w:rsidRDefault="00E146FD" w:rsidP="00297BA4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h</w:t>
            </w:r>
            <w:r w:rsidR="000518A4" w:rsidRPr="001D5A0E">
              <w:rPr>
                <w:rFonts w:cs="Arial"/>
                <w:sz w:val="16"/>
                <w:szCs w:val="16"/>
                <w:lang w:val="en-GB"/>
              </w:rPr>
              <w:t>ealth establishments</w:t>
            </w:r>
          </w:p>
        </w:tc>
        <w:tc>
          <w:tcPr>
            <w:tcW w:w="1189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874.3</w:t>
            </w:r>
          </w:p>
        </w:tc>
        <w:tc>
          <w:tcPr>
            <w:tcW w:w="1190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49.1</w:t>
            </w:r>
          </w:p>
        </w:tc>
        <w:tc>
          <w:tcPr>
            <w:tcW w:w="1187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11 102.4</w:t>
            </w:r>
          </w:p>
        </w:tc>
        <w:tc>
          <w:tcPr>
            <w:tcW w:w="1189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425.1</w:t>
            </w:r>
          </w:p>
        </w:tc>
        <w:tc>
          <w:tcPr>
            <w:tcW w:w="1187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79.6</w:t>
            </w:r>
          </w:p>
        </w:tc>
      </w:tr>
      <w:tr w:rsidR="000518A4" w:rsidRPr="001D5A0E" w:rsidTr="00297BA4">
        <w:trPr>
          <w:trHeight w:val="5"/>
        </w:trPr>
        <w:tc>
          <w:tcPr>
            <w:tcW w:w="2125" w:type="dxa"/>
            <w:vAlign w:val="center"/>
          </w:tcPr>
          <w:p w:rsidR="000518A4" w:rsidRPr="001D5A0E" w:rsidRDefault="00E146FD" w:rsidP="00297BA4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r</w:t>
            </w:r>
            <w:r w:rsidR="000518A4" w:rsidRPr="001D5A0E">
              <w:rPr>
                <w:rFonts w:cs="Arial"/>
                <w:sz w:val="16"/>
                <w:szCs w:val="16"/>
                <w:lang w:val="en-GB"/>
              </w:rPr>
              <w:t>ooms for guests</w:t>
            </w:r>
          </w:p>
        </w:tc>
        <w:tc>
          <w:tcPr>
            <w:tcW w:w="1189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1</w:t>
            </w:r>
            <w:r w:rsidR="00904F0E">
              <w:rPr>
                <w:rFonts w:cs="Arial"/>
                <w:sz w:val="16"/>
                <w:szCs w:val="16"/>
                <w:lang w:val="en-GB"/>
              </w:rPr>
              <w:t> </w:t>
            </w:r>
            <w:r w:rsidRPr="001D5A0E">
              <w:rPr>
                <w:rFonts w:cs="Arial"/>
                <w:sz w:val="16"/>
                <w:szCs w:val="16"/>
                <w:lang w:val="en-GB"/>
              </w:rPr>
              <w:t>012.6</w:t>
            </w:r>
          </w:p>
        </w:tc>
        <w:tc>
          <w:tcPr>
            <w:tcW w:w="1190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103.1</w:t>
            </w:r>
          </w:p>
        </w:tc>
        <w:tc>
          <w:tcPr>
            <w:tcW w:w="1187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3 537.3</w:t>
            </w:r>
          </w:p>
        </w:tc>
        <w:tc>
          <w:tcPr>
            <w:tcW w:w="1189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390.8</w:t>
            </w:r>
          </w:p>
        </w:tc>
        <w:tc>
          <w:tcPr>
            <w:tcW w:w="1187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26.8</w:t>
            </w:r>
          </w:p>
        </w:tc>
      </w:tr>
      <w:tr w:rsidR="000518A4" w:rsidRPr="001D5A0E" w:rsidTr="00297BA4">
        <w:trPr>
          <w:trHeight w:val="5"/>
        </w:trPr>
        <w:tc>
          <w:tcPr>
            <w:tcW w:w="2125" w:type="dxa"/>
            <w:vAlign w:val="center"/>
          </w:tcPr>
          <w:p w:rsidR="000518A4" w:rsidRPr="001D5A0E" w:rsidRDefault="00E146FD" w:rsidP="00297BA4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  <w:lang w:val="en-GB"/>
              </w:rPr>
            </w:pPr>
            <w:proofErr w:type="spellStart"/>
            <w:r w:rsidRPr="001D5A0E">
              <w:rPr>
                <w:rFonts w:cs="Arial"/>
                <w:sz w:val="16"/>
                <w:szCs w:val="16"/>
                <w:lang w:val="en-GB"/>
              </w:rPr>
              <w:t>a</w:t>
            </w:r>
            <w:r w:rsidR="000518A4" w:rsidRPr="001D5A0E">
              <w:rPr>
                <w:rFonts w:cs="Arial"/>
                <w:sz w:val="16"/>
                <w:szCs w:val="16"/>
                <w:lang w:val="en-GB"/>
              </w:rPr>
              <w:t>grotourism</w:t>
            </w:r>
            <w:proofErr w:type="spellEnd"/>
            <w:r w:rsidR="000518A4" w:rsidRPr="001D5A0E">
              <w:rPr>
                <w:rFonts w:cs="Arial"/>
                <w:sz w:val="16"/>
                <w:szCs w:val="16"/>
                <w:lang w:val="en-GB"/>
              </w:rPr>
              <w:t xml:space="preserve"> lodgings</w:t>
            </w:r>
          </w:p>
        </w:tc>
        <w:tc>
          <w:tcPr>
            <w:tcW w:w="1189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156.6</w:t>
            </w:r>
          </w:p>
        </w:tc>
        <w:tc>
          <w:tcPr>
            <w:tcW w:w="1190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8.7</w:t>
            </w:r>
          </w:p>
        </w:tc>
        <w:tc>
          <w:tcPr>
            <w:tcW w:w="1187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571.0</w:t>
            </w:r>
          </w:p>
        </w:tc>
        <w:tc>
          <w:tcPr>
            <w:tcW w:w="1189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48.3</w:t>
            </w:r>
          </w:p>
        </w:tc>
        <w:tc>
          <w:tcPr>
            <w:tcW w:w="1187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15.7</w:t>
            </w:r>
          </w:p>
        </w:tc>
      </w:tr>
      <w:tr w:rsidR="000518A4" w:rsidRPr="001D5A0E" w:rsidTr="00297BA4">
        <w:trPr>
          <w:trHeight w:val="5"/>
        </w:trPr>
        <w:tc>
          <w:tcPr>
            <w:tcW w:w="2125" w:type="dxa"/>
            <w:vAlign w:val="center"/>
          </w:tcPr>
          <w:p w:rsidR="000518A4" w:rsidRPr="001D5A0E" w:rsidRDefault="00E146FD" w:rsidP="00297BA4">
            <w:pPr>
              <w:spacing w:before="0" w:after="0" w:line="276" w:lineRule="auto"/>
              <w:ind w:firstLine="113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o</w:t>
            </w:r>
            <w:r w:rsidR="000518A4" w:rsidRPr="001D5A0E">
              <w:rPr>
                <w:rFonts w:cs="Arial"/>
                <w:sz w:val="16"/>
                <w:szCs w:val="16"/>
                <w:lang w:val="en-GB"/>
              </w:rPr>
              <w:t>ther not classified</w:t>
            </w:r>
          </w:p>
        </w:tc>
        <w:tc>
          <w:tcPr>
            <w:tcW w:w="1189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935.9</w:t>
            </w:r>
          </w:p>
        </w:tc>
        <w:tc>
          <w:tcPr>
            <w:tcW w:w="1190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107.7</w:t>
            </w:r>
          </w:p>
        </w:tc>
        <w:tc>
          <w:tcPr>
            <w:tcW w:w="1187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3 020.9</w:t>
            </w:r>
          </w:p>
        </w:tc>
        <w:tc>
          <w:tcPr>
            <w:tcW w:w="1189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644.5</w:t>
            </w:r>
          </w:p>
        </w:tc>
        <w:tc>
          <w:tcPr>
            <w:tcW w:w="1187" w:type="dxa"/>
            <w:vAlign w:val="center"/>
          </w:tcPr>
          <w:p w:rsidR="000518A4" w:rsidRPr="001D5A0E" w:rsidRDefault="000518A4" w:rsidP="00297BA4">
            <w:pPr>
              <w:spacing w:before="0" w:after="0" w:line="276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30.0</w:t>
            </w:r>
          </w:p>
        </w:tc>
      </w:tr>
    </w:tbl>
    <w:p w:rsidR="007322F8" w:rsidRPr="001D5A0E" w:rsidRDefault="007322F8" w:rsidP="007322F8">
      <w:pPr>
        <w:rPr>
          <w:b/>
          <w:spacing w:val="-2"/>
          <w:sz w:val="18"/>
          <w:shd w:val="clear" w:color="auto" w:fill="FFFFFF"/>
          <w:lang w:val="en-GB"/>
        </w:rPr>
      </w:pPr>
    </w:p>
    <w:p w:rsidR="007322F8" w:rsidRPr="001D5A0E" w:rsidRDefault="007322F8" w:rsidP="007322F8">
      <w:pPr>
        <w:rPr>
          <w:b/>
          <w:spacing w:val="-2"/>
          <w:sz w:val="18"/>
          <w:shd w:val="clear" w:color="auto" w:fill="FFFFFF"/>
          <w:lang w:val="en-GB"/>
        </w:rPr>
      </w:pPr>
    </w:p>
    <w:p w:rsidR="007322F8" w:rsidRPr="001D5A0E" w:rsidRDefault="007322F8" w:rsidP="007322F8">
      <w:pPr>
        <w:rPr>
          <w:b/>
          <w:spacing w:val="-2"/>
          <w:sz w:val="18"/>
          <w:shd w:val="clear" w:color="auto" w:fill="FFFFFF"/>
          <w:lang w:val="en-GB"/>
        </w:rPr>
      </w:pPr>
    </w:p>
    <w:p w:rsidR="007322F8" w:rsidRPr="001D5A0E" w:rsidRDefault="007322F8" w:rsidP="007322F8">
      <w:pPr>
        <w:rPr>
          <w:b/>
          <w:spacing w:val="-2"/>
          <w:sz w:val="18"/>
          <w:shd w:val="clear" w:color="auto" w:fill="FFFFFF"/>
          <w:lang w:val="en-GB"/>
        </w:rPr>
      </w:pPr>
    </w:p>
    <w:p w:rsidR="00FE34CA" w:rsidRPr="001D5A0E" w:rsidRDefault="00FE34CA" w:rsidP="007322F8">
      <w:pPr>
        <w:rPr>
          <w:b/>
          <w:spacing w:val="-2"/>
          <w:sz w:val="18"/>
          <w:shd w:val="clear" w:color="auto" w:fill="FFFFFF"/>
          <w:lang w:val="en-GB"/>
        </w:rPr>
      </w:pPr>
    </w:p>
    <w:p w:rsidR="007322F8" w:rsidRPr="001D5A0E" w:rsidRDefault="007322F8" w:rsidP="007322F8">
      <w:pPr>
        <w:rPr>
          <w:b/>
          <w:spacing w:val="-2"/>
          <w:sz w:val="18"/>
          <w:shd w:val="clear" w:color="auto" w:fill="FFFFFF"/>
          <w:lang w:val="en-GB"/>
        </w:rPr>
      </w:pPr>
    </w:p>
    <w:p w:rsidR="007322F8" w:rsidRPr="001D5A0E" w:rsidRDefault="007322F8" w:rsidP="007322F8">
      <w:pPr>
        <w:rPr>
          <w:b/>
          <w:spacing w:val="-2"/>
          <w:sz w:val="18"/>
          <w:shd w:val="clear" w:color="auto" w:fill="FFFFFF"/>
          <w:lang w:val="en-GB"/>
        </w:rPr>
      </w:pPr>
    </w:p>
    <w:p w:rsidR="00E146FD" w:rsidRPr="001D5A0E" w:rsidRDefault="00E146FD" w:rsidP="007322F8">
      <w:pPr>
        <w:rPr>
          <w:b/>
          <w:spacing w:val="-2"/>
          <w:sz w:val="18"/>
          <w:shd w:val="clear" w:color="auto" w:fill="FFFFFF"/>
          <w:lang w:val="en-GB"/>
        </w:rPr>
      </w:pPr>
    </w:p>
    <w:p w:rsidR="00E146FD" w:rsidRPr="001D5A0E" w:rsidRDefault="00E146FD" w:rsidP="007322F8">
      <w:pPr>
        <w:rPr>
          <w:b/>
          <w:spacing w:val="-2"/>
          <w:sz w:val="18"/>
          <w:shd w:val="clear" w:color="auto" w:fill="FFFFFF"/>
          <w:lang w:val="en-GB"/>
        </w:rPr>
      </w:pPr>
    </w:p>
    <w:p w:rsidR="00AD523A" w:rsidRPr="001D5A0E" w:rsidRDefault="00AD523A" w:rsidP="007322F8">
      <w:pPr>
        <w:rPr>
          <w:b/>
          <w:spacing w:val="-2"/>
          <w:sz w:val="18"/>
          <w:shd w:val="clear" w:color="auto" w:fill="FFFFFF"/>
          <w:lang w:val="en-GB"/>
        </w:rPr>
      </w:pPr>
    </w:p>
    <w:p w:rsidR="007322F8" w:rsidRPr="001D5A0E" w:rsidRDefault="007322F8" w:rsidP="004C3E9E">
      <w:pPr>
        <w:spacing w:after="240"/>
        <w:rPr>
          <w:b/>
          <w:spacing w:val="-2"/>
          <w:sz w:val="18"/>
          <w:shd w:val="clear" w:color="auto" w:fill="FFFFFF"/>
          <w:lang w:val="en-GB"/>
        </w:rPr>
      </w:pPr>
      <w:r w:rsidRPr="001D5A0E">
        <w:rPr>
          <w:b/>
          <w:spacing w:val="-2"/>
          <w:sz w:val="18"/>
          <w:shd w:val="clear" w:color="auto" w:fill="FFFFFF"/>
          <w:lang w:val="en-GB"/>
        </w:rPr>
        <w:lastRenderedPageBreak/>
        <w:t xml:space="preserve">Map 3. Nights spent per 100 population and average duration of stay by voivodship in 2019 </w:t>
      </w:r>
    </w:p>
    <w:p w:rsidR="0014794C" w:rsidRPr="001D5A0E" w:rsidRDefault="006B106E" w:rsidP="00D036AE">
      <w:pPr>
        <w:keepNext/>
        <w:spacing w:before="240" w:line="240" w:lineRule="auto"/>
        <w:jc w:val="center"/>
        <w:outlineLvl w:val="0"/>
        <w:rPr>
          <w:rFonts w:ascii="Fira Sans SemiBold" w:eastAsia="Times New Roman" w:hAnsi="Fira Sans SemiBold" w:cs="Times New Roman"/>
          <w:bCs/>
          <w:color w:val="001D77"/>
          <w:szCs w:val="24"/>
          <w:shd w:val="clear" w:color="auto" w:fill="FFFFFF"/>
          <w:lang w:val="en-GB" w:eastAsia="pl-PL"/>
        </w:rPr>
      </w:pPr>
      <w:r>
        <w:rPr>
          <w:noProof/>
          <w:lang w:eastAsia="pl-PL"/>
        </w:rPr>
        <w:drawing>
          <wp:inline distT="0" distB="0" distL="0" distR="0" wp14:anchorId="0B0401A3" wp14:editId="33BF7A9F">
            <wp:extent cx="4464000" cy="3091275"/>
            <wp:effectExtent l="0" t="0" r="0" b="0"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pa 2 en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4000" cy="309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794C" w:rsidRPr="001D5A0E" w:rsidRDefault="0014794C" w:rsidP="0014794C">
      <w:pPr>
        <w:rPr>
          <w:spacing w:val="-2"/>
          <w:szCs w:val="19"/>
          <w:lang w:val="en-GB"/>
        </w:rPr>
      </w:pPr>
    </w:p>
    <w:p w:rsidR="00D036AE" w:rsidRPr="001D5A0E" w:rsidRDefault="00D036AE" w:rsidP="0014794C">
      <w:pPr>
        <w:rPr>
          <w:spacing w:val="-2"/>
          <w:szCs w:val="19"/>
          <w:lang w:val="en-GB"/>
        </w:rPr>
      </w:pPr>
    </w:p>
    <w:p w:rsidR="002269D1" w:rsidRPr="001D5A0E" w:rsidRDefault="0014794C" w:rsidP="00976BED">
      <w:pPr>
        <w:rPr>
          <w:b/>
          <w:spacing w:val="-2"/>
          <w:sz w:val="18"/>
          <w:shd w:val="clear" w:color="auto" w:fill="FFFFFF"/>
          <w:lang w:val="en-GB"/>
        </w:rPr>
      </w:pPr>
      <w:r w:rsidRPr="001D5A0E">
        <w:rPr>
          <w:rFonts w:ascii="Fira Sans SemiBold" w:hAnsi="Fira Sans SemiBold"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56996CA1" wp14:editId="21066675">
                <wp:simplePos x="0" y="0"/>
                <wp:positionH relativeFrom="page">
                  <wp:posOffset>5835015</wp:posOffset>
                </wp:positionH>
                <wp:positionV relativeFrom="paragraph">
                  <wp:posOffset>193040</wp:posOffset>
                </wp:positionV>
                <wp:extent cx="1725295" cy="1123950"/>
                <wp:effectExtent l="0" t="0" r="0" b="0"/>
                <wp:wrapTight wrapText="bothSides">
                  <wp:wrapPolygon edited="0">
                    <wp:start x="715" y="0"/>
                    <wp:lineTo x="715" y="21234"/>
                    <wp:lineTo x="20749" y="21234"/>
                    <wp:lineTo x="20749" y="0"/>
                    <wp:lineTo x="715" y="0"/>
                  </wp:wrapPolygon>
                </wp:wrapTight>
                <wp:docPr id="16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23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58CF" w:rsidRPr="006837BD" w:rsidRDefault="00EF58CF" w:rsidP="0014794C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  <w:r w:rsidRPr="006837B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In 2019,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the </w:t>
                            </w:r>
                            <w:r w:rsidRPr="006837B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most o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vernight stays</w:t>
                            </w:r>
                            <w:r w:rsidRPr="006837B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were provided in: </w:t>
                            </w:r>
                            <w:proofErr w:type="spellStart"/>
                            <w:r w:rsidRPr="006837B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Zachodniopomorskie</w:t>
                            </w:r>
                            <w:proofErr w:type="spellEnd"/>
                            <w:r w:rsidRPr="006837B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br/>
                            </w:r>
                            <w:r w:rsidRPr="006837B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(16.1 million) and </w:t>
                            </w:r>
                            <w:proofErr w:type="spellStart"/>
                            <w:r w:rsidRPr="006837B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Małopolskie</w:t>
                            </w:r>
                            <w:proofErr w:type="spellEnd"/>
                            <w:r w:rsidRPr="006837B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(14.9 million) </w:t>
                            </w:r>
                            <w:r w:rsidR="00F31FD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V</w:t>
                            </w:r>
                            <w:r w:rsidRPr="006837B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oivodships</w:t>
                            </w:r>
                          </w:p>
                          <w:p w:rsidR="00EF58CF" w:rsidRPr="006837BD" w:rsidRDefault="00EF58CF" w:rsidP="0014794C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996CA1" id="Pole tekstowe 16" o:spid="_x0000_s1031" type="#_x0000_t202" style="position:absolute;margin-left:459.45pt;margin-top:15.2pt;width:135.85pt;height:88.5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" filled="f" stroked="f">
                <v:textbox>
                  <w:txbxContent>
                    <w:p w:rsidR="00EF58CF" w:rsidRPr="006837BD" w:rsidRDefault="00EF58CF" w:rsidP="0014794C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  <w:r w:rsidRPr="006837B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In 2019,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the </w:t>
                      </w:r>
                      <w:r w:rsidRPr="006837B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most o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vernight stays</w:t>
                      </w:r>
                      <w:r w:rsidRPr="006837B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were provided in: </w:t>
                      </w:r>
                      <w:proofErr w:type="spellStart"/>
                      <w:r w:rsidRPr="006837B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Zachodniopomorskie</w:t>
                      </w:r>
                      <w:proofErr w:type="spellEnd"/>
                      <w:r w:rsidRPr="006837B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br/>
                      </w:r>
                      <w:r w:rsidRPr="006837B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(16.1 million) and </w:t>
                      </w:r>
                      <w:proofErr w:type="spellStart"/>
                      <w:r w:rsidRPr="006837B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Małopolskie</w:t>
                      </w:r>
                      <w:proofErr w:type="spellEnd"/>
                      <w:r w:rsidRPr="006837B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(14.9 million) </w:t>
                      </w:r>
                      <w:r w:rsidR="00F31FD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V</w:t>
                      </w:r>
                      <w:r w:rsidRPr="006837B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oivodships</w:t>
                      </w:r>
                    </w:p>
                    <w:p w:rsidR="00EF58CF" w:rsidRPr="006837BD" w:rsidRDefault="00EF58CF" w:rsidP="0014794C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DB3A0D" w:rsidRPr="001D5A0E">
        <w:rPr>
          <w:b/>
          <w:spacing w:val="-2"/>
          <w:sz w:val="18"/>
          <w:shd w:val="clear" w:color="auto" w:fill="FFFFFF"/>
          <w:lang w:val="en-GB"/>
        </w:rPr>
        <w:t>Table 2. Occupancy of tourist accommodation establishments by voivodship in 2019</w:t>
      </w:r>
    </w:p>
    <w:tbl>
      <w:tblPr>
        <w:tblStyle w:val="Siatkatabelijasna2"/>
        <w:tblpPr w:leftFromText="141" w:rightFromText="141" w:vertAnchor="text" w:horzAnchor="margin" w:tblpY="154"/>
        <w:tblW w:w="8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947"/>
        <w:gridCol w:w="1224"/>
        <w:gridCol w:w="11"/>
        <w:gridCol w:w="1213"/>
        <w:gridCol w:w="23"/>
        <w:gridCol w:w="1201"/>
        <w:gridCol w:w="35"/>
        <w:gridCol w:w="1236"/>
        <w:gridCol w:w="1177"/>
      </w:tblGrid>
      <w:tr w:rsidR="000518A4" w:rsidRPr="004B198A" w:rsidTr="00297BA4">
        <w:trPr>
          <w:trHeight w:val="720"/>
        </w:trPr>
        <w:tc>
          <w:tcPr>
            <w:tcW w:w="1947" w:type="dxa"/>
            <w:vMerge w:val="restart"/>
            <w:vAlign w:val="center"/>
          </w:tcPr>
          <w:p w:rsidR="000518A4" w:rsidRPr="001D5A0E" w:rsidRDefault="000518A4" w:rsidP="00EF58CF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val="en-GB" w:eastAsia="pl-PL"/>
              </w:rPr>
            </w:pPr>
            <w:r w:rsidRPr="001D5A0E"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val="en-GB" w:eastAsia="pl-PL"/>
              </w:rPr>
              <w:t>VOIVODSHIP</w:t>
            </w:r>
            <w:r w:rsidR="00876156"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val="en-GB" w:eastAsia="pl-PL"/>
              </w:rPr>
              <w:t>S</w:t>
            </w:r>
          </w:p>
        </w:tc>
        <w:tc>
          <w:tcPr>
            <w:tcW w:w="2471" w:type="dxa"/>
            <w:gridSpan w:val="4"/>
            <w:vAlign w:val="center"/>
          </w:tcPr>
          <w:p w:rsidR="000518A4" w:rsidRPr="001D5A0E" w:rsidRDefault="000518A4" w:rsidP="00EF58CF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r w:rsidRPr="001D5A0E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Tourists accommodated</w:t>
            </w:r>
          </w:p>
        </w:tc>
        <w:tc>
          <w:tcPr>
            <w:tcW w:w="2472" w:type="dxa"/>
            <w:gridSpan w:val="3"/>
            <w:vAlign w:val="center"/>
          </w:tcPr>
          <w:p w:rsidR="000518A4" w:rsidRPr="001D5A0E" w:rsidRDefault="000518A4" w:rsidP="00EF58CF">
            <w:pPr>
              <w:spacing w:before="0" w:after="0" w:line="240" w:lineRule="auto"/>
              <w:jc w:val="center"/>
              <w:rPr>
                <w:color w:val="000000" w:themeColor="text1"/>
                <w:sz w:val="16"/>
                <w:szCs w:val="16"/>
                <w:lang w:val="en-GB"/>
              </w:rPr>
            </w:pPr>
            <w:r w:rsidRPr="001D5A0E">
              <w:rPr>
                <w:color w:val="000000" w:themeColor="text1"/>
                <w:sz w:val="16"/>
                <w:szCs w:val="16"/>
                <w:lang w:val="en-GB"/>
              </w:rPr>
              <w:t>Nights spent</w:t>
            </w:r>
          </w:p>
        </w:tc>
        <w:tc>
          <w:tcPr>
            <w:tcW w:w="1177" w:type="dxa"/>
            <w:vMerge w:val="restart"/>
            <w:vAlign w:val="center"/>
          </w:tcPr>
          <w:p w:rsidR="000518A4" w:rsidRPr="001D5A0E" w:rsidRDefault="000518A4" w:rsidP="00EF58CF">
            <w:pPr>
              <w:spacing w:before="0" w:after="0" w:line="240" w:lineRule="auto"/>
              <w:jc w:val="center"/>
              <w:rPr>
                <w:color w:val="000000" w:themeColor="text1"/>
                <w:sz w:val="16"/>
                <w:szCs w:val="16"/>
                <w:lang w:val="en-GB"/>
              </w:rPr>
            </w:pPr>
            <w:r w:rsidRPr="001D5A0E">
              <w:rPr>
                <w:color w:val="000000" w:themeColor="text1"/>
                <w:sz w:val="16"/>
                <w:szCs w:val="16"/>
                <w:lang w:val="en-GB"/>
              </w:rPr>
              <w:t>Occupancy rate of bed places (in %)</w:t>
            </w:r>
          </w:p>
        </w:tc>
      </w:tr>
      <w:tr w:rsidR="000518A4" w:rsidRPr="004B198A" w:rsidTr="00297BA4">
        <w:trPr>
          <w:trHeight w:val="720"/>
        </w:trPr>
        <w:tc>
          <w:tcPr>
            <w:tcW w:w="1947" w:type="dxa"/>
            <w:vMerge/>
            <w:vAlign w:val="center"/>
          </w:tcPr>
          <w:p w:rsidR="000518A4" w:rsidRPr="001D5A0E" w:rsidRDefault="000518A4" w:rsidP="000518A4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val="en-GB" w:eastAsia="pl-PL"/>
              </w:rPr>
            </w:pPr>
          </w:p>
        </w:tc>
        <w:tc>
          <w:tcPr>
            <w:tcW w:w="1235" w:type="dxa"/>
            <w:gridSpan w:val="2"/>
            <w:vAlign w:val="center"/>
          </w:tcPr>
          <w:p w:rsidR="000518A4" w:rsidRPr="001D5A0E" w:rsidRDefault="000518A4" w:rsidP="000518A4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r w:rsidRPr="001D5A0E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 xml:space="preserve">total </w:t>
            </w:r>
          </w:p>
        </w:tc>
        <w:tc>
          <w:tcPr>
            <w:tcW w:w="1236" w:type="dxa"/>
            <w:gridSpan w:val="2"/>
            <w:vAlign w:val="center"/>
          </w:tcPr>
          <w:p w:rsidR="00692107" w:rsidRPr="001D5A0E" w:rsidRDefault="000518A4" w:rsidP="000518A4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r w:rsidRPr="001D5A0E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 xml:space="preserve">of which </w:t>
            </w:r>
          </w:p>
          <w:p w:rsidR="005B714C" w:rsidRDefault="000518A4" w:rsidP="000518A4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r w:rsidRPr="001D5A0E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foreign</w:t>
            </w:r>
            <w:r w:rsidR="00876156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 xml:space="preserve"> </w:t>
            </w:r>
          </w:p>
          <w:p w:rsidR="000518A4" w:rsidRPr="001D5A0E" w:rsidRDefault="00876156" w:rsidP="000518A4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r w:rsidRPr="001D5A0E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tourists</w:t>
            </w:r>
          </w:p>
        </w:tc>
        <w:tc>
          <w:tcPr>
            <w:tcW w:w="1236" w:type="dxa"/>
            <w:gridSpan w:val="2"/>
            <w:vAlign w:val="center"/>
          </w:tcPr>
          <w:p w:rsidR="000518A4" w:rsidRPr="001D5A0E" w:rsidRDefault="000518A4" w:rsidP="000518A4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r w:rsidRPr="001D5A0E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 xml:space="preserve">total </w:t>
            </w:r>
          </w:p>
        </w:tc>
        <w:tc>
          <w:tcPr>
            <w:tcW w:w="1236" w:type="dxa"/>
            <w:vAlign w:val="center"/>
          </w:tcPr>
          <w:p w:rsidR="00692107" w:rsidRPr="001D5A0E" w:rsidRDefault="000518A4" w:rsidP="00692107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r w:rsidRPr="001D5A0E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of which by</w:t>
            </w:r>
            <w:r w:rsidR="004B198A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 </w:t>
            </w:r>
            <w:r w:rsidRPr="001D5A0E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foreign</w:t>
            </w:r>
          </w:p>
          <w:p w:rsidR="000518A4" w:rsidRPr="001D5A0E" w:rsidRDefault="000518A4" w:rsidP="00692107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r w:rsidRPr="001D5A0E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tourists</w:t>
            </w:r>
          </w:p>
        </w:tc>
        <w:tc>
          <w:tcPr>
            <w:tcW w:w="1177" w:type="dxa"/>
            <w:vMerge/>
          </w:tcPr>
          <w:p w:rsidR="000518A4" w:rsidRPr="001D5A0E" w:rsidRDefault="000518A4" w:rsidP="000518A4">
            <w:pPr>
              <w:spacing w:before="0" w:after="0" w:line="240" w:lineRule="auto"/>
              <w:jc w:val="center"/>
              <w:rPr>
                <w:color w:val="000000" w:themeColor="text1"/>
                <w:sz w:val="16"/>
                <w:szCs w:val="16"/>
                <w:lang w:val="en-GB"/>
              </w:rPr>
            </w:pPr>
          </w:p>
        </w:tc>
      </w:tr>
      <w:tr w:rsidR="000518A4" w:rsidRPr="001D5A0E" w:rsidTr="00EF58CF">
        <w:trPr>
          <w:trHeight w:val="15"/>
        </w:trPr>
        <w:tc>
          <w:tcPr>
            <w:tcW w:w="1947" w:type="dxa"/>
            <w:vMerge/>
            <w:tcBorders>
              <w:bottom w:val="single" w:sz="12" w:space="0" w:color="212492"/>
            </w:tcBorders>
            <w:vAlign w:val="center"/>
          </w:tcPr>
          <w:p w:rsidR="000518A4" w:rsidRPr="001D5A0E" w:rsidRDefault="000518A4" w:rsidP="00EF58CF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ascii="Fira Sans SemiBold" w:eastAsia="Times New Roman" w:hAnsi="Fira Sans SemiBold" w:cs="Arial"/>
                <w:b/>
                <w:bCs/>
                <w:sz w:val="16"/>
                <w:szCs w:val="16"/>
                <w:lang w:val="en-GB" w:eastAsia="pl-PL"/>
              </w:rPr>
            </w:pPr>
          </w:p>
        </w:tc>
        <w:tc>
          <w:tcPr>
            <w:tcW w:w="4943" w:type="dxa"/>
            <w:gridSpan w:val="7"/>
            <w:tcBorders>
              <w:bottom w:val="single" w:sz="12" w:space="0" w:color="212492"/>
            </w:tcBorders>
            <w:vAlign w:val="center"/>
          </w:tcPr>
          <w:p w:rsidR="000518A4" w:rsidRPr="001D5A0E" w:rsidRDefault="001D5A0E" w:rsidP="00EF58CF">
            <w:pPr>
              <w:spacing w:before="0" w:after="0" w:line="240" w:lineRule="auto"/>
              <w:jc w:val="center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in thousand</w:t>
            </w:r>
          </w:p>
        </w:tc>
        <w:tc>
          <w:tcPr>
            <w:tcW w:w="1177" w:type="dxa"/>
            <w:vMerge/>
            <w:tcBorders>
              <w:bottom w:val="single" w:sz="12" w:space="0" w:color="212492"/>
            </w:tcBorders>
            <w:vAlign w:val="center"/>
          </w:tcPr>
          <w:p w:rsidR="000518A4" w:rsidRPr="001D5A0E" w:rsidRDefault="000518A4" w:rsidP="00EF58CF">
            <w:pPr>
              <w:spacing w:before="0" w:after="0" w:line="240" w:lineRule="auto"/>
              <w:jc w:val="center"/>
              <w:rPr>
                <w:sz w:val="16"/>
                <w:szCs w:val="16"/>
                <w:lang w:val="en-GB"/>
              </w:rPr>
            </w:pPr>
          </w:p>
        </w:tc>
      </w:tr>
      <w:tr w:rsidR="000518A4" w:rsidRPr="001D5A0E" w:rsidTr="00297BA4">
        <w:trPr>
          <w:trHeight w:val="5"/>
        </w:trPr>
        <w:tc>
          <w:tcPr>
            <w:tcW w:w="1947" w:type="dxa"/>
            <w:tcBorders>
              <w:top w:val="single" w:sz="12" w:space="0" w:color="212492"/>
              <w:right w:val="single" w:sz="4" w:space="0" w:color="auto"/>
            </w:tcBorders>
            <w:vAlign w:val="center"/>
          </w:tcPr>
          <w:p w:rsidR="000518A4" w:rsidRPr="001D5A0E" w:rsidRDefault="000518A4" w:rsidP="000518A4">
            <w:pPr>
              <w:keepNext/>
              <w:keepLines/>
              <w:tabs>
                <w:tab w:val="right" w:leader="dot" w:pos="4156"/>
              </w:tabs>
              <w:spacing w:before="6" w:after="6" w:line="240" w:lineRule="auto"/>
              <w:contextualSpacing/>
              <w:outlineLvl w:val="4"/>
              <w:rPr>
                <w:rFonts w:eastAsiaTheme="majorEastAsia" w:cstheme="majorBidi"/>
                <w:b/>
                <w:color w:val="000000" w:themeColor="text1"/>
                <w:sz w:val="16"/>
                <w:szCs w:val="16"/>
                <w:lang w:val="en-GB"/>
              </w:rPr>
            </w:pPr>
            <w:r w:rsidRPr="001D5A0E">
              <w:rPr>
                <w:rFonts w:eastAsiaTheme="majorEastAsia" w:cstheme="majorBidi"/>
                <w:b/>
                <w:color w:val="000000" w:themeColor="text1"/>
                <w:sz w:val="16"/>
                <w:szCs w:val="16"/>
                <w:lang w:val="en-GB"/>
              </w:rPr>
              <w:t>POLSKA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rFonts w:cs="Arial"/>
                <w:b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b/>
                <w:sz w:val="16"/>
                <w:szCs w:val="16"/>
                <w:lang w:val="en-GB"/>
              </w:rPr>
              <w:t>35</w:t>
            </w:r>
            <w:r w:rsidR="00AD523A">
              <w:rPr>
                <w:rFonts w:cs="Arial"/>
                <w:b/>
                <w:sz w:val="16"/>
                <w:szCs w:val="16"/>
                <w:lang w:val="en-GB"/>
              </w:rPr>
              <w:t> </w:t>
            </w:r>
            <w:r w:rsidRPr="001D5A0E">
              <w:rPr>
                <w:rFonts w:cs="Arial"/>
                <w:b/>
                <w:sz w:val="16"/>
                <w:szCs w:val="16"/>
                <w:lang w:val="en-GB"/>
              </w:rPr>
              <w:t>668</w:t>
            </w:r>
            <w:r w:rsidR="001D5A0E">
              <w:rPr>
                <w:rFonts w:cs="Arial"/>
                <w:b/>
                <w:sz w:val="16"/>
                <w:szCs w:val="16"/>
                <w:lang w:val="en-GB"/>
              </w:rPr>
              <w:t>.</w:t>
            </w:r>
            <w:r w:rsidRPr="001D5A0E">
              <w:rPr>
                <w:rFonts w:cs="Arial"/>
                <w:b/>
                <w:sz w:val="16"/>
                <w:szCs w:val="16"/>
                <w:lang w:val="en-GB"/>
              </w:rPr>
              <w:t>1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b/>
                <w:sz w:val="16"/>
                <w:szCs w:val="16"/>
                <w:lang w:val="en-GB"/>
              </w:rPr>
            </w:pPr>
            <w:r w:rsidRPr="001D5A0E">
              <w:rPr>
                <w:b/>
                <w:sz w:val="16"/>
                <w:szCs w:val="16"/>
                <w:lang w:val="en-GB"/>
              </w:rPr>
              <w:t>7</w:t>
            </w:r>
            <w:r w:rsidR="00AD523A">
              <w:rPr>
                <w:b/>
                <w:sz w:val="16"/>
                <w:szCs w:val="16"/>
                <w:lang w:val="en-GB"/>
              </w:rPr>
              <w:t> </w:t>
            </w:r>
            <w:r w:rsidRPr="001D5A0E">
              <w:rPr>
                <w:b/>
                <w:sz w:val="16"/>
                <w:szCs w:val="16"/>
                <w:lang w:val="en-GB"/>
              </w:rPr>
              <w:t>470</w:t>
            </w:r>
            <w:r w:rsidR="001D5A0E">
              <w:rPr>
                <w:b/>
                <w:sz w:val="16"/>
                <w:szCs w:val="16"/>
                <w:lang w:val="en-GB"/>
              </w:rPr>
              <w:t>.</w:t>
            </w:r>
            <w:r w:rsidRPr="001D5A0E">
              <w:rPr>
                <w:b/>
                <w:sz w:val="16"/>
                <w:szCs w:val="16"/>
                <w:lang w:val="en-GB"/>
              </w:rPr>
              <w:t>5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b/>
                <w:sz w:val="16"/>
                <w:szCs w:val="16"/>
                <w:lang w:val="en-GB"/>
              </w:rPr>
              <w:t>93 342</w:t>
            </w:r>
            <w:r w:rsidR="001D5A0E">
              <w:rPr>
                <w:rFonts w:cs="Arial"/>
                <w:b/>
                <w:sz w:val="16"/>
                <w:szCs w:val="16"/>
                <w:lang w:val="en-GB"/>
              </w:rPr>
              <w:t>.</w:t>
            </w:r>
            <w:r w:rsidRPr="001D5A0E">
              <w:rPr>
                <w:rFonts w:cs="Arial"/>
                <w:b/>
                <w:sz w:val="16"/>
                <w:szCs w:val="16"/>
                <w:lang w:val="en-GB"/>
              </w:rPr>
              <w:t>7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1D5A0E">
              <w:rPr>
                <w:b/>
                <w:sz w:val="16"/>
                <w:szCs w:val="16"/>
                <w:lang w:val="en-GB"/>
              </w:rPr>
              <w:t>18</w:t>
            </w:r>
            <w:r w:rsidR="00AD523A">
              <w:rPr>
                <w:b/>
                <w:sz w:val="16"/>
                <w:szCs w:val="16"/>
                <w:lang w:val="en-GB"/>
              </w:rPr>
              <w:t> </w:t>
            </w:r>
            <w:r w:rsidRPr="001D5A0E">
              <w:rPr>
                <w:b/>
                <w:sz w:val="16"/>
                <w:szCs w:val="16"/>
                <w:lang w:val="en-GB"/>
              </w:rPr>
              <w:t>683</w:t>
            </w:r>
            <w:r w:rsidR="001D5A0E">
              <w:rPr>
                <w:b/>
                <w:sz w:val="16"/>
                <w:szCs w:val="16"/>
                <w:lang w:val="en-GB"/>
              </w:rPr>
              <w:t>.</w:t>
            </w:r>
            <w:r w:rsidRPr="001D5A0E">
              <w:rPr>
                <w:b/>
                <w:sz w:val="16"/>
                <w:szCs w:val="16"/>
                <w:lang w:val="en-GB"/>
              </w:rPr>
              <w:t>6</w:t>
            </w:r>
          </w:p>
        </w:tc>
        <w:tc>
          <w:tcPr>
            <w:tcW w:w="1177" w:type="dxa"/>
            <w:tcBorders>
              <w:top w:val="single" w:sz="12" w:space="0" w:color="212492"/>
              <w:left w:val="single" w:sz="4" w:space="0" w:color="auto"/>
            </w:tcBorders>
            <w:vAlign w:val="center"/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1D5A0E">
              <w:rPr>
                <w:b/>
                <w:sz w:val="16"/>
                <w:szCs w:val="16"/>
                <w:lang w:val="en-GB"/>
              </w:rPr>
              <w:t>40</w:t>
            </w:r>
            <w:r w:rsidR="001D5A0E">
              <w:rPr>
                <w:b/>
                <w:sz w:val="16"/>
                <w:szCs w:val="16"/>
                <w:lang w:val="en-GB"/>
              </w:rPr>
              <w:t>.</w:t>
            </w:r>
            <w:r w:rsidRPr="001D5A0E">
              <w:rPr>
                <w:b/>
                <w:sz w:val="16"/>
                <w:szCs w:val="16"/>
                <w:lang w:val="en-GB"/>
              </w:rPr>
              <w:t>6</w:t>
            </w:r>
          </w:p>
        </w:tc>
      </w:tr>
      <w:tr w:rsidR="000518A4" w:rsidRPr="001D5A0E" w:rsidTr="00297BA4">
        <w:trPr>
          <w:trHeight w:val="5"/>
        </w:trPr>
        <w:tc>
          <w:tcPr>
            <w:tcW w:w="1947" w:type="dxa"/>
            <w:tcBorders>
              <w:right w:val="single" w:sz="4" w:space="0" w:color="auto"/>
            </w:tcBorders>
            <w:vAlign w:val="center"/>
          </w:tcPr>
          <w:p w:rsidR="000518A4" w:rsidRPr="001D5A0E" w:rsidRDefault="000518A4" w:rsidP="000518A4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7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r w:rsidRPr="001D5A0E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Dolnośląskie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3</w:t>
            </w:r>
            <w:r w:rsidR="00AD523A">
              <w:rPr>
                <w:rFonts w:cs="Arial"/>
                <w:sz w:val="16"/>
                <w:szCs w:val="16"/>
                <w:lang w:val="en-GB"/>
              </w:rPr>
              <w:t> </w:t>
            </w:r>
            <w:r w:rsidRPr="001D5A0E">
              <w:rPr>
                <w:rFonts w:cs="Arial"/>
                <w:sz w:val="16"/>
                <w:szCs w:val="16"/>
                <w:lang w:val="en-GB"/>
              </w:rPr>
              <w:t>932</w:t>
            </w:r>
            <w:r w:rsidR="001D5A0E">
              <w:rPr>
                <w:rFonts w:cs="Arial"/>
                <w:sz w:val="16"/>
                <w:szCs w:val="16"/>
                <w:lang w:val="en-GB"/>
              </w:rPr>
              <w:t>.</w:t>
            </w:r>
            <w:r w:rsidRPr="001D5A0E">
              <w:rPr>
                <w:rFonts w:cs="Arial"/>
                <w:sz w:val="16"/>
                <w:szCs w:val="16"/>
                <w:lang w:val="en-GB"/>
              </w:rPr>
              <w:t>3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1D5A0E">
              <w:rPr>
                <w:sz w:val="16"/>
                <w:szCs w:val="16"/>
                <w:lang w:val="en-GB"/>
              </w:rPr>
              <w:t>796</w:t>
            </w:r>
            <w:r w:rsidR="001D5A0E">
              <w:rPr>
                <w:sz w:val="16"/>
                <w:szCs w:val="16"/>
                <w:lang w:val="en-GB"/>
              </w:rPr>
              <w:t>.</w:t>
            </w:r>
            <w:r w:rsidRPr="001D5A0E">
              <w:rPr>
                <w:sz w:val="16"/>
                <w:szCs w:val="16"/>
                <w:lang w:val="en-GB"/>
              </w:rPr>
              <w:t>1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9 617</w:t>
            </w:r>
            <w:r w:rsidR="001D5A0E">
              <w:rPr>
                <w:rFonts w:cs="Arial"/>
                <w:sz w:val="16"/>
                <w:szCs w:val="16"/>
                <w:lang w:val="en-GB"/>
              </w:rPr>
              <w:t>.</w:t>
            </w:r>
            <w:r w:rsidRPr="001D5A0E">
              <w:rPr>
                <w:rFonts w:cs="Arial"/>
                <w:sz w:val="16"/>
                <w:szCs w:val="16"/>
                <w:lang w:val="en-GB"/>
              </w:rPr>
              <w:t>9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1D5A0E">
              <w:rPr>
                <w:sz w:val="16"/>
                <w:szCs w:val="16"/>
                <w:lang w:val="en-GB"/>
              </w:rPr>
              <w:t>1</w:t>
            </w:r>
            <w:r w:rsidR="00AD523A">
              <w:rPr>
                <w:sz w:val="16"/>
                <w:szCs w:val="16"/>
                <w:lang w:val="en-GB"/>
              </w:rPr>
              <w:t> </w:t>
            </w:r>
            <w:r w:rsidRPr="001D5A0E">
              <w:rPr>
                <w:sz w:val="16"/>
                <w:szCs w:val="16"/>
                <w:lang w:val="en-GB"/>
              </w:rPr>
              <w:t>640</w:t>
            </w:r>
            <w:r w:rsidR="001D5A0E">
              <w:rPr>
                <w:sz w:val="16"/>
                <w:szCs w:val="16"/>
                <w:lang w:val="en-GB"/>
              </w:rPr>
              <w:t>.</w:t>
            </w:r>
            <w:r w:rsidRPr="001D5A0E">
              <w:rPr>
                <w:sz w:val="16"/>
                <w:szCs w:val="16"/>
                <w:lang w:val="en-GB"/>
              </w:rPr>
              <w:t>5</w:t>
            </w:r>
          </w:p>
        </w:tc>
        <w:tc>
          <w:tcPr>
            <w:tcW w:w="1177" w:type="dxa"/>
            <w:tcBorders>
              <w:left w:val="single" w:sz="4" w:space="0" w:color="auto"/>
            </w:tcBorders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1D5A0E">
              <w:rPr>
                <w:sz w:val="16"/>
                <w:szCs w:val="16"/>
                <w:lang w:val="en-GB"/>
              </w:rPr>
              <w:t>39</w:t>
            </w:r>
            <w:r w:rsidR="001D5A0E">
              <w:rPr>
                <w:sz w:val="16"/>
                <w:szCs w:val="16"/>
                <w:lang w:val="en-GB"/>
              </w:rPr>
              <w:t>.</w:t>
            </w:r>
            <w:r w:rsidRPr="001D5A0E">
              <w:rPr>
                <w:sz w:val="16"/>
                <w:szCs w:val="16"/>
                <w:lang w:val="en-GB"/>
              </w:rPr>
              <w:t>4</w:t>
            </w:r>
          </w:p>
        </w:tc>
      </w:tr>
      <w:tr w:rsidR="000518A4" w:rsidRPr="001D5A0E" w:rsidTr="00297BA4">
        <w:trPr>
          <w:trHeight w:val="5"/>
        </w:trPr>
        <w:tc>
          <w:tcPr>
            <w:tcW w:w="1947" w:type="dxa"/>
            <w:tcBorders>
              <w:right w:val="single" w:sz="4" w:space="0" w:color="auto"/>
            </w:tcBorders>
            <w:vAlign w:val="center"/>
          </w:tcPr>
          <w:p w:rsidR="000518A4" w:rsidRPr="001D5A0E" w:rsidRDefault="000518A4" w:rsidP="00333F9A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proofErr w:type="spellStart"/>
            <w:r w:rsidRPr="001D5A0E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Kujawsko-</w:t>
            </w:r>
            <w:r w:rsidR="001D5A0E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P</w:t>
            </w:r>
            <w:r w:rsidRPr="001D5A0E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omorskie</w:t>
            </w:r>
            <w:proofErr w:type="spellEnd"/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1</w:t>
            </w:r>
            <w:r w:rsidR="00AD523A">
              <w:rPr>
                <w:rFonts w:cs="Arial"/>
                <w:sz w:val="16"/>
                <w:szCs w:val="16"/>
                <w:lang w:val="en-GB"/>
              </w:rPr>
              <w:t> </w:t>
            </w:r>
            <w:r w:rsidRPr="001D5A0E">
              <w:rPr>
                <w:rFonts w:cs="Arial"/>
                <w:sz w:val="16"/>
                <w:szCs w:val="16"/>
                <w:lang w:val="en-GB"/>
              </w:rPr>
              <w:t>358</w:t>
            </w:r>
            <w:r w:rsidR="001D5A0E">
              <w:rPr>
                <w:rFonts w:cs="Arial"/>
                <w:sz w:val="16"/>
                <w:szCs w:val="16"/>
                <w:lang w:val="en-GB"/>
              </w:rPr>
              <w:t>.</w:t>
            </w:r>
            <w:r w:rsidRPr="001D5A0E">
              <w:rPr>
                <w:rFonts w:cs="Arial"/>
                <w:sz w:val="16"/>
                <w:szCs w:val="16"/>
                <w:lang w:val="en-GB"/>
              </w:rPr>
              <w:t>7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1D5A0E">
              <w:rPr>
                <w:sz w:val="16"/>
                <w:szCs w:val="16"/>
                <w:lang w:val="en-GB"/>
              </w:rPr>
              <w:t>121</w:t>
            </w:r>
            <w:r w:rsidR="001D5A0E">
              <w:rPr>
                <w:sz w:val="16"/>
                <w:szCs w:val="16"/>
                <w:lang w:val="en-GB"/>
              </w:rPr>
              <w:t>.</w:t>
            </w:r>
            <w:r w:rsidRPr="001D5A0E">
              <w:rPr>
                <w:sz w:val="16"/>
                <w:szCs w:val="16"/>
                <w:lang w:val="en-GB"/>
              </w:rPr>
              <w:t>3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4 570</w:t>
            </w:r>
            <w:r w:rsidR="001D5A0E">
              <w:rPr>
                <w:rFonts w:cs="Arial"/>
                <w:sz w:val="16"/>
                <w:szCs w:val="16"/>
                <w:lang w:val="en-GB"/>
              </w:rPr>
              <w:t>.</w:t>
            </w:r>
            <w:r w:rsidRPr="001D5A0E">
              <w:rPr>
                <w:rFonts w:cs="Arial"/>
                <w:sz w:val="16"/>
                <w:szCs w:val="16"/>
                <w:lang w:val="en-GB"/>
              </w:rPr>
              <w:t>1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1D5A0E">
              <w:rPr>
                <w:sz w:val="16"/>
                <w:szCs w:val="16"/>
                <w:lang w:val="en-GB"/>
              </w:rPr>
              <w:t>306</w:t>
            </w:r>
            <w:r w:rsidR="001D5A0E">
              <w:rPr>
                <w:sz w:val="16"/>
                <w:szCs w:val="16"/>
                <w:lang w:val="en-GB"/>
              </w:rPr>
              <w:t>.</w:t>
            </w:r>
            <w:r w:rsidRPr="001D5A0E">
              <w:rPr>
                <w:sz w:val="16"/>
                <w:szCs w:val="16"/>
                <w:lang w:val="en-GB"/>
              </w:rPr>
              <w:t>0</w:t>
            </w:r>
          </w:p>
        </w:tc>
        <w:tc>
          <w:tcPr>
            <w:tcW w:w="1177" w:type="dxa"/>
            <w:tcBorders>
              <w:left w:val="single" w:sz="4" w:space="0" w:color="auto"/>
            </w:tcBorders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1D5A0E">
              <w:rPr>
                <w:sz w:val="16"/>
                <w:szCs w:val="16"/>
                <w:lang w:val="en-GB"/>
              </w:rPr>
              <w:t>45</w:t>
            </w:r>
            <w:r w:rsidR="001D5A0E">
              <w:rPr>
                <w:sz w:val="16"/>
                <w:szCs w:val="16"/>
                <w:lang w:val="en-GB"/>
              </w:rPr>
              <w:t>.</w:t>
            </w:r>
            <w:r w:rsidRPr="001D5A0E">
              <w:rPr>
                <w:sz w:val="16"/>
                <w:szCs w:val="16"/>
                <w:lang w:val="en-GB"/>
              </w:rPr>
              <w:t>7</w:t>
            </w:r>
          </w:p>
        </w:tc>
      </w:tr>
      <w:tr w:rsidR="000518A4" w:rsidRPr="001D5A0E" w:rsidTr="00297BA4">
        <w:trPr>
          <w:trHeight w:val="5"/>
        </w:trPr>
        <w:tc>
          <w:tcPr>
            <w:tcW w:w="1947" w:type="dxa"/>
            <w:tcBorders>
              <w:right w:val="single" w:sz="4" w:space="0" w:color="auto"/>
            </w:tcBorders>
            <w:vAlign w:val="center"/>
          </w:tcPr>
          <w:p w:rsidR="000518A4" w:rsidRPr="001D5A0E" w:rsidRDefault="000518A4" w:rsidP="000518A4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r w:rsidRPr="001D5A0E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Lubelskie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18A4" w:rsidRPr="001D5A0E" w:rsidRDefault="000518A4" w:rsidP="000518A4">
            <w:pPr>
              <w:spacing w:before="6" w:after="6" w:line="240" w:lineRule="auto"/>
              <w:contextualSpacing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1</w:t>
            </w:r>
            <w:r w:rsidR="00AD523A">
              <w:rPr>
                <w:rFonts w:cs="Arial"/>
                <w:sz w:val="16"/>
                <w:szCs w:val="16"/>
                <w:lang w:val="en-GB"/>
              </w:rPr>
              <w:t> </w:t>
            </w:r>
            <w:r w:rsidRPr="001D5A0E">
              <w:rPr>
                <w:rFonts w:cs="Arial"/>
                <w:sz w:val="16"/>
                <w:szCs w:val="16"/>
                <w:lang w:val="en-GB"/>
              </w:rPr>
              <w:t>146</w:t>
            </w:r>
            <w:r w:rsidR="001D5A0E">
              <w:rPr>
                <w:rFonts w:cs="Arial"/>
                <w:sz w:val="16"/>
                <w:szCs w:val="16"/>
                <w:lang w:val="en-GB"/>
              </w:rPr>
              <w:t>.</w:t>
            </w:r>
            <w:r w:rsidRPr="001D5A0E">
              <w:rPr>
                <w:rFonts w:cs="Arial"/>
                <w:sz w:val="16"/>
                <w:szCs w:val="16"/>
                <w:lang w:val="en-GB"/>
              </w:rPr>
              <w:t>1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18A4" w:rsidRPr="001D5A0E" w:rsidRDefault="000518A4" w:rsidP="000518A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1D5A0E">
              <w:rPr>
                <w:sz w:val="16"/>
                <w:szCs w:val="16"/>
                <w:lang w:val="en-GB"/>
              </w:rPr>
              <w:t>129</w:t>
            </w:r>
            <w:r w:rsidR="001D5A0E">
              <w:rPr>
                <w:sz w:val="16"/>
                <w:szCs w:val="16"/>
                <w:lang w:val="en-GB"/>
              </w:rPr>
              <w:t>.</w:t>
            </w:r>
            <w:r w:rsidRPr="001D5A0E">
              <w:rPr>
                <w:sz w:val="16"/>
                <w:szCs w:val="16"/>
                <w:lang w:val="en-GB"/>
              </w:rPr>
              <w:t>9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8A4" w:rsidRPr="001D5A0E" w:rsidRDefault="000518A4" w:rsidP="000518A4">
            <w:pPr>
              <w:spacing w:before="6" w:after="6" w:line="240" w:lineRule="auto"/>
              <w:contextualSpacing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2 381</w:t>
            </w:r>
            <w:r w:rsidR="001D5A0E">
              <w:rPr>
                <w:rFonts w:cs="Arial"/>
                <w:sz w:val="16"/>
                <w:szCs w:val="16"/>
                <w:lang w:val="en-GB"/>
              </w:rPr>
              <w:t>.</w:t>
            </w:r>
            <w:r w:rsidRPr="001D5A0E">
              <w:rPr>
                <w:rFonts w:cs="Arial"/>
                <w:sz w:val="16"/>
                <w:szCs w:val="16"/>
                <w:lang w:val="en-GB"/>
              </w:rPr>
              <w:t>0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18A4" w:rsidRPr="001D5A0E" w:rsidRDefault="000518A4" w:rsidP="000518A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1D5A0E">
              <w:rPr>
                <w:sz w:val="16"/>
                <w:szCs w:val="16"/>
                <w:lang w:val="en-GB"/>
              </w:rPr>
              <w:t>220</w:t>
            </w:r>
            <w:r w:rsidR="001D5A0E">
              <w:rPr>
                <w:sz w:val="16"/>
                <w:szCs w:val="16"/>
                <w:lang w:val="en-GB"/>
              </w:rPr>
              <w:t>.</w:t>
            </w:r>
            <w:r w:rsidRPr="001D5A0E">
              <w:rPr>
                <w:sz w:val="16"/>
                <w:szCs w:val="16"/>
                <w:lang w:val="en-GB"/>
              </w:rPr>
              <w:t>6</w:t>
            </w:r>
          </w:p>
        </w:tc>
        <w:tc>
          <w:tcPr>
            <w:tcW w:w="1177" w:type="dxa"/>
            <w:tcBorders>
              <w:left w:val="single" w:sz="4" w:space="0" w:color="auto"/>
            </w:tcBorders>
          </w:tcPr>
          <w:p w:rsidR="000518A4" w:rsidRPr="001D5A0E" w:rsidRDefault="000518A4" w:rsidP="000518A4">
            <w:pPr>
              <w:spacing w:before="6" w:after="6" w:line="240" w:lineRule="auto"/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1D5A0E">
              <w:rPr>
                <w:sz w:val="16"/>
                <w:szCs w:val="16"/>
                <w:lang w:val="en-GB"/>
              </w:rPr>
              <w:t>31</w:t>
            </w:r>
            <w:r w:rsidR="001D5A0E">
              <w:rPr>
                <w:sz w:val="16"/>
                <w:szCs w:val="16"/>
                <w:lang w:val="en-GB"/>
              </w:rPr>
              <w:t>.</w:t>
            </w:r>
            <w:r w:rsidRPr="001D5A0E">
              <w:rPr>
                <w:sz w:val="16"/>
                <w:szCs w:val="16"/>
                <w:lang w:val="en-GB"/>
              </w:rPr>
              <w:t>8</w:t>
            </w:r>
          </w:p>
        </w:tc>
      </w:tr>
      <w:tr w:rsidR="000518A4" w:rsidRPr="001D5A0E" w:rsidTr="00297BA4">
        <w:trPr>
          <w:trHeight w:val="5"/>
        </w:trPr>
        <w:tc>
          <w:tcPr>
            <w:tcW w:w="1947" w:type="dxa"/>
            <w:tcBorders>
              <w:right w:val="single" w:sz="4" w:space="0" w:color="auto"/>
            </w:tcBorders>
            <w:vAlign w:val="center"/>
          </w:tcPr>
          <w:p w:rsidR="000518A4" w:rsidRPr="001D5A0E" w:rsidRDefault="000518A4" w:rsidP="000518A4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r w:rsidRPr="001D5A0E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Lubuskie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720</w:t>
            </w:r>
            <w:r w:rsidR="001D5A0E">
              <w:rPr>
                <w:rFonts w:cs="Arial"/>
                <w:sz w:val="16"/>
                <w:szCs w:val="16"/>
                <w:lang w:val="en-GB"/>
              </w:rPr>
              <w:t>.</w:t>
            </w:r>
            <w:r w:rsidRPr="001D5A0E">
              <w:rPr>
                <w:rFonts w:cs="Arial"/>
                <w:sz w:val="16"/>
                <w:szCs w:val="16"/>
                <w:lang w:val="en-GB"/>
              </w:rPr>
              <w:t>8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1D5A0E">
              <w:rPr>
                <w:sz w:val="16"/>
                <w:szCs w:val="16"/>
                <w:lang w:val="en-GB"/>
              </w:rPr>
              <w:t>190</w:t>
            </w:r>
            <w:r w:rsidR="001D5A0E">
              <w:rPr>
                <w:sz w:val="16"/>
                <w:szCs w:val="16"/>
                <w:lang w:val="en-GB"/>
              </w:rPr>
              <w:t>.</w:t>
            </w:r>
            <w:r w:rsidRPr="001D5A0E">
              <w:rPr>
                <w:sz w:val="16"/>
                <w:szCs w:val="16"/>
                <w:lang w:val="en-GB"/>
              </w:rPr>
              <w:t>3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1 480</w:t>
            </w:r>
            <w:r w:rsidR="001D5A0E">
              <w:rPr>
                <w:rFonts w:cs="Arial"/>
                <w:sz w:val="16"/>
                <w:szCs w:val="16"/>
                <w:lang w:val="en-GB"/>
              </w:rPr>
              <w:t>.</w:t>
            </w:r>
            <w:r w:rsidRPr="001D5A0E">
              <w:rPr>
                <w:rFonts w:cs="Arial"/>
                <w:sz w:val="16"/>
                <w:szCs w:val="16"/>
                <w:lang w:val="en-GB"/>
              </w:rPr>
              <w:t>0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1D5A0E">
              <w:rPr>
                <w:sz w:val="16"/>
                <w:szCs w:val="16"/>
                <w:lang w:val="en-GB"/>
              </w:rPr>
              <w:t>322</w:t>
            </w:r>
            <w:r w:rsidR="001D5A0E">
              <w:rPr>
                <w:sz w:val="16"/>
                <w:szCs w:val="16"/>
                <w:lang w:val="en-GB"/>
              </w:rPr>
              <w:t>.</w:t>
            </w:r>
            <w:r w:rsidRPr="001D5A0E">
              <w:rPr>
                <w:sz w:val="16"/>
                <w:szCs w:val="16"/>
                <w:lang w:val="en-GB"/>
              </w:rPr>
              <w:t>6</w:t>
            </w:r>
          </w:p>
        </w:tc>
        <w:tc>
          <w:tcPr>
            <w:tcW w:w="1177" w:type="dxa"/>
            <w:tcBorders>
              <w:left w:val="single" w:sz="4" w:space="0" w:color="auto"/>
            </w:tcBorders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1D5A0E">
              <w:rPr>
                <w:sz w:val="16"/>
                <w:szCs w:val="16"/>
                <w:lang w:val="en-GB"/>
              </w:rPr>
              <w:t>29</w:t>
            </w:r>
            <w:r w:rsidR="001D5A0E">
              <w:rPr>
                <w:sz w:val="16"/>
                <w:szCs w:val="16"/>
                <w:lang w:val="en-GB"/>
              </w:rPr>
              <w:t>.</w:t>
            </w:r>
            <w:r w:rsidRPr="001D5A0E">
              <w:rPr>
                <w:sz w:val="16"/>
                <w:szCs w:val="16"/>
                <w:lang w:val="en-GB"/>
              </w:rPr>
              <w:t>7</w:t>
            </w:r>
          </w:p>
        </w:tc>
      </w:tr>
      <w:tr w:rsidR="000518A4" w:rsidRPr="001D5A0E" w:rsidTr="00297BA4">
        <w:trPr>
          <w:trHeight w:val="5"/>
        </w:trPr>
        <w:tc>
          <w:tcPr>
            <w:tcW w:w="1947" w:type="dxa"/>
            <w:tcBorders>
              <w:right w:val="single" w:sz="4" w:space="0" w:color="auto"/>
            </w:tcBorders>
            <w:vAlign w:val="center"/>
          </w:tcPr>
          <w:p w:rsidR="000518A4" w:rsidRPr="001D5A0E" w:rsidRDefault="000518A4" w:rsidP="000518A4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r w:rsidRPr="001D5A0E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Łódzkie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1</w:t>
            </w:r>
            <w:r w:rsidR="00AD523A">
              <w:rPr>
                <w:rFonts w:cs="Arial"/>
                <w:sz w:val="16"/>
                <w:szCs w:val="16"/>
                <w:lang w:val="en-GB"/>
              </w:rPr>
              <w:t> </w:t>
            </w:r>
            <w:r w:rsidRPr="001D5A0E">
              <w:rPr>
                <w:rFonts w:cs="Arial"/>
                <w:sz w:val="16"/>
                <w:szCs w:val="16"/>
                <w:lang w:val="en-GB"/>
              </w:rPr>
              <w:t>423</w:t>
            </w:r>
            <w:r w:rsidR="001D5A0E">
              <w:rPr>
                <w:rFonts w:cs="Arial"/>
                <w:sz w:val="16"/>
                <w:szCs w:val="16"/>
                <w:lang w:val="en-GB"/>
              </w:rPr>
              <w:t>.</w:t>
            </w:r>
            <w:r w:rsidRPr="001D5A0E">
              <w:rPr>
                <w:rFonts w:cs="Arial"/>
                <w:sz w:val="16"/>
                <w:szCs w:val="16"/>
                <w:lang w:val="en-GB"/>
              </w:rPr>
              <w:t>6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1D5A0E">
              <w:rPr>
                <w:sz w:val="16"/>
                <w:szCs w:val="16"/>
                <w:lang w:val="en-GB"/>
              </w:rPr>
              <w:t>192</w:t>
            </w:r>
            <w:r w:rsidR="001D5A0E">
              <w:rPr>
                <w:sz w:val="16"/>
                <w:szCs w:val="16"/>
                <w:lang w:val="en-GB"/>
              </w:rPr>
              <w:t>.</w:t>
            </w:r>
            <w:r w:rsidRPr="001D5A0E">
              <w:rPr>
                <w:sz w:val="16"/>
                <w:szCs w:val="16"/>
                <w:lang w:val="en-GB"/>
              </w:rPr>
              <w:t>9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2 726</w:t>
            </w:r>
            <w:r w:rsidR="001D5A0E">
              <w:rPr>
                <w:rFonts w:cs="Arial"/>
                <w:sz w:val="16"/>
                <w:szCs w:val="16"/>
                <w:lang w:val="en-GB"/>
              </w:rPr>
              <w:t>.</w:t>
            </w:r>
            <w:r w:rsidRPr="001D5A0E">
              <w:rPr>
                <w:rFonts w:cs="Arial"/>
                <w:sz w:val="16"/>
                <w:szCs w:val="16"/>
                <w:lang w:val="en-GB"/>
              </w:rPr>
              <w:t>7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1D5A0E">
              <w:rPr>
                <w:sz w:val="16"/>
                <w:szCs w:val="16"/>
                <w:lang w:val="en-GB"/>
              </w:rPr>
              <w:t>508</w:t>
            </w:r>
            <w:r w:rsidR="001D5A0E">
              <w:rPr>
                <w:sz w:val="16"/>
                <w:szCs w:val="16"/>
                <w:lang w:val="en-GB"/>
              </w:rPr>
              <w:t>.</w:t>
            </w:r>
            <w:r w:rsidRPr="001D5A0E">
              <w:rPr>
                <w:sz w:val="16"/>
                <w:szCs w:val="16"/>
                <w:lang w:val="en-GB"/>
              </w:rPr>
              <w:t>0</w:t>
            </w:r>
          </w:p>
        </w:tc>
        <w:tc>
          <w:tcPr>
            <w:tcW w:w="1177" w:type="dxa"/>
            <w:tcBorders>
              <w:left w:val="single" w:sz="4" w:space="0" w:color="auto"/>
            </w:tcBorders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1D5A0E">
              <w:rPr>
                <w:sz w:val="16"/>
                <w:szCs w:val="16"/>
                <w:lang w:val="en-GB"/>
              </w:rPr>
              <w:t>35</w:t>
            </w:r>
            <w:r w:rsidR="001D5A0E">
              <w:rPr>
                <w:sz w:val="16"/>
                <w:szCs w:val="16"/>
                <w:lang w:val="en-GB"/>
              </w:rPr>
              <w:t>.</w:t>
            </w:r>
            <w:r w:rsidRPr="001D5A0E">
              <w:rPr>
                <w:sz w:val="16"/>
                <w:szCs w:val="16"/>
                <w:lang w:val="en-GB"/>
              </w:rPr>
              <w:t>1</w:t>
            </w:r>
          </w:p>
        </w:tc>
      </w:tr>
      <w:tr w:rsidR="000518A4" w:rsidRPr="001D5A0E" w:rsidTr="00297BA4">
        <w:trPr>
          <w:trHeight w:val="5"/>
        </w:trPr>
        <w:tc>
          <w:tcPr>
            <w:tcW w:w="1947" w:type="dxa"/>
            <w:tcBorders>
              <w:right w:val="single" w:sz="4" w:space="0" w:color="auto"/>
            </w:tcBorders>
            <w:vAlign w:val="center"/>
          </w:tcPr>
          <w:p w:rsidR="000518A4" w:rsidRPr="001D5A0E" w:rsidRDefault="000518A4" w:rsidP="000518A4">
            <w:pPr>
              <w:tabs>
                <w:tab w:val="right" w:leader="dot" w:pos="4156"/>
              </w:tabs>
              <w:spacing w:line="240" w:lineRule="auto"/>
              <w:contextualSpacing/>
              <w:rPr>
                <w:color w:val="000000" w:themeColor="text1"/>
                <w:sz w:val="16"/>
                <w:szCs w:val="16"/>
                <w:lang w:val="en-GB"/>
              </w:rPr>
            </w:pPr>
            <w:r w:rsidRPr="001D5A0E">
              <w:rPr>
                <w:color w:val="000000" w:themeColor="text1"/>
                <w:sz w:val="16"/>
                <w:szCs w:val="16"/>
                <w:lang w:val="en-GB"/>
              </w:rPr>
              <w:t>Małopolskie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5</w:t>
            </w:r>
            <w:r w:rsidR="00AD523A">
              <w:rPr>
                <w:rFonts w:cs="Arial"/>
                <w:sz w:val="16"/>
                <w:szCs w:val="16"/>
                <w:lang w:val="en-GB"/>
              </w:rPr>
              <w:t> </w:t>
            </w:r>
            <w:r w:rsidRPr="001D5A0E">
              <w:rPr>
                <w:rFonts w:cs="Arial"/>
                <w:sz w:val="16"/>
                <w:szCs w:val="16"/>
                <w:lang w:val="en-GB"/>
              </w:rPr>
              <w:t>597</w:t>
            </w:r>
            <w:r w:rsidR="001D5A0E">
              <w:rPr>
                <w:rFonts w:cs="Arial"/>
                <w:sz w:val="16"/>
                <w:szCs w:val="16"/>
                <w:lang w:val="en-GB"/>
              </w:rPr>
              <w:t>.</w:t>
            </w:r>
            <w:r w:rsidRPr="001D5A0E">
              <w:rPr>
                <w:rFonts w:cs="Arial"/>
                <w:sz w:val="16"/>
                <w:szCs w:val="16"/>
                <w:lang w:val="en-GB"/>
              </w:rPr>
              <w:t>5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1D5A0E">
              <w:rPr>
                <w:sz w:val="16"/>
                <w:szCs w:val="16"/>
                <w:lang w:val="en-GB"/>
              </w:rPr>
              <w:t>1</w:t>
            </w:r>
            <w:r w:rsidR="00AD523A">
              <w:rPr>
                <w:sz w:val="16"/>
                <w:szCs w:val="16"/>
                <w:lang w:val="en-GB"/>
              </w:rPr>
              <w:t> </w:t>
            </w:r>
            <w:r w:rsidRPr="001D5A0E">
              <w:rPr>
                <w:sz w:val="16"/>
                <w:szCs w:val="16"/>
                <w:lang w:val="en-GB"/>
              </w:rPr>
              <w:t>684</w:t>
            </w:r>
            <w:r w:rsidR="001D5A0E">
              <w:rPr>
                <w:sz w:val="16"/>
                <w:szCs w:val="16"/>
                <w:lang w:val="en-GB"/>
              </w:rPr>
              <w:t>.</w:t>
            </w:r>
            <w:r w:rsidRPr="001D5A0E">
              <w:rPr>
                <w:sz w:val="16"/>
                <w:szCs w:val="16"/>
                <w:lang w:val="en-GB"/>
              </w:rPr>
              <w:t>2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14 855</w:t>
            </w:r>
            <w:r w:rsidR="001D5A0E">
              <w:rPr>
                <w:rFonts w:cs="Arial"/>
                <w:sz w:val="16"/>
                <w:szCs w:val="16"/>
                <w:lang w:val="en-GB"/>
              </w:rPr>
              <w:t>.</w:t>
            </w:r>
            <w:r w:rsidRPr="001D5A0E">
              <w:rPr>
                <w:rFonts w:cs="Arial"/>
                <w:sz w:val="16"/>
                <w:szCs w:val="16"/>
                <w:lang w:val="en-GB"/>
              </w:rPr>
              <w:t>5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1D5A0E">
              <w:rPr>
                <w:sz w:val="16"/>
                <w:szCs w:val="16"/>
                <w:lang w:val="en-GB"/>
              </w:rPr>
              <w:t>4</w:t>
            </w:r>
            <w:r w:rsidR="00AD523A">
              <w:rPr>
                <w:sz w:val="16"/>
                <w:szCs w:val="16"/>
                <w:lang w:val="en-GB"/>
              </w:rPr>
              <w:t> </w:t>
            </w:r>
            <w:r w:rsidRPr="001D5A0E">
              <w:rPr>
                <w:sz w:val="16"/>
                <w:szCs w:val="16"/>
                <w:lang w:val="en-GB"/>
              </w:rPr>
              <w:t>105</w:t>
            </w:r>
            <w:r w:rsidR="001D5A0E">
              <w:rPr>
                <w:sz w:val="16"/>
                <w:szCs w:val="16"/>
                <w:lang w:val="en-GB"/>
              </w:rPr>
              <w:t>.</w:t>
            </w:r>
            <w:r w:rsidRPr="001D5A0E">
              <w:rPr>
                <w:sz w:val="16"/>
                <w:szCs w:val="16"/>
                <w:lang w:val="en-GB"/>
              </w:rPr>
              <w:t>1</w:t>
            </w:r>
          </w:p>
        </w:tc>
        <w:tc>
          <w:tcPr>
            <w:tcW w:w="1177" w:type="dxa"/>
            <w:tcBorders>
              <w:left w:val="single" w:sz="4" w:space="0" w:color="auto"/>
            </w:tcBorders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1D5A0E">
              <w:rPr>
                <w:sz w:val="16"/>
                <w:szCs w:val="16"/>
                <w:lang w:val="en-GB"/>
              </w:rPr>
              <w:t>43</w:t>
            </w:r>
            <w:r w:rsidR="001D5A0E">
              <w:rPr>
                <w:sz w:val="16"/>
                <w:szCs w:val="16"/>
                <w:lang w:val="en-GB"/>
              </w:rPr>
              <w:t>.</w:t>
            </w:r>
            <w:r w:rsidRPr="001D5A0E">
              <w:rPr>
                <w:sz w:val="16"/>
                <w:szCs w:val="16"/>
                <w:lang w:val="en-GB"/>
              </w:rPr>
              <w:t>0</w:t>
            </w:r>
          </w:p>
        </w:tc>
      </w:tr>
      <w:tr w:rsidR="000518A4" w:rsidRPr="001D5A0E" w:rsidTr="00297BA4">
        <w:trPr>
          <w:trHeight w:val="5"/>
        </w:trPr>
        <w:tc>
          <w:tcPr>
            <w:tcW w:w="1947" w:type="dxa"/>
            <w:tcBorders>
              <w:right w:val="single" w:sz="4" w:space="0" w:color="auto"/>
            </w:tcBorders>
            <w:vAlign w:val="center"/>
          </w:tcPr>
          <w:p w:rsidR="000518A4" w:rsidRPr="001D5A0E" w:rsidRDefault="000518A4" w:rsidP="000518A4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r w:rsidRPr="001D5A0E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Mazowieckie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5</w:t>
            </w:r>
            <w:r w:rsidR="004B198A">
              <w:rPr>
                <w:rFonts w:cs="Arial"/>
                <w:sz w:val="16"/>
                <w:szCs w:val="16"/>
                <w:lang w:val="en-GB"/>
              </w:rPr>
              <w:t> </w:t>
            </w:r>
            <w:r w:rsidRPr="001D5A0E">
              <w:rPr>
                <w:rFonts w:cs="Arial"/>
                <w:sz w:val="16"/>
                <w:szCs w:val="16"/>
                <w:lang w:val="en-GB"/>
              </w:rPr>
              <w:t>536</w:t>
            </w:r>
            <w:r w:rsidR="001D5A0E">
              <w:rPr>
                <w:rFonts w:cs="Arial"/>
                <w:sz w:val="16"/>
                <w:szCs w:val="16"/>
                <w:lang w:val="en-GB"/>
              </w:rPr>
              <w:t>.</w:t>
            </w:r>
            <w:r w:rsidRPr="001D5A0E">
              <w:rPr>
                <w:rFonts w:cs="Arial"/>
                <w:sz w:val="16"/>
                <w:szCs w:val="16"/>
                <w:lang w:val="en-GB"/>
              </w:rPr>
              <w:t>2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1D5A0E">
              <w:rPr>
                <w:sz w:val="16"/>
                <w:szCs w:val="16"/>
                <w:lang w:val="en-GB"/>
              </w:rPr>
              <w:t>1570</w:t>
            </w:r>
            <w:r w:rsidR="001D5A0E">
              <w:rPr>
                <w:sz w:val="16"/>
                <w:szCs w:val="16"/>
                <w:lang w:val="en-GB"/>
              </w:rPr>
              <w:t>.</w:t>
            </w:r>
            <w:r w:rsidRPr="001D5A0E">
              <w:rPr>
                <w:sz w:val="16"/>
                <w:szCs w:val="16"/>
                <w:lang w:val="en-GB"/>
              </w:rPr>
              <w:t>6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9 709</w:t>
            </w:r>
            <w:r w:rsidR="001D5A0E">
              <w:rPr>
                <w:rFonts w:cs="Arial"/>
                <w:sz w:val="16"/>
                <w:szCs w:val="16"/>
                <w:lang w:val="en-GB"/>
              </w:rPr>
              <w:t>.</w:t>
            </w:r>
            <w:r w:rsidRPr="001D5A0E">
              <w:rPr>
                <w:rFonts w:cs="Arial"/>
                <w:sz w:val="16"/>
                <w:szCs w:val="16"/>
                <w:lang w:val="en-GB"/>
              </w:rPr>
              <w:t>9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1D5A0E">
              <w:rPr>
                <w:sz w:val="16"/>
                <w:szCs w:val="16"/>
                <w:lang w:val="en-GB"/>
              </w:rPr>
              <w:t>3</w:t>
            </w:r>
            <w:r w:rsidR="00AD523A">
              <w:rPr>
                <w:sz w:val="16"/>
                <w:szCs w:val="16"/>
                <w:lang w:val="en-GB"/>
              </w:rPr>
              <w:t> </w:t>
            </w:r>
            <w:r w:rsidRPr="001D5A0E">
              <w:rPr>
                <w:sz w:val="16"/>
                <w:szCs w:val="16"/>
                <w:lang w:val="en-GB"/>
              </w:rPr>
              <w:t>133</w:t>
            </w:r>
            <w:r w:rsidR="001D5A0E">
              <w:rPr>
                <w:sz w:val="16"/>
                <w:szCs w:val="16"/>
                <w:lang w:val="en-GB"/>
              </w:rPr>
              <w:t>.</w:t>
            </w:r>
            <w:r w:rsidRPr="001D5A0E">
              <w:rPr>
                <w:sz w:val="16"/>
                <w:szCs w:val="16"/>
                <w:lang w:val="en-GB"/>
              </w:rPr>
              <w:t>0</w:t>
            </w:r>
          </w:p>
        </w:tc>
        <w:tc>
          <w:tcPr>
            <w:tcW w:w="1177" w:type="dxa"/>
            <w:tcBorders>
              <w:left w:val="single" w:sz="4" w:space="0" w:color="auto"/>
            </w:tcBorders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1D5A0E">
              <w:rPr>
                <w:sz w:val="16"/>
                <w:szCs w:val="16"/>
                <w:lang w:val="en-GB"/>
              </w:rPr>
              <w:t>44</w:t>
            </w:r>
            <w:r w:rsidR="001D5A0E">
              <w:rPr>
                <w:sz w:val="16"/>
                <w:szCs w:val="16"/>
                <w:lang w:val="en-GB"/>
              </w:rPr>
              <w:t>.</w:t>
            </w:r>
            <w:r w:rsidRPr="001D5A0E">
              <w:rPr>
                <w:sz w:val="16"/>
                <w:szCs w:val="16"/>
                <w:lang w:val="en-GB"/>
              </w:rPr>
              <w:t>0</w:t>
            </w:r>
          </w:p>
        </w:tc>
      </w:tr>
      <w:tr w:rsidR="000518A4" w:rsidRPr="001D5A0E" w:rsidTr="00297BA4">
        <w:trPr>
          <w:trHeight w:val="5"/>
        </w:trPr>
        <w:tc>
          <w:tcPr>
            <w:tcW w:w="1947" w:type="dxa"/>
            <w:tcBorders>
              <w:right w:val="single" w:sz="4" w:space="0" w:color="auto"/>
            </w:tcBorders>
            <w:vAlign w:val="center"/>
          </w:tcPr>
          <w:p w:rsidR="000518A4" w:rsidRPr="001D5A0E" w:rsidRDefault="000518A4" w:rsidP="000518A4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r w:rsidRPr="001D5A0E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Opolskie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447</w:t>
            </w:r>
            <w:r w:rsidR="001D5A0E">
              <w:rPr>
                <w:rFonts w:cs="Arial"/>
                <w:sz w:val="16"/>
                <w:szCs w:val="16"/>
                <w:lang w:val="en-GB"/>
              </w:rPr>
              <w:t>.</w:t>
            </w:r>
            <w:r w:rsidRPr="001D5A0E">
              <w:rPr>
                <w:rFonts w:cs="Arial"/>
                <w:sz w:val="16"/>
                <w:szCs w:val="16"/>
                <w:lang w:val="en-GB"/>
              </w:rPr>
              <w:t>0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1D5A0E">
              <w:rPr>
                <w:sz w:val="16"/>
                <w:szCs w:val="16"/>
                <w:lang w:val="en-GB"/>
              </w:rPr>
              <w:t>65</w:t>
            </w:r>
            <w:r w:rsidR="001D5A0E">
              <w:rPr>
                <w:sz w:val="16"/>
                <w:szCs w:val="16"/>
                <w:lang w:val="en-GB"/>
              </w:rPr>
              <w:t>.</w:t>
            </w:r>
            <w:r w:rsidRPr="001D5A0E">
              <w:rPr>
                <w:sz w:val="16"/>
                <w:szCs w:val="16"/>
                <w:lang w:val="en-GB"/>
              </w:rPr>
              <w:t>2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938</w:t>
            </w:r>
            <w:r w:rsidR="001D5A0E">
              <w:rPr>
                <w:rFonts w:cs="Arial"/>
                <w:sz w:val="16"/>
                <w:szCs w:val="16"/>
                <w:lang w:val="en-GB"/>
              </w:rPr>
              <w:t>.</w:t>
            </w:r>
            <w:r w:rsidRPr="001D5A0E">
              <w:rPr>
                <w:rFonts w:cs="Arial"/>
                <w:sz w:val="16"/>
                <w:szCs w:val="16"/>
                <w:lang w:val="en-GB"/>
              </w:rPr>
              <w:t>2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1D5A0E">
              <w:rPr>
                <w:sz w:val="16"/>
                <w:szCs w:val="16"/>
                <w:lang w:val="en-GB"/>
              </w:rPr>
              <w:t>128</w:t>
            </w:r>
            <w:r w:rsidR="001D5A0E">
              <w:rPr>
                <w:sz w:val="16"/>
                <w:szCs w:val="16"/>
                <w:lang w:val="en-GB"/>
              </w:rPr>
              <w:t>.</w:t>
            </w:r>
            <w:r w:rsidRPr="001D5A0E">
              <w:rPr>
                <w:sz w:val="16"/>
                <w:szCs w:val="16"/>
                <w:lang w:val="en-GB"/>
              </w:rPr>
              <w:t>5</w:t>
            </w:r>
          </w:p>
        </w:tc>
        <w:tc>
          <w:tcPr>
            <w:tcW w:w="1177" w:type="dxa"/>
            <w:tcBorders>
              <w:left w:val="single" w:sz="4" w:space="0" w:color="auto"/>
            </w:tcBorders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1D5A0E">
              <w:rPr>
                <w:sz w:val="16"/>
                <w:szCs w:val="16"/>
                <w:lang w:val="en-GB"/>
              </w:rPr>
              <w:t>32</w:t>
            </w:r>
            <w:r w:rsidR="001D5A0E">
              <w:rPr>
                <w:sz w:val="16"/>
                <w:szCs w:val="16"/>
                <w:lang w:val="en-GB"/>
              </w:rPr>
              <w:t>.</w:t>
            </w:r>
            <w:r w:rsidRPr="001D5A0E">
              <w:rPr>
                <w:sz w:val="16"/>
                <w:szCs w:val="16"/>
                <w:lang w:val="en-GB"/>
              </w:rPr>
              <w:t>5</w:t>
            </w:r>
          </w:p>
        </w:tc>
      </w:tr>
      <w:tr w:rsidR="000518A4" w:rsidRPr="001D5A0E" w:rsidTr="00297BA4">
        <w:trPr>
          <w:trHeight w:val="5"/>
        </w:trPr>
        <w:tc>
          <w:tcPr>
            <w:tcW w:w="1947" w:type="dxa"/>
            <w:tcBorders>
              <w:right w:val="single" w:sz="4" w:space="0" w:color="auto"/>
            </w:tcBorders>
            <w:vAlign w:val="center"/>
          </w:tcPr>
          <w:p w:rsidR="000518A4" w:rsidRPr="001D5A0E" w:rsidRDefault="000518A4" w:rsidP="000518A4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r w:rsidRPr="001D5A0E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Podkarpackie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1</w:t>
            </w:r>
            <w:r w:rsidR="004B198A">
              <w:rPr>
                <w:rFonts w:cs="Arial"/>
                <w:sz w:val="16"/>
                <w:szCs w:val="16"/>
                <w:lang w:val="en-GB"/>
              </w:rPr>
              <w:t> </w:t>
            </w:r>
            <w:r w:rsidRPr="001D5A0E">
              <w:rPr>
                <w:rFonts w:cs="Arial"/>
                <w:sz w:val="16"/>
                <w:szCs w:val="16"/>
                <w:lang w:val="en-GB"/>
              </w:rPr>
              <w:t>297</w:t>
            </w:r>
            <w:r w:rsidR="001D5A0E">
              <w:rPr>
                <w:rFonts w:cs="Arial"/>
                <w:sz w:val="16"/>
                <w:szCs w:val="16"/>
                <w:lang w:val="en-GB"/>
              </w:rPr>
              <w:t>.</w:t>
            </w:r>
            <w:r w:rsidRPr="001D5A0E">
              <w:rPr>
                <w:rFonts w:cs="Arial"/>
                <w:sz w:val="16"/>
                <w:szCs w:val="16"/>
                <w:lang w:val="en-GB"/>
              </w:rPr>
              <w:t>0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1D5A0E">
              <w:rPr>
                <w:sz w:val="16"/>
                <w:szCs w:val="16"/>
                <w:lang w:val="en-GB"/>
              </w:rPr>
              <w:t>144</w:t>
            </w:r>
            <w:r w:rsidR="001D5A0E">
              <w:rPr>
                <w:sz w:val="16"/>
                <w:szCs w:val="16"/>
                <w:lang w:val="en-GB"/>
              </w:rPr>
              <w:t>.</w:t>
            </w:r>
            <w:r w:rsidRPr="001D5A0E">
              <w:rPr>
                <w:sz w:val="16"/>
                <w:szCs w:val="16"/>
                <w:lang w:val="en-GB"/>
              </w:rPr>
              <w:t>1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3 602</w:t>
            </w:r>
            <w:r w:rsidR="001D5A0E">
              <w:rPr>
                <w:rFonts w:cs="Arial"/>
                <w:sz w:val="16"/>
                <w:szCs w:val="16"/>
                <w:lang w:val="en-GB"/>
              </w:rPr>
              <w:t>.</w:t>
            </w:r>
            <w:r w:rsidRPr="001D5A0E">
              <w:rPr>
                <w:rFonts w:cs="Arial"/>
                <w:sz w:val="16"/>
                <w:szCs w:val="16"/>
                <w:lang w:val="en-GB"/>
              </w:rPr>
              <w:t>1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1D5A0E">
              <w:rPr>
                <w:sz w:val="16"/>
                <w:szCs w:val="16"/>
                <w:lang w:val="en-GB"/>
              </w:rPr>
              <w:t>279</w:t>
            </w:r>
            <w:r w:rsidR="001D5A0E">
              <w:rPr>
                <w:sz w:val="16"/>
                <w:szCs w:val="16"/>
                <w:lang w:val="en-GB"/>
              </w:rPr>
              <w:t>.</w:t>
            </w:r>
            <w:r w:rsidRPr="001D5A0E">
              <w:rPr>
                <w:sz w:val="16"/>
                <w:szCs w:val="16"/>
                <w:lang w:val="en-GB"/>
              </w:rPr>
              <w:t>1</w:t>
            </w:r>
          </w:p>
        </w:tc>
        <w:tc>
          <w:tcPr>
            <w:tcW w:w="1177" w:type="dxa"/>
            <w:tcBorders>
              <w:left w:val="single" w:sz="4" w:space="0" w:color="auto"/>
            </w:tcBorders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1D5A0E">
              <w:rPr>
                <w:sz w:val="16"/>
                <w:szCs w:val="16"/>
                <w:lang w:val="en-GB"/>
              </w:rPr>
              <w:t>34</w:t>
            </w:r>
            <w:r w:rsidR="001D5A0E">
              <w:rPr>
                <w:sz w:val="16"/>
                <w:szCs w:val="16"/>
                <w:lang w:val="en-GB"/>
              </w:rPr>
              <w:t>.</w:t>
            </w:r>
            <w:r w:rsidRPr="001D5A0E">
              <w:rPr>
                <w:sz w:val="16"/>
                <w:szCs w:val="16"/>
                <w:lang w:val="en-GB"/>
              </w:rPr>
              <w:t>8</w:t>
            </w:r>
          </w:p>
        </w:tc>
      </w:tr>
      <w:tr w:rsidR="000518A4" w:rsidRPr="001D5A0E" w:rsidTr="00297BA4">
        <w:trPr>
          <w:trHeight w:val="5"/>
        </w:trPr>
        <w:tc>
          <w:tcPr>
            <w:tcW w:w="1947" w:type="dxa"/>
            <w:tcBorders>
              <w:right w:val="single" w:sz="4" w:space="0" w:color="auto"/>
            </w:tcBorders>
            <w:vAlign w:val="center"/>
          </w:tcPr>
          <w:p w:rsidR="000518A4" w:rsidRPr="001D5A0E" w:rsidRDefault="000518A4" w:rsidP="000518A4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r w:rsidRPr="001D5A0E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Podlaskie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688</w:t>
            </w:r>
            <w:r w:rsidR="001D5A0E">
              <w:rPr>
                <w:rFonts w:cs="Arial"/>
                <w:sz w:val="16"/>
                <w:szCs w:val="16"/>
                <w:lang w:val="en-GB"/>
              </w:rPr>
              <w:t>.</w:t>
            </w:r>
            <w:r w:rsidRPr="001D5A0E">
              <w:rPr>
                <w:rFonts w:cs="Arial"/>
                <w:sz w:val="16"/>
                <w:szCs w:val="16"/>
                <w:lang w:val="en-GB"/>
              </w:rPr>
              <w:t>5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1D5A0E">
              <w:rPr>
                <w:sz w:val="16"/>
                <w:szCs w:val="16"/>
                <w:lang w:val="en-GB"/>
              </w:rPr>
              <w:t>151</w:t>
            </w:r>
            <w:r w:rsidR="001D5A0E">
              <w:rPr>
                <w:sz w:val="16"/>
                <w:szCs w:val="16"/>
                <w:lang w:val="en-GB"/>
              </w:rPr>
              <w:t>.</w:t>
            </w:r>
            <w:r w:rsidRPr="001D5A0E">
              <w:rPr>
                <w:sz w:val="16"/>
                <w:szCs w:val="16"/>
                <w:lang w:val="en-GB"/>
              </w:rPr>
              <w:t>8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1 315</w:t>
            </w:r>
            <w:r w:rsidR="001D5A0E">
              <w:rPr>
                <w:rFonts w:cs="Arial"/>
                <w:sz w:val="16"/>
                <w:szCs w:val="16"/>
                <w:lang w:val="en-GB"/>
              </w:rPr>
              <w:t>.</w:t>
            </w:r>
            <w:r w:rsidRPr="001D5A0E">
              <w:rPr>
                <w:rFonts w:cs="Arial"/>
                <w:sz w:val="16"/>
                <w:szCs w:val="16"/>
                <w:lang w:val="en-GB"/>
              </w:rPr>
              <w:t>5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1D5A0E">
              <w:rPr>
                <w:sz w:val="16"/>
                <w:szCs w:val="16"/>
                <w:lang w:val="en-GB"/>
              </w:rPr>
              <w:t>207</w:t>
            </w:r>
            <w:r w:rsidR="001D5A0E">
              <w:rPr>
                <w:sz w:val="16"/>
                <w:szCs w:val="16"/>
                <w:lang w:val="en-GB"/>
              </w:rPr>
              <w:t>.</w:t>
            </w:r>
            <w:r w:rsidRPr="001D5A0E">
              <w:rPr>
                <w:sz w:val="16"/>
                <w:szCs w:val="16"/>
                <w:lang w:val="en-GB"/>
              </w:rPr>
              <w:t>1</w:t>
            </w:r>
          </w:p>
        </w:tc>
        <w:tc>
          <w:tcPr>
            <w:tcW w:w="1177" w:type="dxa"/>
            <w:tcBorders>
              <w:left w:val="single" w:sz="4" w:space="0" w:color="auto"/>
            </w:tcBorders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1D5A0E">
              <w:rPr>
                <w:sz w:val="16"/>
                <w:szCs w:val="16"/>
                <w:lang w:val="en-GB"/>
              </w:rPr>
              <w:t>30</w:t>
            </w:r>
            <w:r w:rsidR="001D5A0E">
              <w:rPr>
                <w:sz w:val="16"/>
                <w:szCs w:val="16"/>
                <w:lang w:val="en-GB"/>
              </w:rPr>
              <w:t>.</w:t>
            </w:r>
            <w:r w:rsidRPr="001D5A0E">
              <w:rPr>
                <w:sz w:val="16"/>
                <w:szCs w:val="16"/>
                <w:lang w:val="en-GB"/>
              </w:rPr>
              <w:t>6</w:t>
            </w:r>
          </w:p>
        </w:tc>
      </w:tr>
      <w:tr w:rsidR="000518A4" w:rsidRPr="001D5A0E" w:rsidTr="00297BA4">
        <w:trPr>
          <w:trHeight w:val="5"/>
        </w:trPr>
        <w:tc>
          <w:tcPr>
            <w:tcW w:w="1947" w:type="dxa"/>
            <w:tcBorders>
              <w:right w:val="single" w:sz="4" w:space="0" w:color="auto"/>
            </w:tcBorders>
            <w:vAlign w:val="center"/>
          </w:tcPr>
          <w:p w:rsidR="000518A4" w:rsidRPr="001D5A0E" w:rsidRDefault="000518A4" w:rsidP="000518A4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r w:rsidRPr="001D5A0E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Pomorskie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3</w:t>
            </w:r>
            <w:r w:rsidR="00AD523A">
              <w:rPr>
                <w:rFonts w:cs="Arial"/>
                <w:sz w:val="16"/>
                <w:szCs w:val="16"/>
                <w:lang w:val="en-GB"/>
              </w:rPr>
              <w:t> </w:t>
            </w:r>
            <w:r w:rsidRPr="001D5A0E">
              <w:rPr>
                <w:rFonts w:cs="Arial"/>
                <w:sz w:val="16"/>
                <w:szCs w:val="16"/>
                <w:lang w:val="en-GB"/>
              </w:rPr>
              <w:t>238</w:t>
            </w:r>
            <w:r w:rsidR="001D5A0E">
              <w:rPr>
                <w:rFonts w:cs="Arial"/>
                <w:sz w:val="16"/>
                <w:szCs w:val="16"/>
                <w:lang w:val="en-GB"/>
              </w:rPr>
              <w:t>.</w:t>
            </w:r>
            <w:r w:rsidRPr="001D5A0E">
              <w:rPr>
                <w:rFonts w:cs="Arial"/>
                <w:sz w:val="16"/>
                <w:szCs w:val="16"/>
                <w:lang w:val="en-GB"/>
              </w:rPr>
              <w:t>7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1D5A0E">
              <w:rPr>
                <w:sz w:val="16"/>
                <w:szCs w:val="16"/>
                <w:lang w:val="en-GB"/>
              </w:rPr>
              <w:t>615</w:t>
            </w:r>
            <w:r w:rsidR="001D5A0E">
              <w:rPr>
                <w:sz w:val="16"/>
                <w:szCs w:val="16"/>
                <w:lang w:val="en-GB"/>
              </w:rPr>
              <w:t>.</w:t>
            </w:r>
            <w:r w:rsidRPr="001D5A0E">
              <w:rPr>
                <w:sz w:val="16"/>
                <w:szCs w:val="16"/>
                <w:lang w:val="en-GB"/>
              </w:rPr>
              <w:t>7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10 333</w:t>
            </w:r>
            <w:r w:rsidR="001D5A0E">
              <w:rPr>
                <w:rFonts w:cs="Arial"/>
                <w:sz w:val="16"/>
                <w:szCs w:val="16"/>
                <w:lang w:val="en-GB"/>
              </w:rPr>
              <w:t>.</w:t>
            </w:r>
            <w:r w:rsidRPr="001D5A0E">
              <w:rPr>
                <w:rFonts w:cs="Arial"/>
                <w:sz w:val="16"/>
                <w:szCs w:val="16"/>
                <w:lang w:val="en-GB"/>
              </w:rPr>
              <w:t>3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1D5A0E">
              <w:rPr>
                <w:sz w:val="16"/>
                <w:szCs w:val="16"/>
                <w:lang w:val="en-GB"/>
              </w:rPr>
              <w:t>1</w:t>
            </w:r>
            <w:r w:rsidR="00AD523A">
              <w:rPr>
                <w:sz w:val="16"/>
                <w:szCs w:val="16"/>
                <w:lang w:val="en-GB"/>
              </w:rPr>
              <w:t> </w:t>
            </w:r>
            <w:r w:rsidRPr="001D5A0E">
              <w:rPr>
                <w:sz w:val="16"/>
                <w:szCs w:val="16"/>
                <w:lang w:val="en-GB"/>
              </w:rPr>
              <w:t>659</w:t>
            </w:r>
            <w:r w:rsidR="001D5A0E">
              <w:rPr>
                <w:sz w:val="16"/>
                <w:szCs w:val="16"/>
                <w:lang w:val="en-GB"/>
              </w:rPr>
              <w:t>.</w:t>
            </w:r>
            <w:r w:rsidRPr="001D5A0E">
              <w:rPr>
                <w:sz w:val="16"/>
                <w:szCs w:val="16"/>
                <w:lang w:val="en-GB"/>
              </w:rPr>
              <w:t>8</w:t>
            </w:r>
          </w:p>
        </w:tc>
        <w:tc>
          <w:tcPr>
            <w:tcW w:w="1177" w:type="dxa"/>
            <w:tcBorders>
              <w:left w:val="single" w:sz="4" w:space="0" w:color="auto"/>
            </w:tcBorders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1D5A0E">
              <w:rPr>
                <w:sz w:val="16"/>
                <w:szCs w:val="16"/>
                <w:lang w:val="en-GB"/>
              </w:rPr>
              <w:t>43</w:t>
            </w:r>
            <w:r w:rsidR="001D5A0E">
              <w:rPr>
                <w:sz w:val="16"/>
                <w:szCs w:val="16"/>
                <w:lang w:val="en-GB"/>
              </w:rPr>
              <w:t>.</w:t>
            </w:r>
            <w:r w:rsidRPr="001D5A0E">
              <w:rPr>
                <w:sz w:val="16"/>
                <w:szCs w:val="16"/>
                <w:lang w:val="en-GB"/>
              </w:rPr>
              <w:t>1</w:t>
            </w:r>
          </w:p>
        </w:tc>
      </w:tr>
      <w:tr w:rsidR="000518A4" w:rsidRPr="001D5A0E" w:rsidTr="00297BA4">
        <w:trPr>
          <w:trHeight w:val="5"/>
        </w:trPr>
        <w:tc>
          <w:tcPr>
            <w:tcW w:w="1947" w:type="dxa"/>
            <w:tcBorders>
              <w:right w:val="single" w:sz="4" w:space="0" w:color="auto"/>
            </w:tcBorders>
            <w:vAlign w:val="center"/>
          </w:tcPr>
          <w:p w:rsidR="000518A4" w:rsidRPr="001D5A0E" w:rsidRDefault="000518A4" w:rsidP="000518A4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r w:rsidRPr="001D5A0E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Śląskie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2</w:t>
            </w:r>
            <w:r w:rsidR="00AD523A">
              <w:rPr>
                <w:rFonts w:cs="Arial"/>
                <w:sz w:val="16"/>
                <w:szCs w:val="16"/>
                <w:lang w:val="en-GB"/>
              </w:rPr>
              <w:t> </w:t>
            </w:r>
            <w:r w:rsidRPr="001D5A0E">
              <w:rPr>
                <w:rFonts w:cs="Arial"/>
                <w:sz w:val="16"/>
                <w:szCs w:val="16"/>
                <w:lang w:val="en-GB"/>
              </w:rPr>
              <w:t>903</w:t>
            </w:r>
            <w:r w:rsidR="001D5A0E">
              <w:rPr>
                <w:rFonts w:cs="Arial"/>
                <w:sz w:val="16"/>
                <w:szCs w:val="16"/>
                <w:lang w:val="en-GB"/>
              </w:rPr>
              <w:t>.</w:t>
            </w:r>
            <w:r w:rsidRPr="001D5A0E">
              <w:rPr>
                <w:rFonts w:cs="Arial"/>
                <w:sz w:val="16"/>
                <w:szCs w:val="16"/>
                <w:lang w:val="en-GB"/>
              </w:rPr>
              <w:t>2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1D5A0E">
              <w:rPr>
                <w:sz w:val="16"/>
                <w:szCs w:val="16"/>
                <w:lang w:val="en-GB"/>
              </w:rPr>
              <w:t>430</w:t>
            </w:r>
            <w:r w:rsidR="001D5A0E">
              <w:rPr>
                <w:sz w:val="16"/>
                <w:szCs w:val="16"/>
                <w:lang w:val="en-GB"/>
              </w:rPr>
              <w:t>.</w:t>
            </w:r>
            <w:r w:rsidRPr="001D5A0E">
              <w:rPr>
                <w:sz w:val="16"/>
                <w:szCs w:val="16"/>
                <w:lang w:val="en-GB"/>
              </w:rPr>
              <w:t>7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6 520</w:t>
            </w:r>
            <w:r w:rsidR="001D5A0E">
              <w:rPr>
                <w:rFonts w:cs="Arial"/>
                <w:sz w:val="16"/>
                <w:szCs w:val="16"/>
                <w:lang w:val="en-GB"/>
              </w:rPr>
              <w:t>.</w:t>
            </w:r>
            <w:r w:rsidRPr="001D5A0E">
              <w:rPr>
                <w:rFonts w:cs="Arial"/>
                <w:sz w:val="16"/>
                <w:szCs w:val="16"/>
                <w:lang w:val="en-GB"/>
              </w:rPr>
              <w:t>3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1D5A0E">
              <w:rPr>
                <w:sz w:val="16"/>
                <w:szCs w:val="16"/>
                <w:lang w:val="en-GB"/>
              </w:rPr>
              <w:t>966</w:t>
            </w:r>
            <w:r w:rsidR="001D5A0E">
              <w:rPr>
                <w:sz w:val="16"/>
                <w:szCs w:val="16"/>
                <w:lang w:val="en-GB"/>
              </w:rPr>
              <w:t>.</w:t>
            </w:r>
            <w:r w:rsidRPr="001D5A0E">
              <w:rPr>
                <w:sz w:val="16"/>
                <w:szCs w:val="16"/>
                <w:lang w:val="en-GB"/>
              </w:rPr>
              <w:t>1</w:t>
            </w:r>
          </w:p>
        </w:tc>
        <w:tc>
          <w:tcPr>
            <w:tcW w:w="1177" w:type="dxa"/>
            <w:tcBorders>
              <w:left w:val="single" w:sz="4" w:space="0" w:color="auto"/>
            </w:tcBorders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1D5A0E">
              <w:rPr>
                <w:sz w:val="16"/>
                <w:szCs w:val="16"/>
                <w:lang w:val="en-GB"/>
              </w:rPr>
              <w:t>38</w:t>
            </w:r>
            <w:r w:rsidR="001D5A0E">
              <w:rPr>
                <w:sz w:val="16"/>
                <w:szCs w:val="16"/>
                <w:lang w:val="en-GB"/>
              </w:rPr>
              <w:t>.</w:t>
            </w:r>
            <w:r w:rsidRPr="001D5A0E">
              <w:rPr>
                <w:sz w:val="16"/>
                <w:szCs w:val="16"/>
                <w:lang w:val="en-GB"/>
              </w:rPr>
              <w:t>0</w:t>
            </w:r>
          </w:p>
        </w:tc>
      </w:tr>
      <w:tr w:rsidR="000518A4" w:rsidRPr="001D5A0E" w:rsidTr="00297BA4">
        <w:trPr>
          <w:trHeight w:val="5"/>
        </w:trPr>
        <w:tc>
          <w:tcPr>
            <w:tcW w:w="1947" w:type="dxa"/>
            <w:tcBorders>
              <w:right w:val="single" w:sz="4" w:space="0" w:color="auto"/>
            </w:tcBorders>
            <w:vAlign w:val="center"/>
          </w:tcPr>
          <w:p w:rsidR="000518A4" w:rsidRPr="001D5A0E" w:rsidRDefault="000518A4" w:rsidP="000518A4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r w:rsidRPr="001D5A0E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Świętokrzyskie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656</w:t>
            </w:r>
            <w:r w:rsidR="001D5A0E">
              <w:rPr>
                <w:rFonts w:cs="Arial"/>
                <w:sz w:val="16"/>
                <w:szCs w:val="16"/>
                <w:lang w:val="en-GB"/>
              </w:rPr>
              <w:t>.</w:t>
            </w:r>
            <w:r w:rsidRPr="001D5A0E">
              <w:rPr>
                <w:rFonts w:cs="Arial"/>
                <w:sz w:val="16"/>
                <w:szCs w:val="16"/>
                <w:lang w:val="en-GB"/>
              </w:rPr>
              <w:t>3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1D5A0E">
              <w:rPr>
                <w:sz w:val="16"/>
                <w:szCs w:val="16"/>
                <w:lang w:val="en-GB"/>
              </w:rPr>
              <w:t>43</w:t>
            </w:r>
            <w:r w:rsidR="001D5A0E">
              <w:rPr>
                <w:sz w:val="16"/>
                <w:szCs w:val="16"/>
                <w:lang w:val="en-GB"/>
              </w:rPr>
              <w:t>.</w:t>
            </w:r>
            <w:r w:rsidRPr="001D5A0E">
              <w:rPr>
                <w:sz w:val="16"/>
                <w:szCs w:val="16"/>
                <w:lang w:val="en-GB"/>
              </w:rPr>
              <w:t>1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1 940</w:t>
            </w:r>
            <w:r w:rsidR="001D5A0E">
              <w:rPr>
                <w:rFonts w:cs="Arial"/>
                <w:sz w:val="16"/>
                <w:szCs w:val="16"/>
                <w:lang w:val="en-GB"/>
              </w:rPr>
              <w:t>.</w:t>
            </w:r>
            <w:r w:rsidRPr="001D5A0E">
              <w:rPr>
                <w:rFonts w:cs="Arial"/>
                <w:sz w:val="16"/>
                <w:szCs w:val="16"/>
                <w:lang w:val="en-GB"/>
              </w:rPr>
              <w:t>1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1D5A0E">
              <w:rPr>
                <w:sz w:val="16"/>
                <w:szCs w:val="16"/>
                <w:lang w:val="en-GB"/>
              </w:rPr>
              <w:t>121</w:t>
            </w:r>
            <w:r w:rsidR="001D5A0E">
              <w:rPr>
                <w:sz w:val="16"/>
                <w:szCs w:val="16"/>
                <w:lang w:val="en-GB"/>
              </w:rPr>
              <w:t>.</w:t>
            </w:r>
            <w:r w:rsidRPr="001D5A0E">
              <w:rPr>
                <w:sz w:val="16"/>
                <w:szCs w:val="16"/>
                <w:lang w:val="en-GB"/>
              </w:rPr>
              <w:t>2</w:t>
            </w:r>
          </w:p>
        </w:tc>
        <w:tc>
          <w:tcPr>
            <w:tcW w:w="1177" w:type="dxa"/>
            <w:tcBorders>
              <w:left w:val="single" w:sz="4" w:space="0" w:color="auto"/>
            </w:tcBorders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1D5A0E">
              <w:rPr>
                <w:sz w:val="16"/>
                <w:szCs w:val="16"/>
                <w:lang w:val="en-GB"/>
              </w:rPr>
              <w:t>33</w:t>
            </w:r>
            <w:r w:rsidR="001D5A0E">
              <w:rPr>
                <w:sz w:val="16"/>
                <w:szCs w:val="16"/>
                <w:lang w:val="en-GB"/>
              </w:rPr>
              <w:t>.</w:t>
            </w:r>
            <w:r w:rsidRPr="001D5A0E">
              <w:rPr>
                <w:sz w:val="16"/>
                <w:szCs w:val="16"/>
                <w:lang w:val="en-GB"/>
              </w:rPr>
              <w:t>7</w:t>
            </w:r>
          </w:p>
        </w:tc>
      </w:tr>
      <w:tr w:rsidR="000518A4" w:rsidRPr="001D5A0E" w:rsidTr="00297BA4">
        <w:trPr>
          <w:trHeight w:val="5"/>
        </w:trPr>
        <w:tc>
          <w:tcPr>
            <w:tcW w:w="1947" w:type="dxa"/>
            <w:tcBorders>
              <w:right w:val="single" w:sz="4" w:space="0" w:color="auto"/>
            </w:tcBorders>
            <w:vAlign w:val="center"/>
          </w:tcPr>
          <w:p w:rsidR="000518A4" w:rsidRPr="001D5A0E" w:rsidRDefault="000518A4" w:rsidP="00333F9A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proofErr w:type="spellStart"/>
            <w:r w:rsidRPr="001D5A0E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Warmińsko-</w:t>
            </w:r>
            <w:r w:rsidR="001D5A0E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M</w:t>
            </w:r>
            <w:r w:rsidRPr="001D5A0E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azurskie</w:t>
            </w:r>
            <w:proofErr w:type="spellEnd"/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1</w:t>
            </w:r>
            <w:r w:rsidR="00AD523A">
              <w:rPr>
                <w:rFonts w:cs="Arial"/>
                <w:sz w:val="16"/>
                <w:szCs w:val="16"/>
                <w:lang w:val="en-GB"/>
              </w:rPr>
              <w:t> </w:t>
            </w:r>
            <w:r w:rsidRPr="001D5A0E">
              <w:rPr>
                <w:rFonts w:cs="Arial"/>
                <w:sz w:val="16"/>
                <w:szCs w:val="16"/>
                <w:lang w:val="en-GB"/>
              </w:rPr>
              <w:t>377</w:t>
            </w:r>
            <w:r w:rsidR="001D5A0E">
              <w:rPr>
                <w:rFonts w:cs="Arial"/>
                <w:sz w:val="16"/>
                <w:szCs w:val="16"/>
                <w:lang w:val="en-GB"/>
              </w:rPr>
              <w:t>.</w:t>
            </w:r>
            <w:r w:rsidRPr="001D5A0E">
              <w:rPr>
                <w:rFonts w:cs="Arial"/>
                <w:sz w:val="16"/>
                <w:szCs w:val="16"/>
                <w:lang w:val="en-GB"/>
              </w:rPr>
              <w:t>5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1D5A0E">
              <w:rPr>
                <w:sz w:val="16"/>
                <w:szCs w:val="16"/>
                <w:lang w:val="en-GB"/>
              </w:rPr>
              <w:t>164</w:t>
            </w:r>
            <w:r w:rsidR="001D5A0E">
              <w:rPr>
                <w:sz w:val="16"/>
                <w:szCs w:val="16"/>
                <w:lang w:val="en-GB"/>
              </w:rPr>
              <w:t>.</w:t>
            </w:r>
            <w:r w:rsidRPr="001D5A0E">
              <w:rPr>
                <w:sz w:val="16"/>
                <w:szCs w:val="16"/>
                <w:lang w:val="en-GB"/>
              </w:rPr>
              <w:t>7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3 379</w:t>
            </w:r>
            <w:r w:rsidR="001D5A0E">
              <w:rPr>
                <w:rFonts w:cs="Arial"/>
                <w:sz w:val="16"/>
                <w:szCs w:val="16"/>
                <w:lang w:val="en-GB"/>
              </w:rPr>
              <w:t>.</w:t>
            </w:r>
            <w:r w:rsidRPr="001D5A0E">
              <w:rPr>
                <w:rFonts w:cs="Arial"/>
                <w:sz w:val="16"/>
                <w:szCs w:val="16"/>
                <w:lang w:val="en-GB"/>
              </w:rPr>
              <w:t>5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1D5A0E">
              <w:rPr>
                <w:sz w:val="16"/>
                <w:szCs w:val="16"/>
                <w:lang w:val="en-GB"/>
              </w:rPr>
              <w:t>395</w:t>
            </w:r>
            <w:r w:rsidR="001D5A0E">
              <w:rPr>
                <w:sz w:val="16"/>
                <w:szCs w:val="16"/>
                <w:lang w:val="en-GB"/>
              </w:rPr>
              <w:t>.</w:t>
            </w:r>
            <w:r w:rsidRPr="001D5A0E">
              <w:rPr>
                <w:sz w:val="16"/>
                <w:szCs w:val="16"/>
                <w:lang w:val="en-GB"/>
              </w:rPr>
              <w:t>4</w:t>
            </w:r>
          </w:p>
        </w:tc>
        <w:tc>
          <w:tcPr>
            <w:tcW w:w="1177" w:type="dxa"/>
            <w:tcBorders>
              <w:left w:val="single" w:sz="4" w:space="0" w:color="auto"/>
            </w:tcBorders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1D5A0E">
              <w:rPr>
                <w:sz w:val="16"/>
                <w:szCs w:val="16"/>
                <w:lang w:val="en-GB"/>
              </w:rPr>
              <w:t>31</w:t>
            </w:r>
            <w:r w:rsidR="001D5A0E">
              <w:rPr>
                <w:sz w:val="16"/>
                <w:szCs w:val="16"/>
                <w:lang w:val="en-GB"/>
              </w:rPr>
              <w:t>.</w:t>
            </w:r>
            <w:r w:rsidRPr="001D5A0E">
              <w:rPr>
                <w:sz w:val="16"/>
                <w:szCs w:val="16"/>
                <w:lang w:val="en-GB"/>
              </w:rPr>
              <w:t>8</w:t>
            </w:r>
          </w:p>
        </w:tc>
      </w:tr>
      <w:tr w:rsidR="000518A4" w:rsidRPr="001D5A0E" w:rsidTr="00297BA4">
        <w:trPr>
          <w:trHeight w:val="5"/>
        </w:trPr>
        <w:tc>
          <w:tcPr>
            <w:tcW w:w="1947" w:type="dxa"/>
            <w:tcBorders>
              <w:bottom w:val="single" w:sz="4" w:space="0" w:color="212492"/>
              <w:right w:val="single" w:sz="4" w:space="0" w:color="auto"/>
            </w:tcBorders>
            <w:vAlign w:val="center"/>
          </w:tcPr>
          <w:p w:rsidR="000518A4" w:rsidRPr="001D5A0E" w:rsidRDefault="000518A4" w:rsidP="000518A4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r w:rsidRPr="001D5A0E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Wielkopolskie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2</w:t>
            </w:r>
            <w:r w:rsidR="00AD523A">
              <w:rPr>
                <w:rFonts w:cs="Arial"/>
                <w:sz w:val="16"/>
                <w:szCs w:val="16"/>
                <w:lang w:val="en-GB"/>
              </w:rPr>
              <w:t> </w:t>
            </w:r>
            <w:r w:rsidRPr="001D5A0E">
              <w:rPr>
                <w:rFonts w:cs="Arial"/>
                <w:sz w:val="16"/>
                <w:szCs w:val="16"/>
                <w:lang w:val="en-GB"/>
              </w:rPr>
              <w:t>133</w:t>
            </w:r>
            <w:r w:rsidR="001D5A0E">
              <w:rPr>
                <w:rFonts w:cs="Arial"/>
                <w:sz w:val="16"/>
                <w:szCs w:val="16"/>
                <w:lang w:val="en-GB"/>
              </w:rPr>
              <w:t>.</w:t>
            </w:r>
            <w:r w:rsidRPr="001D5A0E">
              <w:rPr>
                <w:rFonts w:cs="Arial"/>
                <w:sz w:val="16"/>
                <w:szCs w:val="16"/>
                <w:lang w:val="en-GB"/>
              </w:rPr>
              <w:t>2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1D5A0E">
              <w:rPr>
                <w:sz w:val="16"/>
                <w:szCs w:val="16"/>
                <w:lang w:val="en-GB"/>
              </w:rPr>
              <w:t>307</w:t>
            </w:r>
            <w:r w:rsidR="001D5A0E">
              <w:rPr>
                <w:sz w:val="16"/>
                <w:szCs w:val="16"/>
                <w:lang w:val="en-GB"/>
              </w:rPr>
              <w:t>.</w:t>
            </w:r>
            <w:r w:rsidRPr="001D5A0E">
              <w:rPr>
                <w:sz w:val="16"/>
                <w:szCs w:val="16"/>
                <w:lang w:val="en-GB"/>
              </w:rPr>
              <w:t>0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3 887</w:t>
            </w:r>
            <w:r w:rsidR="001D5A0E">
              <w:rPr>
                <w:rFonts w:cs="Arial"/>
                <w:sz w:val="16"/>
                <w:szCs w:val="16"/>
                <w:lang w:val="en-GB"/>
              </w:rPr>
              <w:t>.</w:t>
            </w:r>
            <w:r w:rsidRPr="001D5A0E">
              <w:rPr>
                <w:rFonts w:cs="Arial"/>
                <w:sz w:val="16"/>
                <w:szCs w:val="16"/>
                <w:lang w:val="en-GB"/>
              </w:rPr>
              <w:t>8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1D5A0E">
              <w:rPr>
                <w:sz w:val="16"/>
                <w:szCs w:val="16"/>
                <w:lang w:val="en-GB"/>
              </w:rPr>
              <w:t>651</w:t>
            </w:r>
            <w:r w:rsidR="001D5A0E">
              <w:rPr>
                <w:sz w:val="16"/>
                <w:szCs w:val="16"/>
                <w:lang w:val="en-GB"/>
              </w:rPr>
              <w:t>.</w:t>
            </w:r>
            <w:r w:rsidRPr="001D5A0E">
              <w:rPr>
                <w:sz w:val="16"/>
                <w:szCs w:val="16"/>
                <w:lang w:val="en-GB"/>
              </w:rPr>
              <w:t>2</w:t>
            </w:r>
          </w:p>
        </w:tc>
        <w:tc>
          <w:tcPr>
            <w:tcW w:w="1177" w:type="dxa"/>
            <w:tcBorders>
              <w:left w:val="single" w:sz="4" w:space="0" w:color="auto"/>
              <w:bottom w:val="single" w:sz="4" w:space="0" w:color="212492"/>
            </w:tcBorders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1D5A0E">
              <w:rPr>
                <w:sz w:val="16"/>
                <w:szCs w:val="16"/>
                <w:lang w:val="en-GB"/>
              </w:rPr>
              <w:t>31</w:t>
            </w:r>
            <w:r w:rsidR="001D5A0E">
              <w:rPr>
                <w:sz w:val="16"/>
                <w:szCs w:val="16"/>
                <w:lang w:val="en-GB"/>
              </w:rPr>
              <w:t>.</w:t>
            </w:r>
            <w:r w:rsidRPr="001D5A0E">
              <w:rPr>
                <w:sz w:val="16"/>
                <w:szCs w:val="16"/>
                <w:lang w:val="en-GB"/>
              </w:rPr>
              <w:t>0</w:t>
            </w:r>
          </w:p>
        </w:tc>
      </w:tr>
      <w:tr w:rsidR="000518A4" w:rsidRPr="001D5A0E" w:rsidTr="00297BA4">
        <w:trPr>
          <w:trHeight w:val="5"/>
        </w:trPr>
        <w:tc>
          <w:tcPr>
            <w:tcW w:w="1947" w:type="dxa"/>
            <w:tcBorders>
              <w:top w:val="single" w:sz="4" w:space="0" w:color="212492"/>
              <w:bottom w:val="nil"/>
              <w:right w:val="single" w:sz="4" w:space="0" w:color="auto"/>
            </w:tcBorders>
            <w:vAlign w:val="center"/>
          </w:tcPr>
          <w:p w:rsidR="000518A4" w:rsidRPr="001D5A0E" w:rsidRDefault="000518A4" w:rsidP="000518A4">
            <w:pPr>
              <w:keepNext/>
              <w:keepLines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r w:rsidRPr="001D5A0E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Zachodniopomorskie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3</w:t>
            </w:r>
            <w:r w:rsidR="00AD523A">
              <w:rPr>
                <w:rFonts w:cs="Arial"/>
                <w:sz w:val="16"/>
                <w:szCs w:val="16"/>
                <w:lang w:val="en-GB"/>
              </w:rPr>
              <w:t> </w:t>
            </w:r>
            <w:r w:rsidRPr="001D5A0E">
              <w:rPr>
                <w:rFonts w:cs="Arial"/>
                <w:sz w:val="16"/>
                <w:szCs w:val="16"/>
                <w:lang w:val="en-GB"/>
              </w:rPr>
              <w:t>211</w:t>
            </w:r>
            <w:r w:rsidR="001D5A0E">
              <w:rPr>
                <w:rFonts w:cs="Arial"/>
                <w:sz w:val="16"/>
                <w:szCs w:val="16"/>
                <w:lang w:val="en-GB"/>
              </w:rPr>
              <w:t>.</w:t>
            </w:r>
            <w:r w:rsidRPr="001D5A0E">
              <w:rPr>
                <w:rFonts w:cs="Arial"/>
                <w:sz w:val="16"/>
                <w:szCs w:val="16"/>
                <w:lang w:val="en-GB"/>
              </w:rPr>
              <w:t>5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1D5A0E">
              <w:rPr>
                <w:sz w:val="16"/>
                <w:szCs w:val="16"/>
                <w:lang w:val="en-GB"/>
              </w:rPr>
              <w:t>862</w:t>
            </w:r>
            <w:r w:rsidR="001D5A0E">
              <w:rPr>
                <w:sz w:val="16"/>
                <w:szCs w:val="16"/>
                <w:lang w:val="en-GB"/>
              </w:rPr>
              <w:t>.</w:t>
            </w:r>
            <w:r w:rsidRPr="001D5A0E">
              <w:rPr>
                <w:sz w:val="16"/>
                <w:szCs w:val="16"/>
                <w:lang w:val="en-GB"/>
              </w:rPr>
              <w:t>9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rFonts w:cs="Arial"/>
                <w:sz w:val="16"/>
                <w:szCs w:val="16"/>
                <w:lang w:val="en-GB"/>
              </w:rPr>
            </w:pPr>
            <w:r w:rsidRPr="001D5A0E">
              <w:rPr>
                <w:rFonts w:cs="Arial"/>
                <w:sz w:val="16"/>
                <w:szCs w:val="16"/>
                <w:lang w:val="en-GB"/>
              </w:rPr>
              <w:t>16 084</w:t>
            </w:r>
            <w:r w:rsidR="001D5A0E">
              <w:rPr>
                <w:rFonts w:cs="Arial"/>
                <w:sz w:val="16"/>
                <w:szCs w:val="16"/>
                <w:lang w:val="en-GB"/>
              </w:rPr>
              <w:t>.</w:t>
            </w:r>
            <w:r w:rsidRPr="001D5A0E">
              <w:rPr>
                <w:rFonts w:cs="Arial"/>
                <w:sz w:val="16"/>
                <w:szCs w:val="16"/>
                <w:lang w:val="en-GB"/>
              </w:rPr>
              <w:t>7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1D5A0E">
              <w:rPr>
                <w:sz w:val="16"/>
                <w:szCs w:val="16"/>
                <w:lang w:val="en-GB"/>
              </w:rPr>
              <w:t>4</w:t>
            </w:r>
            <w:r w:rsidR="00AD523A">
              <w:rPr>
                <w:sz w:val="16"/>
                <w:szCs w:val="16"/>
                <w:lang w:val="en-GB"/>
              </w:rPr>
              <w:t> </w:t>
            </w:r>
            <w:r w:rsidRPr="001D5A0E">
              <w:rPr>
                <w:sz w:val="16"/>
                <w:szCs w:val="16"/>
                <w:lang w:val="en-GB"/>
              </w:rPr>
              <w:t>039</w:t>
            </w:r>
            <w:r w:rsidR="001D5A0E">
              <w:rPr>
                <w:sz w:val="16"/>
                <w:szCs w:val="16"/>
                <w:lang w:val="en-GB"/>
              </w:rPr>
              <w:t>.</w:t>
            </w:r>
            <w:r w:rsidRPr="001D5A0E">
              <w:rPr>
                <w:sz w:val="16"/>
                <w:szCs w:val="16"/>
                <w:lang w:val="en-GB"/>
              </w:rPr>
              <w:t>7</w:t>
            </w:r>
          </w:p>
        </w:tc>
        <w:tc>
          <w:tcPr>
            <w:tcW w:w="1177" w:type="dxa"/>
            <w:tcBorders>
              <w:top w:val="single" w:sz="4" w:space="0" w:color="212492"/>
              <w:left w:val="single" w:sz="4" w:space="0" w:color="auto"/>
              <w:bottom w:val="nil"/>
            </w:tcBorders>
          </w:tcPr>
          <w:p w:rsidR="000518A4" w:rsidRPr="001D5A0E" w:rsidRDefault="000518A4" w:rsidP="000518A4">
            <w:pPr>
              <w:spacing w:before="6" w:after="6" w:line="240" w:lineRule="auto"/>
              <w:jc w:val="right"/>
              <w:rPr>
                <w:sz w:val="16"/>
                <w:szCs w:val="16"/>
                <w:lang w:val="en-GB"/>
              </w:rPr>
            </w:pPr>
            <w:r w:rsidRPr="001D5A0E">
              <w:rPr>
                <w:sz w:val="16"/>
                <w:szCs w:val="16"/>
                <w:lang w:val="en-GB"/>
              </w:rPr>
              <w:t>51</w:t>
            </w:r>
            <w:r w:rsidR="001D5A0E">
              <w:rPr>
                <w:sz w:val="16"/>
                <w:szCs w:val="16"/>
                <w:lang w:val="en-GB"/>
              </w:rPr>
              <w:t>.</w:t>
            </w:r>
            <w:r w:rsidRPr="001D5A0E">
              <w:rPr>
                <w:sz w:val="16"/>
                <w:szCs w:val="16"/>
                <w:lang w:val="en-GB"/>
              </w:rPr>
              <w:t>5</w:t>
            </w:r>
          </w:p>
        </w:tc>
      </w:tr>
    </w:tbl>
    <w:p w:rsidR="000518A4" w:rsidRPr="001D5A0E" w:rsidRDefault="000518A4" w:rsidP="00976BED">
      <w:pPr>
        <w:rPr>
          <w:b/>
          <w:spacing w:val="-2"/>
          <w:sz w:val="18"/>
          <w:shd w:val="clear" w:color="auto" w:fill="FFFFFF"/>
          <w:lang w:val="en-GB"/>
        </w:rPr>
      </w:pPr>
    </w:p>
    <w:p w:rsidR="000518A4" w:rsidRPr="001D5A0E" w:rsidRDefault="000518A4" w:rsidP="00976BED">
      <w:pPr>
        <w:rPr>
          <w:b/>
          <w:spacing w:val="-2"/>
          <w:sz w:val="18"/>
          <w:shd w:val="clear" w:color="auto" w:fill="FFFFFF"/>
          <w:lang w:val="en-GB"/>
        </w:rPr>
      </w:pPr>
    </w:p>
    <w:p w:rsidR="00DB3A0D" w:rsidRPr="00146C9B" w:rsidRDefault="007322F8" w:rsidP="0014794C">
      <w:pPr>
        <w:rPr>
          <w:rFonts w:ascii="Fira Sans SemiBold" w:eastAsia="Times New Roman" w:hAnsi="Fira Sans SemiBold" w:cs="Times New Roman"/>
          <w:color w:val="001D77"/>
          <w:szCs w:val="24"/>
          <w:shd w:val="clear" w:color="auto" w:fill="FFFFFF"/>
          <w:lang w:val="en-GB" w:eastAsia="pl-PL"/>
        </w:rPr>
      </w:pPr>
      <w:r w:rsidRPr="00146C9B">
        <w:rPr>
          <w:rFonts w:ascii="Fira Sans SemiBold" w:hAnsi="Fira Sans SemiBold"/>
          <w:noProof/>
          <w:spacing w:val="-2"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50400" behindDoc="1" locked="0" layoutInCell="1" allowOverlap="1" wp14:anchorId="5A2874A3" wp14:editId="42160F43">
                <wp:simplePos x="0" y="0"/>
                <wp:positionH relativeFrom="page">
                  <wp:posOffset>5835015</wp:posOffset>
                </wp:positionH>
                <wp:positionV relativeFrom="paragraph">
                  <wp:posOffset>99695</wp:posOffset>
                </wp:positionV>
                <wp:extent cx="1725295" cy="1123950"/>
                <wp:effectExtent l="0" t="0" r="0" b="0"/>
                <wp:wrapTight wrapText="bothSides">
                  <wp:wrapPolygon edited="0">
                    <wp:start x="715" y="0"/>
                    <wp:lineTo x="715" y="21234"/>
                    <wp:lineTo x="20749" y="21234"/>
                    <wp:lineTo x="20749" y="0"/>
                    <wp:lineTo x="715" y="0"/>
                  </wp:wrapPolygon>
                </wp:wrapTight>
                <wp:docPr id="17" name="Pole tekstow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23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58CF" w:rsidRPr="006837BD" w:rsidRDefault="00EF58CF" w:rsidP="0014794C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  <w:r w:rsidRPr="006837B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The highest occupancy rate of bed places was recorded in health establishments – 79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.</w:t>
                            </w:r>
                            <w:r w:rsidRPr="006837B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6%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2874A3" id="Pole tekstowe 17" o:spid="_x0000_s1032" type="#_x0000_t202" style="position:absolute;margin-left:459.45pt;margin-top:7.85pt;width:135.85pt;height:88.5pt;z-index:-2515660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" filled="f" stroked="f">
                <v:textbox>
                  <w:txbxContent>
                    <w:p w:rsidR="00EF58CF" w:rsidRPr="006837BD" w:rsidRDefault="00EF58CF" w:rsidP="0014794C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  <w:r w:rsidRPr="006837B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The highest occupancy rate of bed places was recorded in health establishments – 79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.</w:t>
                      </w:r>
                      <w:r w:rsidRPr="006837B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6%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DB3A0D" w:rsidRPr="00146C9B">
        <w:rPr>
          <w:rFonts w:ascii="Fira Sans SemiBold" w:eastAsia="Times New Roman" w:hAnsi="Fira Sans SemiBold" w:cs="Times New Roman"/>
          <w:color w:val="001D77"/>
          <w:szCs w:val="24"/>
          <w:shd w:val="clear" w:color="auto" w:fill="FFFFFF"/>
          <w:lang w:val="en-GB" w:eastAsia="pl-PL"/>
        </w:rPr>
        <w:t>Occupancy rate of bed places</w:t>
      </w:r>
    </w:p>
    <w:p w:rsidR="00746187" w:rsidRPr="001D5A0E" w:rsidRDefault="00DB3A0D" w:rsidP="00DB3A0D">
      <w:pPr>
        <w:rPr>
          <w:b/>
          <w:spacing w:val="-2"/>
          <w:sz w:val="18"/>
          <w:lang w:val="en-GB"/>
        </w:rPr>
      </w:pPr>
      <w:r w:rsidRPr="001D5A0E">
        <w:rPr>
          <w:color w:val="000000" w:themeColor="text1"/>
          <w:shd w:val="clear" w:color="auto" w:fill="FFFFFF"/>
          <w:lang w:val="en-GB"/>
        </w:rPr>
        <w:t>In 2019, the total occupancy rate of bed places in tourist accommodation establishments amounted to 40.6% (in 2018 - 40.1%). The highes</w:t>
      </w:r>
      <w:bookmarkStart w:id="0" w:name="_GoBack"/>
      <w:bookmarkEnd w:id="0"/>
      <w:r w:rsidRPr="001D5A0E">
        <w:rPr>
          <w:color w:val="000000" w:themeColor="text1"/>
          <w:shd w:val="clear" w:color="auto" w:fill="FFFFFF"/>
          <w:lang w:val="en-GB"/>
        </w:rPr>
        <w:t xml:space="preserve">t rate was recorded in the summer months: in July - 51.8%, in August - 53.2%. As in the previous year, the most </w:t>
      </w:r>
      <w:r w:rsidR="00CC0DDD">
        <w:rPr>
          <w:color w:val="000000" w:themeColor="text1"/>
          <w:shd w:val="clear" w:color="auto" w:fill="FFFFFF"/>
          <w:lang w:val="en-GB"/>
        </w:rPr>
        <w:t xml:space="preserve">occupied </w:t>
      </w:r>
      <w:r w:rsidRPr="001D5A0E">
        <w:rPr>
          <w:color w:val="000000" w:themeColor="text1"/>
          <w:shd w:val="clear" w:color="auto" w:fill="FFFFFF"/>
          <w:lang w:val="en-GB"/>
        </w:rPr>
        <w:t>bed</w:t>
      </w:r>
      <w:r w:rsidR="00CC0DDD">
        <w:rPr>
          <w:color w:val="000000" w:themeColor="text1"/>
          <w:shd w:val="clear" w:color="auto" w:fill="FFFFFF"/>
          <w:lang w:val="en-GB"/>
        </w:rPr>
        <w:t xml:space="preserve"> places were recorded </w:t>
      </w:r>
      <w:r w:rsidRPr="001D5A0E">
        <w:rPr>
          <w:color w:val="000000" w:themeColor="text1"/>
          <w:shd w:val="clear" w:color="auto" w:fill="FFFFFF"/>
          <w:lang w:val="en-GB"/>
        </w:rPr>
        <w:t xml:space="preserve">in </w:t>
      </w:r>
      <w:r w:rsidR="0003328C">
        <w:rPr>
          <w:color w:val="000000" w:themeColor="text1"/>
          <w:shd w:val="clear" w:color="auto" w:fill="FFFFFF"/>
          <w:lang w:val="en-GB"/>
        </w:rPr>
        <w:t>health establishments</w:t>
      </w:r>
      <w:r w:rsidRPr="001D5A0E">
        <w:rPr>
          <w:color w:val="000000" w:themeColor="text1"/>
          <w:shd w:val="clear" w:color="auto" w:fill="FFFFFF"/>
          <w:lang w:val="en-GB"/>
        </w:rPr>
        <w:t xml:space="preserve"> (79.6%), </w:t>
      </w:r>
      <w:r w:rsidR="00F970CB">
        <w:rPr>
          <w:color w:val="000000" w:themeColor="text1"/>
          <w:shd w:val="clear" w:color="auto" w:fill="FFFFFF"/>
          <w:lang w:val="en-GB"/>
        </w:rPr>
        <w:t>holiday youth</w:t>
      </w:r>
      <w:r w:rsidRPr="001D5A0E">
        <w:rPr>
          <w:color w:val="000000" w:themeColor="text1"/>
          <w:shd w:val="clear" w:color="auto" w:fill="FFFFFF"/>
          <w:lang w:val="en-GB"/>
        </w:rPr>
        <w:t xml:space="preserve"> centr</w:t>
      </w:r>
      <w:r w:rsidR="00CA13CB">
        <w:rPr>
          <w:color w:val="000000" w:themeColor="text1"/>
          <w:shd w:val="clear" w:color="auto" w:fill="FFFFFF"/>
          <w:lang w:val="en-GB"/>
        </w:rPr>
        <w:t>e</w:t>
      </w:r>
      <w:r w:rsidRPr="001D5A0E">
        <w:rPr>
          <w:color w:val="000000" w:themeColor="text1"/>
          <w:shd w:val="clear" w:color="auto" w:fill="FFFFFF"/>
          <w:lang w:val="en-GB"/>
        </w:rPr>
        <w:t xml:space="preserve">s (49.3%), hostels (46.9%) and hotels (44.1%). Among the voivodships, the highest values </w:t>
      </w:r>
      <w:r w:rsidR="008272E7" w:rsidRPr="001D5A0E">
        <w:rPr>
          <w:color w:val="000000" w:themeColor="text1"/>
          <w:shd w:val="clear" w:color="auto" w:fill="FFFFFF"/>
          <w:lang w:val="en-GB"/>
        </w:rPr>
        <w:t>of the rate</w:t>
      </w:r>
      <w:r w:rsidRPr="001D5A0E">
        <w:rPr>
          <w:color w:val="000000" w:themeColor="text1"/>
          <w:shd w:val="clear" w:color="auto" w:fill="FFFFFF"/>
          <w:lang w:val="en-GB"/>
        </w:rPr>
        <w:t xml:space="preserve"> </w:t>
      </w:r>
      <w:r w:rsidR="008272E7" w:rsidRPr="001D5A0E">
        <w:rPr>
          <w:color w:val="000000" w:themeColor="text1"/>
          <w:shd w:val="clear" w:color="auto" w:fill="FFFFFF"/>
          <w:lang w:val="en-GB"/>
        </w:rPr>
        <w:t>were observed</w:t>
      </w:r>
      <w:r w:rsidRPr="001D5A0E">
        <w:rPr>
          <w:color w:val="000000" w:themeColor="text1"/>
          <w:shd w:val="clear" w:color="auto" w:fill="FFFFFF"/>
          <w:lang w:val="en-GB"/>
        </w:rPr>
        <w:t xml:space="preserve"> in</w:t>
      </w:r>
      <w:r w:rsidR="004B198A">
        <w:rPr>
          <w:color w:val="000000" w:themeColor="text1"/>
          <w:shd w:val="clear" w:color="auto" w:fill="FFFFFF"/>
          <w:lang w:val="en-GB"/>
        </w:rPr>
        <w:t> </w:t>
      </w:r>
      <w:r w:rsidRPr="001D5A0E">
        <w:rPr>
          <w:color w:val="000000" w:themeColor="text1"/>
          <w:shd w:val="clear" w:color="auto" w:fill="FFFFFF"/>
          <w:lang w:val="en-GB"/>
        </w:rPr>
        <w:t xml:space="preserve">the following voivodships: </w:t>
      </w:r>
      <w:proofErr w:type="spellStart"/>
      <w:r w:rsidRPr="001D5A0E">
        <w:rPr>
          <w:color w:val="000000" w:themeColor="text1"/>
          <w:shd w:val="clear" w:color="auto" w:fill="FFFFFF"/>
          <w:lang w:val="en-GB"/>
        </w:rPr>
        <w:t>Zachodniopomorskie</w:t>
      </w:r>
      <w:proofErr w:type="spellEnd"/>
      <w:r w:rsidRPr="001D5A0E">
        <w:rPr>
          <w:color w:val="000000" w:themeColor="text1"/>
          <w:shd w:val="clear" w:color="auto" w:fill="FFFFFF"/>
          <w:lang w:val="en-GB"/>
        </w:rPr>
        <w:t xml:space="preserve"> (51.5%), </w:t>
      </w:r>
      <w:proofErr w:type="spellStart"/>
      <w:r w:rsidRPr="001D5A0E">
        <w:rPr>
          <w:color w:val="000000" w:themeColor="text1"/>
          <w:shd w:val="clear" w:color="auto" w:fill="FFFFFF"/>
          <w:lang w:val="en-GB"/>
        </w:rPr>
        <w:t>Kujawsko-Pomorskie</w:t>
      </w:r>
      <w:proofErr w:type="spellEnd"/>
      <w:r w:rsidRPr="001D5A0E">
        <w:rPr>
          <w:color w:val="000000" w:themeColor="text1"/>
          <w:shd w:val="clear" w:color="auto" w:fill="FFFFFF"/>
          <w:lang w:val="en-GB"/>
        </w:rPr>
        <w:t xml:space="preserve"> (45.7%) and Mazowieckie (44.0%), while the lowest use of bed places was recorded in Lubuskie and Podlas</w:t>
      </w:r>
      <w:r w:rsidR="0014794C" w:rsidRPr="001D5A0E">
        <w:rPr>
          <w:color w:val="000000" w:themeColor="text1"/>
          <w:shd w:val="clear" w:color="auto" w:fill="FFFFFF"/>
          <w:lang w:val="en-GB"/>
        </w:rPr>
        <w:t>k</w:t>
      </w:r>
      <w:r w:rsidRPr="001D5A0E">
        <w:rPr>
          <w:color w:val="000000" w:themeColor="text1"/>
          <w:shd w:val="clear" w:color="auto" w:fill="FFFFFF"/>
          <w:lang w:val="en-GB"/>
        </w:rPr>
        <w:t xml:space="preserve">ie </w:t>
      </w:r>
      <w:r w:rsidR="00CC0DDD">
        <w:rPr>
          <w:color w:val="000000" w:themeColor="text1"/>
          <w:shd w:val="clear" w:color="auto" w:fill="FFFFFF"/>
          <w:lang w:val="en-GB"/>
        </w:rPr>
        <w:t>V</w:t>
      </w:r>
      <w:r w:rsidR="00CC0DDD" w:rsidRPr="001D5A0E">
        <w:rPr>
          <w:color w:val="000000" w:themeColor="text1"/>
          <w:shd w:val="clear" w:color="auto" w:fill="FFFFFF"/>
          <w:lang w:val="en-GB"/>
        </w:rPr>
        <w:t xml:space="preserve">oivodships </w:t>
      </w:r>
      <w:r w:rsidRPr="001D5A0E">
        <w:rPr>
          <w:color w:val="000000" w:themeColor="text1"/>
          <w:shd w:val="clear" w:color="auto" w:fill="FFFFFF"/>
          <w:lang w:val="en-GB"/>
        </w:rPr>
        <w:t>(</w:t>
      </w:r>
      <w:r w:rsidR="00172971" w:rsidRPr="001D5A0E">
        <w:rPr>
          <w:color w:val="000000" w:themeColor="text1"/>
          <w:shd w:val="clear" w:color="auto" w:fill="FFFFFF"/>
          <w:lang w:val="en-GB"/>
        </w:rPr>
        <w:t xml:space="preserve">about </w:t>
      </w:r>
      <w:r w:rsidRPr="001D5A0E">
        <w:rPr>
          <w:color w:val="000000" w:themeColor="text1"/>
          <w:shd w:val="clear" w:color="auto" w:fill="FFFFFF"/>
          <w:lang w:val="en-GB"/>
        </w:rPr>
        <w:t>30%).</w:t>
      </w:r>
    </w:p>
    <w:p w:rsidR="00931837" w:rsidRPr="001D5A0E" w:rsidRDefault="00931837" w:rsidP="00976BED">
      <w:pPr>
        <w:rPr>
          <w:color w:val="000000" w:themeColor="text1"/>
          <w:shd w:val="clear" w:color="auto" w:fill="FFFFFF"/>
          <w:lang w:val="en-GB"/>
        </w:rPr>
      </w:pPr>
    </w:p>
    <w:p w:rsidR="00976BED" w:rsidRPr="001D5A0E" w:rsidRDefault="00374036" w:rsidP="00483887">
      <w:pPr>
        <w:pStyle w:val="tytuwykresu"/>
        <w:spacing w:after="240"/>
        <w:rPr>
          <w:lang w:val="en-GB"/>
        </w:rPr>
      </w:pPr>
      <w:r w:rsidRPr="001D5A0E">
        <w:rPr>
          <w:lang w:val="en-GB"/>
        </w:rPr>
        <w:t xml:space="preserve">Chart </w:t>
      </w:r>
      <w:r w:rsidR="006350B3" w:rsidRPr="001D5A0E">
        <w:rPr>
          <w:lang w:val="en-GB"/>
        </w:rPr>
        <w:t>3</w:t>
      </w:r>
      <w:r w:rsidR="00AD6525" w:rsidRPr="001D5A0E">
        <w:rPr>
          <w:lang w:val="en-GB"/>
        </w:rPr>
        <w:t xml:space="preserve">. </w:t>
      </w:r>
      <w:r w:rsidRPr="001D5A0E">
        <w:rPr>
          <w:lang w:val="en-GB"/>
        </w:rPr>
        <w:t xml:space="preserve">Occupancy rate of bed places by month in 2019 </w:t>
      </w:r>
    </w:p>
    <w:p w:rsidR="00976BED" w:rsidRPr="001D5A0E" w:rsidRDefault="00BE5E89" w:rsidP="00483887">
      <w:pPr>
        <w:pStyle w:val="tytuwykresu"/>
        <w:spacing w:line="240" w:lineRule="auto"/>
        <w:jc w:val="center"/>
        <w:rPr>
          <w:shd w:val="clear" w:color="auto" w:fill="FFFFFF"/>
          <w:lang w:val="en-GB"/>
        </w:rPr>
      </w:pPr>
      <w:r>
        <w:rPr>
          <w:noProof/>
          <w:shd w:val="clear" w:color="auto" w:fill="FFFFFF"/>
          <w:lang w:eastAsia="pl-PL"/>
        </w:rPr>
        <w:drawing>
          <wp:inline distT="0" distB="0" distL="0" distR="0" wp14:anchorId="2D89866B">
            <wp:extent cx="4542155" cy="2359660"/>
            <wp:effectExtent l="0" t="0" r="0" b="0"/>
            <wp:docPr id="193" name="Obraz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2155" cy="2359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477A0" w:rsidRPr="001D5A0E" w:rsidRDefault="005477A0" w:rsidP="00374036">
      <w:pPr>
        <w:spacing w:line="240" w:lineRule="auto"/>
        <w:rPr>
          <w:b/>
          <w:sz w:val="22"/>
          <w:lang w:val="en-GB"/>
        </w:rPr>
      </w:pPr>
    </w:p>
    <w:p w:rsidR="005477A0" w:rsidRPr="001D5A0E" w:rsidRDefault="005477A0" w:rsidP="00E76D26">
      <w:pPr>
        <w:rPr>
          <w:b/>
          <w:sz w:val="18"/>
          <w:lang w:val="en-GB"/>
        </w:rPr>
        <w:sectPr w:rsidR="005477A0" w:rsidRPr="001D5A0E" w:rsidSect="003B18B6">
          <w:headerReference w:type="default" r:id="rId20"/>
          <w:footerReference w:type="default" r:id="rId21"/>
          <w:headerReference w:type="first" r:id="rId22"/>
          <w:footerReference w:type="first" r:id="rId23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:rsidR="000470AA" w:rsidRPr="001D5A0E" w:rsidRDefault="000470AA" w:rsidP="000470AA">
      <w:pPr>
        <w:rPr>
          <w:sz w:val="18"/>
          <w:lang w:val="en-GB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195"/>
        <w:gridCol w:w="3728"/>
      </w:tblGrid>
      <w:tr w:rsidR="000470AA" w:rsidRPr="004B198A" w:rsidTr="009A5961">
        <w:trPr>
          <w:trHeight w:val="1506"/>
        </w:trPr>
        <w:tc>
          <w:tcPr>
            <w:tcW w:w="4195" w:type="dxa"/>
          </w:tcPr>
          <w:p w:rsidR="0025563A" w:rsidRPr="001D5A0E" w:rsidRDefault="001D2736" w:rsidP="0025563A">
            <w:pPr>
              <w:spacing w:before="0" w:after="0" w:line="276" w:lineRule="auto"/>
              <w:ind w:left="-108"/>
              <w:rPr>
                <w:rFonts w:cs="Arial"/>
                <w:color w:val="000000" w:themeColor="text1"/>
                <w:sz w:val="20"/>
                <w:lang w:val="en-GB"/>
              </w:rPr>
            </w:pPr>
            <w:r w:rsidRPr="001D5A0E">
              <w:rPr>
                <w:rFonts w:cs="Arial"/>
                <w:color w:val="000000" w:themeColor="text1"/>
                <w:sz w:val="20"/>
                <w:lang w:val="en-GB"/>
              </w:rPr>
              <w:t>Prepared by</w:t>
            </w:r>
            <w:r w:rsidR="000470AA" w:rsidRPr="001D5A0E">
              <w:rPr>
                <w:rFonts w:cs="Arial"/>
                <w:color w:val="000000" w:themeColor="text1"/>
                <w:sz w:val="20"/>
                <w:lang w:val="en-GB"/>
              </w:rPr>
              <w:t>:</w:t>
            </w:r>
          </w:p>
          <w:p w:rsidR="00FA4729" w:rsidRPr="001D5A0E" w:rsidRDefault="00C10933" w:rsidP="003A56B5">
            <w:pPr>
              <w:spacing w:before="0" w:after="0" w:line="276" w:lineRule="auto"/>
              <w:ind w:left="-108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hyperlink r:id="rId24" w:tgtFrame="_blank" w:history="1">
              <w:r w:rsidR="003A56B5" w:rsidRPr="001D5A0E">
                <w:rPr>
                  <w:b/>
                  <w:color w:val="000000" w:themeColor="text1"/>
                  <w:sz w:val="20"/>
                  <w:lang w:val="en-GB"/>
                </w:rPr>
                <w:t>Statistical Office in</w:t>
              </w:r>
            </w:hyperlink>
            <w:r w:rsidR="003A56B5" w:rsidRPr="001D5A0E">
              <w:rPr>
                <w:rFonts w:cs="Arial"/>
                <w:b/>
                <w:color w:val="000000" w:themeColor="text1"/>
                <w:sz w:val="20"/>
                <w:lang w:val="en-GB"/>
              </w:rPr>
              <w:t xml:space="preserve"> </w:t>
            </w:r>
            <w:r w:rsidR="00963855" w:rsidRPr="001D5A0E">
              <w:rPr>
                <w:rFonts w:cs="Arial"/>
                <w:b/>
                <w:color w:val="000000" w:themeColor="text1"/>
                <w:sz w:val="20"/>
                <w:lang w:val="en-GB"/>
              </w:rPr>
              <w:t>Rzeszów</w:t>
            </w:r>
          </w:p>
          <w:p w:rsidR="00FA4729" w:rsidRPr="001D5A0E" w:rsidRDefault="00FA4729" w:rsidP="00FA4729">
            <w:pPr>
              <w:spacing w:before="0" w:after="0" w:line="276" w:lineRule="auto"/>
              <w:ind w:left="-108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r w:rsidRPr="001D5A0E">
              <w:rPr>
                <w:rFonts w:cs="Arial"/>
                <w:b/>
                <w:color w:val="000000" w:themeColor="text1"/>
                <w:sz w:val="20"/>
                <w:lang w:val="en-GB"/>
              </w:rPr>
              <w:t xml:space="preserve">Director </w:t>
            </w:r>
            <w:r w:rsidR="00963855" w:rsidRPr="001D5A0E">
              <w:rPr>
                <w:rFonts w:cs="Arial"/>
                <w:b/>
                <w:color w:val="000000" w:themeColor="text1"/>
                <w:sz w:val="20"/>
                <w:lang w:val="en-GB"/>
              </w:rPr>
              <w:t>Marek Cierpiał-Wolan</w:t>
            </w:r>
          </w:p>
          <w:p w:rsidR="00FA4729" w:rsidRPr="001D5A0E" w:rsidRDefault="003A56B5" w:rsidP="00FA4729">
            <w:pPr>
              <w:pStyle w:val="Nagwek3"/>
              <w:spacing w:before="0" w:line="240" w:lineRule="auto"/>
              <w:ind w:left="-108"/>
              <w:rPr>
                <w:rFonts w:ascii="Fira Sans" w:hAnsi="Fira Sans" w:cs="Arial"/>
                <w:color w:val="000000" w:themeColor="text1"/>
                <w:sz w:val="20"/>
                <w:lang w:val="en-GB"/>
              </w:rPr>
            </w:pPr>
            <w:r w:rsidRPr="001D5A0E"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 xml:space="preserve">Office: tel. (+48 </w:t>
            </w:r>
            <w:r w:rsidR="00C37851" w:rsidRPr="001D5A0E"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>17</w:t>
            </w:r>
            <w:r w:rsidRPr="001D5A0E"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 xml:space="preserve">) </w:t>
            </w:r>
            <w:r w:rsidR="00F765CE" w:rsidRPr="001D5A0E"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>853 52 10</w:t>
            </w:r>
          </w:p>
          <w:p w:rsidR="000470AA" w:rsidRPr="001D5A0E" w:rsidRDefault="000470AA" w:rsidP="009A5961">
            <w:pPr>
              <w:pStyle w:val="Nagwek3"/>
              <w:spacing w:before="0" w:line="240" w:lineRule="auto"/>
              <w:ind w:left="-108"/>
              <w:rPr>
                <w:rFonts w:ascii="Fira Sans" w:hAnsi="Fira Sans"/>
                <w:b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3728" w:type="dxa"/>
          </w:tcPr>
          <w:p w:rsidR="00AC3FCE" w:rsidRPr="001D5A0E" w:rsidRDefault="001D2736" w:rsidP="00E23337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r w:rsidRPr="001D5A0E">
              <w:rPr>
                <w:rFonts w:cs="Arial"/>
                <w:color w:val="000000" w:themeColor="text1"/>
                <w:sz w:val="20"/>
                <w:lang w:val="en-GB"/>
              </w:rPr>
              <w:t>Issued by</w:t>
            </w:r>
            <w:r w:rsidR="000470AA" w:rsidRPr="001D5A0E">
              <w:rPr>
                <w:rFonts w:cs="Arial"/>
                <w:color w:val="000000" w:themeColor="text1"/>
                <w:sz w:val="20"/>
                <w:lang w:val="en-GB"/>
              </w:rPr>
              <w:t>:</w:t>
            </w:r>
            <w:r w:rsidR="000470AA" w:rsidRPr="001D5A0E">
              <w:rPr>
                <w:rFonts w:cs="Arial"/>
                <w:color w:val="000000" w:themeColor="text1"/>
                <w:sz w:val="20"/>
                <w:lang w:val="en-GB"/>
              </w:rPr>
              <w:br/>
            </w:r>
            <w:r w:rsidR="00AC3FCE" w:rsidRPr="001D5A0E">
              <w:rPr>
                <w:rFonts w:cs="Arial"/>
                <w:b/>
                <w:color w:val="000000" w:themeColor="text1"/>
                <w:sz w:val="20"/>
                <w:lang w:val="en-GB"/>
              </w:rPr>
              <w:t>The Spoke</w:t>
            </w:r>
            <w:r w:rsidR="00CA13CB">
              <w:rPr>
                <w:rFonts w:cs="Arial"/>
                <w:b/>
                <w:color w:val="000000" w:themeColor="text1"/>
                <w:sz w:val="20"/>
                <w:lang w:val="en-GB"/>
              </w:rPr>
              <w:t>s</w:t>
            </w:r>
            <w:r w:rsidR="00AC3FCE" w:rsidRPr="001D5A0E">
              <w:rPr>
                <w:rFonts w:cs="Arial"/>
                <w:b/>
                <w:color w:val="000000" w:themeColor="text1"/>
                <w:sz w:val="20"/>
                <w:lang w:val="en-GB"/>
              </w:rPr>
              <w:t>person</w:t>
            </w:r>
            <w:r w:rsidRPr="001D5A0E">
              <w:rPr>
                <w:rFonts w:cs="Arial"/>
                <w:b/>
                <w:color w:val="000000" w:themeColor="text1"/>
                <w:sz w:val="20"/>
                <w:lang w:val="en-GB"/>
              </w:rPr>
              <w:t xml:space="preserve"> </w:t>
            </w:r>
            <w:r w:rsidR="00AC3FCE" w:rsidRPr="001D5A0E">
              <w:rPr>
                <w:rFonts w:cs="Arial"/>
                <w:b/>
                <w:color w:val="000000" w:themeColor="text1"/>
                <w:sz w:val="20"/>
                <w:lang w:val="en-GB"/>
              </w:rPr>
              <w:t>for</w:t>
            </w:r>
            <w:r w:rsidRPr="001D5A0E">
              <w:rPr>
                <w:rFonts w:cs="Arial"/>
                <w:b/>
                <w:color w:val="000000" w:themeColor="text1"/>
                <w:sz w:val="20"/>
                <w:lang w:val="en-GB"/>
              </w:rPr>
              <w:t xml:space="preserve"> the President</w:t>
            </w:r>
            <w:r w:rsidR="00AC3FCE" w:rsidRPr="001D5A0E">
              <w:rPr>
                <w:rFonts w:cs="Arial"/>
                <w:b/>
                <w:color w:val="000000" w:themeColor="text1"/>
                <w:sz w:val="20"/>
                <w:lang w:val="en-GB"/>
              </w:rPr>
              <w:t xml:space="preserve"> </w:t>
            </w:r>
          </w:p>
          <w:p w:rsidR="000470AA" w:rsidRPr="001D5A0E" w:rsidRDefault="002D5D08" w:rsidP="00E23337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r w:rsidRPr="001D5A0E">
              <w:rPr>
                <w:rFonts w:cs="Arial"/>
                <w:b/>
                <w:color w:val="000000" w:themeColor="text1"/>
                <w:sz w:val="20"/>
                <w:lang w:val="en-GB"/>
              </w:rPr>
              <w:t>o</w:t>
            </w:r>
            <w:r w:rsidR="00AC3FCE" w:rsidRPr="001D5A0E">
              <w:rPr>
                <w:rFonts w:cs="Arial"/>
                <w:b/>
                <w:color w:val="000000" w:themeColor="text1"/>
                <w:sz w:val="20"/>
                <w:lang w:val="en-GB"/>
              </w:rPr>
              <w:t>f</w:t>
            </w:r>
            <w:r w:rsidRPr="001D5A0E">
              <w:rPr>
                <w:rFonts w:cs="Arial"/>
                <w:b/>
                <w:color w:val="000000" w:themeColor="text1"/>
                <w:sz w:val="20"/>
                <w:lang w:val="en-GB"/>
              </w:rPr>
              <w:t xml:space="preserve"> </w:t>
            </w:r>
            <w:r w:rsidR="00AC3FCE" w:rsidRPr="001D5A0E">
              <w:rPr>
                <w:rFonts w:cs="Arial"/>
                <w:b/>
                <w:color w:val="000000" w:themeColor="text1"/>
                <w:sz w:val="20"/>
                <w:lang w:val="en-GB"/>
              </w:rPr>
              <w:t xml:space="preserve"> Statistic</w:t>
            </w:r>
            <w:r w:rsidRPr="001D5A0E">
              <w:rPr>
                <w:rFonts w:cs="Arial"/>
                <w:b/>
                <w:color w:val="000000" w:themeColor="text1"/>
                <w:sz w:val="20"/>
                <w:lang w:val="en-GB"/>
              </w:rPr>
              <w:t>s</w:t>
            </w:r>
            <w:r w:rsidR="00AC3FCE" w:rsidRPr="001D5A0E">
              <w:rPr>
                <w:rFonts w:cs="Arial"/>
                <w:b/>
                <w:color w:val="000000" w:themeColor="text1"/>
                <w:sz w:val="20"/>
                <w:lang w:val="en-GB"/>
              </w:rPr>
              <w:t xml:space="preserve"> Poland</w:t>
            </w:r>
          </w:p>
          <w:p w:rsidR="00FA4729" w:rsidRPr="001D5A0E" w:rsidRDefault="00FA4729" w:rsidP="00FA4729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  <w:lang w:val="en-GB"/>
              </w:rPr>
            </w:pPr>
            <w:r w:rsidRPr="001D5A0E">
              <w:rPr>
                <w:rFonts w:ascii="Fira Sans" w:hAnsi="Fira Sans" w:cs="Arial"/>
                <w:b/>
                <w:color w:val="000000" w:themeColor="text1"/>
                <w:sz w:val="20"/>
                <w:szCs w:val="28"/>
                <w:lang w:val="en-GB"/>
              </w:rPr>
              <w:t>Karolina</w:t>
            </w:r>
            <w:r w:rsidRPr="001D5A0E">
              <w:rPr>
                <w:rFonts w:ascii="Fira Sans" w:hAnsi="Fira Sans" w:cs="Arial"/>
                <w:b/>
                <w:color w:val="auto"/>
                <w:sz w:val="20"/>
                <w:szCs w:val="28"/>
                <w:lang w:val="en-GB"/>
              </w:rPr>
              <w:t xml:space="preserve"> Banaszek</w:t>
            </w:r>
          </w:p>
          <w:p w:rsidR="00FA4729" w:rsidRPr="001D5A0E" w:rsidRDefault="003A56B5" w:rsidP="00FA4729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en-GB"/>
              </w:rPr>
            </w:pPr>
            <w:r w:rsidRPr="001D5A0E"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 xml:space="preserve">Mobile: </w:t>
            </w:r>
            <w:r w:rsidR="00F059B4" w:rsidRPr="001D5A0E"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>(+48) 695 255 011</w:t>
            </w:r>
          </w:p>
          <w:p w:rsidR="000470AA" w:rsidRPr="001D5A0E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en-GB"/>
              </w:rPr>
            </w:pPr>
          </w:p>
        </w:tc>
      </w:tr>
    </w:tbl>
    <w:p w:rsidR="000470AA" w:rsidRPr="001D5A0E" w:rsidRDefault="000470AA" w:rsidP="000470AA">
      <w:pPr>
        <w:rPr>
          <w:sz w:val="20"/>
          <w:lang w:val="en-GB"/>
        </w:rPr>
      </w:pPr>
    </w:p>
    <w:p w:rsidR="000470AA" w:rsidRPr="001D5A0E" w:rsidRDefault="000470AA" w:rsidP="000470AA">
      <w:pPr>
        <w:rPr>
          <w:sz w:val="18"/>
          <w:lang w:val="en-GB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0470AA" w:rsidRPr="004B198A" w:rsidTr="00A24587">
        <w:trPr>
          <w:trHeight w:val="610"/>
        </w:trPr>
        <w:tc>
          <w:tcPr>
            <w:tcW w:w="2721" w:type="pct"/>
            <w:vMerge w:val="restart"/>
          </w:tcPr>
          <w:p w:rsidR="000470AA" w:rsidRPr="001D5A0E" w:rsidRDefault="001D2736" w:rsidP="00A24587">
            <w:pPr>
              <w:rPr>
                <w:b/>
                <w:sz w:val="20"/>
                <w:lang w:val="en-GB"/>
              </w:rPr>
            </w:pPr>
            <w:r w:rsidRPr="001D5A0E">
              <w:rPr>
                <w:b/>
                <w:sz w:val="20"/>
                <w:lang w:val="en-GB"/>
              </w:rPr>
              <w:t>Press Office</w:t>
            </w:r>
          </w:p>
          <w:p w:rsidR="000470AA" w:rsidRPr="001D5A0E" w:rsidRDefault="003A56B5" w:rsidP="00A24587">
            <w:pPr>
              <w:rPr>
                <w:sz w:val="20"/>
                <w:lang w:val="en-GB"/>
              </w:rPr>
            </w:pPr>
            <w:r w:rsidRPr="001D5A0E">
              <w:rPr>
                <w:rFonts w:cs="Arial"/>
                <w:color w:val="000000" w:themeColor="text1"/>
                <w:sz w:val="20"/>
                <w:szCs w:val="24"/>
                <w:lang w:val="en-GB"/>
              </w:rPr>
              <w:t xml:space="preserve">Office: tel. (+48 22) </w:t>
            </w:r>
            <w:r w:rsidR="00F059B4" w:rsidRPr="001D5A0E">
              <w:rPr>
                <w:sz w:val="20"/>
                <w:lang w:val="en-GB"/>
              </w:rPr>
              <w:t>608 34 91, 608 38 04</w:t>
            </w:r>
          </w:p>
          <w:p w:rsidR="000470AA" w:rsidRPr="001D5A0E" w:rsidRDefault="000470AA" w:rsidP="00A24587">
            <w:pPr>
              <w:rPr>
                <w:sz w:val="18"/>
                <w:lang w:val="en-GB"/>
              </w:rPr>
            </w:pPr>
            <w:r w:rsidRPr="001D5A0E">
              <w:rPr>
                <w:b/>
                <w:sz w:val="20"/>
                <w:lang w:val="en-GB"/>
              </w:rPr>
              <w:t>e-mail:</w:t>
            </w:r>
            <w:r w:rsidRPr="001D5A0E">
              <w:rPr>
                <w:sz w:val="20"/>
                <w:lang w:val="en-GB"/>
              </w:rPr>
              <w:t xml:space="preserve"> </w:t>
            </w:r>
            <w:hyperlink r:id="rId25" w:history="1">
              <w:r w:rsidRPr="001D5A0E">
                <w:rPr>
                  <w:rStyle w:val="Hipercze"/>
                  <w:rFonts w:cstheme="minorBidi"/>
                  <w:b/>
                  <w:color w:val="auto"/>
                  <w:sz w:val="20"/>
                  <w:lang w:val="en-GB"/>
                </w:rPr>
                <w:t>obslugaprasowa@stat.gov.pl</w:t>
              </w:r>
            </w:hyperlink>
          </w:p>
        </w:tc>
        <w:tc>
          <w:tcPr>
            <w:tcW w:w="369" w:type="pct"/>
            <w:vAlign w:val="center"/>
          </w:tcPr>
          <w:p w:rsidR="000470AA" w:rsidRPr="001D5A0E" w:rsidRDefault="000470AA" w:rsidP="000470AA">
            <w:pPr>
              <w:rPr>
                <w:sz w:val="18"/>
                <w:lang w:val="en-GB"/>
              </w:rPr>
            </w:pPr>
            <w:r w:rsidRPr="001D5A0E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32992" behindDoc="0" locked="0" layoutInCell="1" allowOverlap="1" wp14:anchorId="44BE5BF4" wp14:editId="55DA7DF9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:rsidR="000470AA" w:rsidRPr="001D5A0E" w:rsidRDefault="000470AA" w:rsidP="000470AA">
            <w:pPr>
              <w:rPr>
                <w:sz w:val="18"/>
                <w:lang w:val="en-GB"/>
              </w:rPr>
            </w:pPr>
            <w:r w:rsidRPr="001D5A0E">
              <w:rPr>
                <w:sz w:val="20"/>
                <w:lang w:val="en-GB"/>
              </w:rPr>
              <w:t>www.stat.gov.pl</w:t>
            </w:r>
            <w:r w:rsidR="001D2736" w:rsidRPr="001D5A0E">
              <w:rPr>
                <w:sz w:val="20"/>
                <w:lang w:val="en-GB"/>
              </w:rPr>
              <w:t>/en/</w:t>
            </w:r>
          </w:p>
        </w:tc>
      </w:tr>
      <w:tr w:rsidR="000470AA" w:rsidRPr="001D5A0E" w:rsidTr="00A24587">
        <w:trPr>
          <w:trHeight w:val="436"/>
        </w:trPr>
        <w:tc>
          <w:tcPr>
            <w:tcW w:w="2721" w:type="pct"/>
            <w:vMerge/>
          </w:tcPr>
          <w:p w:rsidR="000470AA" w:rsidRPr="001D5A0E" w:rsidRDefault="000470AA" w:rsidP="00A24587">
            <w:pPr>
              <w:rPr>
                <w:sz w:val="18"/>
                <w:lang w:val="en-GB"/>
              </w:rPr>
            </w:pPr>
          </w:p>
        </w:tc>
        <w:tc>
          <w:tcPr>
            <w:tcW w:w="369" w:type="pct"/>
            <w:vAlign w:val="center"/>
          </w:tcPr>
          <w:p w:rsidR="000470AA" w:rsidRPr="001D5A0E" w:rsidRDefault="000470AA" w:rsidP="000470AA">
            <w:pPr>
              <w:rPr>
                <w:sz w:val="18"/>
                <w:lang w:val="en-GB"/>
              </w:rPr>
            </w:pPr>
            <w:r w:rsidRPr="001D5A0E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35040" behindDoc="0" locked="0" layoutInCell="1" allowOverlap="1" wp14:anchorId="3A1FAD99" wp14:editId="6C538EE3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:rsidR="000470AA" w:rsidRPr="001D5A0E" w:rsidRDefault="001D2736" w:rsidP="000470AA">
            <w:pPr>
              <w:rPr>
                <w:sz w:val="18"/>
                <w:lang w:val="en-GB"/>
              </w:rPr>
            </w:pPr>
            <w:r w:rsidRPr="001D5A0E">
              <w:rPr>
                <w:sz w:val="20"/>
                <w:lang w:val="en-GB"/>
              </w:rPr>
              <w:t>@</w:t>
            </w:r>
            <w:proofErr w:type="spellStart"/>
            <w:r w:rsidRPr="001D5A0E">
              <w:rPr>
                <w:sz w:val="20"/>
                <w:lang w:val="en-GB"/>
              </w:rPr>
              <w:t>StatPoland</w:t>
            </w:r>
            <w:proofErr w:type="spellEnd"/>
          </w:p>
        </w:tc>
      </w:tr>
      <w:tr w:rsidR="000470AA" w:rsidRPr="001D5A0E" w:rsidTr="00A24587">
        <w:trPr>
          <w:trHeight w:val="436"/>
        </w:trPr>
        <w:tc>
          <w:tcPr>
            <w:tcW w:w="2721" w:type="pct"/>
            <w:vMerge/>
          </w:tcPr>
          <w:p w:rsidR="000470AA" w:rsidRPr="001D5A0E" w:rsidRDefault="000470AA" w:rsidP="00A24587">
            <w:pPr>
              <w:rPr>
                <w:sz w:val="18"/>
                <w:lang w:val="en-GB"/>
              </w:rPr>
            </w:pPr>
          </w:p>
        </w:tc>
        <w:tc>
          <w:tcPr>
            <w:tcW w:w="369" w:type="pct"/>
            <w:vAlign w:val="center"/>
          </w:tcPr>
          <w:p w:rsidR="000470AA" w:rsidRPr="001D5A0E" w:rsidRDefault="000470AA" w:rsidP="000470AA">
            <w:pPr>
              <w:rPr>
                <w:sz w:val="18"/>
                <w:lang w:val="en-GB"/>
              </w:rPr>
            </w:pPr>
            <w:r w:rsidRPr="001D5A0E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34016" behindDoc="0" locked="0" layoutInCell="1" allowOverlap="1" wp14:anchorId="5C9D7F2B" wp14:editId="21247342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:rsidR="000470AA" w:rsidRPr="001D5A0E" w:rsidRDefault="000470AA" w:rsidP="000470AA">
            <w:pPr>
              <w:rPr>
                <w:sz w:val="20"/>
                <w:lang w:val="en-GB"/>
              </w:rPr>
            </w:pPr>
            <w:r w:rsidRPr="001D5A0E">
              <w:rPr>
                <w:sz w:val="20"/>
                <w:lang w:val="en-GB"/>
              </w:rPr>
              <w:t>@</w:t>
            </w:r>
            <w:proofErr w:type="spellStart"/>
            <w:r w:rsidRPr="001D5A0E">
              <w:rPr>
                <w:sz w:val="20"/>
                <w:lang w:val="en-GB"/>
              </w:rPr>
              <w:t>GlownyUrzadStatystyczny</w:t>
            </w:r>
            <w:proofErr w:type="spellEnd"/>
          </w:p>
        </w:tc>
      </w:tr>
    </w:tbl>
    <w:p w:rsidR="00D261A2" w:rsidRPr="001D5A0E" w:rsidRDefault="001448A7" w:rsidP="00E76D26">
      <w:pPr>
        <w:rPr>
          <w:sz w:val="18"/>
          <w:lang w:val="en-GB"/>
        </w:rPr>
      </w:pPr>
      <w:r w:rsidRPr="001D5A0E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0E666E44" wp14:editId="0AA0DE87">
                <wp:simplePos x="0" y="0"/>
                <wp:positionH relativeFrom="margin">
                  <wp:posOffset>19229</wp:posOffset>
                </wp:positionH>
                <wp:positionV relativeFrom="paragraph">
                  <wp:posOffset>425682</wp:posOffset>
                </wp:positionV>
                <wp:extent cx="6559550" cy="4443095"/>
                <wp:effectExtent l="0" t="0" r="12700" b="1460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4430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58CF" w:rsidRDefault="00EF58CF" w:rsidP="00AB6D25">
                            <w:pPr>
                              <w:rPr>
                                <w:b/>
                              </w:rPr>
                            </w:pPr>
                          </w:p>
                          <w:p w:rsidR="00EF58CF" w:rsidRPr="00976BED" w:rsidRDefault="00EF58CF" w:rsidP="00AB6D25">
                            <w:pPr>
                              <w:rPr>
                                <w:b/>
                                <w:lang w:val="en-GB"/>
                              </w:rPr>
                            </w:pPr>
                            <w:r w:rsidRPr="00976BED">
                              <w:rPr>
                                <w:b/>
                                <w:lang w:val="en-GB"/>
                              </w:rPr>
                              <w:t>Related information</w:t>
                            </w:r>
                          </w:p>
                          <w:p w:rsidR="00EF58CF" w:rsidRPr="006C4B14" w:rsidRDefault="00EF58CF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</w:pPr>
                            <w:r w:rsidRPr="006D18F8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Pr="006C4B14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instrText xml:space="preserve"> HYPERLINK "https://stat.gov.pl/en/topics/culture-tourism-sport/tourism/tourism-in-2018,1,16.html" </w:instrText>
                            </w:r>
                            <w:r w:rsidRPr="006D18F8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6C4B14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t>Tourism in 2018</w:t>
                            </w:r>
                          </w:p>
                          <w:p w:rsidR="00EF58CF" w:rsidRPr="00976BED" w:rsidRDefault="00EF58CF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</w:pPr>
                            <w:r w:rsidRPr="006D18F8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Pr="00976BED">
                              <w:rPr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>Data available in databases</w:t>
                            </w:r>
                          </w:p>
                          <w:p w:rsidR="00EF58CF" w:rsidRPr="006C4B14" w:rsidRDefault="00C10933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</w:pPr>
                            <w:hyperlink r:id="rId29" w:history="1">
                              <w:r w:rsidR="00EF58CF" w:rsidRPr="006C4B14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  <w:lang w:val="en-GB"/>
                                </w:rPr>
                                <w:t>Local Data Bank</w:t>
                              </w:r>
                            </w:hyperlink>
                          </w:p>
                          <w:p w:rsidR="00EF58CF" w:rsidRPr="00976BED" w:rsidRDefault="00EF58CF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</w:pPr>
                          </w:p>
                          <w:p w:rsidR="00EF58CF" w:rsidRPr="00976BED" w:rsidRDefault="00EF58CF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</w:pPr>
                            <w:r w:rsidRPr="00976BED">
                              <w:rPr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>Terms used in official statistics</w:t>
                            </w:r>
                          </w:p>
                          <w:p w:rsidR="00EF58CF" w:rsidRPr="006C4B14" w:rsidRDefault="00EF58CF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</w:pPr>
                            <w:r w:rsidRPr="006D18F8">
                              <w:rPr>
                                <w:rStyle w:val="Hipercze"/>
                                <w:rFonts w:cs="Arial"/>
                                <w:color w:val="001D77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Pr="006C4B14">
                              <w:rPr>
                                <w:rStyle w:val="Hipercze"/>
                                <w:rFonts w:cs="Arial"/>
                                <w:color w:val="001D77"/>
                                <w:szCs w:val="30"/>
                                <w:shd w:val="clear" w:color="auto" w:fill="F0F0F0"/>
                                <w:lang w:val="en-GB"/>
                              </w:rPr>
                              <w:instrText xml:space="preserve"> HYPERLINK "https://stat.gov.pl/en/metainformations/glossary/terms-used-in-official-statistics/539,term.html" \o "Tourist" </w:instrText>
                            </w:r>
                            <w:r w:rsidRPr="006D18F8">
                              <w:rPr>
                                <w:rStyle w:val="Hipercze"/>
                                <w:rFonts w:cs="Arial"/>
                                <w:color w:val="001D77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6C4B14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t>Tourist</w:t>
                            </w:r>
                          </w:p>
                          <w:p w:rsidR="00EF58CF" w:rsidRPr="006C4B14" w:rsidRDefault="00EF58CF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</w:pPr>
                            <w:r w:rsidRPr="006D18F8">
                              <w:rPr>
                                <w:rStyle w:val="Hipercze"/>
                                <w:rFonts w:cs="Arial"/>
                                <w:color w:val="001D77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Pr="006D18F8">
                              <w:rPr>
                                <w:rStyle w:val="Hipercze"/>
                                <w:rFonts w:cs="Arial"/>
                                <w:color w:val="001D77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Pr="006C4B14">
                              <w:rPr>
                                <w:rStyle w:val="Hipercze"/>
                                <w:rFonts w:cs="Arial"/>
                                <w:color w:val="001D77"/>
                                <w:szCs w:val="30"/>
                                <w:shd w:val="clear" w:color="auto" w:fill="F0F0F0"/>
                                <w:lang w:val="en-GB"/>
                              </w:rPr>
                              <w:instrText xml:space="preserve"> HYPERLINK "https://stat.gov.pl/en/metainformations/glossary/terms-used-in-official-statistics/245,term.html" \o "Tourist accommodation establishment" </w:instrText>
                            </w:r>
                            <w:r w:rsidRPr="006D18F8">
                              <w:rPr>
                                <w:rStyle w:val="Hipercze"/>
                                <w:rFonts w:cs="Arial"/>
                                <w:color w:val="001D77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6C4B14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t>Tourist accommodation establishment</w:t>
                            </w:r>
                          </w:p>
                          <w:p w:rsidR="00EF58CF" w:rsidRPr="006C4B14" w:rsidRDefault="00EF58CF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</w:pPr>
                            <w:r w:rsidRPr="006D18F8">
                              <w:rPr>
                                <w:rStyle w:val="Hipercze"/>
                                <w:rFonts w:cs="Arial"/>
                                <w:color w:val="001D77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Pr="006D18F8">
                              <w:rPr>
                                <w:rStyle w:val="Hipercze"/>
                                <w:rFonts w:cs="Arial"/>
                                <w:color w:val="001D77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Pr="006C4B14">
                              <w:rPr>
                                <w:rStyle w:val="Hipercze"/>
                                <w:rFonts w:cs="Arial"/>
                                <w:color w:val="001D77"/>
                                <w:szCs w:val="30"/>
                                <w:shd w:val="clear" w:color="auto" w:fill="F0F0F0"/>
                                <w:lang w:val="en-GB"/>
                              </w:rPr>
                              <w:instrText xml:space="preserve"> HYPERLINK "https://stat.gov.pl/en/metainformations/glossary/terms-used-in-official-statistics/1231,term.html" \o "Bed places in tourist accommodation establishments." </w:instrText>
                            </w:r>
                            <w:r w:rsidRPr="006D18F8">
                              <w:rPr>
                                <w:rStyle w:val="Hipercze"/>
                                <w:rFonts w:cs="Arial"/>
                                <w:color w:val="001D77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6C4B14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t>Bed places in tourist accommodation establishments</w:t>
                            </w:r>
                          </w:p>
                          <w:p w:rsidR="00EF58CF" w:rsidRPr="006C4B14" w:rsidRDefault="00EF58CF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</w:pPr>
                            <w:r w:rsidRPr="006D18F8">
                              <w:rPr>
                                <w:rStyle w:val="Hipercze"/>
                                <w:rFonts w:cs="Arial"/>
                                <w:color w:val="001D77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Pr="006D18F8">
                              <w:rPr>
                                <w:rStyle w:val="Hipercze"/>
                                <w:rFonts w:cs="Arial"/>
                                <w:color w:val="001D77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Pr="006C4B14">
                              <w:rPr>
                                <w:rStyle w:val="Hipercze"/>
                                <w:rFonts w:cs="Arial"/>
                                <w:color w:val="001D77"/>
                                <w:szCs w:val="30"/>
                                <w:shd w:val="clear" w:color="auto" w:fill="F0F0F0"/>
                                <w:lang w:val="en-GB"/>
                              </w:rPr>
                              <w:instrText xml:space="preserve"> HYPERLINK "https://stat.gov.pl/en/metainformations/glossary/terms-used-in-official-statistics/1233,term.html" \o "Nights spent (overnight stays) in tourist accommodation establishments." </w:instrText>
                            </w:r>
                            <w:r w:rsidRPr="006D18F8">
                              <w:rPr>
                                <w:rStyle w:val="Hipercze"/>
                                <w:rFonts w:cs="Arial"/>
                                <w:color w:val="001D77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6C4B14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t>Nights spent (overnight stays) in tourist accommodation establishments.</w:t>
                            </w:r>
                          </w:p>
                          <w:p w:rsidR="00EF58CF" w:rsidRPr="0060474E" w:rsidRDefault="00EF58CF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</w:pPr>
                            <w:r w:rsidRPr="006D18F8">
                              <w:rPr>
                                <w:rStyle w:val="Hipercze"/>
                                <w:rFonts w:cs="Arial"/>
                                <w:color w:val="001D77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Pr="006D18F8">
                              <w:rPr>
                                <w:rStyle w:val="Hipercze"/>
                                <w:rFonts w:cs="Arial"/>
                                <w:color w:val="001D77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Pr="0060474E">
                              <w:rPr>
                                <w:rStyle w:val="Hipercze"/>
                                <w:rFonts w:cs="Arial"/>
                                <w:color w:val="001D77"/>
                                <w:szCs w:val="30"/>
                                <w:shd w:val="clear" w:color="auto" w:fill="F0F0F0"/>
                                <w:lang w:val="en-GB"/>
                              </w:rPr>
                              <w:instrText xml:space="preserve"> HYPERLINK "https://stat.gov.pl/en/metainformations/glossary/terms-used-in-official-statistics/3487,term.html" \o "Duration of the stay" </w:instrText>
                            </w:r>
                            <w:r w:rsidRPr="006D18F8">
                              <w:rPr>
                                <w:rStyle w:val="Hipercze"/>
                                <w:rFonts w:cs="Arial"/>
                                <w:color w:val="001D77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60474E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  <w:t>Duration of stay</w:t>
                            </w:r>
                          </w:p>
                          <w:p w:rsidR="00EF58CF" w:rsidRPr="0060474E" w:rsidRDefault="00EF58CF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</w:pPr>
                            <w:r w:rsidRPr="006D18F8">
                              <w:rPr>
                                <w:rStyle w:val="Hipercze"/>
                                <w:rFonts w:cs="Arial"/>
                                <w:color w:val="001D77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hyperlink r:id="rId30" w:history="1">
                              <w:r w:rsidRPr="0060474E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  <w:lang w:val="en-GB"/>
                                </w:rPr>
                                <w:t>Occupancy rate of bed places or rooms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666E44" id="_x0000_t202" coordsize="21600,21600" o:spt="202" path="m,l,21600r21600,l21600,xe">
                <v:stroke joinstyle="miter"/>
                <v:path gradientshapeok="t" o:connecttype="rect"/>
              </v:shapetype>
              <v:shape id="_x0000_s1033" type="#_x0000_t202" style="position:absolute;margin-left:1.5pt;margin-top:33.5pt;width:516.5pt;height:349.8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" fillcolor="#f2f2f2 [3052]" strokecolor="white [3212]">
                <v:textbox>
                  <w:txbxContent>
                    <w:p w:rsidR="00EF58CF" w:rsidRDefault="00EF58CF" w:rsidP="00AB6D25">
                      <w:pPr>
                        <w:rPr>
                          <w:b/>
                        </w:rPr>
                      </w:pPr>
                    </w:p>
                    <w:p w:rsidR="00EF58CF" w:rsidRPr="00976BED" w:rsidRDefault="00EF58CF" w:rsidP="00AB6D25">
                      <w:pPr>
                        <w:rPr>
                          <w:b/>
                          <w:lang w:val="en-GB"/>
                        </w:rPr>
                      </w:pPr>
                      <w:r w:rsidRPr="00976BED">
                        <w:rPr>
                          <w:b/>
                          <w:lang w:val="en-GB"/>
                        </w:rPr>
                        <w:t>Related information</w:t>
                      </w:r>
                    </w:p>
                    <w:p w:rsidR="00EF58CF" w:rsidRPr="006C4B14" w:rsidRDefault="00EF58CF" w:rsidP="00AB6D2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</w:pPr>
                      <w:r w:rsidRPr="006D18F8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Pr="006C4B14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instrText xml:space="preserve"> HYPERLINK "https://stat.gov.pl/en/topics/culture-tourism-sport/tourism/tourism-in-2018,1,16.html" </w:instrText>
                      </w:r>
                      <w:r w:rsidRPr="006D18F8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6C4B14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t>Tourism in 2018</w:t>
                      </w:r>
                    </w:p>
                    <w:p w:rsidR="00EF58CF" w:rsidRPr="00976BED" w:rsidRDefault="00EF58CF" w:rsidP="00AB6D25">
                      <w:pPr>
                        <w:rPr>
                          <w:b/>
                          <w:color w:val="000000" w:themeColor="text1"/>
                          <w:szCs w:val="24"/>
                          <w:lang w:val="en-GB"/>
                        </w:rPr>
                      </w:pPr>
                      <w:r w:rsidRPr="006D18F8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Pr="00976BED">
                        <w:rPr>
                          <w:b/>
                          <w:color w:val="000000" w:themeColor="text1"/>
                          <w:szCs w:val="24"/>
                          <w:lang w:val="en-GB"/>
                        </w:rPr>
                        <w:t>Data available in databases</w:t>
                      </w:r>
                    </w:p>
                    <w:p w:rsidR="00EF58CF" w:rsidRPr="006C4B14" w:rsidRDefault="00F46B29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</w:pPr>
                      <w:hyperlink r:id="rId31" w:history="1">
                        <w:r w:rsidR="00EF58CF" w:rsidRPr="006C4B14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  <w:lang w:val="en-GB"/>
                          </w:rPr>
                          <w:t>Local Data Bank</w:t>
                        </w:r>
                      </w:hyperlink>
                    </w:p>
                    <w:p w:rsidR="00EF58CF" w:rsidRPr="00976BED" w:rsidRDefault="00EF58CF" w:rsidP="00AB6D25">
                      <w:pPr>
                        <w:rPr>
                          <w:b/>
                          <w:color w:val="000000" w:themeColor="text1"/>
                          <w:szCs w:val="24"/>
                          <w:lang w:val="en-GB"/>
                        </w:rPr>
                      </w:pPr>
                    </w:p>
                    <w:p w:rsidR="00EF58CF" w:rsidRPr="00976BED" w:rsidRDefault="00EF58CF" w:rsidP="00AB6D25">
                      <w:pPr>
                        <w:rPr>
                          <w:b/>
                          <w:color w:val="000000" w:themeColor="text1"/>
                          <w:szCs w:val="24"/>
                          <w:lang w:val="en-GB"/>
                        </w:rPr>
                      </w:pPr>
                      <w:r w:rsidRPr="00976BED">
                        <w:rPr>
                          <w:b/>
                          <w:color w:val="000000" w:themeColor="text1"/>
                          <w:szCs w:val="24"/>
                          <w:lang w:val="en-GB"/>
                        </w:rPr>
                        <w:t>Terms used in official statistics</w:t>
                      </w:r>
                    </w:p>
                    <w:p w:rsidR="00EF58CF" w:rsidRPr="006C4B14" w:rsidRDefault="00EF58CF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</w:pPr>
                      <w:r w:rsidRPr="006D18F8">
                        <w:rPr>
                          <w:rStyle w:val="Hipercze"/>
                          <w:rFonts w:cs="Arial"/>
                          <w:color w:val="001D77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Pr="006C4B14">
                        <w:rPr>
                          <w:rStyle w:val="Hipercze"/>
                          <w:rFonts w:cs="Arial"/>
                          <w:color w:val="001D77"/>
                          <w:szCs w:val="30"/>
                          <w:shd w:val="clear" w:color="auto" w:fill="F0F0F0"/>
                          <w:lang w:val="en-GB"/>
                        </w:rPr>
                        <w:instrText xml:space="preserve"> HYPERLINK "https://stat.gov.pl/en/metainformations/glossary/terms-used-in-official-statistics/539,term.html" \o "Tourist" </w:instrText>
                      </w:r>
                      <w:r w:rsidRPr="006D18F8">
                        <w:rPr>
                          <w:rStyle w:val="Hipercze"/>
                          <w:rFonts w:cs="Arial"/>
                          <w:color w:val="001D77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6C4B14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t>Tourist</w:t>
                      </w:r>
                    </w:p>
                    <w:p w:rsidR="00EF58CF" w:rsidRPr="006C4B14" w:rsidRDefault="00EF58CF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</w:pPr>
                      <w:r w:rsidRPr="006D18F8">
                        <w:rPr>
                          <w:rStyle w:val="Hipercze"/>
                          <w:rFonts w:cs="Arial"/>
                          <w:color w:val="001D77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Pr="006D18F8">
                        <w:rPr>
                          <w:rStyle w:val="Hipercze"/>
                          <w:rFonts w:cs="Arial"/>
                          <w:color w:val="001D77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Pr="006C4B14">
                        <w:rPr>
                          <w:rStyle w:val="Hipercze"/>
                          <w:rFonts w:cs="Arial"/>
                          <w:color w:val="001D77"/>
                          <w:szCs w:val="30"/>
                          <w:shd w:val="clear" w:color="auto" w:fill="F0F0F0"/>
                          <w:lang w:val="en-GB"/>
                        </w:rPr>
                        <w:instrText xml:space="preserve"> HYPERLINK "https://stat.gov.pl/en/metainformations/glossary/terms-used-in-official-statistics/245,term.html" \o "Tourist accommodation establishment" </w:instrText>
                      </w:r>
                      <w:r w:rsidRPr="006D18F8">
                        <w:rPr>
                          <w:rStyle w:val="Hipercze"/>
                          <w:rFonts w:cs="Arial"/>
                          <w:color w:val="001D77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6C4B14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t>Tourist accommodation establishment</w:t>
                      </w:r>
                    </w:p>
                    <w:p w:rsidR="00EF58CF" w:rsidRPr="006C4B14" w:rsidRDefault="00EF58CF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</w:pPr>
                      <w:r w:rsidRPr="006D18F8">
                        <w:rPr>
                          <w:rStyle w:val="Hipercze"/>
                          <w:rFonts w:cs="Arial"/>
                          <w:color w:val="001D77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Pr="006D18F8">
                        <w:rPr>
                          <w:rStyle w:val="Hipercze"/>
                          <w:rFonts w:cs="Arial"/>
                          <w:color w:val="001D77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Pr="006C4B14">
                        <w:rPr>
                          <w:rStyle w:val="Hipercze"/>
                          <w:rFonts w:cs="Arial"/>
                          <w:color w:val="001D77"/>
                          <w:szCs w:val="30"/>
                          <w:shd w:val="clear" w:color="auto" w:fill="F0F0F0"/>
                          <w:lang w:val="en-GB"/>
                        </w:rPr>
                        <w:instrText xml:space="preserve"> HYPERLINK "https://stat.gov.pl/en/metainformations/glossary/terms-used-in-official-statistics/1231,term.html" \o "Bed places in tourist accommodation establishments." </w:instrText>
                      </w:r>
                      <w:r w:rsidRPr="006D18F8">
                        <w:rPr>
                          <w:rStyle w:val="Hipercze"/>
                          <w:rFonts w:cs="Arial"/>
                          <w:color w:val="001D77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6C4B14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t>Bed places in tourist accommodation establishments</w:t>
                      </w:r>
                    </w:p>
                    <w:p w:rsidR="00EF58CF" w:rsidRPr="006C4B14" w:rsidRDefault="00EF58CF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</w:pPr>
                      <w:r w:rsidRPr="006D18F8">
                        <w:rPr>
                          <w:rStyle w:val="Hipercze"/>
                          <w:rFonts w:cs="Arial"/>
                          <w:color w:val="001D77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Pr="006D18F8">
                        <w:rPr>
                          <w:rStyle w:val="Hipercze"/>
                          <w:rFonts w:cs="Arial"/>
                          <w:color w:val="001D77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Pr="006C4B14">
                        <w:rPr>
                          <w:rStyle w:val="Hipercze"/>
                          <w:rFonts w:cs="Arial"/>
                          <w:color w:val="001D77"/>
                          <w:szCs w:val="30"/>
                          <w:shd w:val="clear" w:color="auto" w:fill="F0F0F0"/>
                          <w:lang w:val="en-GB"/>
                        </w:rPr>
                        <w:instrText xml:space="preserve"> HYPERLINK "https://stat.gov.pl/en/metainformations/glossary/terms-used-in-official-statistics/1233,term.html" \o "Nights spent (overnight stays) in tourist accommodation establishments." </w:instrText>
                      </w:r>
                      <w:r w:rsidRPr="006D18F8">
                        <w:rPr>
                          <w:rStyle w:val="Hipercze"/>
                          <w:rFonts w:cs="Arial"/>
                          <w:color w:val="001D77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6C4B14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t>Nights spent (overnight stays) in tourist accommodation establishments.</w:t>
                      </w:r>
                    </w:p>
                    <w:p w:rsidR="00EF58CF" w:rsidRPr="0060474E" w:rsidRDefault="00EF58CF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</w:pPr>
                      <w:r w:rsidRPr="006D18F8">
                        <w:rPr>
                          <w:rStyle w:val="Hipercze"/>
                          <w:rFonts w:cs="Arial"/>
                          <w:color w:val="001D77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Pr="006D18F8">
                        <w:rPr>
                          <w:rStyle w:val="Hipercze"/>
                          <w:rFonts w:cs="Arial"/>
                          <w:color w:val="001D77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Pr="0060474E">
                        <w:rPr>
                          <w:rStyle w:val="Hipercze"/>
                          <w:rFonts w:cs="Arial"/>
                          <w:color w:val="001D77"/>
                          <w:szCs w:val="30"/>
                          <w:shd w:val="clear" w:color="auto" w:fill="F0F0F0"/>
                          <w:lang w:val="en-GB"/>
                        </w:rPr>
                        <w:instrText xml:space="preserve"> HYPERLINK "https://stat.gov.pl/en/metainformations/glossary/terms-used-in-official-statistics/3487,term.html" \o "Duration of the stay" </w:instrText>
                      </w:r>
                      <w:r w:rsidRPr="006D18F8">
                        <w:rPr>
                          <w:rStyle w:val="Hipercze"/>
                          <w:rFonts w:cs="Arial"/>
                          <w:color w:val="001D77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60474E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t xml:space="preserve">Duration of </w:t>
                      </w:r>
                      <w:bookmarkStart w:id="1" w:name="_GoBack"/>
                      <w:bookmarkEnd w:id="1"/>
                      <w:r w:rsidRPr="0060474E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  <w:t>stay</w:t>
                      </w:r>
                    </w:p>
                    <w:p w:rsidR="00EF58CF" w:rsidRPr="0060474E" w:rsidRDefault="00EF58CF" w:rsidP="00AB6D2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</w:pPr>
                      <w:r w:rsidRPr="006D18F8">
                        <w:rPr>
                          <w:rStyle w:val="Hipercze"/>
                          <w:rFonts w:cs="Arial"/>
                          <w:color w:val="001D77"/>
                          <w:szCs w:val="30"/>
                          <w:shd w:val="clear" w:color="auto" w:fill="F0F0F0"/>
                        </w:rPr>
                        <w:fldChar w:fldCharType="end"/>
                      </w:r>
                      <w:hyperlink r:id="rId32" w:history="1">
                        <w:r w:rsidRPr="0060474E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  <w:lang w:val="en-GB"/>
                          </w:rPr>
                          <w:t>Occupancy rate of bed places or rooms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1D5A0E" w:rsidSect="003B18B6">
      <w:headerReference w:type="default" r:id="rId33"/>
      <w:footerReference w:type="default" r:id="rId34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0933" w:rsidRDefault="00C10933" w:rsidP="000662E2">
      <w:pPr>
        <w:spacing w:after="0" w:line="240" w:lineRule="auto"/>
      </w:pPr>
      <w:r>
        <w:separator/>
      </w:r>
    </w:p>
  </w:endnote>
  <w:endnote w:type="continuationSeparator" w:id="0">
    <w:p w:rsidR="00C10933" w:rsidRDefault="00C10933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Fira Sans Extra Condensed SemiB">
    <w:altName w:val="Fira Sans SemiBold"/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410854"/>
      <w:docPartObj>
        <w:docPartGallery w:val="Page Numbers (Bottom of Page)"/>
        <w:docPartUnique/>
      </w:docPartObj>
    </w:sdtPr>
    <w:sdtEndPr/>
    <w:sdtContent>
      <w:p w:rsidR="00EF58CF" w:rsidRDefault="00EF58CF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6C9B">
          <w:rPr>
            <w:noProof/>
          </w:rPr>
          <w:t>6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:rsidR="00EF58CF" w:rsidRDefault="00EF58CF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6C9B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EF58CF" w:rsidRDefault="00EF58CF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6C9B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0933" w:rsidRDefault="00C10933" w:rsidP="000662E2">
      <w:pPr>
        <w:spacing w:after="0" w:line="240" w:lineRule="auto"/>
      </w:pPr>
      <w:r>
        <w:separator/>
      </w:r>
    </w:p>
  </w:footnote>
  <w:footnote w:type="continuationSeparator" w:id="0">
    <w:p w:rsidR="00C10933" w:rsidRDefault="00C10933" w:rsidP="000662E2">
      <w:pPr>
        <w:spacing w:after="0" w:line="240" w:lineRule="auto"/>
      </w:pPr>
      <w:r>
        <w:continuationSeparator/>
      </w:r>
    </w:p>
  </w:footnote>
  <w:footnote w:id="1">
    <w:p w:rsidR="00EF58CF" w:rsidRPr="0003328C" w:rsidRDefault="00EF58CF" w:rsidP="002269D1">
      <w:pPr>
        <w:pStyle w:val="Tekstprzypisudolnego"/>
        <w:spacing w:before="0"/>
        <w:rPr>
          <w:lang w:val="en-GB"/>
        </w:rPr>
      </w:pPr>
      <w:r w:rsidRPr="0003328C">
        <w:rPr>
          <w:rStyle w:val="Odwoanieprzypisudolnego"/>
          <w:lang w:val="en-GB"/>
        </w:rPr>
        <w:footnoteRef/>
      </w:r>
      <w:r w:rsidRPr="0003328C">
        <w:rPr>
          <w:lang w:val="en-GB"/>
        </w:rPr>
        <w:t xml:space="preserve"> </w:t>
      </w:r>
      <w:r w:rsidRPr="0003328C">
        <w:rPr>
          <w:i/>
          <w:sz w:val="16"/>
          <w:szCs w:val="16"/>
          <w:lang w:val="en-GB"/>
        </w:rPr>
        <w:t>Hotels, motels, boarding houses and other hotel establishments.</w:t>
      </w:r>
    </w:p>
  </w:footnote>
  <w:footnote w:id="2">
    <w:p w:rsidR="00EF58CF" w:rsidRPr="0003328C" w:rsidRDefault="00EF58CF" w:rsidP="002269D1">
      <w:pPr>
        <w:pStyle w:val="Tekstprzypisudolnego"/>
        <w:spacing w:before="0"/>
        <w:rPr>
          <w:lang w:val="en-GB"/>
        </w:rPr>
      </w:pPr>
      <w:r w:rsidRPr="0003328C">
        <w:rPr>
          <w:rStyle w:val="Odwoanieprzypisudolnego"/>
          <w:lang w:val="en-GB"/>
        </w:rPr>
        <w:footnoteRef/>
      </w:r>
      <w:r w:rsidRPr="0003328C">
        <w:rPr>
          <w:lang w:val="en-GB"/>
        </w:rPr>
        <w:t xml:space="preserve"> </w:t>
      </w:r>
      <w:r w:rsidRPr="0003328C">
        <w:rPr>
          <w:i/>
          <w:sz w:val="16"/>
          <w:szCs w:val="16"/>
          <w:lang w:val="en-GB"/>
        </w:rPr>
        <w:t>Excursion hostels, shelters, youth hostels, school youth hostels, holiday centres, holiday youth centr</w:t>
      </w:r>
      <w:r>
        <w:rPr>
          <w:i/>
          <w:sz w:val="16"/>
          <w:szCs w:val="16"/>
          <w:lang w:val="en-GB"/>
        </w:rPr>
        <w:t>e</w:t>
      </w:r>
      <w:r w:rsidRPr="0003328C">
        <w:rPr>
          <w:i/>
          <w:sz w:val="16"/>
          <w:szCs w:val="16"/>
          <w:lang w:val="en-GB"/>
        </w:rPr>
        <w:t xml:space="preserve">s, training-recreational centres, creative arts centres, complexes of tourist cottages, camping sites, tent camp sites, hostels, </w:t>
      </w:r>
      <w:r>
        <w:rPr>
          <w:i/>
          <w:sz w:val="16"/>
          <w:szCs w:val="16"/>
          <w:lang w:val="en-GB"/>
        </w:rPr>
        <w:t>h</w:t>
      </w:r>
      <w:r w:rsidRPr="0003328C">
        <w:rPr>
          <w:i/>
          <w:sz w:val="16"/>
          <w:szCs w:val="16"/>
          <w:lang w:val="en-GB"/>
        </w:rPr>
        <w:t xml:space="preserve">ealth establishments, rooms for guests (private lodgings), </w:t>
      </w:r>
      <w:proofErr w:type="spellStart"/>
      <w:r w:rsidRPr="0003328C">
        <w:rPr>
          <w:i/>
          <w:sz w:val="16"/>
          <w:szCs w:val="16"/>
          <w:lang w:val="en-GB"/>
        </w:rPr>
        <w:t>agrotourism</w:t>
      </w:r>
      <w:proofErr w:type="spellEnd"/>
      <w:r w:rsidRPr="0003328C">
        <w:rPr>
          <w:i/>
          <w:sz w:val="16"/>
          <w:szCs w:val="16"/>
          <w:lang w:val="en-GB"/>
        </w:rPr>
        <w:t xml:space="preserve"> lodgings, other not classified.</w:t>
      </w:r>
    </w:p>
  </w:footnote>
  <w:footnote w:id="3">
    <w:p w:rsidR="00EF58CF" w:rsidRPr="0003328C" w:rsidRDefault="00EF58CF" w:rsidP="00933344">
      <w:pPr>
        <w:pStyle w:val="Tekstprzypisudolnego"/>
        <w:spacing w:before="0"/>
        <w:rPr>
          <w:lang w:val="en-GB"/>
        </w:rPr>
      </w:pPr>
      <w:r w:rsidRPr="0003328C">
        <w:rPr>
          <w:rStyle w:val="Odwoanieprzypisudolnego"/>
          <w:lang w:val="en-GB"/>
        </w:rPr>
        <w:footnoteRef/>
      </w:r>
      <w:r w:rsidRPr="0003328C">
        <w:rPr>
          <w:lang w:val="en-GB"/>
        </w:rPr>
        <w:t xml:space="preserve"> </w:t>
      </w:r>
      <w:r w:rsidRPr="0003328C">
        <w:rPr>
          <w:i/>
          <w:sz w:val="16"/>
          <w:szCs w:val="16"/>
          <w:lang w:val="en-GB"/>
        </w:rPr>
        <w:t>Hotel services include</w:t>
      </w:r>
      <w:r>
        <w:rPr>
          <w:i/>
          <w:sz w:val="16"/>
          <w:szCs w:val="16"/>
          <w:lang w:val="en-GB"/>
        </w:rPr>
        <w:t xml:space="preserve"> d</w:t>
      </w:r>
      <w:r w:rsidRPr="00712E5D">
        <w:rPr>
          <w:i/>
          <w:sz w:val="16"/>
          <w:szCs w:val="16"/>
          <w:lang w:val="en-GB"/>
        </w:rPr>
        <w:t>aily bed, room and sanitary cleaning</w:t>
      </w:r>
      <w:r>
        <w:rPr>
          <w:i/>
          <w:sz w:val="16"/>
          <w:szCs w:val="16"/>
          <w:lang w:val="en-GB"/>
        </w:rPr>
        <w:t xml:space="preserve">, </w:t>
      </w:r>
      <w:r w:rsidRPr="0092640C">
        <w:rPr>
          <w:i/>
          <w:sz w:val="16"/>
          <w:szCs w:val="16"/>
          <w:lang w:val="en-GB"/>
        </w:rPr>
        <w:t>among other</w:t>
      </w:r>
      <w:r>
        <w:rPr>
          <w:i/>
          <w:sz w:val="16"/>
          <w:szCs w:val="16"/>
          <w:lang w:val="en-GB"/>
        </w:rPr>
        <w:t xml:space="preserve"> things.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58CF" w:rsidRDefault="00EF58CF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6400CD6" wp14:editId="023930E2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9AA73C7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:rsidR="00EF58CF" w:rsidRDefault="00EF58CF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58CF" w:rsidRDefault="00EF58CF">
    <w:pPr>
      <w:pStyle w:val="Nagwek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71552" behindDoc="0" locked="0" layoutInCell="1" allowOverlap="1" wp14:anchorId="6714F7FC" wp14:editId="2A7A6CFF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955800" cy="744855"/>
          <wp:effectExtent l="0" t="0" r="0" b="0"/>
          <wp:wrapSquare wrapText="bothSides"/>
          <wp:docPr id="5" name="Obraz 5" descr="C:\Users\zawistowskaB\AppData\Local\Microsoft\Windows\INetCache\Content.Word\logog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zawistowskaB\AppData\Local\Microsoft\Windows\INetCache\Content.Word\logog-0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5800" cy="744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5B43313" wp14:editId="5D1841D5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EF58CF" w:rsidRPr="003C6C8D" w:rsidRDefault="00EF58CF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5B43313" id="Schemat blokowy: opóźnienie 6" o:spid="_x0000_s1034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6eOAYAAAo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EF58CF" w:rsidRPr="003C6C8D" w:rsidRDefault="00EF58CF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06A271BB" wp14:editId="20F1D53F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01C3B13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  <w:p w:rsidR="00EF58CF" w:rsidRDefault="00EF58CF">
    <w:pPr>
      <w:pStyle w:val="Nagwek"/>
      <w:rPr>
        <w:noProof/>
        <w:lang w:eastAsia="pl-PL"/>
      </w:rPr>
    </w:pPr>
  </w:p>
  <w:p w:rsidR="00EF58CF" w:rsidRDefault="00EF58CF">
    <w:pPr>
      <w:pStyle w:val="Nagwek"/>
      <w:rPr>
        <w:noProof/>
        <w:lang w:eastAsia="pl-PL"/>
      </w:rPr>
    </w:pPr>
  </w:p>
  <w:p w:rsidR="00EF58CF" w:rsidRDefault="00EF58CF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788EA235" wp14:editId="12F1C0AB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F58CF" w:rsidRPr="00C97596" w:rsidRDefault="00EF58CF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6.04.2020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88EA235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:rsidR="00EF58CF" w:rsidRPr="00C97596" w:rsidRDefault="00EF58CF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6.04.2020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58CF" w:rsidRDefault="00EF58CF">
    <w:pPr>
      <w:pStyle w:val="Nagwek"/>
    </w:pPr>
  </w:p>
  <w:p w:rsidR="00EF58CF" w:rsidRDefault="00EF58C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2.4pt;height:122.4pt;visibility:visible" o:bullet="t">
        <v:imagedata r:id="rId1" o:title=""/>
      </v:shape>
    </w:pict>
  </w:numPicBullet>
  <w:numPicBullet w:numPicBulletId="1">
    <w:pict>
      <v:shape id="_x0000_i1029" type="#_x0000_t75" style="width:122.4pt;height:122.4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709F"/>
    <w:rsid w:val="000108B8"/>
    <w:rsid w:val="00014465"/>
    <w:rsid w:val="000152F5"/>
    <w:rsid w:val="00024200"/>
    <w:rsid w:val="0003328C"/>
    <w:rsid w:val="0004582E"/>
    <w:rsid w:val="000470AA"/>
    <w:rsid w:val="000518A4"/>
    <w:rsid w:val="00051F81"/>
    <w:rsid w:val="000553D1"/>
    <w:rsid w:val="000555BA"/>
    <w:rsid w:val="00057CA1"/>
    <w:rsid w:val="000662E2"/>
    <w:rsid w:val="00066883"/>
    <w:rsid w:val="000670DE"/>
    <w:rsid w:val="00074DD8"/>
    <w:rsid w:val="00076F04"/>
    <w:rsid w:val="000806F7"/>
    <w:rsid w:val="000809B4"/>
    <w:rsid w:val="00093C74"/>
    <w:rsid w:val="000A7030"/>
    <w:rsid w:val="000B0727"/>
    <w:rsid w:val="000B359C"/>
    <w:rsid w:val="000C0DD6"/>
    <w:rsid w:val="000C135D"/>
    <w:rsid w:val="000D1D43"/>
    <w:rsid w:val="000D1EAB"/>
    <w:rsid w:val="000D225C"/>
    <w:rsid w:val="000D2A5C"/>
    <w:rsid w:val="000E0918"/>
    <w:rsid w:val="000E6E11"/>
    <w:rsid w:val="000F5872"/>
    <w:rsid w:val="001011C3"/>
    <w:rsid w:val="00101CD4"/>
    <w:rsid w:val="0010396A"/>
    <w:rsid w:val="00106837"/>
    <w:rsid w:val="00110D87"/>
    <w:rsid w:val="00114DB9"/>
    <w:rsid w:val="00116087"/>
    <w:rsid w:val="001217EA"/>
    <w:rsid w:val="00130296"/>
    <w:rsid w:val="001423B6"/>
    <w:rsid w:val="00143AA9"/>
    <w:rsid w:val="001448A7"/>
    <w:rsid w:val="00145E8D"/>
    <w:rsid w:val="00146621"/>
    <w:rsid w:val="00146C9B"/>
    <w:rsid w:val="0014794C"/>
    <w:rsid w:val="00162325"/>
    <w:rsid w:val="00166477"/>
    <w:rsid w:val="00172971"/>
    <w:rsid w:val="00173CB7"/>
    <w:rsid w:val="001857BD"/>
    <w:rsid w:val="00185F56"/>
    <w:rsid w:val="001951DA"/>
    <w:rsid w:val="001A3FBE"/>
    <w:rsid w:val="001A47AD"/>
    <w:rsid w:val="001C3269"/>
    <w:rsid w:val="001C6788"/>
    <w:rsid w:val="001C7430"/>
    <w:rsid w:val="001D1DB4"/>
    <w:rsid w:val="001D20AB"/>
    <w:rsid w:val="001D2736"/>
    <w:rsid w:val="001D5A0E"/>
    <w:rsid w:val="00223CE0"/>
    <w:rsid w:val="002269D1"/>
    <w:rsid w:val="00226B35"/>
    <w:rsid w:val="0025563A"/>
    <w:rsid w:val="002574F9"/>
    <w:rsid w:val="00262B61"/>
    <w:rsid w:val="00276811"/>
    <w:rsid w:val="00282699"/>
    <w:rsid w:val="002926DF"/>
    <w:rsid w:val="00296697"/>
    <w:rsid w:val="00297BA4"/>
    <w:rsid w:val="002A6113"/>
    <w:rsid w:val="002B0472"/>
    <w:rsid w:val="002B6B12"/>
    <w:rsid w:val="002D5D08"/>
    <w:rsid w:val="002E0107"/>
    <w:rsid w:val="002E6140"/>
    <w:rsid w:val="002E6985"/>
    <w:rsid w:val="002E71B6"/>
    <w:rsid w:val="002F12DF"/>
    <w:rsid w:val="002F64E8"/>
    <w:rsid w:val="002F77C8"/>
    <w:rsid w:val="0030235A"/>
    <w:rsid w:val="00304F22"/>
    <w:rsid w:val="00306C7C"/>
    <w:rsid w:val="00313CBF"/>
    <w:rsid w:val="00317BBF"/>
    <w:rsid w:val="00322EDD"/>
    <w:rsid w:val="00327421"/>
    <w:rsid w:val="00331527"/>
    <w:rsid w:val="00332320"/>
    <w:rsid w:val="0033269E"/>
    <w:rsid w:val="00333F9A"/>
    <w:rsid w:val="00335172"/>
    <w:rsid w:val="0034100F"/>
    <w:rsid w:val="003439E1"/>
    <w:rsid w:val="00347D72"/>
    <w:rsid w:val="00357611"/>
    <w:rsid w:val="00364901"/>
    <w:rsid w:val="00367237"/>
    <w:rsid w:val="0037077F"/>
    <w:rsid w:val="00372411"/>
    <w:rsid w:val="00373882"/>
    <w:rsid w:val="00374036"/>
    <w:rsid w:val="00377FD4"/>
    <w:rsid w:val="003843DB"/>
    <w:rsid w:val="00391300"/>
    <w:rsid w:val="00393761"/>
    <w:rsid w:val="00397D18"/>
    <w:rsid w:val="003A1B36"/>
    <w:rsid w:val="003A2056"/>
    <w:rsid w:val="003A56B5"/>
    <w:rsid w:val="003B1454"/>
    <w:rsid w:val="003B18B6"/>
    <w:rsid w:val="003B2644"/>
    <w:rsid w:val="003B3BFA"/>
    <w:rsid w:val="003C59E0"/>
    <w:rsid w:val="003C6C8D"/>
    <w:rsid w:val="003D4F95"/>
    <w:rsid w:val="003D5F42"/>
    <w:rsid w:val="003D60A9"/>
    <w:rsid w:val="003D6163"/>
    <w:rsid w:val="003F4C97"/>
    <w:rsid w:val="003F7A34"/>
    <w:rsid w:val="003F7FE6"/>
    <w:rsid w:val="00400193"/>
    <w:rsid w:val="004212E7"/>
    <w:rsid w:val="00423621"/>
    <w:rsid w:val="0042446D"/>
    <w:rsid w:val="00427BF8"/>
    <w:rsid w:val="00431C02"/>
    <w:rsid w:val="00437395"/>
    <w:rsid w:val="00445047"/>
    <w:rsid w:val="00463E39"/>
    <w:rsid w:val="004657FC"/>
    <w:rsid w:val="00470EA8"/>
    <w:rsid w:val="004733F6"/>
    <w:rsid w:val="004738CA"/>
    <w:rsid w:val="00474E69"/>
    <w:rsid w:val="00483887"/>
    <w:rsid w:val="00494DBA"/>
    <w:rsid w:val="0049621B"/>
    <w:rsid w:val="004B198A"/>
    <w:rsid w:val="004B46D9"/>
    <w:rsid w:val="004B4DC4"/>
    <w:rsid w:val="004C1895"/>
    <w:rsid w:val="004C271E"/>
    <w:rsid w:val="004C3E9E"/>
    <w:rsid w:val="004C6D40"/>
    <w:rsid w:val="004D0AA5"/>
    <w:rsid w:val="004F0C3C"/>
    <w:rsid w:val="004F63FC"/>
    <w:rsid w:val="00505A92"/>
    <w:rsid w:val="005203F1"/>
    <w:rsid w:val="0052050A"/>
    <w:rsid w:val="00521BC3"/>
    <w:rsid w:val="005253AB"/>
    <w:rsid w:val="00533632"/>
    <w:rsid w:val="0053411F"/>
    <w:rsid w:val="00541E6E"/>
    <w:rsid w:val="0054251F"/>
    <w:rsid w:val="00544EB2"/>
    <w:rsid w:val="005477A0"/>
    <w:rsid w:val="00551CD7"/>
    <w:rsid w:val="005520D8"/>
    <w:rsid w:val="00556CF1"/>
    <w:rsid w:val="00560EB4"/>
    <w:rsid w:val="005652B2"/>
    <w:rsid w:val="005762A7"/>
    <w:rsid w:val="0058274D"/>
    <w:rsid w:val="005916D7"/>
    <w:rsid w:val="00591DD8"/>
    <w:rsid w:val="005A698C"/>
    <w:rsid w:val="005A69BB"/>
    <w:rsid w:val="005A7330"/>
    <w:rsid w:val="005B714C"/>
    <w:rsid w:val="005E0799"/>
    <w:rsid w:val="005E0BB8"/>
    <w:rsid w:val="005E6947"/>
    <w:rsid w:val="005F0BD3"/>
    <w:rsid w:val="005F5A80"/>
    <w:rsid w:val="0060105C"/>
    <w:rsid w:val="006044FF"/>
    <w:rsid w:val="0060474E"/>
    <w:rsid w:val="0060773A"/>
    <w:rsid w:val="00607CC5"/>
    <w:rsid w:val="006203F9"/>
    <w:rsid w:val="00633014"/>
    <w:rsid w:val="0063437B"/>
    <w:rsid w:val="006350B3"/>
    <w:rsid w:val="00636363"/>
    <w:rsid w:val="00644119"/>
    <w:rsid w:val="00654A64"/>
    <w:rsid w:val="00663999"/>
    <w:rsid w:val="006673CA"/>
    <w:rsid w:val="00673C26"/>
    <w:rsid w:val="00675C13"/>
    <w:rsid w:val="00677B8D"/>
    <w:rsid w:val="006812AF"/>
    <w:rsid w:val="0068327D"/>
    <w:rsid w:val="006837BD"/>
    <w:rsid w:val="00692107"/>
    <w:rsid w:val="00694AF0"/>
    <w:rsid w:val="00694D54"/>
    <w:rsid w:val="006A4686"/>
    <w:rsid w:val="006A62A7"/>
    <w:rsid w:val="006B0E9E"/>
    <w:rsid w:val="006B106E"/>
    <w:rsid w:val="006B4911"/>
    <w:rsid w:val="006B5AE4"/>
    <w:rsid w:val="006C1DCA"/>
    <w:rsid w:val="006C4B14"/>
    <w:rsid w:val="006D1507"/>
    <w:rsid w:val="006D18F8"/>
    <w:rsid w:val="006D2D4D"/>
    <w:rsid w:val="006D4054"/>
    <w:rsid w:val="006E02EC"/>
    <w:rsid w:val="00712E5D"/>
    <w:rsid w:val="00715731"/>
    <w:rsid w:val="00721024"/>
    <w:rsid w:val="007211B1"/>
    <w:rsid w:val="0072667E"/>
    <w:rsid w:val="007276C9"/>
    <w:rsid w:val="0073223E"/>
    <w:rsid w:val="007322F8"/>
    <w:rsid w:val="00740C4E"/>
    <w:rsid w:val="00746187"/>
    <w:rsid w:val="00753303"/>
    <w:rsid w:val="00755BFA"/>
    <w:rsid w:val="00761C10"/>
    <w:rsid w:val="0076254F"/>
    <w:rsid w:val="00770EF8"/>
    <w:rsid w:val="0077782B"/>
    <w:rsid w:val="007801F5"/>
    <w:rsid w:val="00782C3A"/>
    <w:rsid w:val="00783CA4"/>
    <w:rsid w:val="007842FB"/>
    <w:rsid w:val="00786124"/>
    <w:rsid w:val="00791CAC"/>
    <w:rsid w:val="0079514B"/>
    <w:rsid w:val="007A2DC1"/>
    <w:rsid w:val="007B2592"/>
    <w:rsid w:val="007C5593"/>
    <w:rsid w:val="007C5DD8"/>
    <w:rsid w:val="007D3319"/>
    <w:rsid w:val="007D335D"/>
    <w:rsid w:val="007E3314"/>
    <w:rsid w:val="007E4B03"/>
    <w:rsid w:val="007F324B"/>
    <w:rsid w:val="007F3B89"/>
    <w:rsid w:val="0080553C"/>
    <w:rsid w:val="00805B46"/>
    <w:rsid w:val="00825DC2"/>
    <w:rsid w:val="008272E7"/>
    <w:rsid w:val="00834AD3"/>
    <w:rsid w:val="00841060"/>
    <w:rsid w:val="00843795"/>
    <w:rsid w:val="00847F0F"/>
    <w:rsid w:val="008519D2"/>
    <w:rsid w:val="00852448"/>
    <w:rsid w:val="00854B09"/>
    <w:rsid w:val="00876156"/>
    <w:rsid w:val="0088258A"/>
    <w:rsid w:val="00886332"/>
    <w:rsid w:val="008A1AA7"/>
    <w:rsid w:val="008A26D9"/>
    <w:rsid w:val="008B029E"/>
    <w:rsid w:val="008C0C29"/>
    <w:rsid w:val="008F3638"/>
    <w:rsid w:val="008F3733"/>
    <w:rsid w:val="008F4441"/>
    <w:rsid w:val="008F6F31"/>
    <w:rsid w:val="008F74DF"/>
    <w:rsid w:val="00904F0E"/>
    <w:rsid w:val="009127BA"/>
    <w:rsid w:val="009139DA"/>
    <w:rsid w:val="00915AA6"/>
    <w:rsid w:val="009227A6"/>
    <w:rsid w:val="0092493C"/>
    <w:rsid w:val="00931837"/>
    <w:rsid w:val="00933344"/>
    <w:rsid w:val="00933EC1"/>
    <w:rsid w:val="009530DB"/>
    <w:rsid w:val="00953676"/>
    <w:rsid w:val="0095512A"/>
    <w:rsid w:val="00961AA8"/>
    <w:rsid w:val="00963855"/>
    <w:rsid w:val="00966718"/>
    <w:rsid w:val="009705EE"/>
    <w:rsid w:val="00976BED"/>
    <w:rsid w:val="00977927"/>
    <w:rsid w:val="0098135C"/>
    <w:rsid w:val="0098156A"/>
    <w:rsid w:val="00985CF5"/>
    <w:rsid w:val="00991BAC"/>
    <w:rsid w:val="009946E9"/>
    <w:rsid w:val="009A5961"/>
    <w:rsid w:val="009A6EA0"/>
    <w:rsid w:val="009C1335"/>
    <w:rsid w:val="009C1AB2"/>
    <w:rsid w:val="009C7251"/>
    <w:rsid w:val="009D1F6C"/>
    <w:rsid w:val="009E2806"/>
    <w:rsid w:val="009E2E91"/>
    <w:rsid w:val="009F05AA"/>
    <w:rsid w:val="009F750F"/>
    <w:rsid w:val="009F7516"/>
    <w:rsid w:val="009F7D68"/>
    <w:rsid w:val="00A047BF"/>
    <w:rsid w:val="00A139F5"/>
    <w:rsid w:val="00A16696"/>
    <w:rsid w:val="00A203DF"/>
    <w:rsid w:val="00A24587"/>
    <w:rsid w:val="00A26680"/>
    <w:rsid w:val="00A365F4"/>
    <w:rsid w:val="00A47D80"/>
    <w:rsid w:val="00A53132"/>
    <w:rsid w:val="00A563F2"/>
    <w:rsid w:val="00A566E8"/>
    <w:rsid w:val="00A67D1B"/>
    <w:rsid w:val="00A810F9"/>
    <w:rsid w:val="00A86ECC"/>
    <w:rsid w:val="00A86FCC"/>
    <w:rsid w:val="00AA710D"/>
    <w:rsid w:val="00AA71AB"/>
    <w:rsid w:val="00AB5DFF"/>
    <w:rsid w:val="00AB6D25"/>
    <w:rsid w:val="00AC3FCE"/>
    <w:rsid w:val="00AC640B"/>
    <w:rsid w:val="00AD523A"/>
    <w:rsid w:val="00AD6525"/>
    <w:rsid w:val="00AE2D4B"/>
    <w:rsid w:val="00AE4F99"/>
    <w:rsid w:val="00AF73B8"/>
    <w:rsid w:val="00B12859"/>
    <w:rsid w:val="00B1321E"/>
    <w:rsid w:val="00B14952"/>
    <w:rsid w:val="00B24172"/>
    <w:rsid w:val="00B31E5A"/>
    <w:rsid w:val="00B4088C"/>
    <w:rsid w:val="00B653AB"/>
    <w:rsid w:val="00B65F9E"/>
    <w:rsid w:val="00B66B19"/>
    <w:rsid w:val="00B73A0D"/>
    <w:rsid w:val="00B90CA4"/>
    <w:rsid w:val="00B914E9"/>
    <w:rsid w:val="00B92A9F"/>
    <w:rsid w:val="00B956EE"/>
    <w:rsid w:val="00BA07CE"/>
    <w:rsid w:val="00BA2BA1"/>
    <w:rsid w:val="00BA6D50"/>
    <w:rsid w:val="00BB1274"/>
    <w:rsid w:val="00BB4F09"/>
    <w:rsid w:val="00BC39B4"/>
    <w:rsid w:val="00BD4E33"/>
    <w:rsid w:val="00BE13B8"/>
    <w:rsid w:val="00BE5E89"/>
    <w:rsid w:val="00BF65E1"/>
    <w:rsid w:val="00C01262"/>
    <w:rsid w:val="00C030DE"/>
    <w:rsid w:val="00C10933"/>
    <w:rsid w:val="00C22105"/>
    <w:rsid w:val="00C244B6"/>
    <w:rsid w:val="00C24FD7"/>
    <w:rsid w:val="00C36678"/>
    <w:rsid w:val="00C3702F"/>
    <w:rsid w:val="00C37851"/>
    <w:rsid w:val="00C61DCA"/>
    <w:rsid w:val="00C63CBC"/>
    <w:rsid w:val="00C64A37"/>
    <w:rsid w:val="00C7158E"/>
    <w:rsid w:val="00C7250B"/>
    <w:rsid w:val="00C7346B"/>
    <w:rsid w:val="00C7768E"/>
    <w:rsid w:val="00C77C0E"/>
    <w:rsid w:val="00C8348E"/>
    <w:rsid w:val="00C91687"/>
    <w:rsid w:val="00C9209D"/>
    <w:rsid w:val="00C924A8"/>
    <w:rsid w:val="00C927CA"/>
    <w:rsid w:val="00C92CCD"/>
    <w:rsid w:val="00C945FE"/>
    <w:rsid w:val="00C96FAA"/>
    <w:rsid w:val="00C97A04"/>
    <w:rsid w:val="00CA107B"/>
    <w:rsid w:val="00CA13CB"/>
    <w:rsid w:val="00CA484D"/>
    <w:rsid w:val="00CA4FB6"/>
    <w:rsid w:val="00CB41A7"/>
    <w:rsid w:val="00CC0DDD"/>
    <w:rsid w:val="00CC12E7"/>
    <w:rsid w:val="00CC739E"/>
    <w:rsid w:val="00CD58B7"/>
    <w:rsid w:val="00CF4099"/>
    <w:rsid w:val="00D00796"/>
    <w:rsid w:val="00D036AE"/>
    <w:rsid w:val="00D07829"/>
    <w:rsid w:val="00D21691"/>
    <w:rsid w:val="00D2518C"/>
    <w:rsid w:val="00D261A2"/>
    <w:rsid w:val="00D30555"/>
    <w:rsid w:val="00D41034"/>
    <w:rsid w:val="00D41F6D"/>
    <w:rsid w:val="00D43BC2"/>
    <w:rsid w:val="00D508EB"/>
    <w:rsid w:val="00D616D2"/>
    <w:rsid w:val="00D63B5F"/>
    <w:rsid w:val="00D64203"/>
    <w:rsid w:val="00D70EF7"/>
    <w:rsid w:val="00D8397C"/>
    <w:rsid w:val="00D90253"/>
    <w:rsid w:val="00D94EED"/>
    <w:rsid w:val="00D96026"/>
    <w:rsid w:val="00DA7C1C"/>
    <w:rsid w:val="00DB147A"/>
    <w:rsid w:val="00DB1B7A"/>
    <w:rsid w:val="00DB3A0D"/>
    <w:rsid w:val="00DB3C5D"/>
    <w:rsid w:val="00DC00B9"/>
    <w:rsid w:val="00DC6708"/>
    <w:rsid w:val="00DD6855"/>
    <w:rsid w:val="00DE28EA"/>
    <w:rsid w:val="00DE7247"/>
    <w:rsid w:val="00E01436"/>
    <w:rsid w:val="00E045BD"/>
    <w:rsid w:val="00E146FD"/>
    <w:rsid w:val="00E17B77"/>
    <w:rsid w:val="00E215E7"/>
    <w:rsid w:val="00E23337"/>
    <w:rsid w:val="00E259EA"/>
    <w:rsid w:val="00E31ACC"/>
    <w:rsid w:val="00E32061"/>
    <w:rsid w:val="00E33555"/>
    <w:rsid w:val="00E40814"/>
    <w:rsid w:val="00E42025"/>
    <w:rsid w:val="00E42FF9"/>
    <w:rsid w:val="00E43CFD"/>
    <w:rsid w:val="00E45454"/>
    <w:rsid w:val="00E4714C"/>
    <w:rsid w:val="00E51AEB"/>
    <w:rsid w:val="00E522A7"/>
    <w:rsid w:val="00E54452"/>
    <w:rsid w:val="00E65463"/>
    <w:rsid w:val="00E664C5"/>
    <w:rsid w:val="00E671A2"/>
    <w:rsid w:val="00E725D8"/>
    <w:rsid w:val="00E76D26"/>
    <w:rsid w:val="00E839AB"/>
    <w:rsid w:val="00E84408"/>
    <w:rsid w:val="00EB1390"/>
    <w:rsid w:val="00EB2C71"/>
    <w:rsid w:val="00EB4340"/>
    <w:rsid w:val="00EB556D"/>
    <w:rsid w:val="00EB5A7D"/>
    <w:rsid w:val="00EB7484"/>
    <w:rsid w:val="00EC7FC0"/>
    <w:rsid w:val="00ED0C0B"/>
    <w:rsid w:val="00ED17AB"/>
    <w:rsid w:val="00ED55C0"/>
    <w:rsid w:val="00ED682B"/>
    <w:rsid w:val="00ED7ED0"/>
    <w:rsid w:val="00ED7FDB"/>
    <w:rsid w:val="00EE41D5"/>
    <w:rsid w:val="00EF58CF"/>
    <w:rsid w:val="00F037A4"/>
    <w:rsid w:val="00F059B4"/>
    <w:rsid w:val="00F06A93"/>
    <w:rsid w:val="00F06B26"/>
    <w:rsid w:val="00F12473"/>
    <w:rsid w:val="00F17716"/>
    <w:rsid w:val="00F262E5"/>
    <w:rsid w:val="00F27C8F"/>
    <w:rsid w:val="00F31FDA"/>
    <w:rsid w:val="00F32749"/>
    <w:rsid w:val="00F37172"/>
    <w:rsid w:val="00F37B4A"/>
    <w:rsid w:val="00F4477E"/>
    <w:rsid w:val="00F46B29"/>
    <w:rsid w:val="00F670E8"/>
    <w:rsid w:val="00F67D8F"/>
    <w:rsid w:val="00F74766"/>
    <w:rsid w:val="00F765CE"/>
    <w:rsid w:val="00F802BE"/>
    <w:rsid w:val="00F86024"/>
    <w:rsid w:val="00F8611A"/>
    <w:rsid w:val="00F8705F"/>
    <w:rsid w:val="00F970CB"/>
    <w:rsid w:val="00FA4729"/>
    <w:rsid w:val="00FA5128"/>
    <w:rsid w:val="00FB42D4"/>
    <w:rsid w:val="00FB58A2"/>
    <w:rsid w:val="00FB5906"/>
    <w:rsid w:val="00FB762F"/>
    <w:rsid w:val="00FC2AED"/>
    <w:rsid w:val="00FC2CAB"/>
    <w:rsid w:val="00FC7B04"/>
    <w:rsid w:val="00FD5EA7"/>
    <w:rsid w:val="00FD6387"/>
    <w:rsid w:val="00FD670D"/>
    <w:rsid w:val="00FE34CA"/>
    <w:rsid w:val="00FE5B95"/>
    <w:rsid w:val="00FF59E7"/>
    <w:rsid w:val="00FF7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851EAB6-3767-41D5-B854-8497DEAA0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table" w:customStyle="1" w:styleId="Tabela-Siatka1">
    <w:name w:val="Tabela - Siatka1"/>
    <w:basedOn w:val="Standardowy"/>
    <w:next w:val="Tabela-Siatka"/>
    <w:uiPriority w:val="39"/>
    <w:rsid w:val="00976B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lid-translation">
    <w:name w:val="tlid-translation"/>
    <w:basedOn w:val="Domylnaczcionkaakapitu"/>
    <w:rsid w:val="00C36678"/>
  </w:style>
  <w:style w:type="character" w:styleId="Odwoaniedokomentarza">
    <w:name w:val="annotation reference"/>
    <w:basedOn w:val="Domylnaczcionkaakapitu"/>
    <w:uiPriority w:val="99"/>
    <w:semiHidden/>
    <w:unhideWhenUsed/>
    <w:rsid w:val="00854B0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54B0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54B09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54B0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54B09"/>
    <w:rPr>
      <w:rFonts w:ascii="Fira Sans" w:hAnsi="Fira Sans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755BF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table" w:customStyle="1" w:styleId="Siatkatabelijasna1">
    <w:name w:val="Siatka tabeli — jasna1"/>
    <w:basedOn w:val="Standardowy"/>
    <w:next w:val="Siatkatabelijasna"/>
    <w:uiPriority w:val="40"/>
    <w:rsid w:val="00DB3A0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2">
    <w:name w:val="Siatka tabeli — jasna2"/>
    <w:basedOn w:val="Standardowy"/>
    <w:next w:val="Siatkatabelijasna"/>
    <w:uiPriority w:val="40"/>
    <w:rsid w:val="00DB3A0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03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5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0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8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0.emf"/><Relationship Id="rId18" Type="http://schemas.openxmlformats.org/officeDocument/2006/relationships/image" Target="media/image8.png"/><Relationship Id="rId26" Type="http://schemas.openxmlformats.org/officeDocument/2006/relationships/image" Target="media/image11.png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34" Type="http://schemas.openxmlformats.org/officeDocument/2006/relationships/footer" Target="footer3.xml"/><Relationship Id="rId7" Type="http://schemas.openxmlformats.org/officeDocument/2006/relationships/webSettings" Target="webSettings.xml"/><Relationship Id="rId12" Type="http://schemas.openxmlformats.org/officeDocument/2006/relationships/image" Target="media/image3.emf"/><Relationship Id="rId17" Type="http://schemas.openxmlformats.org/officeDocument/2006/relationships/image" Target="media/image7.png"/><Relationship Id="rId25" Type="http://schemas.openxmlformats.org/officeDocument/2006/relationships/hyperlink" Target="mailto:obslugaprasowa@stat.gov.pl" TargetMode="External"/><Relationship Id="rId33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header" Target="header1.xml"/><Relationship Id="rId29" Type="http://schemas.openxmlformats.org/officeDocument/2006/relationships/hyperlink" Target="https://bdl.stat.gov.pl/BDL/dane/podgrup/temat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0.emf"/><Relationship Id="rId24" Type="http://schemas.openxmlformats.org/officeDocument/2006/relationships/hyperlink" Target="http://warszawa.stat.gov.pl/en/" TargetMode="External"/><Relationship Id="rId32" Type="http://schemas.openxmlformats.org/officeDocument/2006/relationships/hyperlink" Target="https://stat.gov.pl/en/metainformations/glossary/terms-used-in-official-statistics/1239,term.html" TargetMode="External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footer" Target="footer2.xml"/><Relationship Id="rId28" Type="http://schemas.openxmlformats.org/officeDocument/2006/relationships/image" Target="media/image13.png"/><Relationship Id="rId36" Type="http://schemas.openxmlformats.org/officeDocument/2006/relationships/theme" Target="theme/theme1.xml"/><Relationship Id="rId10" Type="http://schemas.openxmlformats.org/officeDocument/2006/relationships/image" Target="media/image2.emf"/><Relationship Id="rId19" Type="http://schemas.openxmlformats.org/officeDocument/2006/relationships/image" Target="media/image9.png"/><Relationship Id="rId31" Type="http://schemas.openxmlformats.org/officeDocument/2006/relationships/hyperlink" Target="https://bdl.stat.gov.pl/BDL/dane/podgrup/tema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Relationship Id="rId22" Type="http://schemas.openxmlformats.org/officeDocument/2006/relationships/header" Target="header2.xml"/><Relationship Id="rId27" Type="http://schemas.openxmlformats.org/officeDocument/2006/relationships/image" Target="media/image12.png"/><Relationship Id="rId30" Type="http://schemas.openxmlformats.org/officeDocument/2006/relationships/hyperlink" Target="https://stat.gov.pl/en/metainformations/glossary/terms-used-in-official-statistics/1239,term.html" TargetMode="External"/><Relationship Id="rId35" Type="http://schemas.openxmlformats.org/officeDocument/2006/relationships/fontTable" Target="fontTable.xml"/><Relationship Id="rId8" Type="http://schemas.openxmlformats.org/officeDocument/2006/relationships/footnotes" Target="footnot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TypeId xmlns="http://schemas.microsoft.com/sharepoint/v3">0x00FBEB7090D5ED8B4AADA9FC396769AC9B</ContentTypeId>
    <TemplateUrl xmlns="http://schemas.microsoft.com/sharepoint/v3" xsi:nil="true"/>
    <Odbiorcy2 xmlns="9070EBFB-EDD5-4A8B-ADA9-FC396769AC9B" xsi:nil="true"/>
    <Osoba xmlns="9070EBFB-EDD5-4A8B-ADA9-FC396769AC9B">STAT\KARCZMARSKIJ</Osoba>
    <_SourceUrl xmlns="http://schemas.microsoft.com/sharepoint/v3" xsi:nil="true"/>
    <NazwaPliku xmlns="9070EBFB-EDD5-4A8B-ADA9-FC396769AC9B">Informacja sygnalna_szablon 2019 EN US.DOCX.DOCX</NazwaPliku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BEB7090D5ED8B4AADA9FC396769AC9B" ma:contentTypeVersion="" ma:contentTypeDescription="" ma:contentTypeScope="" ma:versionID="6bc347668491c2bd9b5b9ebe793d10d9">
  <xsd:schema xmlns:xsd="http://www.w3.org/2001/XMLSchema" xmlns:xs="http://www.w3.org/2001/XMLSchema" xmlns:p="http://schemas.microsoft.com/office/2006/metadata/properties" xmlns:ns1="http://schemas.microsoft.com/sharepoint/v3" xmlns:ns2="9070EBFB-EDD5-4A8B-ADA9-FC396769AC9B" targetNamespace="http://schemas.microsoft.com/office/2006/metadata/properties" ma:root="true" ma:fieldsID="14bc6af8e0d4c36dc6f6478fae101c15" ns1:_="" ns2:_="">
    <xsd:import namespace="http://schemas.microsoft.com/sharepoint/v3"/>
    <xsd:import namespace="9070EBFB-EDD5-4A8B-ADA9-FC396769AC9B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0EBFB-EDD5-4A8B-ADA9-FC396769AC9B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83E307-68DB-4D7B-B624-E4A28399562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070EBFB-EDD5-4A8B-ADA9-FC396769AC9B"/>
  </ds:schemaRefs>
</ds:datastoreItem>
</file>

<file path=customXml/itemProps2.xml><?xml version="1.0" encoding="utf-8"?>
<ds:datastoreItem xmlns:ds="http://schemas.openxmlformats.org/officeDocument/2006/customXml" ds:itemID="{FADBF462-1D9B-4871-AD73-F43B239AD8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070EBFB-EDD5-4A8B-ADA9-FC396769AC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6B4E25-9C33-4DAB-ABDD-0C3A8EDC8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403</TotalTime>
  <Pages>1</Pages>
  <Words>1490</Words>
  <Characters>8944</Characters>
  <Application>Microsoft Office Word</Application>
  <DocSecurity>0</DocSecurity>
  <Lines>74</Lines>
  <Paragraphs>20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2020-04-03T11:58:00Z</cp:lastPrinted>
  <dcterms:created xsi:type="dcterms:W3CDTF">2020-04-01T09:31:00Z</dcterms:created>
  <dcterms:modified xsi:type="dcterms:W3CDTF">2020-04-03T11:58:00Z</dcterms:modified>
</cp:coreProperties>
</file>