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03F051BA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>
        <w:rPr>
          <w:lang w:val="en-GB"/>
        </w:rPr>
        <w:t xml:space="preserve">production </w:t>
      </w:r>
      <w:r w:rsidRPr="00A169F0">
        <w:rPr>
          <w:lang w:val="en-GB"/>
        </w:rPr>
        <w:t xml:space="preserve">in </w:t>
      </w:r>
      <w:r w:rsidR="00E875FA" w:rsidRPr="00A169F0">
        <w:rPr>
          <w:lang w:val="en-GB"/>
        </w:rPr>
        <w:t xml:space="preserve">August </w:t>
      </w:r>
      <w:r w:rsidRPr="00A169F0">
        <w:rPr>
          <w:lang w:val="en-GB"/>
        </w:rPr>
        <w:t>2019</w:t>
      </w:r>
    </w:p>
    <w:p w14:paraId="647085B9" w14:textId="3F57AAB7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449225F1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3E62728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63040"/>
                <wp:effectExtent l="0" t="0" r="0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6304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06FFB208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334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B073E7" w:rsidRPr="00A169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E334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Pr="00A169F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01448566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he growth of producer prices in construction in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the </w:t>
                            </w:r>
                            <w:r w:rsidR="00E33462">
                              <w:rPr>
                                <w:lang w:val="en-US"/>
                              </w:rPr>
                              <w:t xml:space="preserve"> corresponding period of the last year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5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" fillcolor="#001d77" stroked="f">
                <v:textbox>
                  <w:txbxContent>
                    <w:p w14:paraId="4687A174" w14:textId="06FFB208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334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B073E7" w:rsidRPr="00A169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E334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Pr="00A169F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01448566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 xml:space="preserve">he growth of producer prices in construction in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825064">
                        <w:rPr>
                          <w:lang w:val="en-US"/>
                        </w:rPr>
                        <w:t xml:space="preserve"> the </w:t>
                      </w:r>
                      <w:r w:rsidR="00E33462">
                        <w:rPr>
                          <w:lang w:val="en-US"/>
                        </w:rPr>
                        <w:t xml:space="preserve"> corresponding period of the last year</w:t>
                      </w:r>
                    </w:p>
                    <w:bookmarkEnd w:id="1"/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data in</w:t>
      </w:r>
      <w:r w:rsidR="00B23BC1" w:rsidRPr="00A169F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E875FA" w:rsidRPr="00A169F0">
        <w:rPr>
          <w:rFonts w:eastAsia="Times New Roman" w:cs="Times New Roman"/>
          <w:bCs/>
          <w:noProof w:val="0"/>
          <w:lang w:val="en-US" w:eastAsia="en-US"/>
        </w:rPr>
        <w:t>August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 2019 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6264A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of construction and assembly production were higher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A169F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0.</w:t>
      </w:r>
      <w:r w:rsidR="006264AA" w:rsidRPr="00A169F0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% in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comparison </w:t>
      </w:r>
      <w:r w:rsidR="004A480E">
        <w:rPr>
          <w:rFonts w:eastAsia="Times New Roman" w:cs="Times New Roman"/>
          <w:bCs/>
          <w:noProof w:val="0"/>
          <w:lang w:val="en-US" w:eastAsia="en-US"/>
        </w:rPr>
        <w:t>with</w:t>
      </w:r>
      <w:r w:rsidR="005E24D3" w:rsidRPr="000A1421">
        <w:rPr>
          <w:rFonts w:eastAsia="Times New Roman" w:cs="Times New Roman"/>
          <w:bCs/>
          <w:noProof w:val="0"/>
          <w:lang w:val="en-US" w:eastAsia="en-US"/>
        </w:rPr>
        <w:t xml:space="preserve"> previous month</w:t>
      </w:r>
      <w:r w:rsidR="00B73953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73953" w:rsidRPr="002D3B6F">
        <w:rPr>
          <w:rFonts w:eastAsia="Times New Roman" w:cs="Times New Roman"/>
          <w:bCs/>
          <w:noProof w:val="0"/>
          <w:lang w:val="en-US" w:eastAsia="en-US"/>
        </w:rPr>
        <w:t xml:space="preserve">and </w:t>
      </w:r>
      <w:r w:rsidR="00B73953" w:rsidRPr="00A169F0">
        <w:rPr>
          <w:rFonts w:eastAsia="Times New Roman" w:cs="Times New Roman"/>
          <w:bCs/>
          <w:noProof w:val="0"/>
          <w:lang w:val="en-US" w:eastAsia="en-US"/>
        </w:rPr>
        <w:t>by 3.</w:t>
      </w:r>
      <w:r w:rsidR="00A169F0" w:rsidRPr="00A169F0">
        <w:rPr>
          <w:rFonts w:eastAsia="Times New Roman" w:cs="Times New Roman"/>
          <w:bCs/>
          <w:noProof w:val="0"/>
          <w:lang w:val="en-US" w:eastAsia="en-US"/>
        </w:rPr>
        <w:t>4</w:t>
      </w:r>
      <w:r w:rsidR="00B73953" w:rsidRPr="00A169F0">
        <w:rPr>
          <w:rFonts w:eastAsia="Times New Roman" w:cs="Times New Roman"/>
          <w:bCs/>
          <w:noProof w:val="0"/>
          <w:lang w:val="en-US" w:eastAsia="en-US"/>
        </w:rPr>
        <w:t>%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A1421" w:rsidRPr="002D3B6F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in comparison </w:t>
      </w:r>
      <w:r w:rsidR="004A480E" w:rsidRPr="00A169F0">
        <w:rPr>
          <w:rFonts w:eastAsia="Times New Roman" w:cs="Times New Roman"/>
          <w:bCs/>
          <w:noProof w:val="0"/>
          <w:lang w:val="en-US" w:eastAsia="en-US"/>
        </w:rPr>
        <w:t>with</w:t>
      </w:r>
      <w:r w:rsidR="00886BE8" w:rsidRPr="00A169F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20643" w:rsidRPr="00A169F0">
        <w:rPr>
          <w:rFonts w:eastAsia="Times New Roman" w:cs="Times New Roman"/>
          <w:bCs/>
          <w:noProof w:val="0"/>
          <w:lang w:val="en-US" w:eastAsia="en-US"/>
        </w:rPr>
        <w:t>August</w:t>
      </w:r>
      <w:r w:rsidR="00886BE8" w:rsidRPr="00A169F0">
        <w:rPr>
          <w:rFonts w:eastAsia="Times New Roman" w:cs="Times New Roman"/>
          <w:bCs/>
          <w:noProof w:val="0"/>
          <w:lang w:val="en-US" w:eastAsia="en-US"/>
        </w:rPr>
        <w:t xml:space="preserve"> 2018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5D69783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4B7AB74E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4E66963D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77777777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4E790AAF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6264AA">
        <w:rPr>
          <w:shd w:val="clear" w:color="auto" w:fill="FFFFFF"/>
          <w:lang w:val="en-US"/>
        </w:rPr>
        <w:t xml:space="preserve"> </w:t>
      </w:r>
      <w:r w:rsidR="00BC139F" w:rsidRPr="00BC139F">
        <w:rPr>
          <w:shd w:val="clear" w:color="auto" w:fill="FFFFFF"/>
          <w:lang w:val="en-US"/>
        </w:rPr>
        <w:t>(by 0.3%)</w:t>
      </w:r>
      <w:r w:rsidR="0084436C">
        <w:rPr>
          <w:shd w:val="clear" w:color="auto" w:fill="FFFFFF"/>
          <w:lang w:val="en-US"/>
        </w:rPr>
        <w:t>,</w:t>
      </w:r>
      <w:r w:rsidR="006264AA">
        <w:rPr>
          <w:shd w:val="clear" w:color="auto" w:fill="FFFFFF"/>
          <w:lang w:val="en-US"/>
        </w:rPr>
        <w:t xml:space="preserve"> in </w:t>
      </w:r>
      <w:r w:rsidR="006264AA" w:rsidRPr="007D298F">
        <w:rPr>
          <w:shd w:val="clear" w:color="auto" w:fill="FFFFFF"/>
          <w:lang w:val="en-US"/>
        </w:rPr>
        <w:t xml:space="preserve">civil </w:t>
      </w:r>
      <w:r w:rsidR="006264AA" w:rsidRPr="006264AA">
        <w:rPr>
          <w:shd w:val="clear" w:color="auto" w:fill="FFFFFF"/>
          <w:lang w:val="en-US"/>
        </w:rPr>
        <w:t xml:space="preserve">engineering </w:t>
      </w:r>
      <w:r w:rsidR="006F5ACF" w:rsidRPr="006264AA">
        <w:rPr>
          <w:shd w:val="clear" w:color="auto" w:fill="FFFFFF"/>
          <w:lang w:val="en-US"/>
        </w:rPr>
        <w:t xml:space="preserve"> </w:t>
      </w:r>
      <w:r w:rsidR="006F5ACF" w:rsidRPr="0084436C">
        <w:rPr>
          <w:shd w:val="clear" w:color="auto" w:fill="FFFFFF"/>
          <w:lang w:val="en-US"/>
        </w:rPr>
        <w:t>(by 0.</w:t>
      </w:r>
      <w:r w:rsidR="006264AA" w:rsidRPr="0084436C">
        <w:rPr>
          <w:shd w:val="clear" w:color="auto" w:fill="FFFFFF"/>
          <w:lang w:val="en-US"/>
        </w:rPr>
        <w:t>2</w:t>
      </w:r>
      <w:r w:rsidR="006F5ACF" w:rsidRPr="0084436C">
        <w:rPr>
          <w:shd w:val="clear" w:color="auto" w:fill="FFFFFF"/>
          <w:lang w:val="en-US"/>
        </w:rPr>
        <w:t>%</w:t>
      </w:r>
      <w:r w:rsidR="0084436C" w:rsidRPr="0084436C">
        <w:rPr>
          <w:shd w:val="clear" w:color="auto" w:fill="FFFFFF"/>
          <w:lang w:val="en-US"/>
        </w:rPr>
        <w:t>)</w:t>
      </w:r>
      <w:r w:rsidR="006F5ACF" w:rsidRPr="00FA699B">
        <w:rPr>
          <w:shd w:val="clear" w:color="auto" w:fill="FFFFFF"/>
          <w:lang w:val="en-US"/>
        </w:rPr>
        <w:t xml:space="preserve"> </w:t>
      </w:r>
      <w:r w:rsidR="006264AA">
        <w:rPr>
          <w:shd w:val="clear" w:color="auto" w:fill="FFFFFF"/>
          <w:lang w:val="en-US"/>
        </w:rPr>
        <w:t xml:space="preserve"> as well as</w:t>
      </w:r>
      <w:r w:rsidR="00ED2D68" w:rsidRPr="00FA699B">
        <w:rPr>
          <w:shd w:val="clear" w:color="auto" w:fill="FFFFFF"/>
          <w:lang w:val="en-US"/>
        </w:rPr>
        <w:t xml:space="preserve"> </w:t>
      </w:r>
      <w:r w:rsidR="00011BCC">
        <w:rPr>
          <w:shd w:val="clear" w:color="auto" w:fill="FFFFFF"/>
          <w:lang w:val="en-US"/>
        </w:rPr>
        <w:t xml:space="preserve">in  </w:t>
      </w:r>
      <w:proofErr w:type="spellStart"/>
      <w:r w:rsidR="00011BCC" w:rsidRPr="007D298F">
        <w:rPr>
          <w:shd w:val="clear" w:color="auto" w:fill="FFFFFF"/>
          <w:lang w:val="en-US"/>
        </w:rPr>
        <w:t>specialised</w:t>
      </w:r>
      <w:proofErr w:type="spellEnd"/>
      <w:r w:rsidR="00011BCC" w:rsidRPr="007D298F">
        <w:rPr>
          <w:shd w:val="clear" w:color="auto" w:fill="FFFFFF"/>
          <w:lang w:val="en-US"/>
        </w:rPr>
        <w:t xml:space="preserve"> construction activities</w:t>
      </w:r>
      <w:r w:rsidR="00300522">
        <w:rPr>
          <w:shd w:val="clear" w:color="auto" w:fill="FFFFFF"/>
          <w:lang w:val="en-US"/>
        </w:rPr>
        <w:t xml:space="preserve"> </w:t>
      </w:r>
      <w:r w:rsidR="00011BCC" w:rsidRPr="00AC0381">
        <w:rPr>
          <w:shd w:val="clear" w:color="auto" w:fill="FFFFFF"/>
          <w:lang w:val="en-US"/>
        </w:rPr>
        <w:t>(</w:t>
      </w:r>
      <w:r w:rsidR="00594DE2" w:rsidRPr="00AC0381">
        <w:rPr>
          <w:shd w:val="clear" w:color="auto" w:fill="FFFFFF"/>
          <w:lang w:val="en-US"/>
        </w:rPr>
        <w:t>by 0.</w:t>
      </w:r>
      <w:r w:rsidR="006264AA" w:rsidRPr="00AC0381">
        <w:rPr>
          <w:shd w:val="clear" w:color="auto" w:fill="FFFFFF"/>
          <w:lang w:val="en-US"/>
        </w:rPr>
        <w:t>1</w:t>
      </w:r>
      <w:r w:rsidR="00594DE2" w:rsidRPr="00AC0381">
        <w:rPr>
          <w:shd w:val="clear" w:color="auto" w:fill="FFFFFF"/>
          <w:lang w:val="en-US"/>
        </w:rPr>
        <w:t>%</w:t>
      </w:r>
      <w:r w:rsidR="00011BCC" w:rsidRPr="00AC0381">
        <w:rPr>
          <w:shd w:val="clear" w:color="auto" w:fill="FFFFFF"/>
          <w:lang w:val="en-US"/>
        </w:rPr>
        <w:t>)</w:t>
      </w:r>
      <w:r w:rsidR="002C53D6" w:rsidRPr="00AC0381">
        <w:rPr>
          <w:shd w:val="clear" w:color="auto" w:fill="FFFFFF"/>
          <w:lang w:val="en-US"/>
        </w:rPr>
        <w:t>.</w:t>
      </w:r>
      <w:r w:rsidR="002C53D6">
        <w:rPr>
          <w:shd w:val="clear" w:color="auto" w:fill="FFFFFF"/>
          <w:lang w:val="en-US"/>
        </w:rPr>
        <w:t xml:space="preserve"> </w:t>
      </w:r>
      <w:r w:rsidRPr="00594DE2">
        <w:rPr>
          <w:shd w:val="clear" w:color="auto" w:fill="FFFFFF"/>
          <w:lang w:val="en-US"/>
        </w:rPr>
        <w:t xml:space="preserve"> </w:t>
      </w:r>
    </w:p>
    <w:p w14:paraId="24DC2195" w14:textId="4036182F" w:rsidR="00F93261" w:rsidRDefault="00A37DA6" w:rsidP="008F7774">
      <w:pPr>
        <w:rPr>
          <w:shd w:val="clear" w:color="auto" w:fill="FFFFFF"/>
          <w:lang w:val="en-US"/>
        </w:rPr>
      </w:pPr>
      <w:r w:rsidRPr="00B61CD9">
        <w:rPr>
          <w:shd w:val="clear" w:color="auto" w:fill="FFFFFF"/>
          <w:lang w:val="en-US"/>
        </w:rPr>
        <w:t xml:space="preserve">In comparison </w:t>
      </w:r>
      <w:r w:rsidR="00953162" w:rsidRPr="006F4F29">
        <w:rPr>
          <w:shd w:val="clear" w:color="auto" w:fill="FFFFFF"/>
          <w:lang w:val="en-US"/>
        </w:rPr>
        <w:t>with</w:t>
      </w:r>
      <w:r w:rsidRPr="006F4F29">
        <w:rPr>
          <w:shd w:val="clear" w:color="auto" w:fill="FFFFFF"/>
          <w:lang w:val="en-US"/>
        </w:rPr>
        <w:t xml:space="preserve"> </w:t>
      </w:r>
      <w:r w:rsidR="007761CA" w:rsidRPr="006F4F29">
        <w:rPr>
          <w:shd w:val="clear" w:color="auto" w:fill="FFFFFF"/>
          <w:lang w:val="en-US"/>
        </w:rPr>
        <w:t>August</w:t>
      </w:r>
      <w:r w:rsidR="004445F9" w:rsidRPr="006F4F29">
        <w:rPr>
          <w:shd w:val="clear" w:color="auto" w:fill="FFFFFF"/>
          <w:lang w:val="en-US"/>
        </w:rPr>
        <w:t xml:space="preserve"> 201</w:t>
      </w:r>
      <w:r w:rsidRPr="006F4F29">
        <w:rPr>
          <w:shd w:val="clear" w:color="auto" w:fill="FFFFFF"/>
          <w:lang w:val="en-US"/>
        </w:rPr>
        <w:t>8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594DE2">
        <w:rPr>
          <w:shd w:val="clear" w:color="auto" w:fill="FFFFFF"/>
          <w:lang w:val="en-US"/>
        </w:rPr>
        <w:t xml:space="preserve">buildings </w:t>
      </w:r>
      <w:r w:rsidR="00F93261" w:rsidRPr="006F4F29">
        <w:rPr>
          <w:shd w:val="clear" w:color="auto" w:fill="FFFFFF"/>
          <w:lang w:val="en-US"/>
        </w:rPr>
        <w:t>(by 4.</w:t>
      </w:r>
      <w:r w:rsidR="006264AA" w:rsidRPr="006F4F29">
        <w:rPr>
          <w:shd w:val="clear" w:color="auto" w:fill="FFFFFF"/>
          <w:lang w:val="en-US"/>
        </w:rPr>
        <w:t>2</w:t>
      </w:r>
      <w:r w:rsidR="00F93261" w:rsidRPr="006F4F29">
        <w:rPr>
          <w:shd w:val="clear" w:color="auto" w:fill="FFFFFF"/>
          <w:lang w:val="en-US"/>
        </w:rPr>
        <w:t>%),</w:t>
      </w:r>
      <w:r w:rsidR="00F93261" w:rsidRPr="004C60A2">
        <w:rPr>
          <w:shd w:val="clear" w:color="auto" w:fill="FFFFFF"/>
          <w:lang w:val="en-US"/>
        </w:rPr>
        <w:t xml:space="preserve"> in civil</w:t>
      </w:r>
      <w:r w:rsidR="00F93261" w:rsidRPr="007D298F">
        <w:rPr>
          <w:shd w:val="clear" w:color="auto" w:fill="FFFFFF"/>
          <w:lang w:val="en-US"/>
        </w:rPr>
        <w:t xml:space="preserve"> engineering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6F4F29">
        <w:rPr>
          <w:shd w:val="clear" w:color="auto" w:fill="FFFFFF"/>
          <w:lang w:val="en-US"/>
        </w:rPr>
        <w:t>(by 3.</w:t>
      </w:r>
      <w:r w:rsidR="006F4F29" w:rsidRPr="006F4F29">
        <w:rPr>
          <w:shd w:val="clear" w:color="auto" w:fill="FFFFFF"/>
          <w:lang w:val="en-US"/>
        </w:rPr>
        <w:t>2</w:t>
      </w:r>
      <w:r w:rsidR="00F93261" w:rsidRPr="006F4F29">
        <w:rPr>
          <w:shd w:val="clear" w:color="auto" w:fill="FFFFFF"/>
          <w:lang w:val="en-US"/>
        </w:rPr>
        <w:t>%)</w:t>
      </w:r>
      <w:r w:rsidR="00F93261" w:rsidRPr="00FA699B">
        <w:rPr>
          <w:shd w:val="clear" w:color="auto" w:fill="FFFFFF"/>
          <w:lang w:val="en-US"/>
        </w:rPr>
        <w:t xml:space="preserve"> 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906160">
        <w:rPr>
          <w:shd w:val="clear" w:color="auto" w:fill="FFFFFF"/>
          <w:lang w:val="en-US"/>
        </w:rPr>
        <w:t xml:space="preserve">activities </w:t>
      </w:r>
      <w:r w:rsidR="00F93261" w:rsidRPr="006F4F29">
        <w:rPr>
          <w:shd w:val="clear" w:color="auto" w:fill="FFFFFF"/>
          <w:lang w:val="en-US"/>
        </w:rPr>
        <w:t>(by</w:t>
      </w:r>
      <w:r w:rsidR="008F7774" w:rsidRPr="006F4F29">
        <w:rPr>
          <w:shd w:val="clear" w:color="auto" w:fill="FFFFFF"/>
          <w:lang w:val="en-US"/>
        </w:rPr>
        <w:t> </w:t>
      </w:r>
      <w:r w:rsidR="006264AA" w:rsidRPr="006F4F29">
        <w:rPr>
          <w:shd w:val="clear" w:color="auto" w:fill="FFFFFF"/>
          <w:lang w:val="en-US"/>
        </w:rPr>
        <w:t>2</w:t>
      </w:r>
      <w:r w:rsidR="00F93261" w:rsidRPr="006F4F29">
        <w:rPr>
          <w:shd w:val="clear" w:color="auto" w:fill="FFFFFF"/>
          <w:lang w:val="en-US"/>
        </w:rPr>
        <w:t>.</w:t>
      </w:r>
      <w:r w:rsidR="006264AA" w:rsidRPr="006F4F29">
        <w:rPr>
          <w:shd w:val="clear" w:color="auto" w:fill="FFFFFF"/>
          <w:lang w:val="en-US"/>
        </w:rPr>
        <w:t>7</w:t>
      </w:r>
      <w:r w:rsidR="00F93261" w:rsidRPr="006F4F29">
        <w:rPr>
          <w:shd w:val="clear" w:color="auto" w:fill="FFFFFF"/>
          <w:lang w:val="en-US"/>
        </w:rPr>
        <w:t>%).</w:t>
      </w:r>
    </w:p>
    <w:p w14:paraId="4C6A228B" w14:textId="5683CCBD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3A0722B9" w:rsidR="005C0CF9" w:rsidRPr="001D624D" w:rsidRDefault="006F55B8" w:rsidP="005C0CF9">
      <w:pPr>
        <w:rPr>
          <w:b/>
          <w:sz w:val="18"/>
          <w:shd w:val="clear" w:color="auto" w:fill="FFFFFF"/>
          <w:lang w:val="en-US"/>
        </w:rPr>
      </w:pPr>
      <w:r w:rsidRPr="001D624D">
        <w:rPr>
          <w:noProof/>
          <w:sz w:val="18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14100E09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1D624D">
        <w:rPr>
          <w:b/>
          <w:sz w:val="18"/>
          <w:shd w:val="clear" w:color="auto" w:fill="FFFFFF"/>
          <w:lang w:val="en-US"/>
        </w:rPr>
        <w:t>Table 1. Price indices of construction and assembly  production  in</w:t>
      </w:r>
      <w:r w:rsidR="005E24D3" w:rsidRPr="001D624D">
        <w:rPr>
          <w:b/>
          <w:sz w:val="18"/>
          <w:shd w:val="clear" w:color="auto" w:fill="FFFFFF"/>
          <w:lang w:val="en-US"/>
        </w:rPr>
        <w:t xml:space="preserve"> </w:t>
      </w:r>
      <w:r w:rsidR="007761CA" w:rsidRPr="001D624D">
        <w:rPr>
          <w:b/>
          <w:sz w:val="18"/>
          <w:shd w:val="clear" w:color="auto" w:fill="FFFFFF"/>
          <w:lang w:val="en-US"/>
        </w:rPr>
        <w:t>August</w:t>
      </w:r>
      <w:r w:rsidR="005C0CF9" w:rsidRPr="001D624D">
        <w:rPr>
          <w:b/>
          <w:sz w:val="18"/>
          <w:shd w:val="clear" w:color="auto" w:fill="FFFFFF"/>
          <w:lang w:val="en-US"/>
        </w:rPr>
        <w:t xml:space="preserve"> 2019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17CC4" w14:paraId="6677A55E" w14:textId="77777777" w:rsidTr="009816B2">
        <w:tc>
          <w:tcPr>
            <w:tcW w:w="2194" w:type="dxa"/>
          </w:tcPr>
          <w:p w14:paraId="48AD6D5C" w14:textId="77777777" w:rsidR="00E17CC4" w:rsidRPr="00442A25" w:rsidRDefault="00E17CC4" w:rsidP="009816B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0493DE9" w14:textId="3ECBDB23" w:rsidR="00E17CC4" w:rsidRPr="009C5FF8" w:rsidRDefault="00AB7A72" w:rsidP="00AB7A72">
            <w:pPr>
              <w:jc w:val="center"/>
              <w:rPr>
                <w:shd w:val="clear" w:color="auto" w:fill="FFFFFF"/>
              </w:rPr>
            </w:pPr>
            <w:r w:rsidRPr="009C5FF8">
              <w:rPr>
                <w:color w:val="000000" w:themeColor="text1"/>
                <w:sz w:val="16"/>
                <w:szCs w:val="16"/>
              </w:rPr>
              <w:t>V</w:t>
            </w:r>
            <w:r w:rsidR="004A39CB" w:rsidRPr="009C5FF8">
              <w:rPr>
                <w:color w:val="000000" w:themeColor="text1"/>
                <w:sz w:val="16"/>
                <w:szCs w:val="16"/>
              </w:rPr>
              <w:t>I</w:t>
            </w:r>
            <w:r w:rsidR="007761CA" w:rsidRPr="009C5FF8">
              <w:rPr>
                <w:color w:val="000000" w:themeColor="text1"/>
                <w:sz w:val="16"/>
                <w:szCs w:val="16"/>
              </w:rPr>
              <w:t>I</w:t>
            </w:r>
            <w:r w:rsidR="00E17CC4" w:rsidRPr="009C5FF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147D4A" w:rsidRPr="009C5F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54D8E52A" w14:textId="562AAB6D" w:rsidR="00E17CC4" w:rsidRPr="009C5FF8" w:rsidRDefault="00B23BC1" w:rsidP="00B23BC1">
            <w:pPr>
              <w:jc w:val="center"/>
              <w:rPr>
                <w:shd w:val="clear" w:color="auto" w:fill="FFFFFF"/>
              </w:rPr>
            </w:pPr>
            <w:r w:rsidRPr="009C5FF8">
              <w:rPr>
                <w:color w:val="000000" w:themeColor="text1"/>
                <w:sz w:val="16"/>
                <w:szCs w:val="16"/>
              </w:rPr>
              <w:t>V</w:t>
            </w:r>
            <w:r w:rsidR="006714EA" w:rsidRPr="009C5FF8">
              <w:rPr>
                <w:color w:val="000000" w:themeColor="text1"/>
                <w:sz w:val="16"/>
                <w:szCs w:val="16"/>
              </w:rPr>
              <w:t>I</w:t>
            </w:r>
            <w:r w:rsidR="004A39CB" w:rsidRPr="009C5FF8">
              <w:rPr>
                <w:color w:val="000000" w:themeColor="text1"/>
                <w:sz w:val="16"/>
                <w:szCs w:val="16"/>
              </w:rPr>
              <w:t>I</w:t>
            </w:r>
            <w:r w:rsidR="007761CA" w:rsidRPr="009C5FF8">
              <w:rPr>
                <w:color w:val="000000" w:themeColor="text1"/>
                <w:sz w:val="16"/>
                <w:szCs w:val="16"/>
              </w:rPr>
              <w:t>I</w:t>
            </w:r>
            <w:r w:rsidR="004A39CB" w:rsidRPr="009C5FF8">
              <w:rPr>
                <w:color w:val="000000" w:themeColor="text1"/>
                <w:sz w:val="16"/>
                <w:szCs w:val="16"/>
              </w:rPr>
              <w:t xml:space="preserve"> </w:t>
            </w:r>
            <w:r w:rsidR="00E17CC4" w:rsidRPr="009C5FF8">
              <w:rPr>
                <w:color w:val="000000" w:themeColor="text1"/>
                <w:sz w:val="16"/>
                <w:szCs w:val="16"/>
              </w:rPr>
              <w:t>201</w:t>
            </w:r>
            <w:r w:rsidR="00DC1702" w:rsidRPr="009C5F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1FDC6E14" w14:textId="0887984F" w:rsidR="00E17CC4" w:rsidRPr="009C5FF8" w:rsidRDefault="00AB7A72" w:rsidP="00B23B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C5FF8">
              <w:rPr>
                <w:color w:val="000000" w:themeColor="text1"/>
                <w:sz w:val="16"/>
                <w:szCs w:val="16"/>
              </w:rPr>
              <w:t>I-</w:t>
            </w:r>
            <w:r w:rsidR="00B23BC1" w:rsidRPr="009C5FF8">
              <w:rPr>
                <w:color w:val="000000" w:themeColor="text1"/>
                <w:sz w:val="16"/>
                <w:szCs w:val="16"/>
              </w:rPr>
              <w:t>V</w:t>
            </w:r>
            <w:r w:rsidR="006714EA" w:rsidRPr="009C5FF8">
              <w:rPr>
                <w:color w:val="000000" w:themeColor="text1"/>
                <w:sz w:val="16"/>
                <w:szCs w:val="16"/>
              </w:rPr>
              <w:t>I</w:t>
            </w:r>
            <w:r w:rsidR="0055129F" w:rsidRPr="009C5FF8">
              <w:rPr>
                <w:color w:val="000000" w:themeColor="text1"/>
                <w:sz w:val="16"/>
                <w:szCs w:val="16"/>
              </w:rPr>
              <w:t>I</w:t>
            </w:r>
            <w:r w:rsidR="007761CA" w:rsidRPr="009C5FF8">
              <w:rPr>
                <w:color w:val="000000" w:themeColor="text1"/>
                <w:sz w:val="16"/>
                <w:szCs w:val="16"/>
              </w:rPr>
              <w:t>I</w:t>
            </w:r>
            <w:r w:rsidR="00E17CC4" w:rsidRPr="009C5FF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15DD2" w:rsidRPr="009C5FF8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E17CC4" w14:paraId="4A124174" w14:textId="77777777" w:rsidTr="00F927C4">
        <w:tc>
          <w:tcPr>
            <w:tcW w:w="2194" w:type="dxa"/>
            <w:tcBorders>
              <w:bottom w:val="single" w:sz="12" w:space="0" w:color="001D77"/>
            </w:tcBorders>
          </w:tcPr>
          <w:p w14:paraId="170FF885" w14:textId="50FF4B74" w:rsidR="00E17CC4" w:rsidRDefault="00E17CC4" w:rsidP="00E17CC4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ABDB2F9" w14:textId="2DA2B5F1" w:rsidR="00E17CC4" w:rsidRPr="009C5FF8" w:rsidRDefault="004A39CB" w:rsidP="004A39CB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9C5FF8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7761CA" w:rsidRPr="009C5FF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9C5FF8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8615A4" w:rsidRPr="009C5FF8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84773D" w:rsidRPr="009C5FF8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8615A4" w:rsidRPr="009C5FF8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A87DE30" w14:textId="6450B8A3" w:rsidR="00E17CC4" w:rsidRPr="009C5FF8" w:rsidRDefault="00E17CC4" w:rsidP="00CA7AC6">
            <w:pPr>
              <w:jc w:val="center"/>
              <w:rPr>
                <w:shd w:val="clear" w:color="auto" w:fill="FFFFFF"/>
              </w:rPr>
            </w:pPr>
            <w:proofErr w:type="spellStart"/>
            <w:r w:rsidRPr="009C5FF8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9C5FF8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DC1702" w:rsidRPr="009C5FF8">
              <w:rPr>
                <w:color w:val="000000" w:themeColor="text1"/>
                <w:sz w:val="16"/>
                <w:szCs w:val="16"/>
              </w:rPr>
              <w:t>8</w:t>
            </w:r>
            <w:r w:rsidRPr="009C5FF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63A837" w14:textId="3DFF5C60" w:rsidR="00E17CC4" w:rsidRPr="009C5FF8" w:rsidRDefault="00AB7A72" w:rsidP="003815E5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9C5FF8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4A39CB" w:rsidRPr="009C5FF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7761CA" w:rsidRPr="009C5FF8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4A39CB" w:rsidRPr="009C5FF8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8615A4" w:rsidRPr="009C5FF8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F38F21D" w14:textId="31548724" w:rsidR="00E17CC4" w:rsidRPr="009C5FF8" w:rsidRDefault="00136E04" w:rsidP="00E17CC4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9C5FF8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6AD1BD9" w14:textId="54EAC279" w:rsidR="00E17CC4" w:rsidRPr="009C5FF8" w:rsidRDefault="00AB7A72" w:rsidP="00B23B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C5FF8">
              <w:rPr>
                <w:color w:val="000000" w:themeColor="text1"/>
                <w:sz w:val="16"/>
                <w:szCs w:val="16"/>
              </w:rPr>
              <w:t>I-</w:t>
            </w:r>
            <w:r w:rsidR="00B23BC1" w:rsidRPr="009C5FF8">
              <w:rPr>
                <w:color w:val="000000" w:themeColor="text1"/>
                <w:sz w:val="16"/>
                <w:szCs w:val="16"/>
              </w:rPr>
              <w:t>V</w:t>
            </w:r>
            <w:r w:rsidR="006714EA" w:rsidRPr="009C5FF8">
              <w:rPr>
                <w:color w:val="000000" w:themeColor="text1"/>
                <w:sz w:val="16"/>
                <w:szCs w:val="16"/>
              </w:rPr>
              <w:t>I</w:t>
            </w:r>
            <w:r w:rsidR="0055129F" w:rsidRPr="009C5FF8">
              <w:rPr>
                <w:color w:val="000000" w:themeColor="text1"/>
                <w:sz w:val="16"/>
                <w:szCs w:val="16"/>
              </w:rPr>
              <w:t>I</w:t>
            </w:r>
            <w:r w:rsidR="007761CA" w:rsidRPr="009C5FF8">
              <w:rPr>
                <w:color w:val="000000" w:themeColor="text1"/>
                <w:sz w:val="16"/>
                <w:szCs w:val="16"/>
              </w:rPr>
              <w:t>I</w:t>
            </w:r>
            <w:r w:rsidR="00B15DD2" w:rsidRPr="009C5FF8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B23BC1" w:rsidRPr="009C5FF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C5FF8" w14:paraId="0BC7C2BF" w14:textId="77777777" w:rsidTr="009816B2">
        <w:tc>
          <w:tcPr>
            <w:tcW w:w="2194" w:type="dxa"/>
          </w:tcPr>
          <w:p w14:paraId="17AD357E" w14:textId="343F19F2" w:rsidR="009C5FF8" w:rsidRDefault="009C5FF8" w:rsidP="009C5FF8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6AE9E588" w14:textId="7E3A9BE1" w:rsidR="009C5FF8" w:rsidRPr="007761CA" w:rsidRDefault="009C5FF8" w:rsidP="009C5F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F71B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F79D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F71B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178C8B" w14:textId="6EC648E1" w:rsidR="009C5FF8" w:rsidRPr="007761CA" w:rsidRDefault="009C5FF8" w:rsidP="009C5F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EF79D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47766F8" w14:textId="7EA89830" w:rsidR="009C5FF8" w:rsidRPr="007761CA" w:rsidRDefault="009C5FF8" w:rsidP="009C5F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EF79D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06968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3B613F4" w14:textId="44699E1D" w:rsidR="009C5FF8" w:rsidRPr="007761CA" w:rsidRDefault="009C5FF8" w:rsidP="009C5F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F79D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B286C02" w14:textId="113102DA" w:rsidR="009C5FF8" w:rsidRPr="007761CA" w:rsidRDefault="009C5FF8" w:rsidP="009C5F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EF79D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8C43F93" w14:textId="6225B4AE" w:rsidR="009C5FF8" w:rsidRPr="007761CA" w:rsidRDefault="009C5FF8" w:rsidP="009C5F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EF79D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25332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9C5FF8" w14:paraId="38906B55" w14:textId="77777777" w:rsidTr="009816B2">
        <w:tc>
          <w:tcPr>
            <w:tcW w:w="2194" w:type="dxa"/>
          </w:tcPr>
          <w:p w14:paraId="0986D2C9" w14:textId="73D339A5" w:rsidR="009C5FF8" w:rsidRDefault="009C5FF8" w:rsidP="009C5FF8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145121BE" w14:textId="752C1FDC" w:rsidR="009C5FF8" w:rsidRPr="007761CA" w:rsidRDefault="009C5FF8" w:rsidP="009C5FF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D125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F79D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D125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7883CC2" w14:textId="0038F685" w:rsidR="009C5FF8" w:rsidRPr="007761CA" w:rsidRDefault="009C5FF8" w:rsidP="009C5FF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D1259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EF79D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D125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8FA3F0" w14:textId="0F3DA336" w:rsidR="009C5FF8" w:rsidRPr="007761CA" w:rsidRDefault="009C5FF8" w:rsidP="009C5FF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694D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EF79D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6694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190F046" w14:textId="1EFA7331" w:rsidR="009C5FF8" w:rsidRPr="007761CA" w:rsidRDefault="009C5FF8" w:rsidP="009C5FF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6694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F79D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6694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05E8F36" w14:textId="7594B109" w:rsidR="009C5FF8" w:rsidRPr="007761CA" w:rsidRDefault="009C5FF8" w:rsidP="009C5FF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232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F79D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C232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6A8E61B" w14:textId="34A747C8" w:rsidR="009C5FF8" w:rsidRPr="007761CA" w:rsidRDefault="009C5FF8" w:rsidP="009C5FF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232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EF79D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C232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3663A" w14:paraId="20E5EC44" w14:textId="77777777" w:rsidTr="009816B2">
        <w:tc>
          <w:tcPr>
            <w:tcW w:w="2194" w:type="dxa"/>
          </w:tcPr>
          <w:p w14:paraId="17726756" w14:textId="09575BE4" w:rsidR="00C3663A" w:rsidRDefault="00C3663A" w:rsidP="00C3663A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1AF2FE59" w14:textId="03258AE3" w:rsidR="00C3663A" w:rsidRPr="007761CA" w:rsidRDefault="00C3663A" w:rsidP="009C5FF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C5FF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9C5FF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C5FF8" w:rsidRPr="009C5FF8">
              <w:rPr>
                <w:rFonts w:cs="Arial"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953" w:type="dxa"/>
            <w:vAlign w:val="center"/>
          </w:tcPr>
          <w:p w14:paraId="77146755" w14:textId="7840CB16" w:rsidR="00C3663A" w:rsidRPr="007761CA" w:rsidRDefault="00C3663A" w:rsidP="009C5FF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C5FF8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9C5FF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C5FF8" w:rsidRPr="009C5FF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9C5FF8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CD2143" w14:textId="5754B797" w:rsidR="00C3663A" w:rsidRPr="007761CA" w:rsidRDefault="00C3663A" w:rsidP="008F5E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F5EA5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8F5E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8F5EA5" w:rsidRPr="008F5EA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C81EB12" w14:textId="1652EDED" w:rsidR="00C3663A" w:rsidRPr="007761C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F5EA5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8F5E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8F5EA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F23E251" w14:textId="628E8AC5" w:rsidR="00C3663A" w:rsidRPr="007761CA" w:rsidRDefault="00C3663A" w:rsidP="008F5E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F5EA5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870399" w:rsidRPr="008F5E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8F5EA5" w:rsidRPr="008F5EA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EADE98E" w14:textId="5C9FE851" w:rsidR="00C3663A" w:rsidRPr="007761CA" w:rsidRDefault="00C3663A" w:rsidP="008F5E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F5EA5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8F5E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8F5EA5" w:rsidRPr="008F5EA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C3663A" w:rsidRPr="000B506F" w14:paraId="30A5E500" w14:textId="77777777" w:rsidTr="009816B2">
        <w:tc>
          <w:tcPr>
            <w:tcW w:w="2194" w:type="dxa"/>
          </w:tcPr>
          <w:p w14:paraId="2FA5B3F6" w14:textId="776CF17F" w:rsidR="00C3663A" w:rsidRPr="00D97063" w:rsidRDefault="00C3663A" w:rsidP="00C3663A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02F5B43F" w14:textId="554732EE" w:rsidR="00C3663A" w:rsidRPr="007761CA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2672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1267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2672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126729" w:rsidRPr="0012672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107A21" w14:textId="060EA462" w:rsidR="00C3663A" w:rsidRPr="007761CA" w:rsidRDefault="00C3663A" w:rsidP="0012672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2672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264AA" w:rsidRPr="0012672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70399" w:rsidRPr="001267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126729" w:rsidRPr="0012672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6264AA" w:rsidRPr="0012672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E2A0208" w14:textId="3855A3B7" w:rsidR="00C3663A" w:rsidRPr="007761C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2672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264AA" w:rsidRPr="0012672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70399" w:rsidRPr="001267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12672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C9CC6AB" w14:textId="05A6D979" w:rsidR="00C3663A" w:rsidRPr="007761C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2672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1267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12672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57E7F30" w14:textId="73867212" w:rsidR="00C3663A" w:rsidRPr="007761CA" w:rsidRDefault="00C3663A" w:rsidP="0012672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26729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870399" w:rsidRPr="001267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126729" w:rsidRPr="0012672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0E23205" w14:textId="358E95FC" w:rsidR="00C3663A" w:rsidRPr="007761CA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2672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1267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2672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20CC50F9" w14:textId="4C55FEFC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77777777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4DE1B6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70E65EB1" w:rsidR="005358DD" w:rsidRDefault="005358DD" w:rsidP="005358DD"/>
    <w:p w14:paraId="66DE8DB2" w14:textId="1D0E83E7" w:rsidR="005C0CF9" w:rsidRDefault="005C0CF9" w:rsidP="005358DD"/>
    <w:p w14:paraId="647085BE" w14:textId="0EA50ADA" w:rsidR="00746187" w:rsidRPr="00531555" w:rsidRDefault="00584E2A" w:rsidP="006F55B8">
      <w:pPr>
        <w:pStyle w:val="Nagwek1"/>
        <w:rPr>
          <w:b/>
          <w:spacing w:val="-2"/>
          <w:sz w:val="18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06BFFED0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77777777" w:rsidR="00157480" w:rsidRDefault="007969EB" w:rsidP="006F55B8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0688E738" wp14:editId="2125DF0F">
            <wp:simplePos x="0" y="0"/>
            <wp:positionH relativeFrom="column">
              <wp:posOffset>-40716</wp:posOffset>
            </wp:positionH>
            <wp:positionV relativeFrom="paragraph">
              <wp:posOffset>386486</wp:posOffset>
            </wp:positionV>
            <wp:extent cx="5122545" cy="2452370"/>
            <wp:effectExtent l="0" t="0" r="1905" b="508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F55B8">
        <w:rPr>
          <w:b/>
          <w:spacing w:val="-2"/>
          <w:sz w:val="18"/>
          <w:lang w:val="en-US"/>
        </w:rPr>
        <w:t>Chart 1. P</w:t>
      </w:r>
      <w:r w:rsidR="006F55B8" w:rsidRPr="00372C76">
        <w:rPr>
          <w:b/>
          <w:spacing w:val="-2"/>
          <w:sz w:val="18"/>
          <w:lang w:val="en-US"/>
        </w:rPr>
        <w:t xml:space="preserve">rices </w:t>
      </w:r>
      <w:r w:rsidR="00FD0789">
        <w:rPr>
          <w:b/>
          <w:spacing w:val="-2"/>
          <w:sz w:val="18"/>
          <w:lang w:val="en-US"/>
        </w:rPr>
        <w:t xml:space="preserve">changes </w:t>
      </w:r>
      <w:r w:rsidR="006F55B8" w:rsidRPr="00372C76">
        <w:rPr>
          <w:b/>
          <w:spacing w:val="-2"/>
          <w:sz w:val="18"/>
          <w:lang w:val="en-US"/>
        </w:rPr>
        <w:t>of construction and assembly production</w:t>
      </w:r>
      <w:r w:rsidR="00152DEB">
        <w:rPr>
          <w:b/>
          <w:spacing w:val="-2"/>
          <w:sz w:val="18"/>
          <w:lang w:val="en-US"/>
        </w:rPr>
        <w:t xml:space="preserve"> </w:t>
      </w:r>
      <w:r w:rsidR="00152DEB" w:rsidRPr="000545C1">
        <w:rPr>
          <w:b/>
          <w:spacing w:val="-2"/>
          <w:sz w:val="18"/>
          <w:lang w:val="en-US"/>
        </w:rPr>
        <w:t>in  201</w:t>
      </w:r>
      <w:r w:rsidR="0058260F" w:rsidRPr="000545C1">
        <w:rPr>
          <w:b/>
          <w:spacing w:val="-2"/>
          <w:sz w:val="18"/>
          <w:lang w:val="en-US"/>
        </w:rPr>
        <w:t>8</w:t>
      </w:r>
      <w:r w:rsidR="00152DEB" w:rsidRPr="000545C1">
        <w:rPr>
          <w:b/>
          <w:spacing w:val="-2"/>
          <w:sz w:val="18"/>
          <w:lang w:val="en-US"/>
        </w:rPr>
        <w:t>-2019</w:t>
      </w:r>
      <w:r w:rsidR="00FD0789" w:rsidRPr="000545C1">
        <w:rPr>
          <w:b/>
          <w:spacing w:val="-2"/>
          <w:sz w:val="18"/>
          <w:lang w:val="en-US"/>
        </w:rPr>
        <w:t xml:space="preserve"> </w:t>
      </w:r>
      <w:r w:rsidR="006F55B8" w:rsidRPr="000545C1">
        <w:rPr>
          <w:b/>
          <w:spacing w:val="-2"/>
          <w:sz w:val="18"/>
          <w:lang w:val="en-US"/>
        </w:rPr>
        <w:t>in</w:t>
      </w:r>
      <w:r w:rsidR="00476766">
        <w:rPr>
          <w:b/>
          <w:spacing w:val="-2"/>
          <w:sz w:val="18"/>
          <w:lang w:val="en-US"/>
        </w:rPr>
        <w:t xml:space="preserve"> </w:t>
      </w:r>
      <w:r w:rsidR="00FD0789">
        <w:rPr>
          <w:b/>
          <w:spacing w:val="-2"/>
          <w:sz w:val="18"/>
          <w:lang w:val="en-US"/>
        </w:rPr>
        <w:t xml:space="preserve">relation </w:t>
      </w:r>
      <w:r w:rsidR="00157480">
        <w:rPr>
          <w:b/>
          <w:spacing w:val="-2"/>
          <w:sz w:val="18"/>
          <w:lang w:val="en-US"/>
        </w:rPr>
        <w:t xml:space="preserve">      </w:t>
      </w:r>
    </w:p>
    <w:p w14:paraId="3A313BF6" w14:textId="2B562BEB" w:rsidR="00CE1F47" w:rsidRDefault="00157480" w:rsidP="006F55B8">
      <w:pPr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t xml:space="preserve">                </w:t>
      </w:r>
      <w:r w:rsidR="00FD0789">
        <w:rPr>
          <w:b/>
          <w:spacing w:val="-2"/>
          <w:sz w:val="18"/>
          <w:lang w:val="en-US"/>
        </w:rPr>
        <w:t>to the previous period</w:t>
      </w:r>
    </w:p>
    <w:p w14:paraId="20AA8746" w14:textId="1E8F05F1" w:rsidR="0018032D" w:rsidRDefault="0018032D" w:rsidP="006F55B8">
      <w:pPr>
        <w:rPr>
          <w:b/>
          <w:spacing w:val="-2"/>
          <w:sz w:val="18"/>
          <w:lang w:val="en-US"/>
        </w:rPr>
      </w:pPr>
    </w:p>
    <w:p w14:paraId="572E585C" w14:textId="24132BF1" w:rsidR="002C362F" w:rsidRDefault="002C362F" w:rsidP="006F55B8">
      <w:pPr>
        <w:rPr>
          <w:b/>
          <w:spacing w:val="-2"/>
          <w:sz w:val="18"/>
          <w:lang w:val="en-US"/>
        </w:rPr>
      </w:pPr>
    </w:p>
    <w:p w14:paraId="30E28FB9" w14:textId="169F8A7F" w:rsidR="0018032D" w:rsidRDefault="0018032D" w:rsidP="006F55B8">
      <w:pPr>
        <w:rPr>
          <w:b/>
          <w:spacing w:val="-2"/>
          <w:sz w:val="18"/>
          <w:lang w:val="en-US"/>
        </w:rPr>
      </w:pPr>
    </w:p>
    <w:p w14:paraId="17C9A603" w14:textId="75AD4475" w:rsidR="0018032D" w:rsidRDefault="0018032D" w:rsidP="006F55B8">
      <w:pPr>
        <w:rPr>
          <w:b/>
          <w:spacing w:val="-2"/>
          <w:sz w:val="18"/>
          <w:lang w:val="en-US"/>
        </w:rPr>
      </w:pPr>
    </w:p>
    <w:p w14:paraId="2DF278FD" w14:textId="06089218" w:rsidR="0018032D" w:rsidRDefault="0018032D" w:rsidP="006F55B8">
      <w:pPr>
        <w:rPr>
          <w:b/>
          <w:spacing w:val="-2"/>
          <w:sz w:val="18"/>
          <w:lang w:val="en-US"/>
        </w:rPr>
      </w:pPr>
    </w:p>
    <w:p w14:paraId="66970B7C" w14:textId="79EA7B0E" w:rsidR="00152DEB" w:rsidRDefault="00152DEB" w:rsidP="006F55B8">
      <w:pPr>
        <w:rPr>
          <w:b/>
          <w:spacing w:val="-2"/>
          <w:sz w:val="18"/>
          <w:lang w:val="en-US"/>
        </w:rPr>
      </w:pPr>
    </w:p>
    <w:p w14:paraId="103EDCEA" w14:textId="62BFA248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5385F12B" w14:textId="4F105CD9" w:rsidR="008F7774" w:rsidRDefault="0083355E" w:rsidP="006F55B8">
      <w:pPr>
        <w:pStyle w:val="tytuwykresu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in 201</w:t>
      </w:r>
      <w:r w:rsidR="0058260F" w:rsidRPr="00912C36">
        <w:rPr>
          <w:lang w:val="en-US"/>
        </w:rPr>
        <w:t>8</w:t>
      </w:r>
      <w:r w:rsidR="00FA47CA" w:rsidRPr="00912C36">
        <w:rPr>
          <w:lang w:val="en-US"/>
        </w:rPr>
        <w:t>-2019</w:t>
      </w:r>
      <w:r w:rsidR="00FD0789">
        <w:rPr>
          <w:lang w:val="en-US"/>
        </w:rPr>
        <w:t xml:space="preserve"> in relation </w:t>
      </w:r>
      <w:r w:rsidR="006F55B8" w:rsidRPr="003D1300">
        <w:rPr>
          <w:lang w:val="en-US"/>
        </w:rPr>
        <w:t xml:space="preserve"> </w:t>
      </w:r>
    </w:p>
    <w:p w14:paraId="562B7FB8" w14:textId="41C6DD67" w:rsidR="006F55B8" w:rsidRDefault="0013235F" w:rsidP="008F7774">
      <w:pPr>
        <w:pStyle w:val="tytuwykresu"/>
        <w:spacing w:before="0" w:line="160" w:lineRule="exact"/>
        <w:ind w:firstLine="708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5456" behindDoc="0" locked="0" layoutInCell="1" allowOverlap="1" wp14:anchorId="61A71960" wp14:editId="3CAD4139">
            <wp:simplePos x="0" y="0"/>
            <wp:positionH relativeFrom="column">
              <wp:posOffset>-150266</wp:posOffset>
            </wp:positionH>
            <wp:positionV relativeFrom="paragraph">
              <wp:posOffset>230912</wp:posOffset>
            </wp:positionV>
            <wp:extent cx="5122545" cy="2818765"/>
            <wp:effectExtent l="0" t="0" r="1905" b="63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3D1300">
        <w:rPr>
          <w:lang w:val="en-US"/>
        </w:rPr>
        <w:t>to the same period of the previous year</w:t>
      </w:r>
    </w:p>
    <w:p w14:paraId="57B7AF0D" w14:textId="77777777" w:rsidR="00481EFB" w:rsidRDefault="00481EFB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66FFABE4" w14:textId="634833EB" w:rsidR="00481EFB" w:rsidRDefault="00481EFB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26B2EE4E" w14:textId="682423CA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76B6CCD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7F39BFEC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6584BD90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30692ED5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E365BF9" w14:textId="03F8530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16733AF3" w14:textId="5E72A756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5DA9276F" w14:textId="7D2A1FDD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1E1DCD42" w14:textId="2F939F5A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E5D8426" w14:textId="30FF11A2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4AF5165" w14:textId="76404C71" w:rsidR="000805F6" w:rsidRDefault="00E70DD6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6480" behindDoc="0" locked="0" layoutInCell="1" allowOverlap="1" wp14:anchorId="7D6BC8C8" wp14:editId="0AF33A9C">
            <wp:simplePos x="0" y="0"/>
            <wp:positionH relativeFrom="column">
              <wp:posOffset>-55346</wp:posOffset>
            </wp:positionH>
            <wp:positionV relativeFrom="paragraph">
              <wp:posOffset>231038</wp:posOffset>
            </wp:positionV>
            <wp:extent cx="5122545" cy="268859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F55B8">
        <w:rPr>
          <w:lang w:val="en-US"/>
        </w:rPr>
        <w:t>C</w:t>
      </w:r>
      <w:r w:rsidR="006F55B8" w:rsidRPr="00531555">
        <w:rPr>
          <w:lang w:val="en-US"/>
        </w:rPr>
        <w:t xml:space="preserve">hart </w:t>
      </w:r>
      <w:r w:rsidR="006F55B8">
        <w:rPr>
          <w:lang w:val="en-US"/>
        </w:rPr>
        <w:t>3</w:t>
      </w:r>
      <w:r w:rsidR="006F55B8" w:rsidRPr="00531555">
        <w:rPr>
          <w:lang w:val="en-US"/>
        </w:rPr>
        <w:t>.</w:t>
      </w:r>
      <w:r w:rsidR="006F55B8" w:rsidRPr="00531555">
        <w:rPr>
          <w:shd w:val="clear" w:color="auto" w:fill="FFFFFF"/>
          <w:lang w:val="en-US"/>
        </w:rPr>
        <w:t xml:space="preserve"> </w:t>
      </w:r>
      <w:r w:rsidR="006F55B8">
        <w:rPr>
          <w:shd w:val="clear" w:color="auto" w:fill="FFFFFF"/>
          <w:lang w:val="en-US"/>
        </w:rPr>
        <w:t>P</w:t>
      </w:r>
      <w:r w:rsidR="006F55B8">
        <w:rPr>
          <w:bCs/>
          <w:shd w:val="clear" w:color="auto" w:fill="FFFFFF"/>
          <w:lang w:val="en-US"/>
        </w:rPr>
        <w:t>rices</w:t>
      </w:r>
      <w:r w:rsidR="001D74E5">
        <w:rPr>
          <w:bCs/>
          <w:shd w:val="clear" w:color="auto" w:fill="FFFFFF"/>
          <w:lang w:val="en-US"/>
        </w:rPr>
        <w:t xml:space="preserve"> changes</w:t>
      </w:r>
      <w:r w:rsidR="006F55B8">
        <w:rPr>
          <w:bCs/>
          <w:shd w:val="clear" w:color="auto" w:fill="FFFFFF"/>
          <w:lang w:val="en-US"/>
        </w:rPr>
        <w:t xml:space="preserve">  of production and assembly </w:t>
      </w:r>
      <w:r w:rsidR="006F55B8" w:rsidRPr="007C5ACB">
        <w:rPr>
          <w:bCs/>
          <w:shd w:val="clear" w:color="auto" w:fill="FFFFFF"/>
          <w:lang w:val="en-US"/>
        </w:rPr>
        <w:t>construction in 201</w:t>
      </w:r>
      <w:r w:rsidR="0058260F" w:rsidRPr="007C5ACB">
        <w:rPr>
          <w:bCs/>
          <w:shd w:val="clear" w:color="auto" w:fill="FFFFFF"/>
          <w:lang w:val="en-US"/>
        </w:rPr>
        <w:t>8</w:t>
      </w:r>
      <w:r w:rsidR="006F55B8" w:rsidRPr="007C5ACB">
        <w:rPr>
          <w:bCs/>
          <w:shd w:val="clear" w:color="auto" w:fill="FFFFFF"/>
          <w:lang w:val="en-US"/>
        </w:rPr>
        <w:t>-2019</w:t>
      </w:r>
      <w:r w:rsidR="006324F0">
        <w:rPr>
          <w:bCs/>
          <w:shd w:val="clear" w:color="auto" w:fill="FFFFFF"/>
          <w:lang w:val="en-US"/>
        </w:rPr>
        <w:t xml:space="preserve"> in </w:t>
      </w:r>
      <w:r w:rsidR="001D74E5">
        <w:rPr>
          <w:bCs/>
          <w:shd w:val="clear" w:color="auto" w:fill="FFFFFF"/>
          <w:lang w:val="en-US"/>
        </w:rPr>
        <w:t>relation</w:t>
      </w:r>
      <w:r w:rsidR="006324F0">
        <w:rPr>
          <w:bCs/>
          <w:shd w:val="clear" w:color="auto" w:fill="FFFFFF"/>
          <w:lang w:val="en-US"/>
        </w:rPr>
        <w:t xml:space="preserve"> to XII 2017</w:t>
      </w:r>
    </w:p>
    <w:p w14:paraId="6FAE50D2" w14:textId="6491F6CE" w:rsidR="00E70DD6" w:rsidRDefault="00E70DD6" w:rsidP="006F55B8">
      <w:pPr>
        <w:pStyle w:val="tytuwykresu"/>
        <w:rPr>
          <w:bCs/>
          <w:shd w:val="clear" w:color="auto" w:fill="FFFFFF"/>
          <w:lang w:val="en-US"/>
        </w:rPr>
      </w:pPr>
    </w:p>
    <w:p w14:paraId="5EC92BC7" w14:textId="59FC9424" w:rsidR="002A1382" w:rsidRDefault="002A1382" w:rsidP="006F55B8">
      <w:pPr>
        <w:pStyle w:val="tytuwykresu"/>
        <w:rPr>
          <w:bCs/>
          <w:shd w:val="clear" w:color="auto" w:fill="FFFFFF"/>
          <w:lang w:val="en-US"/>
        </w:rPr>
      </w:pPr>
    </w:p>
    <w:p w14:paraId="2C99CDF6" w14:textId="2D798542" w:rsidR="002D7386" w:rsidRDefault="002D7386" w:rsidP="006F55B8">
      <w:pPr>
        <w:pStyle w:val="tytuwykresu"/>
        <w:rPr>
          <w:bCs/>
          <w:shd w:val="clear" w:color="auto" w:fill="FFFFFF"/>
          <w:lang w:val="en-US"/>
        </w:rPr>
      </w:pPr>
    </w:p>
    <w:p w14:paraId="22A90DF1" w14:textId="20E130B3" w:rsidR="003C4469" w:rsidRPr="005D70AA" w:rsidRDefault="003C4469" w:rsidP="006F55B8">
      <w:pPr>
        <w:pStyle w:val="tytuwykresu"/>
        <w:rPr>
          <w:noProof/>
          <w:lang w:val="en-US" w:eastAsia="pl-PL"/>
        </w:rPr>
      </w:pPr>
    </w:p>
    <w:p w14:paraId="22BB3A0D" w14:textId="638AA2C1" w:rsidR="00186606" w:rsidRPr="005D70AA" w:rsidRDefault="00186606" w:rsidP="006F55B8">
      <w:pPr>
        <w:pStyle w:val="tytuwykresu"/>
        <w:rPr>
          <w:noProof/>
          <w:lang w:val="en-US" w:eastAsia="pl-PL"/>
        </w:rPr>
      </w:pPr>
    </w:p>
    <w:p w14:paraId="2CBD2681" w14:textId="14199DE6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F7AF223" w14:textId="5B85A09B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5AA8094C" w14:textId="61DB575D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77777777" w:rsidR="00157480" w:rsidRDefault="00E9229E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7504" behindDoc="0" locked="0" layoutInCell="1" allowOverlap="1" wp14:anchorId="77F13DF3" wp14:editId="4EB09290">
            <wp:simplePos x="0" y="0"/>
            <wp:positionH relativeFrom="column">
              <wp:posOffset>-128498</wp:posOffset>
            </wp:positionH>
            <wp:positionV relativeFrom="paragraph">
              <wp:posOffset>503555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96F6E" w:rsidRPr="00531555">
        <w:rPr>
          <w:lang w:val="en-US"/>
        </w:rPr>
        <w:t xml:space="preserve">Chart </w:t>
      </w:r>
      <w:r w:rsidR="00D96F6E">
        <w:rPr>
          <w:lang w:val="en-US"/>
        </w:rPr>
        <w:t>4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</w:t>
      </w:r>
      <w:bookmarkStart w:id="0" w:name="_GoBack"/>
      <w:bookmarkEnd w:id="0"/>
      <w:r w:rsidR="00D96F6E">
        <w:rPr>
          <w:bCs/>
          <w:shd w:val="clear" w:color="auto" w:fill="FFFFFF"/>
          <w:lang w:val="en-US"/>
        </w:rPr>
        <w:t>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5E63CD">
        <w:rPr>
          <w:bCs/>
          <w:shd w:val="clear" w:color="auto" w:fill="FFFFFF"/>
          <w:lang w:val="en-US"/>
        </w:rPr>
        <w:t>in 201</w:t>
      </w:r>
      <w:r w:rsidR="0058260F" w:rsidRPr="005E63CD">
        <w:rPr>
          <w:bCs/>
          <w:shd w:val="clear" w:color="auto" w:fill="FFFFFF"/>
          <w:lang w:val="en-US"/>
        </w:rPr>
        <w:t>8</w:t>
      </w:r>
      <w:r w:rsidR="00D96F6E" w:rsidRPr="005E63CD">
        <w:rPr>
          <w:bCs/>
          <w:shd w:val="clear" w:color="auto" w:fill="FFFFFF"/>
          <w:lang w:val="en-US"/>
        </w:rPr>
        <w:t>-2019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25E8B3D5" w:rsidR="00724572" w:rsidRDefault="00157480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in </w:t>
      </w:r>
      <w:r w:rsidR="00F94D3C">
        <w:rPr>
          <w:bCs/>
          <w:shd w:val="clear" w:color="auto" w:fill="FFFFFF"/>
          <w:lang w:val="en-US"/>
        </w:rPr>
        <w:t>relation</w:t>
      </w:r>
      <w:r w:rsidR="006E7093">
        <w:rPr>
          <w:bCs/>
          <w:shd w:val="clear" w:color="auto" w:fill="FFFFFF"/>
          <w:lang w:val="en-US"/>
        </w:rPr>
        <w:t xml:space="preserve"> to </w:t>
      </w:r>
      <w:r w:rsidR="00D96F6E">
        <w:rPr>
          <w:bCs/>
          <w:shd w:val="clear" w:color="auto" w:fill="FFFFFF"/>
          <w:lang w:val="en-US"/>
        </w:rPr>
        <w:t>XII 2017</w:t>
      </w:r>
    </w:p>
    <w:p w14:paraId="0FD8B061" w14:textId="7BB0E256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B56BC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442A25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0EDD20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7A260D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6BAA947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B56BC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E5310FD" w:rsidR="000470AA" w:rsidRPr="00531555" w:rsidRDefault="00487523" w:rsidP="000470AA">
            <w:pPr>
              <w:rPr>
                <w:sz w:val="20"/>
                <w:lang w:val="en-US"/>
              </w:rPr>
            </w:pPr>
            <w:r w:rsidRPr="00487523">
              <w:rPr>
                <w:sz w:val="20"/>
                <w:lang w:val="en-US"/>
              </w:rPr>
              <w:t>T</w:t>
            </w:r>
            <w:r w:rsidR="000470AA" w:rsidRPr="00487523">
              <w:rPr>
                <w:sz w:val="20"/>
                <w:lang w:val="en-US"/>
              </w:rPr>
              <w:t>el:</w:t>
            </w:r>
            <w:r w:rsidR="000470AA" w:rsidRPr="00531555">
              <w:rPr>
                <w:b/>
                <w:sz w:val="20"/>
                <w:lang w:val="en-US"/>
              </w:rPr>
              <w:t xml:space="preserve"> 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2D7C06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3B1419D2" w:rsidR="000470AA" w:rsidRPr="00D15082" w:rsidRDefault="008F7774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2" w:history="1">
              <w:r w:rsidRPr="00D15082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5D70AA" w:rsidRDefault="005F6BD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D70AA" w:rsidRDefault="005F6BD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5F6BD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5F6BD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5F6BD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5F6BD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bookmarkStart w:id="1" w:name="_GoBack"/>
                    <w:p w14:paraId="6470868B" w14:textId="0C8C3A36" w:rsidR="00AB6D25" w:rsidRPr="004A0097" w:rsidRDefault="0018575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"http://stat.gov.pl/en/topics/other-studies/informations-on-socio-economic-situation/statistical-bulletin-no-122017,4,83.html" </w:instrTex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712574"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Statistical Bulletin</w: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bookmarkEnd w:id="1"/>
                    <w:p w14:paraId="6470868C" w14:textId="01E45727" w:rsidR="00673C26" w:rsidRPr="004A0097" w:rsidRDefault="0018575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"http://stat.gov.pl/en/latest-statistical-news/news-releases/" </w:instrTex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712574"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News Releases</w: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DACFB" w14:textId="77777777" w:rsidR="005F6BD1" w:rsidRDefault="005F6BD1" w:rsidP="000662E2">
      <w:pPr>
        <w:spacing w:after="0" w:line="240" w:lineRule="auto"/>
      </w:pPr>
      <w:r>
        <w:separator/>
      </w:r>
    </w:p>
  </w:endnote>
  <w:endnote w:type="continuationSeparator" w:id="0">
    <w:p w14:paraId="606814A2" w14:textId="77777777" w:rsidR="005F6BD1" w:rsidRDefault="005F6BD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24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24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24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99C72" w14:textId="77777777" w:rsidR="005F6BD1" w:rsidRDefault="005F6BD1" w:rsidP="000662E2">
      <w:pPr>
        <w:spacing w:after="0" w:line="240" w:lineRule="auto"/>
      </w:pPr>
      <w:r>
        <w:separator/>
      </w:r>
    </w:p>
  </w:footnote>
  <w:footnote w:type="continuationSeparator" w:id="0">
    <w:p w14:paraId="64E0DB11" w14:textId="77777777" w:rsidR="005F6BD1" w:rsidRDefault="005F6BD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73B15CD3" w:rsidR="00F37172" w:rsidRPr="00C97596" w:rsidRDefault="00E875F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73B15CD3" w:rsidR="00F37172" w:rsidRPr="00C97596" w:rsidRDefault="00E875F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15pt;height:125.3pt;visibility:visible;mso-wrap-style:square" o:bullet="t">
        <v:imagedata r:id="rId1" o:title=""/>
      </v:shape>
    </w:pict>
  </w:numPicBullet>
  <w:numPicBullet w:numPicBulletId="1">
    <w:pict>
      <v:shape id="_x0000_i1029" type="#_x0000_t75" style="width:124.15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37084"/>
    <w:rsid w:val="000403D9"/>
    <w:rsid w:val="0004500C"/>
    <w:rsid w:val="0004582E"/>
    <w:rsid w:val="000470AA"/>
    <w:rsid w:val="000545C1"/>
    <w:rsid w:val="00057CA1"/>
    <w:rsid w:val="00060319"/>
    <w:rsid w:val="0006309F"/>
    <w:rsid w:val="000662E2"/>
    <w:rsid w:val="00066883"/>
    <w:rsid w:val="00074DD8"/>
    <w:rsid w:val="00074E88"/>
    <w:rsid w:val="000805F6"/>
    <w:rsid w:val="000806F7"/>
    <w:rsid w:val="00080B22"/>
    <w:rsid w:val="00082F1E"/>
    <w:rsid w:val="00097C14"/>
    <w:rsid w:val="000A1421"/>
    <w:rsid w:val="000A669D"/>
    <w:rsid w:val="000B0727"/>
    <w:rsid w:val="000B506F"/>
    <w:rsid w:val="000C0DD6"/>
    <w:rsid w:val="000C135D"/>
    <w:rsid w:val="000C3EB1"/>
    <w:rsid w:val="000C608B"/>
    <w:rsid w:val="000D1D43"/>
    <w:rsid w:val="000D225C"/>
    <w:rsid w:val="000D2A5C"/>
    <w:rsid w:val="000E0918"/>
    <w:rsid w:val="000E3D10"/>
    <w:rsid w:val="001011C3"/>
    <w:rsid w:val="00104468"/>
    <w:rsid w:val="00110D87"/>
    <w:rsid w:val="00114DB9"/>
    <w:rsid w:val="00116087"/>
    <w:rsid w:val="00125748"/>
    <w:rsid w:val="00126729"/>
    <w:rsid w:val="00130296"/>
    <w:rsid w:val="0013235F"/>
    <w:rsid w:val="00136E04"/>
    <w:rsid w:val="001423B6"/>
    <w:rsid w:val="001448A7"/>
    <w:rsid w:val="00146621"/>
    <w:rsid w:val="00147D4A"/>
    <w:rsid w:val="00152DEB"/>
    <w:rsid w:val="00157480"/>
    <w:rsid w:val="00162325"/>
    <w:rsid w:val="00162479"/>
    <w:rsid w:val="00167C74"/>
    <w:rsid w:val="00167D4F"/>
    <w:rsid w:val="00171567"/>
    <w:rsid w:val="0018032D"/>
    <w:rsid w:val="00183CB9"/>
    <w:rsid w:val="00185752"/>
    <w:rsid w:val="00186606"/>
    <w:rsid w:val="0018777B"/>
    <w:rsid w:val="001951DA"/>
    <w:rsid w:val="00195933"/>
    <w:rsid w:val="00196D4F"/>
    <w:rsid w:val="00197AA7"/>
    <w:rsid w:val="001A3428"/>
    <w:rsid w:val="001A4AC0"/>
    <w:rsid w:val="001C3269"/>
    <w:rsid w:val="001C3CE7"/>
    <w:rsid w:val="001D1DB4"/>
    <w:rsid w:val="001D2736"/>
    <w:rsid w:val="001D624D"/>
    <w:rsid w:val="001D74E5"/>
    <w:rsid w:val="001E4B0C"/>
    <w:rsid w:val="001F3E98"/>
    <w:rsid w:val="00202FA0"/>
    <w:rsid w:val="002047B1"/>
    <w:rsid w:val="00205287"/>
    <w:rsid w:val="00213829"/>
    <w:rsid w:val="00220643"/>
    <w:rsid w:val="00223CE0"/>
    <w:rsid w:val="00230F07"/>
    <w:rsid w:val="00236CBD"/>
    <w:rsid w:val="002425B8"/>
    <w:rsid w:val="002574F9"/>
    <w:rsid w:val="00262B61"/>
    <w:rsid w:val="00276811"/>
    <w:rsid w:val="00282699"/>
    <w:rsid w:val="002926DF"/>
    <w:rsid w:val="00296697"/>
    <w:rsid w:val="002A1382"/>
    <w:rsid w:val="002A2462"/>
    <w:rsid w:val="002B0472"/>
    <w:rsid w:val="002B2085"/>
    <w:rsid w:val="002B6B12"/>
    <w:rsid w:val="002C362F"/>
    <w:rsid w:val="002C53D6"/>
    <w:rsid w:val="002D3B6F"/>
    <w:rsid w:val="002D7386"/>
    <w:rsid w:val="002D7C06"/>
    <w:rsid w:val="002E6140"/>
    <w:rsid w:val="002E6985"/>
    <w:rsid w:val="002E71B6"/>
    <w:rsid w:val="002F3A3F"/>
    <w:rsid w:val="002F77C8"/>
    <w:rsid w:val="00300522"/>
    <w:rsid w:val="00304674"/>
    <w:rsid w:val="00304F22"/>
    <w:rsid w:val="00306C7C"/>
    <w:rsid w:val="00307D67"/>
    <w:rsid w:val="003226E5"/>
    <w:rsid w:val="00322EDD"/>
    <w:rsid w:val="00330287"/>
    <w:rsid w:val="00332320"/>
    <w:rsid w:val="00333B3F"/>
    <w:rsid w:val="00347D72"/>
    <w:rsid w:val="00357611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93761"/>
    <w:rsid w:val="00397D18"/>
    <w:rsid w:val="003A1B26"/>
    <w:rsid w:val="003A1B36"/>
    <w:rsid w:val="003B0074"/>
    <w:rsid w:val="003B1454"/>
    <w:rsid w:val="003B18B6"/>
    <w:rsid w:val="003B1E60"/>
    <w:rsid w:val="003B4F3E"/>
    <w:rsid w:val="003C1188"/>
    <w:rsid w:val="003C4469"/>
    <w:rsid w:val="003C532C"/>
    <w:rsid w:val="003C59E0"/>
    <w:rsid w:val="003C6C8D"/>
    <w:rsid w:val="003D0E8F"/>
    <w:rsid w:val="003D4F95"/>
    <w:rsid w:val="003D5F42"/>
    <w:rsid w:val="003D60A9"/>
    <w:rsid w:val="003E3AB7"/>
    <w:rsid w:val="003F1328"/>
    <w:rsid w:val="003F2BCB"/>
    <w:rsid w:val="003F4C97"/>
    <w:rsid w:val="003F7852"/>
    <w:rsid w:val="003F7FE6"/>
    <w:rsid w:val="00400193"/>
    <w:rsid w:val="004018BB"/>
    <w:rsid w:val="004115DE"/>
    <w:rsid w:val="0041767A"/>
    <w:rsid w:val="004212E7"/>
    <w:rsid w:val="0042446D"/>
    <w:rsid w:val="00427BF8"/>
    <w:rsid w:val="00431C02"/>
    <w:rsid w:val="00435998"/>
    <w:rsid w:val="00437395"/>
    <w:rsid w:val="00442A25"/>
    <w:rsid w:val="00443A79"/>
    <w:rsid w:val="00444219"/>
    <w:rsid w:val="004445F9"/>
    <w:rsid w:val="00445047"/>
    <w:rsid w:val="00452E19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766"/>
    <w:rsid w:val="00481EFB"/>
    <w:rsid w:val="00484DC2"/>
    <w:rsid w:val="00487523"/>
    <w:rsid w:val="00493FB8"/>
    <w:rsid w:val="0049621B"/>
    <w:rsid w:val="004A0097"/>
    <w:rsid w:val="004A39CB"/>
    <w:rsid w:val="004A480E"/>
    <w:rsid w:val="004B6E47"/>
    <w:rsid w:val="004C1895"/>
    <w:rsid w:val="004C1E6E"/>
    <w:rsid w:val="004C5090"/>
    <w:rsid w:val="004C60A2"/>
    <w:rsid w:val="004C6D40"/>
    <w:rsid w:val="004C7F1E"/>
    <w:rsid w:val="004D2808"/>
    <w:rsid w:val="004E290B"/>
    <w:rsid w:val="004F0C3C"/>
    <w:rsid w:val="004F63FC"/>
    <w:rsid w:val="004F6D24"/>
    <w:rsid w:val="00505725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430E6"/>
    <w:rsid w:val="0054451B"/>
    <w:rsid w:val="005447A3"/>
    <w:rsid w:val="0055129F"/>
    <w:rsid w:val="005520D8"/>
    <w:rsid w:val="00552169"/>
    <w:rsid w:val="00554678"/>
    <w:rsid w:val="005558BF"/>
    <w:rsid w:val="00556CF1"/>
    <w:rsid w:val="0056071F"/>
    <w:rsid w:val="00567CD6"/>
    <w:rsid w:val="005762A7"/>
    <w:rsid w:val="0058260F"/>
    <w:rsid w:val="00584E2A"/>
    <w:rsid w:val="005916D7"/>
    <w:rsid w:val="00594DE2"/>
    <w:rsid w:val="00594EFC"/>
    <w:rsid w:val="005A0380"/>
    <w:rsid w:val="005A698C"/>
    <w:rsid w:val="005C0CF9"/>
    <w:rsid w:val="005C7D9F"/>
    <w:rsid w:val="005D70AA"/>
    <w:rsid w:val="005E0799"/>
    <w:rsid w:val="005E24D3"/>
    <w:rsid w:val="005E63CD"/>
    <w:rsid w:val="005F39E1"/>
    <w:rsid w:val="005F5A80"/>
    <w:rsid w:val="005F6BD1"/>
    <w:rsid w:val="00603974"/>
    <w:rsid w:val="00603AB4"/>
    <w:rsid w:val="006044FF"/>
    <w:rsid w:val="0060659E"/>
    <w:rsid w:val="0060693B"/>
    <w:rsid w:val="0060768D"/>
    <w:rsid w:val="00607CC5"/>
    <w:rsid w:val="0061119E"/>
    <w:rsid w:val="00614204"/>
    <w:rsid w:val="00616522"/>
    <w:rsid w:val="00624EC2"/>
    <w:rsid w:val="006264AA"/>
    <w:rsid w:val="006324F0"/>
    <w:rsid w:val="00633014"/>
    <w:rsid w:val="0063437B"/>
    <w:rsid w:val="00647C56"/>
    <w:rsid w:val="006556AD"/>
    <w:rsid w:val="006673CA"/>
    <w:rsid w:val="006714EA"/>
    <w:rsid w:val="00672F07"/>
    <w:rsid w:val="00673C26"/>
    <w:rsid w:val="00681254"/>
    <w:rsid w:val="006812AF"/>
    <w:rsid w:val="00681702"/>
    <w:rsid w:val="006819E7"/>
    <w:rsid w:val="0068327D"/>
    <w:rsid w:val="00687A52"/>
    <w:rsid w:val="00687CEC"/>
    <w:rsid w:val="00694AF0"/>
    <w:rsid w:val="006A4686"/>
    <w:rsid w:val="006B0E9E"/>
    <w:rsid w:val="006B48BB"/>
    <w:rsid w:val="006B5AE4"/>
    <w:rsid w:val="006B73D3"/>
    <w:rsid w:val="006C47A8"/>
    <w:rsid w:val="006D1507"/>
    <w:rsid w:val="006D4054"/>
    <w:rsid w:val="006E02EC"/>
    <w:rsid w:val="006E7093"/>
    <w:rsid w:val="006F4F29"/>
    <w:rsid w:val="006F55B8"/>
    <w:rsid w:val="006F5ACF"/>
    <w:rsid w:val="00706627"/>
    <w:rsid w:val="00706AB6"/>
    <w:rsid w:val="007077A2"/>
    <w:rsid w:val="00712574"/>
    <w:rsid w:val="0071724F"/>
    <w:rsid w:val="007211B1"/>
    <w:rsid w:val="00724080"/>
    <w:rsid w:val="00724572"/>
    <w:rsid w:val="0073223E"/>
    <w:rsid w:val="00732B91"/>
    <w:rsid w:val="00746187"/>
    <w:rsid w:val="00751774"/>
    <w:rsid w:val="0076254F"/>
    <w:rsid w:val="00763CE1"/>
    <w:rsid w:val="007761CA"/>
    <w:rsid w:val="00777FFB"/>
    <w:rsid w:val="007801F5"/>
    <w:rsid w:val="00783931"/>
    <w:rsid w:val="00783CA4"/>
    <w:rsid w:val="007842FB"/>
    <w:rsid w:val="00785CAE"/>
    <w:rsid w:val="007860BC"/>
    <w:rsid w:val="00786124"/>
    <w:rsid w:val="0078760F"/>
    <w:rsid w:val="00787D07"/>
    <w:rsid w:val="00793327"/>
    <w:rsid w:val="0079514B"/>
    <w:rsid w:val="007969EB"/>
    <w:rsid w:val="007A260D"/>
    <w:rsid w:val="007A2DC1"/>
    <w:rsid w:val="007B1FBF"/>
    <w:rsid w:val="007B47EA"/>
    <w:rsid w:val="007C5ACB"/>
    <w:rsid w:val="007D298F"/>
    <w:rsid w:val="007D3319"/>
    <w:rsid w:val="007D335D"/>
    <w:rsid w:val="007E3314"/>
    <w:rsid w:val="007E4B03"/>
    <w:rsid w:val="007F324B"/>
    <w:rsid w:val="0080553C"/>
    <w:rsid w:val="008059FB"/>
    <w:rsid w:val="00805B46"/>
    <w:rsid w:val="00813037"/>
    <w:rsid w:val="00820E62"/>
    <w:rsid w:val="00825064"/>
    <w:rsid w:val="00825DC2"/>
    <w:rsid w:val="0083355E"/>
    <w:rsid w:val="00834AD3"/>
    <w:rsid w:val="00835F8C"/>
    <w:rsid w:val="00843795"/>
    <w:rsid w:val="0084436C"/>
    <w:rsid w:val="0084773D"/>
    <w:rsid w:val="00847F0F"/>
    <w:rsid w:val="00850905"/>
    <w:rsid w:val="00852448"/>
    <w:rsid w:val="008615A4"/>
    <w:rsid w:val="008621DA"/>
    <w:rsid w:val="0086541C"/>
    <w:rsid w:val="00870399"/>
    <w:rsid w:val="0088258A"/>
    <w:rsid w:val="00886332"/>
    <w:rsid w:val="00886BE8"/>
    <w:rsid w:val="008A0F7D"/>
    <w:rsid w:val="008A26D9"/>
    <w:rsid w:val="008B385C"/>
    <w:rsid w:val="008C0C29"/>
    <w:rsid w:val="008C2E19"/>
    <w:rsid w:val="008C3579"/>
    <w:rsid w:val="008D0448"/>
    <w:rsid w:val="008D0864"/>
    <w:rsid w:val="008D6C4E"/>
    <w:rsid w:val="008E6E2E"/>
    <w:rsid w:val="008F2B24"/>
    <w:rsid w:val="008F3638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5AA6"/>
    <w:rsid w:val="00920A18"/>
    <w:rsid w:val="009227A6"/>
    <w:rsid w:val="00933EC1"/>
    <w:rsid w:val="0094413F"/>
    <w:rsid w:val="009525E4"/>
    <w:rsid w:val="009530DB"/>
    <w:rsid w:val="00953162"/>
    <w:rsid w:val="00953676"/>
    <w:rsid w:val="0095512A"/>
    <w:rsid w:val="00961CBD"/>
    <w:rsid w:val="00963DE5"/>
    <w:rsid w:val="009705EE"/>
    <w:rsid w:val="00972360"/>
    <w:rsid w:val="009729C1"/>
    <w:rsid w:val="00977927"/>
    <w:rsid w:val="0098135C"/>
    <w:rsid w:val="0098156A"/>
    <w:rsid w:val="00982727"/>
    <w:rsid w:val="00983F14"/>
    <w:rsid w:val="00984043"/>
    <w:rsid w:val="00991BAC"/>
    <w:rsid w:val="0099400C"/>
    <w:rsid w:val="009A4164"/>
    <w:rsid w:val="009A6EA0"/>
    <w:rsid w:val="009A72C1"/>
    <w:rsid w:val="009B39A7"/>
    <w:rsid w:val="009C1335"/>
    <w:rsid w:val="009C1AB2"/>
    <w:rsid w:val="009C43F9"/>
    <w:rsid w:val="009C5FF8"/>
    <w:rsid w:val="009C7251"/>
    <w:rsid w:val="009D3E81"/>
    <w:rsid w:val="009D44AC"/>
    <w:rsid w:val="009D64FA"/>
    <w:rsid w:val="009E2E91"/>
    <w:rsid w:val="009E356D"/>
    <w:rsid w:val="009F5750"/>
    <w:rsid w:val="00A00F56"/>
    <w:rsid w:val="00A0276C"/>
    <w:rsid w:val="00A07544"/>
    <w:rsid w:val="00A076B9"/>
    <w:rsid w:val="00A13733"/>
    <w:rsid w:val="00A139F5"/>
    <w:rsid w:val="00A169F0"/>
    <w:rsid w:val="00A3283E"/>
    <w:rsid w:val="00A365F4"/>
    <w:rsid w:val="00A37DA6"/>
    <w:rsid w:val="00A430F9"/>
    <w:rsid w:val="00A47D80"/>
    <w:rsid w:val="00A53132"/>
    <w:rsid w:val="00A545EA"/>
    <w:rsid w:val="00A54904"/>
    <w:rsid w:val="00A563F2"/>
    <w:rsid w:val="00A566E8"/>
    <w:rsid w:val="00A612C6"/>
    <w:rsid w:val="00A62B57"/>
    <w:rsid w:val="00A72C79"/>
    <w:rsid w:val="00A810F9"/>
    <w:rsid w:val="00A83EA9"/>
    <w:rsid w:val="00A86ECC"/>
    <w:rsid w:val="00A86FCC"/>
    <w:rsid w:val="00AA38E0"/>
    <w:rsid w:val="00AA3C64"/>
    <w:rsid w:val="00AA710D"/>
    <w:rsid w:val="00AA7E3B"/>
    <w:rsid w:val="00AB07ED"/>
    <w:rsid w:val="00AB5DFF"/>
    <w:rsid w:val="00AB6D25"/>
    <w:rsid w:val="00AB7A72"/>
    <w:rsid w:val="00AC0381"/>
    <w:rsid w:val="00AC133B"/>
    <w:rsid w:val="00AC3FCE"/>
    <w:rsid w:val="00AD042D"/>
    <w:rsid w:val="00AE2D4B"/>
    <w:rsid w:val="00AE4F99"/>
    <w:rsid w:val="00AF1710"/>
    <w:rsid w:val="00B02C3C"/>
    <w:rsid w:val="00B06899"/>
    <w:rsid w:val="00B073E7"/>
    <w:rsid w:val="00B1321E"/>
    <w:rsid w:val="00B14952"/>
    <w:rsid w:val="00B15DD2"/>
    <w:rsid w:val="00B23BC1"/>
    <w:rsid w:val="00B31BD3"/>
    <w:rsid w:val="00B31E5A"/>
    <w:rsid w:val="00B33A97"/>
    <w:rsid w:val="00B364D1"/>
    <w:rsid w:val="00B41561"/>
    <w:rsid w:val="00B41FEB"/>
    <w:rsid w:val="00B5343D"/>
    <w:rsid w:val="00B575F3"/>
    <w:rsid w:val="00B61862"/>
    <w:rsid w:val="00B61CD9"/>
    <w:rsid w:val="00B653AB"/>
    <w:rsid w:val="00B65F9E"/>
    <w:rsid w:val="00B66B19"/>
    <w:rsid w:val="00B73953"/>
    <w:rsid w:val="00B753D0"/>
    <w:rsid w:val="00B76107"/>
    <w:rsid w:val="00B86B1F"/>
    <w:rsid w:val="00B914E9"/>
    <w:rsid w:val="00B956EE"/>
    <w:rsid w:val="00BA2BA1"/>
    <w:rsid w:val="00BA7F82"/>
    <w:rsid w:val="00BB4F09"/>
    <w:rsid w:val="00BB6B23"/>
    <w:rsid w:val="00BC139F"/>
    <w:rsid w:val="00BC6B8B"/>
    <w:rsid w:val="00BD4E33"/>
    <w:rsid w:val="00C030DE"/>
    <w:rsid w:val="00C15197"/>
    <w:rsid w:val="00C16355"/>
    <w:rsid w:val="00C16D1B"/>
    <w:rsid w:val="00C22105"/>
    <w:rsid w:val="00C244B6"/>
    <w:rsid w:val="00C346CB"/>
    <w:rsid w:val="00C3663A"/>
    <w:rsid w:val="00C3702F"/>
    <w:rsid w:val="00C408E4"/>
    <w:rsid w:val="00C6270C"/>
    <w:rsid w:val="00C64A37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45FE"/>
    <w:rsid w:val="00C96FAA"/>
    <w:rsid w:val="00C97A04"/>
    <w:rsid w:val="00CA09D7"/>
    <w:rsid w:val="00CA107B"/>
    <w:rsid w:val="00CA2590"/>
    <w:rsid w:val="00CA484D"/>
    <w:rsid w:val="00CA4FB6"/>
    <w:rsid w:val="00CA5963"/>
    <w:rsid w:val="00CA7AC6"/>
    <w:rsid w:val="00CB4153"/>
    <w:rsid w:val="00CB41A7"/>
    <w:rsid w:val="00CC739E"/>
    <w:rsid w:val="00CD0972"/>
    <w:rsid w:val="00CD58B7"/>
    <w:rsid w:val="00CE1F47"/>
    <w:rsid w:val="00CE312B"/>
    <w:rsid w:val="00CE5148"/>
    <w:rsid w:val="00CF3E20"/>
    <w:rsid w:val="00CF4099"/>
    <w:rsid w:val="00D00796"/>
    <w:rsid w:val="00D07AA4"/>
    <w:rsid w:val="00D15082"/>
    <w:rsid w:val="00D261A2"/>
    <w:rsid w:val="00D424A9"/>
    <w:rsid w:val="00D6001F"/>
    <w:rsid w:val="00D616D2"/>
    <w:rsid w:val="00D63B5F"/>
    <w:rsid w:val="00D64203"/>
    <w:rsid w:val="00D655F8"/>
    <w:rsid w:val="00D70EF7"/>
    <w:rsid w:val="00D76810"/>
    <w:rsid w:val="00D7685F"/>
    <w:rsid w:val="00D80ADD"/>
    <w:rsid w:val="00D83409"/>
    <w:rsid w:val="00D8397C"/>
    <w:rsid w:val="00D86BB4"/>
    <w:rsid w:val="00D909E7"/>
    <w:rsid w:val="00D94EED"/>
    <w:rsid w:val="00D9602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C1702"/>
    <w:rsid w:val="00DC3F9C"/>
    <w:rsid w:val="00DC6708"/>
    <w:rsid w:val="00DD249C"/>
    <w:rsid w:val="00DE3CDB"/>
    <w:rsid w:val="00DE3E64"/>
    <w:rsid w:val="00DF02C7"/>
    <w:rsid w:val="00E01436"/>
    <w:rsid w:val="00E02C07"/>
    <w:rsid w:val="00E03D1A"/>
    <w:rsid w:val="00E045BD"/>
    <w:rsid w:val="00E11F26"/>
    <w:rsid w:val="00E146A4"/>
    <w:rsid w:val="00E17B77"/>
    <w:rsid w:val="00E17CC4"/>
    <w:rsid w:val="00E23103"/>
    <w:rsid w:val="00E23337"/>
    <w:rsid w:val="00E259EA"/>
    <w:rsid w:val="00E32061"/>
    <w:rsid w:val="00E33462"/>
    <w:rsid w:val="00E37DC4"/>
    <w:rsid w:val="00E42FF9"/>
    <w:rsid w:val="00E4714C"/>
    <w:rsid w:val="00E51AEB"/>
    <w:rsid w:val="00E520BA"/>
    <w:rsid w:val="00E522A7"/>
    <w:rsid w:val="00E54452"/>
    <w:rsid w:val="00E60022"/>
    <w:rsid w:val="00E643BA"/>
    <w:rsid w:val="00E664C5"/>
    <w:rsid w:val="00E671A2"/>
    <w:rsid w:val="00E70DD6"/>
    <w:rsid w:val="00E737B1"/>
    <w:rsid w:val="00E75250"/>
    <w:rsid w:val="00E76D26"/>
    <w:rsid w:val="00E86665"/>
    <w:rsid w:val="00E875FA"/>
    <w:rsid w:val="00E9229E"/>
    <w:rsid w:val="00EA41E7"/>
    <w:rsid w:val="00EB1390"/>
    <w:rsid w:val="00EB2325"/>
    <w:rsid w:val="00EB2C71"/>
    <w:rsid w:val="00EB4340"/>
    <w:rsid w:val="00EB556D"/>
    <w:rsid w:val="00EB5A7D"/>
    <w:rsid w:val="00EC7E5A"/>
    <w:rsid w:val="00ED2D68"/>
    <w:rsid w:val="00ED55C0"/>
    <w:rsid w:val="00ED682B"/>
    <w:rsid w:val="00ED6AAB"/>
    <w:rsid w:val="00EE19A1"/>
    <w:rsid w:val="00EE41D5"/>
    <w:rsid w:val="00EF37FF"/>
    <w:rsid w:val="00EF52F9"/>
    <w:rsid w:val="00EF79D6"/>
    <w:rsid w:val="00F037A4"/>
    <w:rsid w:val="00F05E54"/>
    <w:rsid w:val="00F14994"/>
    <w:rsid w:val="00F27C8F"/>
    <w:rsid w:val="00F31EE3"/>
    <w:rsid w:val="00F3261F"/>
    <w:rsid w:val="00F3267C"/>
    <w:rsid w:val="00F32749"/>
    <w:rsid w:val="00F37172"/>
    <w:rsid w:val="00F4477E"/>
    <w:rsid w:val="00F52A0C"/>
    <w:rsid w:val="00F640A4"/>
    <w:rsid w:val="00F670E8"/>
    <w:rsid w:val="00F67D8F"/>
    <w:rsid w:val="00F71F2F"/>
    <w:rsid w:val="00F802BE"/>
    <w:rsid w:val="00F843C5"/>
    <w:rsid w:val="00F86024"/>
    <w:rsid w:val="00F8611A"/>
    <w:rsid w:val="00F93261"/>
    <w:rsid w:val="00F94D3C"/>
    <w:rsid w:val="00F9517A"/>
    <w:rsid w:val="00FA47CA"/>
    <w:rsid w:val="00FA480B"/>
    <w:rsid w:val="00FA5128"/>
    <w:rsid w:val="00FA699B"/>
    <w:rsid w:val="00FB1F6C"/>
    <w:rsid w:val="00FB3EAE"/>
    <w:rsid w:val="00FB42D4"/>
    <w:rsid w:val="00FB4C98"/>
    <w:rsid w:val="00FB56BC"/>
    <w:rsid w:val="00FB5906"/>
    <w:rsid w:val="00FB762F"/>
    <w:rsid w:val="00FC2AED"/>
    <w:rsid w:val="00FC4EF3"/>
    <w:rsid w:val="00FC790D"/>
    <w:rsid w:val="00FD0789"/>
    <w:rsid w:val="00FD5EA7"/>
    <w:rsid w:val="00FE125F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ierpie&#324;2019\WYKRESY_ANG\WSTANG08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ierpie&#324;2019\WYKRESY_ANG\WSTANG08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ierpie&#324;2019\WYKRESY_ANG\WSTANG08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Sierpie&#324;2019\WYKRESY_ANG\WSTANG08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3755203712217257E-2"/>
                  <c:y val="-6.4065373495842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4149037150360068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504375063285403E-2"/>
                  <c:y val="-6.8462011707264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3948453327273748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29170325412873E-2"/>
                  <c:y val="-5.409935190853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105958673931398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7128881301759793E-2"/>
                  <c:y val="-6.3674458441021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1'!$A$21:$B$40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1'!$C$21:$C$40</c:f>
              <c:numCache>
                <c:formatCode>0.0</c:formatCode>
                <c:ptCount val="20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  <c:pt idx="19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22208960"/>
        <c:axId val="-1922213312"/>
      </c:lineChart>
      <c:catAx>
        <c:axId val="-19222089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22213312"/>
        <c:crosses val="autoZero"/>
        <c:auto val="0"/>
        <c:lblAlgn val="ctr"/>
        <c:lblOffset val="12"/>
        <c:noMultiLvlLbl val="0"/>
      </c:catAx>
      <c:valAx>
        <c:axId val="-1922213312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2220896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26676099105336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90733705123084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762865498986118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71738305934558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2'!$A$22:$B$41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2'!$C$22:$C$41</c:f>
              <c:numCache>
                <c:formatCode>0.0</c:formatCode>
                <c:ptCount val="20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>
                  <c:v>3.7</c:v>
                </c:pt>
                <c:pt idx="18">
                  <c:v>3.5</c:v>
                </c:pt>
                <c:pt idx="19" formatCode="General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22211136"/>
        <c:axId val="-1922213856"/>
      </c:lineChart>
      <c:catAx>
        <c:axId val="-19222111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22213856"/>
        <c:crossesAt val="0"/>
        <c:auto val="0"/>
        <c:lblAlgn val="ctr"/>
        <c:lblOffset val="12"/>
        <c:tickLblSkip val="1"/>
        <c:noMultiLvlLbl val="0"/>
      </c:catAx>
      <c:valAx>
        <c:axId val="-192221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2221113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5232701025297603E-2"/>
                  <c:y val="-6.340460488991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65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985032434002773E-2"/>
                  <c:y val="-5.453682798223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422823201468519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1333793949012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74311756787590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3496361814328565E-2"/>
                  <c:y val="-3.4584501449356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039615074147701E-2"/>
                      <c:h val="7.8036442893858859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2.5237585139829714E-2"/>
                  <c:y val="-4.56690510745546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Wykres3!$A$22:$B$41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Wykres3!$C$22:$C$41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 formatCode="General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  <c:pt idx="19">
                  <c:v>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22217664"/>
        <c:axId val="-1922204608"/>
      </c:lineChart>
      <c:catAx>
        <c:axId val="-19222176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22204608"/>
        <c:crossesAt val="0"/>
        <c:auto val="0"/>
        <c:lblAlgn val="ctr"/>
        <c:lblOffset val="12"/>
        <c:tickLblSkip val="1"/>
        <c:noMultiLvlLbl val="0"/>
      </c:catAx>
      <c:valAx>
        <c:axId val="-192220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22217664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7.0763458398120468E-2"/>
                  <c:y val="2.4237565032913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wyk4_bud!$A$18:$B$37</c:f>
              <c:multiLvlStrCache>
                <c:ptCount val="2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wyk4_bud!$C$18:$C$37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  <c:pt idx="19" formatCode="General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22216032"/>
        <c:axId val="-1922210592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3048025932422266E-2"/>
                  <c:y val="-1.6410733069269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wyk4_bud!$D$18:$D$37</c:f>
              <c:numCache>
                <c:formatCode>0.0</c:formatCode>
                <c:ptCount val="20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44055542703868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wyk4_bud!$E$18:$E$37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5.0999999999999996</c:v>
                </c:pt>
                <c:pt idx="19">
                  <c:v>5.3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3.4405554270386898E-2"/>
                  <c:y val="-4.93301144295462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wyk4_bud!$B$18:$B$37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wyk4_bud!$F$18:$F$37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4</c:v>
                </c:pt>
                <c:pt idx="19">
                  <c:v>4.0999999999999996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22216032"/>
        <c:axId val="-1922210592"/>
      </c:lineChart>
      <c:catAx>
        <c:axId val="-192221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92221059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1922210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922216032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79917375162526849"/>
          <c:w val="0.98242189051521933"/>
          <c:h val="0.1959035251253651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0.01869</cdr:y>
    </cdr:from>
    <cdr:to>
      <cdr:x>0.05475</cdr:x>
      <cdr:y>0.14051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45846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0.00992</cdr:x>
      <cdr:y>0.03429</cdr:y>
    </cdr:from>
    <cdr:to>
      <cdr:x>0.06467</cdr:x>
      <cdr:y>0.14027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96646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0.02126</cdr:x>
      <cdr:y>0.03035</cdr:y>
    </cdr:from>
    <cdr:to>
      <cdr:x>0.07601</cdr:x>
      <cdr:y>0.14147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8915" y="81609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0.05831</cdr:x>
      <cdr:y>0.01324</cdr:y>
    </cdr:from>
    <cdr:to>
      <cdr:x>0.11306</cdr:x>
      <cdr:y>0.11922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98704" y="37311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864EB-CD63-4C17-A52A-89C44AB7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4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2018-02-08T10:39:00Z</dcterms:created>
  <dcterms:modified xsi:type="dcterms:W3CDTF">2019-09-19T06:36:00Z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