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drawings/drawing2.xml" ContentType="application/vnd.openxmlformats-officedocument.drawingml.chartshapes+xml"/>
  <Override PartName="/word/charts/chart3.xml" ContentType="application/vnd.openxmlformats-officedocument.drawingml.chart+xml"/>
  <Override PartName="/word/drawings/drawing3.xml" ContentType="application/vnd.openxmlformats-officedocument.drawingml.chartshapes+xml"/>
  <Override PartName="/word/charts/chart4.xml" ContentType="application/vnd.openxmlformats-officedocument.drawingml.chart+xml"/>
  <Override PartName="/word/drawings/drawing4.xml" ContentType="application/vnd.openxmlformats-officedocument.drawingml.chartshapes+xml"/>
  <Override PartName="/word/charts/chart5.xml" ContentType="application/vnd.openxmlformats-officedocument.drawingml.chart+xml"/>
  <Override PartName="/word/drawings/drawing5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23FDE6" w14:textId="39C15E4D" w:rsidR="00531555" w:rsidRPr="00C21333" w:rsidRDefault="00531555" w:rsidP="00531555">
      <w:pPr>
        <w:pStyle w:val="tytuinformacji"/>
        <w:rPr>
          <w:color w:val="auto"/>
          <w:shd w:val="clear" w:color="auto" w:fill="FFFFFF"/>
          <w:lang w:val="en-US"/>
        </w:rPr>
      </w:pPr>
      <w:r>
        <w:rPr>
          <w:lang w:val="en-GB"/>
        </w:rPr>
        <w:t>Price indices of sold production of industry</w:t>
      </w:r>
      <w:r w:rsidR="005358DD">
        <w:rPr>
          <w:lang w:val="en-GB"/>
        </w:rPr>
        <w:t xml:space="preserve"> </w:t>
      </w:r>
      <w:r>
        <w:rPr>
          <w:lang w:val="en-GB"/>
        </w:rPr>
        <w:t>and construction and assembly production</w:t>
      </w:r>
      <w:r w:rsidR="005358DD">
        <w:rPr>
          <w:lang w:val="en-GB"/>
        </w:rPr>
        <w:t xml:space="preserve"> </w:t>
      </w:r>
      <w:r w:rsidRPr="002D2BA1">
        <w:rPr>
          <w:lang w:val="en-GB"/>
        </w:rPr>
        <w:t xml:space="preserve">in </w:t>
      </w:r>
      <w:r w:rsidR="00081F1F" w:rsidRPr="002D2BA1">
        <w:rPr>
          <w:lang w:val="en-GB"/>
        </w:rPr>
        <w:t>November</w:t>
      </w:r>
      <w:r w:rsidR="0098698F" w:rsidRPr="002D2BA1">
        <w:rPr>
          <w:color w:val="auto"/>
          <w:lang w:val="en-GB"/>
        </w:rPr>
        <w:t xml:space="preserve"> </w:t>
      </w:r>
      <w:r w:rsidR="00760520" w:rsidRPr="002D2BA1">
        <w:rPr>
          <w:color w:val="auto"/>
          <w:lang w:val="en-GB"/>
        </w:rPr>
        <w:t xml:space="preserve"> </w:t>
      </w:r>
      <w:r w:rsidRPr="002D2BA1">
        <w:rPr>
          <w:color w:val="auto"/>
          <w:lang w:val="en-GB"/>
        </w:rPr>
        <w:t>201</w:t>
      </w:r>
      <w:r w:rsidR="00787D07" w:rsidRPr="002D2BA1">
        <w:rPr>
          <w:color w:val="auto"/>
          <w:lang w:val="en-GB"/>
        </w:rPr>
        <w:t>8</w:t>
      </w:r>
    </w:p>
    <w:p w14:paraId="647085B9" w14:textId="43B8DD7A" w:rsidR="00393761" w:rsidRPr="00531555" w:rsidRDefault="005358DD" w:rsidP="005358DD">
      <w:pPr>
        <w:pStyle w:val="tytuinformacji"/>
        <w:tabs>
          <w:tab w:val="left" w:pos="5760"/>
        </w:tabs>
        <w:rPr>
          <w:sz w:val="32"/>
          <w:lang w:val="en-US"/>
        </w:rPr>
      </w:pPr>
      <w:r>
        <w:rPr>
          <w:sz w:val="32"/>
          <w:lang w:val="en-US"/>
        </w:rPr>
        <w:tab/>
      </w:r>
    </w:p>
    <w:p w14:paraId="561D0E4D" w14:textId="0E7A0E3F" w:rsidR="00D62AAE" w:rsidRPr="00D62AAE" w:rsidRDefault="00003437" w:rsidP="006E094D">
      <w:pPr>
        <w:pStyle w:val="LID"/>
        <w:spacing w:after="0"/>
        <w:jc w:val="both"/>
        <w:rPr>
          <w:rFonts w:eastAsia="Times New Roman" w:cs="Times New Roman"/>
          <w:bCs/>
          <w:noProof w:val="0"/>
          <w:sz w:val="18"/>
          <w:szCs w:val="18"/>
          <w:lang w:val="en-US" w:eastAsia="en-US"/>
        </w:rPr>
      </w:pPr>
      <w:r w:rsidRPr="0012242A">
        <w:rPr>
          <w:rFonts w:eastAsia="Times New Roman" w:cs="Times New Roman"/>
          <w:bCs/>
          <w:color w:val="002060"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6470865C" wp14:editId="21FBA166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343025"/>
                <wp:effectExtent l="0" t="0" r="0" b="952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34302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543E8B" w14:textId="66CF02CC" w:rsidR="005732C3" w:rsidRDefault="004A0ABC" w:rsidP="005732C3">
                            <w:pPr>
                              <w:pStyle w:val="tekstnaniebieskimtle"/>
                              <w:ind w:left="360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001D77"/>
                                <w:lang w:eastAsia="pl-PL"/>
                              </w:rPr>
                              <w:drawing>
                                <wp:inline distT="0" distB="0" distL="0" distR="0" wp14:anchorId="2EAB3802" wp14:editId="79906DC7">
                                  <wp:extent cx="342000" cy="334800"/>
                                  <wp:effectExtent l="0" t="0" r="1270" b="8255"/>
                                  <wp:docPr id="19" name="Obraz 1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>
                                            <a:off x="0" y="0"/>
                                            <a:ext cx="342000" cy="334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5732C3">
                              <w:rPr>
                                <w:b/>
                                <w:noProof/>
                                <w:color w:val="001D77"/>
                                <w:lang w:eastAsia="pl-PL"/>
                              </w:rPr>
                              <w:t xml:space="preserve">  </w:t>
                            </w:r>
                            <w:r w:rsidR="005732C3" w:rsidRPr="004A0ABC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0,</w:t>
                            </w:r>
                            <w:r w:rsidR="00F812DF" w:rsidRPr="004A0ABC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5</w:t>
                            </w:r>
                            <w:r w:rsidR="005732C3" w:rsidRPr="004A0ABC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</w:p>
                          <w:p w14:paraId="275BB0C9" w14:textId="3D1271F1" w:rsidR="008F42A6" w:rsidRPr="005732C3" w:rsidRDefault="00FC4095" w:rsidP="00F136D4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The d</w:t>
                            </w:r>
                            <w:r w:rsidR="003B6893">
                              <w:rPr>
                                <w:lang w:val="en-US"/>
                              </w:rPr>
                              <w:t>rop</w:t>
                            </w:r>
                            <w:r w:rsidR="00F136D4">
                              <w:rPr>
                                <w:lang w:val="en-US"/>
                              </w:rPr>
                              <w:t xml:space="preserve"> of producer prices in </w:t>
                            </w:r>
                            <w:r w:rsidR="00F136D4" w:rsidRPr="00EC7E5A">
                              <w:rPr>
                                <w:lang w:val="en-US"/>
                              </w:rPr>
                              <w:t>industry</w:t>
                            </w:r>
                            <w:r w:rsidR="00F136D4">
                              <w:rPr>
                                <w:lang w:val="en-US"/>
                              </w:rPr>
                              <w:t xml:space="preserve"> in comparison to the previous month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70865C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0;margin-top:6.55pt;width:2in;height:105.7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yHBJwIAACMEAAAOAAAAZHJzL2Uyb0RvYy54bWysU81u2zAMvg/YOwi6L/5psqRGnKJL1mFA&#10;txXo9gCKLMdCJVGTlNjZ05eS0zTbbsN8EEiT/Eh+JJc3g1bkIJyXYGpaTHJKhOHQSLOr6Y/vd+8W&#10;lPjATMMUGFHTo/D0ZvX2zbK3lSihA9UIRxDE+Kq3Ne1CsFWWed4JzfwErDBobMFpFlB1u6xxrEd0&#10;rbIyz99nPbjGOuDCe/y7GY10lfDbVvDwrW29CETVFGsL6XXp3cY3Wy1ZtXPMdpKfymD/UIVm0mDS&#10;M9SGBUb2Tv4FpSV34KENEw46g7aVXKQesJsi/6Obx45ZkXpBcrw90+T/Hyz/enhwRDY1LYs5JYZp&#10;HNIDKEGCePIBekHKSFJvfYW+jxa9w/ABBhx2atjbe+BPnhhYd8zsxK1z0HeCNVhkESOzi9ARx0eQ&#10;bf8FGszF9gES0NA6HRlETgii47CO5wGJIRAeUy7KxSJHE0dbcTW9ystZysGql3DrfPgkQJMo1NTh&#10;BiR4drj3IZbDqheXmM2Dks2dVCopbrddK0cOLG5LXmzm8xP6b27KkL6m1zPMHaMMxPi0SFoG3GYl&#10;dU2xTPxiOKsiHR9Nk+TApBplrESZEz+RkpGcMGwHdIykbaE5IlMOxq3FK0OhA/eLkh43tqb+5545&#10;QYn6bJDt62I6jSuelOlsXqLiLi3bSwszHKFqGigZxXVIZzF2dItTaWXi67WSU624iYnG09XEVb/U&#10;k9frba+eAQAA//8DAFBLAwQUAAYACAAAACEAEu41QtwAAAAHAQAADwAAAGRycy9kb3ducmV2Lnht&#10;bEyPQU/DMAyF70j8h8hI3FjaMk1V13RCoB4AgWDjspvXmLaicaom28q/x5zgZr9nPX+v3MxuUCea&#10;Qu/ZQLpIQBE33vbcGvjY1Tc5qBCRLQ6eycA3BdhUlxclFtaf+Z1O29gqCeFQoIEuxrHQOjQdOQwL&#10;PxKL9+knh1HWqdV2wrOEu0FnSbLSDnuWDx2OdN9R87U9OgPL9LXJ38J+x/6lzurnB3SP4cmY66v5&#10;bg0q0hz/juEXX9ChEqaDP7INajAgRaKotykocbM8F+EgQ7Zcga5K/Z+/+gEAAP//AwBQSwECLQAU&#10;AAYACAAAACEAtoM4kv4AAADhAQAAEwAAAAAAAAAAAAAAAAAAAAAAW0NvbnRlbnRfVHlwZXNdLnht&#10;bFBLAQItABQABgAIAAAAIQA4/SH/1gAAAJQBAAALAAAAAAAAAAAAAAAAAC8BAABfcmVscy8ucmVs&#10;c1BLAQItABQABgAIAAAAIQCylyHBJwIAACMEAAAOAAAAAAAAAAAAAAAAAC4CAABkcnMvZTJvRG9j&#10;LnhtbFBLAQItABQABgAIAAAAIQAS7jVC3AAAAAcBAAAPAAAAAAAAAAAAAAAAAIEEAABkcnMvZG93&#10;bnJldi54bWxQSwUGAAAAAAQABADzAAAAigUAAAAA&#10;" fillcolor="#001d77" stroked="f">
                <v:textbox>
                  <w:txbxContent>
                    <w:p w14:paraId="19543E8B" w14:textId="66CF02CC" w:rsidR="005732C3" w:rsidRDefault="004A0ABC" w:rsidP="005732C3">
                      <w:pPr>
                        <w:pStyle w:val="tekstnaniebieskimtle"/>
                        <w:ind w:left="360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b/>
                          <w:noProof/>
                          <w:color w:val="001D77"/>
                          <w:lang w:eastAsia="pl-PL"/>
                        </w:rPr>
                        <w:drawing>
                          <wp:inline distT="0" distB="0" distL="0" distR="0" wp14:anchorId="2EAB3802" wp14:editId="79906DC7">
                            <wp:extent cx="342000" cy="334800"/>
                            <wp:effectExtent l="0" t="0" r="1270" b="8255"/>
                            <wp:docPr id="19" name="Obraz 1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>
                                      <a:off x="0" y="0"/>
                                      <a:ext cx="342000" cy="334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ffectLst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5732C3">
                        <w:rPr>
                          <w:b/>
                          <w:noProof/>
                          <w:color w:val="001D77"/>
                          <w:lang w:eastAsia="pl-PL"/>
                        </w:rPr>
                        <w:t xml:space="preserve">  </w:t>
                      </w:r>
                      <w:r w:rsidR="005732C3" w:rsidRPr="004A0ABC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0,</w:t>
                      </w:r>
                      <w:r w:rsidR="00F812DF" w:rsidRPr="004A0ABC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5</w:t>
                      </w:r>
                      <w:r w:rsidR="005732C3" w:rsidRPr="004A0ABC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</w:p>
                    <w:p w14:paraId="275BB0C9" w14:textId="3D1271F1" w:rsidR="008F42A6" w:rsidRPr="005732C3" w:rsidRDefault="00FC4095" w:rsidP="00F136D4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The d</w:t>
                      </w:r>
                      <w:bookmarkStart w:id="1" w:name="_GoBack"/>
                      <w:bookmarkEnd w:id="1"/>
                      <w:r w:rsidR="003B6893">
                        <w:rPr>
                          <w:lang w:val="en-US"/>
                        </w:rPr>
                        <w:t>rop</w:t>
                      </w:r>
                      <w:r w:rsidR="00F136D4">
                        <w:rPr>
                          <w:lang w:val="en-US"/>
                        </w:rPr>
                        <w:t xml:space="preserve"> of producer prices in </w:t>
                      </w:r>
                      <w:r w:rsidR="00F136D4" w:rsidRPr="00EC7E5A">
                        <w:rPr>
                          <w:lang w:val="en-US"/>
                        </w:rPr>
                        <w:t>industry</w:t>
                      </w:r>
                      <w:r w:rsidR="00F136D4">
                        <w:rPr>
                          <w:lang w:val="en-US"/>
                        </w:rPr>
                        <w:t xml:space="preserve"> in comparison to the previous month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87D07" w:rsidRPr="0012242A">
        <w:rPr>
          <w:rFonts w:eastAsia="Times New Roman" w:cs="Times New Roman"/>
          <w:bCs/>
          <w:noProof w:val="0"/>
          <w:color w:val="002060"/>
          <w:sz w:val="18"/>
          <w:szCs w:val="18"/>
          <w:lang w:val="en-US" w:eastAsia="en-US"/>
        </w:rPr>
        <w:t>According</w:t>
      </w:r>
      <w:r w:rsidR="00787D07" w:rsidRPr="0012242A">
        <w:rPr>
          <w:rFonts w:ascii="Fira Sans Extra Condensed SemiB" w:eastAsia="Times New Roman" w:hAnsi="Fira Sans Extra Condensed SemiB" w:cs="Times New Roman"/>
          <w:b w:val="0"/>
          <w:bCs/>
          <w:noProof w:val="0"/>
          <w:color w:val="002060"/>
          <w:sz w:val="18"/>
          <w:szCs w:val="18"/>
          <w:lang w:val="en-US" w:eastAsia="en-US"/>
        </w:rPr>
        <w:t xml:space="preserve"> </w:t>
      </w:r>
      <w:r w:rsidR="008F42A6" w:rsidRPr="0012242A">
        <w:rPr>
          <w:rFonts w:eastAsia="Times New Roman" w:cs="Times New Roman"/>
          <w:bCs/>
          <w:noProof w:val="0"/>
          <w:color w:val="002060"/>
          <w:sz w:val="18"/>
          <w:szCs w:val="18"/>
          <w:lang w:val="en-US" w:eastAsia="en-US"/>
        </w:rPr>
        <w:t>to</w:t>
      </w:r>
      <w:r w:rsidR="00144E64" w:rsidRPr="0012242A">
        <w:rPr>
          <w:rFonts w:eastAsia="Times New Roman" w:cs="Times New Roman"/>
          <w:bCs/>
          <w:noProof w:val="0"/>
          <w:color w:val="002060"/>
          <w:sz w:val="18"/>
          <w:szCs w:val="18"/>
          <w:lang w:val="en-US" w:eastAsia="en-US"/>
        </w:rPr>
        <w:t xml:space="preserve"> preliminary data in </w:t>
      </w:r>
      <w:r w:rsidR="009D6115" w:rsidRPr="0012242A">
        <w:rPr>
          <w:rFonts w:eastAsia="Times New Roman" w:cs="Times New Roman"/>
          <w:bCs/>
          <w:noProof w:val="0"/>
          <w:color w:val="002060"/>
          <w:sz w:val="18"/>
          <w:szCs w:val="18"/>
          <w:lang w:val="en-US" w:eastAsia="en-US"/>
        </w:rPr>
        <w:t>November</w:t>
      </w:r>
      <w:r w:rsidR="0098698F" w:rsidRPr="0012242A">
        <w:rPr>
          <w:rFonts w:eastAsia="Times New Roman" w:cs="Times New Roman"/>
          <w:bCs/>
          <w:noProof w:val="0"/>
          <w:color w:val="002060"/>
          <w:sz w:val="18"/>
          <w:szCs w:val="18"/>
          <w:lang w:val="en-US" w:eastAsia="en-US"/>
        </w:rPr>
        <w:t xml:space="preserve"> </w:t>
      </w:r>
      <w:r w:rsidR="00144E64" w:rsidRPr="0012242A">
        <w:rPr>
          <w:rFonts w:eastAsia="Times New Roman" w:cs="Times New Roman"/>
          <w:bCs/>
          <w:noProof w:val="0"/>
          <w:color w:val="002060"/>
          <w:sz w:val="18"/>
          <w:szCs w:val="18"/>
          <w:lang w:val="en-US" w:eastAsia="en-US"/>
        </w:rPr>
        <w:t xml:space="preserve"> 2018 </w:t>
      </w:r>
      <w:r w:rsidR="000E1EF8" w:rsidRPr="0012242A">
        <w:rPr>
          <w:rFonts w:eastAsia="Times New Roman" w:cs="Times New Roman"/>
          <w:bCs/>
          <w:noProof w:val="0"/>
          <w:color w:val="002060"/>
          <w:sz w:val="18"/>
          <w:szCs w:val="18"/>
          <w:lang w:val="en-US" w:eastAsia="en-US"/>
        </w:rPr>
        <w:t xml:space="preserve">in comparison to  October  2018 </w:t>
      </w:r>
      <w:r w:rsidR="00144E64" w:rsidRPr="0012242A">
        <w:rPr>
          <w:rFonts w:eastAsia="Times New Roman" w:cs="Times New Roman"/>
          <w:bCs/>
          <w:noProof w:val="0"/>
          <w:color w:val="002060"/>
          <w:sz w:val="18"/>
          <w:szCs w:val="18"/>
          <w:lang w:val="en-US" w:eastAsia="en-US"/>
        </w:rPr>
        <w:t>the prices of sold production of industry</w:t>
      </w:r>
      <w:r w:rsidR="00510B7A" w:rsidRPr="0012242A">
        <w:rPr>
          <w:rFonts w:eastAsia="Times New Roman" w:cs="Times New Roman"/>
          <w:bCs/>
          <w:noProof w:val="0"/>
          <w:color w:val="002060"/>
          <w:sz w:val="18"/>
          <w:szCs w:val="18"/>
          <w:lang w:val="en-US" w:eastAsia="en-US"/>
        </w:rPr>
        <w:t xml:space="preserve"> </w:t>
      </w:r>
      <w:r w:rsidR="00565E29" w:rsidRPr="0012242A">
        <w:rPr>
          <w:rFonts w:eastAsia="Times New Roman" w:cs="Times New Roman"/>
          <w:bCs/>
          <w:noProof w:val="0"/>
          <w:color w:val="002060"/>
          <w:sz w:val="18"/>
          <w:szCs w:val="18"/>
          <w:lang w:val="en-US" w:eastAsia="en-US"/>
        </w:rPr>
        <w:t>decreased by 0.5%.</w:t>
      </w:r>
      <w:r w:rsidR="002D2BA1" w:rsidRPr="0012242A">
        <w:rPr>
          <w:rFonts w:eastAsia="Times New Roman" w:cs="Times New Roman"/>
          <w:bCs/>
          <w:noProof w:val="0"/>
          <w:color w:val="002060"/>
          <w:sz w:val="18"/>
          <w:szCs w:val="18"/>
          <w:lang w:val="en-US" w:eastAsia="en-US"/>
        </w:rPr>
        <w:t xml:space="preserve">  The prices of </w:t>
      </w:r>
      <w:r w:rsidR="00510B7A" w:rsidRPr="0012242A">
        <w:rPr>
          <w:rFonts w:eastAsia="Times New Roman" w:cs="Times New Roman"/>
          <w:bCs/>
          <w:noProof w:val="0"/>
          <w:color w:val="002060"/>
          <w:sz w:val="18"/>
          <w:szCs w:val="18"/>
          <w:lang w:val="en-US" w:eastAsia="en-US"/>
        </w:rPr>
        <w:t>construction and assembly production</w:t>
      </w:r>
      <w:r w:rsidR="00144E64" w:rsidRPr="0012242A">
        <w:rPr>
          <w:rFonts w:eastAsia="Times New Roman" w:cs="Times New Roman"/>
          <w:bCs/>
          <w:noProof w:val="0"/>
          <w:color w:val="002060"/>
          <w:sz w:val="18"/>
          <w:szCs w:val="18"/>
          <w:lang w:val="en-US" w:eastAsia="en-US"/>
        </w:rPr>
        <w:t xml:space="preserve"> </w:t>
      </w:r>
      <w:r w:rsidR="00F136D4" w:rsidRPr="0012242A">
        <w:rPr>
          <w:rFonts w:eastAsia="Times New Roman" w:cs="Times New Roman"/>
          <w:bCs/>
          <w:noProof w:val="0"/>
          <w:color w:val="002060"/>
          <w:sz w:val="18"/>
          <w:szCs w:val="18"/>
          <w:lang w:val="en-US" w:eastAsia="en-US"/>
        </w:rPr>
        <w:t xml:space="preserve"> were </w:t>
      </w:r>
      <w:r w:rsidR="00565E29" w:rsidRPr="0012242A">
        <w:rPr>
          <w:rFonts w:eastAsia="Times New Roman" w:cs="Times New Roman"/>
          <w:bCs/>
          <w:noProof w:val="0"/>
          <w:color w:val="002060"/>
          <w:sz w:val="18"/>
          <w:szCs w:val="18"/>
          <w:lang w:val="en-US" w:eastAsia="en-US"/>
        </w:rPr>
        <w:t xml:space="preserve"> higher </w:t>
      </w:r>
      <w:r w:rsidR="00F136D4" w:rsidRPr="0012242A">
        <w:rPr>
          <w:rFonts w:eastAsia="Times New Roman" w:cs="Times New Roman"/>
          <w:bCs/>
          <w:noProof w:val="0"/>
          <w:color w:val="002060"/>
          <w:sz w:val="18"/>
          <w:szCs w:val="18"/>
          <w:lang w:val="en-US" w:eastAsia="en-US"/>
        </w:rPr>
        <w:t>by 0.</w:t>
      </w:r>
      <w:r w:rsidR="002D2BA1" w:rsidRPr="0012242A">
        <w:rPr>
          <w:rFonts w:eastAsia="Times New Roman" w:cs="Times New Roman"/>
          <w:bCs/>
          <w:noProof w:val="0"/>
          <w:color w:val="002060"/>
          <w:sz w:val="18"/>
          <w:szCs w:val="18"/>
          <w:lang w:val="en-US" w:eastAsia="en-US"/>
        </w:rPr>
        <w:t>4</w:t>
      </w:r>
      <w:r w:rsidR="00F136D4" w:rsidRPr="0012242A">
        <w:rPr>
          <w:rFonts w:eastAsia="Times New Roman" w:cs="Times New Roman"/>
          <w:bCs/>
          <w:noProof w:val="0"/>
          <w:color w:val="002060"/>
          <w:sz w:val="18"/>
          <w:szCs w:val="18"/>
          <w:lang w:val="en-US" w:eastAsia="en-US"/>
        </w:rPr>
        <w:t>%</w:t>
      </w:r>
      <w:r w:rsidR="00C21333" w:rsidRPr="0012242A">
        <w:rPr>
          <w:rFonts w:eastAsia="Times New Roman" w:cs="Times New Roman"/>
          <w:bCs/>
          <w:noProof w:val="0"/>
          <w:color w:val="002060"/>
          <w:sz w:val="18"/>
          <w:szCs w:val="18"/>
          <w:lang w:val="en-US" w:eastAsia="en-US"/>
        </w:rPr>
        <w:t xml:space="preserve">. </w:t>
      </w:r>
    </w:p>
    <w:p w14:paraId="3A4C919B" w14:textId="1970065E" w:rsidR="008F42A6" w:rsidRPr="008F42A6" w:rsidRDefault="008F42A6" w:rsidP="008F42A6">
      <w:pPr>
        <w:pStyle w:val="LID"/>
        <w:rPr>
          <w:lang w:val="en-US"/>
        </w:rPr>
      </w:pPr>
      <w:r w:rsidRPr="008F42A6">
        <w:rPr>
          <w:rFonts w:eastAsia="Times New Roman" w:cs="Times New Roman"/>
          <w:bCs/>
          <w:noProof w:val="0"/>
          <w:sz w:val="18"/>
          <w:szCs w:val="18"/>
          <w:lang w:val="en-US" w:eastAsia="en-US"/>
        </w:rPr>
        <w:t xml:space="preserve"> </w:t>
      </w:r>
    </w:p>
    <w:p w14:paraId="2459571D" w14:textId="4A706FAC" w:rsidR="0000745D" w:rsidRPr="0000745D" w:rsidRDefault="0000745D" w:rsidP="0000745D">
      <w:pPr>
        <w:jc w:val="both"/>
        <w:rPr>
          <w:shd w:val="clear" w:color="auto" w:fill="FFFFFF"/>
          <w:lang w:val="en-US"/>
        </w:rPr>
      </w:pPr>
    </w:p>
    <w:p w14:paraId="76FE009E" w14:textId="5678FE56" w:rsidR="009525E4" w:rsidRPr="0000745D" w:rsidRDefault="009E5C98" w:rsidP="0000745D">
      <w:pPr>
        <w:jc w:val="both"/>
        <w:rPr>
          <w:shd w:val="clear" w:color="auto" w:fill="FFFFFF"/>
          <w:lang w:val="en-US"/>
        </w:rPr>
      </w:pPr>
      <w:r w:rsidRPr="0000745D">
        <w:rPr>
          <w:noProof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6470865A" wp14:editId="65A95335">
                <wp:simplePos x="0" y="0"/>
                <wp:positionH relativeFrom="column">
                  <wp:posOffset>5220970</wp:posOffset>
                </wp:positionH>
                <wp:positionV relativeFrom="paragraph">
                  <wp:posOffset>101600</wp:posOffset>
                </wp:positionV>
                <wp:extent cx="1724400" cy="799200"/>
                <wp:effectExtent l="0" t="0" r="0" b="1270"/>
                <wp:wrapTight wrapText="bothSides">
                  <wp:wrapPolygon edited="0">
                    <wp:start x="716" y="0"/>
                    <wp:lineTo x="716" y="21119"/>
                    <wp:lineTo x="20765" y="21119"/>
                    <wp:lineTo x="20765" y="0"/>
                    <wp:lineTo x="716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400" cy="799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708682" w14:textId="03A40B2D" w:rsidR="007A2DC1" w:rsidRPr="003930F8" w:rsidRDefault="004018BB" w:rsidP="009525E4">
                            <w:pPr>
                              <w:pStyle w:val="HTML-wstpniesformatowany"/>
                              <w:spacing w:before="120" w:line="240" w:lineRule="exact"/>
                              <w:rPr>
                                <w:rFonts w:ascii="Fira Sans" w:eastAsia="Times New Roman" w:hAnsi="Fira Sans" w:cs="Times New Roman"/>
                                <w:bCs/>
                                <w:color w:val="002060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445A5E">
                              <w:rPr>
                                <w:rFonts w:ascii="Fira Sans" w:eastAsia="Times New Roman" w:hAnsi="Fira Sans" w:cs="Times New Roman"/>
                                <w:bCs/>
                                <w:color w:val="002060"/>
                                <w:sz w:val="18"/>
                                <w:szCs w:val="18"/>
                                <w:lang w:val="en-US" w:eastAsia="pl-PL"/>
                              </w:rPr>
                              <w:t xml:space="preserve">The prices </w:t>
                            </w:r>
                            <w:r w:rsidR="009C7EC2" w:rsidRPr="00445A5E">
                              <w:rPr>
                                <w:rFonts w:ascii="Fira Sans" w:eastAsia="Times New Roman" w:hAnsi="Fira Sans" w:cs="Times New Roman"/>
                                <w:bCs/>
                                <w:color w:val="002060"/>
                                <w:sz w:val="18"/>
                                <w:szCs w:val="18"/>
                                <w:lang w:val="en-US" w:eastAsia="pl-PL"/>
                              </w:rPr>
                              <w:t>in</w:t>
                            </w:r>
                            <w:r w:rsidRPr="00445A5E">
                              <w:rPr>
                                <w:rFonts w:ascii="Fira Sans" w:eastAsia="Times New Roman" w:hAnsi="Fira Sans" w:cs="Times New Roman"/>
                                <w:bCs/>
                                <w:color w:val="002060"/>
                                <w:sz w:val="18"/>
                                <w:szCs w:val="18"/>
                                <w:lang w:val="en-US" w:eastAsia="pl-PL"/>
                              </w:rPr>
                              <w:t xml:space="preserve"> industry in</w:t>
                            </w:r>
                            <w:r w:rsidR="009F219E" w:rsidRPr="00445A5E">
                              <w:rPr>
                                <w:rFonts w:ascii="Fira Sans" w:eastAsia="Times New Roman" w:hAnsi="Fira Sans" w:cs="Times New Roman"/>
                                <w:bCs/>
                                <w:color w:val="002060"/>
                                <w:sz w:val="18"/>
                                <w:szCs w:val="18"/>
                                <w:lang w:val="en-US" w:eastAsia="pl-PL"/>
                              </w:rPr>
                              <w:t xml:space="preserve"> November</w:t>
                            </w:r>
                            <w:r w:rsidR="002F7243" w:rsidRPr="00445A5E">
                              <w:rPr>
                                <w:rFonts w:ascii="Fira Sans" w:eastAsia="Times New Roman" w:hAnsi="Fira Sans" w:cs="Times New Roman"/>
                                <w:bCs/>
                                <w:color w:val="002060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445A5E">
                              <w:rPr>
                                <w:rFonts w:ascii="Fira Sans" w:eastAsia="Times New Roman" w:hAnsi="Fira Sans" w:cs="Times New Roman"/>
                                <w:bCs/>
                                <w:color w:val="002060"/>
                                <w:sz w:val="18"/>
                                <w:szCs w:val="18"/>
                                <w:lang w:val="en-US" w:eastAsia="pl-PL"/>
                              </w:rPr>
                              <w:t xml:space="preserve">2018 </w:t>
                            </w:r>
                            <w:r w:rsidR="009C7EC2" w:rsidRPr="00445A5E">
                              <w:rPr>
                                <w:rFonts w:ascii="Fira Sans" w:eastAsia="Times New Roman" w:hAnsi="Fira Sans" w:cs="Times New Roman"/>
                                <w:bCs/>
                                <w:color w:val="002060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 annual terms </w:t>
                            </w:r>
                            <w:r w:rsidR="00445A5E" w:rsidRPr="00445A5E">
                              <w:rPr>
                                <w:rFonts w:ascii="Fira Sans" w:eastAsia="Times New Roman" w:hAnsi="Fira Sans" w:cs="Times New Roman"/>
                                <w:bCs/>
                                <w:color w:val="002060"/>
                                <w:sz w:val="18"/>
                                <w:szCs w:val="18"/>
                                <w:lang w:val="en-US" w:eastAsia="pl-PL"/>
                              </w:rPr>
                              <w:t>increased</w:t>
                            </w:r>
                            <w:r w:rsidR="002F7243" w:rsidRPr="00445A5E">
                              <w:rPr>
                                <w:rFonts w:ascii="Fira Sans" w:eastAsia="Times New Roman" w:hAnsi="Fira Sans" w:cs="Times New Roman"/>
                                <w:bCs/>
                                <w:color w:val="002060"/>
                                <w:sz w:val="18"/>
                                <w:szCs w:val="18"/>
                                <w:lang w:val="en-US" w:eastAsia="pl-PL"/>
                              </w:rPr>
                              <w:t xml:space="preserve"> by</w:t>
                            </w:r>
                            <w:r w:rsidR="00570422" w:rsidRPr="00445A5E">
                              <w:rPr>
                                <w:rFonts w:ascii="Fira Sans" w:eastAsia="Times New Roman" w:hAnsi="Fira Sans" w:cs="Times New Roman"/>
                                <w:bCs/>
                                <w:color w:val="002060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445A5E" w:rsidRPr="00445A5E">
                              <w:rPr>
                                <w:rFonts w:ascii="Fira Sans" w:eastAsia="Times New Roman" w:hAnsi="Fira Sans" w:cs="Times New Roman"/>
                                <w:bCs/>
                                <w:color w:val="002060"/>
                                <w:sz w:val="18"/>
                                <w:szCs w:val="18"/>
                                <w:lang w:val="en-US" w:eastAsia="pl-PL"/>
                              </w:rPr>
                              <w:t>2</w:t>
                            </w:r>
                            <w:r w:rsidR="00570422" w:rsidRPr="00445A5E">
                              <w:rPr>
                                <w:rFonts w:ascii="Fira Sans" w:eastAsia="Times New Roman" w:hAnsi="Fira Sans" w:cs="Times New Roman"/>
                                <w:bCs/>
                                <w:color w:val="002060"/>
                                <w:sz w:val="18"/>
                                <w:szCs w:val="18"/>
                                <w:lang w:val="en-US" w:eastAsia="pl-PL"/>
                              </w:rPr>
                              <w:t>.</w:t>
                            </w:r>
                            <w:r w:rsidR="00445A5E" w:rsidRPr="00445A5E">
                              <w:rPr>
                                <w:rFonts w:ascii="Fira Sans" w:eastAsia="Times New Roman" w:hAnsi="Fira Sans" w:cs="Times New Roman"/>
                                <w:bCs/>
                                <w:color w:val="002060"/>
                                <w:sz w:val="18"/>
                                <w:szCs w:val="18"/>
                                <w:lang w:val="en-US" w:eastAsia="pl-PL"/>
                              </w:rPr>
                              <w:t>7</w:t>
                            </w:r>
                            <w:r w:rsidR="009525E4" w:rsidRPr="00445A5E">
                              <w:rPr>
                                <w:rFonts w:ascii="Fira Sans" w:eastAsia="Times New Roman" w:hAnsi="Fira Sans" w:cs="Times New Roman"/>
                                <w:bCs/>
                                <w:color w:val="002060"/>
                                <w:sz w:val="18"/>
                                <w:szCs w:val="18"/>
                                <w:lang w:val="en-US" w:eastAsia="pl-PL"/>
                              </w:rPr>
                              <w:t>%</w:t>
                            </w:r>
                            <w:r w:rsidR="002F7243" w:rsidRPr="00445A5E">
                              <w:rPr>
                                <w:rFonts w:ascii="Fira Sans" w:eastAsia="Times New Roman" w:hAnsi="Fira Sans" w:cs="Times New Roman"/>
                                <w:bCs/>
                                <w:color w:val="002060"/>
                                <w:sz w:val="18"/>
                                <w:szCs w:val="18"/>
                                <w:lang w:val="en-US" w:eastAsia="pl-PL"/>
                              </w:rPr>
                              <w:t xml:space="preserve">, </w:t>
                            </w:r>
                            <w:r w:rsidR="0090601B" w:rsidRPr="00445A5E">
                              <w:rPr>
                                <w:rFonts w:ascii="Fira Sans" w:eastAsia="Times New Roman" w:hAnsi="Fira Sans" w:cs="Times New Roman"/>
                                <w:bCs/>
                                <w:color w:val="002060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 construction </w:t>
                            </w:r>
                            <w:r w:rsidR="009C7EC2" w:rsidRPr="00445A5E">
                              <w:rPr>
                                <w:rFonts w:ascii="Fira Sans" w:eastAsia="Times New Roman" w:hAnsi="Fira Sans" w:cs="Times New Roman"/>
                                <w:bCs/>
                                <w:color w:val="002060"/>
                                <w:sz w:val="18"/>
                                <w:szCs w:val="18"/>
                                <w:lang w:val="en-US" w:eastAsia="pl-PL"/>
                              </w:rPr>
                              <w:t>–</w:t>
                            </w:r>
                            <w:r w:rsidR="00614AC4" w:rsidRPr="00445A5E">
                              <w:rPr>
                                <w:rFonts w:ascii="Fira Sans" w:eastAsia="Times New Roman" w:hAnsi="Fira Sans" w:cs="Times New Roman"/>
                                <w:bCs/>
                                <w:color w:val="002060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D637C7" w:rsidRPr="00445A5E">
                              <w:rPr>
                                <w:rFonts w:ascii="Fira Sans" w:eastAsia="Times New Roman" w:hAnsi="Fira Sans" w:cs="Times New Roman"/>
                                <w:bCs/>
                                <w:color w:val="002060"/>
                                <w:sz w:val="18"/>
                                <w:szCs w:val="18"/>
                                <w:lang w:val="en-US" w:eastAsia="pl-PL"/>
                              </w:rPr>
                              <w:t xml:space="preserve">by </w:t>
                            </w:r>
                            <w:r w:rsidR="00570422" w:rsidRPr="00445A5E">
                              <w:rPr>
                                <w:rFonts w:ascii="Fira Sans" w:eastAsia="Times New Roman" w:hAnsi="Fira Sans" w:cs="Times New Roman"/>
                                <w:bCs/>
                                <w:color w:val="002060"/>
                                <w:sz w:val="18"/>
                                <w:szCs w:val="18"/>
                                <w:lang w:val="en-US" w:eastAsia="pl-PL"/>
                              </w:rPr>
                              <w:t>3.</w:t>
                            </w:r>
                            <w:r w:rsidR="003460A6" w:rsidRPr="00445A5E">
                              <w:rPr>
                                <w:rFonts w:ascii="Fira Sans" w:eastAsia="Times New Roman" w:hAnsi="Fira Sans" w:cs="Times New Roman"/>
                                <w:bCs/>
                                <w:color w:val="002060"/>
                                <w:sz w:val="18"/>
                                <w:szCs w:val="18"/>
                                <w:lang w:val="en-US" w:eastAsia="pl-PL"/>
                              </w:rPr>
                              <w:t>4</w:t>
                            </w:r>
                            <w:r w:rsidR="0090601B" w:rsidRPr="00445A5E">
                              <w:rPr>
                                <w:rFonts w:ascii="Fira Sans" w:eastAsia="Times New Roman" w:hAnsi="Fira Sans" w:cs="Times New Roman"/>
                                <w:bCs/>
                                <w:color w:val="002060"/>
                                <w:sz w:val="18"/>
                                <w:szCs w:val="18"/>
                                <w:lang w:val="en-US" w:eastAsia="pl-PL"/>
                              </w:rPr>
                              <w:t>%</w:t>
                            </w:r>
                            <w:r w:rsidR="00445A5E" w:rsidRPr="00445A5E">
                              <w:rPr>
                                <w:rFonts w:ascii="Fira Sans" w:eastAsia="Times New Roman" w:hAnsi="Fira Sans" w:cs="Times New Roman"/>
                                <w:bCs/>
                                <w:color w:val="002060"/>
                                <w:sz w:val="18"/>
                                <w:szCs w:val="18"/>
                                <w:lang w:val="en-US" w:eastAsia="pl-PL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70865A" id="_x0000_s1027" type="#_x0000_t202" style="position:absolute;left:0;text-align:left;margin-left:411.1pt;margin-top:8pt;width:135.8pt;height:62.9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/mrkDwIAAP8DAAAOAAAAZHJzL2Uyb0RvYy54bWysU1Fv0zAQfkfiP1h+p0mrlq5R02lsDCGN&#10;MWnwA66O01izfcZ2m4xfz9lpSwVviDxYds733X3ffV5fD0azg/RBoa35dFJyJq3ARtldzb9/u393&#10;xVmIYBvQaGXNX2Xg15u3b9a9q+QMO9SN9IxAbKh6V/MuRlcVRRCdNBAm6KSlYIveQKSj3xWNh57Q&#10;jS5mZfm+6NE3zqOQIdDfuzHINxm/baWIX9s2yMh0zam3mFef121ai80aqp0H1ylxbAP+oQsDylLR&#10;M9QdRGB7r/6CMkp4DNjGiUBTYNsqITMHYjMt/2Dz3IGTmQuJE9xZpvD/YMXj4ckz1dDsppxZMDSj&#10;J9SSRfkSIvaSzZJGvQsVXX12dDkOH3Cg+5lvcA8oXgKzeNuB3ckb77HvJDTU4zRlFhepI05IINv+&#10;CzZUC/YRM9DQepMEJEkYodOsXs/zkUNkIpVczubzkkKCYsvVigyQS0B1ynY+xE8SDUubmnuaf0aH&#10;w0OIqRuoTldSMYv3SuvsAW1ZX/PVYrbICRcRoyJZVCtT86syfaNpEsmPtsnJEZQe91RA2yPrRHSk&#10;HIftMIp8EnOLzSvJ4HF0JL0g2nTof3LWkxtrHn7swUvO9GdLUq6mRJzsmw/zxXJGB38Z2V5GwAqC&#10;qnnkbNzexmz5kfINSd6qrEaazdjJsWVyWRbp+CKSjS/P+dbvd7v5BQAA//8DAFBLAwQUAAYACAAA&#10;ACEA0HZgGt4AAAALAQAADwAAAGRycy9kb3ducmV2LnhtbEyPwW7CMBBE75X6D9Yi9VZsUopIiIOq&#10;Vr22Ki1I3Ey8JBHxOooNSf++y6ncdjRPszP5enStuGAfGk8aZlMFAqn0tqFKw8/3++MSRIiGrGk9&#10;oYZfDLAu7u9yk1k/0BdeNrESHEIhMxrqGLtMylDW6EyY+g6JvaPvnYks+0ra3gwc7lqZKLWQzjTE&#10;H2rT4WuN5Wlzdhq2H8f9bq4+qzf33A1+VJJcKrV+mIwvKxARx/gPw7U+V4eCOx38mWwQrYZlkiSM&#10;srHgTVdApU885sDXfJaCLHJ5u6H4AwAA//8DAFBLAQItABQABgAIAAAAIQC2gziS/gAAAOEBAAAT&#10;AAAAAAAAAAAAAAAAAAAAAABbQ29udGVudF9UeXBlc10ueG1sUEsBAi0AFAAGAAgAAAAhADj9If/W&#10;AAAAlAEAAAsAAAAAAAAAAAAAAAAALwEAAF9yZWxzLy5yZWxzUEsBAi0AFAAGAAgAAAAhAHn+auQP&#10;AgAA/wMAAA4AAAAAAAAAAAAAAAAALgIAAGRycy9lMm9Eb2MueG1sUEsBAi0AFAAGAAgAAAAhANB2&#10;YBreAAAACwEAAA8AAAAAAAAAAAAAAAAAaQQAAGRycy9kb3ducmV2LnhtbFBLBQYAAAAABAAEAPMA&#10;AAB0BQAAAAA=&#10;" filled="f" stroked="f">
                <v:textbox>
                  <w:txbxContent>
                    <w:p w14:paraId="64708682" w14:textId="03A40B2D" w:rsidR="007A2DC1" w:rsidRPr="003930F8" w:rsidRDefault="004018BB" w:rsidP="009525E4">
                      <w:pPr>
                        <w:pStyle w:val="HTML-wstpniesformatowany"/>
                        <w:spacing w:before="120" w:line="240" w:lineRule="exact"/>
                        <w:rPr>
                          <w:rFonts w:ascii="Fira Sans" w:eastAsia="Times New Roman" w:hAnsi="Fira Sans" w:cs="Times New Roman"/>
                          <w:bCs/>
                          <w:color w:val="002060"/>
                          <w:sz w:val="18"/>
                          <w:szCs w:val="18"/>
                          <w:lang w:val="en-US" w:eastAsia="pl-PL"/>
                        </w:rPr>
                      </w:pPr>
                      <w:r w:rsidRPr="00445A5E">
                        <w:rPr>
                          <w:rFonts w:ascii="Fira Sans" w:eastAsia="Times New Roman" w:hAnsi="Fira Sans" w:cs="Times New Roman"/>
                          <w:bCs/>
                          <w:color w:val="002060"/>
                          <w:sz w:val="18"/>
                          <w:szCs w:val="18"/>
                          <w:lang w:val="en-US" w:eastAsia="pl-PL"/>
                        </w:rPr>
                        <w:t xml:space="preserve">The prices </w:t>
                      </w:r>
                      <w:r w:rsidR="009C7EC2" w:rsidRPr="00445A5E">
                        <w:rPr>
                          <w:rFonts w:ascii="Fira Sans" w:eastAsia="Times New Roman" w:hAnsi="Fira Sans" w:cs="Times New Roman"/>
                          <w:bCs/>
                          <w:color w:val="002060"/>
                          <w:sz w:val="18"/>
                          <w:szCs w:val="18"/>
                          <w:lang w:val="en-US" w:eastAsia="pl-PL"/>
                        </w:rPr>
                        <w:t>in</w:t>
                      </w:r>
                      <w:r w:rsidRPr="00445A5E">
                        <w:rPr>
                          <w:rFonts w:ascii="Fira Sans" w:eastAsia="Times New Roman" w:hAnsi="Fira Sans" w:cs="Times New Roman"/>
                          <w:bCs/>
                          <w:color w:val="002060"/>
                          <w:sz w:val="18"/>
                          <w:szCs w:val="18"/>
                          <w:lang w:val="en-US" w:eastAsia="pl-PL"/>
                        </w:rPr>
                        <w:t xml:space="preserve"> industry in</w:t>
                      </w:r>
                      <w:r w:rsidR="009F219E" w:rsidRPr="00445A5E">
                        <w:rPr>
                          <w:rFonts w:ascii="Fira Sans" w:eastAsia="Times New Roman" w:hAnsi="Fira Sans" w:cs="Times New Roman"/>
                          <w:bCs/>
                          <w:color w:val="002060"/>
                          <w:sz w:val="18"/>
                          <w:szCs w:val="18"/>
                          <w:lang w:val="en-US" w:eastAsia="pl-PL"/>
                        </w:rPr>
                        <w:t xml:space="preserve"> November</w:t>
                      </w:r>
                      <w:r w:rsidR="002F7243" w:rsidRPr="00445A5E">
                        <w:rPr>
                          <w:rFonts w:ascii="Fira Sans" w:eastAsia="Times New Roman" w:hAnsi="Fira Sans" w:cs="Times New Roman"/>
                          <w:bCs/>
                          <w:color w:val="002060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445A5E">
                        <w:rPr>
                          <w:rFonts w:ascii="Fira Sans" w:eastAsia="Times New Roman" w:hAnsi="Fira Sans" w:cs="Times New Roman"/>
                          <w:bCs/>
                          <w:color w:val="002060"/>
                          <w:sz w:val="18"/>
                          <w:szCs w:val="18"/>
                          <w:lang w:val="en-US" w:eastAsia="pl-PL"/>
                        </w:rPr>
                        <w:t xml:space="preserve">2018 </w:t>
                      </w:r>
                      <w:r w:rsidR="009C7EC2" w:rsidRPr="00445A5E">
                        <w:rPr>
                          <w:rFonts w:ascii="Fira Sans" w:eastAsia="Times New Roman" w:hAnsi="Fira Sans" w:cs="Times New Roman"/>
                          <w:bCs/>
                          <w:color w:val="002060"/>
                          <w:sz w:val="18"/>
                          <w:szCs w:val="18"/>
                          <w:lang w:val="en-US" w:eastAsia="pl-PL"/>
                        </w:rPr>
                        <w:t xml:space="preserve">in annual terms </w:t>
                      </w:r>
                      <w:r w:rsidR="00445A5E" w:rsidRPr="00445A5E">
                        <w:rPr>
                          <w:rFonts w:ascii="Fira Sans" w:eastAsia="Times New Roman" w:hAnsi="Fira Sans" w:cs="Times New Roman"/>
                          <w:bCs/>
                          <w:color w:val="002060"/>
                          <w:sz w:val="18"/>
                          <w:szCs w:val="18"/>
                          <w:lang w:val="en-US" w:eastAsia="pl-PL"/>
                        </w:rPr>
                        <w:t>increased</w:t>
                      </w:r>
                      <w:r w:rsidR="002F7243" w:rsidRPr="00445A5E">
                        <w:rPr>
                          <w:rFonts w:ascii="Fira Sans" w:eastAsia="Times New Roman" w:hAnsi="Fira Sans" w:cs="Times New Roman"/>
                          <w:bCs/>
                          <w:color w:val="002060"/>
                          <w:sz w:val="18"/>
                          <w:szCs w:val="18"/>
                          <w:lang w:val="en-US" w:eastAsia="pl-PL"/>
                        </w:rPr>
                        <w:t xml:space="preserve"> by</w:t>
                      </w:r>
                      <w:r w:rsidR="00570422" w:rsidRPr="00445A5E">
                        <w:rPr>
                          <w:rFonts w:ascii="Fira Sans" w:eastAsia="Times New Roman" w:hAnsi="Fira Sans" w:cs="Times New Roman"/>
                          <w:bCs/>
                          <w:color w:val="002060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445A5E" w:rsidRPr="00445A5E">
                        <w:rPr>
                          <w:rFonts w:ascii="Fira Sans" w:eastAsia="Times New Roman" w:hAnsi="Fira Sans" w:cs="Times New Roman"/>
                          <w:bCs/>
                          <w:color w:val="002060"/>
                          <w:sz w:val="18"/>
                          <w:szCs w:val="18"/>
                          <w:lang w:val="en-US" w:eastAsia="pl-PL"/>
                        </w:rPr>
                        <w:t>2</w:t>
                      </w:r>
                      <w:r w:rsidR="00570422" w:rsidRPr="00445A5E">
                        <w:rPr>
                          <w:rFonts w:ascii="Fira Sans" w:eastAsia="Times New Roman" w:hAnsi="Fira Sans" w:cs="Times New Roman"/>
                          <w:bCs/>
                          <w:color w:val="002060"/>
                          <w:sz w:val="18"/>
                          <w:szCs w:val="18"/>
                          <w:lang w:val="en-US" w:eastAsia="pl-PL"/>
                        </w:rPr>
                        <w:t>.</w:t>
                      </w:r>
                      <w:r w:rsidR="00445A5E" w:rsidRPr="00445A5E">
                        <w:rPr>
                          <w:rFonts w:ascii="Fira Sans" w:eastAsia="Times New Roman" w:hAnsi="Fira Sans" w:cs="Times New Roman"/>
                          <w:bCs/>
                          <w:color w:val="002060"/>
                          <w:sz w:val="18"/>
                          <w:szCs w:val="18"/>
                          <w:lang w:val="en-US" w:eastAsia="pl-PL"/>
                        </w:rPr>
                        <w:t>7</w:t>
                      </w:r>
                      <w:r w:rsidR="009525E4" w:rsidRPr="00445A5E">
                        <w:rPr>
                          <w:rFonts w:ascii="Fira Sans" w:eastAsia="Times New Roman" w:hAnsi="Fira Sans" w:cs="Times New Roman"/>
                          <w:bCs/>
                          <w:color w:val="002060"/>
                          <w:sz w:val="18"/>
                          <w:szCs w:val="18"/>
                          <w:lang w:val="en-US" w:eastAsia="pl-PL"/>
                        </w:rPr>
                        <w:t>%</w:t>
                      </w:r>
                      <w:r w:rsidR="002F7243" w:rsidRPr="00445A5E">
                        <w:rPr>
                          <w:rFonts w:ascii="Fira Sans" w:eastAsia="Times New Roman" w:hAnsi="Fira Sans" w:cs="Times New Roman"/>
                          <w:bCs/>
                          <w:color w:val="002060"/>
                          <w:sz w:val="18"/>
                          <w:szCs w:val="18"/>
                          <w:lang w:val="en-US" w:eastAsia="pl-PL"/>
                        </w:rPr>
                        <w:t xml:space="preserve">, </w:t>
                      </w:r>
                      <w:r w:rsidR="0090601B" w:rsidRPr="00445A5E">
                        <w:rPr>
                          <w:rFonts w:ascii="Fira Sans" w:eastAsia="Times New Roman" w:hAnsi="Fira Sans" w:cs="Times New Roman"/>
                          <w:bCs/>
                          <w:color w:val="002060"/>
                          <w:sz w:val="18"/>
                          <w:szCs w:val="18"/>
                          <w:lang w:val="en-US" w:eastAsia="pl-PL"/>
                        </w:rPr>
                        <w:t xml:space="preserve">in construction </w:t>
                      </w:r>
                      <w:r w:rsidR="009C7EC2" w:rsidRPr="00445A5E">
                        <w:rPr>
                          <w:rFonts w:ascii="Fira Sans" w:eastAsia="Times New Roman" w:hAnsi="Fira Sans" w:cs="Times New Roman"/>
                          <w:bCs/>
                          <w:color w:val="002060"/>
                          <w:sz w:val="18"/>
                          <w:szCs w:val="18"/>
                          <w:lang w:val="en-US" w:eastAsia="pl-PL"/>
                        </w:rPr>
                        <w:t>–</w:t>
                      </w:r>
                      <w:r w:rsidR="00614AC4" w:rsidRPr="00445A5E">
                        <w:rPr>
                          <w:rFonts w:ascii="Fira Sans" w:eastAsia="Times New Roman" w:hAnsi="Fira Sans" w:cs="Times New Roman"/>
                          <w:bCs/>
                          <w:color w:val="002060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D637C7" w:rsidRPr="00445A5E">
                        <w:rPr>
                          <w:rFonts w:ascii="Fira Sans" w:eastAsia="Times New Roman" w:hAnsi="Fira Sans" w:cs="Times New Roman"/>
                          <w:bCs/>
                          <w:color w:val="002060"/>
                          <w:sz w:val="18"/>
                          <w:szCs w:val="18"/>
                          <w:lang w:val="en-US" w:eastAsia="pl-PL"/>
                        </w:rPr>
                        <w:t xml:space="preserve">by </w:t>
                      </w:r>
                      <w:r w:rsidR="00570422" w:rsidRPr="00445A5E">
                        <w:rPr>
                          <w:rFonts w:ascii="Fira Sans" w:eastAsia="Times New Roman" w:hAnsi="Fira Sans" w:cs="Times New Roman"/>
                          <w:bCs/>
                          <w:color w:val="002060"/>
                          <w:sz w:val="18"/>
                          <w:szCs w:val="18"/>
                          <w:lang w:val="en-US" w:eastAsia="pl-PL"/>
                        </w:rPr>
                        <w:t>3.</w:t>
                      </w:r>
                      <w:r w:rsidR="003460A6" w:rsidRPr="00445A5E">
                        <w:rPr>
                          <w:rFonts w:ascii="Fira Sans" w:eastAsia="Times New Roman" w:hAnsi="Fira Sans" w:cs="Times New Roman"/>
                          <w:bCs/>
                          <w:color w:val="002060"/>
                          <w:sz w:val="18"/>
                          <w:szCs w:val="18"/>
                          <w:lang w:val="en-US" w:eastAsia="pl-PL"/>
                        </w:rPr>
                        <w:t>4</w:t>
                      </w:r>
                      <w:r w:rsidR="0090601B" w:rsidRPr="00445A5E">
                        <w:rPr>
                          <w:rFonts w:ascii="Fira Sans" w:eastAsia="Times New Roman" w:hAnsi="Fira Sans" w:cs="Times New Roman"/>
                          <w:bCs/>
                          <w:color w:val="002060"/>
                          <w:sz w:val="18"/>
                          <w:szCs w:val="18"/>
                          <w:lang w:val="en-US" w:eastAsia="pl-PL"/>
                        </w:rPr>
                        <w:t>%</w:t>
                      </w:r>
                      <w:r w:rsidR="00445A5E" w:rsidRPr="00445A5E">
                        <w:rPr>
                          <w:rFonts w:ascii="Fira Sans" w:eastAsia="Times New Roman" w:hAnsi="Fira Sans" w:cs="Times New Roman"/>
                          <w:bCs/>
                          <w:color w:val="002060"/>
                          <w:sz w:val="18"/>
                          <w:szCs w:val="18"/>
                          <w:lang w:val="en-US" w:eastAsia="pl-PL"/>
                        </w:rPr>
                        <w:t>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4D93AF0E" w14:textId="3FF62A72" w:rsidR="005358DD" w:rsidRPr="00096E29" w:rsidRDefault="004018BB" w:rsidP="005F7228">
      <w:pPr>
        <w:jc w:val="both"/>
        <w:rPr>
          <w:shd w:val="clear" w:color="auto" w:fill="FFFFFF"/>
          <w:lang w:val="en-US"/>
        </w:rPr>
      </w:pPr>
      <w:bookmarkStart w:id="0" w:name="_GoBack"/>
      <w:r w:rsidRPr="00096E29">
        <w:rPr>
          <w:shd w:val="clear" w:color="auto" w:fill="FFFFFF"/>
          <w:lang w:val="en-US"/>
        </w:rPr>
        <w:t xml:space="preserve">According to preliminary data </w:t>
      </w:r>
      <w:r w:rsidRPr="00CB6235">
        <w:rPr>
          <w:shd w:val="clear" w:color="auto" w:fill="FFFFFF"/>
          <w:lang w:val="en-US"/>
        </w:rPr>
        <w:t>in</w:t>
      </w:r>
      <w:r w:rsidR="009C7EC2" w:rsidRPr="00CB6235">
        <w:rPr>
          <w:shd w:val="clear" w:color="auto" w:fill="FFFFFF"/>
          <w:lang w:val="en-US"/>
        </w:rPr>
        <w:t xml:space="preserve"> </w:t>
      </w:r>
      <w:r w:rsidR="009D6115" w:rsidRPr="00CB6235">
        <w:rPr>
          <w:shd w:val="clear" w:color="auto" w:fill="FFFFFF"/>
          <w:lang w:val="en-US"/>
        </w:rPr>
        <w:t xml:space="preserve">November </w:t>
      </w:r>
      <w:r w:rsidR="00787D07" w:rsidRPr="00CB6235">
        <w:rPr>
          <w:shd w:val="clear" w:color="auto" w:fill="FFFFFF"/>
          <w:lang w:val="en-US"/>
        </w:rPr>
        <w:t>2018</w:t>
      </w:r>
      <w:r w:rsidR="005358DD" w:rsidRPr="00E0297B">
        <w:rPr>
          <w:shd w:val="clear" w:color="auto" w:fill="FFFFFF"/>
          <w:lang w:val="en-US"/>
        </w:rPr>
        <w:t xml:space="preserve"> </w:t>
      </w:r>
      <w:r w:rsidRPr="00E0297B">
        <w:rPr>
          <w:shd w:val="clear" w:color="auto" w:fill="FFFFFF"/>
          <w:lang w:val="en-US"/>
        </w:rPr>
        <w:t>the</w:t>
      </w:r>
      <w:r w:rsidRPr="00096E29">
        <w:rPr>
          <w:shd w:val="clear" w:color="auto" w:fill="FFFFFF"/>
          <w:lang w:val="en-US"/>
        </w:rPr>
        <w:t xml:space="preserve"> prices of sold production of industry were </w:t>
      </w:r>
      <w:r w:rsidR="002F7243" w:rsidRPr="00742197">
        <w:rPr>
          <w:shd w:val="clear" w:color="auto" w:fill="FFFFFF"/>
          <w:lang w:val="en-US"/>
        </w:rPr>
        <w:t xml:space="preserve">higher </w:t>
      </w:r>
      <w:r w:rsidR="002F7243" w:rsidRPr="005017A4">
        <w:rPr>
          <w:shd w:val="clear" w:color="auto" w:fill="FFFFFF"/>
          <w:lang w:val="en-US"/>
        </w:rPr>
        <w:t>by</w:t>
      </w:r>
      <w:r w:rsidRPr="005017A4">
        <w:rPr>
          <w:shd w:val="clear" w:color="auto" w:fill="FFFFFF"/>
          <w:lang w:val="en-US"/>
        </w:rPr>
        <w:t xml:space="preserve"> </w:t>
      </w:r>
      <w:r w:rsidR="005017A4" w:rsidRPr="005017A4">
        <w:rPr>
          <w:shd w:val="clear" w:color="auto" w:fill="FFFFFF"/>
          <w:lang w:val="en-US"/>
        </w:rPr>
        <w:t>2.7</w:t>
      </w:r>
      <w:r w:rsidR="005358DD" w:rsidRPr="005017A4">
        <w:rPr>
          <w:shd w:val="clear" w:color="auto" w:fill="FFFFFF"/>
          <w:lang w:val="en-US"/>
        </w:rPr>
        <w:t>%</w:t>
      </w:r>
      <w:r w:rsidR="005358DD" w:rsidRPr="00096E29">
        <w:rPr>
          <w:shd w:val="clear" w:color="auto" w:fill="FFFFFF"/>
          <w:lang w:val="en-US"/>
        </w:rPr>
        <w:t xml:space="preserve"> </w:t>
      </w:r>
      <w:r w:rsidRPr="00096E29">
        <w:rPr>
          <w:shd w:val="clear" w:color="auto" w:fill="FFFFFF"/>
          <w:lang w:val="en-US"/>
        </w:rPr>
        <w:t xml:space="preserve">in comparison </w:t>
      </w:r>
      <w:r w:rsidRPr="00466A24">
        <w:rPr>
          <w:shd w:val="clear" w:color="auto" w:fill="FFFFFF"/>
          <w:lang w:val="en-US"/>
        </w:rPr>
        <w:t xml:space="preserve">to </w:t>
      </w:r>
      <w:r w:rsidR="009D6115" w:rsidRPr="005017A4">
        <w:rPr>
          <w:shd w:val="clear" w:color="auto" w:fill="FFFFFF"/>
          <w:lang w:val="en-US"/>
        </w:rPr>
        <w:t>November</w:t>
      </w:r>
      <w:r w:rsidR="008A34D0" w:rsidRPr="005017A4">
        <w:rPr>
          <w:shd w:val="clear" w:color="auto" w:fill="FFFFFF"/>
          <w:lang w:val="en-US"/>
        </w:rPr>
        <w:t xml:space="preserve"> </w:t>
      </w:r>
      <w:r w:rsidR="00787D07" w:rsidRPr="005017A4">
        <w:rPr>
          <w:shd w:val="clear" w:color="auto" w:fill="FFFFFF"/>
          <w:lang w:val="en-US"/>
        </w:rPr>
        <w:t>2017</w:t>
      </w:r>
      <w:r w:rsidR="005358DD" w:rsidRPr="00E0297B">
        <w:rPr>
          <w:shd w:val="clear" w:color="auto" w:fill="FFFFFF"/>
          <w:lang w:val="en-US"/>
        </w:rPr>
        <w:t>.</w:t>
      </w:r>
      <w:r w:rsidR="005358DD" w:rsidRPr="00096E29">
        <w:rPr>
          <w:shd w:val="clear" w:color="auto" w:fill="FFFFFF"/>
          <w:lang w:val="en-US"/>
        </w:rPr>
        <w:t xml:space="preserve"> </w:t>
      </w:r>
      <w:r w:rsidR="00DC4073" w:rsidRPr="00096E29">
        <w:rPr>
          <w:shd w:val="clear" w:color="auto" w:fill="FFFFFF"/>
          <w:lang w:val="en-US"/>
        </w:rPr>
        <w:t>The p</w:t>
      </w:r>
      <w:r w:rsidRPr="00096E29">
        <w:rPr>
          <w:shd w:val="clear" w:color="auto" w:fill="FFFFFF"/>
          <w:lang w:val="en-US"/>
        </w:rPr>
        <w:t xml:space="preserve">rices increase was </w:t>
      </w:r>
      <w:r w:rsidR="002F7243" w:rsidRPr="00096E29">
        <w:rPr>
          <w:shd w:val="clear" w:color="auto" w:fill="FFFFFF"/>
          <w:lang w:val="en-US"/>
        </w:rPr>
        <w:t xml:space="preserve">also </w:t>
      </w:r>
      <w:r w:rsidRPr="00096E29">
        <w:rPr>
          <w:shd w:val="clear" w:color="auto" w:fill="FFFFFF"/>
          <w:lang w:val="en-US"/>
        </w:rPr>
        <w:t>recorded in construction</w:t>
      </w:r>
      <w:r w:rsidR="002F7243" w:rsidRPr="00096E29">
        <w:rPr>
          <w:shd w:val="clear" w:color="auto" w:fill="FFFFFF"/>
          <w:lang w:val="en-US"/>
        </w:rPr>
        <w:t xml:space="preserve"> and assembly production </w:t>
      </w:r>
      <w:r w:rsidR="002F7243" w:rsidRPr="00CB6235">
        <w:rPr>
          <w:shd w:val="clear" w:color="auto" w:fill="FFFFFF"/>
          <w:lang w:val="en-US"/>
        </w:rPr>
        <w:t xml:space="preserve">– </w:t>
      </w:r>
      <w:r w:rsidR="00255DAE" w:rsidRPr="00CB6235">
        <w:rPr>
          <w:shd w:val="clear" w:color="auto" w:fill="FFFFFF"/>
          <w:lang w:val="en-US"/>
        </w:rPr>
        <w:t>by</w:t>
      </w:r>
      <w:r w:rsidR="00570422" w:rsidRPr="00CB6235">
        <w:rPr>
          <w:shd w:val="clear" w:color="auto" w:fill="FFFFFF"/>
          <w:lang w:val="en-US"/>
        </w:rPr>
        <w:t xml:space="preserve"> 3.</w:t>
      </w:r>
      <w:r w:rsidR="00EE7555" w:rsidRPr="00CB6235">
        <w:rPr>
          <w:shd w:val="clear" w:color="auto" w:fill="FFFFFF"/>
          <w:lang w:val="en-US"/>
        </w:rPr>
        <w:t>4</w:t>
      </w:r>
      <w:r w:rsidR="005358DD" w:rsidRPr="00CB6235">
        <w:rPr>
          <w:shd w:val="clear" w:color="auto" w:fill="FFFFFF"/>
          <w:lang w:val="en-US"/>
        </w:rPr>
        <w:t>%.</w:t>
      </w:r>
      <w:r w:rsidR="005358DD" w:rsidRPr="00096E29">
        <w:rPr>
          <w:shd w:val="clear" w:color="auto" w:fill="FFFFFF"/>
          <w:lang w:val="en-US"/>
        </w:rPr>
        <w:t xml:space="preserve"> </w:t>
      </w:r>
      <w:r w:rsidR="008A34D0" w:rsidRPr="00096E29">
        <w:rPr>
          <w:shd w:val="clear" w:color="auto" w:fill="FFFFFF"/>
          <w:lang w:val="en-US"/>
        </w:rPr>
        <w:t xml:space="preserve">In the period </w:t>
      </w:r>
      <w:r w:rsidR="008A34D0" w:rsidRPr="00A75D00">
        <w:rPr>
          <w:shd w:val="clear" w:color="auto" w:fill="FFFFFF"/>
          <w:lang w:val="en-US"/>
        </w:rPr>
        <w:t>January-</w:t>
      </w:r>
      <w:r w:rsidR="00920861" w:rsidRPr="00D34963">
        <w:rPr>
          <w:shd w:val="clear" w:color="auto" w:fill="FFFFFF"/>
          <w:lang w:val="en-US"/>
        </w:rPr>
        <w:t>November</w:t>
      </w:r>
      <w:r w:rsidR="008A34D0" w:rsidRPr="00D34963">
        <w:rPr>
          <w:shd w:val="clear" w:color="auto" w:fill="FFFFFF"/>
          <w:lang w:val="en-US"/>
        </w:rPr>
        <w:t xml:space="preserve"> </w:t>
      </w:r>
      <w:r w:rsidR="005217C7" w:rsidRPr="00D34963">
        <w:rPr>
          <w:shd w:val="clear" w:color="auto" w:fill="FFFFFF"/>
          <w:lang w:val="en-US"/>
        </w:rPr>
        <w:t>2018 the</w:t>
      </w:r>
      <w:r w:rsidR="005217C7" w:rsidRPr="00096E29">
        <w:rPr>
          <w:shd w:val="clear" w:color="auto" w:fill="FFFFFF"/>
          <w:lang w:val="en-US"/>
        </w:rPr>
        <w:t xml:space="preserve"> prices of sold production of industry</w:t>
      </w:r>
      <w:r w:rsidR="00B71B87" w:rsidRPr="00096E29">
        <w:rPr>
          <w:shd w:val="clear" w:color="auto" w:fill="FFFFFF"/>
          <w:lang w:val="en-US"/>
        </w:rPr>
        <w:t xml:space="preserve"> </w:t>
      </w:r>
      <w:r w:rsidR="005217C7" w:rsidRPr="00096E29">
        <w:rPr>
          <w:shd w:val="clear" w:color="auto" w:fill="FFFFFF"/>
          <w:lang w:val="en-US"/>
        </w:rPr>
        <w:t xml:space="preserve"> </w:t>
      </w:r>
      <w:r w:rsidR="005217C7" w:rsidRPr="00A75D00">
        <w:rPr>
          <w:shd w:val="clear" w:color="auto" w:fill="FFFFFF"/>
          <w:lang w:val="en-US"/>
        </w:rPr>
        <w:t xml:space="preserve">were higher </w:t>
      </w:r>
      <w:r w:rsidR="005217C7" w:rsidRPr="00D34963">
        <w:rPr>
          <w:shd w:val="clear" w:color="auto" w:fill="FFFFFF"/>
          <w:lang w:val="en-US"/>
        </w:rPr>
        <w:t xml:space="preserve">by </w:t>
      </w:r>
      <w:r w:rsidR="00A75D00" w:rsidRPr="00D34963">
        <w:rPr>
          <w:shd w:val="clear" w:color="auto" w:fill="FFFFFF"/>
          <w:lang w:val="en-US"/>
        </w:rPr>
        <w:t>2</w:t>
      </w:r>
      <w:r w:rsidR="00E23442" w:rsidRPr="00D34963">
        <w:rPr>
          <w:shd w:val="clear" w:color="auto" w:fill="FFFFFF"/>
          <w:lang w:val="en-US"/>
        </w:rPr>
        <w:t>.</w:t>
      </w:r>
      <w:r w:rsidR="00A75D00" w:rsidRPr="00D34963">
        <w:rPr>
          <w:shd w:val="clear" w:color="auto" w:fill="FFFFFF"/>
          <w:lang w:val="en-US"/>
        </w:rPr>
        <w:t>1</w:t>
      </w:r>
      <w:r w:rsidR="005217C7" w:rsidRPr="00D34963">
        <w:rPr>
          <w:shd w:val="clear" w:color="auto" w:fill="FFFFFF"/>
          <w:lang w:val="en-US"/>
        </w:rPr>
        <w:t>% in</w:t>
      </w:r>
      <w:r w:rsidR="005217C7" w:rsidRPr="00096E29">
        <w:rPr>
          <w:shd w:val="clear" w:color="auto" w:fill="FFFFFF"/>
          <w:lang w:val="en-US"/>
        </w:rPr>
        <w:t xml:space="preserve"> comparison </w:t>
      </w:r>
      <w:r w:rsidR="00123A29" w:rsidRPr="00096E29">
        <w:rPr>
          <w:shd w:val="clear" w:color="auto" w:fill="FFFFFF"/>
          <w:lang w:val="en-US"/>
        </w:rPr>
        <w:t xml:space="preserve">to the </w:t>
      </w:r>
      <w:r w:rsidR="005217C7" w:rsidRPr="00096E29">
        <w:rPr>
          <w:shd w:val="clear" w:color="auto" w:fill="FFFFFF"/>
          <w:lang w:val="en-US"/>
        </w:rPr>
        <w:t>corresponding period 2017 (when the growth was recorded –</w:t>
      </w:r>
      <w:r w:rsidR="00A43503" w:rsidRPr="00096E29">
        <w:rPr>
          <w:shd w:val="clear" w:color="auto" w:fill="FFFFFF"/>
          <w:lang w:val="en-US"/>
        </w:rPr>
        <w:t xml:space="preserve"> </w:t>
      </w:r>
      <w:r w:rsidR="001E43D1" w:rsidRPr="00D34963">
        <w:rPr>
          <w:shd w:val="clear" w:color="auto" w:fill="FFFFFF"/>
          <w:lang w:val="en-US"/>
        </w:rPr>
        <w:t>by 3.</w:t>
      </w:r>
      <w:r w:rsidR="00D34963" w:rsidRPr="00D34963">
        <w:rPr>
          <w:shd w:val="clear" w:color="auto" w:fill="FFFFFF"/>
          <w:lang w:val="en-US"/>
        </w:rPr>
        <w:t>2</w:t>
      </w:r>
      <w:r w:rsidR="005217C7" w:rsidRPr="00D34963">
        <w:rPr>
          <w:shd w:val="clear" w:color="auto" w:fill="FFFFFF"/>
          <w:lang w:val="en-US"/>
        </w:rPr>
        <w:t>%)</w:t>
      </w:r>
      <w:r w:rsidR="00096E29" w:rsidRPr="00096E29">
        <w:rPr>
          <w:shd w:val="clear" w:color="auto" w:fill="FFFFFF"/>
          <w:lang w:val="en-US"/>
        </w:rPr>
        <w:t xml:space="preserve"> and </w:t>
      </w:r>
      <w:r w:rsidR="005217C7" w:rsidRPr="00096E29">
        <w:rPr>
          <w:shd w:val="clear" w:color="auto" w:fill="FFFFFF"/>
          <w:lang w:val="en-US"/>
        </w:rPr>
        <w:t xml:space="preserve"> </w:t>
      </w:r>
      <w:r w:rsidR="00C03027">
        <w:rPr>
          <w:shd w:val="clear" w:color="auto" w:fill="FFFFFF"/>
          <w:lang w:val="en-US"/>
        </w:rPr>
        <w:t xml:space="preserve">        </w:t>
      </w:r>
      <w:r w:rsidR="005217C7" w:rsidRPr="00096E29">
        <w:rPr>
          <w:shd w:val="clear" w:color="auto" w:fill="FFFFFF"/>
          <w:lang w:val="en-US"/>
        </w:rPr>
        <w:t>the prices of construction and asse</w:t>
      </w:r>
      <w:r w:rsidR="00E23442" w:rsidRPr="00096E29">
        <w:rPr>
          <w:shd w:val="clear" w:color="auto" w:fill="FFFFFF"/>
          <w:lang w:val="en-US"/>
        </w:rPr>
        <w:t xml:space="preserve">mbly production </w:t>
      </w:r>
      <w:r w:rsidR="00E23442" w:rsidRPr="00D93251">
        <w:rPr>
          <w:shd w:val="clear" w:color="auto" w:fill="FFFFFF"/>
          <w:lang w:val="en-US"/>
        </w:rPr>
        <w:t xml:space="preserve">increased </w:t>
      </w:r>
      <w:r w:rsidR="00E23442" w:rsidRPr="004F585F">
        <w:rPr>
          <w:shd w:val="clear" w:color="auto" w:fill="FFFFFF"/>
          <w:lang w:val="en-US"/>
        </w:rPr>
        <w:t>by 2.</w:t>
      </w:r>
      <w:r w:rsidR="004F585F" w:rsidRPr="004F585F">
        <w:rPr>
          <w:shd w:val="clear" w:color="auto" w:fill="FFFFFF"/>
          <w:lang w:val="en-US"/>
        </w:rPr>
        <w:t>6</w:t>
      </w:r>
      <w:r w:rsidR="005217C7" w:rsidRPr="004F585F">
        <w:rPr>
          <w:shd w:val="clear" w:color="auto" w:fill="FFFFFF"/>
          <w:lang w:val="en-US"/>
        </w:rPr>
        <w:t>%</w:t>
      </w:r>
      <w:r w:rsidR="005217C7" w:rsidRPr="00096E29">
        <w:rPr>
          <w:shd w:val="clear" w:color="auto" w:fill="FFFFFF"/>
          <w:lang w:val="en-US"/>
        </w:rPr>
        <w:t xml:space="preserve"> (the growth in </w:t>
      </w:r>
      <w:r w:rsidR="00866FC4">
        <w:rPr>
          <w:shd w:val="clear" w:color="auto" w:fill="FFFFFF"/>
          <w:lang w:val="en-US"/>
        </w:rPr>
        <w:t xml:space="preserve"> the previous year</w:t>
      </w:r>
      <w:r w:rsidR="005217C7" w:rsidRPr="00096E29">
        <w:rPr>
          <w:shd w:val="clear" w:color="auto" w:fill="FFFFFF"/>
          <w:lang w:val="en-US"/>
        </w:rPr>
        <w:t xml:space="preserve"> – </w:t>
      </w:r>
      <w:r w:rsidR="005217C7" w:rsidRPr="004F585F">
        <w:rPr>
          <w:shd w:val="clear" w:color="auto" w:fill="FFFFFF"/>
          <w:lang w:val="en-US"/>
        </w:rPr>
        <w:t>by 0.</w:t>
      </w:r>
      <w:r w:rsidR="004F585F" w:rsidRPr="004F585F">
        <w:rPr>
          <w:shd w:val="clear" w:color="auto" w:fill="FFFFFF"/>
          <w:lang w:val="en-US"/>
        </w:rPr>
        <w:t>5</w:t>
      </w:r>
      <w:r w:rsidR="005217C7" w:rsidRPr="004F585F">
        <w:rPr>
          <w:shd w:val="clear" w:color="auto" w:fill="FFFFFF"/>
          <w:lang w:val="en-US"/>
        </w:rPr>
        <w:t>%).</w:t>
      </w:r>
      <w:bookmarkEnd w:id="0"/>
    </w:p>
    <w:p w14:paraId="113F3C17" w14:textId="16050052" w:rsidR="005217C7" w:rsidRPr="004018BB" w:rsidRDefault="003776E3" w:rsidP="005F7228">
      <w:pPr>
        <w:jc w:val="both"/>
        <w:rPr>
          <w:shd w:val="clear" w:color="auto" w:fill="FFFFFF"/>
          <w:lang w:val="en-US"/>
        </w:rPr>
      </w:pPr>
      <w:r w:rsidRPr="004018BB">
        <w:rPr>
          <w:noProof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05C6F278" wp14:editId="2E5A9D04">
                <wp:simplePos x="0" y="0"/>
                <wp:positionH relativeFrom="column">
                  <wp:posOffset>5219700</wp:posOffset>
                </wp:positionH>
                <wp:positionV relativeFrom="paragraph">
                  <wp:posOffset>59690</wp:posOffset>
                </wp:positionV>
                <wp:extent cx="1724025" cy="2647950"/>
                <wp:effectExtent l="0" t="0" r="0" b="0"/>
                <wp:wrapTight wrapText="bothSides">
                  <wp:wrapPolygon edited="0">
                    <wp:start x="716" y="0"/>
                    <wp:lineTo x="716" y="21445"/>
                    <wp:lineTo x="20765" y="21445"/>
                    <wp:lineTo x="20765" y="0"/>
                    <wp:lineTo x="716" y="0"/>
                  </wp:wrapPolygon>
                </wp:wrapTight>
                <wp:docPr id="6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2647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FEC335" w14:textId="1F2946AE" w:rsidR="005358DD" w:rsidRPr="005F7228" w:rsidRDefault="00425BED" w:rsidP="008726C4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 w:rsidRPr="00CB638D">
                              <w:rPr>
                                <w:color w:val="002060"/>
                                <w:lang w:val="en-US"/>
                              </w:rPr>
                              <w:t xml:space="preserve">In </w:t>
                            </w:r>
                            <w:r w:rsidR="00C04C3B" w:rsidRPr="00CB638D">
                              <w:rPr>
                                <w:color w:val="002060"/>
                                <w:lang w:val="en-US"/>
                              </w:rPr>
                              <w:t>November</w:t>
                            </w:r>
                            <w:r w:rsidR="009A6B6B" w:rsidRPr="00CB638D">
                              <w:rPr>
                                <w:color w:val="002060"/>
                                <w:lang w:val="en-US"/>
                              </w:rPr>
                              <w:t xml:space="preserve"> </w:t>
                            </w:r>
                            <w:r w:rsidRPr="00CB638D">
                              <w:rPr>
                                <w:color w:val="002060"/>
                                <w:lang w:val="en-US"/>
                              </w:rPr>
                              <w:t>2018</w:t>
                            </w:r>
                            <w:r w:rsidRPr="00E716DF">
                              <w:rPr>
                                <w:color w:val="002060"/>
                                <w:lang w:val="en-US"/>
                              </w:rPr>
                              <w:t xml:space="preserve"> </w:t>
                            </w:r>
                            <w:r w:rsidR="00DE21D9" w:rsidRPr="00E716DF">
                              <w:rPr>
                                <w:color w:val="002060"/>
                                <w:lang w:val="en-US"/>
                              </w:rPr>
                              <w:t xml:space="preserve">in </w:t>
                            </w:r>
                            <w:r w:rsidR="00DE21D9">
                              <w:rPr>
                                <w:lang w:val="en-US"/>
                              </w:rPr>
                              <w:t xml:space="preserve">comparison to the previous month this year </w:t>
                            </w:r>
                            <w:r w:rsidR="00B627EA">
                              <w:rPr>
                                <w:lang w:val="en-US"/>
                              </w:rPr>
                              <w:t xml:space="preserve"> </w:t>
                            </w:r>
                            <w:r w:rsidR="00E716DF">
                              <w:rPr>
                                <w:lang w:val="en-US"/>
                              </w:rPr>
                              <w:t>t</w:t>
                            </w:r>
                            <w:r w:rsidR="003776E3">
                              <w:rPr>
                                <w:lang w:val="en-US"/>
                              </w:rPr>
                              <w:t xml:space="preserve">he </w:t>
                            </w:r>
                            <w:r w:rsidR="004A0C8A">
                              <w:rPr>
                                <w:lang w:val="en-US"/>
                              </w:rPr>
                              <w:t>rise</w:t>
                            </w:r>
                            <w:r w:rsidR="003776E3">
                              <w:rPr>
                                <w:lang w:val="en-US"/>
                              </w:rPr>
                              <w:t xml:space="preserve"> of prices was recorded in </w:t>
                            </w:r>
                            <w:r w:rsidR="008E2554">
                              <w:rPr>
                                <w:lang w:val="en-US"/>
                              </w:rPr>
                              <w:t xml:space="preserve"> all </w:t>
                            </w:r>
                            <w:r w:rsidR="003776E3">
                              <w:rPr>
                                <w:lang w:val="en-US"/>
                              </w:rPr>
                              <w:t>section</w:t>
                            </w:r>
                            <w:r w:rsidR="004A0C8A">
                              <w:rPr>
                                <w:lang w:val="en-US"/>
                              </w:rPr>
                              <w:t>s</w:t>
                            </w:r>
                            <w:r w:rsidR="008E2554">
                              <w:rPr>
                                <w:lang w:val="en-US"/>
                              </w:rPr>
                              <w:t xml:space="preserve"> of industry</w:t>
                            </w:r>
                            <w:r w:rsidR="00431704">
                              <w:rPr>
                                <w:lang w:val="en-US"/>
                              </w:rPr>
                              <w:t xml:space="preserve"> excluding manufacturing.</w:t>
                            </w:r>
                            <w:r w:rsidR="00AA3C23">
                              <w:rPr>
                                <w:lang w:val="en-US"/>
                              </w:rPr>
                              <w:t xml:space="preserve"> </w:t>
                            </w:r>
                            <w:r w:rsidR="00145567">
                              <w:rPr>
                                <w:lang w:val="en-US"/>
                              </w:rPr>
                              <w:t xml:space="preserve">Prices </w:t>
                            </w:r>
                            <w:r w:rsidR="00145567" w:rsidRPr="001813D3">
                              <w:rPr>
                                <w:color w:val="002060"/>
                                <w:lang w:val="en-US"/>
                              </w:rPr>
                              <w:t xml:space="preserve">in all sections of industry </w:t>
                            </w:r>
                            <w:r w:rsidR="00145567">
                              <w:rPr>
                                <w:lang w:val="en-US"/>
                              </w:rPr>
                              <w:t xml:space="preserve">increased </w:t>
                            </w:r>
                            <w:r w:rsidR="004B1268">
                              <w:rPr>
                                <w:lang w:val="en-US"/>
                              </w:rPr>
                              <w:t>i</w:t>
                            </w:r>
                            <w:r w:rsidR="007F1C55">
                              <w:rPr>
                                <w:lang w:val="en-US"/>
                              </w:rPr>
                              <w:t xml:space="preserve">n comparison to </w:t>
                            </w:r>
                            <w:r w:rsidR="005F7228">
                              <w:rPr>
                                <w:lang w:val="en-US"/>
                              </w:rPr>
                              <w:t>corresponding month of the previous year</w:t>
                            </w:r>
                            <w:r w:rsidR="00AA3C23">
                              <w:rPr>
                                <w:lang w:val="en-US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C6F278" id="Pole tekstowe 6" o:spid="_x0000_s1028" type="#_x0000_t202" style="position:absolute;left:0;text-align:left;margin-left:411pt;margin-top:4.7pt;width:135.75pt;height:208.5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x46EQIAAP8DAAAOAAAAZHJzL2Uyb0RvYy54bWysU11v2yAUfZ+0/4B4X+xY+WiskKpr12lS&#10;11Xq9gMIxjEqcBnQ2Nmv3wUnWdS9TfMD4vrCufece1hfD0aTvfRBgWV0OikpkVZAo+yO0R/f7z9c&#10;URIitw3XYCWjBxno9eb9u3XvallBB7qRniCIDXXvGO1idHVRBNFJw8MEnLSYbMEbHjH0u6LxvEd0&#10;o4uqLBdFD75xHoQMAf/ejUm6yfhtK0X81rZBRqIZxd5iXn1et2ktNmte7zx3nRLHNvg/dGG4slj0&#10;DHXHIyevXv0FZZTwEKCNEwGmgLZVQmYOyGZavmHz3HEnMxcUJ7izTOH/wYrH/ZMnqmF0QYnlBkf0&#10;BFqSKF9ChF6SRZKod6HGk88Oz8bhIww46kw3uAcQL4FYuO243ckb76HvJG+wxWm6WVxcHXFCAtn2&#10;X6HBWvw1QgYaWm+SfqgIQXQc1eE8HjlEIlLJZTUrqzklAnPVYrZczfMAC16frjsf4mcJhqQNox7n&#10;n+H5/iHE1A6vT0dSNQv3SuvsAW1Jz+hqjvhvMkZFtKhWhtGrMn2jaRLLT7bJlyNXetxjAW2PtBPT&#10;kXMctkMWuTqpuYXmgDp4GB2JLwg3HfhflPToRkbDz1fuJSX6i0UtV9PZLNk3B7P5ssLAX2a2lxlu&#10;BUIxGikZt7cxW34kdoOatyqrkYYzdnJsGV2WRTq+iGTjyzif+vNuN78BAAD//wMAUEsDBBQABgAI&#10;AAAAIQDHPpy/3wAAAAoBAAAPAAAAZHJzL2Rvd25yZXYueG1sTI/NTsMwEITvSH0HaytxozYhrZqQ&#10;TYVAXEEtPxI3N94mEfE6it0mvD3uqT2OZjTzTbGZbCdONPjWMcL9QoEgrpxpuUb4/Hi9W4PwQbPR&#10;nWNC+CMPm3J2U+jcuJG3dNqFWsQS9rlGaELocyl91ZDVfuF64ugd3GB1iHKopRn0GMttJxOlVtLq&#10;luNCo3t6bqj63R0twtfb4ec7Ve/1i132o5uUZJtJxNv59PQIItAULmE440d0KCPT3h3ZeNEhrJMk&#10;fgkIWQri7KvsYQlij5AmqxRkWcjrC+U/AAAA//8DAFBLAQItABQABgAIAAAAIQC2gziS/gAAAOEB&#10;AAATAAAAAAAAAAAAAAAAAAAAAABbQ29udGVudF9UeXBlc10ueG1sUEsBAi0AFAAGAAgAAAAhADj9&#10;If/WAAAAlAEAAAsAAAAAAAAAAAAAAAAALwEAAF9yZWxzLy5yZWxzUEsBAi0AFAAGAAgAAAAhAHE7&#10;HjoRAgAA/wMAAA4AAAAAAAAAAAAAAAAALgIAAGRycy9lMm9Eb2MueG1sUEsBAi0AFAAGAAgAAAAh&#10;AMc+nL/fAAAACgEAAA8AAAAAAAAAAAAAAAAAawQAAGRycy9kb3ducmV2LnhtbFBLBQYAAAAABAAE&#10;APMAAAB3BQAAAAA=&#10;" filled="f" stroked="f">
                <v:textbox>
                  <w:txbxContent>
                    <w:p w14:paraId="49FEC335" w14:textId="1F2946AE" w:rsidR="005358DD" w:rsidRPr="005F7228" w:rsidRDefault="00425BED" w:rsidP="008726C4">
                      <w:pPr>
                        <w:pStyle w:val="tekstzboku"/>
                        <w:rPr>
                          <w:lang w:val="en-US"/>
                        </w:rPr>
                      </w:pPr>
                      <w:r w:rsidRPr="00CB638D">
                        <w:rPr>
                          <w:color w:val="002060"/>
                          <w:lang w:val="en-US"/>
                        </w:rPr>
                        <w:t xml:space="preserve">In </w:t>
                      </w:r>
                      <w:r w:rsidR="00C04C3B" w:rsidRPr="00CB638D">
                        <w:rPr>
                          <w:color w:val="002060"/>
                          <w:lang w:val="en-US"/>
                        </w:rPr>
                        <w:t>November</w:t>
                      </w:r>
                      <w:r w:rsidR="009A6B6B" w:rsidRPr="00CB638D">
                        <w:rPr>
                          <w:color w:val="002060"/>
                          <w:lang w:val="en-US"/>
                        </w:rPr>
                        <w:t xml:space="preserve"> </w:t>
                      </w:r>
                      <w:r w:rsidRPr="00CB638D">
                        <w:rPr>
                          <w:color w:val="002060"/>
                          <w:lang w:val="en-US"/>
                        </w:rPr>
                        <w:t>2018</w:t>
                      </w:r>
                      <w:r w:rsidRPr="00E716DF">
                        <w:rPr>
                          <w:color w:val="002060"/>
                          <w:lang w:val="en-US"/>
                        </w:rPr>
                        <w:t xml:space="preserve"> </w:t>
                      </w:r>
                      <w:r w:rsidR="00DE21D9" w:rsidRPr="00E716DF">
                        <w:rPr>
                          <w:color w:val="002060"/>
                          <w:lang w:val="en-US"/>
                        </w:rPr>
                        <w:t xml:space="preserve">in </w:t>
                      </w:r>
                      <w:r w:rsidR="00DE21D9">
                        <w:rPr>
                          <w:lang w:val="en-US"/>
                        </w:rPr>
                        <w:t xml:space="preserve">comparison to the previous month this year </w:t>
                      </w:r>
                      <w:r w:rsidR="00B627EA">
                        <w:rPr>
                          <w:lang w:val="en-US"/>
                        </w:rPr>
                        <w:t xml:space="preserve"> </w:t>
                      </w:r>
                      <w:r w:rsidR="00E716DF">
                        <w:rPr>
                          <w:lang w:val="en-US"/>
                        </w:rPr>
                        <w:t>t</w:t>
                      </w:r>
                      <w:r w:rsidR="003776E3">
                        <w:rPr>
                          <w:lang w:val="en-US"/>
                        </w:rPr>
                        <w:t xml:space="preserve">he </w:t>
                      </w:r>
                      <w:r w:rsidR="004A0C8A">
                        <w:rPr>
                          <w:lang w:val="en-US"/>
                        </w:rPr>
                        <w:t>rise</w:t>
                      </w:r>
                      <w:r w:rsidR="003776E3">
                        <w:rPr>
                          <w:lang w:val="en-US"/>
                        </w:rPr>
                        <w:t xml:space="preserve"> of prices was recorded in </w:t>
                      </w:r>
                      <w:r w:rsidR="008E2554">
                        <w:rPr>
                          <w:lang w:val="en-US"/>
                        </w:rPr>
                        <w:t xml:space="preserve"> all </w:t>
                      </w:r>
                      <w:r w:rsidR="003776E3">
                        <w:rPr>
                          <w:lang w:val="en-US"/>
                        </w:rPr>
                        <w:t>section</w:t>
                      </w:r>
                      <w:r w:rsidR="004A0C8A">
                        <w:rPr>
                          <w:lang w:val="en-US"/>
                        </w:rPr>
                        <w:t>s</w:t>
                      </w:r>
                      <w:r w:rsidR="008E2554">
                        <w:rPr>
                          <w:lang w:val="en-US"/>
                        </w:rPr>
                        <w:t xml:space="preserve"> of industry</w:t>
                      </w:r>
                      <w:r w:rsidR="00431704">
                        <w:rPr>
                          <w:lang w:val="en-US"/>
                        </w:rPr>
                        <w:t xml:space="preserve"> excluding manufacturing.</w:t>
                      </w:r>
                      <w:r w:rsidR="00AA3C23">
                        <w:rPr>
                          <w:lang w:val="en-US"/>
                        </w:rPr>
                        <w:t xml:space="preserve"> </w:t>
                      </w:r>
                      <w:r w:rsidR="00145567">
                        <w:rPr>
                          <w:lang w:val="en-US"/>
                        </w:rPr>
                        <w:t xml:space="preserve">Prices </w:t>
                      </w:r>
                      <w:r w:rsidR="00145567" w:rsidRPr="001813D3">
                        <w:rPr>
                          <w:color w:val="002060"/>
                          <w:lang w:val="en-US"/>
                        </w:rPr>
                        <w:t xml:space="preserve">in all sections of industry </w:t>
                      </w:r>
                      <w:r w:rsidR="00145567">
                        <w:rPr>
                          <w:lang w:val="en-US"/>
                        </w:rPr>
                        <w:t xml:space="preserve">increased </w:t>
                      </w:r>
                      <w:r w:rsidR="004B1268">
                        <w:rPr>
                          <w:lang w:val="en-US"/>
                        </w:rPr>
                        <w:t>i</w:t>
                      </w:r>
                      <w:r w:rsidR="007F1C55">
                        <w:rPr>
                          <w:lang w:val="en-US"/>
                        </w:rPr>
                        <w:t xml:space="preserve">n comparison to </w:t>
                      </w:r>
                      <w:r w:rsidR="005F7228">
                        <w:rPr>
                          <w:lang w:val="en-US"/>
                        </w:rPr>
                        <w:t>corresponding month of the previous year</w:t>
                      </w:r>
                      <w:r w:rsidR="00AA3C23">
                        <w:rPr>
                          <w:lang w:val="en-US"/>
                        </w:rPr>
                        <w:t>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2194"/>
        <w:gridCol w:w="953"/>
        <w:gridCol w:w="953"/>
        <w:gridCol w:w="953"/>
        <w:gridCol w:w="953"/>
        <w:gridCol w:w="953"/>
        <w:gridCol w:w="953"/>
      </w:tblGrid>
      <w:tr w:rsidR="004F59C7" w:rsidRPr="00AD4CA4" w14:paraId="23AFBA5A" w14:textId="77777777" w:rsidTr="004E186F">
        <w:tc>
          <w:tcPr>
            <w:tcW w:w="2194" w:type="dxa"/>
          </w:tcPr>
          <w:p w14:paraId="051D1F9E" w14:textId="77777777" w:rsidR="004F59C7" w:rsidRPr="00EB2F38" w:rsidRDefault="004F59C7" w:rsidP="004E186F">
            <w:pPr>
              <w:rPr>
                <w:shd w:val="clear" w:color="auto" w:fill="FFFFFF"/>
                <w:lang w:val="en-US"/>
              </w:rPr>
            </w:pPr>
          </w:p>
        </w:tc>
        <w:tc>
          <w:tcPr>
            <w:tcW w:w="1906" w:type="dxa"/>
            <w:gridSpan w:val="2"/>
          </w:tcPr>
          <w:p w14:paraId="4952ADFD" w14:textId="2BDA8E33" w:rsidR="004F59C7" w:rsidRPr="00AD4CA4" w:rsidRDefault="00056676" w:rsidP="008A34D0">
            <w:pPr>
              <w:jc w:val="center"/>
              <w:rPr>
                <w:shd w:val="clear" w:color="auto" w:fill="FFFFFF"/>
              </w:rPr>
            </w:pPr>
            <w:r w:rsidRPr="00AD4CA4">
              <w:rPr>
                <w:sz w:val="16"/>
                <w:szCs w:val="16"/>
              </w:rPr>
              <w:t>X</w:t>
            </w:r>
            <w:r w:rsidR="004F59C7" w:rsidRPr="00AD4CA4">
              <w:rPr>
                <w:sz w:val="16"/>
                <w:szCs w:val="16"/>
              </w:rPr>
              <w:t xml:space="preserve"> 2018</w:t>
            </w:r>
          </w:p>
        </w:tc>
        <w:tc>
          <w:tcPr>
            <w:tcW w:w="2859" w:type="dxa"/>
            <w:gridSpan w:val="3"/>
          </w:tcPr>
          <w:p w14:paraId="03E9A898" w14:textId="1B486D96" w:rsidR="004F59C7" w:rsidRPr="00AD4CA4" w:rsidRDefault="00982D16" w:rsidP="001D4E90">
            <w:pPr>
              <w:jc w:val="center"/>
              <w:rPr>
                <w:shd w:val="clear" w:color="auto" w:fill="FFFFFF"/>
              </w:rPr>
            </w:pPr>
            <w:r w:rsidRPr="00AD4CA4">
              <w:rPr>
                <w:sz w:val="16"/>
                <w:szCs w:val="16"/>
              </w:rPr>
              <w:t>X</w:t>
            </w:r>
            <w:r w:rsidR="009F219E">
              <w:rPr>
                <w:sz w:val="16"/>
                <w:szCs w:val="16"/>
              </w:rPr>
              <w:t>I</w:t>
            </w:r>
            <w:r w:rsidR="004F59C7" w:rsidRPr="00AD4CA4">
              <w:rPr>
                <w:sz w:val="16"/>
                <w:szCs w:val="16"/>
              </w:rPr>
              <w:t xml:space="preserve"> 2018</w:t>
            </w:r>
          </w:p>
        </w:tc>
        <w:tc>
          <w:tcPr>
            <w:tcW w:w="953" w:type="dxa"/>
          </w:tcPr>
          <w:p w14:paraId="35F56EFD" w14:textId="678AC36D" w:rsidR="004F59C7" w:rsidRPr="00AD4CA4" w:rsidRDefault="008A34D0" w:rsidP="00056676">
            <w:pPr>
              <w:jc w:val="center"/>
              <w:rPr>
                <w:sz w:val="16"/>
                <w:szCs w:val="16"/>
              </w:rPr>
            </w:pPr>
            <w:r w:rsidRPr="00AD4CA4">
              <w:rPr>
                <w:sz w:val="16"/>
                <w:szCs w:val="16"/>
              </w:rPr>
              <w:t>I-</w:t>
            </w:r>
            <w:r w:rsidR="00982D16" w:rsidRPr="00AD4CA4">
              <w:rPr>
                <w:sz w:val="16"/>
                <w:szCs w:val="16"/>
              </w:rPr>
              <w:t>X</w:t>
            </w:r>
            <w:r w:rsidR="009F219E">
              <w:rPr>
                <w:sz w:val="16"/>
                <w:szCs w:val="16"/>
              </w:rPr>
              <w:t>I</w:t>
            </w:r>
            <w:r w:rsidR="004F59C7" w:rsidRPr="00AD4CA4">
              <w:rPr>
                <w:sz w:val="16"/>
                <w:szCs w:val="16"/>
              </w:rPr>
              <w:t xml:space="preserve"> 2018</w:t>
            </w:r>
          </w:p>
        </w:tc>
      </w:tr>
      <w:tr w:rsidR="004F59C7" w:rsidRPr="00AD4CA4" w14:paraId="7A2A118A" w14:textId="77777777" w:rsidTr="004E186F">
        <w:tc>
          <w:tcPr>
            <w:tcW w:w="2194" w:type="dxa"/>
            <w:tcBorders>
              <w:bottom w:val="single" w:sz="12" w:space="0" w:color="001D77"/>
            </w:tcBorders>
          </w:tcPr>
          <w:p w14:paraId="278CCB64" w14:textId="46AC30D0" w:rsidR="004F59C7" w:rsidRDefault="00EB2F38" w:rsidP="004E186F">
            <w:pPr>
              <w:rPr>
                <w:shd w:val="clear" w:color="auto" w:fill="FFFFFF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SPECIFICATION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5F6373BF" w14:textId="4F701E54" w:rsidR="004F59C7" w:rsidRPr="00AD4CA4" w:rsidRDefault="009F219E" w:rsidP="006D2B37">
            <w:pPr>
              <w:rPr>
                <w:spacing w:val="-12"/>
                <w:sz w:val="15"/>
                <w:szCs w:val="15"/>
                <w:shd w:val="clear" w:color="auto" w:fill="FFFFFF"/>
              </w:rPr>
            </w:pPr>
            <w:r>
              <w:rPr>
                <w:spacing w:val="-12"/>
                <w:sz w:val="15"/>
                <w:szCs w:val="15"/>
              </w:rPr>
              <w:t xml:space="preserve">IX </w:t>
            </w:r>
            <w:r w:rsidR="00056676" w:rsidRPr="00AD4CA4">
              <w:rPr>
                <w:spacing w:val="-12"/>
                <w:sz w:val="15"/>
                <w:szCs w:val="15"/>
              </w:rPr>
              <w:t xml:space="preserve"> 2018=100</w:t>
            </w:r>
          </w:p>
        </w:tc>
        <w:tc>
          <w:tcPr>
            <w:tcW w:w="1906" w:type="dxa"/>
            <w:gridSpan w:val="2"/>
            <w:tcBorders>
              <w:bottom w:val="single" w:sz="12" w:space="0" w:color="001D77"/>
            </w:tcBorders>
          </w:tcPr>
          <w:p w14:paraId="055C5DFA" w14:textId="1F37F0F5" w:rsidR="004F59C7" w:rsidRPr="00AD4CA4" w:rsidRDefault="00EB2F38" w:rsidP="004E186F">
            <w:pPr>
              <w:jc w:val="center"/>
              <w:rPr>
                <w:shd w:val="clear" w:color="auto" w:fill="FFFFFF"/>
              </w:rPr>
            </w:pPr>
            <w:r w:rsidRPr="00AD4CA4">
              <w:rPr>
                <w:sz w:val="16"/>
                <w:szCs w:val="16"/>
              </w:rPr>
              <w:t xml:space="preserve">corresponding period of </w:t>
            </w:r>
            <w:r w:rsidR="004F59C7" w:rsidRPr="00AD4CA4">
              <w:rPr>
                <w:sz w:val="16"/>
                <w:szCs w:val="16"/>
              </w:rPr>
              <w:t>2017=100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438DEF66" w14:textId="44A0CAA4" w:rsidR="004F59C7" w:rsidRPr="00AD4CA4" w:rsidRDefault="00056676" w:rsidP="004E186F">
            <w:pPr>
              <w:rPr>
                <w:spacing w:val="-12"/>
                <w:sz w:val="15"/>
                <w:szCs w:val="15"/>
              </w:rPr>
            </w:pPr>
            <w:r w:rsidRPr="00AD4CA4">
              <w:rPr>
                <w:spacing w:val="-12"/>
                <w:sz w:val="15"/>
                <w:szCs w:val="15"/>
              </w:rPr>
              <w:t>X</w:t>
            </w:r>
            <w:r w:rsidR="008A34D0" w:rsidRPr="00AD4CA4">
              <w:rPr>
                <w:spacing w:val="-12"/>
                <w:sz w:val="15"/>
                <w:szCs w:val="15"/>
              </w:rPr>
              <w:t xml:space="preserve"> </w:t>
            </w:r>
            <w:r w:rsidR="004F59C7" w:rsidRPr="00AD4CA4">
              <w:rPr>
                <w:spacing w:val="-12"/>
                <w:sz w:val="15"/>
                <w:szCs w:val="15"/>
              </w:rPr>
              <w:t>2018=100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37260302" w14:textId="77777777" w:rsidR="004F59C7" w:rsidRPr="00AD4CA4" w:rsidRDefault="004F59C7" w:rsidP="004E186F">
            <w:pPr>
              <w:rPr>
                <w:spacing w:val="-12"/>
                <w:sz w:val="16"/>
                <w:szCs w:val="16"/>
              </w:rPr>
            </w:pPr>
            <w:r w:rsidRPr="00AD4CA4">
              <w:rPr>
                <w:spacing w:val="-12"/>
                <w:sz w:val="16"/>
                <w:szCs w:val="16"/>
              </w:rPr>
              <w:t>XII 2017=100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484E2D3B" w14:textId="5178223C" w:rsidR="004F59C7" w:rsidRPr="00AD4CA4" w:rsidRDefault="008A34D0" w:rsidP="00056676">
            <w:pPr>
              <w:jc w:val="center"/>
              <w:rPr>
                <w:sz w:val="16"/>
                <w:szCs w:val="16"/>
              </w:rPr>
            </w:pPr>
            <w:r w:rsidRPr="00AD4CA4">
              <w:rPr>
                <w:sz w:val="16"/>
                <w:szCs w:val="16"/>
              </w:rPr>
              <w:t>I-</w:t>
            </w:r>
            <w:r w:rsidR="00982D16" w:rsidRPr="00AD4CA4">
              <w:rPr>
                <w:sz w:val="16"/>
                <w:szCs w:val="16"/>
              </w:rPr>
              <w:t>X</w:t>
            </w:r>
            <w:r w:rsidR="009F219E">
              <w:rPr>
                <w:sz w:val="16"/>
                <w:szCs w:val="16"/>
              </w:rPr>
              <w:t>I</w:t>
            </w:r>
            <w:r w:rsidR="004F59C7" w:rsidRPr="00AD4CA4">
              <w:rPr>
                <w:sz w:val="16"/>
                <w:szCs w:val="16"/>
              </w:rPr>
              <w:t xml:space="preserve"> 2017</w:t>
            </w:r>
            <w:r w:rsidR="001D4E90" w:rsidRPr="00AD4CA4">
              <w:rPr>
                <w:sz w:val="16"/>
                <w:szCs w:val="16"/>
              </w:rPr>
              <w:t>=100</w:t>
            </w:r>
          </w:p>
        </w:tc>
      </w:tr>
      <w:tr w:rsidR="004F59C7" w:rsidRPr="00570422" w14:paraId="1B546B4E" w14:textId="77777777" w:rsidTr="004E186F">
        <w:tc>
          <w:tcPr>
            <w:tcW w:w="7912" w:type="dxa"/>
            <w:gridSpan w:val="7"/>
          </w:tcPr>
          <w:p w14:paraId="3AEFC48F" w14:textId="3AC2FAE6" w:rsidR="004F59C7" w:rsidRPr="00EB2F38" w:rsidRDefault="00EB2F38" w:rsidP="004E186F">
            <w:pPr>
              <w:jc w:val="center"/>
              <w:rPr>
                <w:shd w:val="clear" w:color="auto" w:fill="FFFFFF"/>
                <w:lang w:val="en-US"/>
              </w:rPr>
            </w:pPr>
            <w:r w:rsidRPr="00A54904">
              <w:rPr>
                <w:b/>
                <w:color w:val="000000" w:themeColor="text1"/>
                <w:sz w:val="16"/>
                <w:szCs w:val="16"/>
                <w:lang w:val="en-US"/>
              </w:rPr>
              <w:t>PRICE INDICES OF SOLD PRODUCTION OF INDUSTRY</w:t>
            </w:r>
          </w:p>
        </w:tc>
      </w:tr>
      <w:tr w:rsidR="00B57F93" w14:paraId="760672E2" w14:textId="77777777" w:rsidTr="009F3A5B">
        <w:tc>
          <w:tcPr>
            <w:tcW w:w="2194" w:type="dxa"/>
          </w:tcPr>
          <w:p w14:paraId="10A56282" w14:textId="0EC1FC12" w:rsidR="00B57F93" w:rsidRDefault="00B57F93" w:rsidP="00B57F93">
            <w:pPr>
              <w:rPr>
                <w:shd w:val="clear" w:color="auto" w:fill="FFFFFF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TOTAL</w:t>
            </w:r>
          </w:p>
        </w:tc>
        <w:tc>
          <w:tcPr>
            <w:tcW w:w="953" w:type="dxa"/>
            <w:tcBorders>
              <w:top w:val="single" w:sz="4" w:space="0" w:color="001D77"/>
            </w:tcBorders>
            <w:vAlign w:val="center"/>
          </w:tcPr>
          <w:p w14:paraId="33C0E088" w14:textId="5942CF09" w:rsidR="00B57F93" w:rsidRPr="008D1A59" w:rsidRDefault="00B57F93" w:rsidP="00847AB5">
            <w:pPr>
              <w:ind w:firstLine="227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8D1A59">
              <w:rPr>
                <w:rFonts w:cs="Arial"/>
                <w:b/>
                <w:color w:val="000000" w:themeColor="text1"/>
                <w:sz w:val="16"/>
                <w:szCs w:val="16"/>
              </w:rPr>
              <w:t>100</w:t>
            </w:r>
            <w:r w:rsidR="00847AB5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="008D1A59">
              <w:rPr>
                <w:rFonts w:cs="Arial"/>
                <w:b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53" w:type="dxa"/>
            <w:tcBorders>
              <w:top w:val="single" w:sz="4" w:space="0" w:color="001D77"/>
            </w:tcBorders>
            <w:vAlign w:val="center"/>
          </w:tcPr>
          <w:p w14:paraId="097289F1" w14:textId="63B4361C" w:rsidR="00B57F93" w:rsidRPr="00196AAF" w:rsidRDefault="00B57F93" w:rsidP="00847AB5">
            <w:pPr>
              <w:ind w:firstLine="227"/>
              <w:jc w:val="center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8D1A59">
              <w:rPr>
                <w:rFonts w:cs="Arial"/>
                <w:b/>
                <w:color w:val="000000" w:themeColor="text1"/>
                <w:sz w:val="16"/>
                <w:szCs w:val="16"/>
              </w:rPr>
              <w:t>103</w:t>
            </w:r>
            <w:r w:rsidR="00847AB5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="008D1A59" w:rsidRPr="008D1A59">
              <w:rPr>
                <w:rFonts w:cs="Arial"/>
                <w:b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53" w:type="dxa"/>
            <w:tcBorders>
              <w:top w:val="single" w:sz="4" w:space="0" w:color="001D77"/>
            </w:tcBorders>
            <w:vAlign w:val="center"/>
          </w:tcPr>
          <w:p w14:paraId="0A228F70" w14:textId="1976A354" w:rsidR="00B57F93" w:rsidRPr="00196AAF" w:rsidRDefault="00B57F93" w:rsidP="00847AB5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8D1A59">
              <w:rPr>
                <w:rFonts w:cs="Arial"/>
                <w:b/>
                <w:color w:val="000000" w:themeColor="text1"/>
                <w:sz w:val="16"/>
                <w:szCs w:val="16"/>
              </w:rPr>
              <w:t>10</w:t>
            </w:r>
            <w:r w:rsidR="008D1A59" w:rsidRPr="008D1A59">
              <w:rPr>
                <w:rFonts w:cs="Arial"/>
                <w:b/>
                <w:color w:val="000000" w:themeColor="text1"/>
                <w:sz w:val="16"/>
                <w:szCs w:val="16"/>
              </w:rPr>
              <w:t>2</w:t>
            </w:r>
            <w:r w:rsidR="00847AB5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="008D1A59" w:rsidRPr="008D1A59">
              <w:rPr>
                <w:rFonts w:cs="Arial"/>
                <w:b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953" w:type="dxa"/>
            <w:tcBorders>
              <w:top w:val="single" w:sz="4" w:space="0" w:color="001D77"/>
            </w:tcBorders>
            <w:vAlign w:val="center"/>
          </w:tcPr>
          <w:p w14:paraId="6AE56798" w14:textId="68E5BD37" w:rsidR="00B57F93" w:rsidRPr="00196AAF" w:rsidRDefault="008D1A59" w:rsidP="00847AB5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8D1A59">
              <w:rPr>
                <w:rFonts w:cs="Arial"/>
                <w:b/>
                <w:color w:val="000000" w:themeColor="text1"/>
                <w:sz w:val="16"/>
                <w:szCs w:val="16"/>
              </w:rPr>
              <w:t>99</w:t>
            </w:r>
            <w:r w:rsidR="00847AB5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="005424F7" w:rsidRPr="008D1A59">
              <w:rPr>
                <w:rFonts w:cs="Arial"/>
                <w:b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53" w:type="dxa"/>
            <w:tcBorders>
              <w:top w:val="single" w:sz="4" w:space="0" w:color="001D77"/>
            </w:tcBorders>
            <w:vAlign w:val="center"/>
          </w:tcPr>
          <w:p w14:paraId="7DC41CFD" w14:textId="11F2E9E4" w:rsidR="00B57F93" w:rsidRPr="00196AAF" w:rsidRDefault="00B57F93" w:rsidP="00847AB5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57765A">
              <w:rPr>
                <w:rFonts w:cs="Arial"/>
                <w:b/>
                <w:color w:val="000000" w:themeColor="text1"/>
                <w:sz w:val="16"/>
                <w:szCs w:val="16"/>
              </w:rPr>
              <w:t>10</w:t>
            </w:r>
            <w:r w:rsidR="005424F7" w:rsidRPr="0057765A">
              <w:rPr>
                <w:rFonts w:cs="Arial"/>
                <w:b/>
                <w:color w:val="000000" w:themeColor="text1"/>
                <w:sz w:val="16"/>
                <w:szCs w:val="16"/>
              </w:rPr>
              <w:t>3</w:t>
            </w:r>
            <w:r w:rsidR="00847AB5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="0057765A" w:rsidRPr="0057765A">
              <w:rPr>
                <w:rFonts w:cs="Arial"/>
                <w:b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53" w:type="dxa"/>
            <w:tcBorders>
              <w:top w:val="single" w:sz="4" w:space="0" w:color="001D77"/>
            </w:tcBorders>
            <w:vAlign w:val="center"/>
          </w:tcPr>
          <w:p w14:paraId="67990FF7" w14:textId="36D0C1FD" w:rsidR="00B57F93" w:rsidRPr="00196AAF" w:rsidRDefault="00B57F93" w:rsidP="00847AB5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57765A">
              <w:rPr>
                <w:rFonts w:cs="Arial"/>
                <w:b/>
                <w:color w:val="000000" w:themeColor="text1"/>
                <w:sz w:val="16"/>
                <w:szCs w:val="16"/>
              </w:rPr>
              <w:t>10</w:t>
            </w:r>
            <w:r w:rsidR="005424F7" w:rsidRPr="0057765A">
              <w:rPr>
                <w:rFonts w:cs="Arial"/>
                <w:b/>
                <w:color w:val="000000" w:themeColor="text1"/>
                <w:sz w:val="16"/>
                <w:szCs w:val="16"/>
              </w:rPr>
              <w:t>2</w:t>
            </w:r>
            <w:r w:rsidR="00847AB5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="005424F7" w:rsidRPr="0057765A">
              <w:rPr>
                <w:rFonts w:cs="Arial"/>
                <w:b/>
                <w:color w:val="000000" w:themeColor="text1"/>
                <w:sz w:val="16"/>
                <w:szCs w:val="16"/>
              </w:rPr>
              <w:t>1</w:t>
            </w:r>
          </w:p>
        </w:tc>
      </w:tr>
      <w:tr w:rsidR="00B57F93" w14:paraId="6E87ADB4" w14:textId="77777777" w:rsidTr="004E186F">
        <w:tc>
          <w:tcPr>
            <w:tcW w:w="2194" w:type="dxa"/>
          </w:tcPr>
          <w:p w14:paraId="7072477A" w14:textId="48779F8A" w:rsidR="00B57F93" w:rsidRDefault="00B57F93" w:rsidP="00B57F93">
            <w:pPr>
              <w:rPr>
                <w:shd w:val="clear" w:color="auto" w:fill="FFFFFF"/>
              </w:rPr>
            </w:pPr>
            <w:r>
              <w:rPr>
                <w:color w:val="000000" w:themeColor="text1"/>
                <w:sz w:val="16"/>
                <w:szCs w:val="16"/>
                <w:lang w:val="en-US"/>
              </w:rPr>
              <w:t>Mining and quarrying</w:t>
            </w:r>
          </w:p>
        </w:tc>
        <w:tc>
          <w:tcPr>
            <w:tcW w:w="953" w:type="dxa"/>
            <w:vAlign w:val="center"/>
          </w:tcPr>
          <w:p w14:paraId="6B2D0B6E" w14:textId="5F8D5BAA" w:rsidR="00B57F93" w:rsidRPr="00196AAF" w:rsidRDefault="00E1262D" w:rsidP="004862E1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E1262D">
              <w:rPr>
                <w:rFonts w:cs="Arial"/>
                <w:color w:val="000000" w:themeColor="text1"/>
                <w:sz w:val="16"/>
                <w:szCs w:val="16"/>
              </w:rPr>
              <w:t>101</w:t>
            </w:r>
            <w:r w:rsidR="004862E1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E1262D">
              <w:rPr>
                <w:rFonts w:cs="Arial"/>
                <w:color w:val="000000" w:themeColor="text1"/>
                <w:sz w:val="16"/>
                <w:szCs w:val="16"/>
              </w:rPr>
              <w:t>5*</w:t>
            </w:r>
          </w:p>
        </w:tc>
        <w:tc>
          <w:tcPr>
            <w:tcW w:w="953" w:type="dxa"/>
            <w:vAlign w:val="center"/>
          </w:tcPr>
          <w:p w14:paraId="3A1C5B65" w14:textId="7347AE51" w:rsidR="00B57F93" w:rsidRPr="00196AAF" w:rsidRDefault="00B57F93" w:rsidP="004862E1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2610C9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2610C9" w:rsidRPr="002610C9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="004862E1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="002610C9" w:rsidRPr="002610C9">
              <w:rPr>
                <w:rFonts w:cs="Arial"/>
                <w:color w:val="000000" w:themeColor="text1"/>
                <w:sz w:val="16"/>
                <w:szCs w:val="16"/>
              </w:rPr>
              <w:t>3*</w:t>
            </w:r>
          </w:p>
        </w:tc>
        <w:tc>
          <w:tcPr>
            <w:tcW w:w="953" w:type="dxa"/>
            <w:vAlign w:val="center"/>
          </w:tcPr>
          <w:p w14:paraId="6CEB02D6" w14:textId="6B53B3FB" w:rsidR="00B57F93" w:rsidRPr="00196AAF" w:rsidRDefault="00B57F93" w:rsidP="004862E1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232B5F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5424F7" w:rsidRPr="00232B5F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="004862E1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="00232B5F" w:rsidRPr="00232B5F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953" w:type="dxa"/>
            <w:vAlign w:val="center"/>
          </w:tcPr>
          <w:p w14:paraId="0ED8C115" w14:textId="18DCC77B" w:rsidR="00B57F93" w:rsidRPr="00196AAF" w:rsidRDefault="005424F7" w:rsidP="004862E1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2A0C68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2A0C68" w:rsidRPr="002A0C68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  <w:r w:rsidR="004862E1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="002A0C68" w:rsidRPr="002A0C68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53" w:type="dxa"/>
            <w:vAlign w:val="center"/>
          </w:tcPr>
          <w:p w14:paraId="2C74077D" w14:textId="140494CD" w:rsidR="00B57F93" w:rsidRPr="00196AAF" w:rsidRDefault="00B57F93" w:rsidP="004862E1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2A0C68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2A0C68" w:rsidRPr="002A0C68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="004862E1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="002A0C68" w:rsidRPr="002A0C68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53" w:type="dxa"/>
            <w:vAlign w:val="center"/>
          </w:tcPr>
          <w:p w14:paraId="7A501D79" w14:textId="6F483F5F" w:rsidR="00B57F93" w:rsidRPr="00196AAF" w:rsidRDefault="00B57F93" w:rsidP="004862E1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A33794">
              <w:rPr>
                <w:rFonts w:cs="Arial"/>
                <w:color w:val="000000" w:themeColor="text1"/>
                <w:sz w:val="16"/>
                <w:szCs w:val="16"/>
              </w:rPr>
              <w:t>103</w:t>
            </w:r>
            <w:r w:rsidR="004862E1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="00A33794" w:rsidRPr="00A33794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</w:tr>
      <w:tr w:rsidR="00B57F93" w14:paraId="6483F369" w14:textId="77777777" w:rsidTr="004E186F">
        <w:tc>
          <w:tcPr>
            <w:tcW w:w="2194" w:type="dxa"/>
          </w:tcPr>
          <w:p w14:paraId="661FD13E" w14:textId="76153D3A" w:rsidR="00B57F93" w:rsidRDefault="00B57F93" w:rsidP="00B57F93">
            <w:pPr>
              <w:rPr>
                <w:shd w:val="clear" w:color="auto" w:fill="FFFFFF"/>
              </w:rPr>
            </w:pPr>
            <w:r w:rsidRPr="007D298F">
              <w:rPr>
                <w:color w:val="000000" w:themeColor="text1"/>
                <w:sz w:val="16"/>
                <w:szCs w:val="16"/>
                <w:lang w:val="en-US"/>
              </w:rPr>
              <w:t>Manufacturing</w:t>
            </w:r>
          </w:p>
        </w:tc>
        <w:tc>
          <w:tcPr>
            <w:tcW w:w="953" w:type="dxa"/>
            <w:vAlign w:val="center"/>
          </w:tcPr>
          <w:p w14:paraId="6DAB254A" w14:textId="341239BF" w:rsidR="00B57F93" w:rsidRPr="00196AAF" w:rsidRDefault="00B57F93" w:rsidP="004862E1">
            <w:pPr>
              <w:ind w:firstLine="227"/>
              <w:jc w:val="center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9159DF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 w:rsidR="004862E1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="005C5033" w:rsidRPr="009159DF">
              <w:rPr>
                <w:rFonts w:cs="Arial"/>
                <w:color w:val="000000" w:themeColor="text1"/>
                <w:sz w:val="16"/>
                <w:szCs w:val="16"/>
              </w:rPr>
              <w:t>5*</w:t>
            </w:r>
          </w:p>
        </w:tc>
        <w:tc>
          <w:tcPr>
            <w:tcW w:w="953" w:type="dxa"/>
            <w:vAlign w:val="center"/>
          </w:tcPr>
          <w:p w14:paraId="59C28C0E" w14:textId="7C836FA1" w:rsidR="00B57F93" w:rsidRPr="00196AAF" w:rsidRDefault="00B57F93" w:rsidP="004862E1">
            <w:pPr>
              <w:ind w:firstLine="227"/>
              <w:jc w:val="center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B32493">
              <w:rPr>
                <w:rFonts w:cs="Arial"/>
                <w:color w:val="000000" w:themeColor="text1"/>
                <w:sz w:val="16"/>
                <w:szCs w:val="16"/>
              </w:rPr>
              <w:t>103</w:t>
            </w:r>
            <w:r w:rsidR="004862E1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="00B32493" w:rsidRPr="00B32493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  <w:r w:rsidR="005C5033" w:rsidRPr="00B32493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1783DED0" w14:textId="178BFED9" w:rsidR="00B57F93" w:rsidRPr="00196AAF" w:rsidRDefault="00B57F93" w:rsidP="004862E1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636C5B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636C5B" w:rsidRPr="00636C5B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="004862E1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="00636C5B" w:rsidRPr="00636C5B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953" w:type="dxa"/>
            <w:vAlign w:val="center"/>
          </w:tcPr>
          <w:p w14:paraId="3907905A" w14:textId="09971643" w:rsidR="00B57F93" w:rsidRPr="00196AAF" w:rsidRDefault="00651643" w:rsidP="004862E1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651643">
              <w:rPr>
                <w:rFonts w:cs="Arial"/>
                <w:color w:val="000000" w:themeColor="text1"/>
                <w:sz w:val="16"/>
                <w:szCs w:val="16"/>
              </w:rPr>
              <w:t>99</w:t>
            </w:r>
            <w:r w:rsidR="004862E1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651643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953" w:type="dxa"/>
            <w:vAlign w:val="center"/>
          </w:tcPr>
          <w:p w14:paraId="7239AEC6" w14:textId="527A2EA5" w:rsidR="00B57F93" w:rsidRPr="00196AAF" w:rsidRDefault="00B57F93" w:rsidP="004862E1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9446CB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402D56" w:rsidRPr="009446CB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  <w:r w:rsidR="004862E1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="009446CB" w:rsidRPr="009446CB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53" w:type="dxa"/>
            <w:vAlign w:val="center"/>
          </w:tcPr>
          <w:p w14:paraId="29F2D938" w14:textId="543F470D" w:rsidR="00B57F93" w:rsidRPr="00196AAF" w:rsidRDefault="00B57F93" w:rsidP="004862E1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C75609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F95360" w:rsidRPr="00C75609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="004862E1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="00C75609" w:rsidRPr="00C75609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</w:tr>
      <w:tr w:rsidR="00B57F93" w14:paraId="17C7C294" w14:textId="77777777" w:rsidTr="004E186F">
        <w:tc>
          <w:tcPr>
            <w:tcW w:w="2194" w:type="dxa"/>
          </w:tcPr>
          <w:p w14:paraId="351DFA95" w14:textId="68CC5DDC" w:rsidR="00B57F93" w:rsidRPr="00EB2F38" w:rsidRDefault="00B57F93" w:rsidP="00B57F93">
            <w:pPr>
              <w:rPr>
                <w:shd w:val="clear" w:color="auto" w:fill="FFFFFF"/>
                <w:lang w:val="en-US"/>
              </w:rPr>
            </w:pPr>
            <w:r w:rsidRPr="007D298F">
              <w:rPr>
                <w:color w:val="000000" w:themeColor="text1"/>
                <w:sz w:val="16"/>
                <w:szCs w:val="16"/>
                <w:lang w:val="en-US"/>
              </w:rPr>
              <w:t>Electricity, gas, steam and air conditioning supply</w:t>
            </w:r>
          </w:p>
        </w:tc>
        <w:tc>
          <w:tcPr>
            <w:tcW w:w="953" w:type="dxa"/>
            <w:vAlign w:val="center"/>
          </w:tcPr>
          <w:p w14:paraId="5A22EE22" w14:textId="788AF97B" w:rsidR="00B57F93" w:rsidRPr="00196AAF" w:rsidRDefault="00000EAC" w:rsidP="004862E1">
            <w:pPr>
              <w:ind w:firstLine="227"/>
              <w:jc w:val="center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000EAC">
              <w:rPr>
                <w:rFonts w:cs="Arial"/>
                <w:color w:val="000000" w:themeColor="text1"/>
                <w:sz w:val="16"/>
                <w:szCs w:val="16"/>
              </w:rPr>
              <w:t>99</w:t>
            </w:r>
            <w:r w:rsidR="004862E1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000EAC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  <w:r w:rsidR="004735B6" w:rsidRPr="00000EAC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09167D8C" w14:textId="247BDD40" w:rsidR="00B57F93" w:rsidRPr="00196AAF" w:rsidRDefault="00B57F93" w:rsidP="004862E1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000EAC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="000220F9" w:rsidRPr="00000EAC">
              <w:rPr>
                <w:rFonts w:cs="Arial"/>
                <w:color w:val="000000" w:themeColor="text1"/>
                <w:sz w:val="16"/>
                <w:szCs w:val="16"/>
              </w:rPr>
              <w:t>01</w:t>
            </w:r>
            <w:r w:rsidR="004862E1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="00000EAC" w:rsidRPr="00000EAC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  <w:r w:rsidR="004735B6" w:rsidRPr="00000EAC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3EDB2C9D" w14:textId="3E7897C8" w:rsidR="00B57F93" w:rsidRPr="00196AAF" w:rsidRDefault="00B57F93" w:rsidP="004862E1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000EAC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000EAC" w:rsidRPr="00000EAC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="004862E1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="000220F9" w:rsidRPr="00000EAC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953" w:type="dxa"/>
            <w:vAlign w:val="center"/>
          </w:tcPr>
          <w:p w14:paraId="794B6B2F" w14:textId="12291121" w:rsidR="00B57F93" w:rsidRPr="00196AAF" w:rsidRDefault="00000EAC" w:rsidP="004862E1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000EAC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 w:rsidR="004862E1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000EAC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53" w:type="dxa"/>
            <w:vAlign w:val="center"/>
          </w:tcPr>
          <w:p w14:paraId="5D5BD658" w14:textId="5537E9B7" w:rsidR="00B57F93" w:rsidRPr="00196AAF" w:rsidRDefault="00B57F93" w:rsidP="004862E1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000EAC">
              <w:rPr>
                <w:rFonts w:cs="Arial"/>
                <w:color w:val="000000" w:themeColor="text1"/>
                <w:sz w:val="16"/>
                <w:szCs w:val="16"/>
              </w:rPr>
              <w:t>102</w:t>
            </w:r>
            <w:r w:rsidR="004862E1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="00000EAC" w:rsidRPr="00000EAC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953" w:type="dxa"/>
            <w:vAlign w:val="center"/>
          </w:tcPr>
          <w:p w14:paraId="273AD9F1" w14:textId="7C903D5C" w:rsidR="00B57F93" w:rsidRPr="00196AAF" w:rsidRDefault="00A964E0" w:rsidP="004862E1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3025AC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 w:rsidR="004862E1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="003025AC" w:rsidRPr="003025AC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</w:tr>
      <w:tr w:rsidR="00B57F93" w14:paraId="2A6117CD" w14:textId="77777777" w:rsidTr="004E186F">
        <w:tc>
          <w:tcPr>
            <w:tcW w:w="2194" w:type="dxa"/>
          </w:tcPr>
          <w:p w14:paraId="65805AF1" w14:textId="06E07CA5" w:rsidR="00B57F93" w:rsidRPr="00EB2F38" w:rsidRDefault="00B57F93" w:rsidP="00B57F93">
            <w:pPr>
              <w:rPr>
                <w:shd w:val="clear" w:color="auto" w:fill="FFFFFF"/>
                <w:lang w:val="en-US"/>
              </w:rPr>
            </w:pPr>
            <w:r w:rsidRPr="007D298F">
              <w:rPr>
                <w:color w:val="000000" w:themeColor="text1"/>
                <w:sz w:val="16"/>
                <w:szCs w:val="16"/>
                <w:lang w:val="en-US"/>
              </w:rPr>
              <w:t>Water supply; sewerage, waste management and remediation activities</w:t>
            </w:r>
          </w:p>
        </w:tc>
        <w:tc>
          <w:tcPr>
            <w:tcW w:w="953" w:type="dxa"/>
            <w:vAlign w:val="center"/>
          </w:tcPr>
          <w:p w14:paraId="082DABB7" w14:textId="7BAA9B8F" w:rsidR="00B57F93" w:rsidRPr="00196AAF" w:rsidRDefault="008B4639" w:rsidP="005F0BA5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384F3E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 w:rsidR="005F0BA5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="00384F3E" w:rsidRPr="00384F3E">
              <w:rPr>
                <w:rFonts w:cs="Arial"/>
                <w:color w:val="000000" w:themeColor="text1"/>
                <w:sz w:val="16"/>
                <w:szCs w:val="16"/>
              </w:rPr>
              <w:t>2*</w:t>
            </w:r>
          </w:p>
        </w:tc>
        <w:tc>
          <w:tcPr>
            <w:tcW w:w="953" w:type="dxa"/>
            <w:vAlign w:val="center"/>
          </w:tcPr>
          <w:p w14:paraId="5B214EFD" w14:textId="437F679B" w:rsidR="00B57F93" w:rsidRPr="00196AAF" w:rsidRDefault="00B57F93" w:rsidP="005F0BA5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BE6E12">
              <w:rPr>
                <w:rFonts w:cs="Arial"/>
                <w:color w:val="000000" w:themeColor="text1"/>
                <w:sz w:val="16"/>
                <w:szCs w:val="16"/>
              </w:rPr>
              <w:t>101</w:t>
            </w:r>
            <w:r w:rsidR="005F0BA5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="00BE6E12" w:rsidRPr="00BE6E12">
              <w:rPr>
                <w:rFonts w:cs="Arial"/>
                <w:color w:val="000000" w:themeColor="text1"/>
                <w:sz w:val="16"/>
                <w:szCs w:val="16"/>
              </w:rPr>
              <w:t>3*</w:t>
            </w:r>
          </w:p>
        </w:tc>
        <w:tc>
          <w:tcPr>
            <w:tcW w:w="953" w:type="dxa"/>
            <w:vAlign w:val="center"/>
          </w:tcPr>
          <w:p w14:paraId="27E03300" w14:textId="3B46AECF" w:rsidR="00B57F93" w:rsidRPr="00196AAF" w:rsidRDefault="00B57F93" w:rsidP="005F0BA5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9E3F3A">
              <w:rPr>
                <w:rFonts w:cs="Arial"/>
                <w:color w:val="000000" w:themeColor="text1"/>
                <w:sz w:val="16"/>
                <w:szCs w:val="16"/>
              </w:rPr>
              <w:t>101</w:t>
            </w:r>
            <w:r w:rsidR="005F0BA5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="009E3F3A" w:rsidRPr="009E3F3A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953" w:type="dxa"/>
            <w:vAlign w:val="center"/>
          </w:tcPr>
          <w:p w14:paraId="5F1160D6" w14:textId="09F2BC74" w:rsidR="00B57F93" w:rsidRPr="00196AAF" w:rsidRDefault="00A52F44" w:rsidP="005F0BA5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DB4064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 w:rsidR="005F0BA5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="00DB4064" w:rsidRPr="00DB4064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53" w:type="dxa"/>
            <w:vAlign w:val="center"/>
          </w:tcPr>
          <w:p w14:paraId="38BCE9C7" w14:textId="339D6710" w:rsidR="00B57F93" w:rsidRPr="00196AAF" w:rsidRDefault="00B57F93" w:rsidP="005F0BA5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804E7A">
              <w:rPr>
                <w:rFonts w:cs="Arial"/>
                <w:color w:val="000000" w:themeColor="text1"/>
                <w:sz w:val="16"/>
                <w:szCs w:val="16"/>
              </w:rPr>
              <w:t>101</w:t>
            </w:r>
            <w:r w:rsidR="005F0BA5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="00804E7A" w:rsidRPr="00804E7A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953" w:type="dxa"/>
            <w:vAlign w:val="center"/>
          </w:tcPr>
          <w:p w14:paraId="426150AF" w14:textId="4859F273" w:rsidR="00B57F93" w:rsidRPr="00196AAF" w:rsidRDefault="00B57F93" w:rsidP="005F0BA5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570EC4">
              <w:rPr>
                <w:rFonts w:cs="Arial"/>
                <w:color w:val="000000" w:themeColor="text1"/>
                <w:sz w:val="16"/>
                <w:szCs w:val="16"/>
              </w:rPr>
              <w:t>101</w:t>
            </w:r>
            <w:r w:rsidR="005F0BA5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570EC4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</w:tr>
      <w:tr w:rsidR="00570422" w:rsidRPr="00570422" w14:paraId="0CB2800D" w14:textId="77777777" w:rsidTr="004E186F">
        <w:tc>
          <w:tcPr>
            <w:tcW w:w="7912" w:type="dxa"/>
            <w:gridSpan w:val="7"/>
          </w:tcPr>
          <w:p w14:paraId="69DADF39" w14:textId="22665A32" w:rsidR="00570422" w:rsidRPr="00EB2F38" w:rsidRDefault="00570422" w:rsidP="00570422">
            <w:pPr>
              <w:jc w:val="center"/>
              <w:rPr>
                <w:shd w:val="clear" w:color="auto" w:fill="FFFFFF"/>
                <w:lang w:val="en-US"/>
              </w:rPr>
            </w:pPr>
            <w:r w:rsidRPr="007D298F">
              <w:rPr>
                <w:b/>
                <w:color w:val="000000" w:themeColor="text1"/>
                <w:sz w:val="16"/>
                <w:szCs w:val="16"/>
                <w:lang w:val="en-US"/>
              </w:rPr>
              <w:t>PRICE INDICES OF CONSTRUCTION AND ASSEMBLY PRODUCTION</w:t>
            </w:r>
          </w:p>
        </w:tc>
      </w:tr>
      <w:tr w:rsidR="00B15DFB" w:rsidRPr="006F2971" w14:paraId="03F18B71" w14:textId="77777777" w:rsidTr="00D15613">
        <w:trPr>
          <w:trHeight w:val="341"/>
        </w:trPr>
        <w:tc>
          <w:tcPr>
            <w:tcW w:w="2194" w:type="dxa"/>
          </w:tcPr>
          <w:p w14:paraId="36E72D3E" w14:textId="283312C4" w:rsidR="00B15DFB" w:rsidRDefault="00B15DFB" w:rsidP="00B15DFB">
            <w:pPr>
              <w:rPr>
                <w:shd w:val="clear" w:color="auto" w:fill="FFFFFF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TOTAL</w:t>
            </w:r>
          </w:p>
        </w:tc>
        <w:tc>
          <w:tcPr>
            <w:tcW w:w="953" w:type="dxa"/>
            <w:tcBorders>
              <w:top w:val="single" w:sz="4" w:space="0" w:color="001D77"/>
              <w:bottom w:val="nil"/>
            </w:tcBorders>
            <w:vAlign w:val="center"/>
          </w:tcPr>
          <w:p w14:paraId="5DBF780B" w14:textId="32FA253B" w:rsidR="00B15DFB" w:rsidRPr="00196AAF" w:rsidRDefault="00B15DFB" w:rsidP="005F0BA5">
            <w:pPr>
              <w:ind w:firstLine="227"/>
              <w:jc w:val="center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6D348E">
              <w:rPr>
                <w:rFonts w:cs="Arial"/>
                <w:b/>
                <w:color w:val="000000" w:themeColor="text1"/>
                <w:sz w:val="16"/>
                <w:szCs w:val="16"/>
              </w:rPr>
              <w:t>100</w:t>
            </w:r>
            <w:r w:rsidR="005F0BA5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Pr="006D348E">
              <w:rPr>
                <w:rFonts w:cs="Arial"/>
                <w:b/>
                <w:color w:val="000000" w:themeColor="text1"/>
                <w:sz w:val="16"/>
                <w:szCs w:val="16"/>
              </w:rPr>
              <w:t>4</w:t>
            </w:r>
            <w:r w:rsidR="006D348E" w:rsidRPr="006D348E">
              <w:rPr>
                <w:rFonts w:cs="Arial"/>
                <w:b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tcBorders>
              <w:top w:val="single" w:sz="4" w:space="0" w:color="001D77"/>
              <w:bottom w:val="nil"/>
            </w:tcBorders>
            <w:vAlign w:val="center"/>
          </w:tcPr>
          <w:p w14:paraId="156D13A4" w14:textId="792786E6" w:rsidR="00B15DFB" w:rsidRPr="00196AAF" w:rsidRDefault="00B15DFB" w:rsidP="005F0BA5">
            <w:pPr>
              <w:ind w:firstLine="227"/>
              <w:jc w:val="center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6D348E">
              <w:rPr>
                <w:rFonts w:cs="Arial"/>
                <w:b/>
                <w:color w:val="000000" w:themeColor="text1"/>
                <w:sz w:val="16"/>
                <w:szCs w:val="16"/>
              </w:rPr>
              <w:t>103</w:t>
            </w:r>
            <w:r w:rsidR="005F0BA5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Pr="006D348E">
              <w:rPr>
                <w:rFonts w:cs="Arial"/>
                <w:b/>
                <w:color w:val="000000" w:themeColor="text1"/>
                <w:sz w:val="16"/>
                <w:szCs w:val="16"/>
              </w:rPr>
              <w:t>3</w:t>
            </w:r>
            <w:r w:rsidR="006D348E" w:rsidRPr="006D348E">
              <w:rPr>
                <w:rFonts w:cs="Arial"/>
                <w:b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tcBorders>
              <w:top w:val="single" w:sz="4" w:space="0" w:color="001D77"/>
              <w:bottom w:val="nil"/>
            </w:tcBorders>
            <w:vAlign w:val="center"/>
          </w:tcPr>
          <w:p w14:paraId="149745A9" w14:textId="4FF6EA90" w:rsidR="00B15DFB" w:rsidRPr="00196AAF" w:rsidRDefault="00B15DFB" w:rsidP="005F0BA5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6D348E">
              <w:rPr>
                <w:rFonts w:cs="Arial"/>
                <w:b/>
                <w:color w:val="000000" w:themeColor="text1"/>
                <w:sz w:val="16"/>
                <w:szCs w:val="16"/>
              </w:rPr>
              <w:t>103</w:t>
            </w:r>
            <w:r w:rsidR="005F0BA5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Pr="006D348E">
              <w:rPr>
                <w:rFonts w:cs="Arial"/>
                <w:b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953" w:type="dxa"/>
            <w:tcBorders>
              <w:top w:val="single" w:sz="4" w:space="0" w:color="001D77"/>
              <w:bottom w:val="nil"/>
            </w:tcBorders>
            <w:vAlign w:val="center"/>
          </w:tcPr>
          <w:p w14:paraId="0A581806" w14:textId="3F0C3CDF" w:rsidR="00B15DFB" w:rsidRPr="00196AAF" w:rsidRDefault="00B15DFB" w:rsidP="005F0BA5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6D348E">
              <w:rPr>
                <w:rFonts w:cs="Arial"/>
                <w:b/>
                <w:color w:val="000000" w:themeColor="text1"/>
                <w:sz w:val="16"/>
                <w:szCs w:val="16"/>
              </w:rPr>
              <w:t>100</w:t>
            </w:r>
            <w:r w:rsidR="005F0BA5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="006D348E" w:rsidRPr="006D348E">
              <w:rPr>
                <w:rFonts w:cs="Arial"/>
                <w:b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953" w:type="dxa"/>
            <w:tcBorders>
              <w:top w:val="single" w:sz="4" w:space="0" w:color="001D77"/>
              <w:bottom w:val="nil"/>
            </w:tcBorders>
            <w:vAlign w:val="center"/>
          </w:tcPr>
          <w:p w14:paraId="709E576C" w14:textId="258E11C9" w:rsidR="00B15DFB" w:rsidRPr="00196AAF" w:rsidRDefault="00B15DFB" w:rsidP="005F0BA5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6D348E">
              <w:rPr>
                <w:rFonts w:cs="Arial"/>
                <w:b/>
                <w:color w:val="000000" w:themeColor="text1"/>
                <w:sz w:val="16"/>
                <w:szCs w:val="16"/>
              </w:rPr>
              <w:t>103</w:t>
            </w:r>
            <w:r w:rsidR="005F0BA5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="006D348E" w:rsidRPr="006D348E">
              <w:rPr>
                <w:rFonts w:cs="Arial"/>
                <w:b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953" w:type="dxa"/>
            <w:tcBorders>
              <w:top w:val="single" w:sz="4" w:space="0" w:color="001D77"/>
              <w:bottom w:val="nil"/>
            </w:tcBorders>
            <w:vAlign w:val="center"/>
          </w:tcPr>
          <w:p w14:paraId="058CC1C0" w14:textId="6359F827" w:rsidR="00B15DFB" w:rsidRPr="006F2971" w:rsidRDefault="00B15DFB" w:rsidP="005F0BA5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6F2971">
              <w:rPr>
                <w:rFonts w:cs="Arial"/>
                <w:b/>
                <w:color w:val="000000" w:themeColor="text1"/>
                <w:sz w:val="16"/>
                <w:szCs w:val="16"/>
              </w:rPr>
              <w:t>102</w:t>
            </w:r>
            <w:r w:rsidR="005F0BA5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="006D348E" w:rsidRPr="006F2971">
              <w:rPr>
                <w:rFonts w:cs="Arial"/>
                <w:b/>
                <w:color w:val="000000" w:themeColor="text1"/>
                <w:sz w:val="16"/>
                <w:szCs w:val="16"/>
              </w:rPr>
              <w:t>6</w:t>
            </w:r>
          </w:p>
        </w:tc>
      </w:tr>
    </w:tbl>
    <w:p w14:paraId="35AF8E05" w14:textId="648E4A4A" w:rsidR="005358DD" w:rsidRPr="004018BB" w:rsidRDefault="005358DD" w:rsidP="005358DD">
      <w:pPr>
        <w:rPr>
          <w:shd w:val="clear" w:color="auto" w:fill="FFFFFF"/>
          <w:lang w:val="en-US"/>
        </w:rPr>
      </w:pPr>
    </w:p>
    <w:p w14:paraId="35D36C49" w14:textId="7CD55EBB" w:rsidR="007D298F" w:rsidRDefault="007D298F" w:rsidP="007D298F">
      <w:pPr>
        <w:pStyle w:val="Nagwek"/>
        <w:tabs>
          <w:tab w:val="left" w:pos="708"/>
        </w:tabs>
        <w:ind w:left="170" w:hanging="170"/>
        <w:jc w:val="both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 xml:space="preserve">* </w:t>
      </w:r>
      <w:r w:rsidRPr="007D298F">
        <w:rPr>
          <w:rFonts w:cs="Arial"/>
          <w:sz w:val="16"/>
          <w:szCs w:val="16"/>
        </w:rPr>
        <w:t>Data revised.</w:t>
      </w:r>
    </w:p>
    <w:p w14:paraId="09A7CF43" w14:textId="51D3ECD3" w:rsidR="005358DD" w:rsidRDefault="005358DD" w:rsidP="005358DD"/>
    <w:p w14:paraId="677D1FA2" w14:textId="740196DB" w:rsidR="00FF308A" w:rsidRDefault="00FF308A" w:rsidP="005358DD"/>
    <w:p w14:paraId="0D2FCF00" w14:textId="77777777" w:rsidR="00FE2C94" w:rsidRPr="005358DD" w:rsidRDefault="00FE2C94" w:rsidP="005358DD"/>
    <w:p w14:paraId="647085BC" w14:textId="79E8007E" w:rsidR="00C22105" w:rsidRPr="00531555" w:rsidRDefault="00584E2A" w:rsidP="00074DD8">
      <w:pPr>
        <w:pStyle w:val="Nagwek1"/>
        <w:rPr>
          <w:lang w:val="en-US"/>
        </w:rPr>
      </w:pPr>
      <w:r w:rsidRPr="00633014">
        <w:rPr>
          <w:rFonts w:ascii="Fira Sans" w:hAnsi="Fira Sans"/>
          <w:b/>
          <w:noProof/>
          <w:spacing w:val="-2"/>
          <w:szCs w:val="19"/>
        </w:rPr>
        <w:lastRenderedPageBreak/>
        <mc:AlternateContent>
          <mc:Choice Requires="wps">
            <w:drawing>
              <wp:anchor distT="45720" distB="45720" distL="114300" distR="114300" simplePos="0" relativeHeight="251747328" behindDoc="1" locked="0" layoutInCell="1" allowOverlap="1" wp14:anchorId="2A6DD3E1" wp14:editId="1C500801">
                <wp:simplePos x="0" y="0"/>
                <wp:positionH relativeFrom="column">
                  <wp:posOffset>5220970</wp:posOffset>
                </wp:positionH>
                <wp:positionV relativeFrom="paragraph">
                  <wp:posOffset>82550</wp:posOffset>
                </wp:positionV>
                <wp:extent cx="1724400" cy="2106000"/>
                <wp:effectExtent l="0" t="0" r="0" b="0"/>
                <wp:wrapTight wrapText="bothSides">
                  <wp:wrapPolygon edited="0">
                    <wp:start x="716" y="0"/>
                    <wp:lineTo x="716" y="21300"/>
                    <wp:lineTo x="20765" y="21300"/>
                    <wp:lineTo x="20765" y="0"/>
                    <wp:lineTo x="716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400" cy="210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2701EB" w14:textId="56A1FA46" w:rsidR="00125748" w:rsidRPr="00E66150" w:rsidRDefault="00F03F96" w:rsidP="00125748">
                            <w:pPr>
                              <w:pStyle w:val="tekstzboku"/>
                              <w:rPr>
                                <w:color w:val="002060"/>
                                <w:lang w:val="en-US"/>
                              </w:rPr>
                            </w:pPr>
                            <w:r w:rsidRPr="00290CD2">
                              <w:rPr>
                                <w:color w:val="002060"/>
                                <w:lang w:val="en-US"/>
                              </w:rPr>
                              <w:t xml:space="preserve">In </w:t>
                            </w:r>
                            <w:r w:rsidR="00DA307D" w:rsidRPr="00290CD2">
                              <w:rPr>
                                <w:color w:val="002060"/>
                                <w:lang w:val="en-US"/>
                              </w:rPr>
                              <w:t>November</w:t>
                            </w:r>
                            <w:r w:rsidR="00524135" w:rsidRPr="00290CD2">
                              <w:rPr>
                                <w:color w:val="002060"/>
                                <w:lang w:val="en-US"/>
                              </w:rPr>
                              <w:t xml:space="preserve"> </w:t>
                            </w:r>
                            <w:r w:rsidR="00125748" w:rsidRPr="00290CD2">
                              <w:rPr>
                                <w:color w:val="002060"/>
                                <w:lang w:val="en-US"/>
                              </w:rPr>
                              <w:t>2018</w:t>
                            </w:r>
                            <w:r w:rsidR="00125748" w:rsidRPr="00E66150">
                              <w:rPr>
                                <w:color w:val="002060"/>
                                <w:lang w:val="en-US"/>
                              </w:rPr>
                              <w:t xml:space="preserve"> in comparison to the previous month the biggest </w:t>
                            </w:r>
                            <w:r w:rsidR="00290CD2">
                              <w:rPr>
                                <w:color w:val="002060"/>
                                <w:lang w:val="en-US"/>
                              </w:rPr>
                              <w:t>drop</w:t>
                            </w:r>
                            <w:r w:rsidR="00125748" w:rsidRPr="00E66150">
                              <w:rPr>
                                <w:color w:val="002060"/>
                                <w:lang w:val="en-US"/>
                              </w:rPr>
                              <w:t xml:space="preserve"> of prices was </w:t>
                            </w:r>
                            <w:r w:rsidR="00125748" w:rsidRPr="00E52199">
                              <w:rPr>
                                <w:color w:val="002060"/>
                                <w:lang w:val="en-US"/>
                              </w:rPr>
                              <w:t xml:space="preserve">recorded in </w:t>
                            </w:r>
                            <w:r w:rsidR="001D392E" w:rsidRPr="00E52199">
                              <w:rPr>
                                <w:color w:val="002060"/>
                                <w:lang w:val="en-US"/>
                              </w:rPr>
                              <w:t>manufactur</w:t>
                            </w:r>
                            <w:r w:rsidR="00C337AD" w:rsidRPr="00E52199">
                              <w:rPr>
                                <w:color w:val="002060"/>
                                <w:lang w:val="en-US"/>
                              </w:rPr>
                              <w:t xml:space="preserve">e </w:t>
                            </w:r>
                            <w:r w:rsidR="00037AFD" w:rsidRPr="00E52199">
                              <w:rPr>
                                <w:color w:val="002060"/>
                                <w:lang w:val="en-US"/>
                              </w:rPr>
                              <w:t xml:space="preserve">of coke and refined petroleum </w:t>
                            </w:r>
                            <w:r w:rsidR="00037AFD" w:rsidRPr="005F21DE">
                              <w:rPr>
                                <w:color w:val="002060"/>
                                <w:lang w:val="en-US"/>
                              </w:rPr>
                              <w:t xml:space="preserve">products </w:t>
                            </w:r>
                            <w:r w:rsidR="00037AFD" w:rsidRPr="00290CD2">
                              <w:rPr>
                                <w:color w:val="002060"/>
                                <w:lang w:val="en-US"/>
                              </w:rPr>
                              <w:t xml:space="preserve">by </w:t>
                            </w:r>
                            <w:r w:rsidR="00290CD2" w:rsidRPr="00290CD2">
                              <w:rPr>
                                <w:color w:val="002060"/>
                                <w:lang w:val="en-US"/>
                              </w:rPr>
                              <w:t>6</w:t>
                            </w:r>
                            <w:r w:rsidR="00037AFD" w:rsidRPr="00290CD2">
                              <w:rPr>
                                <w:color w:val="002060"/>
                                <w:lang w:val="en-US"/>
                              </w:rPr>
                              <w:t>.</w:t>
                            </w:r>
                            <w:r w:rsidR="00290CD2" w:rsidRPr="00290CD2">
                              <w:rPr>
                                <w:color w:val="002060"/>
                                <w:lang w:val="en-US"/>
                              </w:rPr>
                              <w:t>6</w:t>
                            </w:r>
                            <w:r w:rsidR="00037AFD" w:rsidRPr="00290CD2">
                              <w:rPr>
                                <w:color w:val="002060"/>
                                <w:lang w:val="en-US"/>
                              </w:rPr>
                              <w:t>%</w:t>
                            </w:r>
                            <w:r w:rsidR="00037AFD" w:rsidRPr="005F21DE">
                              <w:rPr>
                                <w:color w:val="002060"/>
                                <w:lang w:val="en-US"/>
                              </w:rPr>
                              <w:t xml:space="preserve"> </w:t>
                            </w:r>
                            <w:r w:rsidR="00125748" w:rsidRPr="005F21DE">
                              <w:rPr>
                                <w:color w:val="002060"/>
                                <w:lang w:val="en-US"/>
                              </w:rPr>
                              <w:t>(</w:t>
                            </w:r>
                            <w:r w:rsidR="00125748" w:rsidRPr="00E66150">
                              <w:rPr>
                                <w:color w:val="002060"/>
                                <w:lang w:val="en-US"/>
                              </w:rPr>
                              <w:t xml:space="preserve">in comparison to </w:t>
                            </w:r>
                            <w:r w:rsidRPr="00E66150">
                              <w:rPr>
                                <w:color w:val="002060"/>
                                <w:lang w:val="en-US"/>
                              </w:rPr>
                              <w:t xml:space="preserve">December 2017 the </w:t>
                            </w:r>
                            <w:r w:rsidR="00DF3EFA" w:rsidRPr="00E66150">
                              <w:rPr>
                                <w:color w:val="002060"/>
                                <w:lang w:val="en-US"/>
                              </w:rPr>
                              <w:t xml:space="preserve">rise </w:t>
                            </w:r>
                            <w:r w:rsidRPr="00E66150">
                              <w:rPr>
                                <w:color w:val="002060"/>
                                <w:lang w:val="en-US"/>
                              </w:rPr>
                              <w:t xml:space="preserve"> </w:t>
                            </w:r>
                            <w:r w:rsidRPr="003278CD">
                              <w:rPr>
                                <w:color w:val="002060"/>
                                <w:lang w:val="en-US"/>
                              </w:rPr>
                              <w:t>was</w:t>
                            </w:r>
                            <w:r w:rsidR="00AE4C3D" w:rsidRPr="003278CD">
                              <w:rPr>
                                <w:color w:val="002060"/>
                                <w:lang w:val="en-US"/>
                              </w:rPr>
                              <w:t xml:space="preserve"> </w:t>
                            </w:r>
                            <w:r w:rsidR="00194005">
                              <w:rPr>
                                <w:color w:val="002060"/>
                                <w:lang w:val="en-US"/>
                              </w:rPr>
                              <w:t>16</w:t>
                            </w:r>
                            <w:r w:rsidR="00ED2336" w:rsidRPr="003278CD">
                              <w:rPr>
                                <w:color w:val="002060"/>
                                <w:lang w:val="en-US"/>
                              </w:rPr>
                              <w:t>.</w:t>
                            </w:r>
                            <w:r w:rsidR="00194005">
                              <w:rPr>
                                <w:color w:val="002060"/>
                                <w:lang w:val="en-US"/>
                              </w:rPr>
                              <w:t>9</w:t>
                            </w:r>
                            <w:r w:rsidR="00CF3F06" w:rsidRPr="003278CD">
                              <w:rPr>
                                <w:color w:val="002060"/>
                                <w:lang w:val="en-US"/>
                              </w:rPr>
                              <w:t>%</w:t>
                            </w:r>
                            <w:r w:rsidR="00CF3F06" w:rsidRPr="00E66150">
                              <w:rPr>
                                <w:color w:val="002060"/>
                                <w:lang w:val="en-US"/>
                              </w:rPr>
                              <w:t xml:space="preserve"> and</w:t>
                            </w:r>
                            <w:r w:rsidR="00ED2336" w:rsidRPr="00E66150">
                              <w:rPr>
                                <w:color w:val="002060"/>
                                <w:lang w:val="en-US"/>
                              </w:rPr>
                              <w:t xml:space="preserve"> in</w:t>
                            </w:r>
                            <w:r w:rsidRPr="00E66150">
                              <w:rPr>
                                <w:color w:val="002060"/>
                                <w:lang w:val="en-US"/>
                              </w:rPr>
                              <w:t xml:space="preserve"> comparison to </w:t>
                            </w:r>
                            <w:r w:rsidR="00DA307D" w:rsidRPr="00172AA5">
                              <w:rPr>
                                <w:color w:val="002060"/>
                                <w:lang w:val="en-US"/>
                              </w:rPr>
                              <w:t>November</w:t>
                            </w:r>
                            <w:r w:rsidR="00125748" w:rsidRPr="00E66150">
                              <w:rPr>
                                <w:color w:val="002060"/>
                                <w:lang w:val="en-US"/>
                              </w:rPr>
                              <w:t xml:space="preserve"> </w:t>
                            </w:r>
                            <w:r w:rsidRPr="00E66150">
                              <w:rPr>
                                <w:color w:val="002060"/>
                                <w:lang w:val="en-US"/>
                              </w:rPr>
                              <w:t>of the previous year</w:t>
                            </w:r>
                            <w:r w:rsidR="00125748" w:rsidRPr="00E66150">
                              <w:rPr>
                                <w:color w:val="002060"/>
                                <w:lang w:val="en-US"/>
                              </w:rPr>
                              <w:t xml:space="preserve"> </w:t>
                            </w:r>
                            <w:r w:rsidR="00CF3F06" w:rsidRPr="0020721C">
                              <w:rPr>
                                <w:color w:val="002060"/>
                                <w:lang w:val="en-US"/>
                              </w:rPr>
                              <w:t xml:space="preserve">– </w:t>
                            </w:r>
                            <w:r w:rsidR="0020721C">
                              <w:rPr>
                                <w:color w:val="002060"/>
                                <w:lang w:val="en-US"/>
                              </w:rPr>
                              <w:t>16</w:t>
                            </w:r>
                            <w:r w:rsidR="00037AFD" w:rsidRPr="0020721C">
                              <w:rPr>
                                <w:color w:val="002060"/>
                                <w:lang w:val="en-US"/>
                              </w:rPr>
                              <w:t>.</w:t>
                            </w:r>
                            <w:r w:rsidR="0020721C">
                              <w:rPr>
                                <w:color w:val="002060"/>
                                <w:lang w:val="en-US"/>
                              </w:rPr>
                              <w:t>1</w:t>
                            </w:r>
                            <w:r w:rsidR="00CF3F06" w:rsidRPr="0020721C">
                              <w:rPr>
                                <w:color w:val="002060"/>
                                <w:lang w:val="en-US"/>
                              </w:rPr>
                              <w:t>%</w:t>
                            </w:r>
                            <w:r w:rsidR="00125748" w:rsidRPr="0020721C">
                              <w:rPr>
                                <w:color w:val="002060"/>
                                <w:lang w:val="en-US"/>
                              </w:rPr>
                              <w:t>)</w:t>
                            </w:r>
                          </w:p>
                          <w:p w14:paraId="598166F1" w14:textId="77777777" w:rsidR="00125748" w:rsidRPr="00FE2C94" w:rsidRDefault="00125748" w:rsidP="00125748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6DD3E1" id="_x0000_s1029" type="#_x0000_t202" style="position:absolute;margin-left:411.1pt;margin-top:6.5pt;width:135.8pt;height:165.85pt;z-index:-251569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Xwp2EAIAAP8DAAAOAAAAZHJzL2Uyb0RvYy54bWysU9tu2zAMfR+wfxD0vtrx0psRp+jadRjQ&#10;bQW6fQAjy7FQSdQkJXb29aXkJAu2t2EvgiiShzyH1OJmNJptpQ8KbcNnZyVn0gpslV03/Mf3h3dX&#10;nIUItgWNVjZ8JwO/Wb59sxhcLSvsUbfSMwKxoR5cw/sYXV0UQfTSQDhDJy05O/QGIpl+XbQeBkI3&#10;uqjK8qIY0LfOo5Ah0Ov95OTLjN91UsRvXRdkZLrh1FvMp8/nKp3FcgH12oPrldi3Af/QhQFlqegR&#10;6h4isI1Xf0EZJTwG7OKZQFNg1ykhMwdiMyv/YPPcg5OZC4kT3FGm8P9gxdftk2eqbXjFmQVDI3pC&#10;LVmULyHiIFmVJBpcqCny2VFsHD/gSKPOdIN7RPESmMW7Huxa3nqPQy+hpRZnKbM4SZ1wQgJZDV+w&#10;pVqwiZiBxs6bpB8pwgidRrU7jkeOkYlU8rKaz0tyCfJVs/KiJCPVgPqQ7nyInyQali4N9zT/DA/b&#10;xxCn0ENIqmbxQWlN71Bry4aGX59X5znhxGNUpBXVyjT8iipONaFOLD/aNidHUHq6Uy/a7mknphPn&#10;OK7GLPL7g5orbHekg8dpI+kH0aVH/4uzgbax4eHnBrzkTH+2pOX1jJjT+mZjfn5ZkeFPPatTD1hB&#10;UA2PnE3Xu5hXfqJ8S5p3KquRhjN1sm+Ztizruf8RaY1P7Rz1+98uXwEAAP//AwBQSwMEFAAGAAgA&#10;AAAhAJVaGyTfAAAACwEAAA8AAABkcnMvZG93bnJldi54bWxMj8tOwzAQRfdI/IM1SOyo3SSUNo1T&#10;IRBbUMtDYufG0yQiHkex24S/Z7qiy9G9unNOsZlcJ044hNaThvlMgUCqvG2p1vDx/nK3BBGiIWs6&#10;T6jhFwNsyuurwuTWj7TF0y7Wgkco5EZDE2OfSxmqBp0JM98jcXbwgzORz6GWdjAjj7tOJkotpDMt&#10;8YfG9PjUYPWzOzoNn6+H769MvdXP7r4f/aQkuZXU+vZmelyDiDjF/zKc8RkdSmba+yPZIDoNyyRJ&#10;uMpByk7nglqlLLPXkGbZA8iykJcO5R8AAAD//wMAUEsBAi0AFAAGAAgAAAAhALaDOJL+AAAA4QEA&#10;ABMAAAAAAAAAAAAAAAAAAAAAAFtDb250ZW50X1R5cGVzXS54bWxQSwECLQAUAAYACAAAACEAOP0h&#10;/9YAAACUAQAACwAAAAAAAAAAAAAAAAAvAQAAX3JlbHMvLnJlbHNQSwECLQAUAAYACAAAACEAel8K&#10;dhACAAD/AwAADgAAAAAAAAAAAAAAAAAuAgAAZHJzL2Uyb0RvYy54bWxQSwECLQAUAAYACAAAACEA&#10;lVobJN8AAAALAQAADwAAAAAAAAAAAAAAAABqBAAAZHJzL2Rvd25yZXYueG1sUEsFBgAAAAAEAAQA&#10;8wAAAHYFAAAAAA==&#10;" filled="f" stroked="f">
                <v:textbox>
                  <w:txbxContent>
                    <w:p w14:paraId="1E2701EB" w14:textId="56A1FA46" w:rsidR="00125748" w:rsidRPr="00E66150" w:rsidRDefault="00F03F96" w:rsidP="00125748">
                      <w:pPr>
                        <w:pStyle w:val="tekstzboku"/>
                        <w:rPr>
                          <w:color w:val="002060"/>
                          <w:lang w:val="en-US"/>
                        </w:rPr>
                      </w:pPr>
                      <w:r w:rsidRPr="00290CD2">
                        <w:rPr>
                          <w:color w:val="002060"/>
                          <w:lang w:val="en-US"/>
                        </w:rPr>
                        <w:t xml:space="preserve">In </w:t>
                      </w:r>
                      <w:r w:rsidR="00DA307D" w:rsidRPr="00290CD2">
                        <w:rPr>
                          <w:color w:val="002060"/>
                          <w:lang w:val="en-US"/>
                        </w:rPr>
                        <w:t>November</w:t>
                      </w:r>
                      <w:r w:rsidR="00524135" w:rsidRPr="00290CD2">
                        <w:rPr>
                          <w:color w:val="002060"/>
                          <w:lang w:val="en-US"/>
                        </w:rPr>
                        <w:t xml:space="preserve"> </w:t>
                      </w:r>
                      <w:r w:rsidR="00125748" w:rsidRPr="00290CD2">
                        <w:rPr>
                          <w:color w:val="002060"/>
                          <w:lang w:val="en-US"/>
                        </w:rPr>
                        <w:t>2018</w:t>
                      </w:r>
                      <w:r w:rsidR="00125748" w:rsidRPr="00E66150">
                        <w:rPr>
                          <w:color w:val="002060"/>
                          <w:lang w:val="en-US"/>
                        </w:rPr>
                        <w:t xml:space="preserve"> in comparison to the previous month the biggest </w:t>
                      </w:r>
                      <w:r w:rsidR="00290CD2">
                        <w:rPr>
                          <w:color w:val="002060"/>
                          <w:lang w:val="en-US"/>
                        </w:rPr>
                        <w:t>drop</w:t>
                      </w:r>
                      <w:r w:rsidR="00125748" w:rsidRPr="00E66150">
                        <w:rPr>
                          <w:color w:val="002060"/>
                          <w:lang w:val="en-US"/>
                        </w:rPr>
                        <w:t xml:space="preserve"> of prices was </w:t>
                      </w:r>
                      <w:r w:rsidR="00125748" w:rsidRPr="00E52199">
                        <w:rPr>
                          <w:color w:val="002060"/>
                          <w:lang w:val="en-US"/>
                        </w:rPr>
                        <w:t xml:space="preserve">recorded in </w:t>
                      </w:r>
                      <w:r w:rsidR="001D392E" w:rsidRPr="00E52199">
                        <w:rPr>
                          <w:color w:val="002060"/>
                          <w:lang w:val="en-US"/>
                        </w:rPr>
                        <w:t>manufactur</w:t>
                      </w:r>
                      <w:r w:rsidR="00C337AD" w:rsidRPr="00E52199">
                        <w:rPr>
                          <w:color w:val="002060"/>
                          <w:lang w:val="en-US"/>
                        </w:rPr>
                        <w:t xml:space="preserve">e </w:t>
                      </w:r>
                      <w:r w:rsidR="00037AFD" w:rsidRPr="00E52199">
                        <w:rPr>
                          <w:color w:val="002060"/>
                          <w:lang w:val="en-US"/>
                        </w:rPr>
                        <w:t xml:space="preserve">of coke and refined petroleum </w:t>
                      </w:r>
                      <w:r w:rsidR="00037AFD" w:rsidRPr="005F21DE">
                        <w:rPr>
                          <w:color w:val="002060"/>
                          <w:lang w:val="en-US"/>
                        </w:rPr>
                        <w:t xml:space="preserve">products </w:t>
                      </w:r>
                      <w:r w:rsidR="00037AFD" w:rsidRPr="00290CD2">
                        <w:rPr>
                          <w:color w:val="002060"/>
                          <w:lang w:val="en-US"/>
                        </w:rPr>
                        <w:t xml:space="preserve">by </w:t>
                      </w:r>
                      <w:r w:rsidR="00290CD2" w:rsidRPr="00290CD2">
                        <w:rPr>
                          <w:color w:val="002060"/>
                          <w:lang w:val="en-US"/>
                        </w:rPr>
                        <w:t>6</w:t>
                      </w:r>
                      <w:r w:rsidR="00037AFD" w:rsidRPr="00290CD2">
                        <w:rPr>
                          <w:color w:val="002060"/>
                          <w:lang w:val="en-US"/>
                        </w:rPr>
                        <w:t>.</w:t>
                      </w:r>
                      <w:r w:rsidR="00290CD2" w:rsidRPr="00290CD2">
                        <w:rPr>
                          <w:color w:val="002060"/>
                          <w:lang w:val="en-US"/>
                        </w:rPr>
                        <w:t>6</w:t>
                      </w:r>
                      <w:r w:rsidR="00037AFD" w:rsidRPr="00290CD2">
                        <w:rPr>
                          <w:color w:val="002060"/>
                          <w:lang w:val="en-US"/>
                        </w:rPr>
                        <w:t>%</w:t>
                      </w:r>
                      <w:r w:rsidR="00037AFD" w:rsidRPr="005F21DE">
                        <w:rPr>
                          <w:color w:val="002060"/>
                          <w:lang w:val="en-US"/>
                        </w:rPr>
                        <w:t xml:space="preserve"> </w:t>
                      </w:r>
                      <w:r w:rsidR="00125748" w:rsidRPr="005F21DE">
                        <w:rPr>
                          <w:color w:val="002060"/>
                          <w:lang w:val="en-US"/>
                        </w:rPr>
                        <w:t>(</w:t>
                      </w:r>
                      <w:r w:rsidR="00125748" w:rsidRPr="00E66150">
                        <w:rPr>
                          <w:color w:val="002060"/>
                          <w:lang w:val="en-US"/>
                        </w:rPr>
                        <w:t xml:space="preserve">in comparison to </w:t>
                      </w:r>
                      <w:r w:rsidRPr="00E66150">
                        <w:rPr>
                          <w:color w:val="002060"/>
                          <w:lang w:val="en-US"/>
                        </w:rPr>
                        <w:t xml:space="preserve">December 2017 the </w:t>
                      </w:r>
                      <w:r w:rsidR="00DF3EFA" w:rsidRPr="00E66150">
                        <w:rPr>
                          <w:color w:val="002060"/>
                          <w:lang w:val="en-US"/>
                        </w:rPr>
                        <w:t xml:space="preserve">rise </w:t>
                      </w:r>
                      <w:r w:rsidRPr="00E66150">
                        <w:rPr>
                          <w:color w:val="002060"/>
                          <w:lang w:val="en-US"/>
                        </w:rPr>
                        <w:t xml:space="preserve"> </w:t>
                      </w:r>
                      <w:r w:rsidRPr="003278CD">
                        <w:rPr>
                          <w:color w:val="002060"/>
                          <w:lang w:val="en-US"/>
                        </w:rPr>
                        <w:t>was</w:t>
                      </w:r>
                      <w:r w:rsidR="00AE4C3D" w:rsidRPr="003278CD">
                        <w:rPr>
                          <w:color w:val="002060"/>
                          <w:lang w:val="en-US"/>
                        </w:rPr>
                        <w:t xml:space="preserve"> </w:t>
                      </w:r>
                      <w:r w:rsidR="00194005">
                        <w:rPr>
                          <w:color w:val="002060"/>
                          <w:lang w:val="en-US"/>
                        </w:rPr>
                        <w:t>16</w:t>
                      </w:r>
                      <w:r w:rsidR="00ED2336" w:rsidRPr="003278CD">
                        <w:rPr>
                          <w:color w:val="002060"/>
                          <w:lang w:val="en-US"/>
                        </w:rPr>
                        <w:t>.</w:t>
                      </w:r>
                      <w:r w:rsidR="00194005">
                        <w:rPr>
                          <w:color w:val="002060"/>
                          <w:lang w:val="en-US"/>
                        </w:rPr>
                        <w:t>9</w:t>
                      </w:r>
                      <w:r w:rsidR="00CF3F06" w:rsidRPr="003278CD">
                        <w:rPr>
                          <w:color w:val="002060"/>
                          <w:lang w:val="en-US"/>
                        </w:rPr>
                        <w:t>%</w:t>
                      </w:r>
                      <w:r w:rsidR="00CF3F06" w:rsidRPr="00E66150">
                        <w:rPr>
                          <w:color w:val="002060"/>
                          <w:lang w:val="en-US"/>
                        </w:rPr>
                        <w:t xml:space="preserve"> and</w:t>
                      </w:r>
                      <w:r w:rsidR="00ED2336" w:rsidRPr="00E66150">
                        <w:rPr>
                          <w:color w:val="002060"/>
                          <w:lang w:val="en-US"/>
                        </w:rPr>
                        <w:t xml:space="preserve"> in</w:t>
                      </w:r>
                      <w:r w:rsidRPr="00E66150">
                        <w:rPr>
                          <w:color w:val="002060"/>
                          <w:lang w:val="en-US"/>
                        </w:rPr>
                        <w:t xml:space="preserve"> comparison to </w:t>
                      </w:r>
                      <w:r w:rsidR="00DA307D" w:rsidRPr="00172AA5">
                        <w:rPr>
                          <w:color w:val="002060"/>
                          <w:lang w:val="en-US"/>
                        </w:rPr>
                        <w:t>November</w:t>
                      </w:r>
                      <w:r w:rsidR="00125748" w:rsidRPr="00E66150">
                        <w:rPr>
                          <w:color w:val="002060"/>
                          <w:lang w:val="en-US"/>
                        </w:rPr>
                        <w:t xml:space="preserve"> </w:t>
                      </w:r>
                      <w:r w:rsidRPr="00E66150">
                        <w:rPr>
                          <w:color w:val="002060"/>
                          <w:lang w:val="en-US"/>
                        </w:rPr>
                        <w:t>of the previous year</w:t>
                      </w:r>
                      <w:r w:rsidR="00125748" w:rsidRPr="00E66150">
                        <w:rPr>
                          <w:color w:val="002060"/>
                          <w:lang w:val="en-US"/>
                        </w:rPr>
                        <w:t xml:space="preserve"> </w:t>
                      </w:r>
                      <w:r w:rsidR="00CF3F06" w:rsidRPr="0020721C">
                        <w:rPr>
                          <w:color w:val="002060"/>
                          <w:lang w:val="en-US"/>
                        </w:rPr>
                        <w:t xml:space="preserve">– </w:t>
                      </w:r>
                      <w:r w:rsidR="0020721C">
                        <w:rPr>
                          <w:color w:val="002060"/>
                          <w:lang w:val="en-US"/>
                        </w:rPr>
                        <w:t>16</w:t>
                      </w:r>
                      <w:r w:rsidR="00037AFD" w:rsidRPr="0020721C">
                        <w:rPr>
                          <w:color w:val="002060"/>
                          <w:lang w:val="en-US"/>
                        </w:rPr>
                        <w:t>.</w:t>
                      </w:r>
                      <w:r w:rsidR="0020721C">
                        <w:rPr>
                          <w:color w:val="002060"/>
                          <w:lang w:val="en-US"/>
                        </w:rPr>
                        <w:t>1</w:t>
                      </w:r>
                      <w:r w:rsidR="00CF3F06" w:rsidRPr="0020721C">
                        <w:rPr>
                          <w:color w:val="002060"/>
                          <w:lang w:val="en-US"/>
                        </w:rPr>
                        <w:t>%</w:t>
                      </w:r>
                      <w:r w:rsidR="00125748" w:rsidRPr="0020721C">
                        <w:rPr>
                          <w:color w:val="002060"/>
                          <w:lang w:val="en-US"/>
                        </w:rPr>
                        <w:t>)</w:t>
                      </w:r>
                    </w:p>
                    <w:p w14:paraId="598166F1" w14:textId="77777777" w:rsidR="00125748" w:rsidRPr="00FE2C94" w:rsidRDefault="00125748" w:rsidP="00125748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074DD8" w:rsidRPr="007D298F">
        <w:rPr>
          <w:shd w:val="clear" w:color="auto" w:fill="FFFFFF"/>
          <w:lang w:val="en-US"/>
        </w:rPr>
        <w:t xml:space="preserve"> </w:t>
      </w:r>
      <w:r w:rsidR="007D298F">
        <w:rPr>
          <w:lang w:val="en-US"/>
        </w:rPr>
        <w:t xml:space="preserve">The </w:t>
      </w:r>
      <w:r w:rsidR="007D298F" w:rsidRPr="007D298F">
        <w:rPr>
          <w:lang w:val="en-US"/>
        </w:rPr>
        <w:t>prices of sold production of industry</w:t>
      </w:r>
    </w:p>
    <w:p w14:paraId="09F0E72D" w14:textId="554697B8" w:rsidR="00F4697A" w:rsidRDefault="007D298F" w:rsidP="00F4697A">
      <w:pPr>
        <w:jc w:val="both"/>
        <w:rPr>
          <w:shd w:val="clear" w:color="auto" w:fill="FFFFFF"/>
          <w:lang w:val="en-US"/>
        </w:rPr>
      </w:pPr>
      <w:r w:rsidRPr="007D298F">
        <w:rPr>
          <w:shd w:val="clear" w:color="auto" w:fill="FFFFFF"/>
          <w:lang w:val="en-US"/>
        </w:rPr>
        <w:t>According to preliminary data</w:t>
      </w:r>
      <w:r w:rsidR="003803D3">
        <w:rPr>
          <w:shd w:val="clear" w:color="auto" w:fill="FFFFFF"/>
          <w:lang w:val="en-US"/>
        </w:rPr>
        <w:t xml:space="preserve"> </w:t>
      </w:r>
      <w:r w:rsidR="003803D3" w:rsidRPr="00F401CA">
        <w:rPr>
          <w:shd w:val="clear" w:color="auto" w:fill="FFFFFF"/>
          <w:lang w:val="en-US"/>
        </w:rPr>
        <w:t xml:space="preserve">in </w:t>
      </w:r>
      <w:r w:rsidR="00DA307D" w:rsidRPr="00F401CA">
        <w:rPr>
          <w:shd w:val="clear" w:color="auto" w:fill="FFFFFF"/>
          <w:lang w:val="en-US"/>
        </w:rPr>
        <w:t>November</w:t>
      </w:r>
      <w:r w:rsidR="003803D3" w:rsidRPr="00F401CA">
        <w:rPr>
          <w:shd w:val="clear" w:color="auto" w:fill="FFFFFF"/>
          <w:lang w:val="en-US"/>
        </w:rPr>
        <w:t xml:space="preserve"> 2018</w:t>
      </w:r>
      <w:r w:rsidRPr="00F401CA">
        <w:rPr>
          <w:shd w:val="clear" w:color="auto" w:fill="FFFFFF"/>
          <w:lang w:val="en-US"/>
        </w:rPr>
        <w:t>,</w:t>
      </w:r>
      <w:r w:rsidRPr="007D298F">
        <w:rPr>
          <w:shd w:val="clear" w:color="auto" w:fill="FFFFFF"/>
          <w:lang w:val="en-US"/>
        </w:rPr>
        <w:t xml:space="preserve"> </w:t>
      </w:r>
      <w:r w:rsidRPr="00635308">
        <w:rPr>
          <w:b/>
          <w:shd w:val="clear" w:color="auto" w:fill="FFFFFF"/>
          <w:lang w:val="en-US"/>
        </w:rPr>
        <w:t>the prices of sold produc</w:t>
      </w:r>
      <w:r w:rsidR="00DE3CDB" w:rsidRPr="00635308">
        <w:rPr>
          <w:b/>
          <w:shd w:val="clear" w:color="auto" w:fill="FFFFFF"/>
          <w:lang w:val="en-US"/>
        </w:rPr>
        <w:t>tion of industry</w:t>
      </w:r>
      <w:r w:rsidR="00594B58">
        <w:rPr>
          <w:b/>
          <w:shd w:val="clear" w:color="auto" w:fill="FFFFFF"/>
          <w:lang w:val="en-US"/>
        </w:rPr>
        <w:t xml:space="preserve"> </w:t>
      </w:r>
      <w:r w:rsidR="00594B58" w:rsidRPr="00F401CA">
        <w:rPr>
          <w:shd w:val="clear" w:color="auto" w:fill="FFFFFF"/>
          <w:lang w:val="en-US"/>
        </w:rPr>
        <w:t xml:space="preserve">were </w:t>
      </w:r>
      <w:r w:rsidR="00F401CA" w:rsidRPr="00F401CA">
        <w:rPr>
          <w:shd w:val="clear" w:color="auto" w:fill="FFFFFF"/>
          <w:lang w:val="en-US"/>
        </w:rPr>
        <w:t>lower</w:t>
      </w:r>
      <w:r w:rsidR="00594B58" w:rsidRPr="00F401CA">
        <w:rPr>
          <w:shd w:val="clear" w:color="auto" w:fill="FFFFFF"/>
          <w:lang w:val="en-US"/>
        </w:rPr>
        <w:t xml:space="preserve"> by 0.</w:t>
      </w:r>
      <w:r w:rsidR="00A726E2" w:rsidRPr="00F401CA">
        <w:rPr>
          <w:shd w:val="clear" w:color="auto" w:fill="FFFFFF"/>
          <w:lang w:val="en-US"/>
        </w:rPr>
        <w:t>5</w:t>
      </w:r>
      <w:r w:rsidR="00594B58" w:rsidRPr="00F401CA">
        <w:rPr>
          <w:shd w:val="clear" w:color="auto" w:fill="FFFFFF"/>
          <w:lang w:val="en-US"/>
        </w:rPr>
        <w:t>%</w:t>
      </w:r>
      <w:r w:rsidR="00594B58">
        <w:rPr>
          <w:shd w:val="clear" w:color="auto" w:fill="FFFFFF"/>
          <w:lang w:val="en-US"/>
        </w:rPr>
        <w:t xml:space="preserve"> in comparison to</w:t>
      </w:r>
      <w:r w:rsidR="00594B58" w:rsidRPr="007D298F">
        <w:rPr>
          <w:shd w:val="clear" w:color="auto" w:fill="FFFFFF"/>
          <w:lang w:val="en-US"/>
        </w:rPr>
        <w:t xml:space="preserve"> the previous month</w:t>
      </w:r>
      <w:r w:rsidR="00594B58">
        <w:rPr>
          <w:shd w:val="clear" w:color="auto" w:fill="FFFFFF"/>
          <w:lang w:val="en-US"/>
        </w:rPr>
        <w:t>.</w:t>
      </w:r>
      <w:r w:rsidR="00E30B3C">
        <w:rPr>
          <w:shd w:val="clear" w:color="auto" w:fill="FFFFFF"/>
          <w:lang w:val="en-US"/>
        </w:rPr>
        <w:t xml:space="preserve"> The </w:t>
      </w:r>
      <w:r w:rsidR="008646F1">
        <w:rPr>
          <w:shd w:val="clear" w:color="auto" w:fill="FFFFFF"/>
          <w:lang w:val="en-US"/>
        </w:rPr>
        <w:t>drop of prices was recorded in manufacturing</w:t>
      </w:r>
      <w:r w:rsidR="007A60B1">
        <w:rPr>
          <w:shd w:val="clear" w:color="auto" w:fill="FFFFFF"/>
          <w:lang w:val="en-US"/>
        </w:rPr>
        <w:t xml:space="preserve"> by 0.6% with the growth of prices in other sections. The prices in mining and quarrying increased by 0.5% of which in mining of coal and </w:t>
      </w:r>
      <w:r w:rsidR="007A60B1" w:rsidRPr="007A60B1">
        <w:rPr>
          <w:shd w:val="clear" w:color="auto" w:fill="FFFFFF"/>
          <w:lang w:val="en-US"/>
        </w:rPr>
        <w:t>lignite by 0.6%</w:t>
      </w:r>
      <w:r w:rsidR="003A1799">
        <w:rPr>
          <w:shd w:val="clear" w:color="auto" w:fill="FFFFFF"/>
          <w:lang w:val="en-US"/>
        </w:rPr>
        <w:t>,</w:t>
      </w:r>
      <w:r w:rsidR="003A1799" w:rsidRPr="003A1799">
        <w:rPr>
          <w:shd w:val="clear" w:color="auto" w:fill="FFFFFF"/>
          <w:lang w:val="en-US"/>
        </w:rPr>
        <w:t xml:space="preserve"> </w:t>
      </w:r>
      <w:r w:rsidR="003A1799">
        <w:rPr>
          <w:shd w:val="clear" w:color="auto" w:fill="FFFFFF"/>
          <w:lang w:val="en-US"/>
        </w:rPr>
        <w:t xml:space="preserve">in mining of metal ores </w:t>
      </w:r>
      <w:r w:rsidR="003A1799" w:rsidRPr="003A1799">
        <w:rPr>
          <w:shd w:val="clear" w:color="auto" w:fill="FFFFFF"/>
          <w:lang w:val="en-US"/>
        </w:rPr>
        <w:t>by 0.4%</w:t>
      </w:r>
      <w:r w:rsidR="00B4373F">
        <w:rPr>
          <w:shd w:val="clear" w:color="auto" w:fill="FFFFFF"/>
          <w:lang w:val="en-US"/>
        </w:rPr>
        <w:t>.</w:t>
      </w:r>
      <w:r w:rsidR="00CD1EC5">
        <w:rPr>
          <w:shd w:val="clear" w:color="auto" w:fill="FFFFFF"/>
          <w:lang w:val="en-US"/>
        </w:rPr>
        <w:t xml:space="preserve"> The prices in section electricity, gas, steam and air conditioning supply were higher by 0.5% and in section </w:t>
      </w:r>
      <w:r w:rsidR="00CD1EC5" w:rsidRPr="007D298F">
        <w:rPr>
          <w:shd w:val="clear" w:color="auto" w:fill="FFFFFF"/>
          <w:lang w:val="en-US"/>
        </w:rPr>
        <w:t>water supply; sewerage, waste management an</w:t>
      </w:r>
      <w:r w:rsidR="00CD1EC5">
        <w:rPr>
          <w:shd w:val="clear" w:color="auto" w:fill="FFFFFF"/>
          <w:lang w:val="en-US"/>
        </w:rPr>
        <w:t>d remediation activities by 0.1%.</w:t>
      </w:r>
      <w:r w:rsidR="00576996">
        <w:rPr>
          <w:shd w:val="clear" w:color="auto" w:fill="FFFFFF"/>
          <w:lang w:val="en-US"/>
        </w:rPr>
        <w:t xml:space="preserve"> In the scope of manufacturing the biggest drop of prices was recorder in manufacture of </w:t>
      </w:r>
      <w:r w:rsidR="00576996" w:rsidRPr="007D298F">
        <w:rPr>
          <w:shd w:val="clear" w:color="auto" w:fill="FFFFFF"/>
          <w:lang w:val="en-US"/>
        </w:rPr>
        <w:t>coke and re</w:t>
      </w:r>
      <w:r w:rsidR="00576996">
        <w:rPr>
          <w:shd w:val="clear" w:color="auto" w:fill="FFFFFF"/>
          <w:lang w:val="en-US"/>
        </w:rPr>
        <w:t xml:space="preserve">fined petroleum </w:t>
      </w:r>
      <w:r w:rsidR="00576996" w:rsidRPr="00A34E45">
        <w:rPr>
          <w:shd w:val="clear" w:color="auto" w:fill="FFFFFF"/>
          <w:lang w:val="en-US"/>
        </w:rPr>
        <w:t xml:space="preserve">products </w:t>
      </w:r>
      <w:r w:rsidR="00576996" w:rsidRPr="00576996">
        <w:rPr>
          <w:shd w:val="clear" w:color="auto" w:fill="FFFFFF"/>
          <w:lang w:val="en-US"/>
        </w:rPr>
        <w:t>(by 6.6%).</w:t>
      </w:r>
      <w:r w:rsidR="00E32518">
        <w:rPr>
          <w:shd w:val="clear" w:color="auto" w:fill="FFFFFF"/>
          <w:lang w:val="en-US"/>
        </w:rPr>
        <w:t xml:space="preserve"> The prices were also lower among other things in</w:t>
      </w:r>
      <w:r w:rsidR="001A4896" w:rsidRPr="001A4896">
        <w:rPr>
          <w:shd w:val="clear" w:color="auto" w:fill="FFFFFF"/>
          <w:lang w:val="en-US"/>
        </w:rPr>
        <w:t xml:space="preserve"> </w:t>
      </w:r>
      <w:r w:rsidR="001A4896">
        <w:rPr>
          <w:shd w:val="clear" w:color="auto" w:fill="FFFFFF"/>
          <w:lang w:val="en-US"/>
        </w:rPr>
        <w:t xml:space="preserve"> </w:t>
      </w:r>
      <w:r w:rsidR="001A4896" w:rsidRPr="007D298F">
        <w:rPr>
          <w:shd w:val="clear" w:color="auto" w:fill="FFFFFF"/>
          <w:lang w:val="en-US"/>
        </w:rPr>
        <w:t>printing and reprod</w:t>
      </w:r>
      <w:r w:rsidR="001A4896">
        <w:rPr>
          <w:shd w:val="clear" w:color="auto" w:fill="FFFFFF"/>
          <w:lang w:val="en-US"/>
        </w:rPr>
        <w:t xml:space="preserve">uction of recorded media </w:t>
      </w:r>
      <w:r w:rsidR="001A4896" w:rsidRPr="00184435">
        <w:rPr>
          <w:shd w:val="clear" w:color="auto" w:fill="FFFFFF"/>
          <w:lang w:val="en-US"/>
        </w:rPr>
        <w:t>(by 0.7%)</w:t>
      </w:r>
      <w:r w:rsidR="001A4896">
        <w:rPr>
          <w:shd w:val="clear" w:color="auto" w:fill="FFFFFF"/>
          <w:lang w:val="en-US"/>
        </w:rPr>
        <w:t>,</w:t>
      </w:r>
      <w:r w:rsidR="001A76D4">
        <w:rPr>
          <w:shd w:val="clear" w:color="auto" w:fill="FFFFFF"/>
          <w:lang w:val="en-US"/>
        </w:rPr>
        <w:t xml:space="preserve"> in manufacture of </w:t>
      </w:r>
      <w:r w:rsidR="001A76D4" w:rsidRPr="007D298F">
        <w:rPr>
          <w:shd w:val="clear" w:color="auto" w:fill="FFFFFF"/>
          <w:lang w:val="en-US"/>
        </w:rPr>
        <w:t>computer, electronic and optical products</w:t>
      </w:r>
      <w:r w:rsidR="001A76D4">
        <w:rPr>
          <w:shd w:val="clear" w:color="auto" w:fill="FFFFFF"/>
          <w:lang w:val="en-US"/>
        </w:rPr>
        <w:t xml:space="preserve"> </w:t>
      </w:r>
      <w:r w:rsidR="001A76D4" w:rsidRPr="00EA3900">
        <w:rPr>
          <w:shd w:val="clear" w:color="auto" w:fill="FFFFFF"/>
          <w:lang w:val="en-US"/>
        </w:rPr>
        <w:t>(by 0.6%)</w:t>
      </w:r>
      <w:r w:rsidR="001A76D4">
        <w:rPr>
          <w:shd w:val="clear" w:color="auto" w:fill="FFFFFF"/>
          <w:lang w:val="en-US"/>
        </w:rPr>
        <w:t>,</w:t>
      </w:r>
      <w:r w:rsidR="002F0B20">
        <w:rPr>
          <w:shd w:val="clear" w:color="auto" w:fill="FFFFFF"/>
          <w:lang w:val="en-US"/>
        </w:rPr>
        <w:t xml:space="preserve"> of</w:t>
      </w:r>
      <w:r w:rsidR="002F0B20" w:rsidRPr="0054325E">
        <w:rPr>
          <w:shd w:val="clear" w:color="auto" w:fill="FFFFFF"/>
          <w:lang w:val="en-US"/>
        </w:rPr>
        <w:t xml:space="preserve"> </w:t>
      </w:r>
      <w:r w:rsidR="002F0B20" w:rsidRPr="007D298F">
        <w:rPr>
          <w:shd w:val="clear" w:color="auto" w:fill="FFFFFF"/>
          <w:lang w:val="en-US"/>
        </w:rPr>
        <w:t>beverages</w:t>
      </w:r>
      <w:r w:rsidR="002F0B20">
        <w:rPr>
          <w:shd w:val="clear" w:color="auto" w:fill="FFFFFF"/>
          <w:lang w:val="en-US"/>
        </w:rPr>
        <w:t xml:space="preserve">, of </w:t>
      </w:r>
      <w:r w:rsidR="002F0B20" w:rsidRPr="007D298F">
        <w:rPr>
          <w:shd w:val="clear" w:color="auto" w:fill="FFFFFF"/>
          <w:lang w:val="en-US"/>
        </w:rPr>
        <w:t xml:space="preserve">wearing </w:t>
      </w:r>
      <w:r w:rsidR="002F0B20" w:rsidRPr="005A0933">
        <w:rPr>
          <w:shd w:val="clear" w:color="auto" w:fill="FFFFFF"/>
          <w:lang w:val="en-US"/>
        </w:rPr>
        <w:t>apparel</w:t>
      </w:r>
      <w:r w:rsidR="00073F09">
        <w:rPr>
          <w:shd w:val="clear" w:color="auto" w:fill="FFFFFF"/>
          <w:lang w:val="en-US"/>
        </w:rPr>
        <w:t xml:space="preserve">              </w:t>
      </w:r>
      <w:r w:rsidR="002F0B20" w:rsidRPr="005A0933">
        <w:rPr>
          <w:shd w:val="clear" w:color="auto" w:fill="FFFFFF"/>
          <w:lang w:val="en-US"/>
        </w:rPr>
        <w:t xml:space="preserve"> ( by 0.5% each),</w:t>
      </w:r>
      <w:r w:rsidR="00F4697A">
        <w:rPr>
          <w:shd w:val="clear" w:color="auto" w:fill="FFFFFF"/>
          <w:lang w:val="en-US"/>
        </w:rPr>
        <w:t xml:space="preserve"> </w:t>
      </w:r>
      <w:r w:rsidR="00F4697A" w:rsidRPr="007D298F">
        <w:rPr>
          <w:shd w:val="clear" w:color="auto" w:fill="FFFFFF"/>
          <w:lang w:val="en-US"/>
        </w:rPr>
        <w:t>of food products</w:t>
      </w:r>
      <w:r w:rsidR="00F4697A">
        <w:rPr>
          <w:shd w:val="clear" w:color="auto" w:fill="FFFFFF"/>
          <w:lang w:val="en-US"/>
        </w:rPr>
        <w:t>,</w:t>
      </w:r>
      <w:r w:rsidR="00F4697A" w:rsidRPr="00D929F9">
        <w:rPr>
          <w:shd w:val="clear" w:color="auto" w:fill="FFFFFF"/>
          <w:lang w:val="en-US"/>
        </w:rPr>
        <w:t xml:space="preserve"> </w:t>
      </w:r>
      <w:r w:rsidR="00F4697A">
        <w:rPr>
          <w:shd w:val="clear" w:color="auto" w:fill="FFFFFF"/>
          <w:lang w:val="en-US"/>
        </w:rPr>
        <w:t xml:space="preserve">of motor vehicles, trailers and semitrailers </w:t>
      </w:r>
      <w:r w:rsidR="00F4697A" w:rsidRPr="00D929F9">
        <w:rPr>
          <w:shd w:val="clear" w:color="auto" w:fill="FFFFFF"/>
          <w:lang w:val="en-US"/>
        </w:rPr>
        <w:t>(by 0.3% each)</w:t>
      </w:r>
      <w:r w:rsidR="00F4697A">
        <w:rPr>
          <w:shd w:val="clear" w:color="auto" w:fill="FFFFFF"/>
          <w:lang w:val="en-US"/>
        </w:rPr>
        <w:t>,</w:t>
      </w:r>
      <w:r w:rsidR="00F4697A" w:rsidRPr="00F4697A">
        <w:rPr>
          <w:shd w:val="clear" w:color="auto" w:fill="FFFFFF"/>
          <w:lang w:val="en-US"/>
        </w:rPr>
        <w:t xml:space="preserve"> </w:t>
      </w:r>
      <w:r w:rsidR="00F4697A">
        <w:rPr>
          <w:shd w:val="clear" w:color="auto" w:fill="FFFFFF"/>
          <w:lang w:val="en-US"/>
        </w:rPr>
        <w:t xml:space="preserve">             </w:t>
      </w:r>
      <w:r w:rsidR="00F4697A" w:rsidRPr="00473616">
        <w:rPr>
          <w:shd w:val="clear" w:color="auto" w:fill="FFFFFF"/>
          <w:lang w:val="en-US"/>
        </w:rPr>
        <w:t xml:space="preserve">of </w:t>
      </w:r>
      <w:r w:rsidR="00F4697A" w:rsidRPr="007D298F">
        <w:rPr>
          <w:shd w:val="clear" w:color="auto" w:fill="FFFFFF"/>
          <w:lang w:val="en-US"/>
        </w:rPr>
        <w:t>rubber and plastic products</w:t>
      </w:r>
      <w:r w:rsidR="00F4697A">
        <w:rPr>
          <w:shd w:val="clear" w:color="auto" w:fill="FFFFFF"/>
          <w:lang w:val="en-US"/>
        </w:rPr>
        <w:t xml:space="preserve"> </w:t>
      </w:r>
      <w:r w:rsidR="00F4697A" w:rsidRPr="0072545E">
        <w:rPr>
          <w:shd w:val="clear" w:color="auto" w:fill="FFFFFF"/>
          <w:lang w:val="en-US"/>
        </w:rPr>
        <w:t>(by 0.2%),</w:t>
      </w:r>
      <w:r w:rsidR="00F4697A">
        <w:rPr>
          <w:shd w:val="clear" w:color="auto" w:fill="FFFFFF"/>
          <w:lang w:val="en-US"/>
        </w:rPr>
        <w:t xml:space="preserve"> </w:t>
      </w:r>
      <w:r w:rsidR="00E32518">
        <w:rPr>
          <w:shd w:val="clear" w:color="auto" w:fill="FFFFFF"/>
          <w:lang w:val="en-US"/>
        </w:rPr>
        <w:t xml:space="preserve"> manufacture of </w:t>
      </w:r>
      <w:r w:rsidR="00E32518" w:rsidRPr="007D298F">
        <w:rPr>
          <w:shd w:val="clear" w:color="auto" w:fill="FFFFFF"/>
          <w:lang w:val="en-US"/>
        </w:rPr>
        <w:t xml:space="preserve">other non-metallic mineral </w:t>
      </w:r>
      <w:r w:rsidR="00E32518" w:rsidRPr="00B060E9">
        <w:rPr>
          <w:shd w:val="clear" w:color="auto" w:fill="FFFFFF"/>
          <w:lang w:val="en-US"/>
        </w:rPr>
        <w:t>products</w:t>
      </w:r>
      <w:r w:rsidR="00FA2C09">
        <w:rPr>
          <w:shd w:val="clear" w:color="auto" w:fill="FFFFFF"/>
          <w:lang w:val="en-US"/>
        </w:rPr>
        <w:t xml:space="preserve">, of basic metals, of </w:t>
      </w:r>
      <w:r w:rsidR="00FA2C09" w:rsidRPr="00B07F32">
        <w:rPr>
          <w:shd w:val="clear" w:color="auto" w:fill="FFFFFF"/>
          <w:lang w:val="en-US"/>
        </w:rPr>
        <w:t>furniture</w:t>
      </w:r>
      <w:r w:rsidR="00FA2C09">
        <w:rPr>
          <w:shd w:val="clear" w:color="auto" w:fill="FFFFFF"/>
          <w:lang w:val="en-US"/>
        </w:rPr>
        <w:t xml:space="preserve">  </w:t>
      </w:r>
      <w:r w:rsidR="00FA2C09" w:rsidRPr="00FA2C09">
        <w:rPr>
          <w:shd w:val="clear" w:color="auto" w:fill="FFFFFF"/>
          <w:lang w:val="en-US"/>
        </w:rPr>
        <w:t>(by 0.1% each)</w:t>
      </w:r>
      <w:r w:rsidR="00F4697A">
        <w:rPr>
          <w:shd w:val="clear" w:color="auto" w:fill="FFFFFF"/>
          <w:lang w:val="en-US"/>
        </w:rPr>
        <w:t>.</w:t>
      </w:r>
      <w:r w:rsidR="005A0933" w:rsidRPr="005A0933">
        <w:rPr>
          <w:shd w:val="clear" w:color="auto" w:fill="FFFFFF"/>
          <w:lang w:val="en-US"/>
        </w:rPr>
        <w:t xml:space="preserve"> </w:t>
      </w:r>
      <w:r w:rsidR="0032762E">
        <w:rPr>
          <w:shd w:val="clear" w:color="auto" w:fill="FFFFFF"/>
          <w:lang w:val="en-US"/>
        </w:rPr>
        <w:t>The growth of prices w</w:t>
      </w:r>
      <w:r w:rsidR="00CA7EE4">
        <w:rPr>
          <w:shd w:val="clear" w:color="auto" w:fill="FFFFFF"/>
          <w:lang w:val="en-US"/>
        </w:rPr>
        <w:t>as</w:t>
      </w:r>
      <w:r w:rsidR="0032762E">
        <w:rPr>
          <w:shd w:val="clear" w:color="auto" w:fill="FFFFFF"/>
          <w:lang w:val="en-US"/>
        </w:rPr>
        <w:t xml:space="preserve"> recorded among other things in manufacture of </w:t>
      </w:r>
      <w:r w:rsidR="00F4697A">
        <w:rPr>
          <w:shd w:val="clear" w:color="auto" w:fill="FFFFFF"/>
          <w:lang w:val="en-US"/>
        </w:rPr>
        <w:t xml:space="preserve"> </w:t>
      </w:r>
      <w:r w:rsidR="00F4697A" w:rsidRPr="007D298F">
        <w:rPr>
          <w:shd w:val="clear" w:color="auto" w:fill="FFFFFF"/>
          <w:lang w:val="en-US"/>
        </w:rPr>
        <w:t>products of wood, cork, straw</w:t>
      </w:r>
      <w:r w:rsidR="00F4697A">
        <w:rPr>
          <w:shd w:val="clear" w:color="auto" w:fill="FFFFFF"/>
          <w:lang w:val="en-US"/>
        </w:rPr>
        <w:t>,</w:t>
      </w:r>
      <w:r w:rsidR="00F4697A" w:rsidRPr="00312A2D">
        <w:rPr>
          <w:shd w:val="clear" w:color="auto" w:fill="FFFFFF"/>
          <w:lang w:val="en-US"/>
        </w:rPr>
        <w:t xml:space="preserve"> </w:t>
      </w:r>
      <w:r w:rsidR="00F4697A" w:rsidRPr="00167C74">
        <w:rPr>
          <w:shd w:val="clear" w:color="auto" w:fill="FFFFFF"/>
          <w:lang w:val="en-US"/>
        </w:rPr>
        <w:t>of pharmaceutical products</w:t>
      </w:r>
      <w:r w:rsidR="00F4697A">
        <w:rPr>
          <w:shd w:val="clear" w:color="auto" w:fill="FFFFFF"/>
          <w:lang w:val="en-US"/>
        </w:rPr>
        <w:t>,</w:t>
      </w:r>
      <w:r w:rsidR="00F4697A" w:rsidRPr="001659DA">
        <w:rPr>
          <w:shd w:val="clear" w:color="auto" w:fill="FFFFFF"/>
          <w:lang w:val="en-US"/>
        </w:rPr>
        <w:t xml:space="preserve"> </w:t>
      </w:r>
      <w:r w:rsidR="00F4697A">
        <w:rPr>
          <w:shd w:val="clear" w:color="auto" w:fill="FFFFFF"/>
          <w:lang w:val="en-US"/>
        </w:rPr>
        <w:t xml:space="preserve">of </w:t>
      </w:r>
      <w:r w:rsidR="00F4697A" w:rsidRPr="007D298F">
        <w:rPr>
          <w:shd w:val="clear" w:color="auto" w:fill="FFFFFF"/>
          <w:lang w:val="en-US"/>
        </w:rPr>
        <w:t xml:space="preserve">other transport </w:t>
      </w:r>
      <w:r w:rsidR="00F4697A" w:rsidRPr="00AE1341">
        <w:rPr>
          <w:shd w:val="clear" w:color="auto" w:fill="FFFFFF"/>
          <w:lang w:val="en-US"/>
        </w:rPr>
        <w:t>equipment</w:t>
      </w:r>
      <w:r w:rsidR="00F4697A">
        <w:rPr>
          <w:shd w:val="clear" w:color="auto" w:fill="FFFFFF"/>
          <w:lang w:val="en-US"/>
        </w:rPr>
        <w:t xml:space="preserve"> </w:t>
      </w:r>
      <w:r w:rsidR="00F4697A" w:rsidRPr="001659DA">
        <w:rPr>
          <w:shd w:val="clear" w:color="auto" w:fill="FFFFFF"/>
          <w:lang w:val="en-US"/>
        </w:rPr>
        <w:t>(by 0.1% each)</w:t>
      </w:r>
      <w:r w:rsidR="00F4697A">
        <w:rPr>
          <w:shd w:val="clear" w:color="auto" w:fill="FFFFFF"/>
          <w:lang w:val="en-US"/>
        </w:rPr>
        <w:t xml:space="preserve">, of </w:t>
      </w:r>
      <w:r w:rsidR="00F4697A" w:rsidRPr="007D298F">
        <w:rPr>
          <w:shd w:val="clear" w:color="auto" w:fill="FFFFFF"/>
          <w:lang w:val="en-US"/>
        </w:rPr>
        <w:t xml:space="preserve"> paper and paper products</w:t>
      </w:r>
      <w:r w:rsidR="00F4697A">
        <w:rPr>
          <w:shd w:val="clear" w:color="auto" w:fill="FFFFFF"/>
          <w:lang w:val="en-US"/>
        </w:rPr>
        <w:t xml:space="preserve">  </w:t>
      </w:r>
      <w:r w:rsidR="00F4697A" w:rsidRPr="0032762E">
        <w:rPr>
          <w:shd w:val="clear" w:color="auto" w:fill="FFFFFF"/>
          <w:lang w:val="en-US"/>
        </w:rPr>
        <w:t>(by 0.</w:t>
      </w:r>
      <w:r w:rsidR="00F4697A">
        <w:rPr>
          <w:shd w:val="clear" w:color="auto" w:fill="FFFFFF"/>
          <w:lang w:val="en-US"/>
        </w:rPr>
        <w:t>2</w:t>
      </w:r>
      <w:r w:rsidR="00F4697A" w:rsidRPr="0032762E">
        <w:rPr>
          <w:shd w:val="clear" w:color="auto" w:fill="FFFFFF"/>
          <w:lang w:val="en-US"/>
        </w:rPr>
        <w:t>%)</w:t>
      </w:r>
      <w:r w:rsidR="00F4697A">
        <w:rPr>
          <w:shd w:val="clear" w:color="auto" w:fill="FFFFFF"/>
          <w:lang w:val="en-US"/>
        </w:rPr>
        <w:t xml:space="preserve">, of </w:t>
      </w:r>
      <w:r w:rsidR="00F4697A" w:rsidRPr="00555017">
        <w:rPr>
          <w:shd w:val="clear" w:color="auto" w:fill="FFFFFF"/>
          <w:lang w:val="en-US"/>
        </w:rPr>
        <w:t>textiles</w:t>
      </w:r>
      <w:r w:rsidR="00F4697A">
        <w:rPr>
          <w:shd w:val="clear" w:color="auto" w:fill="FFFFFF"/>
          <w:lang w:val="en-US"/>
        </w:rPr>
        <w:t>,</w:t>
      </w:r>
      <w:r w:rsidR="00F4697A" w:rsidRPr="00FB4673">
        <w:rPr>
          <w:shd w:val="clear" w:color="auto" w:fill="FFFFFF"/>
          <w:lang w:val="en-US"/>
        </w:rPr>
        <w:t xml:space="preserve"> </w:t>
      </w:r>
      <w:r w:rsidR="00F4697A">
        <w:rPr>
          <w:shd w:val="clear" w:color="auto" w:fill="FFFFFF"/>
          <w:lang w:val="en-US"/>
        </w:rPr>
        <w:t xml:space="preserve">of </w:t>
      </w:r>
      <w:r w:rsidR="00F4697A" w:rsidRPr="007D298F">
        <w:rPr>
          <w:shd w:val="clear" w:color="auto" w:fill="FFFFFF"/>
          <w:lang w:val="en-US"/>
        </w:rPr>
        <w:t>chemica</w:t>
      </w:r>
      <w:r w:rsidR="00F4697A">
        <w:rPr>
          <w:shd w:val="clear" w:color="auto" w:fill="FFFFFF"/>
          <w:lang w:val="en-US"/>
        </w:rPr>
        <w:t xml:space="preserve">ls and chemical products, </w:t>
      </w:r>
      <w:r w:rsidR="00F4697A" w:rsidRPr="007D298F">
        <w:rPr>
          <w:shd w:val="clear" w:color="auto" w:fill="FFFFFF"/>
          <w:lang w:val="en-US"/>
        </w:rPr>
        <w:t>of metal products</w:t>
      </w:r>
      <w:r w:rsidR="00F4697A">
        <w:rPr>
          <w:shd w:val="clear" w:color="auto" w:fill="FFFFFF"/>
          <w:lang w:val="en-US"/>
        </w:rPr>
        <w:t>,</w:t>
      </w:r>
      <w:r w:rsidR="00F4697A" w:rsidRPr="00FB4673">
        <w:rPr>
          <w:shd w:val="clear" w:color="auto" w:fill="FFFFFF"/>
          <w:lang w:val="en-US"/>
        </w:rPr>
        <w:t xml:space="preserve"> </w:t>
      </w:r>
      <w:r w:rsidR="00F4697A">
        <w:rPr>
          <w:shd w:val="clear" w:color="auto" w:fill="FFFFFF"/>
          <w:lang w:val="en-US"/>
        </w:rPr>
        <w:t>of electrical equipment,</w:t>
      </w:r>
      <w:r w:rsidR="00F4697A" w:rsidRPr="00FB4673">
        <w:rPr>
          <w:shd w:val="clear" w:color="auto" w:fill="FFFFFF"/>
          <w:lang w:val="en-US"/>
        </w:rPr>
        <w:t xml:space="preserve"> </w:t>
      </w:r>
      <w:r w:rsidR="00F4697A">
        <w:rPr>
          <w:shd w:val="clear" w:color="auto" w:fill="FFFFFF"/>
          <w:lang w:val="en-US"/>
        </w:rPr>
        <w:t>of machinery and equipment n.e.</w:t>
      </w:r>
      <w:r w:rsidR="00F4697A" w:rsidRPr="00B07F32">
        <w:rPr>
          <w:shd w:val="clear" w:color="auto" w:fill="FFFFFF"/>
          <w:lang w:val="en-US"/>
        </w:rPr>
        <w:t xml:space="preserve">c </w:t>
      </w:r>
      <w:r w:rsidR="00F4697A" w:rsidRPr="00FB4673">
        <w:rPr>
          <w:shd w:val="clear" w:color="auto" w:fill="FFFFFF"/>
          <w:lang w:val="en-US"/>
        </w:rPr>
        <w:t>(by 0.3% each),</w:t>
      </w:r>
      <w:r w:rsidR="00F4697A" w:rsidRPr="00D225E5">
        <w:rPr>
          <w:shd w:val="clear" w:color="auto" w:fill="FFFFFF"/>
          <w:lang w:val="en-US"/>
        </w:rPr>
        <w:t xml:space="preserve"> </w:t>
      </w:r>
      <w:r w:rsidR="00F4697A">
        <w:rPr>
          <w:shd w:val="clear" w:color="auto" w:fill="FFFFFF"/>
          <w:lang w:val="en-US"/>
        </w:rPr>
        <w:t xml:space="preserve">of </w:t>
      </w:r>
      <w:r w:rsidR="00F4697A" w:rsidRPr="00167C74">
        <w:rPr>
          <w:shd w:val="clear" w:color="auto" w:fill="FFFFFF"/>
          <w:lang w:val="en-US"/>
        </w:rPr>
        <w:t xml:space="preserve">tobacco </w:t>
      </w:r>
      <w:r w:rsidR="00F4697A" w:rsidRPr="00E30B3C">
        <w:rPr>
          <w:shd w:val="clear" w:color="auto" w:fill="FFFFFF"/>
          <w:lang w:val="en-US"/>
        </w:rPr>
        <w:t xml:space="preserve">products </w:t>
      </w:r>
      <w:r w:rsidR="00F4697A" w:rsidRPr="0032762E">
        <w:rPr>
          <w:shd w:val="clear" w:color="auto" w:fill="FFFFFF"/>
          <w:lang w:val="en-US"/>
        </w:rPr>
        <w:t>(by 0.5%)</w:t>
      </w:r>
      <w:r w:rsidR="00F4697A">
        <w:rPr>
          <w:shd w:val="clear" w:color="auto" w:fill="FFFFFF"/>
          <w:lang w:val="en-US"/>
        </w:rPr>
        <w:t>, of leather and related products (by 0.7%).</w:t>
      </w:r>
    </w:p>
    <w:p w14:paraId="7EB35202" w14:textId="3ABC4191" w:rsidR="00A00123" w:rsidRDefault="00E7547E" w:rsidP="00A00123">
      <w:pPr>
        <w:jc w:val="both"/>
        <w:rPr>
          <w:shd w:val="clear" w:color="auto" w:fill="FFFFFF"/>
          <w:lang w:val="en-US"/>
        </w:rPr>
      </w:pPr>
      <w:r w:rsidRPr="007B38DE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5280" behindDoc="1" locked="0" layoutInCell="1" allowOverlap="1" wp14:anchorId="139D733B" wp14:editId="5C290113">
                <wp:simplePos x="0" y="0"/>
                <wp:positionH relativeFrom="column">
                  <wp:posOffset>5295900</wp:posOffset>
                </wp:positionH>
                <wp:positionV relativeFrom="paragraph">
                  <wp:posOffset>118110</wp:posOffset>
                </wp:positionV>
                <wp:extent cx="1724025" cy="1933575"/>
                <wp:effectExtent l="0" t="0" r="0" b="0"/>
                <wp:wrapTight wrapText="bothSides">
                  <wp:wrapPolygon edited="0">
                    <wp:start x="716" y="0"/>
                    <wp:lineTo x="716" y="21281"/>
                    <wp:lineTo x="20765" y="21281"/>
                    <wp:lineTo x="20765" y="0"/>
                    <wp:lineTo x="716" y="0"/>
                  </wp:wrapPolygon>
                </wp:wrapTight>
                <wp:docPr id="12" name="Pole tekstow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19335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13F620" w14:textId="77777777" w:rsidR="004972FE" w:rsidRPr="004972FE" w:rsidRDefault="004972FE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9D733B" id="Pole tekstowe 12" o:spid="_x0000_s1030" type="#_x0000_t202" style="position:absolute;left:0;text-align:left;margin-left:417pt;margin-top:9.3pt;width:135.75pt;height:152.25pt;z-index:-2515712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rkxEgIAAAEEAAAOAAAAZHJzL2Uyb0RvYy54bWysU11v2yAUfZ+0/4B4X/zRZGmsOFXXrtOk&#10;bqvU7QdgjGNU4DIgsbNfvwtOsqh7m+YHBL7cc+8597C+GbUie+G8BFPTYpZTIgyHVpptTX98f3h3&#10;TYkPzLRMgRE1PQhPbzZv36wHW4kSelCtcARBjK8GW9M+BFtlmee90MzPwAqDwQ6cZgGPbpu1jg2I&#10;rlVW5vn7bADXWgdceI9/76cg3ST8rhM8fOs6LwJRNcXeQlpdWpu4Zps1q7aO2V7yYxvsH7rQTBos&#10;eoa6Z4GRnZN/QWnJHXjowoyDzqDrJBeJA7Ip8ldsnntmReKC4nh7lsn/P1j+df/kiGxxdiUlhmmc&#10;0RMoQYJ48QEGQfA/ijRYX+HdZ4u3w/gBRkxIhL19BP7iiYG7npmtuHUOhl6wFpssYmZ2kTrh+AjS&#10;DF+gxWJsFyABjZ3TUUHUhCA6DutwHpAYA+Gx5LKc5+WCEo6xYnV1tVguUg1WndKt8+GTAE3ipqYO&#10;HZDg2f7Rh9gOq05XYjUDD1Kp5AJlyFDT1QLxX0W0DGhSJXVNr/P4TbaJLD+aNiUHJtW0xwLKHGlH&#10;phPnMDZjknl+UrOB9oA6OJg8iW8INz24X5QM6Mea+p875gQl6rNBLVfFfB4NnA7zxbLEg7uMNJcR&#10;ZjhC1TRQMm3vQjL9ROwWNe9kUiMOZ+rk2DL6LIl0fBPRyJfndOvPy938BgAA//8DAFBLAwQUAAYA&#10;CAAAACEASHs2AN8AAAALAQAADwAAAGRycy9kb3ducmV2LnhtbEyPwU7DMBBE70j8g7VI3KidpqlC&#10;iFMhEFcQBSr1to23SUS8jmK3CX+Pe4LjaEYzb8rNbHtxptF3jjUkCwWCuHam40bD58fLXQ7CB2SD&#10;vWPS8EMeNtX1VYmFcRO/03kbGhFL2BeooQ1hKKT0dUsW/cINxNE7utFiiHJspBlxiuW2l0ul1tJi&#10;x3GhxYGeWqq/tyer4ev1uN+t1FvzbLNhcrOSbO+l1rc38+MDiEBz+AvDBT+iQxWZDu7ExoteQ56u&#10;4pcQjXwN4hJIVJaBOGhIl2kCsirl/w/VLwAAAP//AwBQSwECLQAUAAYACAAAACEAtoM4kv4AAADh&#10;AQAAEwAAAAAAAAAAAAAAAAAAAAAAW0NvbnRlbnRfVHlwZXNdLnhtbFBLAQItABQABgAIAAAAIQA4&#10;/SH/1gAAAJQBAAALAAAAAAAAAAAAAAAAAC8BAABfcmVscy8ucmVsc1BLAQItABQABgAIAAAAIQDX&#10;PrkxEgIAAAEEAAAOAAAAAAAAAAAAAAAAAC4CAABkcnMvZTJvRG9jLnhtbFBLAQItABQABgAIAAAA&#10;IQBIezYA3wAAAAsBAAAPAAAAAAAAAAAAAAAAAGwEAABkcnMvZG93bnJldi54bWxQSwUGAAAAAAQA&#10;BADzAAAAeAUAAAAA&#10;" filled="f" stroked="f">
                <v:textbox>
                  <w:txbxContent>
                    <w:p w14:paraId="7A13F620" w14:textId="77777777" w:rsidR="004972FE" w:rsidRPr="004972FE" w:rsidRDefault="004972FE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DE3CDB" w:rsidRPr="007B38DE">
        <w:rPr>
          <w:color w:val="000000" w:themeColor="text1"/>
          <w:shd w:val="clear" w:color="auto" w:fill="FFFFFF"/>
          <w:lang w:val="en-US"/>
        </w:rPr>
        <w:t xml:space="preserve">In </w:t>
      </w:r>
      <w:r w:rsidR="00E16F25" w:rsidRPr="007B38DE">
        <w:rPr>
          <w:color w:val="000000" w:themeColor="text1"/>
          <w:shd w:val="clear" w:color="auto" w:fill="FFFFFF"/>
          <w:lang w:val="en-US"/>
        </w:rPr>
        <w:t>November</w:t>
      </w:r>
      <w:r w:rsidR="000F7D8D" w:rsidRPr="007B38DE">
        <w:rPr>
          <w:color w:val="000000" w:themeColor="text1"/>
          <w:shd w:val="clear" w:color="auto" w:fill="FFFFFF"/>
          <w:lang w:val="en-US"/>
        </w:rPr>
        <w:t xml:space="preserve"> </w:t>
      </w:r>
      <w:r w:rsidR="00DE3CDB" w:rsidRPr="007B38DE">
        <w:rPr>
          <w:color w:val="000000" w:themeColor="text1"/>
          <w:shd w:val="clear" w:color="auto" w:fill="FFFFFF"/>
          <w:lang w:val="en-US"/>
        </w:rPr>
        <w:t>2018</w:t>
      </w:r>
      <w:r w:rsidR="007D298F" w:rsidRPr="00AA74FA">
        <w:rPr>
          <w:color w:val="000000" w:themeColor="text1"/>
          <w:shd w:val="clear" w:color="auto" w:fill="FFFFFF"/>
          <w:lang w:val="en-US"/>
        </w:rPr>
        <w:t xml:space="preserve"> </w:t>
      </w:r>
      <w:r w:rsidR="007D298F" w:rsidRPr="00AA74FA">
        <w:rPr>
          <w:shd w:val="clear" w:color="auto" w:fill="FFFFFF"/>
          <w:lang w:val="en-US"/>
        </w:rPr>
        <w:t>the prices of sold pr</w:t>
      </w:r>
      <w:r w:rsidR="00DE3CDB" w:rsidRPr="00AA74FA">
        <w:rPr>
          <w:shd w:val="clear" w:color="auto" w:fill="FFFFFF"/>
          <w:lang w:val="en-US"/>
        </w:rPr>
        <w:t xml:space="preserve">oduction of industry </w:t>
      </w:r>
      <w:r w:rsidR="00DE3CDB" w:rsidRPr="00AA74FA">
        <w:rPr>
          <w:color w:val="000000" w:themeColor="text1"/>
          <w:shd w:val="clear" w:color="auto" w:fill="FFFFFF"/>
          <w:lang w:val="en-US"/>
        </w:rPr>
        <w:t xml:space="preserve">were </w:t>
      </w:r>
      <w:r w:rsidR="00B96264" w:rsidRPr="000645F6">
        <w:rPr>
          <w:color w:val="000000" w:themeColor="text1"/>
          <w:shd w:val="clear" w:color="auto" w:fill="FFFFFF"/>
          <w:lang w:val="en-US"/>
        </w:rPr>
        <w:t xml:space="preserve">higher </w:t>
      </w:r>
      <w:r w:rsidR="007C0662" w:rsidRPr="007B38DE">
        <w:rPr>
          <w:color w:val="000000" w:themeColor="text1"/>
          <w:shd w:val="clear" w:color="auto" w:fill="FFFFFF"/>
          <w:lang w:val="en-US"/>
        </w:rPr>
        <w:t xml:space="preserve">by </w:t>
      </w:r>
      <w:r w:rsidR="007B38DE" w:rsidRPr="007B38DE">
        <w:rPr>
          <w:color w:val="000000" w:themeColor="text1"/>
          <w:shd w:val="clear" w:color="auto" w:fill="FFFFFF"/>
          <w:lang w:val="en-US"/>
        </w:rPr>
        <w:t>2</w:t>
      </w:r>
      <w:r w:rsidR="007C0662" w:rsidRPr="007B38DE">
        <w:rPr>
          <w:color w:val="000000" w:themeColor="text1"/>
          <w:shd w:val="clear" w:color="auto" w:fill="FFFFFF"/>
          <w:lang w:val="en-US"/>
        </w:rPr>
        <w:t>.</w:t>
      </w:r>
      <w:r w:rsidR="007B38DE" w:rsidRPr="007B38DE">
        <w:rPr>
          <w:color w:val="000000" w:themeColor="text1"/>
          <w:shd w:val="clear" w:color="auto" w:fill="FFFFFF"/>
          <w:lang w:val="en-US"/>
        </w:rPr>
        <w:t>7</w:t>
      </w:r>
      <w:r w:rsidR="007D298F" w:rsidRPr="007B38DE">
        <w:rPr>
          <w:color w:val="000000" w:themeColor="text1"/>
          <w:shd w:val="clear" w:color="auto" w:fill="FFFFFF"/>
          <w:lang w:val="en-US"/>
        </w:rPr>
        <w:t>%</w:t>
      </w:r>
      <w:r w:rsidR="007D298F" w:rsidRPr="00AA74FA">
        <w:rPr>
          <w:color w:val="000000" w:themeColor="text1"/>
          <w:shd w:val="clear" w:color="auto" w:fill="FFFFFF"/>
          <w:lang w:val="en-US"/>
        </w:rPr>
        <w:t xml:space="preserve"> </w:t>
      </w:r>
      <w:r w:rsidR="007D298F" w:rsidRPr="00AA74FA">
        <w:rPr>
          <w:shd w:val="clear" w:color="auto" w:fill="FFFFFF"/>
          <w:lang w:val="en-US"/>
        </w:rPr>
        <w:t>than a year earlier</w:t>
      </w:r>
      <w:r w:rsidR="007D298F" w:rsidRPr="0083300E">
        <w:rPr>
          <w:shd w:val="clear" w:color="auto" w:fill="FFFFFF"/>
          <w:lang w:val="en-US"/>
        </w:rPr>
        <w:t xml:space="preserve">. </w:t>
      </w:r>
      <w:r w:rsidR="00B77CC9" w:rsidRPr="0083300E">
        <w:rPr>
          <w:shd w:val="clear" w:color="auto" w:fill="FFFFFF"/>
          <w:lang w:val="en-US"/>
        </w:rPr>
        <w:t xml:space="preserve">The </w:t>
      </w:r>
      <w:r w:rsidR="006555F7" w:rsidRPr="0083300E">
        <w:rPr>
          <w:shd w:val="clear" w:color="auto" w:fill="FFFFFF"/>
          <w:lang w:val="en-US"/>
        </w:rPr>
        <w:t xml:space="preserve">biggest </w:t>
      </w:r>
      <w:r w:rsidR="00F702B2" w:rsidRPr="0083300E">
        <w:rPr>
          <w:shd w:val="clear" w:color="auto" w:fill="FFFFFF"/>
          <w:lang w:val="en-US"/>
        </w:rPr>
        <w:t>rise</w:t>
      </w:r>
      <w:r w:rsidR="00B77CC9" w:rsidRPr="0083300E">
        <w:rPr>
          <w:shd w:val="clear" w:color="auto" w:fill="FFFFFF"/>
          <w:lang w:val="en-US"/>
        </w:rPr>
        <w:t xml:space="preserve"> of prices was recorded in</w:t>
      </w:r>
      <w:r w:rsidR="00BF087F">
        <w:rPr>
          <w:shd w:val="clear" w:color="auto" w:fill="FFFFFF"/>
          <w:lang w:val="en-US"/>
        </w:rPr>
        <w:t xml:space="preserve"> </w:t>
      </w:r>
      <w:r w:rsidR="007B38DE" w:rsidRPr="007D298F">
        <w:rPr>
          <w:shd w:val="clear" w:color="auto" w:fill="FFFFFF"/>
          <w:lang w:val="en-US"/>
        </w:rPr>
        <w:t>electricity, gas, ste</w:t>
      </w:r>
      <w:r w:rsidR="007B38DE">
        <w:rPr>
          <w:shd w:val="clear" w:color="auto" w:fill="FFFFFF"/>
          <w:lang w:val="en-US"/>
        </w:rPr>
        <w:t xml:space="preserve">am and air conditioning supply by 2.8% as well as in manufacturing by 2,7% of which the biggest increase was recorded in </w:t>
      </w:r>
      <w:r w:rsidR="007B38DE" w:rsidRPr="00BF087F">
        <w:rPr>
          <w:shd w:val="clear" w:color="auto" w:fill="FFFFFF"/>
          <w:lang w:val="en-US"/>
        </w:rPr>
        <w:t xml:space="preserve">manufacturing of coke and refined petroleum products </w:t>
      </w:r>
      <w:r w:rsidR="007B38DE" w:rsidRPr="007B38DE">
        <w:rPr>
          <w:shd w:val="clear" w:color="auto" w:fill="FFFFFF"/>
          <w:lang w:val="en-US"/>
        </w:rPr>
        <w:t>(by 16.1%). T</w:t>
      </w:r>
      <w:r w:rsidR="00DE7D97" w:rsidRPr="00E82171">
        <w:rPr>
          <w:shd w:val="clear" w:color="auto" w:fill="FFFFFF"/>
          <w:lang w:val="en-US"/>
        </w:rPr>
        <w:t>he growth of prices was also recorded among others  in manufacture</w:t>
      </w:r>
      <w:r w:rsidR="00526173">
        <w:rPr>
          <w:shd w:val="clear" w:color="auto" w:fill="FFFFFF"/>
          <w:lang w:val="en-US"/>
        </w:rPr>
        <w:t xml:space="preserve"> of leather and related products (</w:t>
      </w:r>
      <w:r w:rsidR="00526173" w:rsidRPr="007B38DE">
        <w:rPr>
          <w:shd w:val="clear" w:color="auto" w:fill="FFFFFF"/>
          <w:lang w:val="en-US"/>
        </w:rPr>
        <w:t>by 6.</w:t>
      </w:r>
      <w:r w:rsidR="00526173">
        <w:rPr>
          <w:shd w:val="clear" w:color="auto" w:fill="FFFFFF"/>
          <w:lang w:val="en-US"/>
        </w:rPr>
        <w:t>8</w:t>
      </w:r>
      <w:r w:rsidR="00526173" w:rsidRPr="007B38DE">
        <w:rPr>
          <w:shd w:val="clear" w:color="auto" w:fill="FFFFFF"/>
          <w:lang w:val="en-US"/>
        </w:rPr>
        <w:t>%)</w:t>
      </w:r>
      <w:r w:rsidR="00526173">
        <w:rPr>
          <w:shd w:val="clear" w:color="auto" w:fill="FFFFFF"/>
          <w:lang w:val="en-US"/>
        </w:rPr>
        <w:t>, basic metals ( by 5.1%)</w:t>
      </w:r>
      <w:r w:rsidR="007E6510">
        <w:rPr>
          <w:shd w:val="clear" w:color="auto" w:fill="FFFFFF"/>
          <w:lang w:val="en-US"/>
        </w:rPr>
        <w:t xml:space="preserve">, </w:t>
      </w:r>
      <w:r w:rsidR="007E6510" w:rsidRPr="007D298F">
        <w:rPr>
          <w:shd w:val="clear" w:color="auto" w:fill="FFFFFF"/>
          <w:lang w:val="en-US"/>
        </w:rPr>
        <w:t xml:space="preserve">of other non-metallic mineral </w:t>
      </w:r>
      <w:r w:rsidR="007E6510" w:rsidRPr="009E6FB4">
        <w:rPr>
          <w:shd w:val="clear" w:color="auto" w:fill="FFFFFF"/>
          <w:lang w:val="en-US"/>
        </w:rPr>
        <w:t xml:space="preserve">products </w:t>
      </w:r>
      <w:r w:rsidR="007E6510" w:rsidRPr="007E6510">
        <w:rPr>
          <w:shd w:val="clear" w:color="auto" w:fill="FFFFFF"/>
          <w:lang w:val="en-US"/>
        </w:rPr>
        <w:t>(by 4.6%)</w:t>
      </w:r>
      <w:r w:rsidR="00526173" w:rsidRPr="007E6510">
        <w:rPr>
          <w:shd w:val="clear" w:color="auto" w:fill="FFFFFF"/>
          <w:lang w:val="en-US"/>
        </w:rPr>
        <w:t>,</w:t>
      </w:r>
      <w:r w:rsidR="006D4C6A" w:rsidRPr="006D4C6A">
        <w:rPr>
          <w:shd w:val="clear" w:color="auto" w:fill="FFFFFF"/>
          <w:lang w:val="en-US"/>
        </w:rPr>
        <w:t xml:space="preserve"> </w:t>
      </w:r>
      <w:r w:rsidR="006D4C6A" w:rsidRPr="006C2FF1">
        <w:rPr>
          <w:shd w:val="clear" w:color="auto" w:fill="FFFFFF"/>
          <w:lang w:val="en-US"/>
        </w:rPr>
        <w:t>of paper and paper products</w:t>
      </w:r>
      <w:r w:rsidR="006D4C6A">
        <w:rPr>
          <w:shd w:val="clear" w:color="auto" w:fill="FFFFFF"/>
          <w:lang w:val="en-US"/>
        </w:rPr>
        <w:t xml:space="preserve"> ( by 4.2%),</w:t>
      </w:r>
      <w:r w:rsidR="00C76690">
        <w:rPr>
          <w:shd w:val="clear" w:color="auto" w:fill="FFFFFF"/>
          <w:lang w:val="en-US"/>
        </w:rPr>
        <w:t xml:space="preserve"> </w:t>
      </w:r>
      <w:r w:rsidR="00C76690" w:rsidRPr="006C2FF1">
        <w:rPr>
          <w:shd w:val="clear" w:color="auto" w:fill="FFFFFF"/>
          <w:lang w:val="en-US"/>
        </w:rPr>
        <w:t xml:space="preserve">of </w:t>
      </w:r>
      <w:r w:rsidR="00C76690" w:rsidRPr="007D298F">
        <w:rPr>
          <w:shd w:val="clear" w:color="auto" w:fill="FFFFFF"/>
          <w:lang w:val="en-US"/>
        </w:rPr>
        <w:t>chemica</w:t>
      </w:r>
      <w:r w:rsidR="00C76690">
        <w:rPr>
          <w:shd w:val="clear" w:color="auto" w:fill="FFFFFF"/>
          <w:lang w:val="en-US"/>
        </w:rPr>
        <w:t xml:space="preserve">ls and chemical </w:t>
      </w:r>
      <w:r w:rsidR="00C76690" w:rsidRPr="007508A4">
        <w:rPr>
          <w:shd w:val="clear" w:color="auto" w:fill="FFFFFF"/>
          <w:lang w:val="en-US"/>
        </w:rPr>
        <w:t>products</w:t>
      </w:r>
      <w:r w:rsidR="00C76690">
        <w:rPr>
          <w:shd w:val="clear" w:color="auto" w:fill="FFFFFF"/>
          <w:lang w:val="en-US"/>
        </w:rPr>
        <w:t xml:space="preserve"> ( by 4.1%),</w:t>
      </w:r>
      <w:r w:rsidR="00541EBD" w:rsidRPr="00541EBD">
        <w:rPr>
          <w:shd w:val="clear" w:color="auto" w:fill="FFFFFF"/>
          <w:lang w:val="en-US"/>
        </w:rPr>
        <w:t xml:space="preserve"> </w:t>
      </w:r>
      <w:r w:rsidR="00541EBD">
        <w:rPr>
          <w:shd w:val="clear" w:color="auto" w:fill="FFFFFF"/>
          <w:lang w:val="en-US"/>
        </w:rPr>
        <w:t xml:space="preserve">of textiles </w:t>
      </w:r>
      <w:r w:rsidR="00541EBD" w:rsidRPr="00541EBD">
        <w:rPr>
          <w:shd w:val="clear" w:color="auto" w:fill="FFFFFF"/>
          <w:lang w:val="en-US"/>
        </w:rPr>
        <w:t>(by 3.6%),</w:t>
      </w:r>
      <w:r w:rsidR="001D0C65">
        <w:rPr>
          <w:shd w:val="clear" w:color="auto" w:fill="FFFFFF"/>
          <w:lang w:val="en-US"/>
        </w:rPr>
        <w:t xml:space="preserve"> </w:t>
      </w:r>
      <w:r w:rsidR="001D0C65" w:rsidRPr="004F21AA">
        <w:rPr>
          <w:shd w:val="clear" w:color="auto" w:fill="FFFFFF"/>
          <w:lang w:val="en-US"/>
        </w:rPr>
        <w:t xml:space="preserve">of metal products </w:t>
      </w:r>
      <w:r w:rsidR="001D0C65" w:rsidRPr="001D0C65">
        <w:rPr>
          <w:shd w:val="clear" w:color="auto" w:fill="FFFFFF"/>
          <w:lang w:val="en-US"/>
        </w:rPr>
        <w:t xml:space="preserve">(by 2.8%), </w:t>
      </w:r>
      <w:r w:rsidR="001D0C65" w:rsidRPr="007D298F">
        <w:rPr>
          <w:shd w:val="clear" w:color="auto" w:fill="FFFFFF"/>
          <w:lang w:val="en-US"/>
        </w:rPr>
        <w:t>of beverages</w:t>
      </w:r>
      <w:r w:rsidR="001D0C65">
        <w:rPr>
          <w:shd w:val="clear" w:color="auto" w:fill="FFFFFF"/>
          <w:lang w:val="en-US"/>
        </w:rPr>
        <w:t xml:space="preserve"> </w:t>
      </w:r>
      <w:r w:rsidR="001D0C65" w:rsidRPr="001D0C65">
        <w:rPr>
          <w:shd w:val="clear" w:color="auto" w:fill="FFFFFF"/>
          <w:lang w:val="en-US"/>
        </w:rPr>
        <w:t xml:space="preserve">(by 2.3%), </w:t>
      </w:r>
      <w:r w:rsidR="001D0C65" w:rsidRPr="007D298F">
        <w:rPr>
          <w:shd w:val="clear" w:color="auto" w:fill="FFFFFF"/>
          <w:lang w:val="en-US"/>
        </w:rPr>
        <w:t>of wearing apparel</w:t>
      </w:r>
      <w:r w:rsidR="001D0C65">
        <w:rPr>
          <w:shd w:val="clear" w:color="auto" w:fill="FFFFFF"/>
          <w:lang w:val="en-US"/>
        </w:rPr>
        <w:t>, of</w:t>
      </w:r>
      <w:r w:rsidR="001D0C65" w:rsidRPr="007D298F">
        <w:rPr>
          <w:shd w:val="clear" w:color="auto" w:fill="FFFFFF"/>
          <w:lang w:val="en-US"/>
        </w:rPr>
        <w:t xml:space="preserve"> products of wood, cork, straw and </w:t>
      </w:r>
      <w:r w:rsidR="001D0C65" w:rsidRPr="003049BF">
        <w:rPr>
          <w:shd w:val="clear" w:color="auto" w:fill="FFFFFF"/>
          <w:lang w:val="en-US"/>
        </w:rPr>
        <w:t>wicker</w:t>
      </w:r>
      <w:r w:rsidR="00AA6781">
        <w:rPr>
          <w:shd w:val="clear" w:color="auto" w:fill="FFFFFF"/>
          <w:lang w:val="en-US"/>
        </w:rPr>
        <w:t>,</w:t>
      </w:r>
      <w:r w:rsidR="00AA6781" w:rsidRPr="00AA6781">
        <w:rPr>
          <w:shd w:val="clear" w:color="auto" w:fill="FFFFFF"/>
          <w:lang w:val="en-US"/>
        </w:rPr>
        <w:t xml:space="preserve"> </w:t>
      </w:r>
      <w:r w:rsidR="00AA6781" w:rsidRPr="00167C74">
        <w:rPr>
          <w:shd w:val="clear" w:color="auto" w:fill="FFFFFF"/>
          <w:lang w:val="en-US"/>
        </w:rPr>
        <w:t xml:space="preserve">of pharmaceutical </w:t>
      </w:r>
      <w:r w:rsidR="00AA6781" w:rsidRPr="00AA6781">
        <w:rPr>
          <w:shd w:val="clear" w:color="auto" w:fill="FFFFFF"/>
          <w:lang w:val="en-US"/>
        </w:rPr>
        <w:t>products (by  1.9% each),</w:t>
      </w:r>
      <w:r w:rsidR="001B211F" w:rsidRPr="001B211F">
        <w:rPr>
          <w:shd w:val="clear" w:color="auto" w:fill="FFFFFF"/>
          <w:lang w:val="en-US"/>
        </w:rPr>
        <w:t xml:space="preserve"> </w:t>
      </w:r>
      <w:r w:rsidR="001B211F">
        <w:rPr>
          <w:shd w:val="clear" w:color="auto" w:fill="FFFFFF"/>
          <w:lang w:val="en-US"/>
        </w:rPr>
        <w:t xml:space="preserve">of </w:t>
      </w:r>
      <w:r w:rsidR="001B211F" w:rsidRPr="005F1AB0">
        <w:rPr>
          <w:shd w:val="clear" w:color="auto" w:fill="FFFFFF"/>
          <w:lang w:val="en-US"/>
        </w:rPr>
        <w:t xml:space="preserve">furniture </w:t>
      </w:r>
      <w:r w:rsidR="001B211F" w:rsidRPr="001B211F">
        <w:rPr>
          <w:shd w:val="clear" w:color="auto" w:fill="FFFFFF"/>
          <w:lang w:val="en-US"/>
        </w:rPr>
        <w:t>(by 1.7%)</w:t>
      </w:r>
      <w:r w:rsidR="00370674">
        <w:rPr>
          <w:shd w:val="clear" w:color="auto" w:fill="FFFFFF"/>
          <w:lang w:val="en-US"/>
        </w:rPr>
        <w:t>,</w:t>
      </w:r>
      <w:r w:rsidR="00370674" w:rsidRPr="00370674">
        <w:rPr>
          <w:shd w:val="clear" w:color="auto" w:fill="FFFFFF"/>
          <w:lang w:val="en-US"/>
        </w:rPr>
        <w:t xml:space="preserve"> </w:t>
      </w:r>
      <w:r w:rsidR="00370674">
        <w:rPr>
          <w:shd w:val="clear" w:color="auto" w:fill="FFFFFF"/>
          <w:lang w:val="en-US"/>
        </w:rPr>
        <w:t xml:space="preserve">of </w:t>
      </w:r>
      <w:r w:rsidR="00370674" w:rsidRPr="00090233">
        <w:rPr>
          <w:shd w:val="clear" w:color="auto" w:fill="FFFFFF"/>
          <w:lang w:val="en-US"/>
        </w:rPr>
        <w:t xml:space="preserve">motor vehicles, trailers and </w:t>
      </w:r>
      <w:r w:rsidR="00370674" w:rsidRPr="00370674">
        <w:rPr>
          <w:shd w:val="clear" w:color="auto" w:fill="FFFFFF"/>
          <w:lang w:val="en-US"/>
        </w:rPr>
        <w:t>semitrailers ( by 1.4%)</w:t>
      </w:r>
      <w:r w:rsidR="00C1064C">
        <w:rPr>
          <w:shd w:val="clear" w:color="auto" w:fill="FFFFFF"/>
          <w:lang w:val="en-US"/>
        </w:rPr>
        <w:t>,</w:t>
      </w:r>
      <w:r w:rsidR="00C1064C" w:rsidRPr="00C1064C">
        <w:rPr>
          <w:shd w:val="clear" w:color="auto" w:fill="FFFFFF"/>
          <w:lang w:val="en-US"/>
        </w:rPr>
        <w:t xml:space="preserve"> </w:t>
      </w:r>
      <w:r w:rsidR="00C1064C">
        <w:rPr>
          <w:shd w:val="clear" w:color="auto" w:fill="FFFFFF"/>
          <w:lang w:val="en-US"/>
        </w:rPr>
        <w:t xml:space="preserve">of </w:t>
      </w:r>
      <w:r w:rsidR="00C1064C" w:rsidRPr="007D298F">
        <w:rPr>
          <w:shd w:val="clear" w:color="auto" w:fill="FFFFFF"/>
          <w:lang w:val="en-US"/>
        </w:rPr>
        <w:t xml:space="preserve">other transport </w:t>
      </w:r>
      <w:r w:rsidR="00C1064C" w:rsidRPr="00C1064C">
        <w:rPr>
          <w:shd w:val="clear" w:color="auto" w:fill="FFFFFF"/>
          <w:lang w:val="en-US"/>
        </w:rPr>
        <w:t>equipment (by 0.9%),</w:t>
      </w:r>
      <w:r w:rsidR="00B464A6" w:rsidRPr="00B464A6">
        <w:rPr>
          <w:shd w:val="clear" w:color="auto" w:fill="FFFFFF"/>
          <w:lang w:val="en-US"/>
        </w:rPr>
        <w:t xml:space="preserve"> </w:t>
      </w:r>
      <w:r w:rsidR="00B464A6" w:rsidRPr="007D298F">
        <w:rPr>
          <w:shd w:val="clear" w:color="auto" w:fill="FFFFFF"/>
          <w:lang w:val="en-US"/>
        </w:rPr>
        <w:t>of rubber and plastic products</w:t>
      </w:r>
      <w:r w:rsidR="00B464A6">
        <w:rPr>
          <w:shd w:val="clear" w:color="auto" w:fill="FFFFFF"/>
          <w:lang w:val="en-US"/>
        </w:rPr>
        <w:t xml:space="preserve"> </w:t>
      </w:r>
      <w:r w:rsidR="00B464A6" w:rsidRPr="00370674">
        <w:rPr>
          <w:shd w:val="clear" w:color="auto" w:fill="FFFFFF"/>
          <w:lang w:val="en-US"/>
        </w:rPr>
        <w:t xml:space="preserve">( by </w:t>
      </w:r>
      <w:r w:rsidR="00B464A6">
        <w:rPr>
          <w:shd w:val="clear" w:color="auto" w:fill="FFFFFF"/>
          <w:lang w:val="en-US"/>
        </w:rPr>
        <w:t>0</w:t>
      </w:r>
      <w:r w:rsidR="00B464A6" w:rsidRPr="00370674">
        <w:rPr>
          <w:shd w:val="clear" w:color="auto" w:fill="FFFFFF"/>
          <w:lang w:val="en-US"/>
        </w:rPr>
        <w:t>.</w:t>
      </w:r>
      <w:r w:rsidR="00B464A6">
        <w:rPr>
          <w:shd w:val="clear" w:color="auto" w:fill="FFFFFF"/>
          <w:lang w:val="en-US"/>
        </w:rPr>
        <w:t>7</w:t>
      </w:r>
      <w:r w:rsidR="00B464A6" w:rsidRPr="00370674">
        <w:rPr>
          <w:shd w:val="clear" w:color="auto" w:fill="FFFFFF"/>
          <w:lang w:val="en-US"/>
        </w:rPr>
        <w:t>%)</w:t>
      </w:r>
      <w:r w:rsidR="00B464A6">
        <w:rPr>
          <w:shd w:val="clear" w:color="auto" w:fill="FFFFFF"/>
          <w:lang w:val="en-US"/>
        </w:rPr>
        <w:t>,</w:t>
      </w:r>
      <w:r w:rsidR="000C35F7" w:rsidRPr="000C35F7">
        <w:rPr>
          <w:shd w:val="clear" w:color="auto" w:fill="FFFFFF"/>
          <w:lang w:val="en-US"/>
        </w:rPr>
        <w:t xml:space="preserve"> </w:t>
      </w:r>
      <w:r w:rsidR="000C35F7" w:rsidRPr="007D298F">
        <w:rPr>
          <w:shd w:val="clear" w:color="auto" w:fill="FFFFFF"/>
          <w:lang w:val="en-US"/>
        </w:rPr>
        <w:t>of printing and reprod</w:t>
      </w:r>
      <w:r w:rsidR="000C35F7">
        <w:rPr>
          <w:shd w:val="clear" w:color="auto" w:fill="FFFFFF"/>
          <w:lang w:val="en-US"/>
        </w:rPr>
        <w:t xml:space="preserve">uction of recorded </w:t>
      </w:r>
      <w:r w:rsidR="000C35F7" w:rsidRPr="004F21AA">
        <w:rPr>
          <w:shd w:val="clear" w:color="auto" w:fill="FFFFFF"/>
          <w:lang w:val="en-US"/>
        </w:rPr>
        <w:t>media</w:t>
      </w:r>
      <w:r w:rsidR="0063226A">
        <w:rPr>
          <w:shd w:val="clear" w:color="auto" w:fill="FFFFFF"/>
          <w:lang w:val="en-US"/>
        </w:rPr>
        <w:t>,</w:t>
      </w:r>
      <w:r w:rsidR="0063226A" w:rsidRPr="0063226A">
        <w:rPr>
          <w:shd w:val="clear" w:color="auto" w:fill="FFFFFF"/>
          <w:lang w:val="en-US"/>
        </w:rPr>
        <w:t xml:space="preserve"> </w:t>
      </w:r>
      <w:r w:rsidR="0063226A">
        <w:rPr>
          <w:shd w:val="clear" w:color="auto" w:fill="FFFFFF"/>
          <w:lang w:val="en-US"/>
        </w:rPr>
        <w:t xml:space="preserve">of </w:t>
      </w:r>
      <w:r w:rsidR="0063226A" w:rsidRPr="007D298F">
        <w:rPr>
          <w:shd w:val="clear" w:color="auto" w:fill="FFFFFF"/>
          <w:lang w:val="en-US"/>
        </w:rPr>
        <w:t>machinery and equipment</w:t>
      </w:r>
      <w:r w:rsidR="0063226A">
        <w:rPr>
          <w:shd w:val="clear" w:color="auto" w:fill="FFFFFF"/>
          <w:lang w:val="en-US"/>
        </w:rPr>
        <w:t xml:space="preserve"> n.e.</w:t>
      </w:r>
      <w:r w:rsidR="0063226A" w:rsidRPr="0063226A">
        <w:rPr>
          <w:shd w:val="clear" w:color="auto" w:fill="FFFFFF"/>
          <w:lang w:val="en-US"/>
        </w:rPr>
        <w:t>c (by 0.5% each),</w:t>
      </w:r>
      <w:r w:rsidR="004739E2" w:rsidRPr="004739E2">
        <w:rPr>
          <w:shd w:val="clear" w:color="auto" w:fill="FFFFFF"/>
          <w:lang w:val="en-US"/>
        </w:rPr>
        <w:t xml:space="preserve"> </w:t>
      </w:r>
      <w:r w:rsidR="004739E2" w:rsidRPr="007D298F">
        <w:rPr>
          <w:shd w:val="clear" w:color="auto" w:fill="FFFFFF"/>
          <w:lang w:val="en-US"/>
        </w:rPr>
        <w:t>of</w:t>
      </w:r>
      <w:r w:rsidR="004739E2" w:rsidRPr="00C47FB1">
        <w:rPr>
          <w:shd w:val="clear" w:color="auto" w:fill="FFFFFF"/>
          <w:lang w:val="en-US"/>
        </w:rPr>
        <w:t xml:space="preserve"> </w:t>
      </w:r>
      <w:r w:rsidR="004739E2" w:rsidRPr="007D298F">
        <w:rPr>
          <w:shd w:val="clear" w:color="auto" w:fill="FFFFFF"/>
          <w:lang w:val="en-US"/>
        </w:rPr>
        <w:t xml:space="preserve">electrical </w:t>
      </w:r>
      <w:r w:rsidR="004739E2" w:rsidRPr="0007393D">
        <w:rPr>
          <w:shd w:val="clear" w:color="auto" w:fill="FFFFFF"/>
          <w:lang w:val="en-US"/>
        </w:rPr>
        <w:t xml:space="preserve">equipment </w:t>
      </w:r>
      <w:r w:rsidR="004739E2" w:rsidRPr="00E6123D">
        <w:rPr>
          <w:shd w:val="clear" w:color="auto" w:fill="FFFFFF"/>
          <w:lang w:val="en-US"/>
        </w:rPr>
        <w:t>(by 0.</w:t>
      </w:r>
      <w:r w:rsidR="00E6123D" w:rsidRPr="00E6123D">
        <w:rPr>
          <w:shd w:val="clear" w:color="auto" w:fill="FFFFFF"/>
          <w:lang w:val="en-US"/>
        </w:rPr>
        <w:t>3</w:t>
      </w:r>
      <w:r w:rsidR="004739E2" w:rsidRPr="00E6123D">
        <w:rPr>
          <w:shd w:val="clear" w:color="auto" w:fill="FFFFFF"/>
          <w:lang w:val="en-US"/>
        </w:rPr>
        <w:t>%)</w:t>
      </w:r>
      <w:r w:rsidR="003F0CA6">
        <w:rPr>
          <w:shd w:val="clear" w:color="auto" w:fill="FFFFFF"/>
          <w:lang w:val="en-US"/>
        </w:rPr>
        <w:t>,</w:t>
      </w:r>
      <w:r w:rsidR="003F0CA6" w:rsidRPr="003F0CA6">
        <w:rPr>
          <w:shd w:val="clear" w:color="auto" w:fill="FFFFFF"/>
          <w:lang w:val="en-US"/>
        </w:rPr>
        <w:t xml:space="preserve"> </w:t>
      </w:r>
      <w:r w:rsidR="003F0CA6">
        <w:rPr>
          <w:shd w:val="clear" w:color="auto" w:fill="FFFFFF"/>
          <w:lang w:val="en-US"/>
        </w:rPr>
        <w:t>of food products,</w:t>
      </w:r>
      <w:r w:rsidR="003F0CA6" w:rsidRPr="003F0CA6">
        <w:rPr>
          <w:shd w:val="clear" w:color="auto" w:fill="FFFFFF"/>
          <w:lang w:val="en-US"/>
        </w:rPr>
        <w:t xml:space="preserve"> </w:t>
      </w:r>
      <w:r w:rsidR="003F0CA6" w:rsidRPr="007D298F">
        <w:rPr>
          <w:shd w:val="clear" w:color="auto" w:fill="FFFFFF"/>
          <w:lang w:val="en-US"/>
        </w:rPr>
        <w:t>of</w:t>
      </w:r>
      <w:r w:rsidR="003F0CA6" w:rsidRPr="000F7D8D">
        <w:rPr>
          <w:shd w:val="clear" w:color="auto" w:fill="FFFFFF"/>
          <w:lang w:val="en-US"/>
        </w:rPr>
        <w:t xml:space="preserve"> </w:t>
      </w:r>
      <w:r w:rsidR="003F0CA6" w:rsidRPr="00167C74">
        <w:rPr>
          <w:shd w:val="clear" w:color="auto" w:fill="FFFFFF"/>
          <w:lang w:val="en-US"/>
        </w:rPr>
        <w:t>tobacco products</w:t>
      </w:r>
      <w:r w:rsidR="003F0CA6">
        <w:rPr>
          <w:shd w:val="clear" w:color="auto" w:fill="FFFFFF"/>
          <w:lang w:val="en-US"/>
        </w:rPr>
        <w:t xml:space="preserve"> </w:t>
      </w:r>
      <w:r w:rsidR="003F0CA6" w:rsidRPr="0063226A">
        <w:rPr>
          <w:shd w:val="clear" w:color="auto" w:fill="FFFFFF"/>
          <w:lang w:val="en-US"/>
        </w:rPr>
        <w:t>(by 0.</w:t>
      </w:r>
      <w:r w:rsidR="00090385">
        <w:rPr>
          <w:shd w:val="clear" w:color="auto" w:fill="FFFFFF"/>
          <w:lang w:val="en-US"/>
        </w:rPr>
        <w:t>1</w:t>
      </w:r>
      <w:r w:rsidR="003F0CA6" w:rsidRPr="0063226A">
        <w:rPr>
          <w:shd w:val="clear" w:color="auto" w:fill="FFFFFF"/>
          <w:lang w:val="en-US"/>
        </w:rPr>
        <w:t>% each)</w:t>
      </w:r>
      <w:r w:rsidR="004739E2" w:rsidRPr="00E6123D">
        <w:rPr>
          <w:shd w:val="clear" w:color="auto" w:fill="FFFFFF"/>
          <w:lang w:val="en-US"/>
        </w:rPr>
        <w:t>.</w:t>
      </w:r>
      <w:r w:rsidR="00F23716">
        <w:rPr>
          <w:shd w:val="clear" w:color="auto" w:fill="FFFFFF"/>
          <w:lang w:val="en-US"/>
        </w:rPr>
        <w:t xml:space="preserve"> The prices decreased in manufacture of computer,</w:t>
      </w:r>
      <w:r w:rsidR="00F23716" w:rsidRPr="00F23716">
        <w:rPr>
          <w:shd w:val="clear" w:color="auto" w:fill="FFFFFF"/>
          <w:lang w:val="en-US"/>
        </w:rPr>
        <w:t xml:space="preserve"> </w:t>
      </w:r>
      <w:r w:rsidR="00F23716" w:rsidRPr="007D298F">
        <w:rPr>
          <w:shd w:val="clear" w:color="auto" w:fill="FFFFFF"/>
          <w:lang w:val="en-US"/>
        </w:rPr>
        <w:t>electronic and optical products</w:t>
      </w:r>
      <w:r w:rsidR="00F23716">
        <w:rPr>
          <w:shd w:val="clear" w:color="auto" w:fill="FFFFFF"/>
          <w:lang w:val="en-US"/>
        </w:rPr>
        <w:t xml:space="preserve"> </w:t>
      </w:r>
      <w:r w:rsidR="00F23716" w:rsidRPr="00F23716">
        <w:rPr>
          <w:shd w:val="clear" w:color="auto" w:fill="FFFFFF"/>
          <w:lang w:val="en-US"/>
        </w:rPr>
        <w:t>(by 0.9%)</w:t>
      </w:r>
      <w:r w:rsidR="00386AAD">
        <w:rPr>
          <w:shd w:val="clear" w:color="auto" w:fill="FFFFFF"/>
          <w:lang w:val="en-US"/>
        </w:rPr>
        <w:t>.</w:t>
      </w:r>
      <w:r w:rsidR="004B670E">
        <w:rPr>
          <w:shd w:val="clear" w:color="auto" w:fill="FFFFFF"/>
          <w:lang w:val="en-US"/>
        </w:rPr>
        <w:t xml:space="preserve"> The prices in section  </w:t>
      </w:r>
      <w:r w:rsidR="004B670E" w:rsidRPr="0083300E">
        <w:rPr>
          <w:shd w:val="clear" w:color="auto" w:fill="FFFFFF"/>
          <w:lang w:val="en-US"/>
        </w:rPr>
        <w:t xml:space="preserve">mining and quarrying </w:t>
      </w:r>
      <w:r w:rsidR="004B670E" w:rsidRPr="005B3E40">
        <w:rPr>
          <w:shd w:val="clear" w:color="auto" w:fill="FFFFFF"/>
          <w:lang w:val="en-US"/>
        </w:rPr>
        <w:t xml:space="preserve">increased  </w:t>
      </w:r>
      <w:r w:rsidR="004B670E" w:rsidRPr="004B670E">
        <w:rPr>
          <w:shd w:val="clear" w:color="auto" w:fill="FFFFFF"/>
          <w:lang w:val="en-US"/>
        </w:rPr>
        <w:t>by 1.9%</w:t>
      </w:r>
      <w:r w:rsidR="004B670E" w:rsidRPr="005B3E40">
        <w:rPr>
          <w:shd w:val="clear" w:color="auto" w:fill="FFFFFF"/>
          <w:lang w:val="en-US"/>
        </w:rPr>
        <w:t xml:space="preserve"> </w:t>
      </w:r>
      <w:r w:rsidR="00A00123">
        <w:rPr>
          <w:shd w:val="clear" w:color="auto" w:fill="FFFFFF"/>
          <w:lang w:val="en-US"/>
        </w:rPr>
        <w:t xml:space="preserve">of which in mining of coal and lignite  </w:t>
      </w:r>
      <w:r w:rsidR="00A00123" w:rsidRPr="00A00123">
        <w:rPr>
          <w:shd w:val="clear" w:color="auto" w:fill="FFFFFF"/>
          <w:lang w:val="en-US"/>
        </w:rPr>
        <w:t>by 4.5%</w:t>
      </w:r>
      <w:r w:rsidR="004B670E" w:rsidRPr="005B3E40">
        <w:rPr>
          <w:shd w:val="clear" w:color="auto" w:fill="FFFFFF"/>
          <w:lang w:val="en-US"/>
        </w:rPr>
        <w:t xml:space="preserve"> </w:t>
      </w:r>
      <w:r w:rsidR="00A00123">
        <w:rPr>
          <w:shd w:val="clear" w:color="auto" w:fill="FFFFFF"/>
          <w:lang w:val="en-US"/>
        </w:rPr>
        <w:t xml:space="preserve">with the drop in prices in mining of metal ores </w:t>
      </w:r>
      <w:r w:rsidR="00A00123" w:rsidRPr="000355EC">
        <w:rPr>
          <w:shd w:val="clear" w:color="auto" w:fill="FFFFFF"/>
          <w:lang w:val="en-US"/>
        </w:rPr>
        <w:t xml:space="preserve">by </w:t>
      </w:r>
      <w:r w:rsidR="009D0149" w:rsidRPr="000355EC">
        <w:rPr>
          <w:shd w:val="clear" w:color="auto" w:fill="FFFFFF"/>
          <w:lang w:val="en-US"/>
        </w:rPr>
        <w:t>5</w:t>
      </w:r>
      <w:r w:rsidR="00A00123" w:rsidRPr="000355EC">
        <w:rPr>
          <w:shd w:val="clear" w:color="auto" w:fill="FFFFFF"/>
          <w:lang w:val="en-US"/>
        </w:rPr>
        <w:t>.</w:t>
      </w:r>
      <w:r w:rsidR="009D0149" w:rsidRPr="000355EC">
        <w:rPr>
          <w:shd w:val="clear" w:color="auto" w:fill="FFFFFF"/>
          <w:lang w:val="en-US"/>
        </w:rPr>
        <w:t>3</w:t>
      </w:r>
      <w:r w:rsidR="00A00123" w:rsidRPr="000355EC">
        <w:rPr>
          <w:shd w:val="clear" w:color="auto" w:fill="FFFFFF"/>
          <w:lang w:val="en-US"/>
        </w:rPr>
        <w:t>%.</w:t>
      </w:r>
      <w:r w:rsidR="0056386F">
        <w:rPr>
          <w:shd w:val="clear" w:color="auto" w:fill="FFFFFF"/>
          <w:lang w:val="en-US"/>
        </w:rPr>
        <w:t xml:space="preserve"> The price growth  was also recorded in section </w:t>
      </w:r>
      <w:r w:rsidR="0056386F" w:rsidRPr="007D298F">
        <w:rPr>
          <w:shd w:val="clear" w:color="auto" w:fill="FFFFFF"/>
          <w:lang w:val="en-US"/>
        </w:rPr>
        <w:t xml:space="preserve">water supply; sewerage, waste </w:t>
      </w:r>
      <w:r w:rsidR="0056386F" w:rsidRPr="0056386F">
        <w:rPr>
          <w:shd w:val="clear" w:color="auto" w:fill="FFFFFF"/>
          <w:lang w:val="en-US"/>
        </w:rPr>
        <w:t>management and remediation activities– by 1.6%.</w:t>
      </w:r>
    </w:p>
    <w:p w14:paraId="37D321FC" w14:textId="1B7B9118" w:rsidR="007D298F" w:rsidRPr="007D298F" w:rsidRDefault="00B47CFB" w:rsidP="007D298F">
      <w:pPr>
        <w:pStyle w:val="Nagwek1"/>
        <w:rPr>
          <w:lang w:val="en-US"/>
        </w:rPr>
      </w:pPr>
      <w:r w:rsidRPr="0041524C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43232" behindDoc="1" locked="0" layoutInCell="1" allowOverlap="1" wp14:anchorId="308FC881" wp14:editId="06C35242">
                <wp:simplePos x="0" y="0"/>
                <wp:positionH relativeFrom="column">
                  <wp:posOffset>5220970</wp:posOffset>
                </wp:positionH>
                <wp:positionV relativeFrom="paragraph">
                  <wp:posOffset>307340</wp:posOffset>
                </wp:positionV>
                <wp:extent cx="1724400" cy="831600"/>
                <wp:effectExtent l="0" t="0" r="0" b="0"/>
                <wp:wrapTight wrapText="bothSides">
                  <wp:wrapPolygon edited="0">
                    <wp:start x="716" y="0"/>
                    <wp:lineTo x="716" y="20791"/>
                    <wp:lineTo x="20765" y="20791"/>
                    <wp:lineTo x="20765" y="0"/>
                    <wp:lineTo x="716" y="0"/>
                  </wp:wrapPolygon>
                </wp:wrapTight>
                <wp:docPr id="7" name="Pole tekstow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400" cy="831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B4DB09" w14:textId="06C586FE" w:rsidR="00DB01D8" w:rsidRPr="00B0513D" w:rsidRDefault="00DB01D8" w:rsidP="00DB01D8">
                            <w:pPr>
                              <w:pStyle w:val="tekstzboku"/>
                              <w:rPr>
                                <w:bCs w:val="0"/>
                                <w:color w:val="002060"/>
                                <w:lang w:val="en-US"/>
                              </w:rPr>
                            </w:pPr>
                            <w:r w:rsidRPr="007E5029">
                              <w:rPr>
                                <w:color w:val="002060"/>
                                <w:lang w:val="en-US"/>
                              </w:rPr>
                              <w:t xml:space="preserve">Prices in construction in </w:t>
                            </w:r>
                            <w:r w:rsidR="007705FF" w:rsidRPr="007E5029">
                              <w:rPr>
                                <w:color w:val="002060"/>
                                <w:lang w:val="en-US"/>
                              </w:rPr>
                              <w:t>November</w:t>
                            </w:r>
                            <w:r w:rsidR="002607CE" w:rsidRPr="007E5029">
                              <w:rPr>
                                <w:color w:val="002060"/>
                                <w:lang w:val="en-US"/>
                              </w:rPr>
                              <w:t xml:space="preserve"> </w:t>
                            </w:r>
                            <w:r w:rsidRPr="007E5029">
                              <w:rPr>
                                <w:color w:val="002060"/>
                                <w:lang w:val="en-US"/>
                              </w:rPr>
                              <w:t xml:space="preserve">2018 </w:t>
                            </w:r>
                            <w:r w:rsidR="008C2E19" w:rsidRPr="007E5029">
                              <w:rPr>
                                <w:color w:val="002060"/>
                                <w:lang w:val="en-US"/>
                              </w:rPr>
                              <w:t xml:space="preserve">in </w:t>
                            </w:r>
                            <w:r w:rsidR="005804B5" w:rsidRPr="007E5029">
                              <w:rPr>
                                <w:color w:val="002060"/>
                                <w:lang w:val="en-US"/>
                              </w:rPr>
                              <w:t>annual terms</w:t>
                            </w:r>
                            <w:r w:rsidR="008C2E19" w:rsidRPr="007E5029">
                              <w:rPr>
                                <w:color w:val="002060"/>
                                <w:lang w:val="en-US"/>
                              </w:rPr>
                              <w:t xml:space="preserve"> </w:t>
                            </w:r>
                            <w:r w:rsidRPr="007E5029">
                              <w:rPr>
                                <w:color w:val="002060"/>
                                <w:lang w:val="en-US"/>
                              </w:rPr>
                              <w:t>increase</w:t>
                            </w:r>
                            <w:r w:rsidR="00906E46" w:rsidRPr="007E5029">
                              <w:rPr>
                                <w:color w:val="002060"/>
                                <w:lang w:val="en-US"/>
                              </w:rPr>
                              <w:t>d</w:t>
                            </w:r>
                            <w:r w:rsidRPr="007E5029">
                              <w:rPr>
                                <w:color w:val="002060"/>
                                <w:lang w:val="en-US"/>
                              </w:rPr>
                              <w:t xml:space="preserve"> in all divisions of construction</w:t>
                            </w:r>
                            <w:r w:rsidR="003632C9" w:rsidRPr="007E5029">
                              <w:rPr>
                                <w:color w:val="002060"/>
                                <w:lang w:val="en-US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8FC881" id="Pole tekstowe 7" o:spid="_x0000_s1031" type="#_x0000_t202" style="position:absolute;margin-left:411.1pt;margin-top:24.2pt;width:135.8pt;height:65.5pt;z-index:-2515732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FnUDwIAAP4DAAAOAAAAZHJzL2Uyb0RvYy54bWysU8Fu2zAMvQ/YPwi6L3aypGmNOEXXrsOA&#10;bivQ7QMYWY6FSqImKbG7ry8lJ1mw3Yb5IFAm+cj3SK2uB6PZXvqg0NZ8Oik5k1Zgo+y25j++37+7&#10;5CxEsA1otLLmLzLw6/XbN6veVXKGHepGekYgNlS9q3kXo6uKIohOGggTdNKSs0VvINLVb4vGQ0/o&#10;RhezsrwoevSN8yhkCPT3bnTydcZvWynit7YNMjJdc+ot5tPnc5POYr2CauvBdUoc2oB/6MKAslT0&#10;BHUHEdjOq7+gjBIeA7ZxItAU2LZKyMyB2EzLP9g8deBk5kLiBHeSKfw/WPF1/+iZamq+5MyCoRE9&#10;opYsyucQsZdsmSTqXago8slRbBw+4ECjznSDe0DxHJjF2w7sVt54j30noaEWpymzOEsdcUIC2fRf&#10;sKFasIuYgYbWm6QfKcIInUb1chqPHCITqeRyNp+X5BLku3w/vSA7lYDqmO18iJ8kGpaMmnsaf0aH&#10;/UOIY+gxJBWzeK+0pv9Qacv6ml8tZouccOYxKtKGamWoZpm+cWcSyY+2yckRlB5t6kXbA+tEdKQc&#10;h82QNV4cxdxg80IyeBwXkh4QGR36X5z1tIw1Dz934CVn+rMlKa+mRJy2N1/mi+WMLv7cszn3gBUE&#10;VfPI2WjexrzxI+UbkrxVWY00m7GTQ8u0ZFnPw4NIW3x+z1G/n+36FQAA//8DAFBLAwQUAAYACAAA&#10;ACEAUfZnit8AAAALAQAADwAAAGRycy9kb3ducmV2LnhtbEyPTU/DMAyG70j8h8iTuLFkpUBbmk4I&#10;xJWJ8SFxyxqvrWicqsnW8u/nneBmy49eP2+5nl0vjjiGzpOG1VKBQKq97ajR8PH+cp2BCNGQNb0n&#10;1PCLAdbV5UVpCusnesPjNjaCQygURkMb41BIGeoWnQlLPyDxbe9HZyKvYyPtaCYOd71MlLqTznTE&#10;H1oz4FOL9c/24DR8vu6/v1K1aZ7d7TD5WUlyudT6ajE/PoCIOMc/GM76rA4VO+38gWwQvYYsSRJG&#10;NaRZCuIMqPyGy+x4us9TkFUp/3eoTgAAAP//AwBQSwECLQAUAAYACAAAACEAtoM4kv4AAADhAQAA&#10;EwAAAAAAAAAAAAAAAAAAAAAAW0NvbnRlbnRfVHlwZXNdLnhtbFBLAQItABQABgAIAAAAIQA4/SH/&#10;1gAAAJQBAAALAAAAAAAAAAAAAAAAAC8BAABfcmVscy8ucmVsc1BLAQItABQABgAIAAAAIQC5KFnU&#10;DwIAAP4DAAAOAAAAAAAAAAAAAAAAAC4CAABkcnMvZTJvRG9jLnhtbFBLAQItABQABgAIAAAAIQBR&#10;9meK3wAAAAsBAAAPAAAAAAAAAAAAAAAAAGkEAABkcnMvZG93bnJldi54bWxQSwUGAAAAAAQABADz&#10;AAAAdQUAAAAA&#10;" filled="f" stroked="f">
                <v:textbox>
                  <w:txbxContent>
                    <w:p w14:paraId="1DB4DB09" w14:textId="06C586FE" w:rsidR="00DB01D8" w:rsidRPr="00B0513D" w:rsidRDefault="00DB01D8" w:rsidP="00DB01D8">
                      <w:pPr>
                        <w:pStyle w:val="tekstzboku"/>
                        <w:rPr>
                          <w:bCs w:val="0"/>
                          <w:color w:val="002060"/>
                          <w:lang w:val="en-US"/>
                        </w:rPr>
                      </w:pPr>
                      <w:r w:rsidRPr="007E5029">
                        <w:rPr>
                          <w:color w:val="002060"/>
                          <w:lang w:val="en-US"/>
                        </w:rPr>
                        <w:t xml:space="preserve">Prices in construction in </w:t>
                      </w:r>
                      <w:r w:rsidR="007705FF" w:rsidRPr="007E5029">
                        <w:rPr>
                          <w:color w:val="002060"/>
                          <w:lang w:val="en-US"/>
                        </w:rPr>
                        <w:t>November</w:t>
                      </w:r>
                      <w:r w:rsidR="002607CE" w:rsidRPr="007E5029">
                        <w:rPr>
                          <w:color w:val="002060"/>
                          <w:lang w:val="en-US"/>
                        </w:rPr>
                        <w:t xml:space="preserve"> </w:t>
                      </w:r>
                      <w:r w:rsidRPr="007E5029">
                        <w:rPr>
                          <w:color w:val="002060"/>
                          <w:lang w:val="en-US"/>
                        </w:rPr>
                        <w:t xml:space="preserve">2018 </w:t>
                      </w:r>
                      <w:r w:rsidR="008C2E19" w:rsidRPr="007E5029">
                        <w:rPr>
                          <w:color w:val="002060"/>
                          <w:lang w:val="en-US"/>
                        </w:rPr>
                        <w:t xml:space="preserve">in </w:t>
                      </w:r>
                      <w:r w:rsidR="005804B5" w:rsidRPr="007E5029">
                        <w:rPr>
                          <w:color w:val="002060"/>
                          <w:lang w:val="en-US"/>
                        </w:rPr>
                        <w:t>annual terms</w:t>
                      </w:r>
                      <w:r w:rsidR="008C2E19" w:rsidRPr="007E5029">
                        <w:rPr>
                          <w:color w:val="002060"/>
                          <w:lang w:val="en-US"/>
                        </w:rPr>
                        <w:t xml:space="preserve"> </w:t>
                      </w:r>
                      <w:r w:rsidRPr="007E5029">
                        <w:rPr>
                          <w:color w:val="002060"/>
                          <w:lang w:val="en-US"/>
                        </w:rPr>
                        <w:t>increase</w:t>
                      </w:r>
                      <w:r w:rsidR="00906E46" w:rsidRPr="007E5029">
                        <w:rPr>
                          <w:color w:val="002060"/>
                          <w:lang w:val="en-US"/>
                        </w:rPr>
                        <w:t>d</w:t>
                      </w:r>
                      <w:r w:rsidRPr="007E5029">
                        <w:rPr>
                          <w:color w:val="002060"/>
                          <w:lang w:val="en-US"/>
                        </w:rPr>
                        <w:t xml:space="preserve"> in all divisions of construction</w:t>
                      </w:r>
                      <w:r w:rsidR="003632C9" w:rsidRPr="007E5029">
                        <w:rPr>
                          <w:color w:val="002060"/>
                          <w:lang w:val="en-US"/>
                        </w:rPr>
                        <w:t>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D298F">
        <w:rPr>
          <w:lang w:val="en-US"/>
        </w:rPr>
        <w:t>T</w:t>
      </w:r>
      <w:r w:rsidR="007D298F" w:rsidRPr="007D298F">
        <w:rPr>
          <w:lang w:val="en-US"/>
        </w:rPr>
        <w:t>he prices of construction and assembly production</w:t>
      </w:r>
    </w:p>
    <w:p w14:paraId="2DE9B00B" w14:textId="3771F593" w:rsidR="005A1DF5" w:rsidRDefault="005A1DF5" w:rsidP="005F7228">
      <w:pPr>
        <w:jc w:val="both"/>
        <w:rPr>
          <w:shd w:val="clear" w:color="auto" w:fill="FFFFFF"/>
          <w:lang w:val="en-US"/>
        </w:rPr>
      </w:pPr>
      <w:r>
        <w:rPr>
          <w:b/>
          <w:shd w:val="clear" w:color="auto" w:fill="FFFFFF"/>
          <w:lang w:val="en-US"/>
        </w:rPr>
        <w:t>T</w:t>
      </w:r>
      <w:r w:rsidR="007D298F" w:rsidRPr="0041524C">
        <w:rPr>
          <w:b/>
          <w:shd w:val="clear" w:color="auto" w:fill="FFFFFF"/>
          <w:lang w:val="en-US"/>
        </w:rPr>
        <w:t>he prices of construction and asse</w:t>
      </w:r>
      <w:r w:rsidR="00FF308A" w:rsidRPr="0041524C">
        <w:rPr>
          <w:b/>
          <w:shd w:val="clear" w:color="auto" w:fill="FFFFFF"/>
          <w:lang w:val="en-US"/>
        </w:rPr>
        <w:t>mbly production</w:t>
      </w:r>
      <w:r w:rsidR="00FF308A" w:rsidRPr="0041524C">
        <w:rPr>
          <w:shd w:val="clear" w:color="auto" w:fill="FFFFFF"/>
          <w:lang w:val="en-US"/>
        </w:rPr>
        <w:t xml:space="preserve"> </w:t>
      </w:r>
      <w:r w:rsidR="00FF308A" w:rsidRPr="002D7A5A">
        <w:rPr>
          <w:shd w:val="clear" w:color="auto" w:fill="FFFFFF"/>
          <w:lang w:val="en-US"/>
        </w:rPr>
        <w:t xml:space="preserve">in </w:t>
      </w:r>
      <w:r w:rsidR="00760E69" w:rsidRPr="002D7A5A">
        <w:rPr>
          <w:shd w:val="clear" w:color="auto" w:fill="FFFFFF"/>
          <w:lang w:val="en-US"/>
        </w:rPr>
        <w:t>November</w:t>
      </w:r>
      <w:r w:rsidR="00EC69FC" w:rsidRPr="002D7A5A">
        <w:rPr>
          <w:shd w:val="clear" w:color="auto" w:fill="FFFFFF"/>
          <w:lang w:val="en-US"/>
        </w:rPr>
        <w:t xml:space="preserve"> </w:t>
      </w:r>
      <w:r w:rsidR="00FF308A" w:rsidRPr="002D7A5A">
        <w:rPr>
          <w:shd w:val="clear" w:color="auto" w:fill="FFFFFF"/>
          <w:lang w:val="en-US"/>
        </w:rPr>
        <w:t>2018</w:t>
      </w:r>
      <w:r w:rsidR="007D298F" w:rsidRPr="00774D56">
        <w:rPr>
          <w:shd w:val="clear" w:color="auto" w:fill="FFFFFF"/>
          <w:lang w:val="en-US"/>
        </w:rPr>
        <w:t xml:space="preserve"> </w:t>
      </w:r>
      <w:r w:rsidR="001C76AA" w:rsidRPr="00774D56">
        <w:rPr>
          <w:shd w:val="clear" w:color="auto" w:fill="FFFFFF"/>
          <w:lang w:val="en-US"/>
        </w:rPr>
        <w:t>were</w:t>
      </w:r>
      <w:r w:rsidR="00BE4B44" w:rsidRPr="00774D56">
        <w:rPr>
          <w:shd w:val="clear" w:color="auto" w:fill="FFFFFF"/>
          <w:lang w:val="en-US"/>
        </w:rPr>
        <w:t xml:space="preserve"> higher</w:t>
      </w:r>
      <w:r w:rsidR="001C76AA" w:rsidRPr="00774D56">
        <w:rPr>
          <w:shd w:val="clear" w:color="auto" w:fill="FFFFFF"/>
          <w:lang w:val="en-US"/>
        </w:rPr>
        <w:t xml:space="preserve"> </w:t>
      </w:r>
      <w:r w:rsidR="001C76AA" w:rsidRPr="002D7A5A">
        <w:rPr>
          <w:shd w:val="clear" w:color="auto" w:fill="FFFFFF"/>
          <w:lang w:val="en-US"/>
        </w:rPr>
        <w:t>by 0.</w:t>
      </w:r>
      <w:r w:rsidR="002D7A5A" w:rsidRPr="002D7A5A">
        <w:rPr>
          <w:shd w:val="clear" w:color="auto" w:fill="FFFFFF"/>
          <w:lang w:val="en-US"/>
        </w:rPr>
        <w:t>4</w:t>
      </w:r>
      <w:r w:rsidR="00FF308A" w:rsidRPr="002D7A5A">
        <w:rPr>
          <w:shd w:val="clear" w:color="auto" w:fill="FFFFFF"/>
          <w:lang w:val="en-US"/>
        </w:rPr>
        <w:t>%</w:t>
      </w:r>
      <w:r w:rsidR="00FF308A" w:rsidRPr="0041524C">
        <w:rPr>
          <w:shd w:val="clear" w:color="auto" w:fill="FFFFFF"/>
          <w:lang w:val="en-US"/>
        </w:rPr>
        <w:t xml:space="preserve"> than </w:t>
      </w:r>
      <w:r w:rsidR="007D298F" w:rsidRPr="0041524C">
        <w:rPr>
          <w:shd w:val="clear" w:color="auto" w:fill="FFFFFF"/>
          <w:lang w:val="en-US"/>
        </w:rPr>
        <w:t xml:space="preserve">in the previous month. The </w:t>
      </w:r>
      <w:r w:rsidR="00FF308A" w:rsidRPr="0041524C">
        <w:rPr>
          <w:shd w:val="clear" w:color="auto" w:fill="FFFFFF"/>
          <w:lang w:val="en-US"/>
        </w:rPr>
        <w:t xml:space="preserve">growth of prices </w:t>
      </w:r>
      <w:r w:rsidR="007D298F" w:rsidRPr="0041524C">
        <w:rPr>
          <w:shd w:val="clear" w:color="auto" w:fill="FFFFFF"/>
          <w:lang w:val="en-US"/>
        </w:rPr>
        <w:t xml:space="preserve">was recorded </w:t>
      </w:r>
      <w:r w:rsidR="003A01A4" w:rsidRPr="0041524C">
        <w:rPr>
          <w:shd w:val="clear" w:color="auto" w:fill="FFFFFF"/>
          <w:lang w:val="en-US"/>
        </w:rPr>
        <w:t xml:space="preserve">in </w:t>
      </w:r>
      <w:r w:rsidR="002D7A5A" w:rsidRPr="0021519B">
        <w:rPr>
          <w:shd w:val="clear" w:color="auto" w:fill="FFFFFF"/>
          <w:lang w:val="en-US"/>
        </w:rPr>
        <w:t xml:space="preserve">civil engineering </w:t>
      </w:r>
      <w:r w:rsidR="002D7A5A" w:rsidRPr="002D7A5A">
        <w:rPr>
          <w:shd w:val="clear" w:color="auto" w:fill="FFFFFF"/>
          <w:lang w:val="en-US"/>
        </w:rPr>
        <w:t>(by 0.4%)</w:t>
      </w:r>
      <w:r w:rsidR="002D7A5A">
        <w:rPr>
          <w:shd w:val="clear" w:color="auto" w:fill="FFFFFF"/>
          <w:lang w:val="en-US"/>
        </w:rPr>
        <w:t>,</w:t>
      </w:r>
      <w:r w:rsidR="002D7A5A" w:rsidRPr="002D7A5A">
        <w:rPr>
          <w:shd w:val="clear" w:color="auto" w:fill="FFFFFF"/>
          <w:lang w:val="en-US"/>
        </w:rPr>
        <w:t xml:space="preserve"> </w:t>
      </w:r>
      <w:r w:rsidR="002D7A5A" w:rsidRPr="0041524C">
        <w:rPr>
          <w:shd w:val="clear" w:color="auto" w:fill="FFFFFF"/>
          <w:lang w:val="en-US"/>
        </w:rPr>
        <w:t>construction of buildings</w:t>
      </w:r>
      <w:r w:rsidR="002D7A5A">
        <w:rPr>
          <w:shd w:val="clear" w:color="auto" w:fill="FFFFFF"/>
          <w:lang w:val="en-US"/>
        </w:rPr>
        <w:t xml:space="preserve"> and</w:t>
      </w:r>
      <w:r w:rsidR="002D7A5A" w:rsidRPr="0041524C">
        <w:rPr>
          <w:shd w:val="clear" w:color="auto" w:fill="FFFFFF"/>
          <w:lang w:val="en-US"/>
        </w:rPr>
        <w:t xml:space="preserve"> </w:t>
      </w:r>
      <w:r w:rsidR="003A01A4" w:rsidRPr="0041524C">
        <w:rPr>
          <w:shd w:val="clear" w:color="auto" w:fill="FFFFFF"/>
          <w:lang w:val="en-US"/>
        </w:rPr>
        <w:t xml:space="preserve">specialised construction activities </w:t>
      </w:r>
      <w:r w:rsidR="003A01A4" w:rsidRPr="002D7A5A">
        <w:rPr>
          <w:shd w:val="clear" w:color="auto" w:fill="FFFFFF"/>
          <w:lang w:val="en-US"/>
        </w:rPr>
        <w:t>(by 0.</w:t>
      </w:r>
      <w:r w:rsidR="002D7A5A" w:rsidRPr="002D7A5A">
        <w:rPr>
          <w:shd w:val="clear" w:color="auto" w:fill="FFFFFF"/>
          <w:lang w:val="en-US"/>
        </w:rPr>
        <w:t>3</w:t>
      </w:r>
      <w:r w:rsidR="003A01A4" w:rsidRPr="002D7A5A">
        <w:rPr>
          <w:shd w:val="clear" w:color="auto" w:fill="FFFFFF"/>
          <w:lang w:val="en-US"/>
        </w:rPr>
        <w:t>%</w:t>
      </w:r>
      <w:r w:rsidR="002D7A5A" w:rsidRPr="002D7A5A">
        <w:rPr>
          <w:shd w:val="clear" w:color="auto" w:fill="FFFFFF"/>
          <w:lang w:val="en-US"/>
        </w:rPr>
        <w:t xml:space="preserve"> each</w:t>
      </w:r>
      <w:r w:rsidR="003A01A4" w:rsidRPr="002D7A5A">
        <w:rPr>
          <w:shd w:val="clear" w:color="auto" w:fill="FFFFFF"/>
          <w:lang w:val="en-US"/>
        </w:rPr>
        <w:t>)</w:t>
      </w:r>
      <w:r w:rsidR="002D7A5A" w:rsidRPr="002D7A5A">
        <w:rPr>
          <w:shd w:val="clear" w:color="auto" w:fill="FFFFFF"/>
          <w:lang w:val="en-US"/>
        </w:rPr>
        <w:t>.</w:t>
      </w:r>
      <w:r>
        <w:rPr>
          <w:shd w:val="clear" w:color="auto" w:fill="FFFFFF"/>
          <w:lang w:val="en-US"/>
        </w:rPr>
        <w:t xml:space="preserve"> </w:t>
      </w:r>
    </w:p>
    <w:p w14:paraId="7E92F093" w14:textId="0CC7D58C" w:rsidR="007910C0" w:rsidRPr="0041524C" w:rsidRDefault="007D298F" w:rsidP="007910C0">
      <w:pPr>
        <w:jc w:val="both"/>
        <w:rPr>
          <w:shd w:val="clear" w:color="auto" w:fill="FFFFFF"/>
          <w:lang w:val="en-US"/>
        </w:rPr>
      </w:pPr>
      <w:r w:rsidRPr="0041524C">
        <w:rPr>
          <w:shd w:val="clear" w:color="auto" w:fill="FFFFFF"/>
          <w:lang w:val="en-US"/>
        </w:rPr>
        <w:t xml:space="preserve">In comparison </w:t>
      </w:r>
      <w:r w:rsidRPr="002222A4">
        <w:rPr>
          <w:shd w:val="clear" w:color="auto" w:fill="FFFFFF"/>
          <w:lang w:val="en-US"/>
        </w:rPr>
        <w:t>to</w:t>
      </w:r>
      <w:r w:rsidR="00EC69FC" w:rsidRPr="002222A4">
        <w:rPr>
          <w:shd w:val="clear" w:color="auto" w:fill="FFFFFF"/>
          <w:lang w:val="en-US"/>
        </w:rPr>
        <w:t xml:space="preserve"> </w:t>
      </w:r>
      <w:r w:rsidR="00760E69" w:rsidRPr="00C3460A">
        <w:rPr>
          <w:shd w:val="clear" w:color="auto" w:fill="FFFFFF"/>
          <w:lang w:val="en-US"/>
        </w:rPr>
        <w:t>November</w:t>
      </w:r>
      <w:r w:rsidR="00E933C7" w:rsidRPr="00C3460A">
        <w:rPr>
          <w:shd w:val="clear" w:color="auto" w:fill="FFFFFF"/>
          <w:lang w:val="en-US"/>
        </w:rPr>
        <w:t xml:space="preserve"> </w:t>
      </w:r>
      <w:r w:rsidRPr="00C3460A">
        <w:rPr>
          <w:shd w:val="clear" w:color="auto" w:fill="FFFFFF"/>
          <w:lang w:val="en-US"/>
        </w:rPr>
        <w:t>o</w:t>
      </w:r>
      <w:r w:rsidRPr="0041524C">
        <w:rPr>
          <w:shd w:val="clear" w:color="auto" w:fill="FFFFFF"/>
          <w:lang w:val="en-US"/>
        </w:rPr>
        <w:t>f the previous year, the prices of construction and assemb</w:t>
      </w:r>
      <w:r w:rsidR="00D1654C" w:rsidRPr="0041524C">
        <w:rPr>
          <w:shd w:val="clear" w:color="auto" w:fill="FFFFFF"/>
          <w:lang w:val="en-US"/>
        </w:rPr>
        <w:t xml:space="preserve">ly </w:t>
      </w:r>
      <w:r w:rsidR="009A6B6B" w:rsidRPr="0083202A">
        <w:rPr>
          <w:shd w:val="clear" w:color="auto" w:fill="FFFFFF"/>
          <w:lang w:val="en-US"/>
        </w:rPr>
        <w:t xml:space="preserve">production were higher </w:t>
      </w:r>
      <w:r w:rsidR="009A6B6B" w:rsidRPr="00727CA4">
        <w:rPr>
          <w:shd w:val="clear" w:color="auto" w:fill="FFFFFF"/>
          <w:lang w:val="en-US"/>
        </w:rPr>
        <w:t xml:space="preserve">by </w:t>
      </w:r>
      <w:r w:rsidR="001C76AA" w:rsidRPr="00727CA4">
        <w:rPr>
          <w:shd w:val="clear" w:color="auto" w:fill="FFFFFF"/>
          <w:lang w:val="en-US"/>
        </w:rPr>
        <w:t>3.</w:t>
      </w:r>
      <w:r w:rsidR="002222A4" w:rsidRPr="00727CA4">
        <w:rPr>
          <w:shd w:val="clear" w:color="auto" w:fill="FFFFFF"/>
          <w:lang w:val="en-US"/>
        </w:rPr>
        <w:t>4</w:t>
      </w:r>
      <w:r w:rsidR="007910C0" w:rsidRPr="00727CA4">
        <w:rPr>
          <w:shd w:val="clear" w:color="auto" w:fill="FFFFFF"/>
          <w:lang w:val="en-US"/>
        </w:rPr>
        <w:t>%</w:t>
      </w:r>
      <w:r w:rsidR="007910C0" w:rsidRPr="0083202A">
        <w:rPr>
          <w:shd w:val="clear" w:color="auto" w:fill="FFFFFF"/>
          <w:lang w:val="en-US"/>
        </w:rPr>
        <w:t xml:space="preserve"> </w:t>
      </w:r>
      <w:r w:rsidR="00B51757" w:rsidRPr="0083202A">
        <w:rPr>
          <w:shd w:val="clear" w:color="auto" w:fill="FFFFFF"/>
          <w:lang w:val="en-US"/>
        </w:rPr>
        <w:t xml:space="preserve"> out</w:t>
      </w:r>
      <w:r w:rsidR="00B51757">
        <w:rPr>
          <w:shd w:val="clear" w:color="auto" w:fill="FFFFFF"/>
          <w:lang w:val="en-US"/>
        </w:rPr>
        <w:t xml:space="preserve"> of that </w:t>
      </w:r>
      <w:r w:rsidR="007910C0" w:rsidRPr="0041524C">
        <w:rPr>
          <w:shd w:val="clear" w:color="auto" w:fill="FFFFFF"/>
          <w:lang w:val="en-US"/>
        </w:rPr>
        <w:t xml:space="preserve"> the prices in construction of buildings </w:t>
      </w:r>
      <w:r w:rsidR="007910C0" w:rsidRPr="00727CA4">
        <w:rPr>
          <w:shd w:val="clear" w:color="auto" w:fill="FFFFFF"/>
          <w:lang w:val="en-US"/>
        </w:rPr>
        <w:t>(by 3.</w:t>
      </w:r>
      <w:r w:rsidR="00727CA4" w:rsidRPr="00727CA4">
        <w:rPr>
          <w:shd w:val="clear" w:color="auto" w:fill="FFFFFF"/>
          <w:lang w:val="en-US"/>
        </w:rPr>
        <w:t>9</w:t>
      </w:r>
      <w:r w:rsidR="007910C0" w:rsidRPr="00727CA4">
        <w:rPr>
          <w:shd w:val="clear" w:color="auto" w:fill="FFFFFF"/>
          <w:lang w:val="en-US"/>
        </w:rPr>
        <w:t>%),</w:t>
      </w:r>
      <w:r w:rsidR="007910C0" w:rsidRPr="007A5132">
        <w:rPr>
          <w:shd w:val="clear" w:color="auto" w:fill="FFFFFF"/>
          <w:lang w:val="en-US"/>
        </w:rPr>
        <w:t xml:space="preserve"> in civil engineering </w:t>
      </w:r>
      <w:r w:rsidR="007910C0" w:rsidRPr="00D23164">
        <w:rPr>
          <w:shd w:val="clear" w:color="auto" w:fill="FFFFFF"/>
          <w:lang w:val="en-US"/>
        </w:rPr>
        <w:t>(by 3.</w:t>
      </w:r>
      <w:r w:rsidR="00D23164" w:rsidRPr="00D23164">
        <w:rPr>
          <w:shd w:val="clear" w:color="auto" w:fill="FFFFFF"/>
          <w:lang w:val="en-US"/>
        </w:rPr>
        <w:t>4</w:t>
      </w:r>
      <w:r w:rsidR="007910C0" w:rsidRPr="00D23164">
        <w:rPr>
          <w:shd w:val="clear" w:color="auto" w:fill="FFFFFF"/>
          <w:lang w:val="en-US"/>
        </w:rPr>
        <w:t>%)</w:t>
      </w:r>
      <w:r w:rsidR="007910C0" w:rsidRPr="007A5132">
        <w:rPr>
          <w:shd w:val="clear" w:color="auto" w:fill="FFFFFF"/>
          <w:lang w:val="en-US"/>
        </w:rPr>
        <w:t xml:space="preserve"> </w:t>
      </w:r>
      <w:r w:rsidR="00F279EE" w:rsidRPr="007A5132">
        <w:rPr>
          <w:shd w:val="clear" w:color="auto" w:fill="FFFFFF"/>
          <w:lang w:val="en-US"/>
        </w:rPr>
        <w:t xml:space="preserve">as well as in specialised construction activities </w:t>
      </w:r>
      <w:r w:rsidR="00F279EE" w:rsidRPr="00FD30B1">
        <w:rPr>
          <w:shd w:val="clear" w:color="auto" w:fill="FFFFFF"/>
          <w:lang w:val="en-US"/>
        </w:rPr>
        <w:t xml:space="preserve">(by </w:t>
      </w:r>
      <w:r w:rsidR="00FD30B1" w:rsidRPr="00FD30B1">
        <w:rPr>
          <w:shd w:val="clear" w:color="auto" w:fill="FFFFFF"/>
          <w:lang w:val="en-US"/>
        </w:rPr>
        <w:t>2</w:t>
      </w:r>
      <w:r w:rsidR="00F279EE" w:rsidRPr="00FD30B1">
        <w:rPr>
          <w:shd w:val="clear" w:color="auto" w:fill="FFFFFF"/>
          <w:lang w:val="en-US"/>
        </w:rPr>
        <w:t>.</w:t>
      </w:r>
      <w:r w:rsidR="00FD30B1" w:rsidRPr="00FD30B1">
        <w:rPr>
          <w:shd w:val="clear" w:color="auto" w:fill="FFFFFF"/>
          <w:lang w:val="en-US"/>
        </w:rPr>
        <w:t>9</w:t>
      </w:r>
      <w:r w:rsidR="00F279EE" w:rsidRPr="00FD30B1">
        <w:rPr>
          <w:shd w:val="clear" w:color="auto" w:fill="FFFFFF"/>
          <w:lang w:val="en-US"/>
        </w:rPr>
        <w:t>%).</w:t>
      </w:r>
    </w:p>
    <w:p w14:paraId="53111815" w14:textId="77777777" w:rsidR="007D298F" w:rsidRPr="009E20C5" w:rsidRDefault="007910C0" w:rsidP="005F7228">
      <w:pPr>
        <w:jc w:val="both"/>
        <w:rPr>
          <w:color w:val="FF0000"/>
          <w:shd w:val="clear" w:color="auto" w:fill="FFFFFF"/>
          <w:lang w:val="en-US"/>
        </w:rPr>
      </w:pPr>
      <w:r>
        <w:rPr>
          <w:color w:val="FF0000"/>
          <w:highlight w:val="yellow"/>
          <w:shd w:val="clear" w:color="auto" w:fill="FFFFFF"/>
          <w:lang w:val="en-US"/>
        </w:rPr>
        <w:t xml:space="preserve"> </w:t>
      </w:r>
      <w:r w:rsidR="007D298F" w:rsidRPr="00BE4B44">
        <w:rPr>
          <w:color w:val="FF0000"/>
          <w:shd w:val="clear" w:color="auto" w:fill="FFFFFF"/>
          <w:lang w:val="en-US"/>
        </w:rPr>
        <w:t xml:space="preserve"> </w:t>
      </w:r>
    </w:p>
    <w:p w14:paraId="647085BE" w14:textId="77777777" w:rsidR="00746187" w:rsidRDefault="00746187" w:rsidP="00E76D26">
      <w:pPr>
        <w:rPr>
          <w:b/>
          <w:spacing w:val="-2"/>
          <w:sz w:val="18"/>
          <w:lang w:val="en-US"/>
        </w:rPr>
      </w:pPr>
    </w:p>
    <w:p w14:paraId="6A32046D" w14:textId="77777777" w:rsidR="004E041E" w:rsidRDefault="004E041E" w:rsidP="00E76D26">
      <w:pPr>
        <w:rPr>
          <w:b/>
          <w:spacing w:val="-2"/>
          <w:sz w:val="18"/>
          <w:lang w:val="en-US"/>
        </w:rPr>
      </w:pPr>
    </w:p>
    <w:p w14:paraId="3D5B73C4" w14:textId="77777777" w:rsidR="004E041E" w:rsidRDefault="004E041E" w:rsidP="00E76D26">
      <w:pPr>
        <w:rPr>
          <w:b/>
          <w:spacing w:val="-2"/>
          <w:sz w:val="18"/>
          <w:lang w:val="en-US"/>
        </w:rPr>
      </w:pPr>
    </w:p>
    <w:p w14:paraId="78750D4D" w14:textId="77777777" w:rsidR="004E041E" w:rsidRDefault="004E041E" w:rsidP="00E76D26">
      <w:pPr>
        <w:rPr>
          <w:b/>
          <w:spacing w:val="-2"/>
          <w:sz w:val="18"/>
          <w:lang w:val="en-US"/>
        </w:rPr>
      </w:pPr>
    </w:p>
    <w:p w14:paraId="3D8C40C7" w14:textId="77777777" w:rsidR="004E041E" w:rsidRDefault="004E041E" w:rsidP="00E76D26">
      <w:pPr>
        <w:rPr>
          <w:b/>
          <w:spacing w:val="-2"/>
          <w:sz w:val="18"/>
          <w:lang w:val="en-US"/>
        </w:rPr>
      </w:pPr>
    </w:p>
    <w:p w14:paraId="489DEB3C" w14:textId="77777777" w:rsidR="004E041E" w:rsidRDefault="004E041E" w:rsidP="00E76D26">
      <w:pPr>
        <w:rPr>
          <w:b/>
          <w:spacing w:val="-2"/>
          <w:sz w:val="18"/>
          <w:lang w:val="en-US"/>
        </w:rPr>
      </w:pPr>
    </w:p>
    <w:p w14:paraId="6D562793" w14:textId="77777777" w:rsidR="004E041E" w:rsidRDefault="004E041E" w:rsidP="00E76D26">
      <w:pPr>
        <w:rPr>
          <w:b/>
          <w:spacing w:val="-2"/>
          <w:sz w:val="18"/>
          <w:lang w:val="en-US"/>
        </w:rPr>
      </w:pPr>
    </w:p>
    <w:p w14:paraId="7270F566" w14:textId="77777777" w:rsidR="00E9317F" w:rsidRDefault="00E9317F" w:rsidP="0083355E">
      <w:pPr>
        <w:pStyle w:val="tytuwykresu"/>
        <w:rPr>
          <w:noProof/>
          <w:lang w:eastAsia="pl-PL"/>
        </w:rPr>
      </w:pPr>
    </w:p>
    <w:p w14:paraId="462814DD" w14:textId="77777777" w:rsidR="002A7C26" w:rsidRDefault="002A7C26" w:rsidP="0083355E">
      <w:pPr>
        <w:pStyle w:val="tytuwykresu"/>
        <w:rPr>
          <w:noProof/>
          <w:lang w:eastAsia="pl-PL"/>
        </w:rPr>
      </w:pPr>
    </w:p>
    <w:p w14:paraId="5C74C2A1" w14:textId="77777777" w:rsidR="002A7C26" w:rsidRDefault="002A7C26" w:rsidP="0083355E">
      <w:pPr>
        <w:pStyle w:val="tytuwykresu"/>
        <w:rPr>
          <w:noProof/>
          <w:lang w:eastAsia="pl-PL"/>
        </w:rPr>
      </w:pPr>
    </w:p>
    <w:p w14:paraId="7283332D" w14:textId="5C35448A" w:rsidR="00E9317F" w:rsidRDefault="00E9317F" w:rsidP="0083355E">
      <w:pPr>
        <w:pStyle w:val="tytuwykresu"/>
        <w:rPr>
          <w:noProof/>
          <w:lang w:eastAsia="pl-PL"/>
        </w:rPr>
      </w:pPr>
    </w:p>
    <w:p w14:paraId="18C341B0" w14:textId="3FC7862B" w:rsidR="00347E30" w:rsidRDefault="00347E30" w:rsidP="0083355E">
      <w:pPr>
        <w:pStyle w:val="tytuwykresu"/>
        <w:rPr>
          <w:bCs/>
          <w:shd w:val="clear" w:color="auto" w:fill="FFFFFF"/>
          <w:lang w:val="en-US"/>
        </w:rPr>
      </w:pPr>
      <w:r>
        <w:rPr>
          <w:noProof/>
          <w:lang w:eastAsia="pl-PL"/>
        </w:rPr>
        <w:drawing>
          <wp:anchor distT="0" distB="0" distL="114300" distR="114300" simplePos="0" relativeHeight="251825152" behindDoc="0" locked="0" layoutInCell="1" allowOverlap="1" wp14:anchorId="49880500" wp14:editId="277790F5">
            <wp:simplePos x="0" y="0"/>
            <wp:positionH relativeFrom="margin">
              <wp:align>left</wp:align>
            </wp:positionH>
            <wp:positionV relativeFrom="paragraph">
              <wp:posOffset>161925</wp:posOffset>
            </wp:positionV>
            <wp:extent cx="4829175" cy="3743325"/>
            <wp:effectExtent l="0" t="0" r="0" b="0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  <w:r w:rsidR="0073223E" w:rsidRPr="00531555">
        <w:rPr>
          <w:lang w:val="en-US"/>
        </w:rPr>
        <w:t>Chart</w:t>
      </w:r>
      <w:r w:rsidR="00FB5906" w:rsidRPr="00531555">
        <w:rPr>
          <w:lang w:val="en-US"/>
        </w:rPr>
        <w:t xml:space="preserve"> </w:t>
      </w:r>
      <w:r w:rsidR="00074DD8" w:rsidRPr="00531555">
        <w:rPr>
          <w:lang w:val="en-US"/>
        </w:rPr>
        <w:t>1</w:t>
      </w:r>
      <w:r w:rsidR="008F4441" w:rsidRPr="00531555">
        <w:rPr>
          <w:lang w:val="en-US"/>
        </w:rPr>
        <w:t>.</w:t>
      </w:r>
      <w:r w:rsidR="00074DD8" w:rsidRPr="00531555">
        <w:rPr>
          <w:shd w:val="clear" w:color="auto" w:fill="FFFFFF"/>
          <w:lang w:val="en-US"/>
        </w:rPr>
        <w:t xml:space="preserve"> </w:t>
      </w:r>
      <w:r w:rsidR="000B5070">
        <w:rPr>
          <w:bCs/>
          <w:shd w:val="clear" w:color="auto" w:fill="FFFFFF"/>
          <w:lang w:val="en-US"/>
        </w:rPr>
        <w:t xml:space="preserve">Dynamics of prices in </w:t>
      </w:r>
      <w:r w:rsidR="0083355E" w:rsidRPr="0083355E">
        <w:rPr>
          <w:bCs/>
          <w:shd w:val="clear" w:color="auto" w:fill="FFFFFF"/>
          <w:lang w:val="en-US"/>
        </w:rPr>
        <w:t>201</w:t>
      </w:r>
      <w:r w:rsidR="0094538D">
        <w:rPr>
          <w:bCs/>
          <w:shd w:val="clear" w:color="auto" w:fill="FFFFFF"/>
          <w:lang w:val="en-US"/>
        </w:rPr>
        <w:t>8 (XII previous year</w:t>
      </w:r>
      <w:r w:rsidR="008F2B24">
        <w:rPr>
          <w:bCs/>
          <w:shd w:val="clear" w:color="auto" w:fill="FFFFFF"/>
          <w:lang w:val="en-US"/>
        </w:rPr>
        <w:t xml:space="preserve"> = 100)</w:t>
      </w:r>
    </w:p>
    <w:p w14:paraId="0360A134" w14:textId="448D2D05" w:rsidR="0094538D" w:rsidRPr="0083355E" w:rsidRDefault="00FD6265" w:rsidP="0094538D">
      <w:pPr>
        <w:pStyle w:val="tytuwykresu"/>
        <w:rPr>
          <w:shd w:val="clear" w:color="auto" w:fill="FFFFFF"/>
          <w:lang w:val="en-US"/>
        </w:rPr>
      </w:pPr>
      <w:r>
        <w:rPr>
          <w:noProof/>
          <w:lang w:eastAsia="pl-PL"/>
        </w:rPr>
        <w:drawing>
          <wp:anchor distT="0" distB="0" distL="114300" distR="114300" simplePos="0" relativeHeight="251826176" behindDoc="0" locked="0" layoutInCell="1" allowOverlap="1" wp14:anchorId="1C69CA8E" wp14:editId="11E1C308">
            <wp:simplePos x="0" y="0"/>
            <wp:positionH relativeFrom="column">
              <wp:posOffset>-142875</wp:posOffset>
            </wp:positionH>
            <wp:positionV relativeFrom="paragraph">
              <wp:posOffset>3873500</wp:posOffset>
            </wp:positionV>
            <wp:extent cx="4772025" cy="3609975"/>
            <wp:effectExtent l="0" t="0" r="0" b="0"/>
            <wp:wrapSquare wrapText="bothSides"/>
            <wp:docPr id="14" name="Wykres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anchor>
        </w:drawing>
      </w:r>
      <w:r w:rsidR="008F2B24" w:rsidRPr="008F2B24">
        <w:rPr>
          <w:noProof/>
          <w:lang w:val="en-US" w:eastAsia="pl-PL"/>
        </w:rPr>
        <w:t xml:space="preserve"> </w:t>
      </w:r>
      <w:r w:rsidR="0094538D" w:rsidRPr="00531555">
        <w:rPr>
          <w:lang w:val="en-US"/>
        </w:rPr>
        <w:t xml:space="preserve">Chart </w:t>
      </w:r>
      <w:r w:rsidR="0094538D">
        <w:rPr>
          <w:lang w:val="en-US"/>
        </w:rPr>
        <w:t>2</w:t>
      </w:r>
      <w:r w:rsidR="0094538D" w:rsidRPr="00531555">
        <w:rPr>
          <w:lang w:val="en-US"/>
        </w:rPr>
        <w:t>.</w:t>
      </w:r>
      <w:r w:rsidR="0094538D" w:rsidRPr="00531555">
        <w:rPr>
          <w:shd w:val="clear" w:color="auto" w:fill="FFFFFF"/>
          <w:lang w:val="en-US"/>
        </w:rPr>
        <w:t xml:space="preserve"> </w:t>
      </w:r>
      <w:r w:rsidR="0094538D">
        <w:rPr>
          <w:bCs/>
          <w:shd w:val="clear" w:color="auto" w:fill="FFFFFF"/>
          <w:lang w:val="en-US"/>
        </w:rPr>
        <w:t>Dynamics of prices of sold production of industry in 2017</w:t>
      </w:r>
      <w:r w:rsidR="0094538D" w:rsidRPr="0083355E">
        <w:rPr>
          <w:bCs/>
          <w:shd w:val="clear" w:color="auto" w:fill="FFFFFF"/>
          <w:lang w:val="en-US"/>
        </w:rPr>
        <w:t>-201</w:t>
      </w:r>
      <w:r w:rsidR="0094538D">
        <w:rPr>
          <w:bCs/>
          <w:shd w:val="clear" w:color="auto" w:fill="FFFFFF"/>
          <w:lang w:val="en-US"/>
        </w:rPr>
        <w:t>8 (XII previous year = 100)</w:t>
      </w:r>
      <w:r w:rsidR="0094538D" w:rsidRPr="008F2B24">
        <w:rPr>
          <w:noProof/>
          <w:lang w:val="en-US" w:eastAsia="pl-PL"/>
        </w:rPr>
        <w:t xml:space="preserve"> </w:t>
      </w:r>
    </w:p>
    <w:p w14:paraId="0F32D1F1" w14:textId="619C4EF0" w:rsidR="0094538D" w:rsidRPr="0083355E" w:rsidRDefault="0094538D" w:rsidP="0094538D">
      <w:pPr>
        <w:pStyle w:val="tytuwykresu"/>
        <w:rPr>
          <w:shd w:val="clear" w:color="auto" w:fill="FFFFFF"/>
          <w:lang w:val="en-US"/>
        </w:rPr>
      </w:pPr>
    </w:p>
    <w:p w14:paraId="6FFD61AD" w14:textId="04A4BF1B" w:rsidR="0094538D" w:rsidRDefault="0094538D" w:rsidP="0083355E">
      <w:pPr>
        <w:pStyle w:val="tytuwykresu"/>
        <w:rPr>
          <w:shd w:val="clear" w:color="auto" w:fill="FFFFFF"/>
          <w:lang w:val="en-US"/>
        </w:rPr>
      </w:pPr>
    </w:p>
    <w:p w14:paraId="08D57A28" w14:textId="23451FD1" w:rsidR="00D167B7" w:rsidRDefault="00D167B7" w:rsidP="0083355E">
      <w:pPr>
        <w:pStyle w:val="tytuwykresu"/>
        <w:rPr>
          <w:shd w:val="clear" w:color="auto" w:fill="FFFFFF"/>
          <w:lang w:val="en-US"/>
        </w:rPr>
      </w:pPr>
    </w:p>
    <w:p w14:paraId="0B1F8230" w14:textId="7DA3C16D" w:rsidR="0094538D" w:rsidRDefault="0083355E" w:rsidP="0083355E">
      <w:pPr>
        <w:pStyle w:val="tytuwykresu"/>
        <w:rPr>
          <w:shd w:val="clear" w:color="auto" w:fill="FFFFFF"/>
          <w:lang w:val="en-US"/>
        </w:rPr>
      </w:pPr>
      <w:r w:rsidRPr="0083355E">
        <w:rPr>
          <w:shd w:val="clear" w:color="auto" w:fill="FFFFFF"/>
          <w:lang w:val="en-US"/>
        </w:rPr>
        <w:t xml:space="preserve"> </w:t>
      </w:r>
    </w:p>
    <w:p w14:paraId="61A84C4D" w14:textId="27AC4C01" w:rsidR="0094538D" w:rsidRDefault="0094538D" w:rsidP="0083355E">
      <w:pPr>
        <w:pStyle w:val="tytuwykresu"/>
        <w:rPr>
          <w:shd w:val="clear" w:color="auto" w:fill="FFFFFF"/>
          <w:lang w:val="en-US"/>
        </w:rPr>
      </w:pPr>
    </w:p>
    <w:p w14:paraId="010012F0" w14:textId="33E0D367" w:rsidR="006B236F" w:rsidRDefault="005E39CF" w:rsidP="0094538D">
      <w:pPr>
        <w:pStyle w:val="tytuwykresu"/>
        <w:rPr>
          <w:lang w:val="en-US"/>
        </w:rPr>
      </w:pPr>
      <w:r>
        <w:rPr>
          <w:noProof/>
          <w:lang w:eastAsia="pl-PL"/>
        </w:rPr>
        <w:drawing>
          <wp:inline distT="0" distB="0" distL="0" distR="0" wp14:anchorId="531AD5BB" wp14:editId="073B7D67">
            <wp:extent cx="4772025" cy="3609975"/>
            <wp:effectExtent l="0" t="0" r="9525" b="9525"/>
            <wp:docPr id="16" name="Wykres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7AE33CFA" w14:textId="544483A7" w:rsidR="006B236F" w:rsidRDefault="006B236F" w:rsidP="0094538D">
      <w:pPr>
        <w:pStyle w:val="tytuwykresu"/>
        <w:rPr>
          <w:lang w:val="en-US"/>
        </w:rPr>
      </w:pPr>
    </w:p>
    <w:p w14:paraId="6A79BFEF" w14:textId="77777777" w:rsidR="00521573" w:rsidRDefault="00521573" w:rsidP="0094538D">
      <w:pPr>
        <w:pStyle w:val="tytuwykresu"/>
        <w:rPr>
          <w:lang w:val="en-US"/>
        </w:rPr>
      </w:pPr>
    </w:p>
    <w:p w14:paraId="5BC52F01" w14:textId="77777777" w:rsidR="00521573" w:rsidRDefault="00521573" w:rsidP="0094538D">
      <w:pPr>
        <w:pStyle w:val="tytuwykresu"/>
        <w:rPr>
          <w:lang w:val="en-US"/>
        </w:rPr>
      </w:pPr>
    </w:p>
    <w:p w14:paraId="2836DD8A" w14:textId="77777777" w:rsidR="008939A6" w:rsidRDefault="008939A6" w:rsidP="0094538D">
      <w:pPr>
        <w:pStyle w:val="tytuwykresu"/>
        <w:rPr>
          <w:noProof/>
          <w:lang w:eastAsia="pl-PL"/>
        </w:rPr>
      </w:pPr>
    </w:p>
    <w:p w14:paraId="5BDDC85B" w14:textId="6A16B25B" w:rsidR="008939A6" w:rsidRDefault="008939A6" w:rsidP="0094538D">
      <w:pPr>
        <w:pStyle w:val="tytuwykresu"/>
        <w:rPr>
          <w:noProof/>
          <w:lang w:eastAsia="pl-PL"/>
        </w:rPr>
      </w:pPr>
    </w:p>
    <w:p w14:paraId="32F3E07E" w14:textId="3F28AFEA" w:rsidR="0094538D" w:rsidRDefault="00501D36" w:rsidP="0094538D">
      <w:pPr>
        <w:pStyle w:val="tytuwykresu"/>
        <w:rPr>
          <w:noProof/>
          <w:color w:val="FF0000"/>
          <w:lang w:val="en-US"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824128" behindDoc="0" locked="0" layoutInCell="1" allowOverlap="1" wp14:anchorId="2D2584D1" wp14:editId="487E8AA0">
            <wp:simplePos x="0" y="0"/>
            <wp:positionH relativeFrom="margin">
              <wp:align>left</wp:align>
            </wp:positionH>
            <wp:positionV relativeFrom="paragraph">
              <wp:posOffset>323850</wp:posOffset>
            </wp:positionV>
            <wp:extent cx="4819650" cy="3648075"/>
            <wp:effectExtent l="0" t="0" r="0" b="0"/>
            <wp:wrapSquare wrapText="bothSides"/>
            <wp:docPr id="17" name="Wykres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anchor>
        </w:drawing>
      </w:r>
      <w:r w:rsidR="0094538D" w:rsidRPr="00CC405C">
        <w:rPr>
          <w:lang w:val="en-US"/>
        </w:rPr>
        <w:t>Chart 3.</w:t>
      </w:r>
      <w:r w:rsidR="0094538D" w:rsidRPr="00CC405C">
        <w:rPr>
          <w:shd w:val="clear" w:color="auto" w:fill="FFFFFF"/>
          <w:lang w:val="en-US"/>
        </w:rPr>
        <w:t xml:space="preserve"> </w:t>
      </w:r>
      <w:r w:rsidR="0094538D" w:rsidRPr="00CC405C">
        <w:rPr>
          <w:bCs/>
          <w:shd w:val="clear" w:color="auto" w:fill="FFFFFF"/>
          <w:lang w:val="en-US"/>
        </w:rPr>
        <w:t>Dynamics of prices of assembly and construction</w:t>
      </w:r>
      <w:r w:rsidR="0094538D">
        <w:rPr>
          <w:bCs/>
          <w:shd w:val="clear" w:color="auto" w:fill="FFFFFF"/>
          <w:lang w:val="en-US"/>
        </w:rPr>
        <w:t xml:space="preserve"> production in </w:t>
      </w:r>
      <w:r w:rsidR="008906E2">
        <w:rPr>
          <w:bCs/>
          <w:shd w:val="clear" w:color="auto" w:fill="FFFFFF"/>
          <w:lang w:val="en-US"/>
        </w:rPr>
        <w:t>2017-</w:t>
      </w:r>
      <w:r w:rsidR="0094538D" w:rsidRPr="0083355E">
        <w:rPr>
          <w:bCs/>
          <w:shd w:val="clear" w:color="auto" w:fill="FFFFFF"/>
          <w:lang w:val="en-US"/>
        </w:rPr>
        <w:t>201</w:t>
      </w:r>
      <w:r w:rsidR="0094538D">
        <w:rPr>
          <w:bCs/>
          <w:shd w:val="clear" w:color="auto" w:fill="FFFFFF"/>
          <w:lang w:val="en-US"/>
        </w:rPr>
        <w:t>8 (XII previous year = 100)</w:t>
      </w:r>
      <w:r w:rsidR="0094538D" w:rsidRPr="008F2B24">
        <w:rPr>
          <w:noProof/>
          <w:lang w:val="en-US" w:eastAsia="pl-PL"/>
        </w:rPr>
        <w:t xml:space="preserve"> </w:t>
      </w:r>
    </w:p>
    <w:p w14:paraId="2DF0C20B" w14:textId="3DD1631E" w:rsidR="00501D36" w:rsidRPr="00931931" w:rsidRDefault="00501D36" w:rsidP="0094538D">
      <w:pPr>
        <w:pStyle w:val="tytuwykresu"/>
        <w:rPr>
          <w:noProof/>
          <w:color w:val="FF0000"/>
          <w:lang w:val="en-US" w:eastAsia="pl-PL"/>
        </w:rPr>
      </w:pPr>
    </w:p>
    <w:p w14:paraId="21F34A7A" w14:textId="04D40059" w:rsidR="00516419" w:rsidRDefault="00516419" w:rsidP="0094538D">
      <w:pPr>
        <w:pStyle w:val="tytuwykresu"/>
        <w:rPr>
          <w:noProof/>
          <w:lang w:val="en-US" w:eastAsia="pl-PL"/>
        </w:rPr>
      </w:pPr>
    </w:p>
    <w:p w14:paraId="5598B84C" w14:textId="199B5C3C" w:rsidR="00516419" w:rsidRDefault="00516419" w:rsidP="0083355E">
      <w:pPr>
        <w:pStyle w:val="tytuwykresu"/>
        <w:rPr>
          <w:lang w:val="en-US"/>
        </w:rPr>
      </w:pPr>
    </w:p>
    <w:p w14:paraId="4BEF6F64" w14:textId="174E271E" w:rsidR="00F35326" w:rsidRDefault="00446E4E" w:rsidP="0083355E">
      <w:pPr>
        <w:pStyle w:val="tytuwykresu"/>
        <w:rPr>
          <w:bCs/>
          <w:shd w:val="clear" w:color="auto" w:fill="FFFFFF"/>
          <w:lang w:val="en-US"/>
        </w:rPr>
      </w:pPr>
      <w:r>
        <w:rPr>
          <w:noProof/>
          <w:lang w:eastAsia="pl-PL"/>
        </w:rPr>
        <w:drawing>
          <wp:anchor distT="0" distB="0" distL="114300" distR="114300" simplePos="0" relativeHeight="251827200" behindDoc="0" locked="0" layoutInCell="1" allowOverlap="1" wp14:anchorId="7A5AF9E0" wp14:editId="7FF9A094">
            <wp:simplePos x="0" y="0"/>
            <wp:positionH relativeFrom="column">
              <wp:posOffset>-247650</wp:posOffset>
            </wp:positionH>
            <wp:positionV relativeFrom="paragraph">
              <wp:posOffset>215900</wp:posOffset>
            </wp:positionV>
            <wp:extent cx="4848225" cy="4048125"/>
            <wp:effectExtent l="0" t="0" r="0" b="0"/>
            <wp:wrapSquare wrapText="bothSides"/>
            <wp:docPr id="18" name="Wykres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anchor>
        </w:drawing>
      </w:r>
      <w:r w:rsidR="0083355E" w:rsidRPr="00531555">
        <w:rPr>
          <w:lang w:val="en-US"/>
        </w:rPr>
        <w:t xml:space="preserve">Chart </w:t>
      </w:r>
      <w:r w:rsidR="007D5565">
        <w:rPr>
          <w:lang w:val="en-US"/>
        </w:rPr>
        <w:t>4</w:t>
      </w:r>
      <w:r w:rsidR="0083355E" w:rsidRPr="00531555">
        <w:rPr>
          <w:lang w:val="en-US"/>
        </w:rPr>
        <w:t>.</w:t>
      </w:r>
      <w:r w:rsidR="0083355E" w:rsidRPr="00531555">
        <w:rPr>
          <w:shd w:val="clear" w:color="auto" w:fill="FFFFFF"/>
          <w:lang w:val="en-US"/>
        </w:rPr>
        <w:t xml:space="preserve"> </w:t>
      </w:r>
      <w:r w:rsidR="0083355E" w:rsidRPr="0083355E">
        <w:rPr>
          <w:bCs/>
          <w:shd w:val="clear" w:color="auto" w:fill="FFFFFF"/>
          <w:lang w:val="en-US"/>
        </w:rPr>
        <w:t>Dynamics of prices of sold production o</w:t>
      </w:r>
      <w:r w:rsidR="009E356D">
        <w:rPr>
          <w:bCs/>
          <w:shd w:val="clear" w:color="auto" w:fill="FFFFFF"/>
          <w:lang w:val="en-US"/>
        </w:rPr>
        <w:t xml:space="preserve">f industry </w:t>
      </w:r>
      <w:r w:rsidR="008F2B24">
        <w:rPr>
          <w:bCs/>
          <w:shd w:val="clear" w:color="auto" w:fill="FFFFFF"/>
          <w:lang w:val="en-US"/>
        </w:rPr>
        <w:t>sections in</w:t>
      </w:r>
      <w:r w:rsidR="0094538D">
        <w:rPr>
          <w:bCs/>
          <w:shd w:val="clear" w:color="auto" w:fill="FFFFFF"/>
          <w:lang w:val="en-US"/>
        </w:rPr>
        <w:t xml:space="preserve"> </w:t>
      </w:r>
      <w:r w:rsidR="009E356D">
        <w:rPr>
          <w:bCs/>
          <w:shd w:val="clear" w:color="auto" w:fill="FFFFFF"/>
          <w:lang w:val="en-US"/>
        </w:rPr>
        <w:t>201</w:t>
      </w:r>
      <w:r w:rsidR="008F2B24">
        <w:rPr>
          <w:bCs/>
          <w:shd w:val="clear" w:color="auto" w:fill="FFFFFF"/>
          <w:lang w:val="en-US"/>
        </w:rPr>
        <w:t xml:space="preserve">8 (XII </w:t>
      </w:r>
      <w:r w:rsidR="0094538D">
        <w:rPr>
          <w:bCs/>
          <w:shd w:val="clear" w:color="auto" w:fill="FFFFFF"/>
          <w:lang w:val="en-US"/>
        </w:rPr>
        <w:t>previous year</w:t>
      </w:r>
      <w:r w:rsidR="008F2B24">
        <w:rPr>
          <w:bCs/>
          <w:shd w:val="clear" w:color="auto" w:fill="FFFFFF"/>
          <w:lang w:val="en-US"/>
        </w:rPr>
        <w:t xml:space="preserve"> = 100)</w:t>
      </w:r>
    </w:p>
    <w:p w14:paraId="7825BC59" w14:textId="5431D891" w:rsidR="00354FC0" w:rsidRDefault="00354FC0" w:rsidP="0083355E">
      <w:pPr>
        <w:pStyle w:val="tytuwykresu"/>
        <w:rPr>
          <w:bCs/>
          <w:shd w:val="clear" w:color="auto" w:fill="FFFFFF"/>
          <w:lang w:val="en-US"/>
        </w:rPr>
      </w:pPr>
    </w:p>
    <w:p w14:paraId="0C76C1CD" w14:textId="2E7E5E2A" w:rsidR="00C463C4" w:rsidRDefault="00C463C4" w:rsidP="0083355E">
      <w:pPr>
        <w:pStyle w:val="tytuwykresu"/>
        <w:rPr>
          <w:bCs/>
          <w:shd w:val="clear" w:color="auto" w:fill="FFFFFF"/>
          <w:lang w:val="en-US"/>
        </w:rPr>
      </w:pPr>
    </w:p>
    <w:p w14:paraId="6200D8E1" w14:textId="1D93467C" w:rsidR="00803E6E" w:rsidRDefault="00803E6E" w:rsidP="0083355E">
      <w:pPr>
        <w:pStyle w:val="tytuwykresu"/>
        <w:rPr>
          <w:bCs/>
          <w:shd w:val="clear" w:color="auto" w:fill="FFFFFF"/>
          <w:lang w:val="en-US"/>
        </w:rPr>
      </w:pPr>
    </w:p>
    <w:p w14:paraId="634EE9DB" w14:textId="57880BA5" w:rsidR="0083355E" w:rsidRPr="00B16B25" w:rsidRDefault="008F2B24" w:rsidP="0083355E">
      <w:pPr>
        <w:pStyle w:val="tytuwykresu"/>
        <w:rPr>
          <w:bCs/>
          <w:shd w:val="clear" w:color="auto" w:fill="FFFFFF"/>
          <w:lang w:val="en-US"/>
        </w:rPr>
      </w:pPr>
      <w:r w:rsidRPr="008F2B24">
        <w:rPr>
          <w:noProof/>
          <w:lang w:val="en-US" w:eastAsia="pl-PL"/>
        </w:rPr>
        <w:t xml:space="preserve"> </w:t>
      </w:r>
    </w:p>
    <w:p w14:paraId="6470863B" w14:textId="1859E694" w:rsidR="00694AF0" w:rsidRPr="009E356D" w:rsidRDefault="00694AF0" w:rsidP="00E76D26">
      <w:pPr>
        <w:rPr>
          <w:sz w:val="18"/>
          <w:lang w:val="en-US"/>
        </w:rPr>
        <w:sectPr w:rsidR="00694AF0" w:rsidRPr="009E356D" w:rsidSect="003B18B6">
          <w:headerReference w:type="default" r:id="rId18"/>
          <w:footerReference w:type="default" r:id="rId19"/>
          <w:headerReference w:type="first" r:id="rId20"/>
          <w:footerReference w:type="first" r:id="rId21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14:paraId="6470863C" w14:textId="77777777" w:rsidR="000470AA" w:rsidRDefault="000470AA" w:rsidP="000470AA">
      <w:pPr>
        <w:rPr>
          <w:sz w:val="18"/>
          <w:lang w:val="en-US"/>
        </w:rPr>
      </w:pPr>
    </w:p>
    <w:p w14:paraId="18506033" w14:textId="77777777" w:rsidR="00C54BE7" w:rsidRPr="009E356D" w:rsidRDefault="00C54BE7" w:rsidP="000470AA">
      <w:pPr>
        <w:rPr>
          <w:sz w:val="18"/>
          <w:lang w:val="en-US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165"/>
        <w:gridCol w:w="3728"/>
      </w:tblGrid>
      <w:tr w:rsidR="000470AA" w:rsidRPr="00570422" w14:paraId="64708647" w14:textId="77777777" w:rsidTr="00AC3FCE">
        <w:trPr>
          <w:trHeight w:val="1506"/>
        </w:trPr>
        <w:tc>
          <w:tcPr>
            <w:tcW w:w="4165" w:type="dxa"/>
          </w:tcPr>
          <w:p w14:paraId="6470863D" w14:textId="77777777" w:rsidR="000470AA" w:rsidRPr="00A54904" w:rsidRDefault="001D2736" w:rsidP="00E2333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en-US"/>
              </w:rPr>
            </w:pPr>
            <w:r w:rsidRPr="00A54904">
              <w:rPr>
                <w:rFonts w:cs="Arial"/>
                <w:color w:val="000000" w:themeColor="text1"/>
                <w:sz w:val="20"/>
                <w:lang w:val="en-US"/>
              </w:rPr>
              <w:t>Prepared by</w:t>
            </w:r>
            <w:r w:rsidR="000470AA" w:rsidRPr="00A54904">
              <w:rPr>
                <w:rFonts w:cs="Arial"/>
                <w:color w:val="000000" w:themeColor="text1"/>
                <w:sz w:val="20"/>
                <w:lang w:val="en-US"/>
              </w:rPr>
              <w:t>:</w:t>
            </w:r>
          </w:p>
          <w:p w14:paraId="6470863E" w14:textId="7B422672" w:rsidR="000470AA" w:rsidRPr="00A54904" w:rsidRDefault="0083355E" w:rsidP="00D007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A54904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The </w:t>
            </w:r>
            <w:r w:rsidR="0008695B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Trade and Services </w:t>
            </w:r>
            <w:r w:rsidRPr="00A54904">
              <w:rPr>
                <w:rFonts w:cs="Arial"/>
                <w:b/>
                <w:color w:val="000000" w:themeColor="text1"/>
                <w:sz w:val="20"/>
                <w:lang w:val="en-US"/>
              </w:rPr>
              <w:t>Department</w:t>
            </w:r>
          </w:p>
          <w:p w14:paraId="6470863F" w14:textId="2E306E93" w:rsidR="000470AA" w:rsidRPr="00164D6F" w:rsidRDefault="00712574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164D6F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Bożena Kudelska</w:t>
            </w:r>
          </w:p>
          <w:p w14:paraId="64708640" w14:textId="2F08948D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D64203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+48 </w:t>
            </w:r>
            <w:r w:rsidR="0083355E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</w:t>
            </w:r>
            <w:r w:rsidR="0083355E" w:rsidRPr="00AC6D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608 3607</w:t>
            </w:r>
          </w:p>
          <w:p w14:paraId="64708641" w14:textId="5288E5C4" w:rsidR="000470AA" w:rsidRPr="00164D6F" w:rsidRDefault="000470AA" w:rsidP="0083355E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</w:rPr>
            </w:pPr>
            <w:r w:rsidRPr="00164D6F">
              <w:rPr>
                <w:rFonts w:ascii="Fira Sans" w:hAnsi="Fira Sans" w:cs="Arial"/>
                <w:b/>
                <w:color w:val="000000" w:themeColor="text1"/>
                <w:sz w:val="20"/>
                <w:szCs w:val="20"/>
              </w:rPr>
              <w:t xml:space="preserve">e-mail: </w:t>
            </w:r>
            <w:r w:rsidR="0083355E" w:rsidRPr="00164D6F">
              <w:rPr>
                <w:rStyle w:val="Hipercze"/>
                <w:rFonts w:ascii="Fira Sans" w:hAnsi="Fira Sans" w:cs="Arial"/>
                <w:b/>
                <w:sz w:val="20"/>
                <w:szCs w:val="20"/>
              </w:rPr>
              <w:t>B.Kudelska@stat.gov.pl</w:t>
            </w:r>
          </w:p>
        </w:tc>
        <w:tc>
          <w:tcPr>
            <w:tcW w:w="3728" w:type="dxa"/>
          </w:tcPr>
          <w:p w14:paraId="64708642" w14:textId="77777777" w:rsidR="00AC3FCE" w:rsidRPr="00531555" w:rsidRDefault="001D2736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531555">
              <w:rPr>
                <w:rFonts w:cs="Arial"/>
                <w:color w:val="000000" w:themeColor="text1"/>
                <w:sz w:val="20"/>
                <w:lang w:val="en-US"/>
              </w:rPr>
              <w:t>Issued by</w:t>
            </w:r>
            <w:r w:rsidR="000470AA" w:rsidRPr="00531555">
              <w:rPr>
                <w:rFonts w:cs="Arial"/>
                <w:color w:val="000000" w:themeColor="text1"/>
                <w:sz w:val="20"/>
                <w:lang w:val="en-US"/>
              </w:rPr>
              <w:t>:</w:t>
            </w:r>
            <w:r w:rsidR="000470AA" w:rsidRPr="00531555">
              <w:rPr>
                <w:rFonts w:cs="Arial"/>
                <w:color w:val="000000" w:themeColor="text1"/>
                <w:sz w:val="20"/>
                <w:lang w:val="en-US"/>
              </w:rPr>
              <w:br/>
            </w:r>
            <w:r w:rsidR="00AC3FCE"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>The Spokeperson</w:t>
            </w:r>
            <w:r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  <w:r w:rsidR="00AC3FCE"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>for</w:t>
            </w:r>
            <w:r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the President</w:t>
            </w:r>
            <w:r w:rsidR="00AC3FCE"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</w:p>
          <w:p w14:paraId="64708643" w14:textId="77777777" w:rsidR="000470AA" w:rsidRPr="00531555" w:rsidRDefault="00AC3FCE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>of the Statistic Poland</w:t>
            </w:r>
          </w:p>
          <w:p w14:paraId="64708644" w14:textId="77777777" w:rsidR="000470AA" w:rsidRPr="00531555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</w:pPr>
            <w:r w:rsidRPr="00531555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>Karolina Dawidziuk</w:t>
            </w:r>
          </w:p>
          <w:p w14:paraId="64708645" w14:textId="77777777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D64203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+48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22 608 3475, </w:t>
            </w:r>
            <w:r w:rsidR="00D64203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+48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22 608 3009</w:t>
            </w:r>
          </w:p>
          <w:p w14:paraId="64708646" w14:textId="77777777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22" w:history="1">
              <w:r w:rsidRPr="008F3638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US"/>
                </w:rPr>
                <w:t>rzecznik@stat.gov.pl</w:t>
              </w:r>
            </w:hyperlink>
          </w:p>
        </w:tc>
      </w:tr>
    </w:tbl>
    <w:p w14:paraId="64708648" w14:textId="77777777" w:rsidR="000470AA" w:rsidRPr="00531555" w:rsidRDefault="000470AA" w:rsidP="000470AA">
      <w:pPr>
        <w:rPr>
          <w:sz w:val="20"/>
          <w:lang w:val="en-US"/>
        </w:rPr>
      </w:pPr>
    </w:p>
    <w:p w14:paraId="64708649" w14:textId="77777777" w:rsidR="000470AA" w:rsidRPr="00531555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:rsidRPr="00570422" w14:paraId="64708650" w14:textId="77777777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14:paraId="6470864A" w14:textId="77777777" w:rsidR="000470AA" w:rsidRPr="00531555" w:rsidRDefault="001D2736" w:rsidP="000470AA">
            <w:pPr>
              <w:rPr>
                <w:b/>
                <w:sz w:val="20"/>
                <w:lang w:val="en-US"/>
              </w:rPr>
            </w:pPr>
            <w:r w:rsidRPr="00531555">
              <w:rPr>
                <w:b/>
                <w:sz w:val="20"/>
                <w:lang w:val="en-US"/>
              </w:rPr>
              <w:t>Press Office</w:t>
            </w:r>
          </w:p>
          <w:p w14:paraId="6470864B" w14:textId="77777777" w:rsidR="000470AA" w:rsidRPr="00531555" w:rsidRDefault="000470AA" w:rsidP="000470AA">
            <w:pPr>
              <w:rPr>
                <w:sz w:val="20"/>
                <w:lang w:val="en-US"/>
              </w:rPr>
            </w:pPr>
            <w:r w:rsidRPr="00531555">
              <w:rPr>
                <w:b/>
                <w:sz w:val="20"/>
                <w:lang w:val="en-US"/>
              </w:rPr>
              <w:t xml:space="preserve">tel.: </w:t>
            </w:r>
            <w:r w:rsidR="00D64203" w:rsidRPr="00531555">
              <w:rPr>
                <w:sz w:val="20"/>
                <w:lang w:val="en-US"/>
              </w:rPr>
              <w:t>+48 22 608 34 91, +48 22</w:t>
            </w:r>
            <w:r w:rsidRPr="00531555">
              <w:rPr>
                <w:sz w:val="20"/>
                <w:lang w:val="en-US"/>
              </w:rPr>
              <w:t xml:space="preserve"> 608 38 04 </w:t>
            </w:r>
          </w:p>
          <w:p w14:paraId="6470864C" w14:textId="77777777" w:rsidR="000470AA" w:rsidRPr="00531555" w:rsidRDefault="000470AA" w:rsidP="000470AA">
            <w:pPr>
              <w:rPr>
                <w:sz w:val="20"/>
                <w:lang w:val="en-US"/>
              </w:rPr>
            </w:pPr>
            <w:r w:rsidRPr="00531555">
              <w:rPr>
                <w:b/>
                <w:sz w:val="20"/>
                <w:lang w:val="en-US"/>
              </w:rPr>
              <w:t>fa</w:t>
            </w:r>
            <w:r w:rsidR="001D2736" w:rsidRPr="00531555">
              <w:rPr>
                <w:b/>
                <w:sz w:val="20"/>
                <w:lang w:val="en-US"/>
              </w:rPr>
              <w:t>x</w:t>
            </w:r>
            <w:r w:rsidRPr="00531555">
              <w:rPr>
                <w:b/>
                <w:sz w:val="20"/>
                <w:lang w:val="en-US"/>
              </w:rPr>
              <w:t>:</w:t>
            </w:r>
            <w:r w:rsidR="00D64203" w:rsidRPr="00531555">
              <w:rPr>
                <w:sz w:val="20"/>
                <w:lang w:val="en-US"/>
              </w:rPr>
              <w:t xml:space="preserve"> +48 22</w:t>
            </w:r>
            <w:r w:rsidRPr="00531555">
              <w:rPr>
                <w:sz w:val="20"/>
                <w:lang w:val="en-US"/>
              </w:rPr>
              <w:t xml:space="preserve"> 608 38 86 </w:t>
            </w:r>
          </w:p>
          <w:p w14:paraId="6470864D" w14:textId="77777777" w:rsidR="000470AA" w:rsidRPr="00531555" w:rsidRDefault="000470AA" w:rsidP="000470AA">
            <w:pPr>
              <w:rPr>
                <w:sz w:val="18"/>
                <w:lang w:val="en-US"/>
              </w:rPr>
            </w:pPr>
            <w:r w:rsidRPr="00531555">
              <w:rPr>
                <w:b/>
                <w:sz w:val="20"/>
                <w:lang w:val="en-US"/>
              </w:rPr>
              <w:t>e-mail:</w:t>
            </w:r>
            <w:r w:rsidRPr="00531555">
              <w:rPr>
                <w:sz w:val="20"/>
                <w:lang w:val="en-US"/>
              </w:rPr>
              <w:t xml:space="preserve"> </w:t>
            </w:r>
            <w:hyperlink r:id="rId23" w:history="1">
              <w:r w:rsidRPr="00531555">
                <w:rPr>
                  <w:rStyle w:val="Hipercze"/>
                  <w:rFonts w:cstheme="minorBidi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6470864E" w14:textId="77777777" w:rsidR="000470AA" w:rsidRPr="00531555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64708664" wp14:editId="6470866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6470864F" w14:textId="77777777" w:rsidR="000470AA" w:rsidRPr="00531555" w:rsidRDefault="000470AA" w:rsidP="000470AA">
            <w:pPr>
              <w:rPr>
                <w:sz w:val="18"/>
                <w:lang w:val="en-US"/>
              </w:rPr>
            </w:pPr>
            <w:r w:rsidRPr="00531555">
              <w:rPr>
                <w:sz w:val="20"/>
                <w:lang w:val="en-US"/>
              </w:rPr>
              <w:t>www.stat.gov.pl</w:t>
            </w:r>
            <w:r w:rsidR="001D2736" w:rsidRPr="00531555">
              <w:rPr>
                <w:sz w:val="20"/>
                <w:lang w:val="en-US"/>
              </w:rPr>
              <w:t>/en/</w:t>
            </w:r>
          </w:p>
        </w:tc>
      </w:tr>
      <w:tr w:rsidR="000470AA" w14:paraId="64708654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64708651" w14:textId="77777777" w:rsidR="000470AA" w:rsidRPr="00531555" w:rsidRDefault="000470AA" w:rsidP="000470AA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64708652" w14:textId="77777777" w:rsidR="000470AA" w:rsidRPr="00531555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64708666" wp14:editId="64708667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64708653" w14:textId="77777777" w:rsidR="000470AA" w:rsidRDefault="001D2736" w:rsidP="000470AA">
            <w:pPr>
              <w:rPr>
                <w:sz w:val="18"/>
              </w:rPr>
            </w:pPr>
            <w:r>
              <w:rPr>
                <w:sz w:val="20"/>
              </w:rPr>
              <w:t>@StatPoland</w:t>
            </w:r>
          </w:p>
        </w:tc>
      </w:tr>
      <w:tr w:rsidR="000470AA" w14:paraId="64708658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64708655" w14:textId="77777777"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64708656" w14:textId="77777777"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64708668" wp14:editId="64708669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64708657" w14:textId="77777777"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@GlownyUrzadStatystyczny</w:t>
            </w:r>
          </w:p>
        </w:tc>
      </w:tr>
    </w:tbl>
    <w:p w14:paraId="64708659" w14:textId="77777777" w:rsidR="00D261A2" w:rsidRPr="00001C5B" w:rsidRDefault="001448A7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6470866A" wp14:editId="6470866B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708689" w14:textId="77777777" w:rsidR="00AB6D25" w:rsidRDefault="00AB6D25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6470868A" w14:textId="77777777" w:rsidR="00AB6D25" w:rsidRPr="00531555" w:rsidRDefault="000C0DD6" w:rsidP="00AB6D25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531555">
                              <w:rPr>
                                <w:b/>
                                <w:lang w:val="en-US"/>
                              </w:rPr>
                              <w:t>Related information</w:t>
                            </w:r>
                          </w:p>
                          <w:p w14:paraId="712916BB" w14:textId="471E70A5" w:rsidR="002E75E4" w:rsidRPr="00531555" w:rsidRDefault="005C48F5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7" w:history="1">
                              <w:r w:rsidR="002E75E4" w:rsidRPr="002E75E4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Statistical Bulletin</w:t>
                              </w:r>
                            </w:hyperlink>
                          </w:p>
                          <w:p w14:paraId="6470868C" w14:textId="01E45727" w:rsidR="00673C26" w:rsidRPr="00531555" w:rsidRDefault="005C48F5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8" w:history="1">
                              <w:r w:rsidR="00712574" w:rsidRPr="00712574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News Releases</w:t>
                              </w:r>
                            </w:hyperlink>
                          </w:p>
                          <w:p w14:paraId="6470868F" w14:textId="77777777" w:rsidR="00673C26" w:rsidRPr="00531555" w:rsidRDefault="00673C2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  <w:p w14:paraId="64708690" w14:textId="77777777" w:rsidR="00AB6D25" w:rsidRPr="00531555" w:rsidRDefault="000C0DD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531555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Data available in databases</w:t>
                            </w:r>
                          </w:p>
                          <w:p w14:paraId="64708691" w14:textId="537D189D" w:rsidR="00673C26" w:rsidRPr="00531555" w:rsidRDefault="005C48F5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9" w:history="1">
                              <w:r w:rsidR="00B31BD3" w:rsidRPr="00B31BD3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Analytical Platform - Knowledge Databases</w:t>
                              </w:r>
                            </w:hyperlink>
                          </w:p>
                          <w:p w14:paraId="64708692" w14:textId="575BA96D" w:rsidR="00673C26" w:rsidRDefault="005C48F5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30" w:history="1">
                              <w:r w:rsidR="00B31BD3" w:rsidRPr="00B31BD3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Macroeconomic Data Bank</w:t>
                              </w:r>
                            </w:hyperlink>
                          </w:p>
                          <w:p w14:paraId="012616B5" w14:textId="1C971581" w:rsidR="00B31BD3" w:rsidRPr="00531555" w:rsidRDefault="005C48F5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31" w:history="1">
                              <w:r w:rsidR="00B31BD3" w:rsidRPr="00B31BD3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Prices indices (Topics: Prices, Trade)</w:t>
                              </w:r>
                            </w:hyperlink>
                          </w:p>
                          <w:p w14:paraId="64708693" w14:textId="77777777" w:rsidR="00AB6D25" w:rsidRPr="00531555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  <w:p w14:paraId="64708694" w14:textId="77777777" w:rsidR="00AB6D25" w:rsidRPr="00531555" w:rsidRDefault="000C0DD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531555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Terms used in official</w:t>
                            </w:r>
                            <w:r w:rsidR="00B1321E" w:rsidRPr="00531555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 statis</w:t>
                            </w:r>
                            <w:r w:rsidR="00915AA6" w:rsidRPr="00531555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tics</w:t>
                            </w:r>
                          </w:p>
                          <w:p w14:paraId="64708695" w14:textId="3B1BD0EB" w:rsidR="00673C26" w:rsidRPr="00531555" w:rsidRDefault="005C48F5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32" w:history="1">
                              <w:r w:rsidR="00B31BD3" w:rsidRPr="00B31BD3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Price index of sold production of industry</w:t>
                              </w:r>
                            </w:hyperlink>
                          </w:p>
                          <w:p w14:paraId="64708696" w14:textId="5FA7D7AF" w:rsidR="00673C26" w:rsidRPr="00531555" w:rsidRDefault="005C48F5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33" w:history="1">
                              <w:r w:rsidR="00B31BD3" w:rsidRPr="00B31BD3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Price index of construction and assembly production</w:t>
                              </w:r>
                            </w:hyperlink>
                          </w:p>
                          <w:p w14:paraId="64708697" w14:textId="77777777" w:rsidR="00AB6D25" w:rsidRPr="00531555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70866A" id="_x0000_s1032" type="#_x0000_t202" style="position:absolute;margin-left:1.5pt;margin-top:33.5pt;width:516.5pt;height:349.8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0UkhPwIAAHMEAAAOAAAAZHJzL2Uyb0RvYy54bWysVFFv0zAQfkfiP1h+Z0m7pqzR0mlsDCEN&#10;mDT4ARfHaazZvmC7Tcqv5+x0pYMHJMRL5POdv/vuu7tcXo1Gs510XqGt+Ows50xagY2ym4p/+3r3&#10;5oIzH8A2oNHKiu+l51fr168uh76Uc+xQN9IxArG+HPqKdyH0ZZZ50UkD/gx7acnZojMQyHSbrHEw&#10;ELrR2TzPl9mArukdCuk93d5OTr5O+G0rRfjStl4GpitO3EL6uvSt4zdbX0K5cdB3ShxowD+wMKAs&#10;JT1C3UIAtnXqDyijhEOPbTgTaDJsWyVkqoGqmeW/VfPYQS9TLSSO748y+f8HKz7vHhxTTcXPObNg&#10;qEUPqCUL8skHHCSbR4mG3pcU+dhTbBjf4UitTuX6/h7Fk2cWbzqwG3ntHA6dhIYozuLL7OTphOMj&#10;SD18woZywTZgAhpbZ6J+pAgjdGrV/tgeOQYm6HJZFKuiIJcg32KxOM9XRcoB5fPz3vnwQaJh8VBx&#10;R/1P8LC79yHSgfI5JGbzqFVzp7RORpw5eaMd2wFNS72ZStRbQ1ynu1WR52lmCCeNaAxPqC+QtGVD&#10;xVfFvJhE+kuWidcLBKMCrYVWpuIXlHJKCmVU9r1t6AGUAZSezkRG24PUUd1J5zDWY2rs8rmDNTZ7&#10;0t7htAW0tXTo0P3gbKANqLj/vgUnOdMfLfVvNVss4sokY1G8nZPhTj31qQesIKiKB86m401Iaxap&#10;WrymPrcqdSAOxMTkQJkmO0l42MK4Oqd2ivr1r1j/BAAA//8DAFBLAwQUAAYACAAAACEAbsAxfN8A&#10;AAAJAQAADwAAAGRycy9kb3ducmV2LnhtbEyPQU/DMAyF70j8h8hIXBBL2UTCSt0JIU1wQx0TXLPG&#10;tGVNUjXZVv493glOtvWenr9XrCbXiyONsQse4W6WgSBfB9v5BmH7vr59ABGT8db0wRPCD0VYlZcX&#10;hcltOPmKjpvUCA7xMTcIbUpDLmWsW3ImzsJAnrWvMDqT+BwbaUdz4nDXy3mWKelM5/lDawZ6bqne&#10;bw4O4WWp79ev861+26tvZZc31cfwWSFeX01PjyASTenPDGd8RoeSmXbh4G0UPcKCmyQEpXme5Wyh&#10;eNshaKU0yLKQ/xuUvwAAAP//AwBQSwECLQAUAAYACAAAACEAtoM4kv4AAADhAQAAEwAAAAAAAAAA&#10;AAAAAAAAAAAAW0NvbnRlbnRfVHlwZXNdLnhtbFBLAQItABQABgAIAAAAIQA4/SH/1gAAAJQBAAAL&#10;AAAAAAAAAAAAAAAAAC8BAABfcmVscy8ucmVsc1BLAQItABQABgAIAAAAIQB20UkhPwIAAHMEAAAO&#10;AAAAAAAAAAAAAAAAAC4CAABkcnMvZTJvRG9jLnhtbFBLAQItABQABgAIAAAAIQBuwDF83wAAAAkB&#10;AAAPAAAAAAAAAAAAAAAAAJkEAABkcnMvZG93bnJldi54bWxQSwUGAAAAAAQABADzAAAApQUAAAAA&#10;" fillcolor="#f2f2f2 [3052]" strokecolor="white [3212]">
                <v:textbox>
                  <w:txbxContent>
                    <w:p w14:paraId="64708689" w14:textId="77777777" w:rsidR="00AB6D25" w:rsidRDefault="00AB6D25" w:rsidP="00AB6D25">
                      <w:pPr>
                        <w:rPr>
                          <w:b/>
                        </w:rPr>
                      </w:pPr>
                    </w:p>
                    <w:p w14:paraId="6470868A" w14:textId="77777777" w:rsidR="00AB6D25" w:rsidRPr="00531555" w:rsidRDefault="000C0DD6" w:rsidP="00AB6D25">
                      <w:pPr>
                        <w:rPr>
                          <w:b/>
                          <w:lang w:val="en-US"/>
                        </w:rPr>
                      </w:pPr>
                      <w:r w:rsidRPr="00531555">
                        <w:rPr>
                          <w:b/>
                          <w:lang w:val="en-US"/>
                        </w:rPr>
                        <w:t>Related information</w:t>
                      </w:r>
                    </w:p>
                    <w:p w14:paraId="712916BB" w14:textId="471E70A5" w:rsidR="002E75E4" w:rsidRPr="00531555" w:rsidRDefault="002A2079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4" w:history="1">
                        <w:r w:rsidR="002E75E4" w:rsidRPr="002E75E4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Statistical Bulletin</w:t>
                        </w:r>
                      </w:hyperlink>
                    </w:p>
                    <w:p w14:paraId="6470868C" w14:textId="01E45727" w:rsidR="00673C26" w:rsidRPr="00531555" w:rsidRDefault="002A2079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5" w:history="1">
                        <w:r w:rsidR="00712574" w:rsidRPr="00712574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News Releases</w:t>
                        </w:r>
                      </w:hyperlink>
                    </w:p>
                    <w:p w14:paraId="6470868F" w14:textId="77777777" w:rsidR="00673C26" w:rsidRPr="00531555" w:rsidRDefault="00673C26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  <w:p w14:paraId="64708690" w14:textId="77777777" w:rsidR="00AB6D25" w:rsidRPr="00531555" w:rsidRDefault="000C0DD6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531555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Data available in databases</w:t>
                      </w:r>
                    </w:p>
                    <w:p w14:paraId="64708691" w14:textId="537D189D" w:rsidR="00673C26" w:rsidRPr="00531555" w:rsidRDefault="002A2079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6" w:history="1">
                        <w:r w:rsidR="00B31BD3" w:rsidRPr="00B31BD3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Analytical Platform - Knowledge Databases</w:t>
                        </w:r>
                      </w:hyperlink>
                    </w:p>
                    <w:p w14:paraId="64708692" w14:textId="575BA96D" w:rsidR="00673C26" w:rsidRDefault="002A2079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7" w:history="1">
                        <w:r w:rsidR="00B31BD3" w:rsidRPr="00B31BD3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Macroeconomic Data Bank</w:t>
                        </w:r>
                      </w:hyperlink>
                    </w:p>
                    <w:p w14:paraId="012616B5" w14:textId="1C971581" w:rsidR="00B31BD3" w:rsidRPr="00531555" w:rsidRDefault="002A2079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8" w:history="1">
                        <w:r w:rsidR="00B31BD3" w:rsidRPr="00B31BD3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Prices indices (Topics: Prices, Trade)</w:t>
                        </w:r>
                      </w:hyperlink>
                    </w:p>
                    <w:p w14:paraId="64708693" w14:textId="77777777" w:rsidR="00AB6D25" w:rsidRPr="00531555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  <w:p w14:paraId="64708694" w14:textId="77777777" w:rsidR="00AB6D25" w:rsidRPr="00531555" w:rsidRDefault="000C0DD6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531555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Terms used in official</w:t>
                      </w:r>
                      <w:r w:rsidR="00B1321E" w:rsidRPr="00531555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 statis</w:t>
                      </w:r>
                      <w:r w:rsidR="00915AA6" w:rsidRPr="00531555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tics</w:t>
                      </w:r>
                    </w:p>
                    <w:p w14:paraId="64708695" w14:textId="3B1BD0EB" w:rsidR="00673C26" w:rsidRPr="00531555" w:rsidRDefault="002A2079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9" w:history="1">
                        <w:r w:rsidR="00B31BD3" w:rsidRPr="00B31BD3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Price index of sold production of industry</w:t>
                        </w:r>
                      </w:hyperlink>
                    </w:p>
                    <w:p w14:paraId="64708696" w14:textId="5FA7D7AF" w:rsidR="00673C26" w:rsidRPr="00531555" w:rsidRDefault="002A2079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40" w:history="1">
                        <w:r w:rsidR="00B31BD3" w:rsidRPr="00B31BD3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Price index of construction and assembly production</w:t>
                        </w:r>
                      </w:hyperlink>
                    </w:p>
                    <w:p w14:paraId="64708697" w14:textId="77777777" w:rsidR="00AB6D25" w:rsidRPr="00531555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3B18B6">
      <w:headerReference w:type="default" r:id="rId41"/>
      <w:footerReference w:type="default" r:id="rId42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6529565" w14:textId="77777777" w:rsidR="005C48F5" w:rsidRDefault="005C48F5" w:rsidP="000662E2">
      <w:pPr>
        <w:spacing w:after="0" w:line="240" w:lineRule="auto"/>
      </w:pPr>
      <w:r>
        <w:separator/>
      </w:r>
    </w:p>
  </w:endnote>
  <w:endnote w:type="continuationSeparator" w:id="0">
    <w:p w14:paraId="66801115" w14:textId="77777777" w:rsidR="005C48F5" w:rsidRDefault="005C48F5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14:paraId="6470867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F3C9B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14:paraId="64708675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C48F5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64708678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F3C9B">
          <w:rPr>
            <w:noProof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A899E3" w14:textId="77777777" w:rsidR="005C48F5" w:rsidRDefault="005C48F5" w:rsidP="000662E2">
      <w:pPr>
        <w:spacing w:after="0" w:line="240" w:lineRule="auto"/>
      </w:pPr>
      <w:r>
        <w:separator/>
      </w:r>
    </w:p>
  </w:footnote>
  <w:footnote w:type="continuationSeparator" w:id="0">
    <w:p w14:paraId="694341B5" w14:textId="77777777" w:rsidR="005C48F5" w:rsidRDefault="005C48F5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708670" w14:textId="77777777"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4708679" wp14:editId="6470867A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130A24A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64708671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708673" w14:textId="592FEC89" w:rsidR="00003437" w:rsidRDefault="00AE2D4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470867B" wp14:editId="6470867C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4708699" w14:textId="77777777" w:rsidR="00F37172" w:rsidRPr="003C6C8D" w:rsidRDefault="0073223E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470867B" id="Schemat blokowy: opóźnienie 6" o:spid="_x0000_s1033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4708699" w14:textId="77777777" w:rsidR="00F37172" w:rsidRPr="003C6C8D" w:rsidRDefault="0073223E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6470867D" wp14:editId="6470867E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11099AF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B16B25">
      <w:rPr>
        <w:noProof/>
        <w:lang w:eastAsia="pl-PL"/>
      </w:rPr>
      <w:drawing>
        <wp:inline distT="0" distB="0" distL="0" distR="0" wp14:anchorId="0480B2A5" wp14:editId="2233A061">
          <wp:extent cx="2679700" cy="666750"/>
          <wp:effectExtent l="0" t="0" r="6350" b="0"/>
          <wp:docPr id="13" name="Obraz 13" descr="Logo jubileuszowe wersja dla GUS odmiana ang wariant kolorow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 jubileuszowe wersja dla GUS odmiana ang wariant kolorow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7970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4708674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4708680" wp14:editId="6470868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470869A" w14:textId="5B0AF665" w:rsidR="00F37172" w:rsidRPr="00C97596" w:rsidRDefault="00081F1F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19</w:t>
                          </w:r>
                          <w:r w:rsidR="00A810F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982D16"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A810F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5358DD">
                            <w:rPr>
                              <w:rFonts w:ascii="Fira Sans SemiBold" w:hAnsi="Fira Sans SemiBold"/>
                              <w:color w:val="001D77"/>
                            </w:rPr>
                            <w:t>2018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4708680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6470869A" w14:textId="5B0AF665" w:rsidR="00F37172" w:rsidRPr="00C97596" w:rsidRDefault="00081F1F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19</w:t>
                    </w:r>
                    <w:r w:rsidR="00A810F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982D16"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A810F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5358DD">
                      <w:rPr>
                        <w:rFonts w:ascii="Fira Sans SemiBold" w:hAnsi="Fira Sans SemiBold"/>
                        <w:color w:val="001D77"/>
                      </w:rPr>
                      <w:t>2018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708676" w14:textId="77777777" w:rsidR="00607CC5" w:rsidRDefault="00607CC5">
    <w:pPr>
      <w:pStyle w:val="Nagwek"/>
    </w:pPr>
  </w:p>
  <w:p w14:paraId="64708677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2.6pt;height:129.75pt;visibility:visible;mso-wrap-style:square" o:bullet="t">
        <v:imagedata r:id="rId1" o:title=""/>
      </v:shape>
    </w:pict>
  </w:numPicBullet>
  <w:numPicBullet w:numPicBulletId="1">
    <w:pict>
      <v:shape id="_x0000_i1029" type="#_x0000_t75" style="width:121.95pt;height:129.7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20F7C75"/>
    <w:multiLevelType w:val="hybridMultilevel"/>
    <w:tmpl w:val="CE869030"/>
    <w:lvl w:ilvl="0" w:tplc="EC4CB44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E36D27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E1297E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54838F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774591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4B40C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76CA4F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6FE3EF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7BE432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622E530A"/>
    <w:multiLevelType w:val="hybridMultilevel"/>
    <w:tmpl w:val="AED849A0"/>
    <w:lvl w:ilvl="0" w:tplc="CCD24E5A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64"/>
        <w:szCs w:val="64"/>
      </w:rPr>
    </w:lvl>
    <w:lvl w:ilvl="1" w:tplc="CDEA3DE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BA4704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872B47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65E7DE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1088D6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014486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102F9C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8AA2D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defaultTabStop w:val="708"/>
  <w:autoHyphenation/>
  <w:hyphenationZone w:val="425"/>
  <w:drawingGridHorizontalSpacing w:val="57"/>
  <w:drawingGridVerticalSpacing w:val="57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EAC"/>
    <w:rsid w:val="00001C5B"/>
    <w:rsid w:val="00003437"/>
    <w:rsid w:val="000068DF"/>
    <w:rsid w:val="00006ECD"/>
    <w:rsid w:val="00006FF6"/>
    <w:rsid w:val="0000709F"/>
    <w:rsid w:val="0000745D"/>
    <w:rsid w:val="00007DDB"/>
    <w:rsid w:val="000108B8"/>
    <w:rsid w:val="000116AA"/>
    <w:rsid w:val="000152F5"/>
    <w:rsid w:val="00015491"/>
    <w:rsid w:val="000172D7"/>
    <w:rsid w:val="000220F9"/>
    <w:rsid w:val="00024283"/>
    <w:rsid w:val="0002711E"/>
    <w:rsid w:val="00027DAC"/>
    <w:rsid w:val="00031202"/>
    <w:rsid w:val="000347C1"/>
    <w:rsid w:val="000355EC"/>
    <w:rsid w:val="00037AFD"/>
    <w:rsid w:val="00041F0D"/>
    <w:rsid w:val="0004582E"/>
    <w:rsid w:val="000470AA"/>
    <w:rsid w:val="00056676"/>
    <w:rsid w:val="00057588"/>
    <w:rsid w:val="00057CA1"/>
    <w:rsid w:val="000645F6"/>
    <w:rsid w:val="00065FE1"/>
    <w:rsid w:val="000662E2"/>
    <w:rsid w:val="00066589"/>
    <w:rsid w:val="00066883"/>
    <w:rsid w:val="0007393D"/>
    <w:rsid w:val="00073F09"/>
    <w:rsid w:val="00074A49"/>
    <w:rsid w:val="00074DD8"/>
    <w:rsid w:val="00076BA3"/>
    <w:rsid w:val="000806F7"/>
    <w:rsid w:val="00081180"/>
    <w:rsid w:val="00081F1F"/>
    <w:rsid w:val="00082F1E"/>
    <w:rsid w:val="000865F8"/>
    <w:rsid w:val="0008695B"/>
    <w:rsid w:val="000875AC"/>
    <w:rsid w:val="00090233"/>
    <w:rsid w:val="00090385"/>
    <w:rsid w:val="000953EE"/>
    <w:rsid w:val="00096E29"/>
    <w:rsid w:val="00097C14"/>
    <w:rsid w:val="000A05AA"/>
    <w:rsid w:val="000A0DDC"/>
    <w:rsid w:val="000A2222"/>
    <w:rsid w:val="000A3697"/>
    <w:rsid w:val="000A5561"/>
    <w:rsid w:val="000B0727"/>
    <w:rsid w:val="000B4104"/>
    <w:rsid w:val="000B5070"/>
    <w:rsid w:val="000B5993"/>
    <w:rsid w:val="000B6E94"/>
    <w:rsid w:val="000C0DD6"/>
    <w:rsid w:val="000C1088"/>
    <w:rsid w:val="000C135D"/>
    <w:rsid w:val="000C35F7"/>
    <w:rsid w:val="000C3EB1"/>
    <w:rsid w:val="000C4704"/>
    <w:rsid w:val="000C608B"/>
    <w:rsid w:val="000C61D9"/>
    <w:rsid w:val="000D1D43"/>
    <w:rsid w:val="000D225C"/>
    <w:rsid w:val="000D2A5C"/>
    <w:rsid w:val="000E0918"/>
    <w:rsid w:val="000E1EF8"/>
    <w:rsid w:val="000E241A"/>
    <w:rsid w:val="000E2E45"/>
    <w:rsid w:val="000E439B"/>
    <w:rsid w:val="000E72BB"/>
    <w:rsid w:val="000F65A0"/>
    <w:rsid w:val="000F6F4B"/>
    <w:rsid w:val="000F7D8D"/>
    <w:rsid w:val="001011C3"/>
    <w:rsid w:val="001030C2"/>
    <w:rsid w:val="001036D1"/>
    <w:rsid w:val="00103839"/>
    <w:rsid w:val="00110D87"/>
    <w:rsid w:val="001129F9"/>
    <w:rsid w:val="00114DB9"/>
    <w:rsid w:val="00115C1C"/>
    <w:rsid w:val="00116087"/>
    <w:rsid w:val="00120235"/>
    <w:rsid w:val="00121D54"/>
    <w:rsid w:val="00121F0E"/>
    <w:rsid w:val="0012242A"/>
    <w:rsid w:val="0012260E"/>
    <w:rsid w:val="00123A29"/>
    <w:rsid w:val="00125748"/>
    <w:rsid w:val="00127100"/>
    <w:rsid w:val="00130296"/>
    <w:rsid w:val="001318ED"/>
    <w:rsid w:val="00132B17"/>
    <w:rsid w:val="001423B6"/>
    <w:rsid w:val="00143344"/>
    <w:rsid w:val="001448A7"/>
    <w:rsid w:val="00144E64"/>
    <w:rsid w:val="0014522E"/>
    <w:rsid w:val="00145567"/>
    <w:rsid w:val="00146621"/>
    <w:rsid w:val="001505DA"/>
    <w:rsid w:val="00150A2C"/>
    <w:rsid w:val="00156B83"/>
    <w:rsid w:val="00162325"/>
    <w:rsid w:val="00163936"/>
    <w:rsid w:val="00164D6F"/>
    <w:rsid w:val="001659DA"/>
    <w:rsid w:val="00167037"/>
    <w:rsid w:val="00167C74"/>
    <w:rsid w:val="00167D1E"/>
    <w:rsid w:val="001704B6"/>
    <w:rsid w:val="00172AA5"/>
    <w:rsid w:val="00175D81"/>
    <w:rsid w:val="00176482"/>
    <w:rsid w:val="00176B84"/>
    <w:rsid w:val="00177D90"/>
    <w:rsid w:val="001806CF"/>
    <w:rsid w:val="001813D3"/>
    <w:rsid w:val="00184435"/>
    <w:rsid w:val="001862F8"/>
    <w:rsid w:val="001866FE"/>
    <w:rsid w:val="00192AAC"/>
    <w:rsid w:val="00194005"/>
    <w:rsid w:val="001951DA"/>
    <w:rsid w:val="00195933"/>
    <w:rsid w:val="00196AAF"/>
    <w:rsid w:val="00196D4F"/>
    <w:rsid w:val="001A4896"/>
    <w:rsid w:val="001A76D4"/>
    <w:rsid w:val="001B0C93"/>
    <w:rsid w:val="001B211F"/>
    <w:rsid w:val="001B2229"/>
    <w:rsid w:val="001B72E3"/>
    <w:rsid w:val="001C190E"/>
    <w:rsid w:val="001C3269"/>
    <w:rsid w:val="001C3CE7"/>
    <w:rsid w:val="001C76AA"/>
    <w:rsid w:val="001D0C65"/>
    <w:rsid w:val="001D0C9B"/>
    <w:rsid w:val="001D1DB4"/>
    <w:rsid w:val="001D2736"/>
    <w:rsid w:val="001D321F"/>
    <w:rsid w:val="001D392E"/>
    <w:rsid w:val="001D4E90"/>
    <w:rsid w:val="001D5DF6"/>
    <w:rsid w:val="001D5ECA"/>
    <w:rsid w:val="001D7355"/>
    <w:rsid w:val="001E1547"/>
    <w:rsid w:val="001E2989"/>
    <w:rsid w:val="001E43D1"/>
    <w:rsid w:val="001E4B0C"/>
    <w:rsid w:val="001E5BC2"/>
    <w:rsid w:val="001E6436"/>
    <w:rsid w:val="001E6CF9"/>
    <w:rsid w:val="001E77FB"/>
    <w:rsid w:val="001F70DD"/>
    <w:rsid w:val="00200796"/>
    <w:rsid w:val="002019CF"/>
    <w:rsid w:val="00204664"/>
    <w:rsid w:val="00205230"/>
    <w:rsid w:val="00205498"/>
    <w:rsid w:val="0020721C"/>
    <w:rsid w:val="002077E9"/>
    <w:rsid w:val="00207981"/>
    <w:rsid w:val="0021519B"/>
    <w:rsid w:val="002155BA"/>
    <w:rsid w:val="0021623B"/>
    <w:rsid w:val="002176E9"/>
    <w:rsid w:val="00217D81"/>
    <w:rsid w:val="00217EFC"/>
    <w:rsid w:val="002218C6"/>
    <w:rsid w:val="002222A4"/>
    <w:rsid w:val="00223933"/>
    <w:rsid w:val="00223CE0"/>
    <w:rsid w:val="00232B5F"/>
    <w:rsid w:val="00234515"/>
    <w:rsid w:val="0024538E"/>
    <w:rsid w:val="00245B15"/>
    <w:rsid w:val="00255CF9"/>
    <w:rsid w:val="00255DAE"/>
    <w:rsid w:val="002565AD"/>
    <w:rsid w:val="002574F9"/>
    <w:rsid w:val="00260177"/>
    <w:rsid w:val="002607CE"/>
    <w:rsid w:val="002610C9"/>
    <w:rsid w:val="00262096"/>
    <w:rsid w:val="00262B61"/>
    <w:rsid w:val="002651D1"/>
    <w:rsid w:val="00266547"/>
    <w:rsid w:val="00276811"/>
    <w:rsid w:val="00282699"/>
    <w:rsid w:val="00290CD2"/>
    <w:rsid w:val="002922E5"/>
    <w:rsid w:val="002926DF"/>
    <w:rsid w:val="00292B6B"/>
    <w:rsid w:val="00293CAD"/>
    <w:rsid w:val="00296697"/>
    <w:rsid w:val="00296928"/>
    <w:rsid w:val="002A0C68"/>
    <w:rsid w:val="002A1C1F"/>
    <w:rsid w:val="002A2079"/>
    <w:rsid w:val="002A5086"/>
    <w:rsid w:val="002A7C26"/>
    <w:rsid w:val="002B0472"/>
    <w:rsid w:val="002B14A7"/>
    <w:rsid w:val="002B2ECA"/>
    <w:rsid w:val="002B6B12"/>
    <w:rsid w:val="002C0F6E"/>
    <w:rsid w:val="002C6465"/>
    <w:rsid w:val="002D2BA1"/>
    <w:rsid w:val="002D4CC3"/>
    <w:rsid w:val="002D7A5A"/>
    <w:rsid w:val="002E10AF"/>
    <w:rsid w:val="002E186E"/>
    <w:rsid w:val="002E30C5"/>
    <w:rsid w:val="002E5A5F"/>
    <w:rsid w:val="002E6140"/>
    <w:rsid w:val="002E6985"/>
    <w:rsid w:val="002E71B6"/>
    <w:rsid w:val="002E73D1"/>
    <w:rsid w:val="002E75E4"/>
    <w:rsid w:val="002F0B20"/>
    <w:rsid w:val="002F6398"/>
    <w:rsid w:val="002F6744"/>
    <w:rsid w:val="002F7243"/>
    <w:rsid w:val="002F77C8"/>
    <w:rsid w:val="002F7ED8"/>
    <w:rsid w:val="003025AC"/>
    <w:rsid w:val="00302CD4"/>
    <w:rsid w:val="003045D2"/>
    <w:rsid w:val="003049BF"/>
    <w:rsid w:val="00304F22"/>
    <w:rsid w:val="0030641A"/>
    <w:rsid w:val="00306A67"/>
    <w:rsid w:val="00306C7C"/>
    <w:rsid w:val="00312A2D"/>
    <w:rsid w:val="00312AE3"/>
    <w:rsid w:val="0031394C"/>
    <w:rsid w:val="00314638"/>
    <w:rsid w:val="00322EDD"/>
    <w:rsid w:val="00323276"/>
    <w:rsid w:val="0032762E"/>
    <w:rsid w:val="003278CD"/>
    <w:rsid w:val="0033143A"/>
    <w:rsid w:val="00332320"/>
    <w:rsid w:val="00335C9C"/>
    <w:rsid w:val="003460A6"/>
    <w:rsid w:val="00347D72"/>
    <w:rsid w:val="00347E30"/>
    <w:rsid w:val="00354FC0"/>
    <w:rsid w:val="003557CA"/>
    <w:rsid w:val="00357611"/>
    <w:rsid w:val="003616CF"/>
    <w:rsid w:val="003632C9"/>
    <w:rsid w:val="00364A60"/>
    <w:rsid w:val="00367237"/>
    <w:rsid w:val="00367FCD"/>
    <w:rsid w:val="00370674"/>
    <w:rsid w:val="0037077F"/>
    <w:rsid w:val="00372411"/>
    <w:rsid w:val="003735B3"/>
    <w:rsid w:val="00373882"/>
    <w:rsid w:val="003748D3"/>
    <w:rsid w:val="003776E3"/>
    <w:rsid w:val="003803D3"/>
    <w:rsid w:val="003843DB"/>
    <w:rsid w:val="00384F3E"/>
    <w:rsid w:val="00386AAD"/>
    <w:rsid w:val="003930F8"/>
    <w:rsid w:val="00393761"/>
    <w:rsid w:val="00397D18"/>
    <w:rsid w:val="003A01A4"/>
    <w:rsid w:val="003A082F"/>
    <w:rsid w:val="003A0E0D"/>
    <w:rsid w:val="003A1799"/>
    <w:rsid w:val="003A1B36"/>
    <w:rsid w:val="003A4560"/>
    <w:rsid w:val="003A5834"/>
    <w:rsid w:val="003B0074"/>
    <w:rsid w:val="003B1454"/>
    <w:rsid w:val="003B18B6"/>
    <w:rsid w:val="003B4F3E"/>
    <w:rsid w:val="003B6893"/>
    <w:rsid w:val="003C0E41"/>
    <w:rsid w:val="003C59E0"/>
    <w:rsid w:val="003C6C8D"/>
    <w:rsid w:val="003D24D1"/>
    <w:rsid w:val="003D4F95"/>
    <w:rsid w:val="003D592E"/>
    <w:rsid w:val="003D5F42"/>
    <w:rsid w:val="003D60A9"/>
    <w:rsid w:val="003D7981"/>
    <w:rsid w:val="003E03EF"/>
    <w:rsid w:val="003F0CA6"/>
    <w:rsid w:val="003F39EC"/>
    <w:rsid w:val="003F3C56"/>
    <w:rsid w:val="003F4C97"/>
    <w:rsid w:val="003F6471"/>
    <w:rsid w:val="003F7852"/>
    <w:rsid w:val="003F7FE6"/>
    <w:rsid w:val="00400193"/>
    <w:rsid w:val="004018BB"/>
    <w:rsid w:val="00402D56"/>
    <w:rsid w:val="00405EBC"/>
    <w:rsid w:val="00410208"/>
    <w:rsid w:val="00410C08"/>
    <w:rsid w:val="00410E09"/>
    <w:rsid w:val="0041524C"/>
    <w:rsid w:val="00415386"/>
    <w:rsid w:val="00420EFD"/>
    <w:rsid w:val="004212E7"/>
    <w:rsid w:val="004233FE"/>
    <w:rsid w:val="0042446D"/>
    <w:rsid w:val="00425BED"/>
    <w:rsid w:val="00426CFA"/>
    <w:rsid w:val="00427BF8"/>
    <w:rsid w:val="00431704"/>
    <w:rsid w:val="00431C02"/>
    <w:rsid w:val="004364BA"/>
    <w:rsid w:val="00437395"/>
    <w:rsid w:val="00442371"/>
    <w:rsid w:val="00443A79"/>
    <w:rsid w:val="00445047"/>
    <w:rsid w:val="00445A5E"/>
    <w:rsid w:val="00446DC3"/>
    <w:rsid w:val="00446E4E"/>
    <w:rsid w:val="00447220"/>
    <w:rsid w:val="00456B34"/>
    <w:rsid w:val="00463E39"/>
    <w:rsid w:val="004657FC"/>
    <w:rsid w:val="00466A24"/>
    <w:rsid w:val="004702EA"/>
    <w:rsid w:val="00471E99"/>
    <w:rsid w:val="004733F6"/>
    <w:rsid w:val="004735B6"/>
    <w:rsid w:val="00473616"/>
    <w:rsid w:val="004739E2"/>
    <w:rsid w:val="0047466E"/>
    <w:rsid w:val="00474E69"/>
    <w:rsid w:val="004847E9"/>
    <w:rsid w:val="00484BBA"/>
    <w:rsid w:val="00484DC2"/>
    <w:rsid w:val="004862E1"/>
    <w:rsid w:val="0048632C"/>
    <w:rsid w:val="00491CED"/>
    <w:rsid w:val="0049621B"/>
    <w:rsid w:val="004972FE"/>
    <w:rsid w:val="004978A0"/>
    <w:rsid w:val="0049797F"/>
    <w:rsid w:val="004A0ABC"/>
    <w:rsid w:val="004A0C8A"/>
    <w:rsid w:val="004B0087"/>
    <w:rsid w:val="004B1268"/>
    <w:rsid w:val="004B670E"/>
    <w:rsid w:val="004C01EC"/>
    <w:rsid w:val="004C1895"/>
    <w:rsid w:val="004C6D40"/>
    <w:rsid w:val="004C7F1E"/>
    <w:rsid w:val="004D2EF8"/>
    <w:rsid w:val="004D3C06"/>
    <w:rsid w:val="004D731A"/>
    <w:rsid w:val="004E041E"/>
    <w:rsid w:val="004E1864"/>
    <w:rsid w:val="004E365E"/>
    <w:rsid w:val="004F0C3C"/>
    <w:rsid w:val="004F21AA"/>
    <w:rsid w:val="004F51CA"/>
    <w:rsid w:val="004F585F"/>
    <w:rsid w:val="004F59C7"/>
    <w:rsid w:val="004F62A0"/>
    <w:rsid w:val="004F63FC"/>
    <w:rsid w:val="005017A4"/>
    <w:rsid w:val="00501D36"/>
    <w:rsid w:val="00505A92"/>
    <w:rsid w:val="00506E51"/>
    <w:rsid w:val="00510800"/>
    <w:rsid w:val="00510B7A"/>
    <w:rsid w:val="00516419"/>
    <w:rsid w:val="00517634"/>
    <w:rsid w:val="005203F1"/>
    <w:rsid w:val="00520450"/>
    <w:rsid w:val="00521573"/>
    <w:rsid w:val="005217C7"/>
    <w:rsid w:val="00521AB6"/>
    <w:rsid w:val="00521BC3"/>
    <w:rsid w:val="00524135"/>
    <w:rsid w:val="00526173"/>
    <w:rsid w:val="00531555"/>
    <w:rsid w:val="00533632"/>
    <w:rsid w:val="005358DD"/>
    <w:rsid w:val="00536C67"/>
    <w:rsid w:val="00536D4F"/>
    <w:rsid w:val="00537434"/>
    <w:rsid w:val="00541E6E"/>
    <w:rsid w:val="00541EBD"/>
    <w:rsid w:val="00542024"/>
    <w:rsid w:val="005424F7"/>
    <w:rsid w:val="0054251F"/>
    <w:rsid w:val="0054325E"/>
    <w:rsid w:val="00550DFE"/>
    <w:rsid w:val="005520D8"/>
    <w:rsid w:val="00552166"/>
    <w:rsid w:val="00555017"/>
    <w:rsid w:val="005558BF"/>
    <w:rsid w:val="00555F6F"/>
    <w:rsid w:val="00556CF1"/>
    <w:rsid w:val="0056386F"/>
    <w:rsid w:val="00565701"/>
    <w:rsid w:val="00565886"/>
    <w:rsid w:val="00565BC7"/>
    <w:rsid w:val="00565E29"/>
    <w:rsid w:val="005702DA"/>
    <w:rsid w:val="00570422"/>
    <w:rsid w:val="00570EC4"/>
    <w:rsid w:val="00571EE2"/>
    <w:rsid w:val="005732C3"/>
    <w:rsid w:val="005762A7"/>
    <w:rsid w:val="00576996"/>
    <w:rsid w:val="0057765A"/>
    <w:rsid w:val="005804B5"/>
    <w:rsid w:val="005810FB"/>
    <w:rsid w:val="00582A49"/>
    <w:rsid w:val="00584E2A"/>
    <w:rsid w:val="005902C0"/>
    <w:rsid w:val="005916D7"/>
    <w:rsid w:val="00594587"/>
    <w:rsid w:val="00594B58"/>
    <w:rsid w:val="0059558F"/>
    <w:rsid w:val="005958F8"/>
    <w:rsid w:val="00596E29"/>
    <w:rsid w:val="005A0933"/>
    <w:rsid w:val="005A1DF5"/>
    <w:rsid w:val="005A3586"/>
    <w:rsid w:val="005A698C"/>
    <w:rsid w:val="005B008A"/>
    <w:rsid w:val="005B1947"/>
    <w:rsid w:val="005B2DA1"/>
    <w:rsid w:val="005B3E40"/>
    <w:rsid w:val="005C48F5"/>
    <w:rsid w:val="005C5033"/>
    <w:rsid w:val="005D6DDD"/>
    <w:rsid w:val="005E0799"/>
    <w:rsid w:val="005E39CF"/>
    <w:rsid w:val="005E3ACE"/>
    <w:rsid w:val="005E4C66"/>
    <w:rsid w:val="005F0BA5"/>
    <w:rsid w:val="005F1AB0"/>
    <w:rsid w:val="005F21DE"/>
    <w:rsid w:val="005F5A80"/>
    <w:rsid w:val="005F7228"/>
    <w:rsid w:val="00602D7C"/>
    <w:rsid w:val="00603974"/>
    <w:rsid w:val="006044FF"/>
    <w:rsid w:val="0060659E"/>
    <w:rsid w:val="0060693B"/>
    <w:rsid w:val="00607CC5"/>
    <w:rsid w:val="00614AC4"/>
    <w:rsid w:val="00622C87"/>
    <w:rsid w:val="006239C9"/>
    <w:rsid w:val="0063226A"/>
    <w:rsid w:val="00632CC6"/>
    <w:rsid w:val="00633014"/>
    <w:rsid w:val="0063437B"/>
    <w:rsid w:val="00635308"/>
    <w:rsid w:val="006361B4"/>
    <w:rsid w:val="00636C5B"/>
    <w:rsid w:val="0064092A"/>
    <w:rsid w:val="0064233B"/>
    <w:rsid w:val="006428DB"/>
    <w:rsid w:val="00651643"/>
    <w:rsid w:val="006531D5"/>
    <w:rsid w:val="006555F7"/>
    <w:rsid w:val="00656F13"/>
    <w:rsid w:val="00666243"/>
    <w:rsid w:val="006673CA"/>
    <w:rsid w:val="006719B4"/>
    <w:rsid w:val="00672149"/>
    <w:rsid w:val="00673C26"/>
    <w:rsid w:val="006753E2"/>
    <w:rsid w:val="006766BA"/>
    <w:rsid w:val="00680512"/>
    <w:rsid w:val="006812AF"/>
    <w:rsid w:val="00682E47"/>
    <w:rsid w:val="0068327D"/>
    <w:rsid w:val="00687A52"/>
    <w:rsid w:val="006940AC"/>
    <w:rsid w:val="00694AF0"/>
    <w:rsid w:val="00694F54"/>
    <w:rsid w:val="006A028C"/>
    <w:rsid w:val="006A0E25"/>
    <w:rsid w:val="006A4686"/>
    <w:rsid w:val="006B02A3"/>
    <w:rsid w:val="006B0E9E"/>
    <w:rsid w:val="006B223F"/>
    <w:rsid w:val="006B236F"/>
    <w:rsid w:val="006B4F58"/>
    <w:rsid w:val="006B5AE4"/>
    <w:rsid w:val="006C0ACF"/>
    <w:rsid w:val="006C2FF1"/>
    <w:rsid w:val="006D1507"/>
    <w:rsid w:val="006D188B"/>
    <w:rsid w:val="006D2B37"/>
    <w:rsid w:val="006D348E"/>
    <w:rsid w:val="006D4054"/>
    <w:rsid w:val="006D4C6A"/>
    <w:rsid w:val="006D4EDE"/>
    <w:rsid w:val="006D5462"/>
    <w:rsid w:val="006D5AE6"/>
    <w:rsid w:val="006D5CBA"/>
    <w:rsid w:val="006E02EC"/>
    <w:rsid w:val="006E07D2"/>
    <w:rsid w:val="006E094D"/>
    <w:rsid w:val="006F145D"/>
    <w:rsid w:val="006F2971"/>
    <w:rsid w:val="006F41C7"/>
    <w:rsid w:val="007045E3"/>
    <w:rsid w:val="00706617"/>
    <w:rsid w:val="007078B7"/>
    <w:rsid w:val="00707C0C"/>
    <w:rsid w:val="00707D47"/>
    <w:rsid w:val="00712574"/>
    <w:rsid w:val="007211B1"/>
    <w:rsid w:val="0072545E"/>
    <w:rsid w:val="00727CA4"/>
    <w:rsid w:val="0073223E"/>
    <w:rsid w:val="00732B91"/>
    <w:rsid w:val="00732E4B"/>
    <w:rsid w:val="00736F15"/>
    <w:rsid w:val="00742197"/>
    <w:rsid w:val="00746187"/>
    <w:rsid w:val="007461FF"/>
    <w:rsid w:val="007508A4"/>
    <w:rsid w:val="00751774"/>
    <w:rsid w:val="00752AB2"/>
    <w:rsid w:val="00752B5C"/>
    <w:rsid w:val="00752E82"/>
    <w:rsid w:val="00754BDE"/>
    <w:rsid w:val="00755BD1"/>
    <w:rsid w:val="00757C16"/>
    <w:rsid w:val="00760520"/>
    <w:rsid w:val="00760E69"/>
    <w:rsid w:val="007613A1"/>
    <w:rsid w:val="00761FE4"/>
    <w:rsid w:val="0076254F"/>
    <w:rsid w:val="00762625"/>
    <w:rsid w:val="00765BAB"/>
    <w:rsid w:val="00766E87"/>
    <w:rsid w:val="007670FE"/>
    <w:rsid w:val="007700E6"/>
    <w:rsid w:val="007705FF"/>
    <w:rsid w:val="00772221"/>
    <w:rsid w:val="00773868"/>
    <w:rsid w:val="00774D56"/>
    <w:rsid w:val="00774F51"/>
    <w:rsid w:val="0078004F"/>
    <w:rsid w:val="007801F5"/>
    <w:rsid w:val="007833D3"/>
    <w:rsid w:val="00783454"/>
    <w:rsid w:val="00783CA4"/>
    <w:rsid w:val="007842FB"/>
    <w:rsid w:val="00786124"/>
    <w:rsid w:val="00787D07"/>
    <w:rsid w:val="007910C0"/>
    <w:rsid w:val="0079514B"/>
    <w:rsid w:val="00796C5F"/>
    <w:rsid w:val="007A09A2"/>
    <w:rsid w:val="007A199A"/>
    <w:rsid w:val="007A2108"/>
    <w:rsid w:val="007A2DC1"/>
    <w:rsid w:val="007A5132"/>
    <w:rsid w:val="007A60B1"/>
    <w:rsid w:val="007B38DE"/>
    <w:rsid w:val="007B408F"/>
    <w:rsid w:val="007C0662"/>
    <w:rsid w:val="007C5DCD"/>
    <w:rsid w:val="007C7DD8"/>
    <w:rsid w:val="007D042D"/>
    <w:rsid w:val="007D298F"/>
    <w:rsid w:val="007D3319"/>
    <w:rsid w:val="007D335D"/>
    <w:rsid w:val="007D5565"/>
    <w:rsid w:val="007E2EAE"/>
    <w:rsid w:val="007E3314"/>
    <w:rsid w:val="007E3922"/>
    <w:rsid w:val="007E4B03"/>
    <w:rsid w:val="007E5029"/>
    <w:rsid w:val="007E6510"/>
    <w:rsid w:val="007E6886"/>
    <w:rsid w:val="007E7437"/>
    <w:rsid w:val="007F1C55"/>
    <w:rsid w:val="007F324B"/>
    <w:rsid w:val="00800D1B"/>
    <w:rsid w:val="00801F17"/>
    <w:rsid w:val="00802423"/>
    <w:rsid w:val="00803E6E"/>
    <w:rsid w:val="00804E7A"/>
    <w:rsid w:val="0080553C"/>
    <w:rsid w:val="00805B46"/>
    <w:rsid w:val="008062FC"/>
    <w:rsid w:val="00810862"/>
    <w:rsid w:val="00817407"/>
    <w:rsid w:val="00817D67"/>
    <w:rsid w:val="00823DC8"/>
    <w:rsid w:val="00825DC2"/>
    <w:rsid w:val="0082629F"/>
    <w:rsid w:val="0083202A"/>
    <w:rsid w:val="0083300E"/>
    <w:rsid w:val="0083355E"/>
    <w:rsid w:val="00834093"/>
    <w:rsid w:val="008349A1"/>
    <w:rsid w:val="00834AD3"/>
    <w:rsid w:val="00843795"/>
    <w:rsid w:val="00845C70"/>
    <w:rsid w:val="008463D0"/>
    <w:rsid w:val="00847AB5"/>
    <w:rsid w:val="00847F0F"/>
    <w:rsid w:val="00850905"/>
    <w:rsid w:val="00852448"/>
    <w:rsid w:val="008627FE"/>
    <w:rsid w:val="008646F1"/>
    <w:rsid w:val="00864948"/>
    <w:rsid w:val="00866FC4"/>
    <w:rsid w:val="008721F5"/>
    <w:rsid w:val="008726C4"/>
    <w:rsid w:val="00877AD3"/>
    <w:rsid w:val="00881697"/>
    <w:rsid w:val="008818E4"/>
    <w:rsid w:val="0088258A"/>
    <w:rsid w:val="00882D3C"/>
    <w:rsid w:val="00886332"/>
    <w:rsid w:val="008906E2"/>
    <w:rsid w:val="008939A6"/>
    <w:rsid w:val="0089405F"/>
    <w:rsid w:val="008A2152"/>
    <w:rsid w:val="008A260A"/>
    <w:rsid w:val="008A26D9"/>
    <w:rsid w:val="008A34D0"/>
    <w:rsid w:val="008A4B90"/>
    <w:rsid w:val="008A636B"/>
    <w:rsid w:val="008B1237"/>
    <w:rsid w:val="008B32C1"/>
    <w:rsid w:val="008B33F9"/>
    <w:rsid w:val="008B385C"/>
    <w:rsid w:val="008B4625"/>
    <w:rsid w:val="008B4639"/>
    <w:rsid w:val="008B7BFD"/>
    <w:rsid w:val="008C0C29"/>
    <w:rsid w:val="008C2E19"/>
    <w:rsid w:val="008C5CE2"/>
    <w:rsid w:val="008C5D88"/>
    <w:rsid w:val="008D0448"/>
    <w:rsid w:val="008D1A59"/>
    <w:rsid w:val="008D6026"/>
    <w:rsid w:val="008D7321"/>
    <w:rsid w:val="008E04FD"/>
    <w:rsid w:val="008E1BBE"/>
    <w:rsid w:val="008E2554"/>
    <w:rsid w:val="008E256B"/>
    <w:rsid w:val="008E2D95"/>
    <w:rsid w:val="008F0E1D"/>
    <w:rsid w:val="008F2B24"/>
    <w:rsid w:val="008F3638"/>
    <w:rsid w:val="008F42A5"/>
    <w:rsid w:val="008F42A6"/>
    <w:rsid w:val="008F4441"/>
    <w:rsid w:val="008F5FF0"/>
    <w:rsid w:val="008F6F31"/>
    <w:rsid w:val="008F74DF"/>
    <w:rsid w:val="00900016"/>
    <w:rsid w:val="0090601B"/>
    <w:rsid w:val="00906ABC"/>
    <w:rsid w:val="00906E46"/>
    <w:rsid w:val="009127BA"/>
    <w:rsid w:val="009159DF"/>
    <w:rsid w:val="00915AA6"/>
    <w:rsid w:val="009161B1"/>
    <w:rsid w:val="009173A9"/>
    <w:rsid w:val="00920861"/>
    <w:rsid w:val="009227A6"/>
    <w:rsid w:val="0092434E"/>
    <w:rsid w:val="0092662D"/>
    <w:rsid w:val="0092664F"/>
    <w:rsid w:val="00931931"/>
    <w:rsid w:val="00931E04"/>
    <w:rsid w:val="009339EC"/>
    <w:rsid w:val="00933EC1"/>
    <w:rsid w:val="009446CB"/>
    <w:rsid w:val="00944D4B"/>
    <w:rsid w:val="0094538D"/>
    <w:rsid w:val="00946FD0"/>
    <w:rsid w:val="009511A7"/>
    <w:rsid w:val="009525E4"/>
    <w:rsid w:val="009530DB"/>
    <w:rsid w:val="00953676"/>
    <w:rsid w:val="0095512A"/>
    <w:rsid w:val="0096325F"/>
    <w:rsid w:val="009705EE"/>
    <w:rsid w:val="00972DB3"/>
    <w:rsid w:val="00976A2E"/>
    <w:rsid w:val="00977927"/>
    <w:rsid w:val="00980802"/>
    <w:rsid w:val="00980F42"/>
    <w:rsid w:val="0098135C"/>
    <w:rsid w:val="0098156A"/>
    <w:rsid w:val="00982275"/>
    <w:rsid w:val="00982D16"/>
    <w:rsid w:val="0098698F"/>
    <w:rsid w:val="00986D7A"/>
    <w:rsid w:val="00991BAC"/>
    <w:rsid w:val="0099400C"/>
    <w:rsid w:val="0099416F"/>
    <w:rsid w:val="00995523"/>
    <w:rsid w:val="009A6B6B"/>
    <w:rsid w:val="009A6EA0"/>
    <w:rsid w:val="009B2ECC"/>
    <w:rsid w:val="009B78DF"/>
    <w:rsid w:val="009B7E93"/>
    <w:rsid w:val="009B7F36"/>
    <w:rsid w:val="009C055F"/>
    <w:rsid w:val="009C1335"/>
    <w:rsid w:val="009C1AB2"/>
    <w:rsid w:val="009C7251"/>
    <w:rsid w:val="009C7EC2"/>
    <w:rsid w:val="009D0149"/>
    <w:rsid w:val="009D251B"/>
    <w:rsid w:val="009D3D6D"/>
    <w:rsid w:val="009D6115"/>
    <w:rsid w:val="009E0CA0"/>
    <w:rsid w:val="009E20BA"/>
    <w:rsid w:val="009E20C5"/>
    <w:rsid w:val="009E25BF"/>
    <w:rsid w:val="009E2E91"/>
    <w:rsid w:val="009E356D"/>
    <w:rsid w:val="009E3F3A"/>
    <w:rsid w:val="009E5C98"/>
    <w:rsid w:val="009E6FB4"/>
    <w:rsid w:val="009F0DC4"/>
    <w:rsid w:val="009F0DCE"/>
    <w:rsid w:val="009F219E"/>
    <w:rsid w:val="009F3C9B"/>
    <w:rsid w:val="009F4BF2"/>
    <w:rsid w:val="009F731F"/>
    <w:rsid w:val="00A00123"/>
    <w:rsid w:val="00A05DC3"/>
    <w:rsid w:val="00A073FE"/>
    <w:rsid w:val="00A1046C"/>
    <w:rsid w:val="00A10F76"/>
    <w:rsid w:val="00A1120D"/>
    <w:rsid w:val="00A13397"/>
    <w:rsid w:val="00A139F5"/>
    <w:rsid w:val="00A14981"/>
    <w:rsid w:val="00A2175B"/>
    <w:rsid w:val="00A230A4"/>
    <w:rsid w:val="00A313F8"/>
    <w:rsid w:val="00A33794"/>
    <w:rsid w:val="00A34E45"/>
    <w:rsid w:val="00A365F4"/>
    <w:rsid w:val="00A375C7"/>
    <w:rsid w:val="00A37721"/>
    <w:rsid w:val="00A41334"/>
    <w:rsid w:val="00A43503"/>
    <w:rsid w:val="00A46F4C"/>
    <w:rsid w:val="00A47D80"/>
    <w:rsid w:val="00A502E8"/>
    <w:rsid w:val="00A50411"/>
    <w:rsid w:val="00A52F44"/>
    <w:rsid w:val="00A53042"/>
    <w:rsid w:val="00A53132"/>
    <w:rsid w:val="00A54904"/>
    <w:rsid w:val="00A55EF8"/>
    <w:rsid w:val="00A563F2"/>
    <w:rsid w:val="00A566E8"/>
    <w:rsid w:val="00A56A8F"/>
    <w:rsid w:val="00A67520"/>
    <w:rsid w:val="00A71597"/>
    <w:rsid w:val="00A726E2"/>
    <w:rsid w:val="00A75D00"/>
    <w:rsid w:val="00A810F9"/>
    <w:rsid w:val="00A86ECC"/>
    <w:rsid w:val="00A86FCC"/>
    <w:rsid w:val="00A94DF8"/>
    <w:rsid w:val="00A964E0"/>
    <w:rsid w:val="00AA14C2"/>
    <w:rsid w:val="00AA3C23"/>
    <w:rsid w:val="00AA550B"/>
    <w:rsid w:val="00AA6781"/>
    <w:rsid w:val="00AA710D"/>
    <w:rsid w:val="00AA74FA"/>
    <w:rsid w:val="00AA795B"/>
    <w:rsid w:val="00AB30A6"/>
    <w:rsid w:val="00AB5DFF"/>
    <w:rsid w:val="00AB6D25"/>
    <w:rsid w:val="00AC1DFD"/>
    <w:rsid w:val="00AC2D2F"/>
    <w:rsid w:val="00AC3FCE"/>
    <w:rsid w:val="00AC7527"/>
    <w:rsid w:val="00AD2AD8"/>
    <w:rsid w:val="00AD4C29"/>
    <w:rsid w:val="00AD4CA4"/>
    <w:rsid w:val="00AD6798"/>
    <w:rsid w:val="00AE0AE3"/>
    <w:rsid w:val="00AE1341"/>
    <w:rsid w:val="00AE2D4B"/>
    <w:rsid w:val="00AE4C3D"/>
    <w:rsid w:val="00AE4F99"/>
    <w:rsid w:val="00AE753A"/>
    <w:rsid w:val="00AF0FD2"/>
    <w:rsid w:val="00AF6AC0"/>
    <w:rsid w:val="00B000CA"/>
    <w:rsid w:val="00B0207D"/>
    <w:rsid w:val="00B0513D"/>
    <w:rsid w:val="00B060E9"/>
    <w:rsid w:val="00B07F32"/>
    <w:rsid w:val="00B1321E"/>
    <w:rsid w:val="00B14952"/>
    <w:rsid w:val="00B15DFB"/>
    <w:rsid w:val="00B16B25"/>
    <w:rsid w:val="00B20785"/>
    <w:rsid w:val="00B25FED"/>
    <w:rsid w:val="00B27895"/>
    <w:rsid w:val="00B3064E"/>
    <w:rsid w:val="00B31BD3"/>
    <w:rsid w:val="00B31E5A"/>
    <w:rsid w:val="00B32493"/>
    <w:rsid w:val="00B3478F"/>
    <w:rsid w:val="00B40C05"/>
    <w:rsid w:val="00B4373F"/>
    <w:rsid w:val="00B464A6"/>
    <w:rsid w:val="00B47CFB"/>
    <w:rsid w:val="00B51757"/>
    <w:rsid w:val="00B5241F"/>
    <w:rsid w:val="00B57F93"/>
    <w:rsid w:val="00B627EA"/>
    <w:rsid w:val="00B653AB"/>
    <w:rsid w:val="00B65F9E"/>
    <w:rsid w:val="00B66B19"/>
    <w:rsid w:val="00B67426"/>
    <w:rsid w:val="00B71957"/>
    <w:rsid w:val="00B71B87"/>
    <w:rsid w:val="00B71FC3"/>
    <w:rsid w:val="00B72469"/>
    <w:rsid w:val="00B72FC0"/>
    <w:rsid w:val="00B75389"/>
    <w:rsid w:val="00B77CC9"/>
    <w:rsid w:val="00B80345"/>
    <w:rsid w:val="00B82C64"/>
    <w:rsid w:val="00B87CFE"/>
    <w:rsid w:val="00B914E9"/>
    <w:rsid w:val="00B956EE"/>
    <w:rsid w:val="00B96264"/>
    <w:rsid w:val="00B96A51"/>
    <w:rsid w:val="00BA2BA1"/>
    <w:rsid w:val="00BA7F82"/>
    <w:rsid w:val="00BB211F"/>
    <w:rsid w:val="00BB4F09"/>
    <w:rsid w:val="00BB5BCF"/>
    <w:rsid w:val="00BB78EF"/>
    <w:rsid w:val="00BC1002"/>
    <w:rsid w:val="00BC649A"/>
    <w:rsid w:val="00BD101F"/>
    <w:rsid w:val="00BD4E33"/>
    <w:rsid w:val="00BD569F"/>
    <w:rsid w:val="00BE3CFC"/>
    <w:rsid w:val="00BE4B44"/>
    <w:rsid w:val="00BE4B68"/>
    <w:rsid w:val="00BE6E12"/>
    <w:rsid w:val="00BF087F"/>
    <w:rsid w:val="00BF65BE"/>
    <w:rsid w:val="00C03027"/>
    <w:rsid w:val="00C030DE"/>
    <w:rsid w:val="00C04C3B"/>
    <w:rsid w:val="00C05236"/>
    <w:rsid w:val="00C1064C"/>
    <w:rsid w:val="00C11D90"/>
    <w:rsid w:val="00C14C52"/>
    <w:rsid w:val="00C15DCA"/>
    <w:rsid w:val="00C17483"/>
    <w:rsid w:val="00C21333"/>
    <w:rsid w:val="00C22105"/>
    <w:rsid w:val="00C244B6"/>
    <w:rsid w:val="00C24569"/>
    <w:rsid w:val="00C2719B"/>
    <w:rsid w:val="00C33227"/>
    <w:rsid w:val="00C337AD"/>
    <w:rsid w:val="00C3460A"/>
    <w:rsid w:val="00C3702F"/>
    <w:rsid w:val="00C44741"/>
    <w:rsid w:val="00C455C9"/>
    <w:rsid w:val="00C45746"/>
    <w:rsid w:val="00C46009"/>
    <w:rsid w:val="00C463C4"/>
    <w:rsid w:val="00C47FB1"/>
    <w:rsid w:val="00C540D7"/>
    <w:rsid w:val="00C54BE7"/>
    <w:rsid w:val="00C64A37"/>
    <w:rsid w:val="00C64ECD"/>
    <w:rsid w:val="00C6538F"/>
    <w:rsid w:val="00C65F39"/>
    <w:rsid w:val="00C7158E"/>
    <w:rsid w:val="00C7250B"/>
    <w:rsid w:val="00C7346B"/>
    <w:rsid w:val="00C75609"/>
    <w:rsid w:val="00C76690"/>
    <w:rsid w:val="00C775C1"/>
    <w:rsid w:val="00C77C0E"/>
    <w:rsid w:val="00C801BC"/>
    <w:rsid w:val="00C8105F"/>
    <w:rsid w:val="00C84C9E"/>
    <w:rsid w:val="00C91213"/>
    <w:rsid w:val="00C91687"/>
    <w:rsid w:val="00C924A8"/>
    <w:rsid w:val="00C945FE"/>
    <w:rsid w:val="00C96FAA"/>
    <w:rsid w:val="00C97A04"/>
    <w:rsid w:val="00CA107B"/>
    <w:rsid w:val="00CA38B8"/>
    <w:rsid w:val="00CA484D"/>
    <w:rsid w:val="00CA4FB6"/>
    <w:rsid w:val="00CA7EE4"/>
    <w:rsid w:val="00CB1ABE"/>
    <w:rsid w:val="00CB41A7"/>
    <w:rsid w:val="00CB6235"/>
    <w:rsid w:val="00CB638D"/>
    <w:rsid w:val="00CC28BE"/>
    <w:rsid w:val="00CC405C"/>
    <w:rsid w:val="00CC739E"/>
    <w:rsid w:val="00CD1EC5"/>
    <w:rsid w:val="00CD58B7"/>
    <w:rsid w:val="00CE0481"/>
    <w:rsid w:val="00CE5148"/>
    <w:rsid w:val="00CF3F06"/>
    <w:rsid w:val="00CF4099"/>
    <w:rsid w:val="00CF6CA4"/>
    <w:rsid w:val="00D00796"/>
    <w:rsid w:val="00D03EBD"/>
    <w:rsid w:val="00D1654C"/>
    <w:rsid w:val="00D167B7"/>
    <w:rsid w:val="00D17CDF"/>
    <w:rsid w:val="00D21832"/>
    <w:rsid w:val="00D225E5"/>
    <w:rsid w:val="00D230C7"/>
    <w:rsid w:val="00D23164"/>
    <w:rsid w:val="00D243C2"/>
    <w:rsid w:val="00D261A2"/>
    <w:rsid w:val="00D267C8"/>
    <w:rsid w:val="00D34963"/>
    <w:rsid w:val="00D34BEB"/>
    <w:rsid w:val="00D37A15"/>
    <w:rsid w:val="00D401EE"/>
    <w:rsid w:val="00D424A9"/>
    <w:rsid w:val="00D463A6"/>
    <w:rsid w:val="00D53014"/>
    <w:rsid w:val="00D5325B"/>
    <w:rsid w:val="00D60F7B"/>
    <w:rsid w:val="00D616D2"/>
    <w:rsid w:val="00D62AAE"/>
    <w:rsid w:val="00D637C7"/>
    <w:rsid w:val="00D63B5F"/>
    <w:rsid w:val="00D64203"/>
    <w:rsid w:val="00D70EF7"/>
    <w:rsid w:val="00D779D0"/>
    <w:rsid w:val="00D836E2"/>
    <w:rsid w:val="00D83738"/>
    <w:rsid w:val="00D8397C"/>
    <w:rsid w:val="00D87A84"/>
    <w:rsid w:val="00D91A4F"/>
    <w:rsid w:val="00D9242B"/>
    <w:rsid w:val="00D929F9"/>
    <w:rsid w:val="00D93251"/>
    <w:rsid w:val="00D93E34"/>
    <w:rsid w:val="00D94EED"/>
    <w:rsid w:val="00D96026"/>
    <w:rsid w:val="00D96371"/>
    <w:rsid w:val="00D97B52"/>
    <w:rsid w:val="00DA307D"/>
    <w:rsid w:val="00DA411C"/>
    <w:rsid w:val="00DA616E"/>
    <w:rsid w:val="00DA7C1C"/>
    <w:rsid w:val="00DB01D8"/>
    <w:rsid w:val="00DB147A"/>
    <w:rsid w:val="00DB1B7A"/>
    <w:rsid w:val="00DB4064"/>
    <w:rsid w:val="00DB4A57"/>
    <w:rsid w:val="00DC4073"/>
    <w:rsid w:val="00DC6708"/>
    <w:rsid w:val="00DC744E"/>
    <w:rsid w:val="00DD3C43"/>
    <w:rsid w:val="00DD6D29"/>
    <w:rsid w:val="00DE21D9"/>
    <w:rsid w:val="00DE2A20"/>
    <w:rsid w:val="00DE3CDB"/>
    <w:rsid w:val="00DE4985"/>
    <w:rsid w:val="00DE6EAA"/>
    <w:rsid w:val="00DE7D97"/>
    <w:rsid w:val="00DF0D34"/>
    <w:rsid w:val="00DF23A8"/>
    <w:rsid w:val="00DF2AE6"/>
    <w:rsid w:val="00DF3695"/>
    <w:rsid w:val="00DF3EFA"/>
    <w:rsid w:val="00DF6FD4"/>
    <w:rsid w:val="00E00733"/>
    <w:rsid w:val="00E01436"/>
    <w:rsid w:val="00E0297B"/>
    <w:rsid w:val="00E02C07"/>
    <w:rsid w:val="00E03172"/>
    <w:rsid w:val="00E034F7"/>
    <w:rsid w:val="00E045BD"/>
    <w:rsid w:val="00E11F26"/>
    <w:rsid w:val="00E1262D"/>
    <w:rsid w:val="00E146A4"/>
    <w:rsid w:val="00E14AB6"/>
    <w:rsid w:val="00E16F25"/>
    <w:rsid w:val="00E179AD"/>
    <w:rsid w:val="00E17B77"/>
    <w:rsid w:val="00E23103"/>
    <w:rsid w:val="00E23234"/>
    <w:rsid w:val="00E23337"/>
    <w:rsid w:val="00E23442"/>
    <w:rsid w:val="00E259EA"/>
    <w:rsid w:val="00E30B3C"/>
    <w:rsid w:val="00E31BFD"/>
    <w:rsid w:val="00E32061"/>
    <w:rsid w:val="00E32518"/>
    <w:rsid w:val="00E3500F"/>
    <w:rsid w:val="00E4065D"/>
    <w:rsid w:val="00E42FF9"/>
    <w:rsid w:val="00E4566B"/>
    <w:rsid w:val="00E4714C"/>
    <w:rsid w:val="00E47FE0"/>
    <w:rsid w:val="00E51AEB"/>
    <w:rsid w:val="00E52199"/>
    <w:rsid w:val="00E522A7"/>
    <w:rsid w:val="00E54452"/>
    <w:rsid w:val="00E6123D"/>
    <w:rsid w:val="00E62B78"/>
    <w:rsid w:val="00E6453E"/>
    <w:rsid w:val="00E66150"/>
    <w:rsid w:val="00E664C5"/>
    <w:rsid w:val="00E671A2"/>
    <w:rsid w:val="00E716DF"/>
    <w:rsid w:val="00E7547E"/>
    <w:rsid w:val="00E76D26"/>
    <w:rsid w:val="00E820B4"/>
    <w:rsid w:val="00E82171"/>
    <w:rsid w:val="00E836BD"/>
    <w:rsid w:val="00E86098"/>
    <w:rsid w:val="00E876F3"/>
    <w:rsid w:val="00E908C9"/>
    <w:rsid w:val="00E9317F"/>
    <w:rsid w:val="00E933C7"/>
    <w:rsid w:val="00E945AA"/>
    <w:rsid w:val="00EA04C5"/>
    <w:rsid w:val="00EA3900"/>
    <w:rsid w:val="00EA3982"/>
    <w:rsid w:val="00EB1390"/>
    <w:rsid w:val="00EB2325"/>
    <w:rsid w:val="00EB2C71"/>
    <w:rsid w:val="00EB2F38"/>
    <w:rsid w:val="00EB4340"/>
    <w:rsid w:val="00EB556D"/>
    <w:rsid w:val="00EB5A7D"/>
    <w:rsid w:val="00EB7BE6"/>
    <w:rsid w:val="00EC69FC"/>
    <w:rsid w:val="00EC7E5A"/>
    <w:rsid w:val="00ED0AE8"/>
    <w:rsid w:val="00ED2336"/>
    <w:rsid w:val="00ED241F"/>
    <w:rsid w:val="00ED38EE"/>
    <w:rsid w:val="00ED4FE7"/>
    <w:rsid w:val="00ED55C0"/>
    <w:rsid w:val="00ED682B"/>
    <w:rsid w:val="00EE41D5"/>
    <w:rsid w:val="00EE7555"/>
    <w:rsid w:val="00EE764A"/>
    <w:rsid w:val="00EF37FF"/>
    <w:rsid w:val="00EF6E83"/>
    <w:rsid w:val="00F037A4"/>
    <w:rsid w:val="00F03F96"/>
    <w:rsid w:val="00F0406C"/>
    <w:rsid w:val="00F12295"/>
    <w:rsid w:val="00F136D4"/>
    <w:rsid w:val="00F22E97"/>
    <w:rsid w:val="00F23716"/>
    <w:rsid w:val="00F279EE"/>
    <w:rsid w:val="00F27C8F"/>
    <w:rsid w:val="00F30AE3"/>
    <w:rsid w:val="00F31EE3"/>
    <w:rsid w:val="00F32749"/>
    <w:rsid w:val="00F33798"/>
    <w:rsid w:val="00F33A12"/>
    <w:rsid w:val="00F345F1"/>
    <w:rsid w:val="00F35326"/>
    <w:rsid w:val="00F37172"/>
    <w:rsid w:val="00F401CA"/>
    <w:rsid w:val="00F40F02"/>
    <w:rsid w:val="00F41F7C"/>
    <w:rsid w:val="00F442DD"/>
    <w:rsid w:val="00F4477E"/>
    <w:rsid w:val="00F4697A"/>
    <w:rsid w:val="00F5112A"/>
    <w:rsid w:val="00F51BE6"/>
    <w:rsid w:val="00F63549"/>
    <w:rsid w:val="00F636A5"/>
    <w:rsid w:val="00F670E8"/>
    <w:rsid w:val="00F67D8F"/>
    <w:rsid w:val="00F702B2"/>
    <w:rsid w:val="00F70DEE"/>
    <w:rsid w:val="00F76E7E"/>
    <w:rsid w:val="00F802BE"/>
    <w:rsid w:val="00F812DF"/>
    <w:rsid w:val="00F82BCA"/>
    <w:rsid w:val="00F86024"/>
    <w:rsid w:val="00F8611A"/>
    <w:rsid w:val="00F91517"/>
    <w:rsid w:val="00F95360"/>
    <w:rsid w:val="00F95A38"/>
    <w:rsid w:val="00FA0B8C"/>
    <w:rsid w:val="00FA283F"/>
    <w:rsid w:val="00FA2C09"/>
    <w:rsid w:val="00FA5128"/>
    <w:rsid w:val="00FB0BE7"/>
    <w:rsid w:val="00FB1F6C"/>
    <w:rsid w:val="00FB42D4"/>
    <w:rsid w:val="00FB4673"/>
    <w:rsid w:val="00FB5906"/>
    <w:rsid w:val="00FB762F"/>
    <w:rsid w:val="00FB7728"/>
    <w:rsid w:val="00FC02E8"/>
    <w:rsid w:val="00FC2AED"/>
    <w:rsid w:val="00FC2D24"/>
    <w:rsid w:val="00FC4095"/>
    <w:rsid w:val="00FC4168"/>
    <w:rsid w:val="00FC499E"/>
    <w:rsid w:val="00FC5214"/>
    <w:rsid w:val="00FC586F"/>
    <w:rsid w:val="00FD2E7E"/>
    <w:rsid w:val="00FD30B1"/>
    <w:rsid w:val="00FD5EA7"/>
    <w:rsid w:val="00FD6265"/>
    <w:rsid w:val="00FD6619"/>
    <w:rsid w:val="00FD68BA"/>
    <w:rsid w:val="00FD6C6C"/>
    <w:rsid w:val="00FE2C94"/>
    <w:rsid w:val="00FE72F9"/>
    <w:rsid w:val="00FF308A"/>
    <w:rsid w:val="00FF4EC7"/>
    <w:rsid w:val="00FF6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7085B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">
    <w:name w:val="Body Text"/>
    <w:basedOn w:val="Normalny"/>
    <w:link w:val="TekstpodstawowyZnak"/>
    <w:rsid w:val="00531555"/>
    <w:pPr>
      <w:spacing w:before="0" w:after="0" w:line="240" w:lineRule="auto"/>
      <w:jc w:val="center"/>
    </w:pPr>
    <w:rPr>
      <w:rFonts w:ascii="Arial" w:eastAsia="Times New Roman" w:hAnsi="Arial" w:cs="Times New Roman"/>
      <w:b/>
      <w:caps/>
      <w:sz w:val="28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31555"/>
    <w:rPr>
      <w:rFonts w:ascii="Arial" w:eastAsia="Times New Roman" w:hAnsi="Arial" w:cs="Times New Roman"/>
      <w:b/>
      <w:caps/>
      <w:sz w:val="28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5358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8335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4018BB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4018BB"/>
    <w:rPr>
      <w:rFonts w:ascii="Consolas" w:hAnsi="Consolas"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773868"/>
    <w:rPr>
      <w:color w:val="954F72" w:themeColor="followedHyperlink"/>
      <w:u w:val="single"/>
    </w:rPr>
  </w:style>
  <w:style w:type="character" w:customStyle="1" w:styleId="shorttext">
    <w:name w:val="short_text"/>
    <w:basedOn w:val="Domylnaczcionkaakapitu"/>
    <w:rsid w:val="00E029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96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64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5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904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124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1.xml"/><Relationship Id="rId18" Type="http://schemas.openxmlformats.org/officeDocument/2006/relationships/header" Target="header1.xml"/><Relationship Id="rId26" Type="http://schemas.openxmlformats.org/officeDocument/2006/relationships/image" Target="media/image7.png"/><Relationship Id="rId39" Type="http://schemas.openxmlformats.org/officeDocument/2006/relationships/hyperlink" Target="http://stat.gov.pl/en/metainformations/glossary/terms-used-in-official-statistics/708,term.html" TargetMode="External"/><Relationship Id="rId21" Type="http://schemas.openxmlformats.org/officeDocument/2006/relationships/footer" Target="footer2.xml"/><Relationship Id="rId34" Type="http://schemas.openxmlformats.org/officeDocument/2006/relationships/hyperlink" Target="http://stat.gov.pl/en/topics/other-studies/informations-on-socio-economic-situation/statistical-bulletin-no-62018,4,89.html" TargetMode="External"/><Relationship Id="rId42" Type="http://schemas.openxmlformats.org/officeDocument/2006/relationships/footer" Target="footer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chart" Target="charts/chart4.xml"/><Relationship Id="rId20" Type="http://schemas.openxmlformats.org/officeDocument/2006/relationships/header" Target="header2.xml"/><Relationship Id="rId29" Type="http://schemas.openxmlformats.org/officeDocument/2006/relationships/hyperlink" Target="http://swaid.stat.gov.pl/EN/SitePagesDBW/Ceny.aspx" TargetMode="External"/><Relationship Id="rId41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image" Target="media/image5.png"/><Relationship Id="rId32" Type="http://schemas.openxmlformats.org/officeDocument/2006/relationships/hyperlink" Target="http://stat.gov.pl/en/metainformations/glossary/terms-used-in-official-statistics/708,term.html" TargetMode="External"/><Relationship Id="rId37" Type="http://schemas.openxmlformats.org/officeDocument/2006/relationships/hyperlink" Target="http://bdm.stat.gov.pl/" TargetMode="External"/><Relationship Id="rId40" Type="http://schemas.openxmlformats.org/officeDocument/2006/relationships/hyperlink" Target="http://stat.gov.pl/en/metainformations/glossary/terms-used-in-official-statistics/709,term.html" TargetMode="External"/><Relationship Id="rId5" Type="http://schemas.openxmlformats.org/officeDocument/2006/relationships/numbering" Target="numbering.xml"/><Relationship Id="rId15" Type="http://schemas.openxmlformats.org/officeDocument/2006/relationships/chart" Target="charts/chart3.xml"/><Relationship Id="rId23" Type="http://schemas.openxmlformats.org/officeDocument/2006/relationships/hyperlink" Target="mailto:obslugaprasowa@stat.gov.pl" TargetMode="External"/><Relationship Id="rId28" Type="http://schemas.openxmlformats.org/officeDocument/2006/relationships/hyperlink" Target="http://stat.gov.pl/en/latest-statistical-news/news-releases/" TargetMode="External"/><Relationship Id="rId36" Type="http://schemas.openxmlformats.org/officeDocument/2006/relationships/hyperlink" Target="http://swaid.stat.gov.pl/EN/SitePagesDBW/Ceny.aspx" TargetMode="Externa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31" Type="http://schemas.openxmlformats.org/officeDocument/2006/relationships/hyperlink" Target="http://stat.gov.pl/en/topics/prices-trade/price-indices/" TargetMode="External"/><Relationship Id="rId44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2.xml"/><Relationship Id="rId22" Type="http://schemas.openxmlformats.org/officeDocument/2006/relationships/hyperlink" Target="mailto:rzecznik@stat.gov.pl" TargetMode="External"/><Relationship Id="rId27" Type="http://schemas.openxmlformats.org/officeDocument/2006/relationships/hyperlink" Target="http://stat.gov.pl/en/topics/other-studies/informations-on-socio-economic-situation/statistical-bulletin-no-62018,4,89.html" TargetMode="External"/><Relationship Id="rId30" Type="http://schemas.openxmlformats.org/officeDocument/2006/relationships/hyperlink" Target="http://bdm.stat.gov.pl/" TargetMode="External"/><Relationship Id="rId35" Type="http://schemas.openxmlformats.org/officeDocument/2006/relationships/hyperlink" Target="http://stat.gov.pl/en/latest-statistical-news/news-releases/" TargetMode="External"/><Relationship Id="rId43" Type="http://schemas.openxmlformats.org/officeDocument/2006/relationships/fontTable" Target="fontTable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30.emf"/><Relationship Id="rId17" Type="http://schemas.openxmlformats.org/officeDocument/2006/relationships/chart" Target="charts/chart5.xml"/><Relationship Id="rId25" Type="http://schemas.openxmlformats.org/officeDocument/2006/relationships/image" Target="media/image6.png"/><Relationship Id="rId33" Type="http://schemas.openxmlformats.org/officeDocument/2006/relationships/hyperlink" Target="http://stat.gov.pl/en/metainformations/glossary/terms-used-in-official-statistics/709,term.html" TargetMode="External"/><Relationship Id="rId38" Type="http://schemas.openxmlformats.org/officeDocument/2006/relationships/hyperlink" Target="http://stat.gov.pl/en/topics/prices-trade/price-indices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C:\Aga1\WA&#379;NE\WSTEPNA\2018\internet\listopad\WST7'18ang_19.12.2018.xls" TargetMode="Externa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file:///C:\Aga1\WA&#379;NE\WSTEPNA\2018\internet\listopad\WST7'18ang_19.12.2018.xls" TargetMode="Externa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oleObject" Target="file:///C:\Aga1\WA&#379;NE\WSTEPNA\2018\internet\sierpie&#324;\WST7'18ang_test.xls" TargetMode="Externa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4.xml"/><Relationship Id="rId1" Type="http://schemas.openxmlformats.org/officeDocument/2006/relationships/oleObject" Target="file:///C:\Aga1\WA&#379;NE\WSTEPNA\2018\internet\listopad\WST7'18ang_19.12.2018.xls" TargetMode="Externa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5.xml"/><Relationship Id="rId1" Type="http://schemas.openxmlformats.org/officeDocument/2006/relationships/oleObject" Target="file:///C:\Aga1\WA&#379;NE\WSTEPNA\2018\internet\listopad\WST7'18ang_19.12.2018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0116741128044755"/>
          <c:y val="0.11609491561646397"/>
          <c:w val="0.80350270882355457"/>
          <c:h val="0.57251267255715177"/>
        </c:manualLayout>
      </c:layout>
      <c:barChart>
        <c:barDir val="col"/>
        <c:grouping val="clustered"/>
        <c:varyColors val="0"/>
        <c:ser>
          <c:idx val="3"/>
          <c:order val="0"/>
          <c:tx>
            <c:strRef>
              <c:f>rys1!$B$67</c:f>
              <c:strCache>
                <c:ptCount val="1"/>
                <c:pt idx="0">
                  <c:v>price indices of sold production of industry</c:v>
                </c:pt>
              </c:strCache>
            </c:strRef>
          </c:tx>
          <c:spPr>
            <a:solidFill>
              <a:srgbClr val="212492"/>
            </a:solidFill>
            <a:ln w="25400">
              <a:noFill/>
            </a:ln>
          </c:spPr>
          <c:invertIfNegative val="0"/>
          <c:dLbls>
            <c:dLbl>
              <c:idx val="0"/>
              <c:layout>
                <c:manualLayout>
                  <c:x val="1.5779092702169602E-2"/>
                  <c:y val="-3.3927056827820186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2.1038790269559404E-2"/>
                  <c:y val="-3.3927056827820186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2.1038790269559501E-2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1.5779092702169723E-2"/>
                  <c:y val="-6.785411365564037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6.9914633451883604E-2"/>
                      <c:h val="4.681933842239186E-2"/>
                    </c:manualLayout>
                  </c15:layout>
                </c:ext>
              </c:extLst>
            </c:dLbl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'rys1'!$B$71:$B$81</c:f>
              <c:strCache>
                <c:ptCount val="11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</c:strCache>
            </c:strRef>
          </c:cat>
          <c:val>
            <c:numRef>
              <c:f>'rys1'!$C$71:$C$81</c:f>
              <c:numCache>
                <c:formatCode>0.0</c:formatCode>
                <c:ptCount val="11"/>
                <c:pt idx="0">
                  <c:v>100.1</c:v>
                </c:pt>
                <c:pt idx="1">
                  <c:v>99.9</c:v>
                </c:pt>
                <c:pt idx="2">
                  <c:v>100.5</c:v>
                </c:pt>
                <c:pt idx="3" formatCode="General">
                  <c:v>100.8</c:v>
                </c:pt>
                <c:pt idx="4" formatCode="General">
                  <c:v>102.1</c:v>
                </c:pt>
                <c:pt idx="5" formatCode="General">
                  <c:v>102.4</c:v>
                </c:pt>
                <c:pt idx="6" formatCode="General">
                  <c:v>102.5</c:v>
                </c:pt>
                <c:pt idx="7" formatCode="General">
                  <c:v>102.5</c:v>
                </c:pt>
                <c:pt idx="8">
                  <c:v>103</c:v>
                </c:pt>
                <c:pt idx="9">
                  <c:v>103.5</c:v>
                </c:pt>
                <c:pt idx="10">
                  <c:v>103</c:v>
                </c:pt>
              </c:numCache>
            </c:numRef>
          </c:val>
        </c:ser>
        <c:ser>
          <c:idx val="4"/>
          <c:order val="1"/>
          <c:tx>
            <c:strRef>
              <c:f>rys1!$B$68</c:f>
              <c:strCache>
                <c:ptCount val="1"/>
                <c:pt idx="0">
                  <c:v>price indices of construction and assembly production</c:v>
                </c:pt>
              </c:strCache>
            </c:strRef>
          </c:tx>
          <c:spPr>
            <a:solidFill>
              <a:srgbClr val="008542"/>
            </a:solidFill>
            <a:ln w="12700">
              <a:noFill/>
              <a:prstDash val="solid"/>
            </a:ln>
          </c:spPr>
          <c:invertIfNegative val="0"/>
          <c:dLbls>
            <c:dLbl>
              <c:idx val="0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1.3149243918474688E-2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1.5779092702169626E-2"/>
                  <c:y val="-3.109944282875113E-17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1.5779092702169529E-2"/>
                  <c:y val="1.0178117048346057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1.5779092702169626E-2"/>
                  <c:y val="-3.109944282875113E-17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1.8408941485864562E-2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1.5779092702169529E-2"/>
                  <c:y val="2.37489397794741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#,##0.0" sourceLinked="0"/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'rys1'!$B$71:$B$81</c:f>
              <c:strCache>
                <c:ptCount val="11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</c:strCache>
            </c:strRef>
          </c:cat>
          <c:val>
            <c:numRef>
              <c:f>'rys1'!$D$71:$D$81</c:f>
              <c:numCache>
                <c:formatCode>0.0</c:formatCode>
                <c:ptCount val="11"/>
                <c:pt idx="0">
                  <c:v>100.1</c:v>
                </c:pt>
                <c:pt idx="1">
                  <c:v>100.2</c:v>
                </c:pt>
                <c:pt idx="2">
                  <c:v>100.5</c:v>
                </c:pt>
                <c:pt idx="3">
                  <c:v>100.8</c:v>
                </c:pt>
                <c:pt idx="4">
                  <c:v>101.1</c:v>
                </c:pt>
                <c:pt idx="5">
                  <c:v>101.5</c:v>
                </c:pt>
                <c:pt idx="6">
                  <c:v>101.8</c:v>
                </c:pt>
                <c:pt idx="7">
                  <c:v>102.1</c:v>
                </c:pt>
                <c:pt idx="8">
                  <c:v>102.5</c:v>
                </c:pt>
                <c:pt idx="9">
                  <c:v>102.9</c:v>
                </c:pt>
                <c:pt idx="10">
                  <c:v>103.3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437453600"/>
        <c:axId val="437449792"/>
      </c:barChart>
      <c:catAx>
        <c:axId val="43745360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endParaRPr lang="pl-PL"/>
          </a:p>
        </c:txPr>
        <c:crossAx val="437449792"/>
        <c:crossesAt val="100"/>
        <c:auto val="0"/>
        <c:lblAlgn val="ctr"/>
        <c:lblOffset val="100"/>
        <c:tickLblSkip val="1"/>
        <c:tickMarkSkip val="1"/>
        <c:noMultiLvlLbl val="0"/>
      </c:catAx>
      <c:valAx>
        <c:axId val="437449792"/>
        <c:scaling>
          <c:orientation val="minMax"/>
          <c:min val="99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ysDash"/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  <c:crossAx val="437453600"/>
        <c:crosses val="autoZero"/>
        <c:crossBetween val="between"/>
        <c:majorUnit val="1"/>
      </c:valAx>
      <c:spPr>
        <a:noFill/>
        <a:ln w="25400">
          <a:noFill/>
        </a:ln>
      </c:spPr>
    </c:plotArea>
    <c:legend>
      <c:legendPos val="b"/>
      <c:legendEntry>
        <c:idx val="1"/>
        <c:txPr>
          <a:bodyPr/>
          <a:lstStyle/>
          <a:p>
            <a:pPr>
              <a:defRPr sz="735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</c:legendEntry>
      <c:layout>
        <c:manualLayout>
          <c:xMode val="edge"/>
          <c:yMode val="edge"/>
          <c:x val="9.7275414537679843E-3"/>
          <c:y val="0.8278479693855062"/>
          <c:w val="0.98638235309343736"/>
          <c:h val="0.10379755965618798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735" b="0" i="0" u="none" strike="noStrike" baseline="0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 CE"/>
            </a:defRPr>
          </a:pPr>
          <a:endParaRPr lang="pl-PL"/>
        </a:p>
      </c:txPr>
    </c:legend>
    <c:plotVisOnly val="0"/>
    <c:dispBlanksAs val="gap"/>
    <c:showDLblsOverMax val="0"/>
  </c:chart>
  <c:spPr>
    <a:solidFill>
      <a:srgbClr val="FFFFFF"/>
    </a:solidFill>
    <a:ln w="9525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MS Sans Serif"/>
          <a:ea typeface="MS Sans Serif"/>
          <a:cs typeface="MS Sans Serif"/>
        </a:defRPr>
      </a:pPr>
      <a:endParaRPr lang="pl-PL"/>
    </a:p>
  </c:txPr>
  <c:externalData r:id="rId1">
    <c:autoUpdate val="0"/>
  </c:externalData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100" b="1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r>
              <a:rPr lang="pl-PL"/>
              <a:t>
</a:t>
            </a:r>
          </a:p>
        </c:rich>
      </c:tx>
      <c:layout>
        <c:manualLayout>
          <c:xMode val="edge"/>
          <c:yMode val="edge"/>
          <c:x val="0.16046982151183198"/>
          <c:y val="3.1250077909126796E-2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10356211461591254"/>
          <c:y val="0.11307225119287531"/>
          <c:w val="0.76908096972175588"/>
          <c:h val="0.68458119516063132"/>
        </c:manualLayout>
      </c:layout>
      <c:lineChart>
        <c:grouping val="standard"/>
        <c:varyColors val="0"/>
        <c:ser>
          <c:idx val="0"/>
          <c:order val="0"/>
          <c:tx>
            <c:strRef>
              <c:f>rys2!$C$27</c:f>
              <c:strCache>
                <c:ptCount val="1"/>
                <c:pt idx="0">
                  <c:v>2017 r.</c:v>
                </c:pt>
              </c:strCache>
            </c:strRef>
          </c:tx>
          <c:spPr>
            <a:ln w="25400">
              <a:solidFill>
                <a:srgbClr val="212492"/>
              </a:solidFill>
              <a:prstDash val="solid"/>
            </a:ln>
          </c:spPr>
          <c:marker>
            <c:symbol val="square"/>
            <c:size val="5"/>
            <c:spPr>
              <a:noFill/>
              <a:ln w="9525">
                <a:noFill/>
              </a:ln>
            </c:spPr>
          </c:marker>
          <c:dLbls>
            <c:dLbl>
              <c:idx val="0"/>
              <c:layout>
                <c:manualLayout>
                  <c:x val="-4.7352015129845298E-2"/>
                  <c:y val="-4.080914687774846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5.0412560705360931E-2"/>
                  <c:y val="-3.025505716798599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endParaRPr lang="pl-PL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'rys2'!$A$28:$A$39</c:f>
              <c:strCache>
                <c:ptCount val="12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'rys2'!$C$28:$C$39</c:f>
              <c:numCache>
                <c:formatCode>0.0</c:formatCode>
                <c:ptCount val="12"/>
                <c:pt idx="0">
                  <c:v>100.3</c:v>
                </c:pt>
                <c:pt idx="1">
                  <c:v>100.4</c:v>
                </c:pt>
                <c:pt idx="2">
                  <c:v>100.3</c:v>
                </c:pt>
                <c:pt idx="3">
                  <c:v>100.1</c:v>
                </c:pt>
                <c:pt idx="4">
                  <c:v>99.5</c:v>
                </c:pt>
                <c:pt idx="5">
                  <c:v>99.1</c:v>
                </c:pt>
                <c:pt idx="6" formatCode="General">
                  <c:v>99.4</c:v>
                </c:pt>
                <c:pt idx="7" formatCode="General">
                  <c:v>99.8</c:v>
                </c:pt>
                <c:pt idx="8" formatCode="General">
                  <c:v>100.3</c:v>
                </c:pt>
                <c:pt idx="9">
                  <c:v>100.6</c:v>
                </c:pt>
                <c:pt idx="10" formatCode="General">
                  <c:v>100.6</c:v>
                </c:pt>
                <c:pt idx="11">
                  <c:v>100.3</c:v>
                </c:pt>
              </c:numCache>
            </c:numRef>
          </c:val>
          <c:smooth val="0"/>
        </c:ser>
        <c:ser>
          <c:idx val="2"/>
          <c:order val="1"/>
          <c:tx>
            <c:strRef>
              <c:f>rys2!$D$27</c:f>
              <c:strCache>
                <c:ptCount val="1"/>
                <c:pt idx="0">
                  <c:v>2018 r.</c:v>
                </c:pt>
              </c:strCache>
            </c:strRef>
          </c:tx>
          <c:spPr>
            <a:ln w="25400">
              <a:solidFill>
                <a:srgbClr val="212492"/>
              </a:solidFill>
              <a:prstDash val="dashDot"/>
            </a:ln>
          </c:spPr>
          <c:marker>
            <c:symbol val="none"/>
          </c:marker>
          <c:dLbls>
            <c:dLbl>
              <c:idx val="0"/>
              <c:layout>
                <c:manualLayout>
                  <c:x val="-5.1883005642258805E-2"/>
                  <c:y val="5.136323658751092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5.2341930312603167E-2"/>
                  <c:y val="4.080914687774846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5.5362660505760136E-2"/>
                  <c:y val="-3.658751099384344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5.8622702102356969E-2"/>
                  <c:y val="-4.714160070360597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4.9660678642714569E-2"/>
                  <c:y val="-2.955145118733512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3.5981370592149037E-2"/>
                  <c:y val="-2.955145118733512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3.8642714570858286E-2"/>
                  <c:y val="-2.955145118733512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6.5542196447001017E-2"/>
                  <c:y val="-1.899736147757255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2.2721171829569304E-2"/>
                  <c:y val="-8.4432717678100261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2.3399919321462161E-2"/>
                  <c:y val="-1.547933157431838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'rys2'!$A$28:$A$39</c:f>
              <c:strCache>
                <c:ptCount val="12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'rys2'!$D$28:$D$39</c:f>
              <c:numCache>
                <c:formatCode>0.0</c:formatCode>
                <c:ptCount val="12"/>
                <c:pt idx="0" formatCode="General">
                  <c:v>100.1</c:v>
                </c:pt>
                <c:pt idx="1">
                  <c:v>99.9</c:v>
                </c:pt>
                <c:pt idx="2">
                  <c:v>100.5</c:v>
                </c:pt>
                <c:pt idx="3">
                  <c:v>100.8</c:v>
                </c:pt>
                <c:pt idx="4" formatCode="General">
                  <c:v>102.1</c:v>
                </c:pt>
                <c:pt idx="5" formatCode="General">
                  <c:v>102.4</c:v>
                </c:pt>
                <c:pt idx="6" formatCode="General">
                  <c:v>102.5</c:v>
                </c:pt>
                <c:pt idx="7" formatCode="General">
                  <c:v>102.5</c:v>
                </c:pt>
                <c:pt idx="8">
                  <c:v>103</c:v>
                </c:pt>
                <c:pt idx="9" formatCode="General">
                  <c:v>103.5</c:v>
                </c:pt>
                <c:pt idx="10">
                  <c:v>103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37453056"/>
        <c:axId val="437450880"/>
      </c:lineChart>
      <c:catAx>
        <c:axId val="437453056"/>
        <c:scaling>
          <c:orientation val="minMax"/>
        </c:scaling>
        <c:delete val="0"/>
        <c:axPos val="b"/>
        <c:numFmt formatCode="General" sourceLinked="1"/>
        <c:majorTickMark val="cross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endParaRPr lang="pl-PL"/>
          </a:p>
        </c:txPr>
        <c:crossAx val="437450880"/>
        <c:crossesAt val="100"/>
        <c:auto val="0"/>
        <c:lblAlgn val="ctr"/>
        <c:lblOffset val="100"/>
        <c:tickLblSkip val="1"/>
        <c:tickMarkSkip val="1"/>
        <c:noMultiLvlLbl val="0"/>
      </c:catAx>
      <c:valAx>
        <c:axId val="437450880"/>
        <c:scaling>
          <c:orientation val="minMax"/>
          <c:min val="97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ysDash"/>
            </a:ln>
          </c:spPr>
        </c:majorGridlines>
        <c:numFmt formatCode="0" sourceLinked="0"/>
        <c:majorTickMark val="cross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  <c:crossAx val="437453056"/>
        <c:crosses val="autoZero"/>
        <c:crossBetween val="between"/>
        <c:majorUnit val="1"/>
      </c:valAx>
      <c:spPr>
        <a:noFill/>
        <a:ln w="25400">
          <a:noFill/>
        </a:ln>
      </c:spPr>
    </c:plotArea>
    <c:legend>
      <c:legendPos val="b"/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825" b="0" i="0" u="none" strike="noStrike" baseline="0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 CE"/>
            </a:defRPr>
          </a:pPr>
          <a:endParaRPr lang="pl-PL"/>
        </a:p>
      </c:txPr>
    </c:legend>
    <c:plotVisOnly val="0"/>
    <c:dispBlanksAs val="gap"/>
    <c:showDLblsOverMax val="0"/>
  </c:chart>
  <c:spPr>
    <a:solidFill>
      <a:srgbClr val="FFFFFF"/>
    </a:solidFill>
    <a:ln w="9525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MS Sans Serif"/>
          <a:ea typeface="MS Sans Serif"/>
          <a:cs typeface="MS Sans Serif"/>
        </a:defRPr>
      </a:pPr>
      <a:endParaRPr lang="pl-PL"/>
    </a:p>
  </c:txPr>
  <c:externalData r:id="rId1">
    <c:autoUpdate val="0"/>
  </c:externalData>
  <c:userShapes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100" b="1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r>
              <a:rPr lang="pl-PL"/>
              <a:t>
</a:t>
            </a:r>
          </a:p>
        </c:rich>
      </c:tx>
      <c:layout>
        <c:manualLayout>
          <c:xMode val="edge"/>
          <c:yMode val="edge"/>
          <c:x val="0.16046982151183198"/>
          <c:y val="3.1250077909126796E-2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11154609484514016"/>
          <c:y val="0.12010831099938364"/>
          <c:w val="0.76908096972175588"/>
          <c:h val="0.68458119516063132"/>
        </c:manualLayout>
      </c:layout>
      <c:lineChart>
        <c:grouping val="standard"/>
        <c:varyColors val="0"/>
        <c:ser>
          <c:idx val="0"/>
          <c:order val="0"/>
          <c:tx>
            <c:strRef>
              <c:f>'rys2'!$C$27</c:f>
              <c:strCache>
                <c:ptCount val="1"/>
                <c:pt idx="0">
                  <c:v>2017 r.</c:v>
                </c:pt>
              </c:strCache>
            </c:strRef>
          </c:tx>
          <c:spPr>
            <a:ln w="25400">
              <a:solidFill>
                <a:srgbClr val="212492"/>
              </a:solidFill>
              <a:prstDash val="solid"/>
            </a:ln>
          </c:spPr>
          <c:marker>
            <c:symbol val="square"/>
            <c:size val="5"/>
            <c:spPr>
              <a:noFill/>
              <a:ln w="9525">
                <a:noFill/>
              </a:ln>
            </c:spPr>
          </c:marker>
          <c:dLbls>
            <c:dLbl>
              <c:idx val="0"/>
              <c:layout>
                <c:manualLayout>
                  <c:x val="-4.7352015129845298E-2"/>
                  <c:y val="-4.080914687774846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5.0412560705360931E-2"/>
                  <c:y val="-3.025505716798599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endParaRPr lang="pl-PL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'rys2'!$A$28:$A$39</c:f>
              <c:strCache>
                <c:ptCount val="12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'rys2'!$C$28:$C$39</c:f>
              <c:numCache>
                <c:formatCode>0.0</c:formatCode>
                <c:ptCount val="12"/>
                <c:pt idx="0">
                  <c:v>100.3</c:v>
                </c:pt>
                <c:pt idx="1">
                  <c:v>100.4</c:v>
                </c:pt>
                <c:pt idx="2">
                  <c:v>100.3</c:v>
                </c:pt>
                <c:pt idx="3">
                  <c:v>100.1</c:v>
                </c:pt>
                <c:pt idx="4">
                  <c:v>99.5</c:v>
                </c:pt>
                <c:pt idx="5">
                  <c:v>99.1</c:v>
                </c:pt>
                <c:pt idx="6" formatCode="General">
                  <c:v>99.4</c:v>
                </c:pt>
                <c:pt idx="7" formatCode="General">
                  <c:v>99.8</c:v>
                </c:pt>
                <c:pt idx="8" formatCode="General">
                  <c:v>100.3</c:v>
                </c:pt>
                <c:pt idx="9">
                  <c:v>100.6</c:v>
                </c:pt>
                <c:pt idx="10" formatCode="General">
                  <c:v>100.6</c:v>
                </c:pt>
                <c:pt idx="11">
                  <c:v>100.3</c:v>
                </c:pt>
              </c:numCache>
            </c:numRef>
          </c:val>
          <c:smooth val="0"/>
        </c:ser>
        <c:ser>
          <c:idx val="2"/>
          <c:order val="1"/>
          <c:tx>
            <c:strRef>
              <c:f>'rys2'!$D$27</c:f>
              <c:strCache>
                <c:ptCount val="1"/>
                <c:pt idx="0">
                  <c:v>2018 r.</c:v>
                </c:pt>
              </c:strCache>
            </c:strRef>
          </c:tx>
          <c:spPr>
            <a:ln w="25400">
              <a:solidFill>
                <a:srgbClr val="212492"/>
              </a:solidFill>
              <a:prstDash val="dashDot"/>
            </a:ln>
          </c:spPr>
          <c:marker>
            <c:symbol val="none"/>
          </c:marker>
          <c:dLbls>
            <c:dLbl>
              <c:idx val="0"/>
              <c:layout>
                <c:manualLayout>
                  <c:x val="-5.1883005642258805E-2"/>
                  <c:y val="5.136323658751092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5.2341930312603167E-2"/>
                  <c:y val="4.080914687774846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5.5362660505760136E-2"/>
                  <c:y val="-3.658751099384344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5.8622702102356969E-2"/>
                  <c:y val="-4.714160070360597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9.3679308050565544E-3"/>
                  <c:y val="-2.251539138082673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9.3679308050565544E-3"/>
                  <c:y val="-2.603342128408089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'rys2'!$A$28:$A$39</c:f>
              <c:strCache>
                <c:ptCount val="12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'rys2'!$D$28:$D$39</c:f>
              <c:numCache>
                <c:formatCode>0.0</c:formatCode>
                <c:ptCount val="12"/>
                <c:pt idx="0" formatCode="General">
                  <c:v>100.1</c:v>
                </c:pt>
                <c:pt idx="1">
                  <c:v>99.9</c:v>
                </c:pt>
                <c:pt idx="2">
                  <c:v>100.5</c:v>
                </c:pt>
                <c:pt idx="3">
                  <c:v>100.8</c:v>
                </c:pt>
                <c:pt idx="4" formatCode="General">
                  <c:v>102.1</c:v>
                </c:pt>
                <c:pt idx="5" formatCode="General">
                  <c:v>102.4</c:v>
                </c:pt>
                <c:pt idx="6" formatCode="General">
                  <c:v>102.5</c:v>
                </c:pt>
                <c:pt idx="7" formatCode="General">
                  <c:v>102.5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37454144"/>
        <c:axId val="437451424"/>
      </c:lineChart>
      <c:catAx>
        <c:axId val="437454144"/>
        <c:scaling>
          <c:orientation val="minMax"/>
        </c:scaling>
        <c:delete val="0"/>
        <c:axPos val="b"/>
        <c:numFmt formatCode="General" sourceLinked="1"/>
        <c:majorTickMark val="cross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endParaRPr lang="pl-PL"/>
          </a:p>
        </c:txPr>
        <c:crossAx val="437451424"/>
        <c:crossesAt val="100"/>
        <c:auto val="0"/>
        <c:lblAlgn val="ctr"/>
        <c:lblOffset val="100"/>
        <c:tickLblSkip val="1"/>
        <c:tickMarkSkip val="1"/>
        <c:noMultiLvlLbl val="0"/>
      </c:catAx>
      <c:valAx>
        <c:axId val="437451424"/>
        <c:scaling>
          <c:orientation val="minMax"/>
          <c:max val="103"/>
          <c:min val="97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ysDash"/>
            </a:ln>
          </c:spPr>
        </c:majorGridlines>
        <c:numFmt formatCode="0" sourceLinked="0"/>
        <c:majorTickMark val="cross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  <c:crossAx val="437454144"/>
        <c:crosses val="autoZero"/>
        <c:crossBetween val="between"/>
        <c:majorUnit val="1"/>
      </c:valAx>
      <c:spPr>
        <a:noFill/>
        <a:ln w="25400">
          <a:noFill/>
        </a:ln>
      </c:spPr>
    </c:plotArea>
    <c:legend>
      <c:legendPos val="b"/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825" b="0" i="0" u="none" strike="noStrike" baseline="0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 CE"/>
            </a:defRPr>
          </a:pPr>
          <a:endParaRPr lang="pl-PL"/>
        </a:p>
      </c:txPr>
    </c:legend>
    <c:plotVisOnly val="0"/>
    <c:dispBlanksAs val="gap"/>
    <c:showDLblsOverMax val="0"/>
  </c:chart>
  <c:spPr>
    <a:solidFill>
      <a:srgbClr val="FFFFFF"/>
    </a:solidFill>
    <a:ln w="9525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MS Sans Serif"/>
          <a:ea typeface="MS Sans Serif"/>
          <a:cs typeface="MS Sans Serif"/>
        </a:defRPr>
      </a:pPr>
      <a:endParaRPr lang="pl-PL"/>
    </a:p>
  </c:txPr>
  <c:externalData r:id="rId1">
    <c:autoUpdate val="0"/>
  </c:externalData>
  <c:userShapes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9.765625E-2"/>
          <c:y val="0.12443137819260841"/>
          <c:w val="0.79296875"/>
          <c:h val="0.67349629599172167"/>
        </c:manualLayout>
      </c:layout>
      <c:lineChart>
        <c:grouping val="standard"/>
        <c:varyColors val="0"/>
        <c:ser>
          <c:idx val="0"/>
          <c:order val="0"/>
          <c:tx>
            <c:strRef>
              <c:f>'rys3'!$C$8</c:f>
              <c:strCache>
                <c:ptCount val="1"/>
                <c:pt idx="0">
                  <c:v>2017 r.</c:v>
                </c:pt>
              </c:strCache>
            </c:strRef>
          </c:tx>
          <c:spPr>
            <a:ln w="25400">
              <a:solidFill>
                <a:srgbClr val="008542"/>
              </a:solidFill>
              <a:prstDash val="solid"/>
            </a:ln>
          </c:spPr>
          <c:marker>
            <c:symbol val="none"/>
          </c:marker>
          <c:dLbls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endParaRPr lang="pl-PL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'rys3'!$A$9:$A$20</c:f>
              <c:strCache>
                <c:ptCount val="12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'rys3'!$C$9:$C$20</c:f>
              <c:numCache>
                <c:formatCode>0.0</c:formatCode>
                <c:ptCount val="12"/>
                <c:pt idx="0">
                  <c:v>100</c:v>
                </c:pt>
                <c:pt idx="1">
                  <c:v>99.9</c:v>
                </c:pt>
                <c:pt idx="2">
                  <c:v>99.9</c:v>
                </c:pt>
                <c:pt idx="3">
                  <c:v>100</c:v>
                </c:pt>
                <c:pt idx="4">
                  <c:v>100</c:v>
                </c:pt>
                <c:pt idx="5">
                  <c:v>100</c:v>
                </c:pt>
                <c:pt idx="6">
                  <c:v>100.1</c:v>
                </c:pt>
                <c:pt idx="7">
                  <c:v>100.3</c:v>
                </c:pt>
                <c:pt idx="8">
                  <c:v>100.6</c:v>
                </c:pt>
                <c:pt idx="9">
                  <c:v>100.9</c:v>
                </c:pt>
                <c:pt idx="10">
                  <c:v>101.2</c:v>
                </c:pt>
                <c:pt idx="11">
                  <c:v>101.4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'rys3'!$D$8</c:f>
              <c:strCache>
                <c:ptCount val="1"/>
                <c:pt idx="0">
                  <c:v>2018 r.</c:v>
                </c:pt>
              </c:strCache>
            </c:strRef>
          </c:tx>
          <c:spPr>
            <a:ln w="25400">
              <a:solidFill>
                <a:srgbClr val="008542"/>
              </a:solidFill>
              <a:prstDash val="dash"/>
            </a:ln>
          </c:spPr>
          <c:marker>
            <c:symbol val="none"/>
          </c:marker>
          <c:dLbls>
            <c:dLbl>
              <c:idx val="9"/>
              <c:layout>
                <c:manualLayout>
                  <c:x val="-2.635046113306983E-3"/>
                  <c:y val="1.044386422976498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3.1620553359683792E-2"/>
                  <c:y val="1.044386422976501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'rys3'!$A$9:$A$20</c:f>
              <c:strCache>
                <c:ptCount val="12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'rys3'!$D$9:$D$20</c:f>
              <c:numCache>
                <c:formatCode>0.0</c:formatCode>
                <c:ptCount val="12"/>
                <c:pt idx="0">
                  <c:v>100.1</c:v>
                </c:pt>
                <c:pt idx="1">
                  <c:v>100.2</c:v>
                </c:pt>
                <c:pt idx="2">
                  <c:v>100.5</c:v>
                </c:pt>
                <c:pt idx="3">
                  <c:v>100.8</c:v>
                </c:pt>
                <c:pt idx="4">
                  <c:v>101.1</c:v>
                </c:pt>
                <c:pt idx="5">
                  <c:v>101.5</c:v>
                </c:pt>
                <c:pt idx="6">
                  <c:v>101.8</c:v>
                </c:pt>
                <c:pt idx="7">
                  <c:v>102.1</c:v>
                </c:pt>
                <c:pt idx="8">
                  <c:v>102.5</c:v>
                </c:pt>
                <c:pt idx="9">
                  <c:v>102.9</c:v>
                </c:pt>
                <c:pt idx="10">
                  <c:v>103.3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437451968"/>
        <c:axId val="437452512"/>
      </c:lineChart>
      <c:catAx>
        <c:axId val="43745196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endParaRPr lang="pl-PL"/>
          </a:p>
        </c:txPr>
        <c:crossAx val="437452512"/>
        <c:crossesAt val="100"/>
        <c:auto val="0"/>
        <c:lblAlgn val="ctr"/>
        <c:lblOffset val="100"/>
        <c:tickLblSkip val="1"/>
        <c:tickMarkSkip val="1"/>
        <c:noMultiLvlLbl val="0"/>
      </c:catAx>
      <c:valAx>
        <c:axId val="437452512"/>
        <c:scaling>
          <c:orientation val="minMax"/>
          <c:min val="99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ysDash"/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  <c:crossAx val="437451968"/>
        <c:crosses val="autoZero"/>
        <c:crossBetween val="between"/>
        <c:majorUnit val="1"/>
      </c:valAx>
      <c:spPr>
        <a:solidFill>
          <a:srgbClr val="FFFFFF"/>
        </a:solidFill>
        <a:ln w="25400">
          <a:noFill/>
        </a:ln>
      </c:spPr>
    </c:plotArea>
    <c:legend>
      <c:legendPos val="b"/>
      <c:overlay val="0"/>
      <c:spPr>
        <a:solidFill>
          <a:srgbClr val="FFFFFF"/>
        </a:solidFill>
        <a:ln w="3175">
          <a:solidFill>
            <a:srgbClr val="FFFFFF"/>
          </a:solidFill>
          <a:prstDash val="solid"/>
        </a:ln>
      </c:spPr>
      <c:txPr>
        <a:bodyPr/>
        <a:lstStyle/>
        <a:p>
          <a:pPr>
            <a:defRPr sz="825" b="0" i="0" u="none" strike="noStrike" baseline="0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 CE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FFFFFF"/>
    </a:solidFill>
    <a:ln w="9525">
      <a:noFill/>
    </a:ln>
  </c:spPr>
  <c:txPr>
    <a:bodyPr/>
    <a:lstStyle/>
    <a:p>
      <a:pPr>
        <a:defRPr sz="1975" b="0" i="0" u="none" strike="noStrike" baseline="0">
          <a:solidFill>
            <a:srgbClr val="000000"/>
          </a:solidFill>
          <a:latin typeface="Arial CE"/>
          <a:ea typeface="Arial CE"/>
          <a:cs typeface="Arial CE"/>
        </a:defRPr>
      </a:pPr>
      <a:endParaRPr lang="pl-PL"/>
    </a:p>
  </c:txPr>
  <c:externalData r:id="rId1">
    <c:autoUpdate val="0"/>
  </c:externalData>
  <c:userShapes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1067961165048544"/>
          <c:y val="0.12415349887133181"/>
          <c:w val="0.78446601941747574"/>
          <c:h val="0.5349887133182844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rys4!$C$4</c:f>
              <c:strCache>
                <c:ptCount val="1"/>
                <c:pt idx="0">
                  <c:v>price indices of sold production of industry</c:v>
                </c:pt>
              </c:strCache>
            </c:strRef>
          </c:tx>
          <c:spPr>
            <a:solidFill>
              <a:srgbClr val="212492"/>
            </a:solidFill>
            <a:ln w="25400">
              <a:noFill/>
            </a:ln>
          </c:spPr>
          <c:invertIfNegative val="0"/>
          <c:dLbls>
            <c:dLbl>
              <c:idx val="10"/>
              <c:layout>
                <c:manualLayout>
                  <c:x val="8.9063523248199078E-2"/>
                  <c:y val="2.82352941176470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'rys4'!$B$6:$B$16</c:f>
              <c:strCache>
                <c:ptCount val="11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</c:strCache>
            </c:strRef>
          </c:cat>
          <c:val>
            <c:numRef>
              <c:f>'rys4'!$C$6:$C$16</c:f>
              <c:numCache>
                <c:formatCode>General</c:formatCode>
                <c:ptCount val="11"/>
                <c:pt idx="0" formatCode="0.0">
                  <c:v>100.1</c:v>
                </c:pt>
                <c:pt idx="1">
                  <c:v>99.9</c:v>
                </c:pt>
                <c:pt idx="2" formatCode="0.0">
                  <c:v>100.5</c:v>
                </c:pt>
                <c:pt idx="3" formatCode="0.0">
                  <c:v>100.8</c:v>
                </c:pt>
                <c:pt idx="4">
                  <c:v>102.1</c:v>
                </c:pt>
                <c:pt idx="5">
                  <c:v>102.4</c:v>
                </c:pt>
                <c:pt idx="6">
                  <c:v>102.5</c:v>
                </c:pt>
                <c:pt idx="7">
                  <c:v>102.5</c:v>
                </c:pt>
                <c:pt idx="8" formatCode="0.0">
                  <c:v>103</c:v>
                </c:pt>
                <c:pt idx="9">
                  <c:v>103.5</c:v>
                </c:pt>
                <c:pt idx="10" formatCode="0.0">
                  <c:v>103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436442496"/>
        <c:axId val="436444672"/>
      </c:barChart>
      <c:lineChart>
        <c:grouping val="standard"/>
        <c:varyColors val="0"/>
        <c:ser>
          <c:idx val="1"/>
          <c:order val="1"/>
          <c:tx>
            <c:strRef>
              <c:f>rys4!$D$4</c:f>
              <c:strCache>
                <c:ptCount val="1"/>
                <c:pt idx="0">
                  <c:v>mining and quarrying</c:v>
                </c:pt>
              </c:strCache>
            </c:strRef>
          </c:tx>
          <c:spPr>
            <a:ln w="25400">
              <a:solidFill>
                <a:srgbClr val="5223B7"/>
              </a:solidFill>
              <a:prstDash val="solid"/>
            </a:ln>
          </c:spPr>
          <c:marker>
            <c:symbol val="none"/>
          </c:marker>
          <c:dLbls>
            <c:dLbl>
              <c:idx val="10"/>
              <c:layout>
                <c:manualLayout>
                  <c:x val="3.4053700065487885E-2"/>
                  <c:y val="-3.137254901960784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'rys4'!$B$6:$B$16</c:f>
              <c:strCache>
                <c:ptCount val="11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</c:strCache>
            </c:strRef>
          </c:cat>
          <c:val>
            <c:numRef>
              <c:f>'rys4'!$D$6:$D$16</c:f>
              <c:numCache>
                <c:formatCode>0.0</c:formatCode>
                <c:ptCount val="11"/>
                <c:pt idx="0">
                  <c:v>99.8</c:v>
                </c:pt>
                <c:pt idx="1">
                  <c:v>99.4</c:v>
                </c:pt>
                <c:pt idx="2">
                  <c:v>101.2</c:v>
                </c:pt>
                <c:pt idx="3">
                  <c:v>100.8</c:v>
                </c:pt>
                <c:pt idx="4">
                  <c:v>102.9</c:v>
                </c:pt>
                <c:pt idx="5">
                  <c:v>104.2</c:v>
                </c:pt>
                <c:pt idx="6">
                  <c:v>101.2</c:v>
                </c:pt>
                <c:pt idx="7">
                  <c:v>100.2</c:v>
                </c:pt>
                <c:pt idx="8">
                  <c:v>100</c:v>
                </c:pt>
                <c:pt idx="9">
                  <c:v>101.5</c:v>
                </c:pt>
                <c:pt idx="10">
                  <c:v>102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rys4!$E$4</c:f>
              <c:strCache>
                <c:ptCount val="1"/>
                <c:pt idx="0">
                  <c:v>manufacturing</c:v>
                </c:pt>
              </c:strCache>
            </c:strRef>
          </c:tx>
          <c:spPr>
            <a:ln w="25400">
              <a:solidFill>
                <a:srgbClr val="007AC9"/>
              </a:solidFill>
              <a:prstDash val="solid"/>
            </a:ln>
          </c:spPr>
          <c:marker>
            <c:symbol val="none"/>
          </c:marker>
          <c:dLbls>
            <c:dLbl>
              <c:idx val="10"/>
              <c:layout>
                <c:manualLayout>
                  <c:x val="3.6673215455140802E-2"/>
                  <c:y val="-3.137254901960784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'rys4'!$B$6:$B$16</c:f>
              <c:strCache>
                <c:ptCount val="11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</c:strCache>
            </c:strRef>
          </c:cat>
          <c:val>
            <c:numRef>
              <c:f>'rys4'!$E$6:$E$16</c:f>
              <c:numCache>
                <c:formatCode>0.0</c:formatCode>
                <c:ptCount val="11"/>
                <c:pt idx="0">
                  <c:v>100.1</c:v>
                </c:pt>
                <c:pt idx="1">
                  <c:v>99.9</c:v>
                </c:pt>
                <c:pt idx="2">
                  <c:v>100.5</c:v>
                </c:pt>
                <c:pt idx="3">
                  <c:v>100.8</c:v>
                </c:pt>
                <c:pt idx="4">
                  <c:v>102.2</c:v>
                </c:pt>
                <c:pt idx="5">
                  <c:v>102.5</c:v>
                </c:pt>
                <c:pt idx="6">
                  <c:v>102.7</c:v>
                </c:pt>
                <c:pt idx="7">
                  <c:v>102.7</c:v>
                </c:pt>
                <c:pt idx="8">
                  <c:v>103.2</c:v>
                </c:pt>
                <c:pt idx="9">
                  <c:v>103.7</c:v>
                </c:pt>
                <c:pt idx="10">
                  <c:v>103.1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rys4!$F$4</c:f>
              <c:strCache>
                <c:ptCount val="1"/>
                <c:pt idx="0">
                  <c:v>electricity, gas, steam 
and air conditioning supply </c:v>
                </c:pt>
              </c:strCache>
            </c:strRef>
          </c:tx>
          <c:spPr>
            <a:ln w="25400">
              <a:solidFill>
                <a:srgbClr val="009AA6"/>
              </a:solidFill>
              <a:prstDash val="solid"/>
            </a:ln>
          </c:spPr>
          <c:marker>
            <c:symbol val="none"/>
          </c:marker>
          <c:dLbls>
            <c:dLbl>
              <c:idx val="10"/>
              <c:layout>
                <c:manualLayout>
                  <c:x val="3.1434184675834968E-2"/>
                  <c:y val="1.882352941176470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'rys4'!$B$6:$B$16</c:f>
              <c:strCache>
                <c:ptCount val="11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</c:strCache>
            </c:strRef>
          </c:cat>
          <c:val>
            <c:numRef>
              <c:f>'rys4'!$F$6:$F$16</c:f>
              <c:numCache>
                <c:formatCode>0.0</c:formatCode>
                <c:ptCount val="11"/>
                <c:pt idx="0">
                  <c:v>100</c:v>
                </c:pt>
                <c:pt idx="1">
                  <c:v>100</c:v>
                </c:pt>
                <c:pt idx="2">
                  <c:v>100.1</c:v>
                </c:pt>
                <c:pt idx="3">
                  <c:v>100.2</c:v>
                </c:pt>
                <c:pt idx="4">
                  <c:v>101.2</c:v>
                </c:pt>
                <c:pt idx="5">
                  <c:v>101.4</c:v>
                </c:pt>
                <c:pt idx="6">
                  <c:v>101.5</c:v>
                </c:pt>
                <c:pt idx="7" formatCode="General">
                  <c:v>102.2</c:v>
                </c:pt>
                <c:pt idx="8">
                  <c:v>102.5</c:v>
                </c:pt>
                <c:pt idx="9">
                  <c:v>102.4</c:v>
                </c:pt>
                <c:pt idx="10">
                  <c:v>102.9</c:v>
                </c:pt>
              </c:numCache>
            </c:numRef>
          </c:val>
          <c:smooth val="0"/>
        </c:ser>
        <c:ser>
          <c:idx val="4"/>
          <c:order val="4"/>
          <c:tx>
            <c:strRef>
              <c:f>rys4!$G$4</c:f>
              <c:strCache>
                <c:ptCount val="1"/>
                <c:pt idx="0">
                  <c:v>water supply; sewerage,
 waste management and remediation activities </c:v>
                </c:pt>
              </c:strCache>
            </c:strRef>
          </c:tx>
          <c:spPr>
            <a:ln w="25400">
              <a:solidFill>
                <a:srgbClr val="003591"/>
              </a:solidFill>
              <a:prstDash val="dashDot"/>
            </a:ln>
          </c:spPr>
          <c:marker>
            <c:symbol val="none"/>
          </c:marker>
          <c:dLbls>
            <c:dLbl>
              <c:idx val="10"/>
              <c:layout>
                <c:manualLayout>
                  <c:x val="3.1434184675834968E-2"/>
                  <c:y val="-5.7515675443290326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'rys4'!$B$6:$B$16</c:f>
              <c:strCache>
                <c:ptCount val="11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</c:strCache>
            </c:strRef>
          </c:cat>
          <c:val>
            <c:numRef>
              <c:f>'rys4'!$G$6:$G$16</c:f>
              <c:numCache>
                <c:formatCode>0.0</c:formatCode>
                <c:ptCount val="11"/>
                <c:pt idx="0">
                  <c:v>100.3</c:v>
                </c:pt>
                <c:pt idx="1">
                  <c:v>100.3</c:v>
                </c:pt>
                <c:pt idx="2">
                  <c:v>100.3</c:v>
                </c:pt>
                <c:pt idx="3">
                  <c:v>100.5</c:v>
                </c:pt>
                <c:pt idx="4">
                  <c:v>100.5</c:v>
                </c:pt>
                <c:pt idx="5">
                  <c:v>100.9</c:v>
                </c:pt>
                <c:pt idx="6">
                  <c:v>101.1</c:v>
                </c:pt>
                <c:pt idx="7">
                  <c:v>101</c:v>
                </c:pt>
                <c:pt idx="8">
                  <c:v>101.1</c:v>
                </c:pt>
                <c:pt idx="9">
                  <c:v>101.3</c:v>
                </c:pt>
                <c:pt idx="10">
                  <c:v>101.4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36442496"/>
        <c:axId val="436444672"/>
      </c:lineChart>
      <c:catAx>
        <c:axId val="43644249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endParaRPr lang="pl-PL"/>
          </a:p>
        </c:txPr>
        <c:crossAx val="436444672"/>
        <c:crossesAt val="100"/>
        <c:auto val="0"/>
        <c:lblAlgn val="ctr"/>
        <c:lblOffset val="100"/>
        <c:tickLblSkip val="1"/>
        <c:tickMarkSkip val="1"/>
        <c:noMultiLvlLbl val="0"/>
      </c:catAx>
      <c:valAx>
        <c:axId val="436444672"/>
        <c:scaling>
          <c:orientation val="minMax"/>
          <c:max val="105"/>
          <c:min val="99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  <c:crossAx val="436442496"/>
        <c:crosses val="autoZero"/>
        <c:crossBetween val="between"/>
        <c:majorUnit val="1"/>
      </c:valAx>
      <c:spPr>
        <a:noFill/>
        <a:ln w="25400">
          <a:noFill/>
        </a:ln>
      </c:spPr>
    </c:plotArea>
    <c:legend>
      <c:legendPos val="b"/>
      <c:legendEntry>
        <c:idx val="0"/>
        <c:txPr>
          <a:bodyPr/>
          <a:lstStyle/>
          <a:p>
            <a:pPr>
              <a:defRPr sz="64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</c:legendEntry>
      <c:legendEntry>
        <c:idx val="1"/>
        <c:txPr>
          <a:bodyPr/>
          <a:lstStyle/>
          <a:p>
            <a:pPr>
              <a:defRPr sz="64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</c:legendEntry>
      <c:legendEntry>
        <c:idx val="2"/>
        <c:txPr>
          <a:bodyPr/>
          <a:lstStyle/>
          <a:p>
            <a:pPr>
              <a:defRPr sz="64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</c:legendEntry>
      <c:layout>
        <c:manualLayout>
          <c:xMode val="edge"/>
          <c:yMode val="edge"/>
          <c:x val="9.7087078260600524E-3"/>
          <c:y val="0.74040623745561218"/>
          <c:w val="0.98446606747830401"/>
          <c:h val="0.25282173845916311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640" b="0" i="0" u="none" strike="noStrike" baseline="0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 CE"/>
            </a:defRPr>
          </a:pPr>
          <a:endParaRPr lang="pl-PL"/>
        </a:p>
      </c:txPr>
    </c:legend>
    <c:plotVisOnly val="0"/>
    <c:dispBlanksAs val="gap"/>
    <c:showDLblsOverMax val="0"/>
  </c:chart>
  <c:spPr>
    <a:solidFill>
      <a:srgbClr val="FFFFFF"/>
    </a:solidFill>
    <a:ln w="9525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MS Sans Serif"/>
          <a:ea typeface="MS Sans Serif"/>
          <a:cs typeface="MS Sans Serif"/>
        </a:defRPr>
      </a:pPr>
      <a:endParaRPr lang="pl-PL"/>
    </a:p>
  </c:tx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0.05629</cdr:x>
      <cdr:y>0.11485</cdr:y>
    </cdr:from>
    <cdr:to>
      <cdr:x>0.06013</cdr:x>
      <cdr:y>0.16262</cdr:y>
    </cdr:to>
    <cdr:sp macro="" textlink="">
      <cdr:nvSpPr>
        <cdr:cNvPr id="4100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71834" y="429915"/>
          <a:ext cx="18531" cy="178832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wrap="none" lIns="18288" tIns="22860" rIns="0" bIns="22860" anchor="ctr" upright="1">
          <a:spAutoFit/>
        </a:bodyPr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9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  <cdr:relSizeAnchor xmlns:cdr="http://schemas.openxmlformats.org/drawingml/2006/chartDrawing">
    <cdr:from>
      <cdr:x>0.01535</cdr:x>
      <cdr:y>0.01263</cdr:y>
    </cdr:from>
    <cdr:to>
      <cdr:x>0.16489</cdr:x>
      <cdr:y>0.0733</cdr:y>
    </cdr:to>
    <cdr:sp macro="" textlink="">
      <cdr:nvSpPr>
        <cdr:cNvPr id="4101" name="Tekst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78458" y="50800"/>
          <a:ext cx="733544" cy="22887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22860" anchor="ctr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10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  <cdr:relSizeAnchor xmlns:cdr="http://schemas.openxmlformats.org/drawingml/2006/chartDrawing">
    <cdr:from>
      <cdr:x>0.90621</cdr:x>
      <cdr:y>0.68934</cdr:y>
    </cdr:from>
    <cdr:to>
      <cdr:x>0.98817</cdr:x>
      <cdr:y>0.76757</cdr:y>
    </cdr:to>
    <cdr:sp macro="" textlink="">
      <cdr:nvSpPr>
        <cdr:cNvPr id="4102" name="Tekst 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376247" y="2580424"/>
          <a:ext cx="395778" cy="29284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8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0.02423</cdr:x>
      <cdr:y>0.15252</cdr:y>
    </cdr:from>
    <cdr:to>
      <cdr:x>0.13355</cdr:x>
      <cdr:y>0.20438</cdr:y>
    </cdr:to>
    <cdr:sp macro="" textlink="">
      <cdr:nvSpPr>
        <cdr:cNvPr id="8193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121328" y="562471"/>
          <a:ext cx="533143" cy="190202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8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  <cdr:relSizeAnchor xmlns:cdr="http://schemas.openxmlformats.org/drawingml/2006/chartDrawing">
    <cdr:from>
      <cdr:x>0.87331</cdr:x>
      <cdr:y>0.82338</cdr:y>
    </cdr:from>
    <cdr:to>
      <cdr:x>0.97479</cdr:x>
      <cdr:y>0.88304</cdr:y>
    </cdr:to>
    <cdr:sp macro="" textlink="">
      <cdr:nvSpPr>
        <cdr:cNvPr id="8194" name="Tekst 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262150" y="3022600"/>
          <a:ext cx="494891" cy="218777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8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  <cdr:relSizeAnchor xmlns:cdr="http://schemas.openxmlformats.org/drawingml/2006/chartDrawing">
    <cdr:from>
      <cdr:x>0.05988</cdr:x>
      <cdr:y>0.01344</cdr:y>
    </cdr:from>
    <cdr:to>
      <cdr:x>0.0751</cdr:x>
      <cdr:y>0.06708</cdr:y>
    </cdr:to>
    <cdr:sp macro="" textlink="">
      <cdr:nvSpPr>
        <cdr:cNvPr id="8195" name="Tekst 7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85772" y="48516"/>
          <a:ext cx="72584" cy="193643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wrap="none" lIns="18288" tIns="22860" rIns="18288" bIns="22860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pl-PL" sz="1000" b="0" i="0" u="none" strike="noStrike" baseline="0">
              <a:solidFill>
                <a:srgbClr val="000000"/>
              </a:solidFill>
              <a:latin typeface="Arial CE"/>
              <a:cs typeface="Arial CE"/>
            </a:rPr>
            <a:t>.</a:t>
          </a:r>
        </a:p>
      </cdr:txBody>
    </cdr:sp>
  </cdr:relSizeAnchor>
  <cdr:relSizeAnchor xmlns:cdr="http://schemas.openxmlformats.org/drawingml/2006/chartDrawing">
    <cdr:from>
      <cdr:x>0.26808</cdr:x>
      <cdr:y>0.14594</cdr:y>
    </cdr:from>
    <cdr:to>
      <cdr:x>0.73871</cdr:x>
      <cdr:y>0.21875</cdr:y>
    </cdr:to>
    <cdr:sp macro="" textlink="">
      <cdr:nvSpPr>
        <cdr:cNvPr id="8197" name="Tekst 5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1279304" y="526840"/>
          <a:ext cx="2245858" cy="262842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0" anchor="t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9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0.02423</cdr:x>
      <cdr:y>0.15252</cdr:y>
    </cdr:from>
    <cdr:to>
      <cdr:x>0.13355</cdr:x>
      <cdr:y>0.20438</cdr:y>
    </cdr:to>
    <cdr:sp macro="" textlink="">
      <cdr:nvSpPr>
        <cdr:cNvPr id="8193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121328" y="562471"/>
          <a:ext cx="533143" cy="190202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8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  <cdr:relSizeAnchor xmlns:cdr="http://schemas.openxmlformats.org/drawingml/2006/chartDrawing">
    <cdr:from>
      <cdr:x>0.87331</cdr:x>
      <cdr:y>0.82338</cdr:y>
    </cdr:from>
    <cdr:to>
      <cdr:x>0.97479</cdr:x>
      <cdr:y>0.88304</cdr:y>
    </cdr:to>
    <cdr:sp macro="" textlink="">
      <cdr:nvSpPr>
        <cdr:cNvPr id="8194" name="Tekst 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262150" y="3022600"/>
          <a:ext cx="494891" cy="218777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8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  <cdr:relSizeAnchor xmlns:cdr="http://schemas.openxmlformats.org/drawingml/2006/chartDrawing">
    <cdr:from>
      <cdr:x>0.05988</cdr:x>
      <cdr:y>0.01344</cdr:y>
    </cdr:from>
    <cdr:to>
      <cdr:x>0.0751</cdr:x>
      <cdr:y>0.06708</cdr:y>
    </cdr:to>
    <cdr:sp macro="" textlink="">
      <cdr:nvSpPr>
        <cdr:cNvPr id="8195" name="Tekst 7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85772" y="48516"/>
          <a:ext cx="72584" cy="193643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wrap="none" lIns="18288" tIns="22860" rIns="18288" bIns="22860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pl-PL" sz="1000" b="0" i="0" u="none" strike="noStrike" baseline="0">
              <a:solidFill>
                <a:srgbClr val="000000"/>
              </a:solidFill>
              <a:latin typeface="Arial CE"/>
              <a:cs typeface="Arial CE"/>
            </a:rPr>
            <a:t>.</a:t>
          </a:r>
        </a:p>
      </cdr:txBody>
    </cdr:sp>
  </cdr:relSizeAnchor>
  <cdr:relSizeAnchor xmlns:cdr="http://schemas.openxmlformats.org/drawingml/2006/chartDrawing">
    <cdr:from>
      <cdr:x>0.27008</cdr:x>
      <cdr:y>0.14594</cdr:y>
    </cdr:from>
    <cdr:to>
      <cdr:x>0.74071</cdr:x>
      <cdr:y>0.21875</cdr:y>
    </cdr:to>
    <cdr:sp macro="" textlink="">
      <cdr:nvSpPr>
        <cdr:cNvPr id="8197" name="Tekst 5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1320302" y="538361"/>
          <a:ext cx="2295144" cy="266998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0" anchor="t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9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0.07985</cdr:x>
      <cdr:y>0.05676</cdr:y>
    </cdr:from>
    <cdr:to>
      <cdr:x>0.94147</cdr:x>
      <cdr:y>0.16002</cdr:y>
    </cdr:to>
    <cdr:sp macro="" textlink="">
      <cdr:nvSpPr>
        <cdr:cNvPr id="9217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93362" y="212392"/>
          <a:ext cx="4210157" cy="380638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7432" rIns="27432" bIns="0" anchor="t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1100" b="1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  <cdr:relSizeAnchor xmlns:cdr="http://schemas.openxmlformats.org/drawingml/2006/chartDrawing">
    <cdr:from>
      <cdr:x>0.31052</cdr:x>
      <cdr:y>0.16026</cdr:y>
    </cdr:from>
    <cdr:to>
      <cdr:x>0.71988</cdr:x>
      <cdr:y>0.2248</cdr:y>
    </cdr:to>
    <cdr:sp macro="" textlink="">
      <cdr:nvSpPr>
        <cdr:cNvPr id="9218" name="Tekst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1520462" y="593927"/>
          <a:ext cx="2000274" cy="237899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0" anchor="t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9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  <cdr:relSizeAnchor xmlns:cdr="http://schemas.openxmlformats.org/drawingml/2006/chartDrawing">
    <cdr:from>
      <cdr:x>0.01563</cdr:x>
      <cdr:y>0.01803</cdr:y>
    </cdr:from>
    <cdr:to>
      <cdr:x>0.13452</cdr:x>
      <cdr:y>0.09304</cdr:y>
    </cdr:to>
    <cdr:sp macro="" textlink="">
      <cdr:nvSpPr>
        <cdr:cNvPr id="9219" name="Tekst 3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79546" y="69652"/>
          <a:ext cx="580918" cy="276502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0" anchor="t" upright="1"/>
        <a:lstStyle xmlns:a="http://schemas.openxmlformats.org/drawingml/2006/main"/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0.04872</cdr:x>
      <cdr:y>0.16026</cdr:y>
    </cdr:from>
    <cdr:to>
      <cdr:x>0.07985</cdr:x>
      <cdr:y>0.19387</cdr:y>
    </cdr:to>
    <cdr:sp macro="" textlink="">
      <cdr:nvSpPr>
        <cdr:cNvPr id="9220" name="Tekst 4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41245" y="593927"/>
          <a:ext cx="152117" cy="123887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0" anchor="t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8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  <cdr:relSizeAnchor xmlns:cdr="http://schemas.openxmlformats.org/drawingml/2006/chartDrawing">
    <cdr:from>
      <cdr:x>0.88902</cdr:x>
      <cdr:y>0.81514</cdr:y>
    </cdr:from>
    <cdr:to>
      <cdr:x>0.99614</cdr:x>
      <cdr:y>0.87724</cdr:y>
    </cdr:to>
    <cdr:sp macro="" textlink="">
      <cdr:nvSpPr>
        <cdr:cNvPr id="9221" name="Tekst 5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347197" y="3007927"/>
          <a:ext cx="523424" cy="22892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0" anchor="t" upright="1"/>
        <a:lstStyle xmlns:a="http://schemas.openxmlformats.org/drawingml/2006/main"/>
        <a:p xmlns:a="http://schemas.openxmlformats.org/drawingml/2006/main">
          <a:endParaRPr lang="pl-PL"/>
        </a:p>
      </cdr:txBody>
    </cdr:sp>
  </cdr:relSizeAnchor>
</c:userShapes>
</file>

<file path=word/drawings/drawing5.xml><?xml version="1.0" encoding="utf-8"?>
<c:userShapes xmlns:c="http://schemas.openxmlformats.org/drawingml/2006/chart">
  <cdr:relSizeAnchor xmlns:cdr="http://schemas.openxmlformats.org/drawingml/2006/chartDrawing">
    <cdr:from>
      <cdr:x>0.06166</cdr:x>
      <cdr:y>0.1183</cdr:y>
    </cdr:from>
    <cdr:to>
      <cdr:x>0.1102</cdr:x>
      <cdr:y>0.16326</cdr:y>
    </cdr:to>
    <cdr:sp macro="" textlink="">
      <cdr:nvSpPr>
        <cdr:cNvPr id="5121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06241" y="503457"/>
          <a:ext cx="238573" cy="190157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22860" anchor="ctr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9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  <cdr:relSizeAnchor xmlns:cdr="http://schemas.openxmlformats.org/drawingml/2006/chartDrawing">
    <cdr:from>
      <cdr:x>0.00969</cdr:x>
      <cdr:y>0.01105</cdr:y>
    </cdr:from>
    <cdr:to>
      <cdr:x>0.01351</cdr:x>
      <cdr:y>0.05888</cdr:y>
    </cdr:to>
    <cdr:sp macro="" textlink="">
      <cdr:nvSpPr>
        <cdr:cNvPr id="5122" name="Tekst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6979" y="44721"/>
          <a:ext cx="18531" cy="193643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wrap="none" lIns="18288" tIns="22860" rIns="0" bIns="22860" anchor="ctr" upright="1">
          <a:spAutoFit/>
        </a:bodyPr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10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  <cdr:relSizeAnchor xmlns:cdr="http://schemas.openxmlformats.org/drawingml/2006/chartDrawing">
    <cdr:from>
      <cdr:x>0.87386</cdr:x>
      <cdr:y>0.71456</cdr:y>
    </cdr:from>
    <cdr:to>
      <cdr:x>0.99006</cdr:x>
      <cdr:y>0.74608</cdr:y>
    </cdr:to>
    <cdr:sp macro="" textlink="">
      <cdr:nvSpPr>
        <cdr:cNvPr id="5123" name="Tekst 3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298117" y="3025105"/>
          <a:ext cx="571128" cy="133317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8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5FD957-2CF9-41E2-904E-B224E9D25A9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F4D7707-AC25-4D55-871D-ADA3AFA7F3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DA0D854-E0D5-46F9-91F2-13ACAC8EADB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6FF9913-4B93-4E5C-AE04-277F83CCA5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896</Words>
  <Characters>5379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Żołynia Marcin</cp:lastModifiedBy>
  <cp:revision>2</cp:revision>
  <cp:lastPrinted>2018-12-15T12:36:00Z</cp:lastPrinted>
  <dcterms:created xsi:type="dcterms:W3CDTF">2018-12-19T08:50:00Z</dcterms:created>
  <dcterms:modified xsi:type="dcterms:W3CDTF">2018-12-19T08:50:00Z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