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bookmarkStart w:id="0" w:name="_GoBack"/>
      <w:bookmarkEnd w:id="0"/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1E7399">
        <w:rPr>
          <w:lang w:val="en-GB"/>
        </w:rPr>
        <w:t>October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AA1FC9" w:rsidP="00AF0861">
      <w:pPr>
        <w:pStyle w:val="LID"/>
        <w:rPr>
          <w:noProof w:val="0"/>
          <w:color w:val="000000" w:themeColor="text1"/>
          <w:lang w:val="en-GB"/>
        </w:rPr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2A9E82F" wp14:editId="5B3D3FC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41" w:rsidRPr="00FA7BB3" w:rsidRDefault="00557E41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F2671F8" wp14:editId="10EF10C9">
                                  <wp:extent cx="334645" cy="334645"/>
                                  <wp:effectExtent l="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7BB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376A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0,</w:t>
                            </w:r>
                            <w:r w:rsidR="001E73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</w:t>
                            </w:r>
                            <w:r w:rsidR="00096A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557E41" w:rsidRPr="00FA7BB3" w:rsidRDefault="00943A2C" w:rsidP="00D538E4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</w:t>
                            </w:r>
                            <w:r w:rsidR="00ED764C">
                              <w:rPr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D764C">
                              <w:rPr>
                                <w:lang w:val="en-GB"/>
                              </w:rPr>
                              <w:t>increase</w:t>
                            </w:r>
                            <w:r w:rsidR="00096A1A">
                              <w:rPr>
                                <w:lang w:val="en-GB"/>
                              </w:rPr>
                              <w:t xml:space="preserve"> </w:t>
                            </w:r>
                            <w:r w:rsidR="00557E41"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557E41" w:rsidRPr="00FA7BB3" w:rsidRDefault="00557E41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9E82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557E41" w:rsidRPr="00FA7BB3" w:rsidRDefault="00557E41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F2671F8" wp14:editId="10EF10C9">
                            <wp:extent cx="334645" cy="334645"/>
                            <wp:effectExtent l="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7BB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376A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0,</w:t>
                      </w:r>
                      <w:r w:rsidR="001E73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</w:t>
                      </w:r>
                      <w:r w:rsidR="00096A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557E41" w:rsidRPr="00FA7BB3" w:rsidRDefault="00943A2C" w:rsidP="00D538E4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</w:t>
                      </w:r>
                      <w:r w:rsidR="00ED764C">
                        <w:rPr>
                          <w:lang w:val="en-GB"/>
                        </w:rPr>
                        <w:t>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D764C">
                        <w:rPr>
                          <w:lang w:val="en-GB"/>
                        </w:rPr>
                        <w:t>increase</w:t>
                      </w:r>
                      <w:r w:rsidR="00096A1A">
                        <w:rPr>
                          <w:lang w:val="en-GB"/>
                        </w:rPr>
                        <w:t xml:space="preserve"> </w:t>
                      </w:r>
                      <w:r w:rsidR="00557E41"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557E41" w:rsidRPr="00FA7BB3" w:rsidRDefault="00557E41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211E9A">
        <w:rPr>
          <w:noProof w:val="0"/>
          <w:lang w:val="en-GB"/>
        </w:rPr>
        <w:t xml:space="preserve"> flash estimate in </w:t>
      </w:r>
      <w:r w:rsidR="001E7399">
        <w:rPr>
          <w:noProof w:val="0"/>
          <w:lang w:val="en-GB"/>
        </w:rPr>
        <w:t xml:space="preserve">October </w:t>
      </w:r>
      <w:r w:rsidR="008B5560" w:rsidRPr="0045523A">
        <w:rPr>
          <w:noProof w:val="0"/>
          <w:lang w:val="en-GB"/>
        </w:rPr>
        <w:t xml:space="preserve">2018, compared with the previous month, </w:t>
      </w:r>
      <w:r w:rsidR="0031456B">
        <w:rPr>
          <w:noProof w:val="0"/>
          <w:lang w:val="en-GB"/>
        </w:rPr>
        <w:t>increased</w:t>
      </w:r>
      <w:r w:rsidR="00436DC5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6643B5">
        <w:rPr>
          <w:noProof w:val="0"/>
          <w:color w:val="000000" w:themeColor="text1"/>
          <w:lang w:val="en-GB"/>
        </w:rPr>
        <w:t>0,</w:t>
      </w:r>
      <w:r w:rsidR="001E7399">
        <w:rPr>
          <w:noProof w:val="0"/>
          <w:color w:val="000000" w:themeColor="text1"/>
          <w:lang w:val="en-GB"/>
        </w:rPr>
        <w:t>4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 xml:space="preserve">price index </w:t>
      </w:r>
      <w:r w:rsidR="001E7399">
        <w:rPr>
          <w:noProof w:val="0"/>
          <w:color w:val="000000" w:themeColor="text1"/>
          <w:lang w:val="en-GB"/>
        </w:rPr>
        <w:t>100,4</w:t>
      </w:r>
      <w:r w:rsidR="0003406D" w:rsidRPr="0045523A">
        <w:rPr>
          <w:noProof w:val="0"/>
          <w:color w:val="000000" w:themeColor="text1"/>
          <w:lang w:val="en-GB"/>
        </w:rPr>
        <w:t>), and c</w:t>
      </w:r>
      <w:r w:rsidR="00A628EA" w:rsidRPr="0045523A">
        <w:rPr>
          <w:noProof w:val="0"/>
          <w:lang w:val="en-GB"/>
        </w:rPr>
        <w:t>ompared</w:t>
      </w:r>
      <w:r w:rsidR="00211E9A">
        <w:rPr>
          <w:noProof w:val="0"/>
          <w:lang w:val="en-GB"/>
        </w:rPr>
        <w:t xml:space="preserve"> with </w:t>
      </w:r>
      <w:r w:rsidR="00436DC5" w:rsidRPr="0045523A">
        <w:rPr>
          <w:noProof w:val="0"/>
          <w:lang w:val="en-GB"/>
        </w:rPr>
        <w:t xml:space="preserve">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054BE7">
        <w:rPr>
          <w:noProof w:val="0"/>
          <w:color w:val="000000" w:themeColor="text1"/>
          <w:lang w:val="en-GB"/>
        </w:rPr>
        <w:t>1</w:t>
      </w:r>
      <w:r w:rsidR="0003406D" w:rsidRPr="0045523A">
        <w:rPr>
          <w:noProof w:val="0"/>
          <w:color w:val="000000" w:themeColor="text1"/>
          <w:lang w:val="en-GB"/>
        </w:rPr>
        <w:t>,</w:t>
      </w:r>
      <w:r w:rsidR="005459B9">
        <w:rPr>
          <w:noProof w:val="0"/>
          <w:color w:val="000000" w:themeColor="text1"/>
          <w:lang w:val="en-GB"/>
        </w:rPr>
        <w:t>7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5459B9">
        <w:rPr>
          <w:noProof w:val="0"/>
          <w:color w:val="000000" w:themeColor="text1"/>
          <w:lang w:val="en-GB"/>
        </w:rPr>
        <w:t>price index 101,7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5459B9">
        <w:rPr>
          <w:bCs/>
          <w:shd w:val="clear" w:color="auto" w:fill="FFFFFF"/>
          <w:lang w:val="en-GB"/>
        </w:rPr>
        <w:t xml:space="preserve">October </w:t>
      </w:r>
      <w:r w:rsidRPr="0045523A">
        <w:rPr>
          <w:lang w:val="en-GB"/>
        </w:rPr>
        <w:t>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7115B9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15B9" w:rsidRPr="00A26AA7" w:rsidRDefault="005459B9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 2018</w:t>
            </w:r>
          </w:p>
        </w:tc>
      </w:tr>
      <w:tr w:rsidR="005459B9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5459B9" w:rsidRPr="0045523A" w:rsidRDefault="005459B9" w:rsidP="005459B9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5459B9" w:rsidRPr="00FB5E1B" w:rsidRDefault="005459B9" w:rsidP="005459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X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5459B9" w:rsidRPr="00FB5E1B" w:rsidRDefault="005459B9" w:rsidP="005459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B5E1B">
              <w:rPr>
                <w:rFonts w:ascii="Fira Sans" w:hAnsi="Fira Sans"/>
                <w:color w:val="000000"/>
                <w:sz w:val="16"/>
                <w:szCs w:val="16"/>
              </w:rPr>
              <w:t>IX 2018=100</w:t>
            </w:r>
          </w:p>
        </w:tc>
      </w:tr>
      <w:tr w:rsidR="005459B9" w:rsidRPr="0045523A" w:rsidTr="00880A3D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459B9" w:rsidRPr="0045523A" w:rsidRDefault="005459B9" w:rsidP="005459B9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5459B9" w:rsidRPr="00FB5E1B" w:rsidRDefault="005459B9" w:rsidP="005459B9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b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5459B9" w:rsidRPr="00FB5E1B" w:rsidRDefault="005459B9" w:rsidP="005459B9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b/>
                <w:color w:val="000000"/>
                <w:sz w:val="16"/>
                <w:szCs w:val="16"/>
              </w:rPr>
              <w:t>100,4</w:t>
            </w:r>
          </w:p>
        </w:tc>
      </w:tr>
      <w:tr w:rsidR="005459B9" w:rsidRPr="0045523A" w:rsidTr="00880A3D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459B9" w:rsidRPr="0045523A" w:rsidRDefault="005459B9" w:rsidP="005459B9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459B9" w:rsidRPr="00FB5E1B" w:rsidRDefault="005459B9" w:rsidP="005459B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459B9" w:rsidRPr="00FB5E1B" w:rsidRDefault="005459B9" w:rsidP="005459B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</w:tr>
      <w:tr w:rsidR="005459B9" w:rsidRPr="0045523A" w:rsidTr="00880A3D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459B9" w:rsidRPr="0045523A" w:rsidRDefault="005459B9" w:rsidP="005459B9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459B9" w:rsidRPr="00FB5E1B" w:rsidRDefault="005459B9" w:rsidP="005459B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5459B9" w:rsidRPr="00FB5E1B" w:rsidRDefault="005459B9" w:rsidP="005459B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</w:tr>
      <w:tr w:rsidR="005459B9" w:rsidRPr="0045523A" w:rsidTr="00880A3D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5459B9" w:rsidRPr="0045523A" w:rsidRDefault="005459B9" w:rsidP="005459B9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5459B9" w:rsidRPr="00FB5E1B" w:rsidRDefault="005459B9" w:rsidP="005459B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5459B9" w:rsidRPr="00FB5E1B" w:rsidRDefault="005459B9" w:rsidP="005459B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B5E1B"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Default="002756DF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57C53E17" wp14:editId="44EBCF0C">
            <wp:simplePos x="0" y="0"/>
            <wp:positionH relativeFrom="column">
              <wp:posOffset>-83820</wp:posOffset>
            </wp:positionH>
            <wp:positionV relativeFrom="paragraph">
              <wp:posOffset>433070</wp:posOffset>
            </wp:positionV>
            <wp:extent cx="5122545" cy="2935605"/>
            <wp:effectExtent l="0" t="0" r="0" b="171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8EA"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AE6605" w:rsidRDefault="00AE6605" w:rsidP="00C27D75">
      <w:pPr>
        <w:pStyle w:val="tytuwykresu"/>
        <w:rPr>
          <w:shd w:val="clear" w:color="auto" w:fill="FFFFFF"/>
          <w:lang w:val="en-GB"/>
        </w:rPr>
      </w:pPr>
    </w:p>
    <w:p w:rsidR="00A07F00" w:rsidRPr="0045523A" w:rsidRDefault="00A07F00" w:rsidP="00FF1624">
      <w:pPr>
        <w:pStyle w:val="LID"/>
        <w:rPr>
          <w:noProof w:val="0"/>
          <w:lang w:val="en-GB"/>
        </w:rPr>
      </w:pP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5459B9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October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CB5294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CB529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19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572DF45" wp14:editId="42EC20B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7B03E0F" wp14:editId="3F49B20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93F4B4D" wp14:editId="5C3888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45523A" w:rsidRDefault="00AA1FC9" w:rsidP="00E76D26">
      <w:pPr>
        <w:rPr>
          <w:sz w:val="18"/>
          <w:lang w:val="en-GB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FD9E4A0" wp14:editId="6524C29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41" w:rsidRDefault="00557E41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557E41" w:rsidRPr="00FA7BB3" w:rsidRDefault="00557E41" w:rsidP="00A757D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557E41" w:rsidRPr="00FA7BB3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3" w:history="1">
                              <w:r w:rsidR="00557E41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557E41" w:rsidRPr="00FA7BB3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557E41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557E41" w:rsidRPr="00FA7BB3" w:rsidRDefault="00557E41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57E41" w:rsidRPr="00FA7BB3" w:rsidRDefault="00557E41" w:rsidP="00A757D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557E41" w:rsidRPr="00C3205E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557E41" w:rsidRPr="00C3205E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557E41" w:rsidRPr="00C3205E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557E41" w:rsidRPr="00C3205E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557E41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557E41" w:rsidRPr="00C3205E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557E41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557E41" w:rsidRPr="00C3205E" w:rsidRDefault="00557E41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57E41" w:rsidRPr="00BB6820" w:rsidRDefault="00557E41" w:rsidP="00A757D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557E41" w:rsidRPr="00C3205E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557E41" w:rsidRPr="00E233EA" w:rsidRDefault="00A86A3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9E4A0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557E41" w:rsidRDefault="00557E41" w:rsidP="00883763">
                      <w:pPr>
                        <w:rPr>
                          <w:b/>
                        </w:rPr>
                      </w:pPr>
                    </w:p>
                    <w:p w:rsidR="00557E41" w:rsidRPr="00FA7BB3" w:rsidRDefault="00557E41" w:rsidP="00A757D7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557E41" w:rsidRPr="00FA7BB3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2" w:history="1">
                        <w:r w:rsidR="00557E41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557E41" w:rsidRPr="00FA7BB3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557E41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557E41" w:rsidRPr="00FA7BB3" w:rsidRDefault="00557E41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57E41" w:rsidRPr="00FA7BB3" w:rsidRDefault="00557E41" w:rsidP="00A757D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557E41" w:rsidRPr="00C3205E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557E41" w:rsidRPr="00C3205E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557E41" w:rsidRPr="00C3205E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557E41" w:rsidRPr="00C3205E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557E41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557E41" w:rsidRPr="00C3205E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557E41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557E41" w:rsidRPr="00C3205E" w:rsidRDefault="00557E41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57E41" w:rsidRPr="00BB6820" w:rsidRDefault="00557E41" w:rsidP="00A757D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557E41" w:rsidRPr="00C3205E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557E41" w:rsidRPr="00E233EA" w:rsidRDefault="00A86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45523A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3D" w:rsidRDefault="00A86A3D" w:rsidP="000662E2">
      <w:pPr>
        <w:spacing w:after="0" w:line="240" w:lineRule="auto"/>
      </w:pPr>
      <w:r>
        <w:separator/>
      </w:r>
    </w:p>
  </w:endnote>
  <w:endnote w:type="continuationSeparator" w:id="0">
    <w:p w:rsidR="00A86A3D" w:rsidRDefault="00A86A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6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2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2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3D" w:rsidRDefault="00A86A3D" w:rsidP="000662E2">
      <w:pPr>
        <w:spacing w:after="0" w:line="240" w:lineRule="auto"/>
      </w:pPr>
      <w:r>
        <w:separator/>
      </w:r>
    </w:p>
  </w:footnote>
  <w:footnote w:type="continuationSeparator" w:id="0">
    <w:p w:rsidR="00A86A3D" w:rsidRDefault="00A86A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41" w:rsidRDefault="00AA1FC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23C372" wp14:editId="180D9FD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745D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DE" w:rsidRDefault="00AA1FC9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B8DFA1" wp14:editId="1868010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7E41" w:rsidRPr="003C6C8D" w:rsidRDefault="00557E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8DFA1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57E41" w:rsidRPr="003C6C8D" w:rsidRDefault="00557E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FB2AD9" wp14:editId="06A7BC7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F9552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A53DDE">
      <w:rPr>
        <w:noProof/>
        <w:lang w:eastAsia="pl-PL"/>
      </w:rPr>
      <w:drawing>
        <wp:inline distT="0" distB="0" distL="0" distR="0" wp14:anchorId="6BF6282D" wp14:editId="5D70255B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AA1FC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255FA30" wp14:editId="276BCD0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7E41" w:rsidRPr="00C97596" w:rsidRDefault="001E739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ED764C">
                            <w:rPr>
                              <w:rFonts w:ascii="Fira Sans SemiBold" w:hAnsi="Fira Sans SemiBold"/>
                              <w:color w:val="001D77"/>
                            </w:rPr>
                            <w:t>.10</w:t>
                          </w:r>
                          <w:r w:rsidR="00557E41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5FA3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57E41" w:rsidRPr="00C97596" w:rsidRDefault="001E739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ED764C">
                      <w:rPr>
                        <w:rFonts w:ascii="Fira Sans SemiBold" w:hAnsi="Fira Sans SemiBold"/>
                        <w:color w:val="001D77"/>
                      </w:rPr>
                      <w:t>.10</w:t>
                    </w:r>
                    <w:r w:rsidR="00557E41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" o:bullet="t">
        <v:imagedata r:id="rId1" o:title=""/>
      </v:shape>
    </w:pict>
  </w:numPicBullet>
  <w:numPicBullet w:numPicBulletId="1">
    <w:pict>
      <v:shape id="_x0000_i1029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4BE7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C3269"/>
    <w:rsid w:val="001C4030"/>
    <w:rsid w:val="001C4EEC"/>
    <w:rsid w:val="001D1DB4"/>
    <w:rsid w:val="001E1D94"/>
    <w:rsid w:val="001E7399"/>
    <w:rsid w:val="001E7DBB"/>
    <w:rsid w:val="001F529F"/>
    <w:rsid w:val="001F545F"/>
    <w:rsid w:val="001F597A"/>
    <w:rsid w:val="00211E9A"/>
    <w:rsid w:val="00221842"/>
    <w:rsid w:val="0022376E"/>
    <w:rsid w:val="00226989"/>
    <w:rsid w:val="00234A70"/>
    <w:rsid w:val="002420F4"/>
    <w:rsid w:val="00246B07"/>
    <w:rsid w:val="002519E0"/>
    <w:rsid w:val="00254B49"/>
    <w:rsid w:val="00255303"/>
    <w:rsid w:val="002574F9"/>
    <w:rsid w:val="00262B61"/>
    <w:rsid w:val="002756DF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456B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56F6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1546"/>
    <w:rsid w:val="005042FA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459B9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3FCB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15B9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67962"/>
    <w:rsid w:val="008708EE"/>
    <w:rsid w:val="00880A3D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E6419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5396"/>
    <w:rsid w:val="00916782"/>
    <w:rsid w:val="009227A6"/>
    <w:rsid w:val="00926247"/>
    <w:rsid w:val="009267A4"/>
    <w:rsid w:val="00930B3C"/>
    <w:rsid w:val="00933B26"/>
    <w:rsid w:val="00933EC1"/>
    <w:rsid w:val="0093571C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A3D"/>
    <w:rsid w:val="00A86ECC"/>
    <w:rsid w:val="00A86FCC"/>
    <w:rsid w:val="00AA1FC9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E6605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0E66"/>
    <w:rsid w:val="00B71933"/>
    <w:rsid w:val="00B8376F"/>
    <w:rsid w:val="00B843DE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B3021"/>
    <w:rsid w:val="00CB5294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E3B2A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76FF8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C79B5"/>
    <w:rsid w:val="00ED2BBC"/>
    <w:rsid w:val="00ED55C0"/>
    <w:rsid w:val="00ED682B"/>
    <w:rsid w:val="00ED764C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4603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6FF87-8533-43C5-9464-6BB3F5E8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metainformations/glossary/terms-used-in-official-statistics/711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topics/prices-trade/prices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latest-statistical-news/communications-and-announcements/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latest-statistical-news/communications-and-announcements/" TargetMode="External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yperlink" Target="https://bdl.stat.gov.pl/BDL/start?lang=en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32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yperlink" Target="http://stat.gov.pl/en/topics/prices-trade/pr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1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914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4874911481E-2"/>
                  <c:y val="3.3403675809803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71829380342E-2"/>
                  <c:y val="2.7929286425425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61525225767E-2"/>
                  <c:y val="-3.42919572794078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5459008786E-2"/>
                  <c:y val="3.3399867900152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88407497242E-2"/>
                  <c:y val="-3.081325872599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291207933161601E-2"/>
                  <c:y val="2.6149000458814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6403410912234E-2"/>
                  <c:y val="-3.4142756455791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487781131351E-2"/>
                  <c:y val="3.7079712166164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7226907160146795E-2"/>
                  <c:y val="-2.0158229112558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7972968364685446E-2"/>
                  <c:y val="2.8629941801293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1657626567106E-2"/>
                  <c:y val="3.76581494112971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3961853280407E-2"/>
                  <c:y val="3.1445025554535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013843190403308E-2"/>
                  <c:y val="-3.3356250025963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5915514952769E-2"/>
                  <c:y val="-3.4340842924124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754821585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88802998360284E-2"/>
                  <c:y val="-2.9895643739244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114866519714E-2"/>
                  <c:y val="-3.4125271943799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(+FE)'!$B$14:$B$35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(+FE)'!$C$14:$C$35</c:f>
              <c:numCache>
                <c:formatCode>0.0</c:formatCode>
                <c:ptCount val="22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4358320"/>
        <c:axId val="904359952"/>
      </c:lineChart>
      <c:dateAx>
        <c:axId val="9043583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904359952"/>
        <c:crossesAt val="0"/>
        <c:auto val="0"/>
        <c:lblOffset val="100"/>
        <c:baseTimeUnit val="days"/>
      </c:dateAx>
      <c:valAx>
        <c:axId val="90435995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9043583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0.53654</cdr:x>
      <cdr:y>0.86665</cdr:y>
    </cdr:from>
    <cdr:to>
      <cdr:x>0.53689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760273" y="2515999"/>
          <a:ext cx="1801" cy="24662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0.04187</cdr:x>
      <cdr:y>0.22387</cdr:y>
    </cdr:from>
    <cdr:to>
      <cdr:x>0.31043</cdr:x>
      <cdr:y>0.32018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5000" y="631636"/>
          <a:ext cx="1379190" cy="2717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0.37523</cdr:x>
      <cdr:y>0.18497</cdr:y>
    </cdr:from>
    <cdr:to>
      <cdr:x>0.65758</cdr:x>
      <cdr:y>0.26936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22240" y="543023"/>
          <a:ext cx="1446435" cy="2477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0.29827</cdr:x>
      <cdr:y>0.15061</cdr:y>
    </cdr:from>
    <cdr:to>
      <cdr:x>0.36567</cdr:x>
      <cdr:y>0.23484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527968" y="442160"/>
          <a:ext cx="345282" cy="24726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0.23923</cdr:x>
      <cdr:y>0.23484</cdr:y>
    </cdr:from>
    <cdr:to>
      <cdr:x>0.36443</cdr:x>
      <cdr:y>0.55712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225550" y="689429"/>
          <a:ext cx="641350" cy="9461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F0411DCE-833C-4202-A02A-5878EA89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October 2018</dc:title>
  <dc:creator>Zawistowska Beata</dc:creator>
  <cp:lastModifiedBy>Koszela Alicja</cp:lastModifiedBy>
  <cp:revision>6</cp:revision>
  <cp:lastPrinted>2018-03-07T10:12:00Z</cp:lastPrinted>
  <dcterms:created xsi:type="dcterms:W3CDTF">2018-04-04T06:41:00Z</dcterms:created>
  <dcterms:modified xsi:type="dcterms:W3CDTF">2018-10-31T08:16:00Z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