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ED764C">
        <w:rPr>
          <w:lang w:val="en-GB"/>
        </w:rPr>
        <w:t>September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AA1FC9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3C35495" wp14:editId="2790C29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Pr="00FA7BB3" w:rsidRDefault="00557E41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6961A2A3" wp14:editId="61A92BC4">
                                  <wp:extent cx="334645" cy="334645"/>
                                  <wp:effectExtent l="0" t="0" r="0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7BB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376AC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</w:t>
                            </w:r>
                            <w:r w:rsidR="00ED76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</w:t>
                            </w:r>
                            <w:r w:rsidR="00096A1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557E41" w:rsidRPr="00FA7BB3" w:rsidRDefault="00943A2C" w:rsidP="00D538E4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</w:t>
                            </w:r>
                            <w:r w:rsidR="00ED764C"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ED764C">
                              <w:rPr>
                                <w:lang w:val="en-GB"/>
                              </w:rPr>
                              <w:t>increase</w:t>
                            </w:r>
                            <w:r w:rsidR="00096A1A">
                              <w:rPr>
                                <w:lang w:val="en-GB"/>
                              </w:rPr>
                              <w:t xml:space="preserve"> </w:t>
                            </w:r>
                            <w:r w:rsidR="00557E41"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557E41" w:rsidRPr="00FA7BB3" w:rsidRDefault="00557E41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557E41" w:rsidRPr="00FA7BB3" w:rsidRDefault="00557E41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60BBCC2" wp14:editId="7B552EA6">
                            <wp:extent cx="334645" cy="334645"/>
                            <wp:effectExtent l="0" t="0" r="0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7BB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376AC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</w:t>
                      </w:r>
                      <w:r w:rsidR="00ED76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</w:t>
                      </w:r>
                      <w:r w:rsidR="00096A1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557E41" w:rsidRPr="00FA7BB3" w:rsidRDefault="00943A2C" w:rsidP="00D538E4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</w:t>
                      </w:r>
                      <w:r w:rsidR="00ED764C"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ED764C">
                        <w:rPr>
                          <w:lang w:val="en-GB"/>
                        </w:rPr>
                        <w:t>increase</w:t>
                      </w:r>
                      <w:r w:rsidR="00096A1A">
                        <w:rPr>
                          <w:lang w:val="en-GB"/>
                        </w:rPr>
                        <w:t xml:space="preserve"> </w:t>
                      </w:r>
                      <w:r w:rsidR="00557E41"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557E41" w:rsidRPr="00FA7BB3" w:rsidRDefault="00557E41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211E9A">
        <w:rPr>
          <w:noProof w:val="0"/>
          <w:lang w:val="en-GB"/>
        </w:rPr>
        <w:t xml:space="preserve"> flash estimate in </w:t>
      </w:r>
      <w:r w:rsidR="0031456B">
        <w:rPr>
          <w:noProof w:val="0"/>
          <w:lang w:val="en-GB"/>
        </w:rPr>
        <w:t>September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31456B">
        <w:rPr>
          <w:noProof w:val="0"/>
          <w:lang w:val="en-GB"/>
        </w:rPr>
        <w:t>increased</w:t>
      </w:r>
      <w:r w:rsidR="00436DC5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31456B">
        <w:rPr>
          <w:noProof w:val="0"/>
          <w:color w:val="000000" w:themeColor="text1"/>
          <w:lang w:val="en-GB"/>
        </w:rPr>
        <w:t>2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 xml:space="preserve">price index </w:t>
      </w:r>
      <w:r w:rsidR="0031456B">
        <w:rPr>
          <w:noProof w:val="0"/>
          <w:color w:val="000000" w:themeColor="text1"/>
          <w:lang w:val="en-GB"/>
        </w:rPr>
        <w:t>100,2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211E9A">
        <w:rPr>
          <w:noProof w:val="0"/>
          <w:lang w:val="en-GB"/>
        </w:rPr>
        <w:t xml:space="preserve"> with </w:t>
      </w:r>
      <w:r w:rsidR="00436DC5" w:rsidRPr="0045523A">
        <w:rPr>
          <w:noProof w:val="0"/>
          <w:lang w:val="en-GB"/>
        </w:rPr>
        <w:t xml:space="preserve">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54BE7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,</w:t>
      </w:r>
      <w:r w:rsidR="00054BE7">
        <w:rPr>
          <w:noProof w:val="0"/>
          <w:color w:val="000000" w:themeColor="text1"/>
          <w:lang w:val="en-GB"/>
        </w:rPr>
        <w:t>8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054BE7">
        <w:rPr>
          <w:noProof w:val="0"/>
          <w:color w:val="000000" w:themeColor="text1"/>
          <w:lang w:val="en-GB"/>
        </w:rPr>
        <w:t>price index 101,8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054BE7">
        <w:rPr>
          <w:bCs/>
          <w:shd w:val="clear" w:color="auto" w:fill="FFFFFF"/>
          <w:lang w:val="en-GB"/>
        </w:rPr>
        <w:t>September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7115B9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115B9" w:rsidRPr="0045523A" w:rsidRDefault="007115B9" w:rsidP="007115B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7115B9" w:rsidRPr="00A26AA7" w:rsidRDefault="00054BE7" w:rsidP="007115B9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>IX 2018</w:t>
            </w:r>
          </w:p>
        </w:tc>
      </w:tr>
      <w:tr w:rsidR="00054BE7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54BE7" w:rsidRPr="0045523A" w:rsidRDefault="00054BE7" w:rsidP="00054BE7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54BE7" w:rsidRPr="00A3163A" w:rsidRDefault="00054BE7" w:rsidP="00054BE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>IX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054BE7" w:rsidRPr="00A3163A" w:rsidRDefault="00054BE7" w:rsidP="00054BE7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VIII</w:t>
            </w:r>
            <w:r w:rsidRPr="00A3163A">
              <w:rPr>
                <w:rFonts w:ascii="Fira Sans" w:hAnsi="Fira Sans"/>
                <w:color w:val="000000"/>
                <w:sz w:val="16"/>
                <w:szCs w:val="16"/>
              </w:rPr>
              <w:t xml:space="preserve"> 2018=100</w:t>
            </w:r>
          </w:p>
        </w:tc>
      </w:tr>
      <w:tr w:rsidR="00DE3B2A" w:rsidRPr="0045523A" w:rsidTr="00880A3D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E3B2A" w:rsidRPr="0045523A" w:rsidRDefault="00DE3B2A" w:rsidP="00DE3B2A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b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b/>
                <w:color w:val="000000"/>
                <w:sz w:val="16"/>
                <w:szCs w:val="16"/>
              </w:rPr>
              <w:t>100,2</w:t>
            </w:r>
          </w:p>
        </w:tc>
      </w:tr>
      <w:tr w:rsidR="00DE3B2A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E3B2A" w:rsidRPr="0045523A" w:rsidRDefault="00DE3B2A" w:rsidP="00DE3B2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</w:tr>
      <w:tr w:rsidR="00DE3B2A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E3B2A" w:rsidRPr="0045523A" w:rsidRDefault="00DE3B2A" w:rsidP="00DE3B2A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  <w:tr w:rsidR="00DE3B2A" w:rsidRPr="0045523A" w:rsidTr="00880A3D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DE3B2A" w:rsidRPr="0045523A" w:rsidRDefault="00DE3B2A" w:rsidP="00DE3B2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DE3B2A" w:rsidRPr="00A3163A" w:rsidRDefault="00DE3B2A" w:rsidP="00DE3B2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3163A">
              <w:rPr>
                <w:rFonts w:cs="Arial"/>
                <w:color w:val="000000"/>
                <w:sz w:val="16"/>
                <w:szCs w:val="16"/>
              </w:rPr>
              <w:t>100,4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AE6605" w:rsidP="00C27D75">
      <w:pPr>
        <w:pStyle w:val="tytuwykresu"/>
        <w:rPr>
          <w:shd w:val="clear" w:color="auto" w:fill="FFFFFF"/>
          <w:lang w:val="en-GB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77866C21" wp14:editId="7AEF1430">
            <wp:simplePos x="0" y="0"/>
            <wp:positionH relativeFrom="column">
              <wp:posOffset>-92075</wp:posOffset>
            </wp:positionH>
            <wp:positionV relativeFrom="paragraph">
              <wp:posOffset>447675</wp:posOffset>
            </wp:positionV>
            <wp:extent cx="5122545" cy="2814320"/>
            <wp:effectExtent l="0" t="0" r="0" b="2413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628EA"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AE6605" w:rsidRDefault="00AE6605" w:rsidP="00C27D75">
      <w:pPr>
        <w:pStyle w:val="tytuwykresu"/>
        <w:rPr>
          <w:shd w:val="clear" w:color="auto" w:fill="FFFFFF"/>
          <w:lang w:val="en-GB"/>
        </w:rPr>
      </w:pPr>
    </w:p>
    <w:p w:rsidR="00A07F00" w:rsidRPr="0045523A" w:rsidRDefault="00A07F00" w:rsidP="00FF1624">
      <w:pPr>
        <w:pStyle w:val="LID"/>
        <w:rPr>
          <w:noProof w:val="0"/>
          <w:lang w:val="en-GB"/>
        </w:rPr>
      </w:pP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DE3B2A">
        <w:rPr>
          <w:rFonts w:cstheme="majorBidi"/>
          <w:bCs/>
          <w:color w:val="000000" w:themeColor="text1"/>
          <w:sz w:val="16"/>
          <w:szCs w:val="16"/>
          <w:lang w:val="en-GB"/>
        </w:rPr>
        <w:t>September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211E9A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9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0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211E9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1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0E66C59" wp14:editId="62D7765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7EE49410" wp14:editId="2211388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@StatPoland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9B3541D" wp14:editId="3FAE9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45523A" w:rsidRDefault="00AA1FC9" w:rsidP="00E76D26">
      <w:pPr>
        <w:rPr>
          <w:sz w:val="18"/>
          <w:lang w:val="en-GB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8BD5EE8" wp14:editId="03EEBDC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E41" w:rsidRDefault="00557E41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557E41" w:rsidRPr="00FA7BB3" w:rsidRDefault="00211E9A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557E41" w:rsidRPr="00FA7BB3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557E41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557E41" w:rsidRPr="00FA7BB3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FA7BB3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557E41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557E41" w:rsidRPr="00C3205E" w:rsidRDefault="00557E41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557E41" w:rsidRPr="00BB6820" w:rsidRDefault="00557E41" w:rsidP="00A757D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557E41" w:rsidRPr="00C3205E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557E41" w:rsidRPr="00E233EA" w:rsidRDefault="00CB3021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557E4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557E41" w:rsidRDefault="00557E41" w:rsidP="00883763">
                      <w:pPr>
                        <w:rPr>
                          <w:b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557E41" w:rsidRPr="00FA7BB3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557E41" w:rsidRPr="00FA7BB3" w:rsidRDefault="003E56F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557E41"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557E41" w:rsidRPr="00FA7BB3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FA7BB3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="00557E41"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557E41" w:rsidRPr="00C3205E" w:rsidRDefault="00557E41" w:rsidP="0088376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557E41" w:rsidRPr="00BB6820" w:rsidRDefault="00557E41" w:rsidP="00A757D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557E41" w:rsidRPr="00C3205E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557E41" w:rsidRPr="00E233EA" w:rsidRDefault="00880A3D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="00557E4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5523A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AA1FC9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995AA1" wp14:editId="7036884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AA1FC9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174264" wp14:editId="525AE97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57E41" w:rsidRPr="003C6C8D" w:rsidRDefault="00557E4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57E41" w:rsidRPr="003C6C8D" w:rsidRDefault="00557E4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4BC67A9" wp14:editId="4AE16C8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A53DDE">
      <w:rPr>
        <w:noProof/>
        <w:lang w:val="en-GB" w:eastAsia="en-GB"/>
      </w:rPr>
      <w:drawing>
        <wp:inline distT="0" distB="0" distL="0" distR="0" wp14:anchorId="450E32DE" wp14:editId="4CC239BA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AA1FC9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22D6E8F" wp14:editId="33F7438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E41" w:rsidRPr="00C97596" w:rsidRDefault="00ED764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01.10</w:t>
                          </w:r>
                          <w:r w:rsidR="00557E41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57E41" w:rsidRPr="00C97596" w:rsidRDefault="00ED764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01.10</w:t>
                    </w:r>
                    <w:r w:rsidR="00557E41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4BE7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11E9A"/>
    <w:rsid w:val="00221842"/>
    <w:rsid w:val="0022376E"/>
    <w:rsid w:val="00226989"/>
    <w:rsid w:val="00234A70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456B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56F6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1546"/>
    <w:rsid w:val="005042FA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3FCB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15B9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0A3D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5396"/>
    <w:rsid w:val="00916782"/>
    <w:rsid w:val="009227A6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1FC9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E6605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0E66"/>
    <w:rsid w:val="00B71933"/>
    <w:rsid w:val="00B8376F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B3021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E3B2A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76FF8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D764C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4603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latest-statistical-news/communications-and-announcements/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en/latest-statistical-news/communications-and-announcements/" TargetMode="External"/><Relationship Id="rId33" Type="http://schemas.openxmlformats.org/officeDocument/2006/relationships/hyperlink" Target="http://stat.gov.pl/en/metainformations/glossary/terms-used-in-official-statistics/32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?lang=en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metainformations/glossary/terms-used-in-official-statistics/711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stat.gov.pl/en/topics/prices-trade/pr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0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865E-2"/>
                  <c:y val="-3.53152447438773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92E-2"/>
                  <c:y val="-2.537596783669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487491146E-2"/>
                  <c:y val="3.3403675809803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718293803399E-2"/>
                  <c:y val="2.79292864254252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61525225725E-2"/>
                  <c:y val="-3.4291957279407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15459008744E-2"/>
                  <c:y val="3.339986790015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88407497228E-2"/>
                  <c:y val="-3.08132587259980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9291207933161601E-2"/>
                  <c:y val="2.6149000458814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6403410912227E-2"/>
                  <c:y val="-3.4142756455791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87781131337E-2"/>
                  <c:y val="3.7079712166164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7226907160146795E-2"/>
                  <c:y val="-2.01582291125584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7972968364685446E-2"/>
                  <c:y val="2.86299418012935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1657626567078E-2"/>
                  <c:y val="3.76581494112971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3961853280407E-2"/>
                  <c:y val="3.1445025554535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4.0138431904033017E-2"/>
                  <c:y val="-3.335625002596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69E-2"/>
                  <c:y val="-3.4340842924124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3038963067E-2"/>
                  <c:y val="-3.4828611715467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754821582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8688802998360274E-2"/>
                  <c:y val="-2.989564373924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5760295978969916E-2"/>
                  <c:y val="-1.9751627598051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3.5210558888113495E-2"/>
                  <c:y val="2.3658242201870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6011E-2"/>
                  <c:y val="-3.3211373096366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2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(+FE)'!$B$14:$B$34</c:f>
              <c:strCache>
                <c:ptCount val="2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</c:strCache>
            </c:strRef>
          </c:cat>
          <c:val>
            <c:numRef>
              <c:f>'M-12 (+FE)'!$C$14:$C$34</c:f>
              <c:numCache>
                <c:formatCode>0.0</c:formatCode>
                <c:ptCount val="21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158720"/>
        <c:axId val="108077056"/>
      </c:lineChart>
      <c:dateAx>
        <c:axId val="8415872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077056"/>
        <c:crossesAt val="0"/>
        <c:auto val="0"/>
        <c:lblOffset val="100"/>
        <c:baseTimeUnit val="days"/>
      </c:dateAx>
      <c:valAx>
        <c:axId val="10807705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415872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0.58542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27" y="2717215"/>
          <a:ext cx="2637088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0.58542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999014" y="2717215"/>
          <a:ext cx="1789216" cy="1859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0.60002</cdr:x>
      <cdr:y>0.86665</cdr:y>
    </cdr:from>
    <cdr:to>
      <cdr:x>0.60037</cdr:x>
      <cdr:y>0.9516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079147" y="2503513"/>
          <a:ext cx="1796" cy="2453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0.04187</cdr:x>
      <cdr:y>0.22387</cdr:y>
    </cdr:from>
    <cdr:to>
      <cdr:x>0.31043</cdr:x>
      <cdr:y>0.32018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5000" y="631636"/>
          <a:ext cx="1379190" cy="2717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traget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0.25348</cdr:x>
      <cdr:y>0.26671</cdr:y>
    </cdr:from>
    <cdr:to>
      <cdr:x>0.41782</cdr:x>
      <cdr:y>0.5538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01750" y="752518"/>
          <a:ext cx="843965" cy="81003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0d47203-49ec-4c8c-a442-62231931aa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8B1A1A-B053-403E-931B-CBBB012A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3</cp:revision>
  <cp:lastPrinted>2018-03-07T10:12:00Z</cp:lastPrinted>
  <dcterms:created xsi:type="dcterms:W3CDTF">2018-04-04T06:41:00Z</dcterms:created>
  <dcterms:modified xsi:type="dcterms:W3CDTF">2018-09-27T14:29:00Z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