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44BF2AB4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February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2018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4DAB2D6B" w:rsidR="00360749" w:rsidRPr="00B22252" w:rsidRDefault="00360749" w:rsidP="00277A82">
                            <w:pPr>
                              <w:pStyle w:val="tekstzboku"/>
                              <w:spacing w:after="120"/>
                              <w:rPr>
                                <w:lang w:val="en-US"/>
                              </w:rPr>
                            </w:pPr>
                            <w:r w:rsidRPr="00B22252">
                              <w:rPr>
                                <w:rFonts w:cs="Arial"/>
                                <w:lang w:val="en-US"/>
                              </w:rPr>
                              <w:t xml:space="preserve">In February, there was a decline in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e</w:t>
                            </w:r>
                            <w:r w:rsidRPr="00B22252">
                              <w:rPr>
                                <w:rFonts w:cs="Arial"/>
                                <w:lang w:val="en-US"/>
                              </w:rPr>
                              <w:t>xports to growth in January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4DAB2D6B" w:rsidR="00360749" w:rsidRPr="00B22252" w:rsidRDefault="00360749" w:rsidP="00277A82">
                      <w:pPr>
                        <w:pStyle w:val="tekstzboku"/>
                        <w:spacing w:after="120"/>
                        <w:rPr>
                          <w:lang w:val="en-US"/>
                        </w:rPr>
                      </w:pPr>
                      <w:r w:rsidRPr="00B22252">
                        <w:rPr>
                          <w:rFonts w:cs="Arial"/>
                          <w:lang w:val="en-US"/>
                        </w:rPr>
                        <w:t xml:space="preserve">In February, there was a decline in </w:t>
                      </w:r>
                      <w:r>
                        <w:rPr>
                          <w:rFonts w:cs="Arial"/>
                          <w:lang w:val="en-US"/>
                        </w:rPr>
                        <w:t>e</w:t>
                      </w:r>
                      <w:r w:rsidRPr="00B22252">
                        <w:rPr>
                          <w:rFonts w:cs="Arial"/>
                          <w:lang w:val="en-US"/>
                        </w:rPr>
                        <w:t>xports to growth in January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0054E719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4F1F3CCA" w:rsidR="00360749" w:rsidRPr="00B66B19" w:rsidRDefault="00DC5DA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6.6pt;height:26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36074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607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104,2</w:t>
                            </w:r>
                          </w:p>
                          <w:p w14:paraId="5F87F21C" w14:textId="4A5871C5" w:rsidR="00360749" w:rsidRPr="00690129" w:rsidRDefault="0036074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Indices of imports in PLN – previous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14:paraId="5F87F21B" w14:textId="4F1F3CCA" w:rsidR="00360749" w:rsidRPr="00B66B19" w:rsidRDefault="0036074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6.85pt;height:25.8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104,2</w:t>
                      </w:r>
                    </w:p>
                    <w:p w14:paraId="5F87F21C" w14:textId="4A5871C5" w:rsidR="00360749" w:rsidRPr="00690129" w:rsidRDefault="00360749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Indices of imports in PLN – previous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4649BA">
        <w:rPr>
          <w:lang w:val="en-US"/>
        </w:rPr>
        <w:t>in</w:t>
      </w:r>
      <w:r w:rsidR="00E046FE" w:rsidRPr="00070820">
        <w:rPr>
          <w:lang w:val="en-US"/>
        </w:rPr>
        <w:t xml:space="preserve"> </w:t>
      </w:r>
      <w:r w:rsidR="004649BA">
        <w:rPr>
          <w:lang w:val="en-US"/>
        </w:rPr>
        <w:t xml:space="preserve">January </w:t>
      </w:r>
      <w:r w:rsidR="00B22252">
        <w:rPr>
          <w:lang w:val="en-US"/>
        </w:rPr>
        <w:t xml:space="preserve">– February </w:t>
      </w:r>
      <w:r w:rsidR="004649BA">
        <w:rPr>
          <w:lang w:val="en-US"/>
        </w:rPr>
        <w:t xml:space="preserve">this year </w:t>
      </w:r>
      <w:r w:rsidR="00E046FE" w:rsidRPr="00070820">
        <w:rPr>
          <w:lang w:val="en-US"/>
        </w:rPr>
        <w:t>according to exports at current prices a</w:t>
      </w:r>
      <w:bookmarkStart w:id="0" w:name="_GoBack"/>
      <w:bookmarkEnd w:id="0"/>
      <w:r w:rsidR="00E046FE" w:rsidRPr="00070820">
        <w:rPr>
          <w:lang w:val="en-US"/>
        </w:rPr>
        <w:t>mounted to PLN</w:t>
      </w:r>
      <w:r w:rsidR="009A5C86" w:rsidRPr="00070820">
        <w:rPr>
          <w:rFonts w:cs="Arial"/>
          <w:lang w:val="en-US"/>
        </w:rPr>
        <w:t xml:space="preserve"> </w:t>
      </w:r>
      <w:r w:rsidR="00B22252">
        <w:rPr>
          <w:rFonts w:cs="Arial"/>
          <w:bCs/>
          <w:color w:val="000000"/>
          <w:lang w:val="en-US"/>
        </w:rPr>
        <w:t>140.3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B22252">
        <w:rPr>
          <w:rFonts w:cs="Arial"/>
          <w:bCs/>
          <w:color w:val="000000"/>
          <w:lang w:val="en-US"/>
        </w:rPr>
        <w:t xml:space="preserve">143.9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4649BA">
        <w:rPr>
          <w:rFonts w:cs="Arial"/>
          <w:spacing w:val="-3"/>
          <w:lang w:val="en-US"/>
        </w:rPr>
        <w:t>negative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B22252">
        <w:rPr>
          <w:rFonts w:cs="Arial"/>
          <w:bCs/>
          <w:color w:val="000000"/>
          <w:lang w:val="en-US"/>
        </w:rPr>
        <w:t>3.6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 xml:space="preserve">while </w:t>
      </w:r>
      <w:r w:rsidR="004649BA">
        <w:rPr>
          <w:rFonts w:cs="Arial"/>
          <w:spacing w:val="-3"/>
          <w:lang w:val="en-US"/>
        </w:rPr>
        <w:t xml:space="preserve">the same period last year was positive and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B22252">
        <w:rPr>
          <w:rFonts w:cs="Arial"/>
          <w:spacing w:val="-3"/>
          <w:lang w:val="en-US"/>
        </w:rPr>
        <w:t>1</w:t>
      </w:r>
      <w:r w:rsidR="00E046FE" w:rsidRPr="00070820">
        <w:rPr>
          <w:rFonts w:cs="Arial"/>
          <w:spacing w:val="-3"/>
          <w:lang w:val="en-US"/>
        </w:rPr>
        <w:t>.</w:t>
      </w:r>
      <w:r w:rsidR="004931B7" w:rsidRPr="00070820">
        <w:rPr>
          <w:rFonts w:cs="Arial"/>
          <w:spacing w:val="-3"/>
          <w:lang w:val="en-US"/>
        </w:rPr>
        <w:t>0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641F00">
        <w:rPr>
          <w:rFonts w:cs="Arial"/>
          <w:lang w:val="en-US"/>
        </w:rPr>
        <w:t>7</w:t>
      </w:r>
      <w:r w:rsidR="00E046FE" w:rsidRPr="00070820">
        <w:rPr>
          <w:rFonts w:cs="Arial"/>
          <w:lang w:val="en-US"/>
        </w:rPr>
        <w:t xml:space="preserve">, exports </w:t>
      </w:r>
      <w:r w:rsidR="00641F00">
        <w:rPr>
          <w:rFonts w:cs="Arial"/>
          <w:lang w:val="en-US"/>
        </w:rPr>
        <w:t>decreased</w:t>
      </w:r>
      <w:r w:rsidR="00F70DA2" w:rsidRPr="00070820">
        <w:rPr>
          <w:lang w:val="en-US"/>
        </w:rPr>
        <w:t xml:space="preserve"> </w:t>
      </w:r>
      <w:r w:rsidR="00E046FE" w:rsidRPr="00070820">
        <w:rPr>
          <w:lang w:val="en-US"/>
        </w:rPr>
        <w:t xml:space="preserve">by </w:t>
      </w:r>
      <w:r w:rsidR="00641F00">
        <w:rPr>
          <w:lang w:val="en-US"/>
        </w:rPr>
        <w:t>0.</w:t>
      </w:r>
      <w:r w:rsidR="00B22252">
        <w:rPr>
          <w:lang w:val="en-US"/>
        </w:rPr>
        <w:t>8</w:t>
      </w:r>
      <w:r w:rsidR="004B64A7" w:rsidRPr="00070820">
        <w:rPr>
          <w:rFonts w:cs="Arial"/>
          <w:lang w:val="en-US"/>
        </w:rPr>
        <w:t xml:space="preserve">%, </w:t>
      </w:r>
      <w:r w:rsidR="00E046FE" w:rsidRPr="00070820">
        <w:rPr>
          <w:rFonts w:cs="Arial"/>
          <w:lang w:val="en-US"/>
        </w:rPr>
        <w:t>and</w:t>
      </w:r>
      <w:r w:rsidR="004B64A7" w:rsidRPr="00070820">
        <w:rPr>
          <w:rFonts w:cs="Arial"/>
          <w:lang w:val="en-US"/>
        </w:rPr>
        <w:t> import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641F00" w:rsidRPr="00070820">
        <w:rPr>
          <w:rFonts w:cs="Arial"/>
          <w:lang w:val="en-US"/>
        </w:rPr>
        <w:t>incteased</w:t>
      </w:r>
      <w:r w:rsidR="00E046FE" w:rsidRPr="00070820">
        <w:rPr>
          <w:rFonts w:cs="Arial"/>
          <w:lang w:val="en-US"/>
        </w:rPr>
        <w:t xml:space="preserve"> by</w:t>
      </w:r>
      <w:r w:rsidR="004B64A7" w:rsidRPr="00070820">
        <w:rPr>
          <w:rFonts w:cs="Arial"/>
          <w:lang w:val="en-US"/>
        </w:rPr>
        <w:t> </w:t>
      </w:r>
      <w:r w:rsidR="00B22252">
        <w:rPr>
          <w:rFonts w:cs="Arial"/>
          <w:lang w:val="en-US"/>
        </w:rPr>
        <w:t>4.2</w:t>
      </w:r>
      <w:r w:rsidR="004B64A7" w:rsidRPr="00070820">
        <w:rPr>
          <w:rFonts w:cs="Arial"/>
          <w:lang w:val="en-US"/>
        </w:rPr>
        <w:t>%.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D" w14:textId="763B94B7" w:rsidR="00360749" w:rsidRPr="00B92B28" w:rsidRDefault="0036074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For the second consecutive month, there was a negative balance in foreign trade</w:t>
                            </w:r>
                          </w:p>
                          <w:p w14:paraId="5F87F21E" w14:textId="77777777" w:rsidR="00360749" w:rsidRPr="00070820" w:rsidRDefault="0036074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D" w14:textId="763B94B7" w:rsidR="00360749" w:rsidRPr="00B92B28" w:rsidRDefault="00360749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For the second consecutive month, there was a negative balance in foreign trade</w:t>
                      </w:r>
                    </w:p>
                    <w:p w14:paraId="5F87F21E" w14:textId="77777777" w:rsidR="00360749" w:rsidRPr="00070820" w:rsidRDefault="0036074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058E38C5" w:rsidR="0084092E" w:rsidRPr="00070820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B22252">
        <w:rPr>
          <w:rFonts w:cs="Arial"/>
          <w:bCs/>
          <w:color w:val="000000"/>
          <w:szCs w:val="19"/>
          <w:lang w:val="en-US"/>
        </w:rPr>
        <w:t>40.5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B22252">
        <w:rPr>
          <w:rFonts w:cs="Arial"/>
          <w:bCs/>
          <w:color w:val="000000"/>
          <w:szCs w:val="19"/>
          <w:lang w:val="en-US"/>
        </w:rPr>
        <w:t>41</w:t>
      </w:r>
      <w:r w:rsidR="00102D3E" w:rsidRPr="00070820">
        <w:rPr>
          <w:rFonts w:cs="Arial"/>
          <w:bCs/>
          <w:color w:val="000000"/>
          <w:szCs w:val="19"/>
          <w:lang w:val="en-US"/>
        </w:rPr>
        <w:t>.</w:t>
      </w:r>
      <w:r w:rsidR="00B22252">
        <w:rPr>
          <w:rFonts w:cs="Arial"/>
          <w:bCs/>
          <w:color w:val="000000"/>
          <w:szCs w:val="19"/>
          <w:lang w:val="en-US"/>
        </w:rPr>
        <w:t>6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102D3E" w:rsidRPr="00070820">
        <w:rPr>
          <w:rFonts w:cs="Arial"/>
          <w:spacing w:val="-3"/>
          <w:szCs w:val="19"/>
          <w:lang w:val="en-US"/>
        </w:rPr>
        <w:t>an</w:t>
      </w:r>
      <w:r w:rsidR="00641F00">
        <w:rPr>
          <w:rFonts w:cs="Arial"/>
          <w:spacing w:val="-3"/>
          <w:szCs w:val="19"/>
          <w:lang w:val="en-US"/>
        </w:rPr>
        <w:t> </w:t>
      </w:r>
      <w:r w:rsidR="00102D3E" w:rsidRPr="00070820">
        <w:rPr>
          <w:rFonts w:cs="Arial"/>
          <w:spacing w:val="-3"/>
          <w:szCs w:val="19"/>
          <w:lang w:val="en-US"/>
        </w:rPr>
        <w:t>increase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B22252">
        <w:rPr>
          <w:rFonts w:cs="Arial"/>
          <w:spacing w:val="-3"/>
          <w:szCs w:val="19"/>
          <w:lang w:val="en-US"/>
        </w:rPr>
        <w:t>21.4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B22252">
        <w:rPr>
          <w:rFonts w:cs="Arial"/>
          <w:spacing w:val="-3"/>
          <w:szCs w:val="19"/>
          <w:lang w:val="en-US"/>
        </w:rPr>
        <w:t>25.4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641F00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B22252">
        <w:rPr>
          <w:rFonts w:cs="Arial"/>
          <w:spacing w:val="-3"/>
          <w:szCs w:val="19"/>
          <w:lang w:val="en-US"/>
        </w:rPr>
        <w:t>1</w:t>
      </w:r>
      <w:r w:rsidR="00102D3E" w:rsidRPr="00070820">
        <w:rPr>
          <w:rFonts w:cs="Arial"/>
          <w:bCs/>
          <w:color w:val="000000"/>
          <w:szCs w:val="19"/>
          <w:lang w:val="en-US"/>
        </w:rPr>
        <w:t>.</w:t>
      </w:r>
      <w:r w:rsidR="00B22252">
        <w:rPr>
          <w:rFonts w:cs="Arial"/>
          <w:bCs/>
          <w:color w:val="000000"/>
          <w:szCs w:val="19"/>
          <w:lang w:val="en-US"/>
        </w:rPr>
        <w:t>1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277A82" w:rsidRPr="00070820">
        <w:rPr>
          <w:rFonts w:cs="Arial"/>
          <w:spacing w:val="-3"/>
          <w:szCs w:val="19"/>
          <w:lang w:val="en-US"/>
        </w:rPr>
        <w:t xml:space="preserve"> (</w:t>
      </w:r>
      <w:r w:rsidR="00B07F6F" w:rsidRPr="00070820">
        <w:rPr>
          <w:rFonts w:cs="Arial"/>
          <w:lang w:val="en-US"/>
        </w:rPr>
        <w:t>the corresponding period of the</w:t>
      </w:r>
      <w:r w:rsidR="00B07F6F" w:rsidRPr="00070820">
        <w:rPr>
          <w:rFonts w:cs="Arial"/>
          <w:spacing w:val="-3"/>
          <w:szCs w:val="19"/>
          <w:lang w:val="en-US"/>
        </w:rPr>
        <w:t xml:space="preserve"> 201</w:t>
      </w:r>
      <w:r w:rsidR="00B07F6F">
        <w:rPr>
          <w:rFonts w:cs="Arial"/>
          <w:spacing w:val="-3"/>
          <w:szCs w:val="19"/>
          <w:lang w:val="en-US"/>
        </w:rPr>
        <w:t xml:space="preserve">7, the </w:t>
      </w:r>
      <w:r w:rsidR="00360749">
        <w:rPr>
          <w:rFonts w:cs="Arial"/>
          <w:spacing w:val="-3"/>
          <w:szCs w:val="19"/>
          <w:lang w:val="en-US"/>
        </w:rPr>
        <w:t xml:space="preserve">positive balance </w:t>
      </w:r>
      <w:r w:rsidR="00B07F6F" w:rsidRPr="00070820">
        <w:rPr>
          <w:rFonts w:cs="Arial"/>
          <w:spacing w:val="-3"/>
          <w:szCs w:val="19"/>
          <w:lang w:val="en-US"/>
        </w:rPr>
        <w:t xml:space="preserve">amounted </w:t>
      </w:r>
      <w:r w:rsidR="00102D3E" w:rsidRPr="00070820">
        <w:rPr>
          <w:rFonts w:cs="Arial"/>
          <w:spacing w:val="-3"/>
          <w:szCs w:val="19"/>
          <w:lang w:val="en-US"/>
        </w:rPr>
        <w:t>USD</w:t>
      </w:r>
      <w:r w:rsidR="00B07F6F">
        <w:rPr>
          <w:rFonts w:cs="Arial"/>
          <w:spacing w:val="-3"/>
          <w:szCs w:val="19"/>
          <w:lang w:val="en-US"/>
        </w:rPr>
        <w:t> </w:t>
      </w:r>
      <w:r w:rsidR="00641F00">
        <w:rPr>
          <w:rFonts w:cs="Arial"/>
          <w:spacing w:val="-3"/>
          <w:szCs w:val="19"/>
          <w:lang w:val="en-US"/>
        </w:rPr>
        <w:t>0</w:t>
      </w:r>
      <w:r w:rsidR="00102D3E" w:rsidRPr="00070820">
        <w:rPr>
          <w:rFonts w:cs="Arial"/>
          <w:spacing w:val="-3"/>
          <w:szCs w:val="19"/>
          <w:lang w:val="en-US"/>
        </w:rPr>
        <w:t>.</w:t>
      </w:r>
      <w:r w:rsidR="00B22252">
        <w:rPr>
          <w:rFonts w:cs="Arial"/>
          <w:spacing w:val="-3"/>
          <w:szCs w:val="19"/>
          <w:lang w:val="en-US"/>
        </w:rPr>
        <w:t>2</w:t>
      </w:r>
      <w:r w:rsidR="00F70DA2" w:rsidRPr="00070820">
        <w:rPr>
          <w:rFonts w:cs="Arial"/>
          <w:spacing w:val="-3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277A82" w:rsidRPr="00070820">
        <w:rPr>
          <w:rFonts w:cs="Arial"/>
          <w:spacing w:val="-3"/>
          <w:szCs w:val="19"/>
          <w:lang w:val="en-US"/>
        </w:rPr>
        <w:t>).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4DC49B92" w14:textId="612C7599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B22252">
        <w:rPr>
          <w:rFonts w:cs="Arial"/>
          <w:bCs/>
          <w:color w:val="000000"/>
          <w:szCs w:val="19"/>
          <w:lang w:val="en-US"/>
        </w:rPr>
        <w:t>33.6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amounted to EUR </w:t>
      </w:r>
      <w:r w:rsidR="00B22252">
        <w:rPr>
          <w:rFonts w:cs="Arial"/>
          <w:bCs/>
          <w:color w:val="000000"/>
          <w:szCs w:val="19"/>
          <w:lang w:val="en-US"/>
        </w:rPr>
        <w:t>34.4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B22252">
        <w:rPr>
          <w:rFonts w:cs="Arial"/>
          <w:szCs w:val="19"/>
          <w:lang w:val="en-US"/>
        </w:rPr>
        <w:t>6.0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B22252">
        <w:rPr>
          <w:rFonts w:cs="Arial"/>
          <w:szCs w:val="19"/>
          <w:lang w:val="en-US"/>
        </w:rPr>
        <w:t>9.5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E11C96" w:rsidRPr="00070820">
        <w:rPr>
          <w:rFonts w:cs="Arial"/>
          <w:szCs w:val="19"/>
          <w:lang w:val="en-US"/>
        </w:rPr>
        <w:t xml:space="preserve">The </w:t>
      </w:r>
      <w:r w:rsidR="00641F00">
        <w:rPr>
          <w:rFonts w:cs="Arial"/>
          <w:szCs w:val="19"/>
          <w:lang w:val="en-US"/>
        </w:rPr>
        <w:t>negative</w:t>
      </w:r>
      <w:r w:rsidR="00E11C96" w:rsidRPr="00070820">
        <w:rPr>
          <w:rFonts w:cs="Arial"/>
          <w:szCs w:val="19"/>
          <w:lang w:val="en-US"/>
        </w:rPr>
        <w:t xml:space="preserve"> balance reached the level of EUR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A844E6" w:rsidRPr="00070820">
        <w:rPr>
          <w:rFonts w:cs="Arial"/>
          <w:bCs/>
          <w:color w:val="000000"/>
          <w:szCs w:val="19"/>
          <w:lang w:val="en-US"/>
        </w:rPr>
        <w:t>0</w:t>
      </w:r>
      <w:r w:rsidR="00E11C96" w:rsidRPr="00070820">
        <w:rPr>
          <w:rFonts w:cs="Arial"/>
          <w:bCs/>
          <w:color w:val="000000"/>
          <w:szCs w:val="19"/>
          <w:lang w:val="en-US"/>
        </w:rPr>
        <w:t>.</w:t>
      </w:r>
      <w:r w:rsidR="00B22252">
        <w:rPr>
          <w:rFonts w:cs="Arial"/>
          <w:bCs/>
          <w:color w:val="000000"/>
          <w:szCs w:val="19"/>
          <w:lang w:val="en-US"/>
        </w:rPr>
        <w:t>8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E11C96" w:rsidRPr="00070820">
        <w:rPr>
          <w:rFonts w:cs="Arial"/>
          <w:szCs w:val="19"/>
          <w:lang w:val="en-US"/>
        </w:rPr>
        <w:t xml:space="preserve"> compared to </w:t>
      </w:r>
      <w:r w:rsidR="008A29FE">
        <w:rPr>
          <w:rFonts w:cs="Arial"/>
          <w:szCs w:val="19"/>
          <w:lang w:val="en-US"/>
        </w:rPr>
        <w:t xml:space="preserve">positive balance </w:t>
      </w:r>
      <w:r w:rsidR="00E11C96" w:rsidRPr="00070820">
        <w:rPr>
          <w:rFonts w:cs="Arial"/>
          <w:szCs w:val="19"/>
          <w:lang w:val="en-US"/>
        </w:rPr>
        <w:t>EUR</w:t>
      </w:r>
      <w:r w:rsidR="00277A82" w:rsidRPr="00070820">
        <w:rPr>
          <w:rFonts w:cs="Arial"/>
          <w:szCs w:val="19"/>
          <w:lang w:val="en-US"/>
        </w:rPr>
        <w:t> </w:t>
      </w:r>
      <w:r w:rsidR="00641F00">
        <w:rPr>
          <w:rFonts w:cs="Arial"/>
          <w:szCs w:val="19"/>
          <w:lang w:val="en-US"/>
        </w:rPr>
        <w:t>0.</w:t>
      </w:r>
      <w:r w:rsidR="00B22252">
        <w:rPr>
          <w:rFonts w:cs="Arial"/>
          <w:szCs w:val="19"/>
          <w:lang w:val="en-US"/>
        </w:rPr>
        <w:t>2</w:t>
      </w:r>
      <w:r w:rsidR="00277A82" w:rsidRPr="00070820">
        <w:rPr>
          <w:rFonts w:cs="Arial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E11C96" w:rsidRPr="00070820">
        <w:rPr>
          <w:rFonts w:cs="Arial"/>
          <w:szCs w:val="19"/>
          <w:lang w:val="en-US"/>
        </w:rPr>
        <w:t xml:space="preserve"> in the same period in</w:t>
      </w:r>
      <w:r w:rsidR="00277A82" w:rsidRPr="00070820">
        <w:rPr>
          <w:rFonts w:cs="Arial"/>
          <w:szCs w:val="19"/>
          <w:lang w:val="en-US"/>
        </w:rPr>
        <w:t xml:space="preserve"> 201</w:t>
      </w:r>
      <w:r w:rsidR="00641F00">
        <w:rPr>
          <w:rFonts w:cs="Arial"/>
          <w:szCs w:val="19"/>
          <w:lang w:val="en-US"/>
        </w:rPr>
        <w:t>7</w:t>
      </w:r>
      <w:r w:rsidR="00277A82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Pr="00070820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A" w14:textId="2E6CA62B" w:rsidR="00116087" w:rsidRPr="00070820" w:rsidRDefault="00683419" w:rsidP="00074DD8">
      <w:pPr>
        <w:pStyle w:val="tytuwykresu"/>
        <w:rPr>
          <w:lang w:val="en-US"/>
        </w:rPr>
      </w:pPr>
      <w:r w:rsidRPr="00070820">
        <w:rPr>
          <w:lang w:val="en-US"/>
        </w:rPr>
        <w:t>Chart</w:t>
      </w:r>
      <w:r w:rsidR="00FB5906" w:rsidRPr="00070820">
        <w:rPr>
          <w:lang w:val="en-US"/>
        </w:rPr>
        <w:t xml:space="preserve"> </w:t>
      </w:r>
      <w:r w:rsidR="00074DD8" w:rsidRPr="00070820">
        <w:rPr>
          <w:lang w:val="en-US"/>
        </w:rPr>
        <w:t>1</w:t>
      </w:r>
      <w:r w:rsidR="00585385" w:rsidRPr="00070820">
        <w:rPr>
          <w:lang w:val="en-US"/>
        </w:rPr>
        <w:t>.</w:t>
      </w:r>
      <w:r w:rsidR="00074DD8" w:rsidRPr="00070820">
        <w:rPr>
          <w:shd w:val="clear" w:color="auto" w:fill="FFFFFF"/>
          <w:lang w:val="en-US"/>
        </w:rPr>
        <w:t xml:space="preserve"> </w:t>
      </w:r>
      <w:r w:rsidRPr="00070820">
        <w:rPr>
          <w:shd w:val="clear" w:color="auto" w:fill="FFFFFF"/>
          <w:lang w:val="en-US"/>
        </w:rPr>
        <w:t>Turnover in the last three months in PLN billion</w:t>
      </w:r>
    </w:p>
    <w:p w14:paraId="6C503421" w14:textId="02738C31" w:rsidR="00E53C35" w:rsidRPr="0014778F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10504B65">
            <wp:extent cx="4887595" cy="2127504"/>
            <wp:effectExtent l="0" t="0" r="8255" b="63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327BE12" w14:textId="08A759BA" w:rsidR="00E53C35" w:rsidRDefault="00E53C35" w:rsidP="00F802BE">
      <w:pPr>
        <w:pStyle w:val="Nagwek1"/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F" w14:textId="27708DDA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63B71">
                              <w:rPr>
                                <w:lang w:val="en-US"/>
                              </w:rPr>
                              <w:t xml:space="preserve">The high share of developed countries in </w:t>
                            </w:r>
                            <w:r>
                              <w:rPr>
                                <w:lang w:val="en-US"/>
                              </w:rPr>
                              <w:t>trade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in goods is affected by high </w:t>
                            </w:r>
                            <w:r>
                              <w:rPr>
                                <w:lang w:val="en-US"/>
                              </w:rPr>
                              <w:t xml:space="preserve">turnover with the </w:t>
                            </w:r>
                            <w:r w:rsidRPr="00F63B71"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68CC2C3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360749" w:rsidRPr="00F63B71" w:rsidRDefault="0036074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360749" w:rsidRPr="00F63B71" w:rsidRDefault="00360749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5F87F21F" w14:textId="27708DDA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  <w:r w:rsidRPr="00F63B71">
                        <w:rPr>
                          <w:lang w:val="en-US"/>
                        </w:rPr>
                        <w:t xml:space="preserve">The high share of developed countries in </w:t>
                      </w:r>
                      <w:r>
                        <w:rPr>
                          <w:lang w:val="en-US"/>
                        </w:rPr>
                        <w:t>trade</w:t>
                      </w:r>
                      <w:r w:rsidRPr="00F63B71">
                        <w:rPr>
                          <w:lang w:val="en-US"/>
                        </w:rPr>
                        <w:t xml:space="preserve"> in goods is affected by high </w:t>
                      </w:r>
                      <w:r>
                        <w:rPr>
                          <w:lang w:val="en-US"/>
                        </w:rPr>
                        <w:t xml:space="preserve">turnover with the </w:t>
                      </w:r>
                      <w:r w:rsidRPr="00F63B71">
                        <w:rPr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U</w:t>
                      </w:r>
                      <w:r w:rsidRPr="00F63B71">
                        <w:rPr>
                          <w:lang w:val="en-US"/>
                        </w:rPr>
                        <w:t xml:space="preserve"> </w:t>
                      </w:r>
                    </w:p>
                    <w:p w14:paraId="768CC2C3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360749" w:rsidRPr="00F63B71" w:rsidRDefault="0036074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360749" w:rsidRPr="00F63B71" w:rsidRDefault="00360749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136E43B1" w:rsidR="00F802BE" w:rsidRPr="00A76F14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>h developed countries - 8</w:t>
      </w:r>
      <w:r w:rsidR="0014778F">
        <w:rPr>
          <w:rFonts w:cs="Arial"/>
          <w:color w:val="222222"/>
          <w:szCs w:val="19"/>
          <w:lang w:val="en"/>
        </w:rPr>
        <w:t>7</w:t>
      </w:r>
      <w:r>
        <w:rPr>
          <w:rFonts w:cs="Arial"/>
          <w:color w:val="222222"/>
          <w:szCs w:val="19"/>
          <w:lang w:val="en"/>
        </w:rPr>
        <w:t>.</w:t>
      </w:r>
      <w:r w:rsidR="00B71E5B">
        <w:rPr>
          <w:rFonts w:cs="Arial"/>
          <w:color w:val="222222"/>
          <w:szCs w:val="19"/>
          <w:lang w:val="en"/>
        </w:rPr>
        <w:t>5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14778F">
        <w:rPr>
          <w:rFonts w:cs="Arial"/>
          <w:color w:val="222222"/>
          <w:szCs w:val="19"/>
          <w:lang w:val="en"/>
        </w:rPr>
        <w:t>8</w:t>
      </w:r>
      <w:r w:rsidR="00B71E5B">
        <w:rPr>
          <w:rFonts w:cs="Arial"/>
          <w:color w:val="222222"/>
          <w:szCs w:val="19"/>
          <w:lang w:val="en"/>
        </w:rPr>
        <w:t>1</w:t>
      </w:r>
      <w:r w:rsidR="0014778F">
        <w:rPr>
          <w:rFonts w:cs="Arial"/>
          <w:color w:val="222222"/>
          <w:szCs w:val="19"/>
          <w:lang w:val="en"/>
        </w:rPr>
        <w:t>.</w:t>
      </w:r>
      <w:r w:rsidR="00B71E5B">
        <w:rPr>
          <w:rFonts w:cs="Arial"/>
          <w:color w:val="222222"/>
          <w:szCs w:val="19"/>
          <w:lang w:val="en"/>
        </w:rPr>
        <w:t>0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B71E5B">
        <w:rPr>
          <w:rFonts w:cs="Arial"/>
          <w:color w:val="222222"/>
          <w:szCs w:val="19"/>
          <w:lang w:val="en"/>
        </w:rPr>
        <w:t>5</w:t>
      </w:r>
      <w:r w:rsidR="0014778F">
        <w:rPr>
          <w:rFonts w:cs="Arial"/>
          <w:color w:val="222222"/>
          <w:szCs w:val="19"/>
          <w:lang w:val="en"/>
        </w:rPr>
        <w:t>.</w:t>
      </w:r>
      <w:r w:rsidR="00B71E5B">
        <w:rPr>
          <w:rFonts w:cs="Arial"/>
          <w:color w:val="222222"/>
          <w:szCs w:val="19"/>
          <w:lang w:val="en"/>
        </w:rPr>
        <w:t>3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B71E5B">
        <w:rPr>
          <w:rFonts w:cs="Arial"/>
          <w:color w:val="222222"/>
          <w:szCs w:val="19"/>
          <w:lang w:val="en"/>
        </w:rPr>
        <w:t>8</w:t>
      </w:r>
      <w:r w:rsidR="0014778F">
        <w:rPr>
          <w:rFonts w:cs="Arial"/>
          <w:color w:val="222222"/>
          <w:szCs w:val="19"/>
          <w:lang w:val="en"/>
        </w:rPr>
        <w:t>.</w:t>
      </w:r>
      <w:r w:rsidR="00B71E5B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B71E5B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.</w:t>
      </w:r>
      <w:r w:rsidR="00B71E5B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81.</w:t>
      </w:r>
      <w:r w:rsidR="00B71E5B">
        <w:rPr>
          <w:rFonts w:cs="Arial"/>
          <w:color w:val="222222"/>
          <w:szCs w:val="19"/>
          <w:lang w:val="en"/>
        </w:rPr>
        <w:t>0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4778F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.</w:t>
      </w:r>
      <w:r w:rsidR="00B71E5B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B71E5B">
        <w:rPr>
          <w:rFonts w:cs="Arial"/>
          <w:color w:val="222222"/>
          <w:szCs w:val="19"/>
          <w:lang w:val="en"/>
        </w:rPr>
        <w:t>59.7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856331">
        <w:rPr>
          <w:shd w:val="clear" w:color="auto" w:fill="FFFFFF"/>
          <w:lang w:val="en-US"/>
        </w:rPr>
        <w:t>was observed in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lastRenderedPageBreak/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B71E5B">
        <w:rPr>
          <w:shd w:val="clear" w:color="auto" w:fill="FFFFFF"/>
          <w:lang w:val="en-US"/>
        </w:rPr>
        <w:t>4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14778F">
        <w:rPr>
          <w:shd w:val="clear" w:color="auto" w:fill="FFFFFF"/>
          <w:lang w:val="en-US"/>
        </w:rPr>
        <w:t>9.</w:t>
      </w:r>
      <w:r w:rsidR="00B71E5B">
        <w:rPr>
          <w:shd w:val="clear" w:color="auto" w:fill="FFFFFF"/>
          <w:lang w:val="en-US"/>
        </w:rPr>
        <w:t>1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B71E5B">
        <w:rPr>
          <w:shd w:val="clear" w:color="auto" w:fill="FFFFFF"/>
          <w:lang w:val="en-US"/>
        </w:rPr>
        <w:t>5.1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B71E5B">
        <w:rPr>
          <w:shd w:val="clear" w:color="auto" w:fill="FFFFFF"/>
          <w:lang w:val="en-US"/>
        </w:rPr>
        <w:t>8.4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B71E5B">
        <w:rPr>
          <w:shd w:val="clear" w:color="auto" w:fill="FFFFFF"/>
          <w:lang w:val="en-US"/>
        </w:rPr>
        <w:t xml:space="preserve"> – February </w:t>
      </w:r>
      <w:r w:rsidR="00A76F14">
        <w:rPr>
          <w:shd w:val="clear" w:color="auto" w:fill="FFFFFF"/>
          <w:lang w:val="en-US"/>
        </w:rPr>
        <w:t>201</w:t>
      </w:r>
      <w:r w:rsidR="0014778F">
        <w:rPr>
          <w:shd w:val="clear" w:color="auto" w:fill="FFFFFF"/>
          <w:lang w:val="en-US"/>
        </w:rPr>
        <w:t>7</w:t>
      </w:r>
      <w:r w:rsidR="00A76F14">
        <w:rPr>
          <w:shd w:val="clear" w:color="auto" w:fill="FFFFFF"/>
          <w:lang w:val="en-US"/>
        </w:rPr>
        <w:t>.</w:t>
      </w:r>
    </w:p>
    <w:p w14:paraId="3AD26E30" w14:textId="4BCEBA2B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586CE9">
        <w:rPr>
          <w:rFonts w:cs="Arial"/>
          <w:spacing w:val="-3"/>
          <w:lang w:val="en-US"/>
        </w:rPr>
        <w:t>27.0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 (minus USD </w:t>
      </w:r>
      <w:r w:rsidR="00586CE9">
        <w:rPr>
          <w:rFonts w:cs="Arial"/>
          <w:spacing w:val="-3"/>
          <w:lang w:val="en-US"/>
        </w:rPr>
        <w:t>7.8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, minus EUR </w:t>
      </w:r>
      <w:r w:rsidR="00586CE9">
        <w:rPr>
          <w:rFonts w:cs="Arial"/>
          <w:spacing w:val="-3"/>
          <w:lang w:val="en-US"/>
        </w:rPr>
        <w:t>6</w:t>
      </w:r>
      <w:r w:rsidR="0014778F">
        <w:rPr>
          <w:rFonts w:cs="Arial"/>
          <w:spacing w:val="-3"/>
          <w:lang w:val="en-US"/>
        </w:rPr>
        <w:t>.</w:t>
      </w:r>
      <w:r w:rsidR="00C667D5" w:rsidRPr="00C667D5">
        <w:rPr>
          <w:rFonts w:cs="Arial"/>
          <w:spacing w:val="-3"/>
          <w:lang w:val="en-US"/>
        </w:rPr>
        <w:t>4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 and with countries Central and Eastern Europe – minus PLN </w:t>
      </w:r>
      <w:r w:rsidR="00586CE9">
        <w:rPr>
          <w:rFonts w:cs="Arial"/>
          <w:spacing w:val="-3"/>
          <w:lang w:val="en-US"/>
        </w:rPr>
        <w:t>5.4</w:t>
      </w:r>
      <w:r w:rsidR="0014778F" w:rsidRPr="0014778F">
        <w:rPr>
          <w:lang w:val="en-US"/>
        </w:rPr>
        <w:t> </w:t>
      </w:r>
      <w:proofErr w:type="spellStart"/>
      <w:r w:rsidR="00C667D5" w:rsidRPr="0014778F">
        <w:rPr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 (minus USD </w:t>
      </w:r>
      <w:r w:rsidR="00586CE9">
        <w:rPr>
          <w:rFonts w:cs="Arial"/>
          <w:spacing w:val="-3"/>
          <w:lang w:val="en-US"/>
        </w:rPr>
        <w:t>1.6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, minus EUR </w:t>
      </w:r>
      <w:r w:rsidR="00586CE9">
        <w:rPr>
          <w:rFonts w:cs="Arial"/>
          <w:spacing w:val="-3"/>
          <w:lang w:val="en-US"/>
        </w:rPr>
        <w:t>1.3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). </w:t>
      </w:r>
      <w:r w:rsidRPr="00AB3053">
        <w:rPr>
          <w:rFonts w:cs="Arial"/>
          <w:spacing w:val="-3"/>
          <w:lang w:val="en-US"/>
        </w:rPr>
        <w:t xml:space="preserve">The positive balances were obtained in turnover with </w:t>
      </w:r>
      <w:r>
        <w:rPr>
          <w:rFonts w:cs="Arial"/>
          <w:spacing w:val="-3"/>
          <w:lang w:val="en-US"/>
        </w:rPr>
        <w:t xml:space="preserve">developed countries PLN </w:t>
      </w:r>
      <w:r w:rsidR="00586CE9">
        <w:rPr>
          <w:rFonts w:cs="Arial"/>
          <w:spacing w:val="-3"/>
          <w:lang w:val="en-US"/>
        </w:rPr>
        <w:t>28.8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586CE9">
        <w:rPr>
          <w:rFonts w:cs="Arial"/>
          <w:color w:val="000000"/>
          <w:lang w:val="en-US"/>
        </w:rPr>
        <w:t>8</w:t>
      </w:r>
      <w:r w:rsidR="0014778F">
        <w:rPr>
          <w:rFonts w:cs="Arial"/>
          <w:color w:val="000000"/>
          <w:lang w:val="en-US"/>
        </w:rPr>
        <w:t>.</w:t>
      </w:r>
      <w:r w:rsidR="00FC0B7D" w:rsidRPr="00AB3053">
        <w:rPr>
          <w:rFonts w:cs="Arial"/>
          <w:color w:val="000000"/>
          <w:lang w:val="en-US"/>
        </w:rPr>
        <w:t>3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14778F">
        <w:rPr>
          <w:rFonts w:cs="Arial"/>
          <w:color w:val="000000"/>
          <w:lang w:val="en-US"/>
        </w:rPr>
        <w:t>6</w:t>
      </w:r>
      <w:r w:rsidR="00586CE9">
        <w:rPr>
          <w:rFonts w:cs="Arial"/>
          <w:color w:val="000000"/>
          <w:lang w:val="en-US"/>
        </w:rPr>
        <w:t>.9</w:t>
      </w:r>
      <w:r w:rsidR="008720A0" w:rsidRPr="00AB305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586CE9">
        <w:rPr>
          <w:rFonts w:cs="Arial"/>
          <w:color w:val="000000"/>
          <w:lang w:val="en-US"/>
        </w:rPr>
        <w:t>29.4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586CE9">
        <w:rPr>
          <w:rFonts w:cs="Arial"/>
          <w:spacing w:val="-3"/>
          <w:lang w:val="en-US"/>
        </w:rPr>
        <w:t>8</w:t>
      </w:r>
      <w:r w:rsidR="0014778F">
        <w:rPr>
          <w:rFonts w:cs="Arial"/>
          <w:color w:val="000000"/>
          <w:lang w:val="en-US"/>
        </w:rPr>
        <w:t>.4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586CE9">
        <w:rPr>
          <w:rFonts w:cs="Arial"/>
          <w:color w:val="000000"/>
          <w:lang w:val="en-US"/>
        </w:rPr>
        <w:t>7.0</w:t>
      </w:r>
      <w:r w:rsidR="008720A0"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).</w:t>
      </w:r>
    </w:p>
    <w:p w14:paraId="4EE8F875" w14:textId="77777777" w:rsidR="00824766" w:rsidRDefault="00824766" w:rsidP="002D45CF">
      <w:pPr>
        <w:rPr>
          <w:rFonts w:cs="Arial"/>
          <w:spacing w:val="-3"/>
          <w:lang w:val="en-US"/>
        </w:rPr>
      </w:pPr>
    </w:p>
    <w:p w14:paraId="0854346B" w14:textId="77777777" w:rsidR="0014778F" w:rsidRPr="00AB3053" w:rsidRDefault="0014778F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6D1BBCFF" w:rsidR="004B64A7" w:rsidRPr="000C2149" w:rsidRDefault="004B64A7" w:rsidP="005B6FC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II </w:t>
            </w:r>
            <w:r w:rsidR="0014778F"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4F7A324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7194607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8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59B83D6C" w:rsidR="004B64A7" w:rsidRPr="000C2149" w:rsidRDefault="004B64A7" w:rsidP="005B6FC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II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6C1345E0" w:rsidR="004B64A7" w:rsidRPr="000C2149" w:rsidRDefault="004B64A7" w:rsidP="005B6FC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II </w:t>
            </w:r>
            <w:r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5B6FC1" w:rsidRPr="00E33A76" w14:paraId="06688809" w14:textId="77777777" w:rsidTr="000C214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5B6FC1" w:rsidRPr="00E33A76" w:rsidRDefault="005B6FC1" w:rsidP="005B6FC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2ECBFA97" w:rsidR="005B6FC1" w:rsidRPr="006B53C4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140.3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1672DF41" w:rsidR="005B6FC1" w:rsidRPr="006B53C4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1738E360" w:rsidR="005B6FC1" w:rsidRPr="006B53C4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33.6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1228BF5A" w:rsidR="005B6FC1" w:rsidRPr="006B53C4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309ABAEE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121.4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59C81D86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39296D06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400B0ED7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B6FC1" w:rsidRPr="00E33A76" w14:paraId="6B89E630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5B6FC1" w:rsidRPr="00E33A76" w:rsidRDefault="005B6FC1" w:rsidP="005B6F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0C402170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122.8</w:t>
            </w:r>
          </w:p>
        </w:tc>
        <w:tc>
          <w:tcPr>
            <w:tcW w:w="717" w:type="dxa"/>
            <w:vAlign w:val="bottom"/>
          </w:tcPr>
          <w:p w14:paraId="321B0C79" w14:textId="6C7A96D1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717" w:type="dxa"/>
            <w:vAlign w:val="bottom"/>
          </w:tcPr>
          <w:p w14:paraId="52BA3E18" w14:textId="2165D11A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717" w:type="dxa"/>
            <w:vAlign w:val="bottom"/>
          </w:tcPr>
          <w:p w14:paraId="4DED0B24" w14:textId="3F43E403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100.7</w:t>
            </w:r>
          </w:p>
        </w:tc>
        <w:tc>
          <w:tcPr>
            <w:tcW w:w="717" w:type="dxa"/>
            <w:vAlign w:val="bottom"/>
          </w:tcPr>
          <w:p w14:paraId="19D1378D" w14:textId="4EE987E7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121.1</w:t>
            </w:r>
          </w:p>
        </w:tc>
        <w:tc>
          <w:tcPr>
            <w:tcW w:w="666" w:type="dxa"/>
            <w:vAlign w:val="bottom"/>
          </w:tcPr>
          <w:p w14:paraId="0A4CDD0A" w14:textId="1CBC4DCD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656" w:type="dxa"/>
            <w:vAlign w:val="bottom"/>
          </w:tcPr>
          <w:p w14:paraId="41C880AE" w14:textId="737950B9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87.7</w:t>
            </w:r>
          </w:p>
        </w:tc>
        <w:tc>
          <w:tcPr>
            <w:tcW w:w="648" w:type="dxa"/>
            <w:vAlign w:val="bottom"/>
          </w:tcPr>
          <w:p w14:paraId="43FD67F4" w14:textId="6C912B34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87.5</w:t>
            </w:r>
          </w:p>
        </w:tc>
      </w:tr>
      <w:tr w:rsidR="005B6FC1" w:rsidRPr="00E33A76" w14:paraId="39EF0974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5B6FC1" w:rsidRPr="00E33A76" w:rsidRDefault="005B6FC1" w:rsidP="005B6FC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03D3B693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717" w:type="dxa"/>
            <w:vAlign w:val="bottom"/>
          </w:tcPr>
          <w:p w14:paraId="36843C17" w14:textId="38840FF4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717" w:type="dxa"/>
            <w:vAlign w:val="bottom"/>
          </w:tcPr>
          <w:p w14:paraId="0A021A4C" w14:textId="5EA06B3D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27.2</w:t>
            </w:r>
          </w:p>
        </w:tc>
        <w:tc>
          <w:tcPr>
            <w:tcW w:w="717" w:type="dxa"/>
            <w:vAlign w:val="bottom"/>
          </w:tcPr>
          <w:p w14:paraId="0DB78438" w14:textId="467491E1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717" w:type="dxa"/>
            <w:vAlign w:val="bottom"/>
          </w:tcPr>
          <w:p w14:paraId="54580B12" w14:textId="7254DA63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121.3</w:t>
            </w:r>
          </w:p>
        </w:tc>
        <w:tc>
          <w:tcPr>
            <w:tcW w:w="666" w:type="dxa"/>
            <w:vAlign w:val="bottom"/>
          </w:tcPr>
          <w:p w14:paraId="50AD8A41" w14:textId="22045F42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656" w:type="dxa"/>
            <w:vAlign w:val="bottom"/>
          </w:tcPr>
          <w:p w14:paraId="2C9DBBDA" w14:textId="21175A3B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81.0</w:t>
            </w:r>
          </w:p>
        </w:tc>
        <w:tc>
          <w:tcPr>
            <w:tcW w:w="648" w:type="dxa"/>
            <w:vAlign w:val="bottom"/>
          </w:tcPr>
          <w:p w14:paraId="3A3C64AD" w14:textId="07CCF434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81.0</w:t>
            </w:r>
          </w:p>
        </w:tc>
      </w:tr>
      <w:tr w:rsidR="005B6FC1" w:rsidRPr="00E33A76" w14:paraId="066B357C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5B6FC1" w:rsidRPr="00E33A76" w:rsidRDefault="005B6FC1" w:rsidP="005B6F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7692B5DD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81.2</w:t>
            </w:r>
          </w:p>
        </w:tc>
        <w:tc>
          <w:tcPr>
            <w:tcW w:w="717" w:type="dxa"/>
            <w:vAlign w:val="bottom"/>
          </w:tcPr>
          <w:p w14:paraId="0D323268" w14:textId="4511C828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717" w:type="dxa"/>
            <w:vAlign w:val="bottom"/>
          </w:tcPr>
          <w:p w14:paraId="59C46984" w14:textId="51EEFF2E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717" w:type="dxa"/>
            <w:vAlign w:val="bottom"/>
          </w:tcPr>
          <w:p w14:paraId="5F10CD76" w14:textId="6A734CF9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717" w:type="dxa"/>
            <w:vAlign w:val="bottom"/>
          </w:tcPr>
          <w:p w14:paraId="22A6FFE9" w14:textId="5BD8E219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121.3</w:t>
            </w:r>
          </w:p>
        </w:tc>
        <w:tc>
          <w:tcPr>
            <w:tcW w:w="666" w:type="dxa"/>
            <w:vAlign w:val="bottom"/>
          </w:tcPr>
          <w:p w14:paraId="7BB45187" w14:textId="45CA6147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656" w:type="dxa"/>
            <w:vAlign w:val="bottom"/>
          </w:tcPr>
          <w:p w14:paraId="4FA8979C" w14:textId="05DB1237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57.9</w:t>
            </w:r>
          </w:p>
        </w:tc>
        <w:tc>
          <w:tcPr>
            <w:tcW w:w="648" w:type="dxa"/>
            <w:vAlign w:val="bottom"/>
          </w:tcPr>
          <w:p w14:paraId="11CD2759" w14:textId="4F9A64B8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57.9</w:t>
            </w:r>
          </w:p>
        </w:tc>
      </w:tr>
      <w:tr w:rsidR="005B6FC1" w:rsidRPr="00E33A76" w14:paraId="767291CB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5B6FC1" w:rsidRPr="00E33A76" w:rsidRDefault="005B6FC1" w:rsidP="005B6F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0FAE997A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717" w:type="dxa"/>
            <w:vAlign w:val="bottom"/>
          </w:tcPr>
          <w:p w14:paraId="0FD2CD79" w14:textId="6B9A40B6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17" w:type="dxa"/>
            <w:vAlign w:val="bottom"/>
          </w:tcPr>
          <w:p w14:paraId="25214704" w14:textId="0EEE1B63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17" w:type="dxa"/>
            <w:vAlign w:val="bottom"/>
          </w:tcPr>
          <w:p w14:paraId="08AE36CE" w14:textId="324E191D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98.3</w:t>
            </w:r>
          </w:p>
        </w:tc>
        <w:tc>
          <w:tcPr>
            <w:tcW w:w="717" w:type="dxa"/>
            <w:vAlign w:val="bottom"/>
          </w:tcPr>
          <w:p w14:paraId="1E7921DA" w14:textId="48964D33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118.4</w:t>
            </w:r>
          </w:p>
        </w:tc>
        <w:tc>
          <w:tcPr>
            <w:tcW w:w="666" w:type="dxa"/>
            <w:vAlign w:val="bottom"/>
          </w:tcPr>
          <w:p w14:paraId="281477B2" w14:textId="6397E8C4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103.3</w:t>
            </w:r>
          </w:p>
        </w:tc>
        <w:tc>
          <w:tcPr>
            <w:tcW w:w="656" w:type="dxa"/>
            <w:vAlign w:val="bottom"/>
          </w:tcPr>
          <w:p w14:paraId="3440B6CA" w14:textId="33C0971C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648" w:type="dxa"/>
            <w:vAlign w:val="bottom"/>
          </w:tcPr>
          <w:p w14:paraId="31B13608" w14:textId="71E37954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</w:tr>
      <w:tr w:rsidR="005B6FC1" w:rsidRPr="00E33A76" w14:paraId="4EB8BF14" w14:textId="77777777" w:rsidTr="000C2149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5B6FC1" w:rsidRPr="00890348" w:rsidRDefault="005B6FC1" w:rsidP="005B6F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624AE7BA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717" w:type="dxa"/>
            <w:vAlign w:val="bottom"/>
          </w:tcPr>
          <w:p w14:paraId="20FB55AF" w14:textId="5A361998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17" w:type="dxa"/>
            <w:vAlign w:val="bottom"/>
          </w:tcPr>
          <w:p w14:paraId="6512D1A5" w14:textId="302DC895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17" w:type="dxa"/>
            <w:vAlign w:val="bottom"/>
          </w:tcPr>
          <w:p w14:paraId="1E019430" w14:textId="081EDE52" w:rsidR="005B6FC1" w:rsidRPr="006B53C4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717" w:type="dxa"/>
            <w:vAlign w:val="bottom"/>
          </w:tcPr>
          <w:p w14:paraId="3D9EC8D5" w14:textId="76736702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129.3</w:t>
            </w:r>
          </w:p>
        </w:tc>
        <w:tc>
          <w:tcPr>
            <w:tcW w:w="666" w:type="dxa"/>
            <w:vAlign w:val="bottom"/>
          </w:tcPr>
          <w:p w14:paraId="0F8B7397" w14:textId="736D08CB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112.8</w:t>
            </w:r>
          </w:p>
        </w:tc>
        <w:tc>
          <w:tcPr>
            <w:tcW w:w="656" w:type="dxa"/>
            <w:vAlign w:val="bottom"/>
          </w:tcPr>
          <w:p w14:paraId="73DE2405" w14:textId="021791B8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648" w:type="dxa"/>
            <w:vAlign w:val="bottom"/>
          </w:tcPr>
          <w:p w14:paraId="2C18CE8D" w14:textId="29BE2438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5.4</w:t>
            </w:r>
          </w:p>
        </w:tc>
      </w:tr>
      <w:tr w:rsidR="005B6FC1" w:rsidRPr="00E33A76" w14:paraId="36646F42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5B6FC1" w:rsidRPr="00A00ADB" w:rsidRDefault="005B6FC1" w:rsidP="005B6F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19B5BF94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143.9</w:t>
            </w:r>
          </w:p>
        </w:tc>
        <w:tc>
          <w:tcPr>
            <w:tcW w:w="717" w:type="dxa"/>
            <w:vAlign w:val="bottom"/>
          </w:tcPr>
          <w:p w14:paraId="3BC2A040" w14:textId="066A2755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41.6</w:t>
            </w:r>
          </w:p>
        </w:tc>
        <w:tc>
          <w:tcPr>
            <w:tcW w:w="717" w:type="dxa"/>
            <w:vAlign w:val="bottom"/>
          </w:tcPr>
          <w:p w14:paraId="348A8434" w14:textId="3B60C0A1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34.4</w:t>
            </w:r>
          </w:p>
        </w:tc>
        <w:tc>
          <w:tcPr>
            <w:tcW w:w="717" w:type="dxa"/>
            <w:vAlign w:val="bottom"/>
          </w:tcPr>
          <w:p w14:paraId="40FE95A8" w14:textId="3DF6E13F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104.2</w:t>
            </w:r>
          </w:p>
        </w:tc>
        <w:tc>
          <w:tcPr>
            <w:tcW w:w="717" w:type="dxa"/>
            <w:vAlign w:val="bottom"/>
          </w:tcPr>
          <w:p w14:paraId="01C034E9" w14:textId="07E9E202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125.4</w:t>
            </w:r>
          </w:p>
        </w:tc>
        <w:tc>
          <w:tcPr>
            <w:tcW w:w="666" w:type="dxa"/>
            <w:vAlign w:val="bottom"/>
          </w:tcPr>
          <w:p w14:paraId="45BA912E" w14:textId="5F553706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109.5</w:t>
            </w:r>
          </w:p>
        </w:tc>
        <w:tc>
          <w:tcPr>
            <w:tcW w:w="656" w:type="dxa"/>
            <w:vAlign w:val="bottom"/>
          </w:tcPr>
          <w:p w14:paraId="216076F2" w14:textId="48936385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0CBFD53E" w14:textId="7C0DF81D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B6FC1" w:rsidRPr="00E33A76" w14:paraId="0F995433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5B6FC1" w:rsidRPr="00E33A76" w:rsidRDefault="005B6FC1" w:rsidP="005B6F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42FD4FC0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94.0</w:t>
            </w:r>
          </w:p>
        </w:tc>
        <w:tc>
          <w:tcPr>
            <w:tcW w:w="717" w:type="dxa"/>
            <w:vAlign w:val="bottom"/>
          </w:tcPr>
          <w:p w14:paraId="690B1299" w14:textId="35CFC87C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717" w:type="dxa"/>
            <w:vAlign w:val="bottom"/>
          </w:tcPr>
          <w:p w14:paraId="68D56CD8" w14:textId="7AEB5FFA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717" w:type="dxa"/>
            <w:vAlign w:val="bottom"/>
          </w:tcPr>
          <w:p w14:paraId="5EBD7E92" w14:textId="1F93B13E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717" w:type="dxa"/>
            <w:vAlign w:val="bottom"/>
          </w:tcPr>
          <w:p w14:paraId="26AD9AA8" w14:textId="1E20F9F8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122.6</w:t>
            </w:r>
          </w:p>
        </w:tc>
        <w:tc>
          <w:tcPr>
            <w:tcW w:w="666" w:type="dxa"/>
            <w:vAlign w:val="bottom"/>
          </w:tcPr>
          <w:p w14:paraId="6D12DCEB" w14:textId="2CEE4632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107.1</w:t>
            </w:r>
          </w:p>
        </w:tc>
        <w:tc>
          <w:tcPr>
            <w:tcW w:w="656" w:type="dxa"/>
            <w:vAlign w:val="bottom"/>
          </w:tcPr>
          <w:p w14:paraId="07B224ED" w14:textId="6035B231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66.8</w:t>
            </w:r>
          </w:p>
        </w:tc>
        <w:tc>
          <w:tcPr>
            <w:tcW w:w="648" w:type="dxa"/>
            <w:vAlign w:val="bottom"/>
          </w:tcPr>
          <w:p w14:paraId="583F4DD2" w14:textId="6DD26E8F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65.3</w:t>
            </w:r>
          </w:p>
        </w:tc>
      </w:tr>
      <w:tr w:rsidR="005B6FC1" w:rsidRPr="00E33A76" w14:paraId="7EB0801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5B6FC1" w:rsidRPr="00E33A76" w:rsidRDefault="005B6FC1" w:rsidP="005B6FC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36186ECD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84.3</w:t>
            </w:r>
          </w:p>
        </w:tc>
        <w:tc>
          <w:tcPr>
            <w:tcW w:w="717" w:type="dxa"/>
            <w:vAlign w:val="bottom"/>
          </w:tcPr>
          <w:p w14:paraId="6E2263C7" w14:textId="04B2A59C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717" w:type="dxa"/>
            <w:vAlign w:val="bottom"/>
          </w:tcPr>
          <w:p w14:paraId="385AB74A" w14:textId="03315DD9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717" w:type="dxa"/>
            <w:vAlign w:val="bottom"/>
          </w:tcPr>
          <w:p w14:paraId="0B365E3D" w14:textId="0857D8D5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102.2</w:t>
            </w:r>
          </w:p>
        </w:tc>
        <w:tc>
          <w:tcPr>
            <w:tcW w:w="717" w:type="dxa"/>
            <w:vAlign w:val="bottom"/>
          </w:tcPr>
          <w:p w14:paraId="3FCA0128" w14:textId="2A3ED61C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123.0</w:t>
            </w:r>
          </w:p>
        </w:tc>
        <w:tc>
          <w:tcPr>
            <w:tcW w:w="666" w:type="dxa"/>
            <w:vAlign w:val="bottom"/>
          </w:tcPr>
          <w:p w14:paraId="439B41CF" w14:textId="2FEAB751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656" w:type="dxa"/>
            <w:vAlign w:val="bottom"/>
          </w:tcPr>
          <w:p w14:paraId="363879B7" w14:textId="189C6BB5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59.7</w:t>
            </w:r>
          </w:p>
        </w:tc>
        <w:tc>
          <w:tcPr>
            <w:tcW w:w="648" w:type="dxa"/>
            <w:vAlign w:val="bottom"/>
          </w:tcPr>
          <w:p w14:paraId="2FA24151" w14:textId="06E1B9C3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58.6</w:t>
            </w:r>
          </w:p>
        </w:tc>
      </w:tr>
      <w:tr w:rsidR="005B6FC1" w:rsidRPr="00E33A76" w14:paraId="513DAB6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5B6FC1" w:rsidRPr="00E33A76" w:rsidRDefault="005B6FC1" w:rsidP="005B6F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45C9367F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67.5</w:t>
            </w:r>
          </w:p>
        </w:tc>
        <w:tc>
          <w:tcPr>
            <w:tcW w:w="717" w:type="dxa"/>
            <w:vAlign w:val="bottom"/>
          </w:tcPr>
          <w:p w14:paraId="1F2AE809" w14:textId="50F5834A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717" w:type="dxa"/>
            <w:vAlign w:val="bottom"/>
          </w:tcPr>
          <w:p w14:paraId="4C146A53" w14:textId="0E8B662D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717" w:type="dxa"/>
            <w:vAlign w:val="bottom"/>
          </w:tcPr>
          <w:p w14:paraId="463FCFD0" w14:textId="46C5F0AA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717" w:type="dxa"/>
            <w:vAlign w:val="bottom"/>
          </w:tcPr>
          <w:p w14:paraId="19143A5A" w14:textId="6D20890F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123.4</w:t>
            </w:r>
          </w:p>
        </w:tc>
        <w:tc>
          <w:tcPr>
            <w:tcW w:w="666" w:type="dxa"/>
            <w:vAlign w:val="bottom"/>
          </w:tcPr>
          <w:p w14:paraId="380F55BA" w14:textId="1DE84A59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107.8</w:t>
            </w:r>
          </w:p>
        </w:tc>
        <w:tc>
          <w:tcPr>
            <w:tcW w:w="656" w:type="dxa"/>
            <w:vAlign w:val="bottom"/>
          </w:tcPr>
          <w:p w14:paraId="3F58A1E7" w14:textId="03933800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47.6</w:t>
            </w:r>
          </w:p>
        </w:tc>
        <w:tc>
          <w:tcPr>
            <w:tcW w:w="648" w:type="dxa"/>
            <w:vAlign w:val="bottom"/>
          </w:tcPr>
          <w:p w14:paraId="4647F2E2" w14:textId="193FCD5B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46.9</w:t>
            </w:r>
          </w:p>
        </w:tc>
      </w:tr>
      <w:tr w:rsidR="005B6FC1" w:rsidRPr="00E33A76" w14:paraId="2790172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5B6FC1" w:rsidRPr="00E33A76" w:rsidRDefault="005B6FC1" w:rsidP="005B6F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3EBEF73B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36.9</w:t>
            </w:r>
          </w:p>
        </w:tc>
        <w:tc>
          <w:tcPr>
            <w:tcW w:w="717" w:type="dxa"/>
            <w:vAlign w:val="bottom"/>
          </w:tcPr>
          <w:p w14:paraId="781826DA" w14:textId="35ABB288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717" w:type="dxa"/>
            <w:vAlign w:val="bottom"/>
          </w:tcPr>
          <w:p w14:paraId="51977C18" w14:textId="16B68F7F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717" w:type="dxa"/>
            <w:vAlign w:val="bottom"/>
          </w:tcPr>
          <w:p w14:paraId="3B808B25" w14:textId="7A704208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107.8</w:t>
            </w:r>
          </w:p>
        </w:tc>
        <w:tc>
          <w:tcPr>
            <w:tcW w:w="717" w:type="dxa"/>
            <w:vAlign w:val="bottom"/>
          </w:tcPr>
          <w:p w14:paraId="4D66EFE5" w14:textId="4890009D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129.6</w:t>
            </w:r>
          </w:p>
        </w:tc>
        <w:tc>
          <w:tcPr>
            <w:tcW w:w="666" w:type="dxa"/>
            <w:vAlign w:val="bottom"/>
          </w:tcPr>
          <w:p w14:paraId="010DFBC9" w14:textId="25A9EF13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113.2</w:t>
            </w:r>
          </w:p>
        </w:tc>
        <w:tc>
          <w:tcPr>
            <w:tcW w:w="656" w:type="dxa"/>
            <w:vAlign w:val="bottom"/>
          </w:tcPr>
          <w:p w14:paraId="10810E76" w14:textId="1D08FD1F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648" w:type="dxa"/>
            <w:vAlign w:val="bottom"/>
          </w:tcPr>
          <w:p w14:paraId="42148070" w14:textId="3657ED16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25.6</w:t>
            </w:r>
          </w:p>
        </w:tc>
      </w:tr>
      <w:tr w:rsidR="005B6FC1" w:rsidRPr="00E33A76" w14:paraId="6749B596" w14:textId="77777777" w:rsidTr="000C2149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5B6FC1" w:rsidRPr="00E33A76" w:rsidRDefault="005B6FC1" w:rsidP="005B6F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3A206A5E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717" w:type="dxa"/>
            <w:vAlign w:val="bottom"/>
          </w:tcPr>
          <w:p w14:paraId="156FB493" w14:textId="191FA01F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17" w:type="dxa"/>
            <w:vAlign w:val="bottom"/>
          </w:tcPr>
          <w:p w14:paraId="796F338E" w14:textId="799418A3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17" w:type="dxa"/>
            <w:vAlign w:val="bottom"/>
          </w:tcPr>
          <w:p w14:paraId="3A19CBB8" w14:textId="351C7713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111.7</w:t>
            </w:r>
          </w:p>
        </w:tc>
        <w:tc>
          <w:tcPr>
            <w:tcW w:w="717" w:type="dxa"/>
            <w:vAlign w:val="bottom"/>
          </w:tcPr>
          <w:p w14:paraId="0AA91283" w14:textId="4041B474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134.5</w:t>
            </w:r>
          </w:p>
        </w:tc>
        <w:tc>
          <w:tcPr>
            <w:tcW w:w="666" w:type="dxa"/>
            <w:vAlign w:val="bottom"/>
          </w:tcPr>
          <w:p w14:paraId="1337D5B4" w14:textId="307633DF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117.4</w:t>
            </w:r>
          </w:p>
        </w:tc>
        <w:tc>
          <w:tcPr>
            <w:tcW w:w="656" w:type="dxa"/>
            <w:vAlign w:val="bottom"/>
          </w:tcPr>
          <w:p w14:paraId="600E1103" w14:textId="322B0E2D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648" w:type="dxa"/>
            <w:vAlign w:val="bottom"/>
          </w:tcPr>
          <w:p w14:paraId="16AF89E4" w14:textId="779BA7FB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9.1</w:t>
            </w:r>
          </w:p>
        </w:tc>
      </w:tr>
      <w:tr w:rsidR="005B6FC1" w:rsidRPr="00E33A76" w14:paraId="351B257A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5B6FC1" w:rsidRPr="00E33A76" w:rsidRDefault="005B6FC1" w:rsidP="005B6FC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68851B5E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717" w:type="dxa"/>
            <w:vAlign w:val="bottom"/>
          </w:tcPr>
          <w:p w14:paraId="4838CD99" w14:textId="71143CFB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-1.1</w:t>
            </w:r>
          </w:p>
        </w:tc>
        <w:tc>
          <w:tcPr>
            <w:tcW w:w="717" w:type="dxa"/>
            <w:vAlign w:val="bottom"/>
          </w:tcPr>
          <w:p w14:paraId="4634496A" w14:textId="7A9D47EC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717" w:type="dxa"/>
            <w:vAlign w:val="bottom"/>
          </w:tcPr>
          <w:p w14:paraId="5EF13163" w14:textId="168497F3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6600808C" w14:textId="04D8A844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3C50760B" w14:textId="7368E67B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5CD4F25" w14:textId="49B39B3A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06245C3" w14:textId="4311D8E0" w:rsidR="005B6FC1" w:rsidRPr="00E33A76" w:rsidRDefault="005B6FC1" w:rsidP="005B6FC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5B6FC1" w:rsidRPr="00E33A76" w14:paraId="344E1F56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5B6FC1" w:rsidRPr="00E33A76" w:rsidRDefault="005B6FC1" w:rsidP="005B6F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037B87E7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717" w:type="dxa"/>
            <w:vAlign w:val="bottom"/>
          </w:tcPr>
          <w:p w14:paraId="732662F0" w14:textId="2B16C80D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717" w:type="dxa"/>
            <w:vAlign w:val="bottom"/>
          </w:tcPr>
          <w:p w14:paraId="22AE828E" w14:textId="7F24D7B0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7" w:type="dxa"/>
            <w:vAlign w:val="bottom"/>
          </w:tcPr>
          <w:p w14:paraId="1BD354AF" w14:textId="6387A343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156481E9" w14:textId="3E7FC078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BD8944C" w14:textId="2B729B35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EBDFA7B" w14:textId="613FD509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93F1679" w14:textId="71644541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5B6FC1" w:rsidRPr="00E33A76" w14:paraId="37F96AF5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5B6FC1" w:rsidRPr="00E33A76" w:rsidRDefault="005B6FC1" w:rsidP="005B6FC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426FCCFF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717" w:type="dxa"/>
            <w:vAlign w:val="bottom"/>
          </w:tcPr>
          <w:p w14:paraId="2E57722C" w14:textId="75D1541F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717" w:type="dxa"/>
            <w:vAlign w:val="bottom"/>
          </w:tcPr>
          <w:p w14:paraId="6BC3CE1C" w14:textId="477E6ABD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717" w:type="dxa"/>
            <w:vAlign w:val="bottom"/>
          </w:tcPr>
          <w:p w14:paraId="51C6F6FD" w14:textId="50380002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58FE3AA0" w14:textId="3A3CCF8B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2C1BE97D" w14:textId="0276F78D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5D92053" w14:textId="0A19A748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35B9E7AB" w14:textId="665A2424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5B6FC1" w:rsidRPr="00E33A76" w14:paraId="624FC38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5B6FC1" w:rsidRPr="00E33A76" w:rsidRDefault="005B6FC1" w:rsidP="005B6F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2242B49F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717" w:type="dxa"/>
            <w:vAlign w:val="bottom"/>
          </w:tcPr>
          <w:p w14:paraId="0B8774B4" w14:textId="58AD6688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717" w:type="dxa"/>
            <w:vAlign w:val="bottom"/>
          </w:tcPr>
          <w:p w14:paraId="6694E2FF" w14:textId="266BA462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7" w:type="dxa"/>
            <w:vAlign w:val="bottom"/>
          </w:tcPr>
          <w:p w14:paraId="78D54705" w14:textId="4D45D5D6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29128AB9" w14:textId="48D67409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7609115" w14:textId="1B96F5EC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5EAA9D1B" w14:textId="08C86D24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525A03C7" w14:textId="52D33278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5B6FC1" w:rsidRPr="00E33A76" w14:paraId="420AD7C8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5B6FC1" w:rsidRPr="00E33A76" w:rsidRDefault="005B6FC1" w:rsidP="005B6F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07B918FD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-27.0</w:t>
            </w:r>
          </w:p>
        </w:tc>
        <w:tc>
          <w:tcPr>
            <w:tcW w:w="717" w:type="dxa"/>
            <w:vAlign w:val="bottom"/>
          </w:tcPr>
          <w:p w14:paraId="0FB22C48" w14:textId="1CEA1EE2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-7.8</w:t>
            </w:r>
          </w:p>
        </w:tc>
        <w:tc>
          <w:tcPr>
            <w:tcW w:w="717" w:type="dxa"/>
            <w:vAlign w:val="bottom"/>
          </w:tcPr>
          <w:p w14:paraId="4159804D" w14:textId="55375BA8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-6.4</w:t>
            </w:r>
          </w:p>
        </w:tc>
        <w:tc>
          <w:tcPr>
            <w:tcW w:w="717" w:type="dxa"/>
            <w:vAlign w:val="bottom"/>
          </w:tcPr>
          <w:p w14:paraId="219BE204" w14:textId="3B2B8BC0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743A7756" w14:textId="75FC006A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02010DD1" w14:textId="6A6AB02E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D7BA9DE" w14:textId="028C3982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0C30AA88" w14:textId="4B08147C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5B6FC1" w:rsidRPr="00E33A76" w14:paraId="6E52CC66" w14:textId="77777777" w:rsidTr="000C2149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5B6FC1" w:rsidRPr="00E33A76" w:rsidRDefault="005B6FC1" w:rsidP="005B6FC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4AF4C1C0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-5.4</w:t>
            </w:r>
          </w:p>
        </w:tc>
        <w:tc>
          <w:tcPr>
            <w:tcW w:w="717" w:type="dxa"/>
            <w:vAlign w:val="bottom"/>
          </w:tcPr>
          <w:p w14:paraId="741DC072" w14:textId="31488CC1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-1.6</w:t>
            </w:r>
          </w:p>
        </w:tc>
        <w:tc>
          <w:tcPr>
            <w:tcW w:w="717" w:type="dxa"/>
            <w:vAlign w:val="bottom"/>
          </w:tcPr>
          <w:p w14:paraId="346CC3A2" w14:textId="60CE6C3E" w:rsidR="005B6FC1" w:rsidRPr="00E33A76" w:rsidRDefault="005B6FC1" w:rsidP="005B6FC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-1.3</w:t>
            </w:r>
          </w:p>
        </w:tc>
        <w:tc>
          <w:tcPr>
            <w:tcW w:w="717" w:type="dxa"/>
            <w:vAlign w:val="center"/>
          </w:tcPr>
          <w:p w14:paraId="4B99FF2F" w14:textId="64A5A78A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5F9C5FE6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67ABE7CF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26FA6387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312D3689" w:rsidR="005B6FC1" w:rsidRPr="00E33A76" w:rsidRDefault="005B6FC1" w:rsidP="005B6FC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5A90826F" w14:textId="77777777" w:rsidR="00824766" w:rsidRDefault="00824766" w:rsidP="00345F7C">
      <w:pPr>
        <w:pStyle w:val="Nagwek1"/>
        <w:rPr>
          <w:lang w:val="en-US"/>
        </w:rPr>
      </w:pPr>
    </w:p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404165D9">
                <wp:simplePos x="0" y="0"/>
                <wp:positionH relativeFrom="column">
                  <wp:posOffset>5283835</wp:posOffset>
                </wp:positionH>
                <wp:positionV relativeFrom="paragraph">
                  <wp:posOffset>224790</wp:posOffset>
                </wp:positionV>
                <wp:extent cx="1725295" cy="1063625"/>
                <wp:effectExtent l="0" t="0" r="0" b="3175"/>
                <wp:wrapTight wrapText="bothSides">
                  <wp:wrapPolygon edited="0">
                    <wp:start x="715" y="0"/>
                    <wp:lineTo x="715" y="21278"/>
                    <wp:lineTo x="20749" y="21278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27ED0EB3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Among our main trade partners in exports we recorded a decreased in turnover for the four countries, compared to seven in January </w:t>
                            </w:r>
                            <w:r w:rsidRPr="003F7B61"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  <w:p w14:paraId="6F25132D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360749" w:rsidRPr="003F7B61" w:rsidRDefault="0036074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360749" w:rsidRPr="003F7B61" w:rsidRDefault="00360749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05pt;margin-top:17.7pt;width:135.85pt;height:83.7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Pc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" filled="f" stroked="f">
                <v:textbox>
                  <w:txbxContent>
                    <w:p w14:paraId="7D9C458C" w14:textId="27ED0EB3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Among our main trade partners in exports we recorded a decreased in turnover for the four countries, compared to seven in January </w:t>
                      </w:r>
                      <w:r w:rsidRPr="003F7B61">
                        <w:rPr>
                          <w:lang w:val="en-US"/>
                        </w:rPr>
                        <w:t xml:space="preserve">  </w:t>
                      </w:r>
                    </w:p>
                    <w:p w14:paraId="6F25132D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360749" w:rsidRPr="003F7B61" w:rsidRDefault="0036074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360749" w:rsidRPr="003F7B61" w:rsidRDefault="00360749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48A8DF2B" w:rsidR="00345F7C" w:rsidRPr="001A33F3" w:rsidRDefault="001A33F3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January </w:t>
      </w:r>
      <w:r w:rsidR="005B6FC1">
        <w:rPr>
          <w:rFonts w:cs="Arial"/>
          <w:lang w:val="en-US"/>
        </w:rPr>
        <w:t xml:space="preserve">– February </w:t>
      </w:r>
      <w:r w:rsidR="0014778F">
        <w:rPr>
          <w:rFonts w:cs="Arial"/>
          <w:lang w:val="en-US"/>
        </w:rPr>
        <w:t>this year</w:t>
      </w:r>
      <w:r w:rsidRPr="001A33F3">
        <w:rPr>
          <w:rFonts w:cs="Arial"/>
          <w:lang w:val="en-US"/>
        </w:rPr>
        <w:t xml:space="preserve"> among the main trade partners of Poland there was an increase in </w:t>
      </w:r>
      <w:r w:rsidRPr="00DA4E89">
        <w:rPr>
          <w:rFonts w:cs="Arial"/>
          <w:szCs w:val="19"/>
          <w:lang w:val="en-US"/>
        </w:rPr>
        <w:t xml:space="preserve">exports </w:t>
      </w:r>
      <w:r w:rsidR="00DA4E89" w:rsidRPr="00DA4E89">
        <w:rPr>
          <w:rFonts w:cs="Arial"/>
          <w:color w:val="222222"/>
          <w:szCs w:val="19"/>
          <w:lang w:val="en"/>
        </w:rPr>
        <w:t xml:space="preserve">from the United States, </w:t>
      </w:r>
      <w:r w:rsidR="005B6FC1" w:rsidRPr="00DA4E89">
        <w:rPr>
          <w:rFonts w:cs="Arial"/>
          <w:color w:val="222222"/>
          <w:szCs w:val="19"/>
          <w:lang w:val="en"/>
        </w:rPr>
        <w:t>Russia</w:t>
      </w:r>
      <w:r w:rsidR="005B6FC1">
        <w:rPr>
          <w:rFonts w:cs="Arial"/>
          <w:color w:val="222222"/>
          <w:szCs w:val="19"/>
          <w:lang w:val="en"/>
        </w:rPr>
        <w:t>,</w:t>
      </w:r>
      <w:r w:rsidR="005B6FC1" w:rsidRPr="00DA4E89">
        <w:rPr>
          <w:rFonts w:cs="Arial"/>
          <w:color w:val="222222"/>
          <w:szCs w:val="19"/>
          <w:lang w:val="en"/>
        </w:rPr>
        <w:t xml:space="preserve"> </w:t>
      </w:r>
      <w:r w:rsidR="00DA4E89" w:rsidRPr="00DA4E89">
        <w:rPr>
          <w:rFonts w:cs="Arial"/>
          <w:color w:val="222222"/>
          <w:szCs w:val="19"/>
          <w:lang w:val="en"/>
        </w:rPr>
        <w:t>Sweden</w:t>
      </w:r>
      <w:r w:rsidR="005B6FC1">
        <w:rPr>
          <w:rFonts w:cs="Arial"/>
          <w:color w:val="222222"/>
          <w:szCs w:val="19"/>
          <w:lang w:val="en"/>
        </w:rPr>
        <w:t xml:space="preserve">, </w:t>
      </w:r>
      <w:r w:rsidR="005B6FC1" w:rsidRPr="00DA4E89">
        <w:rPr>
          <w:rFonts w:cs="Arial"/>
          <w:color w:val="222222"/>
          <w:szCs w:val="19"/>
          <w:lang w:val="en"/>
        </w:rPr>
        <w:t>Czech Republic</w:t>
      </w:r>
      <w:r w:rsidR="005B6FC1">
        <w:rPr>
          <w:rFonts w:cs="Arial"/>
          <w:color w:val="222222"/>
          <w:szCs w:val="19"/>
          <w:lang w:val="en"/>
        </w:rPr>
        <w:t xml:space="preserve">, </w:t>
      </w:r>
      <w:r w:rsidR="005B6FC1" w:rsidRPr="00DA4E89">
        <w:rPr>
          <w:rFonts w:cs="Arial"/>
          <w:color w:val="222222"/>
          <w:szCs w:val="19"/>
          <w:lang w:val="en"/>
        </w:rPr>
        <w:t>Spai</w:t>
      </w:r>
      <w:r w:rsidR="005B6FC1">
        <w:rPr>
          <w:rFonts w:cs="Arial"/>
          <w:color w:val="222222"/>
          <w:szCs w:val="19"/>
          <w:lang w:val="en"/>
        </w:rPr>
        <w:t>n and Germany</w:t>
      </w:r>
      <w:r w:rsidR="005B6FC1" w:rsidRPr="001A33F3">
        <w:rPr>
          <w:rFonts w:cs="Arial"/>
          <w:lang w:val="en-US"/>
        </w:rPr>
        <w:t xml:space="preserve"> </w:t>
      </w:r>
      <w:r w:rsidRPr="001A33F3">
        <w:rPr>
          <w:rFonts w:cs="Arial"/>
          <w:lang w:val="en-US"/>
        </w:rPr>
        <w:t xml:space="preserve">and imports </w:t>
      </w:r>
      <w:r w:rsidR="00DA4E89">
        <w:rPr>
          <w:rFonts w:cs="Arial"/>
          <w:lang w:val="en-US"/>
        </w:rPr>
        <w:t xml:space="preserve">– </w:t>
      </w:r>
      <w:r w:rsidR="002A4B3E">
        <w:rPr>
          <w:rFonts w:cs="Arial"/>
          <w:szCs w:val="19"/>
          <w:lang w:val="en-US"/>
        </w:rPr>
        <w:t>to</w:t>
      </w:r>
      <w:r w:rsidR="00DA4E89" w:rsidRPr="00DA4E89">
        <w:rPr>
          <w:rFonts w:cs="Arial"/>
          <w:szCs w:val="19"/>
          <w:lang w:val="en-US"/>
        </w:rPr>
        <w:t xml:space="preserve"> </w:t>
      </w:r>
      <w:r w:rsidR="00DA4E89" w:rsidRPr="00DA4E89">
        <w:rPr>
          <w:rFonts w:cs="Arial"/>
          <w:color w:val="222222"/>
          <w:szCs w:val="19"/>
          <w:lang w:val="en"/>
        </w:rPr>
        <w:t>Russia, Spai</w:t>
      </w:r>
      <w:r w:rsidR="00DA4E89">
        <w:rPr>
          <w:rFonts w:cs="Arial"/>
          <w:color w:val="222222"/>
          <w:szCs w:val="19"/>
          <w:lang w:val="en"/>
        </w:rPr>
        <w:t xml:space="preserve">n, </w:t>
      </w:r>
      <w:r w:rsidR="005B6FC1">
        <w:rPr>
          <w:rFonts w:cs="Arial"/>
          <w:color w:val="222222"/>
          <w:szCs w:val="19"/>
          <w:lang w:val="en"/>
        </w:rPr>
        <w:t xml:space="preserve">United States, </w:t>
      </w:r>
      <w:r w:rsidR="00DA4E89">
        <w:rPr>
          <w:rFonts w:cs="Arial"/>
          <w:color w:val="222222"/>
          <w:szCs w:val="19"/>
          <w:lang w:val="en"/>
        </w:rPr>
        <w:t xml:space="preserve">China, </w:t>
      </w:r>
      <w:r w:rsidR="005B6FC1">
        <w:rPr>
          <w:rFonts w:cs="Arial"/>
          <w:color w:val="222222"/>
          <w:szCs w:val="19"/>
          <w:lang w:val="en"/>
        </w:rPr>
        <w:t xml:space="preserve">Germany, France, </w:t>
      </w:r>
      <w:r w:rsidR="00DA4E89" w:rsidRPr="00DA4E89">
        <w:rPr>
          <w:rFonts w:cs="Arial"/>
          <w:color w:val="222222"/>
          <w:szCs w:val="19"/>
          <w:lang w:val="en"/>
        </w:rPr>
        <w:t xml:space="preserve">Czech Republic and </w:t>
      </w:r>
      <w:r w:rsidR="005B6FC1">
        <w:rPr>
          <w:rFonts w:cs="Arial"/>
          <w:color w:val="222222"/>
          <w:szCs w:val="19"/>
          <w:lang w:val="en"/>
        </w:rPr>
        <w:t>Netherlands</w:t>
      </w:r>
      <w:r w:rsidR="00345F7C" w:rsidRPr="00DA4E89">
        <w:rPr>
          <w:rFonts w:cs="Arial"/>
          <w:szCs w:val="19"/>
          <w:lang w:val="en-US"/>
        </w:rPr>
        <w:t>.</w:t>
      </w:r>
    </w:p>
    <w:p w14:paraId="27EE2AC1" w14:textId="03621D4B" w:rsidR="00345F7C" w:rsidRPr="00D45E4A" w:rsidRDefault="00D45E4A" w:rsidP="00366025">
      <w:pPr>
        <w:rPr>
          <w:rFonts w:cs="Arial"/>
          <w:lang w:val="en-US"/>
        </w:rPr>
      </w:pPr>
      <w:r>
        <w:rPr>
          <w:rFonts w:cs="Arial"/>
          <w:lang w:val="en-US"/>
        </w:rPr>
        <w:lastRenderedPageBreak/>
        <w:t>The turnover with the top ten of Polish trad</w:t>
      </w:r>
      <w:r w:rsidR="0065146E">
        <w:rPr>
          <w:rFonts w:cs="Arial"/>
          <w:lang w:val="en-US"/>
        </w:rPr>
        <w:t>e</w:t>
      </w:r>
      <w:r>
        <w:rPr>
          <w:rFonts w:cs="Arial"/>
          <w:lang w:val="en-US"/>
        </w:rPr>
        <w:t xml:space="preserve"> partners in export</w:t>
      </w:r>
      <w:r w:rsidR="00856331">
        <w:rPr>
          <w:rFonts w:cs="Arial"/>
          <w:lang w:val="en-US"/>
        </w:rPr>
        <w:t>s</w:t>
      </w:r>
      <w:r>
        <w:rPr>
          <w:rFonts w:cs="Arial"/>
          <w:lang w:val="en-US"/>
        </w:rPr>
        <w:t xml:space="preserve"> </w:t>
      </w:r>
      <w:r w:rsidR="0065146E">
        <w:rPr>
          <w:rFonts w:cs="Arial"/>
          <w:lang w:val="en-US"/>
        </w:rPr>
        <w:t>in</w:t>
      </w:r>
      <w:r w:rsidR="003F5B94">
        <w:rPr>
          <w:rFonts w:cs="Arial"/>
          <w:lang w:val="en-US"/>
        </w:rPr>
        <w:t xml:space="preserve"> January</w:t>
      </w:r>
      <w:r w:rsidR="00746A5B">
        <w:rPr>
          <w:rFonts w:cs="Arial"/>
          <w:lang w:val="en-US"/>
        </w:rPr>
        <w:t xml:space="preserve"> – February </w:t>
      </w:r>
      <w:r w:rsidR="0065146E">
        <w:rPr>
          <w:rFonts w:cs="Arial"/>
          <w:lang w:val="en-US"/>
        </w:rPr>
        <w:t>201</w:t>
      </w:r>
      <w:r w:rsidR="003F5B94">
        <w:rPr>
          <w:rFonts w:cs="Arial"/>
          <w:lang w:val="en-US"/>
        </w:rPr>
        <w:t xml:space="preserve">8 accounted for </w:t>
      </w:r>
      <w:r w:rsidR="00746A5B">
        <w:rPr>
          <w:rFonts w:cs="Arial"/>
          <w:lang w:val="en-US"/>
        </w:rPr>
        <w:t>67.1</w:t>
      </w:r>
      <w:r w:rsidR="003F5B94">
        <w:rPr>
          <w:rFonts w:cs="Arial"/>
          <w:lang w:val="en-US"/>
        </w:rPr>
        <w:t xml:space="preserve">% </w:t>
      </w:r>
      <w:r w:rsidR="003F5B94" w:rsidRPr="003F5B94">
        <w:rPr>
          <w:rFonts w:cs="Arial"/>
          <w:szCs w:val="19"/>
          <w:lang w:val="en-US"/>
        </w:rPr>
        <w:t>(</w:t>
      </w:r>
      <w:r w:rsidR="00746A5B">
        <w:rPr>
          <w:rFonts w:cs="Arial"/>
          <w:color w:val="222222"/>
          <w:szCs w:val="19"/>
          <w:lang w:val="en"/>
        </w:rPr>
        <w:t>67.5</w:t>
      </w:r>
      <w:r w:rsidR="003F5B94" w:rsidRPr="003F5B94">
        <w:rPr>
          <w:rFonts w:cs="Arial"/>
          <w:color w:val="222222"/>
          <w:szCs w:val="19"/>
          <w:lang w:val="en"/>
        </w:rPr>
        <w:t>% in the same period last year</w:t>
      </w:r>
      <w:r w:rsidR="003F5B94">
        <w:rPr>
          <w:rFonts w:ascii="Arial" w:hAnsi="Arial" w:cs="Arial"/>
          <w:color w:val="222222"/>
          <w:lang w:val="en"/>
        </w:rPr>
        <w:t>)</w:t>
      </w:r>
      <w:r w:rsidR="0065146E">
        <w:rPr>
          <w:rFonts w:cs="Arial"/>
          <w:lang w:val="en-US"/>
        </w:rPr>
        <w:t xml:space="preserve">, while total imports – </w:t>
      </w:r>
      <w:r w:rsidR="003F5B94">
        <w:rPr>
          <w:rFonts w:cs="Arial"/>
          <w:lang w:val="en-US"/>
        </w:rPr>
        <w:t>65.7</w:t>
      </w:r>
      <w:r w:rsidR="0065146E">
        <w:rPr>
          <w:rFonts w:cs="Arial"/>
          <w:lang w:val="en-US"/>
        </w:rPr>
        <w:t>% (against</w:t>
      </w:r>
      <w:r>
        <w:rPr>
          <w:rFonts w:cs="Arial"/>
          <w:lang w:val="en-US"/>
        </w:rPr>
        <w:t xml:space="preserve"> 66.</w:t>
      </w:r>
      <w:r w:rsidR="00746A5B">
        <w:rPr>
          <w:rFonts w:cs="Arial"/>
          <w:lang w:val="en-US"/>
        </w:rPr>
        <w:t>2</w:t>
      </w:r>
      <w:r>
        <w:rPr>
          <w:rFonts w:cs="Arial"/>
          <w:lang w:val="en-US"/>
        </w:rPr>
        <w:t xml:space="preserve">% </w:t>
      </w:r>
      <w:r w:rsidR="00746A5B">
        <w:rPr>
          <w:lang w:val="en-US"/>
        </w:rPr>
        <w:t>after two months</w:t>
      </w:r>
      <w:r w:rsidR="0065146E">
        <w:rPr>
          <w:rFonts w:cs="Arial"/>
          <w:lang w:val="en-US"/>
        </w:rPr>
        <w:t xml:space="preserve"> 201</w:t>
      </w:r>
      <w:r w:rsidR="007534D2">
        <w:rPr>
          <w:rFonts w:cs="Arial"/>
          <w:lang w:val="en-US"/>
        </w:rPr>
        <w:t>7</w:t>
      </w:r>
      <w:r w:rsidR="0065146E">
        <w:rPr>
          <w:rFonts w:cs="Arial"/>
          <w:lang w:val="en-US"/>
        </w:rPr>
        <w:t>)</w:t>
      </w:r>
      <w:r>
        <w:rPr>
          <w:rFonts w:cs="Arial"/>
          <w:lang w:val="en-US"/>
        </w:rPr>
        <w:t xml:space="preserve"> </w:t>
      </w:r>
      <w:r w:rsidR="00345F7C" w:rsidRPr="00D45E4A">
        <w:rPr>
          <w:rFonts w:cs="Arial"/>
          <w:lang w:val="en-US"/>
        </w:rPr>
        <w:t>.</w:t>
      </w:r>
    </w:p>
    <w:p w14:paraId="5BB9ACD0" w14:textId="7FB960E8" w:rsidR="00A00ADB" w:rsidRDefault="009B600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746A5B">
        <w:rPr>
          <w:rFonts w:cs="Arial"/>
          <w:lang w:val="en-US"/>
        </w:rPr>
        <w:t>was at the same level as in the</w:t>
      </w:r>
      <w:r w:rsidR="00594C60">
        <w:rPr>
          <w:rFonts w:cs="Arial"/>
          <w:lang w:val="en-US"/>
        </w:rPr>
        <w:t xml:space="preserve"> corresponding period of </w:t>
      </w:r>
      <w:r w:rsidR="00746A5B">
        <w:rPr>
          <w:rFonts w:cs="Arial"/>
          <w:lang w:val="en-US"/>
        </w:rPr>
        <w:t>the previous</w:t>
      </w:r>
      <w:r w:rsidR="00594C60">
        <w:rPr>
          <w:rFonts w:cs="Arial"/>
          <w:lang w:val="en-US"/>
        </w:rPr>
        <w:t xml:space="preserve"> year and</w:t>
      </w:r>
      <w:r w:rsidR="00F47DDF">
        <w:rPr>
          <w:rFonts w:cs="Arial"/>
          <w:lang w:val="en-US"/>
        </w:rPr>
        <w:t xml:space="preserve"> amounted to</w:t>
      </w:r>
      <w:r w:rsidRPr="009B6005">
        <w:rPr>
          <w:rFonts w:cs="Arial"/>
          <w:lang w:val="en-US"/>
        </w:rPr>
        <w:t xml:space="preserve"> </w:t>
      </w:r>
      <w:r w:rsidR="00ED05D0">
        <w:rPr>
          <w:rFonts w:cs="Arial"/>
          <w:lang w:val="en-US"/>
        </w:rPr>
        <w:t>27.8</w:t>
      </w:r>
      <w:r w:rsidR="00C77C4A" w:rsidRPr="009B6005">
        <w:rPr>
          <w:rFonts w:cs="Arial"/>
          <w:lang w:val="en-US"/>
        </w:rPr>
        <w:t>%,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F47DDF">
        <w:rPr>
          <w:rFonts w:cs="Arial"/>
          <w:lang w:val="en-US"/>
        </w:rPr>
        <w:t>ts has decreased by 0.</w:t>
      </w:r>
      <w:r w:rsidR="00ED05D0">
        <w:rPr>
          <w:rFonts w:cs="Arial"/>
          <w:lang w:val="en-US"/>
        </w:rPr>
        <w:t>1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594C60">
        <w:rPr>
          <w:rFonts w:cs="Arial"/>
          <w:lang w:val="en-US"/>
        </w:rPr>
        <w:t>22.</w:t>
      </w:r>
      <w:r w:rsidR="00ED05D0">
        <w:rPr>
          <w:rFonts w:cs="Arial"/>
          <w:lang w:val="en-US"/>
        </w:rPr>
        <w:t>6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ED05D0">
        <w:rPr>
          <w:rFonts w:cs="Arial"/>
          <w:lang w:val="en-US"/>
        </w:rPr>
        <w:t>6.5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F47DDF">
        <w:rPr>
          <w:rFonts w:cs="Arial"/>
          <w:lang w:val="en-US"/>
        </w:rPr>
        <w:t xml:space="preserve">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594C60">
        <w:rPr>
          <w:rFonts w:cs="Arial"/>
          <w:lang w:val="en-US"/>
        </w:rPr>
        <w:t>1.</w:t>
      </w:r>
      <w:r w:rsidR="00ED05D0">
        <w:rPr>
          <w:rFonts w:cs="Arial"/>
          <w:lang w:val="en-US"/>
        </w:rPr>
        <w:t>9</w:t>
      </w:r>
      <w:r w:rsid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ED05D0">
        <w:rPr>
          <w:rFonts w:cs="Arial"/>
          <w:lang w:val="en-US"/>
        </w:rPr>
        <w:t>1.5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ED05D0">
        <w:rPr>
          <w:rFonts w:cs="Arial"/>
          <w:lang w:val="en-US"/>
        </w:rPr>
        <w:t>7.4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594C60">
        <w:rPr>
          <w:rFonts w:cs="Arial"/>
          <w:lang w:val="en-US"/>
        </w:rPr>
        <w:t>1.</w:t>
      </w:r>
      <w:r w:rsidR="00ED05D0">
        <w:rPr>
          <w:rFonts w:cs="Arial"/>
          <w:lang w:val="en-US"/>
        </w:rPr>
        <w:t>8</w:t>
      </w:r>
      <w:r w:rsidR="00594C60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>
        <w:rPr>
          <w:rFonts w:cs="Arial"/>
          <w:sz w:val="18"/>
          <w:szCs w:val="18"/>
          <w:lang w:val="en-US"/>
        </w:rPr>
        <w:t xml:space="preserve">EUR </w:t>
      </w:r>
      <w:r w:rsidR="00594C60">
        <w:rPr>
          <w:rFonts w:cs="Arial"/>
          <w:sz w:val="18"/>
          <w:szCs w:val="18"/>
          <w:lang w:val="en-US"/>
        </w:rPr>
        <w:t>1.</w:t>
      </w:r>
      <w:r w:rsidR="00ED05D0">
        <w:rPr>
          <w:rFonts w:cs="Arial"/>
          <w:sz w:val="18"/>
          <w:szCs w:val="18"/>
          <w:lang w:val="en-US"/>
        </w:rPr>
        <w:t>7</w:t>
      </w:r>
      <w:r w:rsidR="00F70DA2" w:rsidRPr="00F47DDF">
        <w:rPr>
          <w:rFonts w:cs="Arial"/>
          <w:sz w:val="18"/>
          <w:szCs w:val="18"/>
          <w:lang w:val="en-US"/>
        </w:rPr>
        <w:t xml:space="preserve"> </w:t>
      </w:r>
      <w:proofErr w:type="spellStart"/>
      <w:r w:rsidR="00F47DDF">
        <w:rPr>
          <w:rFonts w:cs="Arial"/>
          <w:sz w:val="18"/>
          <w:szCs w:val="18"/>
          <w:lang w:val="en-US"/>
        </w:rPr>
        <w:t>bn</w:t>
      </w:r>
      <w:proofErr w:type="spellEnd"/>
      <w:r w:rsidR="00F47DDF">
        <w:rPr>
          <w:rFonts w:cs="Arial"/>
          <w:sz w:val="18"/>
          <w:szCs w:val="18"/>
          <w:lang w:val="en-US"/>
        </w:rPr>
        <w:t>)</w:t>
      </w:r>
      <w:r w:rsidR="00C77C4A" w:rsidRPr="00F47DDF">
        <w:rPr>
          <w:rFonts w:cs="Arial"/>
          <w:sz w:val="18"/>
          <w:szCs w:val="18"/>
          <w:lang w:val="en-US"/>
        </w:rPr>
        <w:t xml:space="preserve"> </w:t>
      </w:r>
      <w:r w:rsidR="00F47DDF">
        <w:rPr>
          <w:rFonts w:cs="Arial"/>
          <w:spacing w:val="-3"/>
          <w:sz w:val="18"/>
          <w:szCs w:val="18"/>
          <w:lang w:val="en-US"/>
        </w:rPr>
        <w:t xml:space="preserve">in the same period of 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201</w:t>
      </w:r>
      <w:r w:rsidR="00594C60">
        <w:rPr>
          <w:rFonts w:cs="Arial"/>
          <w:spacing w:val="-3"/>
          <w:sz w:val="18"/>
          <w:szCs w:val="18"/>
          <w:lang w:val="en-US"/>
        </w:rPr>
        <w:t>7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. </w:t>
      </w:r>
    </w:p>
    <w:p w14:paraId="74E8C5AC" w14:textId="77777777" w:rsidR="00824766" w:rsidRPr="00F47DDF" w:rsidRDefault="00824766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</w:p>
    <w:p w14:paraId="1E69DC9B" w14:textId="3E28D48D" w:rsidR="00366025" w:rsidRPr="00070820" w:rsidRDefault="0073371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7478B8FF">
                <wp:simplePos x="0" y="0"/>
                <wp:positionH relativeFrom="column">
                  <wp:posOffset>5262245</wp:posOffset>
                </wp:positionH>
                <wp:positionV relativeFrom="paragraph">
                  <wp:posOffset>3952240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00BE4438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increased by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0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.3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2017 and it was 7.3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360749" w:rsidRPr="00DB5C76" w:rsidRDefault="0036074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360749" w:rsidRPr="00DB5C76" w:rsidRDefault="00360749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11.2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B6&#10;LAki3wAAAAwBAAAPAAAAAAAAAAAAAAAAAGkEAABkcnMvZG93bnJldi54bWxQSwUGAAAAAAQABADz&#10;AAAAdQUAAAAA&#10;" filled="f" stroked="f">
                <v:textbox>
                  <w:txbxContent>
                    <w:p w14:paraId="01A3AF01" w14:textId="00BE4438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increased by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0</w:t>
                      </w:r>
                      <w:r>
                        <w:rPr>
                          <w:rFonts w:cs="Arial"/>
                          <w:lang w:val="en-US"/>
                        </w:rPr>
                        <w:t>.3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2017 and it was 7.3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360749" w:rsidRPr="00DB5C76" w:rsidRDefault="0036074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360749" w:rsidRPr="00DB5C76" w:rsidRDefault="00360749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="002D45CF"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3894F8BA" w:rsidR="00366025" w:rsidRPr="000C2149" w:rsidRDefault="00366025" w:rsidP="00135236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– II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15CFA7EA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ABB7027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  <w:proofErr w:type="spellEnd"/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15F3DC47" w:rsidR="00FA3774" w:rsidRPr="000C2149" w:rsidRDefault="00FA3774" w:rsidP="00135236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– II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61B38D12" w:rsidR="00FA3774" w:rsidRPr="000C2149" w:rsidRDefault="00FA3774" w:rsidP="00135236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– II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135236" w:rsidRPr="00366025" w14:paraId="1ADA4BC0" w14:textId="77777777" w:rsidTr="000C2149">
        <w:tc>
          <w:tcPr>
            <w:tcW w:w="2268" w:type="dxa"/>
            <w:vAlign w:val="bottom"/>
          </w:tcPr>
          <w:p w14:paraId="13B9879C" w14:textId="35D11C55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6149E1A2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39.0</w:t>
            </w:r>
          </w:p>
        </w:tc>
        <w:tc>
          <w:tcPr>
            <w:tcW w:w="772" w:type="dxa"/>
            <w:vAlign w:val="bottom"/>
          </w:tcPr>
          <w:p w14:paraId="03758436" w14:textId="4AF23966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11.3</w:t>
            </w:r>
          </w:p>
        </w:tc>
        <w:tc>
          <w:tcPr>
            <w:tcW w:w="772" w:type="dxa"/>
            <w:vAlign w:val="bottom"/>
          </w:tcPr>
          <w:p w14:paraId="4E5DACBC" w14:textId="5563B61A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9.3</w:t>
            </w:r>
          </w:p>
        </w:tc>
        <w:tc>
          <w:tcPr>
            <w:tcW w:w="671" w:type="dxa"/>
            <w:vAlign w:val="center"/>
          </w:tcPr>
          <w:p w14:paraId="7AB88D12" w14:textId="624E273D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100.7</w:t>
            </w:r>
          </w:p>
        </w:tc>
        <w:tc>
          <w:tcPr>
            <w:tcW w:w="671" w:type="dxa"/>
            <w:vAlign w:val="center"/>
          </w:tcPr>
          <w:p w14:paraId="1508F782" w14:textId="319DAE65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121.2</w:t>
            </w:r>
          </w:p>
        </w:tc>
        <w:tc>
          <w:tcPr>
            <w:tcW w:w="670" w:type="dxa"/>
            <w:vAlign w:val="center"/>
          </w:tcPr>
          <w:p w14:paraId="140BF565" w14:textId="4CA3D551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105.9</w:t>
            </w:r>
          </w:p>
        </w:tc>
        <w:tc>
          <w:tcPr>
            <w:tcW w:w="644" w:type="dxa"/>
            <w:vAlign w:val="bottom"/>
          </w:tcPr>
          <w:p w14:paraId="29D1DBE4" w14:textId="37BB446C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27.8</w:t>
            </w:r>
          </w:p>
        </w:tc>
        <w:tc>
          <w:tcPr>
            <w:tcW w:w="644" w:type="dxa"/>
            <w:vAlign w:val="bottom"/>
          </w:tcPr>
          <w:p w14:paraId="72ED7625" w14:textId="03E64B4D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27.8</w:t>
            </w:r>
          </w:p>
        </w:tc>
      </w:tr>
      <w:tr w:rsidR="00135236" w:rsidRPr="00366025" w14:paraId="4D092578" w14:textId="77777777" w:rsidTr="000C2149">
        <w:tc>
          <w:tcPr>
            <w:tcW w:w="2268" w:type="dxa"/>
            <w:vAlign w:val="bottom"/>
          </w:tcPr>
          <w:p w14:paraId="4398C437" w14:textId="36BC3E08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56AC460D" w14:textId="16D0D1F3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9.3</w:t>
            </w:r>
          </w:p>
        </w:tc>
        <w:tc>
          <w:tcPr>
            <w:tcW w:w="772" w:type="dxa"/>
            <w:vAlign w:val="bottom"/>
          </w:tcPr>
          <w:p w14:paraId="2A0832EC" w14:textId="4DEBAD9B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772" w:type="dxa"/>
            <w:vAlign w:val="bottom"/>
          </w:tcPr>
          <w:p w14:paraId="1796452E" w14:textId="13AFC80C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671" w:type="dxa"/>
            <w:vAlign w:val="center"/>
          </w:tcPr>
          <w:p w14:paraId="7AE8A716" w14:textId="0A0E0D62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102.0</w:t>
            </w:r>
          </w:p>
        </w:tc>
        <w:tc>
          <w:tcPr>
            <w:tcW w:w="671" w:type="dxa"/>
            <w:vAlign w:val="center"/>
          </w:tcPr>
          <w:p w14:paraId="4A5EEBBB" w14:textId="7D13B466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122.7</w:t>
            </w:r>
          </w:p>
        </w:tc>
        <w:tc>
          <w:tcPr>
            <w:tcW w:w="670" w:type="dxa"/>
            <w:vAlign w:val="center"/>
          </w:tcPr>
          <w:p w14:paraId="36863EC6" w14:textId="32FA1573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107.2</w:t>
            </w:r>
          </w:p>
        </w:tc>
        <w:tc>
          <w:tcPr>
            <w:tcW w:w="644" w:type="dxa"/>
            <w:vAlign w:val="bottom"/>
          </w:tcPr>
          <w:p w14:paraId="5723039A" w14:textId="3DA72D1B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644" w:type="dxa"/>
            <w:vAlign w:val="bottom"/>
          </w:tcPr>
          <w:p w14:paraId="754E0455" w14:textId="5B88638B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</w:tr>
      <w:tr w:rsidR="00135236" w:rsidRPr="00366025" w14:paraId="414C5728" w14:textId="77777777" w:rsidTr="000C2149">
        <w:tc>
          <w:tcPr>
            <w:tcW w:w="2268" w:type="dxa"/>
            <w:vAlign w:val="bottom"/>
          </w:tcPr>
          <w:p w14:paraId="72EF3858" w14:textId="398D6758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5E517A4F" w14:textId="626DA4E1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8.9</w:t>
            </w:r>
          </w:p>
        </w:tc>
        <w:tc>
          <w:tcPr>
            <w:tcW w:w="772" w:type="dxa"/>
            <w:vAlign w:val="bottom"/>
          </w:tcPr>
          <w:p w14:paraId="76CE09BA" w14:textId="7B7B27E6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vAlign w:val="bottom"/>
          </w:tcPr>
          <w:p w14:paraId="59582D63" w14:textId="7EF944F2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71" w:type="dxa"/>
            <w:vAlign w:val="center"/>
          </w:tcPr>
          <w:p w14:paraId="26D222E1" w14:textId="3F9218E3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94.5</w:t>
            </w:r>
          </w:p>
        </w:tc>
        <w:tc>
          <w:tcPr>
            <w:tcW w:w="671" w:type="dxa"/>
            <w:vAlign w:val="center"/>
          </w:tcPr>
          <w:p w14:paraId="6690EB80" w14:textId="1C3B2EA0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113.7</w:t>
            </w:r>
          </w:p>
        </w:tc>
        <w:tc>
          <w:tcPr>
            <w:tcW w:w="670" w:type="dxa"/>
            <w:vAlign w:val="center"/>
          </w:tcPr>
          <w:p w14:paraId="60A77E91" w14:textId="174CB437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99.3</w:t>
            </w:r>
          </w:p>
        </w:tc>
        <w:tc>
          <w:tcPr>
            <w:tcW w:w="644" w:type="dxa"/>
            <w:vAlign w:val="bottom"/>
          </w:tcPr>
          <w:p w14:paraId="14AF5E30" w14:textId="45A5DACA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644" w:type="dxa"/>
            <w:vAlign w:val="bottom"/>
          </w:tcPr>
          <w:p w14:paraId="26BD254A" w14:textId="259B1F5E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</w:tr>
      <w:tr w:rsidR="00135236" w:rsidRPr="00366025" w14:paraId="60AC7496" w14:textId="77777777" w:rsidTr="000C2149">
        <w:tc>
          <w:tcPr>
            <w:tcW w:w="2268" w:type="dxa"/>
            <w:vAlign w:val="bottom"/>
          </w:tcPr>
          <w:p w14:paraId="28B87A1E" w14:textId="40276DF0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1CD4173F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  <w:tc>
          <w:tcPr>
            <w:tcW w:w="772" w:type="dxa"/>
            <w:vAlign w:val="bottom"/>
          </w:tcPr>
          <w:p w14:paraId="2F767FA0" w14:textId="1D5D94AF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772" w:type="dxa"/>
            <w:vAlign w:val="bottom"/>
          </w:tcPr>
          <w:p w14:paraId="700AE6B4" w14:textId="4F719927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671" w:type="dxa"/>
            <w:vAlign w:val="center"/>
          </w:tcPr>
          <w:p w14:paraId="6D416F77" w14:textId="1EE80CB1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99.3</w:t>
            </w:r>
          </w:p>
        </w:tc>
        <w:tc>
          <w:tcPr>
            <w:tcW w:w="671" w:type="dxa"/>
            <w:vAlign w:val="center"/>
          </w:tcPr>
          <w:p w14:paraId="025E0D9D" w14:textId="54BCBBA7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119.5</w:t>
            </w:r>
          </w:p>
        </w:tc>
        <w:tc>
          <w:tcPr>
            <w:tcW w:w="670" w:type="dxa"/>
            <w:vAlign w:val="center"/>
          </w:tcPr>
          <w:p w14:paraId="6D3CEA5E" w14:textId="7BD62F15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104.4</w:t>
            </w:r>
          </w:p>
        </w:tc>
        <w:tc>
          <w:tcPr>
            <w:tcW w:w="644" w:type="dxa"/>
            <w:vAlign w:val="bottom"/>
          </w:tcPr>
          <w:p w14:paraId="54F80A0A" w14:textId="42889393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vAlign w:val="bottom"/>
          </w:tcPr>
          <w:p w14:paraId="4AA61625" w14:textId="623AEC15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</w:tr>
      <w:tr w:rsidR="00135236" w:rsidRPr="00366025" w14:paraId="6ABF6C17" w14:textId="77777777" w:rsidTr="000C2149">
        <w:tc>
          <w:tcPr>
            <w:tcW w:w="2268" w:type="dxa"/>
            <w:vAlign w:val="bottom"/>
          </w:tcPr>
          <w:p w14:paraId="530194F4" w14:textId="565E24FC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EBC3525" w14:textId="0763F872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772" w:type="dxa"/>
            <w:vAlign w:val="bottom"/>
          </w:tcPr>
          <w:p w14:paraId="154FCAD9" w14:textId="059C6D1D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vAlign w:val="bottom"/>
          </w:tcPr>
          <w:p w14:paraId="3125AACB" w14:textId="307F082F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671" w:type="dxa"/>
            <w:vAlign w:val="center"/>
          </w:tcPr>
          <w:p w14:paraId="0D15FDEC" w14:textId="383AB1F3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99.8</w:t>
            </w:r>
          </w:p>
        </w:tc>
        <w:tc>
          <w:tcPr>
            <w:tcW w:w="671" w:type="dxa"/>
            <w:vAlign w:val="center"/>
          </w:tcPr>
          <w:p w14:paraId="1FBB07D9" w14:textId="55C85DF5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120.1</w:t>
            </w:r>
          </w:p>
        </w:tc>
        <w:tc>
          <w:tcPr>
            <w:tcW w:w="670" w:type="dxa"/>
            <w:vAlign w:val="center"/>
          </w:tcPr>
          <w:p w14:paraId="6528E3C0" w14:textId="03519095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104.9</w:t>
            </w:r>
          </w:p>
        </w:tc>
        <w:tc>
          <w:tcPr>
            <w:tcW w:w="644" w:type="dxa"/>
            <w:vAlign w:val="bottom"/>
          </w:tcPr>
          <w:p w14:paraId="6CB6275F" w14:textId="6BBAA40E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644" w:type="dxa"/>
            <w:vAlign w:val="bottom"/>
          </w:tcPr>
          <w:p w14:paraId="2311538F" w14:textId="67A41BC0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135236" w:rsidRPr="00366025" w14:paraId="0608F579" w14:textId="77777777" w:rsidTr="000C2149">
        <w:tc>
          <w:tcPr>
            <w:tcW w:w="2268" w:type="dxa"/>
            <w:vAlign w:val="bottom"/>
          </w:tcPr>
          <w:p w14:paraId="4CA291B6" w14:textId="74BDCB15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Italy</w:t>
            </w:r>
          </w:p>
        </w:tc>
        <w:tc>
          <w:tcPr>
            <w:tcW w:w="911" w:type="dxa"/>
            <w:vAlign w:val="bottom"/>
          </w:tcPr>
          <w:p w14:paraId="13BCC76A" w14:textId="58A66ED9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772" w:type="dxa"/>
            <w:vAlign w:val="bottom"/>
          </w:tcPr>
          <w:p w14:paraId="4C3AEE3F" w14:textId="42EB16FC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772" w:type="dxa"/>
            <w:vAlign w:val="bottom"/>
          </w:tcPr>
          <w:p w14:paraId="0BD2BE55" w14:textId="01D8CB13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671" w:type="dxa"/>
            <w:vAlign w:val="center"/>
          </w:tcPr>
          <w:p w14:paraId="2EDC7562" w14:textId="34661C80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89.4</w:t>
            </w:r>
          </w:p>
        </w:tc>
        <w:tc>
          <w:tcPr>
            <w:tcW w:w="671" w:type="dxa"/>
            <w:vAlign w:val="center"/>
          </w:tcPr>
          <w:p w14:paraId="5A8FF469" w14:textId="2043909C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107.6</w:t>
            </w:r>
          </w:p>
        </w:tc>
        <w:tc>
          <w:tcPr>
            <w:tcW w:w="670" w:type="dxa"/>
            <w:vAlign w:val="center"/>
          </w:tcPr>
          <w:p w14:paraId="5FA048BE" w14:textId="7AB53E20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93.9</w:t>
            </w:r>
          </w:p>
        </w:tc>
        <w:tc>
          <w:tcPr>
            <w:tcW w:w="644" w:type="dxa"/>
            <w:vAlign w:val="bottom"/>
          </w:tcPr>
          <w:p w14:paraId="231390BE" w14:textId="7D774828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44" w:type="dxa"/>
            <w:vAlign w:val="bottom"/>
          </w:tcPr>
          <w:p w14:paraId="40A49C32" w14:textId="0C8D37BE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</w:tr>
      <w:tr w:rsidR="00135236" w:rsidRPr="00366025" w14:paraId="47D16F0E" w14:textId="77777777" w:rsidTr="000C2149">
        <w:tc>
          <w:tcPr>
            <w:tcW w:w="2268" w:type="dxa"/>
            <w:vAlign w:val="bottom"/>
          </w:tcPr>
          <w:p w14:paraId="20BDC520" w14:textId="2E360635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vAlign w:val="bottom"/>
          </w:tcPr>
          <w:p w14:paraId="2B402FDF" w14:textId="39BC5AD2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772" w:type="dxa"/>
            <w:vAlign w:val="bottom"/>
          </w:tcPr>
          <w:p w14:paraId="58795048" w14:textId="17981891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772" w:type="dxa"/>
            <w:vAlign w:val="bottom"/>
          </w:tcPr>
          <w:p w14:paraId="4109C4EE" w14:textId="4F4CE6D3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671" w:type="dxa"/>
            <w:vAlign w:val="center"/>
          </w:tcPr>
          <w:p w14:paraId="2ED4B215" w14:textId="38DB2F36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101.9</w:t>
            </w:r>
          </w:p>
        </w:tc>
        <w:tc>
          <w:tcPr>
            <w:tcW w:w="671" w:type="dxa"/>
            <w:vAlign w:val="center"/>
          </w:tcPr>
          <w:p w14:paraId="30C09E61" w14:textId="1361F8A7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122.5</w:t>
            </w:r>
          </w:p>
        </w:tc>
        <w:tc>
          <w:tcPr>
            <w:tcW w:w="670" w:type="dxa"/>
            <w:vAlign w:val="center"/>
          </w:tcPr>
          <w:p w14:paraId="6888C567" w14:textId="295D5977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107.1</w:t>
            </w:r>
          </w:p>
        </w:tc>
        <w:tc>
          <w:tcPr>
            <w:tcW w:w="644" w:type="dxa"/>
            <w:vAlign w:val="bottom"/>
          </w:tcPr>
          <w:p w14:paraId="6209FC46" w14:textId="49D3D5E6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14:paraId="341FECEF" w14:textId="4938CF1A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135236" w:rsidRPr="00366025" w14:paraId="1A2B4D65" w14:textId="77777777" w:rsidTr="000C2149">
        <w:tc>
          <w:tcPr>
            <w:tcW w:w="2268" w:type="dxa"/>
            <w:vAlign w:val="bottom"/>
          </w:tcPr>
          <w:p w14:paraId="489E4AF2" w14:textId="66FA5FB1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BADFE1A" w14:textId="4DC09780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vAlign w:val="bottom"/>
          </w:tcPr>
          <w:p w14:paraId="5CFA23A1" w14:textId="1A791F79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772" w:type="dxa"/>
            <w:vAlign w:val="bottom"/>
          </w:tcPr>
          <w:p w14:paraId="0335BED2" w14:textId="5E9AAF9E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671" w:type="dxa"/>
            <w:vAlign w:val="center"/>
          </w:tcPr>
          <w:p w14:paraId="3FE61DE9" w14:textId="6F05A817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102.5</w:t>
            </w:r>
          </w:p>
        </w:tc>
        <w:tc>
          <w:tcPr>
            <w:tcW w:w="671" w:type="dxa"/>
            <w:vAlign w:val="center"/>
          </w:tcPr>
          <w:p w14:paraId="7A164025" w14:textId="0CEBC677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123.3</w:t>
            </w:r>
          </w:p>
        </w:tc>
        <w:tc>
          <w:tcPr>
            <w:tcW w:w="670" w:type="dxa"/>
            <w:vAlign w:val="center"/>
          </w:tcPr>
          <w:p w14:paraId="42A7CDBE" w14:textId="6DB8EF8D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107.7</w:t>
            </w:r>
          </w:p>
        </w:tc>
        <w:tc>
          <w:tcPr>
            <w:tcW w:w="644" w:type="dxa"/>
            <w:vAlign w:val="bottom"/>
          </w:tcPr>
          <w:p w14:paraId="3A8CC711" w14:textId="079CA4F0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45BDB73C" w14:textId="2E8E6389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135236" w:rsidRPr="00366025" w14:paraId="15969244" w14:textId="77777777" w:rsidTr="000C2149">
        <w:tc>
          <w:tcPr>
            <w:tcW w:w="2268" w:type="dxa"/>
            <w:vAlign w:val="bottom"/>
          </w:tcPr>
          <w:p w14:paraId="0A44D1F1" w14:textId="3955AF3D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0D36D183" w14:textId="74B56888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772" w:type="dxa"/>
            <w:vAlign w:val="bottom"/>
          </w:tcPr>
          <w:p w14:paraId="0B104298" w14:textId="0FEA3990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772" w:type="dxa"/>
            <w:vAlign w:val="bottom"/>
          </w:tcPr>
          <w:p w14:paraId="09D776F2" w14:textId="02327FE2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671" w:type="dxa"/>
            <w:vAlign w:val="center"/>
          </w:tcPr>
          <w:p w14:paraId="29FADE75" w14:textId="25A932B4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114.3</w:t>
            </w:r>
          </w:p>
        </w:tc>
        <w:tc>
          <w:tcPr>
            <w:tcW w:w="671" w:type="dxa"/>
            <w:vAlign w:val="center"/>
          </w:tcPr>
          <w:p w14:paraId="1834FF5B" w14:textId="2765E2DD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137.8</w:t>
            </w:r>
          </w:p>
        </w:tc>
        <w:tc>
          <w:tcPr>
            <w:tcW w:w="670" w:type="dxa"/>
            <w:vAlign w:val="center"/>
          </w:tcPr>
          <w:p w14:paraId="4434F929" w14:textId="0F792950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120.2</w:t>
            </w:r>
          </w:p>
        </w:tc>
        <w:tc>
          <w:tcPr>
            <w:tcW w:w="644" w:type="dxa"/>
            <w:vAlign w:val="bottom"/>
          </w:tcPr>
          <w:p w14:paraId="3F476F17" w14:textId="4F0130E6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vAlign w:val="bottom"/>
          </w:tcPr>
          <w:p w14:paraId="327D8CFD" w14:textId="3866803D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135236" w:rsidRPr="00366025" w14:paraId="3AF65B5A" w14:textId="77777777" w:rsidTr="000C2149">
        <w:tc>
          <w:tcPr>
            <w:tcW w:w="2268" w:type="dxa"/>
            <w:vAlign w:val="bottom"/>
          </w:tcPr>
          <w:p w14:paraId="4C75F1B3" w14:textId="7D3FF3C6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63C6464D" w14:textId="26F2C321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772" w:type="dxa"/>
            <w:vAlign w:val="bottom"/>
          </w:tcPr>
          <w:p w14:paraId="4883F5DA" w14:textId="5B106D78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772" w:type="dxa"/>
            <w:vAlign w:val="bottom"/>
          </w:tcPr>
          <w:p w14:paraId="097B8C08" w14:textId="7F0ACA70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671" w:type="dxa"/>
            <w:vAlign w:val="center"/>
          </w:tcPr>
          <w:p w14:paraId="63B7CE98" w14:textId="4C038D51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111.7</w:t>
            </w:r>
          </w:p>
        </w:tc>
        <w:tc>
          <w:tcPr>
            <w:tcW w:w="671" w:type="dxa"/>
            <w:vAlign w:val="center"/>
          </w:tcPr>
          <w:p w14:paraId="1D7D8632" w14:textId="2BFFE4D5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134.6</w:t>
            </w:r>
          </w:p>
        </w:tc>
        <w:tc>
          <w:tcPr>
            <w:tcW w:w="670" w:type="dxa"/>
            <w:vAlign w:val="center"/>
          </w:tcPr>
          <w:p w14:paraId="7391F1FF" w14:textId="2DB3261E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117.4</w:t>
            </w:r>
          </w:p>
        </w:tc>
        <w:tc>
          <w:tcPr>
            <w:tcW w:w="644" w:type="dxa"/>
            <w:vAlign w:val="bottom"/>
          </w:tcPr>
          <w:p w14:paraId="40FDA891" w14:textId="02B2CD09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vAlign w:val="bottom"/>
          </w:tcPr>
          <w:p w14:paraId="5E388FED" w14:textId="15637D9C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</w:t>
            </w:r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135236" w:rsidRPr="00366025" w14:paraId="1CD438AA" w14:textId="77777777" w:rsidTr="000C2149">
        <w:tc>
          <w:tcPr>
            <w:tcW w:w="2268" w:type="dxa"/>
            <w:vAlign w:val="bottom"/>
          </w:tcPr>
          <w:p w14:paraId="2C77DC79" w14:textId="19343150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479AD902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32.5</w:t>
            </w:r>
          </w:p>
        </w:tc>
        <w:tc>
          <w:tcPr>
            <w:tcW w:w="772" w:type="dxa"/>
            <w:vAlign w:val="bottom"/>
          </w:tcPr>
          <w:p w14:paraId="197E5710" w14:textId="56B81FEE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9.4</w:t>
            </w:r>
          </w:p>
        </w:tc>
        <w:tc>
          <w:tcPr>
            <w:tcW w:w="772" w:type="dxa"/>
            <w:vAlign w:val="bottom"/>
          </w:tcPr>
          <w:p w14:paraId="1EDEAF0C" w14:textId="56FFD86B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  <w:tc>
          <w:tcPr>
            <w:tcW w:w="671" w:type="dxa"/>
            <w:vAlign w:val="bottom"/>
          </w:tcPr>
          <w:p w14:paraId="5FEE159B" w14:textId="1887BE69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103.6</w:t>
            </w:r>
          </w:p>
        </w:tc>
        <w:tc>
          <w:tcPr>
            <w:tcW w:w="671" w:type="dxa"/>
            <w:vAlign w:val="bottom"/>
          </w:tcPr>
          <w:p w14:paraId="4BBFC8A1" w14:textId="6BE0C2FF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124.7</w:t>
            </w:r>
          </w:p>
        </w:tc>
        <w:tc>
          <w:tcPr>
            <w:tcW w:w="670" w:type="dxa"/>
            <w:vAlign w:val="bottom"/>
          </w:tcPr>
          <w:p w14:paraId="1780A2DB" w14:textId="74EE9756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108.9</w:t>
            </w:r>
          </w:p>
        </w:tc>
        <w:tc>
          <w:tcPr>
            <w:tcW w:w="644" w:type="dxa"/>
            <w:vAlign w:val="bottom"/>
          </w:tcPr>
          <w:p w14:paraId="3CF46148" w14:textId="6715A39B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22.7</w:t>
            </w:r>
          </w:p>
        </w:tc>
        <w:tc>
          <w:tcPr>
            <w:tcW w:w="644" w:type="dxa"/>
            <w:vAlign w:val="bottom"/>
          </w:tcPr>
          <w:p w14:paraId="0644EA11" w14:textId="5DDAB2EA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22.6</w:t>
            </w:r>
          </w:p>
        </w:tc>
      </w:tr>
      <w:tr w:rsidR="00135236" w:rsidRPr="00366025" w14:paraId="261A0499" w14:textId="77777777" w:rsidTr="000C2149">
        <w:tc>
          <w:tcPr>
            <w:tcW w:w="2268" w:type="dxa"/>
            <w:vAlign w:val="bottom"/>
          </w:tcPr>
          <w:p w14:paraId="148E84DD" w14:textId="019FA36F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0EC9DF7A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17.5</w:t>
            </w:r>
          </w:p>
        </w:tc>
        <w:tc>
          <w:tcPr>
            <w:tcW w:w="772" w:type="dxa"/>
            <w:vAlign w:val="bottom"/>
          </w:tcPr>
          <w:p w14:paraId="1E7C6388" w14:textId="18E82638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772" w:type="dxa"/>
            <w:vAlign w:val="bottom"/>
          </w:tcPr>
          <w:p w14:paraId="250324C3" w14:textId="62289D37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71" w:type="dxa"/>
            <w:vAlign w:val="bottom"/>
          </w:tcPr>
          <w:p w14:paraId="04A603D7" w14:textId="45A9D757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103.7</w:t>
            </w:r>
          </w:p>
        </w:tc>
        <w:tc>
          <w:tcPr>
            <w:tcW w:w="671" w:type="dxa"/>
            <w:vAlign w:val="bottom"/>
          </w:tcPr>
          <w:p w14:paraId="6FEE0F04" w14:textId="47890CE6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124.7</w:t>
            </w:r>
          </w:p>
        </w:tc>
        <w:tc>
          <w:tcPr>
            <w:tcW w:w="670" w:type="dxa"/>
            <w:vAlign w:val="bottom"/>
          </w:tcPr>
          <w:p w14:paraId="1AC30A56" w14:textId="502A31F2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108.9</w:t>
            </w:r>
          </w:p>
        </w:tc>
        <w:tc>
          <w:tcPr>
            <w:tcW w:w="644" w:type="dxa"/>
            <w:vAlign w:val="bottom"/>
          </w:tcPr>
          <w:p w14:paraId="47703EB6" w14:textId="6DDEB14C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12.2</w:t>
            </w:r>
          </w:p>
        </w:tc>
        <w:tc>
          <w:tcPr>
            <w:tcW w:w="644" w:type="dxa"/>
            <w:vAlign w:val="bottom"/>
          </w:tcPr>
          <w:p w14:paraId="3822B22C" w14:textId="4D066FE5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12.2</w:t>
            </w:r>
          </w:p>
        </w:tc>
      </w:tr>
      <w:tr w:rsidR="00135236" w:rsidRPr="00366025" w14:paraId="27DC357A" w14:textId="77777777" w:rsidTr="000C2149">
        <w:tc>
          <w:tcPr>
            <w:tcW w:w="2268" w:type="dxa"/>
            <w:vAlign w:val="bottom"/>
          </w:tcPr>
          <w:p w14:paraId="4F2F276A" w14:textId="60D74D59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08675580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10.5</w:t>
            </w:r>
          </w:p>
        </w:tc>
        <w:tc>
          <w:tcPr>
            <w:tcW w:w="772" w:type="dxa"/>
            <w:vAlign w:val="bottom"/>
          </w:tcPr>
          <w:p w14:paraId="4EEC7FDD" w14:textId="01D002D0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772" w:type="dxa"/>
            <w:vAlign w:val="bottom"/>
          </w:tcPr>
          <w:p w14:paraId="61F21E92" w14:textId="7700FC08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71" w:type="dxa"/>
            <w:vAlign w:val="bottom"/>
          </w:tcPr>
          <w:p w14:paraId="208BA65A" w14:textId="3683DF07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108.4</w:t>
            </w:r>
          </w:p>
        </w:tc>
        <w:tc>
          <w:tcPr>
            <w:tcW w:w="671" w:type="dxa"/>
            <w:vAlign w:val="bottom"/>
          </w:tcPr>
          <w:p w14:paraId="28797FF9" w14:textId="09EC211B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130.5</w:t>
            </w:r>
          </w:p>
        </w:tc>
        <w:tc>
          <w:tcPr>
            <w:tcW w:w="670" w:type="dxa"/>
            <w:vAlign w:val="bottom"/>
          </w:tcPr>
          <w:p w14:paraId="582F2C8D" w14:textId="2889A25E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114.0</w:t>
            </w:r>
          </w:p>
        </w:tc>
        <w:tc>
          <w:tcPr>
            <w:tcW w:w="644" w:type="dxa"/>
            <w:vAlign w:val="bottom"/>
          </w:tcPr>
          <w:p w14:paraId="24CD06CC" w14:textId="40AA1165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644" w:type="dxa"/>
            <w:vAlign w:val="bottom"/>
          </w:tcPr>
          <w:p w14:paraId="688A9753" w14:textId="1E831B2F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</w:tr>
      <w:tr w:rsidR="00135236" w:rsidRPr="00366025" w14:paraId="65FC0E5E" w14:textId="77777777" w:rsidTr="000C2149">
        <w:tc>
          <w:tcPr>
            <w:tcW w:w="2268" w:type="dxa"/>
            <w:vAlign w:val="bottom"/>
          </w:tcPr>
          <w:p w14:paraId="45FC597E" w14:textId="7045B0D5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47A2C664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772" w:type="dxa"/>
            <w:vAlign w:val="bottom"/>
          </w:tcPr>
          <w:p w14:paraId="554F512B" w14:textId="39FE0228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772" w:type="dxa"/>
            <w:vAlign w:val="bottom"/>
          </w:tcPr>
          <w:p w14:paraId="5EE9C93E" w14:textId="4AFE5768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671" w:type="dxa"/>
            <w:vAlign w:val="bottom"/>
          </w:tcPr>
          <w:p w14:paraId="49DA3B92" w14:textId="3FDA30AC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93.5</w:t>
            </w:r>
          </w:p>
        </w:tc>
        <w:tc>
          <w:tcPr>
            <w:tcW w:w="671" w:type="dxa"/>
            <w:vAlign w:val="bottom"/>
          </w:tcPr>
          <w:p w14:paraId="542C2708" w14:textId="3C19CC65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112.6</w:t>
            </w:r>
          </w:p>
        </w:tc>
        <w:tc>
          <w:tcPr>
            <w:tcW w:w="670" w:type="dxa"/>
            <w:vAlign w:val="bottom"/>
          </w:tcPr>
          <w:p w14:paraId="3CE23353" w14:textId="088E8DBE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98.3</w:t>
            </w:r>
          </w:p>
        </w:tc>
        <w:tc>
          <w:tcPr>
            <w:tcW w:w="644" w:type="dxa"/>
            <w:vAlign w:val="bottom"/>
          </w:tcPr>
          <w:p w14:paraId="4CD7D3B0" w14:textId="3D5AFFEA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644" w:type="dxa"/>
            <w:vAlign w:val="bottom"/>
          </w:tcPr>
          <w:p w14:paraId="0EE0ED4B" w14:textId="355F7FFC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135236" w:rsidRPr="00366025" w14:paraId="74D1C14C" w14:textId="77777777" w:rsidTr="000C2149">
        <w:tc>
          <w:tcPr>
            <w:tcW w:w="2268" w:type="dxa"/>
            <w:vAlign w:val="bottom"/>
          </w:tcPr>
          <w:p w14:paraId="11C007DD" w14:textId="3AA6462D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14:paraId="0EFA695A" w14:textId="2A1A212C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772" w:type="dxa"/>
            <w:vAlign w:val="bottom"/>
          </w:tcPr>
          <w:p w14:paraId="37A860C9" w14:textId="49AFFFAC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772" w:type="dxa"/>
            <w:vAlign w:val="bottom"/>
          </w:tcPr>
          <w:p w14:paraId="5195D69C" w14:textId="3F92D5FB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671" w:type="dxa"/>
            <w:vAlign w:val="bottom"/>
          </w:tcPr>
          <w:p w14:paraId="7C570578" w14:textId="346F48AF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103.6</w:t>
            </w:r>
          </w:p>
        </w:tc>
        <w:tc>
          <w:tcPr>
            <w:tcW w:w="671" w:type="dxa"/>
            <w:vAlign w:val="bottom"/>
          </w:tcPr>
          <w:p w14:paraId="3179D4E4" w14:textId="4E74BC87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124.9</w:t>
            </w:r>
          </w:p>
        </w:tc>
        <w:tc>
          <w:tcPr>
            <w:tcW w:w="670" w:type="dxa"/>
            <w:vAlign w:val="bottom"/>
          </w:tcPr>
          <w:p w14:paraId="29E8F1E4" w14:textId="6BDDCCED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108.9</w:t>
            </w:r>
          </w:p>
        </w:tc>
        <w:tc>
          <w:tcPr>
            <w:tcW w:w="644" w:type="dxa"/>
            <w:vAlign w:val="bottom"/>
          </w:tcPr>
          <w:p w14:paraId="6894811B" w14:textId="51E9948D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vAlign w:val="bottom"/>
          </w:tcPr>
          <w:p w14:paraId="2429DB60" w14:textId="2F24C811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135236" w:rsidRPr="00366025" w14:paraId="00321FD8" w14:textId="77777777" w:rsidTr="000C2149">
        <w:tc>
          <w:tcPr>
            <w:tcW w:w="2268" w:type="dxa"/>
            <w:vAlign w:val="bottom"/>
          </w:tcPr>
          <w:p w14:paraId="2DF16F21" w14:textId="17DF08D0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22411BD5" w14:textId="181C91A0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772" w:type="dxa"/>
            <w:vAlign w:val="bottom"/>
          </w:tcPr>
          <w:p w14:paraId="36D581DD" w14:textId="1F2F25A5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772" w:type="dxa"/>
            <w:vAlign w:val="bottom"/>
          </w:tcPr>
          <w:p w14:paraId="37E3B9B4" w14:textId="6B8BDCCA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671" w:type="dxa"/>
            <w:vAlign w:val="bottom"/>
          </w:tcPr>
          <w:p w14:paraId="3657EDA2" w14:textId="3B9D2184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101.1</w:t>
            </w:r>
          </w:p>
        </w:tc>
        <w:tc>
          <w:tcPr>
            <w:tcW w:w="671" w:type="dxa"/>
            <w:vAlign w:val="bottom"/>
          </w:tcPr>
          <w:p w14:paraId="66441F04" w14:textId="3CECA051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121.8</w:t>
            </w:r>
          </w:p>
        </w:tc>
        <w:tc>
          <w:tcPr>
            <w:tcW w:w="670" w:type="dxa"/>
            <w:vAlign w:val="bottom"/>
          </w:tcPr>
          <w:p w14:paraId="5E66BB03" w14:textId="0D3E726F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106.3</w:t>
            </w:r>
          </w:p>
        </w:tc>
        <w:tc>
          <w:tcPr>
            <w:tcW w:w="644" w:type="dxa"/>
            <w:vAlign w:val="bottom"/>
          </w:tcPr>
          <w:p w14:paraId="262144C6" w14:textId="601B50B1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14:paraId="65581BDF" w14:textId="222D0F37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</w:tr>
      <w:tr w:rsidR="00135236" w:rsidRPr="00366025" w14:paraId="72905E34" w14:textId="77777777" w:rsidTr="000C2149">
        <w:tc>
          <w:tcPr>
            <w:tcW w:w="2268" w:type="dxa"/>
            <w:vAlign w:val="bottom"/>
          </w:tcPr>
          <w:p w14:paraId="1DFC4F2D" w14:textId="14C9E648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5A779135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772" w:type="dxa"/>
            <w:vAlign w:val="bottom"/>
          </w:tcPr>
          <w:p w14:paraId="1B0A1DB0" w14:textId="0440C74F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772" w:type="dxa"/>
            <w:vAlign w:val="bottom"/>
          </w:tcPr>
          <w:p w14:paraId="6E21BBE1" w14:textId="3AA86C5D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671" w:type="dxa"/>
            <w:vAlign w:val="bottom"/>
          </w:tcPr>
          <w:p w14:paraId="1F31A9DD" w14:textId="6860D4C7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102.1</w:t>
            </w:r>
          </w:p>
        </w:tc>
        <w:tc>
          <w:tcPr>
            <w:tcW w:w="671" w:type="dxa"/>
            <w:vAlign w:val="bottom"/>
          </w:tcPr>
          <w:p w14:paraId="4F4E5854" w14:textId="6D87C44B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122.9</w:t>
            </w:r>
          </w:p>
        </w:tc>
        <w:tc>
          <w:tcPr>
            <w:tcW w:w="670" w:type="dxa"/>
            <w:vAlign w:val="bottom"/>
          </w:tcPr>
          <w:p w14:paraId="0B9F6E94" w14:textId="02F0DE68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107.3</w:t>
            </w:r>
          </w:p>
        </w:tc>
        <w:tc>
          <w:tcPr>
            <w:tcW w:w="644" w:type="dxa"/>
            <w:vAlign w:val="bottom"/>
          </w:tcPr>
          <w:p w14:paraId="7E61D1FE" w14:textId="6E794EA7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14:paraId="09C20040" w14:textId="1AB0E905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</w:tr>
      <w:tr w:rsidR="00135236" w:rsidRPr="00366025" w14:paraId="78641ACB" w14:textId="77777777" w:rsidTr="000C2149">
        <w:tc>
          <w:tcPr>
            <w:tcW w:w="2268" w:type="dxa"/>
            <w:vAlign w:val="bottom"/>
          </w:tcPr>
          <w:p w14:paraId="277AF19F" w14:textId="7C2E5061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329416A3" w14:textId="582F0D71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vAlign w:val="bottom"/>
          </w:tcPr>
          <w:p w14:paraId="763535B1" w14:textId="0C3B0503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772" w:type="dxa"/>
            <w:vAlign w:val="bottom"/>
          </w:tcPr>
          <w:p w14:paraId="7259B644" w14:textId="4DBD0302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671" w:type="dxa"/>
            <w:vAlign w:val="bottom"/>
          </w:tcPr>
          <w:p w14:paraId="76B24F5A" w14:textId="33096269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107.4</w:t>
            </w:r>
          </w:p>
        </w:tc>
        <w:tc>
          <w:tcPr>
            <w:tcW w:w="671" w:type="dxa"/>
            <w:vAlign w:val="bottom"/>
          </w:tcPr>
          <w:p w14:paraId="319B2B41" w14:textId="4F7C12F4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129.4</w:t>
            </w:r>
          </w:p>
        </w:tc>
        <w:tc>
          <w:tcPr>
            <w:tcW w:w="670" w:type="dxa"/>
            <w:vAlign w:val="bottom"/>
          </w:tcPr>
          <w:p w14:paraId="28D72452" w14:textId="40F60AB1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112.9</w:t>
            </w:r>
          </w:p>
        </w:tc>
        <w:tc>
          <w:tcPr>
            <w:tcW w:w="644" w:type="dxa"/>
            <w:vAlign w:val="bottom"/>
          </w:tcPr>
          <w:p w14:paraId="6099311C" w14:textId="6EA2C010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6FFDD869" w14:textId="7F12D09B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135236" w:rsidRPr="00366025" w14:paraId="37F42DFF" w14:textId="77777777" w:rsidTr="000C2149">
        <w:tc>
          <w:tcPr>
            <w:tcW w:w="2268" w:type="dxa"/>
            <w:vAlign w:val="bottom"/>
          </w:tcPr>
          <w:p w14:paraId="3364D841" w14:textId="5B8795ED" w:rsidR="00135236" w:rsidRPr="00366025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EC90EDA" w14:textId="3220CAFE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772" w:type="dxa"/>
            <w:vAlign w:val="bottom"/>
          </w:tcPr>
          <w:p w14:paraId="424BA7D9" w14:textId="4FBD0245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772" w:type="dxa"/>
            <w:vAlign w:val="bottom"/>
          </w:tcPr>
          <w:p w14:paraId="6B7303D3" w14:textId="0954642B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671" w:type="dxa"/>
            <w:vAlign w:val="bottom"/>
          </w:tcPr>
          <w:p w14:paraId="3666A73F" w14:textId="08C70129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98.7</w:t>
            </w:r>
          </w:p>
        </w:tc>
        <w:tc>
          <w:tcPr>
            <w:tcW w:w="671" w:type="dxa"/>
            <w:vAlign w:val="bottom"/>
          </w:tcPr>
          <w:p w14:paraId="1B2ADD74" w14:textId="49A1CA79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118.7</w:t>
            </w:r>
          </w:p>
        </w:tc>
        <w:tc>
          <w:tcPr>
            <w:tcW w:w="670" w:type="dxa"/>
            <w:vAlign w:val="bottom"/>
          </w:tcPr>
          <w:p w14:paraId="567E5C25" w14:textId="04DB63AD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103.7</w:t>
            </w:r>
          </w:p>
        </w:tc>
        <w:tc>
          <w:tcPr>
            <w:tcW w:w="644" w:type="dxa"/>
            <w:vAlign w:val="bottom"/>
          </w:tcPr>
          <w:p w14:paraId="48A1C956" w14:textId="593BFCB2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01B5D68A" w14:textId="32D8384C" w:rsidR="00135236" w:rsidRPr="00366025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135236" w:rsidRPr="00782B51" w14:paraId="04A779E8" w14:textId="77777777" w:rsidTr="000C2149">
        <w:tc>
          <w:tcPr>
            <w:tcW w:w="2268" w:type="dxa"/>
            <w:vAlign w:val="bottom"/>
          </w:tcPr>
          <w:p w14:paraId="2D955C84" w14:textId="1615B0DB" w:rsidR="00135236" w:rsidRPr="00782B51" w:rsidRDefault="00135236" w:rsidP="0013523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vAlign w:val="bottom"/>
          </w:tcPr>
          <w:p w14:paraId="560B0C5E" w14:textId="5DDA53B2" w:rsidR="00135236" w:rsidRPr="00782B51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772" w:type="dxa"/>
            <w:vAlign w:val="bottom"/>
          </w:tcPr>
          <w:p w14:paraId="00E658E1" w14:textId="22A4C474" w:rsidR="00135236" w:rsidRPr="00782B51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772" w:type="dxa"/>
            <w:vAlign w:val="bottom"/>
          </w:tcPr>
          <w:p w14:paraId="1FEC6457" w14:textId="00A97F6B" w:rsidR="00135236" w:rsidRPr="00782B51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671" w:type="dxa"/>
            <w:vAlign w:val="bottom"/>
          </w:tcPr>
          <w:p w14:paraId="4AD224B7" w14:textId="21FC62FD" w:rsidR="00135236" w:rsidRPr="00782B51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107.9</w:t>
            </w:r>
          </w:p>
        </w:tc>
        <w:tc>
          <w:tcPr>
            <w:tcW w:w="671" w:type="dxa"/>
            <w:vAlign w:val="bottom"/>
          </w:tcPr>
          <w:p w14:paraId="7AD74DEA" w14:textId="24EBB20F" w:rsidR="00135236" w:rsidRPr="00782B51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129.9</w:t>
            </w:r>
          </w:p>
        </w:tc>
        <w:tc>
          <w:tcPr>
            <w:tcW w:w="670" w:type="dxa"/>
            <w:vAlign w:val="bottom"/>
          </w:tcPr>
          <w:p w14:paraId="30D512D4" w14:textId="7619D539" w:rsidR="00135236" w:rsidRPr="00782B51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113.4</w:t>
            </w:r>
          </w:p>
        </w:tc>
        <w:tc>
          <w:tcPr>
            <w:tcW w:w="644" w:type="dxa"/>
            <w:vAlign w:val="bottom"/>
          </w:tcPr>
          <w:p w14:paraId="79401C90" w14:textId="598CE36F" w:rsidR="00135236" w:rsidRPr="00782B51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vAlign w:val="bottom"/>
          </w:tcPr>
          <w:p w14:paraId="2B94C071" w14:textId="096E5581" w:rsidR="00135236" w:rsidRPr="00782B51" w:rsidRDefault="00135236" w:rsidP="00135236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2DDEED26" w14:textId="77777777" w:rsidR="00824766" w:rsidRDefault="00824766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0124BD6F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135236">
        <w:rPr>
          <w:rFonts w:cs="Arial"/>
          <w:spacing w:val="-3"/>
          <w:lang w:val="en-US"/>
        </w:rPr>
        <w:t>105.8</w:t>
      </w:r>
      <w:r w:rsidR="0048231B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135236">
        <w:rPr>
          <w:rFonts w:cs="Arial"/>
          <w:spacing w:val="-3"/>
          <w:lang w:val="en-US"/>
        </w:rPr>
        <w:t>99.7</w:t>
      </w:r>
      <w:r w:rsidR="004921B7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135236">
        <w:rPr>
          <w:rFonts w:cs="Arial"/>
          <w:spacing w:val="-3"/>
          <w:lang w:val="en-US"/>
        </w:rPr>
        <w:t>104.3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 - PLN </w:t>
      </w:r>
      <w:r w:rsidR="00135236">
        <w:rPr>
          <w:rFonts w:cs="Arial"/>
          <w:spacing w:val="-3"/>
          <w:lang w:val="en-US"/>
        </w:rPr>
        <w:t>98.2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the same period of</w:t>
      </w:r>
      <w:r w:rsidR="00782B51">
        <w:rPr>
          <w:rFonts w:cs="Arial"/>
          <w:spacing w:val="-3"/>
          <w:lang w:val="en-US"/>
        </w:rPr>
        <w:t xml:space="preserve"> 2017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20F44029" w14:textId="77777777" w:rsidR="00824766" w:rsidRDefault="00824766" w:rsidP="0048231B">
      <w:pPr>
        <w:rPr>
          <w:rFonts w:cs="Arial"/>
          <w:spacing w:val="-3"/>
          <w:lang w:val="en-US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7D4DCDCD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206F15">
              <w:rPr>
                <w:rFonts w:cs="Arial"/>
                <w:sz w:val="16"/>
                <w:szCs w:val="16"/>
              </w:rPr>
              <w:t xml:space="preserve">– II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387C7A5E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7F7577C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10DF4276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206F15">
              <w:rPr>
                <w:rFonts w:cs="Arial"/>
                <w:sz w:val="16"/>
                <w:szCs w:val="16"/>
              </w:rPr>
              <w:t xml:space="preserve">– II </w:t>
            </w:r>
            <w:r w:rsidR="00782B51">
              <w:rPr>
                <w:rFonts w:cs="Arial"/>
                <w:sz w:val="16"/>
                <w:szCs w:val="16"/>
              </w:rPr>
              <w:t>2017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1754EC52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– II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206F15" w:rsidRPr="0051165C" w14:paraId="139A0AC8" w14:textId="77777777" w:rsidTr="00782B51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206F15" w:rsidRPr="00A00ADB" w:rsidRDefault="00206F15" w:rsidP="00206F1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21D3872B" w14:textId="3B86E0E8" w:rsidR="00206F15" w:rsidRPr="0051165C" w:rsidRDefault="00206F15" w:rsidP="00206F1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143.9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4AF553D6" w14:textId="7D4B7A9A" w:rsidR="00206F15" w:rsidRPr="0051165C" w:rsidRDefault="00206F15" w:rsidP="00206F1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41.6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409E2311" w14:textId="71CB0DED" w:rsidR="00206F15" w:rsidRPr="0051165C" w:rsidRDefault="00206F15" w:rsidP="00206F1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34.4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0DB4135A" w14:textId="24451A10" w:rsidR="00206F15" w:rsidRPr="0051165C" w:rsidRDefault="00206F15" w:rsidP="00206F1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104.2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505724CF" w14:textId="143E6AB8" w:rsidR="00206F15" w:rsidRPr="0051165C" w:rsidRDefault="00206F15" w:rsidP="00206F1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125.4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2BED1F" w14:textId="0292A144" w:rsidR="00206F15" w:rsidRPr="0051165C" w:rsidRDefault="00206F15" w:rsidP="00206F1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109.5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42348286" w14:textId="3E2888A7" w:rsidR="00206F15" w:rsidRPr="0051165C" w:rsidRDefault="00206F15" w:rsidP="00206F1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7380145C" w14:textId="477A8AA0" w:rsidR="00206F15" w:rsidRPr="0051165C" w:rsidRDefault="00206F15" w:rsidP="00206F1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06F15" w:rsidRPr="0051165C" w14:paraId="6AFE57B4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206F15" w:rsidRPr="0051165C" w:rsidRDefault="00206F15" w:rsidP="00206F1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1C78786" w14:textId="7C309412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717" w:type="dxa"/>
            <w:vAlign w:val="bottom"/>
          </w:tcPr>
          <w:p w14:paraId="3EA701E9" w14:textId="1001A527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723" w:type="dxa"/>
            <w:vAlign w:val="bottom"/>
          </w:tcPr>
          <w:p w14:paraId="28012681" w14:textId="15910CC1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708" w:type="dxa"/>
            <w:vAlign w:val="bottom"/>
          </w:tcPr>
          <w:p w14:paraId="4F2EFB0E" w14:textId="1F66E3DC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720" w:type="dxa"/>
            <w:vAlign w:val="bottom"/>
          </w:tcPr>
          <w:p w14:paraId="586219E8" w14:textId="3C0179E6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122.0</w:t>
            </w:r>
          </w:p>
        </w:tc>
        <w:tc>
          <w:tcPr>
            <w:tcW w:w="698" w:type="dxa"/>
            <w:vAlign w:val="bottom"/>
          </w:tcPr>
          <w:p w14:paraId="4688C09B" w14:textId="7D730F7A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106.6</w:t>
            </w:r>
          </w:p>
        </w:tc>
        <w:tc>
          <w:tcPr>
            <w:tcW w:w="738" w:type="dxa"/>
            <w:vAlign w:val="bottom"/>
          </w:tcPr>
          <w:p w14:paraId="0751E6A9" w14:textId="3E584141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75.5</w:t>
            </w:r>
          </w:p>
        </w:tc>
        <w:tc>
          <w:tcPr>
            <w:tcW w:w="821" w:type="dxa"/>
            <w:vAlign w:val="bottom"/>
          </w:tcPr>
          <w:p w14:paraId="6C0A8788" w14:textId="63A3DEBD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73.5</w:t>
            </w:r>
          </w:p>
        </w:tc>
      </w:tr>
      <w:tr w:rsidR="00206F15" w:rsidRPr="0051165C" w14:paraId="56C97CDA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206F15" w:rsidRPr="0051165C" w:rsidRDefault="00206F15" w:rsidP="00206F1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6D97F1" w14:textId="700694D5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717" w:type="dxa"/>
            <w:vAlign w:val="bottom"/>
          </w:tcPr>
          <w:p w14:paraId="6E6AB1F1" w14:textId="5D8909B4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723" w:type="dxa"/>
            <w:vAlign w:val="bottom"/>
          </w:tcPr>
          <w:p w14:paraId="0E397000" w14:textId="39FEC8D9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708" w:type="dxa"/>
            <w:vAlign w:val="bottom"/>
          </w:tcPr>
          <w:p w14:paraId="4C8A76CF" w14:textId="12C9F4D4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101.5</w:t>
            </w:r>
          </w:p>
        </w:tc>
        <w:tc>
          <w:tcPr>
            <w:tcW w:w="720" w:type="dxa"/>
            <w:vAlign w:val="bottom"/>
          </w:tcPr>
          <w:p w14:paraId="76FCAFA0" w14:textId="7D35B820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122.1</w:t>
            </w:r>
          </w:p>
        </w:tc>
        <w:tc>
          <w:tcPr>
            <w:tcW w:w="698" w:type="dxa"/>
            <w:vAlign w:val="bottom"/>
          </w:tcPr>
          <w:p w14:paraId="56EA7174" w14:textId="56B377C7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106.7</w:t>
            </w:r>
          </w:p>
        </w:tc>
        <w:tc>
          <w:tcPr>
            <w:tcW w:w="738" w:type="dxa"/>
            <w:vAlign w:val="bottom"/>
          </w:tcPr>
          <w:p w14:paraId="7B0F515E" w14:textId="2956BB1A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71.1</w:t>
            </w:r>
          </w:p>
        </w:tc>
        <w:tc>
          <w:tcPr>
            <w:tcW w:w="821" w:type="dxa"/>
            <w:vAlign w:val="bottom"/>
          </w:tcPr>
          <w:p w14:paraId="15B18860" w14:textId="6EE595BB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69.3</w:t>
            </w:r>
          </w:p>
        </w:tc>
      </w:tr>
      <w:tr w:rsidR="00206F15" w:rsidRPr="0051165C" w14:paraId="10E6465E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206F15" w:rsidRPr="0051165C" w:rsidRDefault="00206F15" w:rsidP="00206F1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5F6EDBA" w14:textId="4BD57ED3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80.6</w:t>
            </w:r>
          </w:p>
        </w:tc>
        <w:tc>
          <w:tcPr>
            <w:tcW w:w="717" w:type="dxa"/>
            <w:vAlign w:val="bottom"/>
          </w:tcPr>
          <w:p w14:paraId="0D0ABF4E" w14:textId="3E897BC6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723" w:type="dxa"/>
            <w:vAlign w:val="bottom"/>
          </w:tcPr>
          <w:p w14:paraId="7059D8CB" w14:textId="27A8406A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708" w:type="dxa"/>
            <w:vAlign w:val="bottom"/>
          </w:tcPr>
          <w:p w14:paraId="41DECC32" w14:textId="4EB0A356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101.2</w:t>
            </w:r>
          </w:p>
        </w:tc>
        <w:tc>
          <w:tcPr>
            <w:tcW w:w="720" w:type="dxa"/>
            <w:vAlign w:val="bottom"/>
          </w:tcPr>
          <w:p w14:paraId="1B4C7C19" w14:textId="153F0721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121.8</w:t>
            </w:r>
          </w:p>
        </w:tc>
        <w:tc>
          <w:tcPr>
            <w:tcW w:w="698" w:type="dxa"/>
            <w:vAlign w:val="bottom"/>
          </w:tcPr>
          <w:p w14:paraId="60418E11" w14:textId="000047A5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106.4</w:t>
            </w:r>
          </w:p>
        </w:tc>
        <w:tc>
          <w:tcPr>
            <w:tcW w:w="738" w:type="dxa"/>
            <w:vAlign w:val="bottom"/>
          </w:tcPr>
          <w:p w14:paraId="4DF40ADA" w14:textId="35521DDA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57.6</w:t>
            </w:r>
          </w:p>
        </w:tc>
        <w:tc>
          <w:tcPr>
            <w:tcW w:w="821" w:type="dxa"/>
            <w:vAlign w:val="bottom"/>
          </w:tcPr>
          <w:p w14:paraId="26511D85" w14:textId="5D22F656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56.0</w:t>
            </w:r>
          </w:p>
        </w:tc>
      </w:tr>
      <w:tr w:rsidR="00206F15" w:rsidRPr="0051165C" w14:paraId="5E082EB7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206F15" w:rsidRPr="0051165C" w:rsidRDefault="00206F15" w:rsidP="00206F1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1D13D06" w14:textId="40913A67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717" w:type="dxa"/>
            <w:vAlign w:val="bottom"/>
          </w:tcPr>
          <w:p w14:paraId="031EF443" w14:textId="57A6FDAA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23" w:type="dxa"/>
            <w:vAlign w:val="bottom"/>
          </w:tcPr>
          <w:p w14:paraId="558D632A" w14:textId="075B7ED8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708" w:type="dxa"/>
            <w:vAlign w:val="bottom"/>
          </w:tcPr>
          <w:p w14:paraId="2C221E46" w14:textId="7E15060D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111.2</w:t>
            </w:r>
          </w:p>
        </w:tc>
        <w:tc>
          <w:tcPr>
            <w:tcW w:w="720" w:type="dxa"/>
            <w:vAlign w:val="bottom"/>
          </w:tcPr>
          <w:p w14:paraId="33F03002" w14:textId="247181BF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133.9</w:t>
            </w:r>
          </w:p>
        </w:tc>
        <w:tc>
          <w:tcPr>
            <w:tcW w:w="698" w:type="dxa"/>
            <w:vAlign w:val="bottom"/>
          </w:tcPr>
          <w:p w14:paraId="206E88A2" w14:textId="44059F77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116.9</w:t>
            </w:r>
          </w:p>
        </w:tc>
        <w:tc>
          <w:tcPr>
            <w:tcW w:w="738" w:type="dxa"/>
            <w:vAlign w:val="bottom"/>
          </w:tcPr>
          <w:p w14:paraId="4B7C6267" w14:textId="337D4864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821" w:type="dxa"/>
            <w:vAlign w:val="bottom"/>
          </w:tcPr>
          <w:p w14:paraId="7DD7E20E" w14:textId="3A5C9F14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16.6</w:t>
            </w:r>
          </w:p>
        </w:tc>
      </w:tr>
      <w:tr w:rsidR="00206F15" w:rsidRPr="0051165C" w14:paraId="173A4F9D" w14:textId="77777777" w:rsidTr="00782B51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206F15" w:rsidRPr="00BA58B2" w:rsidRDefault="00206F15" w:rsidP="00206F1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796F863" w14:textId="1C478A76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717" w:type="dxa"/>
            <w:vAlign w:val="bottom"/>
          </w:tcPr>
          <w:p w14:paraId="65C3C39B" w14:textId="74ED7C6B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723" w:type="dxa"/>
            <w:vAlign w:val="bottom"/>
          </w:tcPr>
          <w:p w14:paraId="223402C1" w14:textId="6B3388CD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08" w:type="dxa"/>
            <w:vAlign w:val="bottom"/>
          </w:tcPr>
          <w:p w14:paraId="405A59BD" w14:textId="2519CB53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115.4</w:t>
            </w:r>
          </w:p>
        </w:tc>
        <w:tc>
          <w:tcPr>
            <w:tcW w:w="720" w:type="dxa"/>
            <w:vAlign w:val="bottom"/>
          </w:tcPr>
          <w:p w14:paraId="65318744" w14:textId="532D02E8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138.7</w:t>
            </w:r>
          </w:p>
        </w:tc>
        <w:tc>
          <w:tcPr>
            <w:tcW w:w="698" w:type="dxa"/>
            <w:vAlign w:val="bottom"/>
          </w:tcPr>
          <w:p w14:paraId="381F3337" w14:textId="1207616E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121.2</w:t>
            </w:r>
          </w:p>
        </w:tc>
        <w:tc>
          <w:tcPr>
            <w:tcW w:w="738" w:type="dxa"/>
            <w:vAlign w:val="bottom"/>
          </w:tcPr>
          <w:p w14:paraId="1FFC93F5" w14:textId="451C6AB6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821" w:type="dxa"/>
            <w:vAlign w:val="bottom"/>
          </w:tcPr>
          <w:p w14:paraId="37C4E2B7" w14:textId="41C1DC3C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9.9</w:t>
            </w:r>
          </w:p>
        </w:tc>
      </w:tr>
      <w:tr w:rsidR="00206F15" w:rsidRPr="0051165C" w14:paraId="7C90BA94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206F15" w:rsidRPr="0051165C" w:rsidRDefault="00206F15" w:rsidP="00206F1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9E79A4" w14:textId="157A8C10" w:rsidR="00206F15" w:rsidRPr="0051165C" w:rsidRDefault="00206F15" w:rsidP="00206F1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717" w:type="dxa"/>
            <w:vAlign w:val="bottom"/>
          </w:tcPr>
          <w:p w14:paraId="41AD4FFC" w14:textId="76DB3531" w:rsidR="00206F15" w:rsidRPr="0051165C" w:rsidRDefault="00206F15" w:rsidP="00206F1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-1.1</w:t>
            </w:r>
          </w:p>
        </w:tc>
        <w:tc>
          <w:tcPr>
            <w:tcW w:w="723" w:type="dxa"/>
            <w:vAlign w:val="bottom"/>
          </w:tcPr>
          <w:p w14:paraId="30E2545C" w14:textId="27C4A3E0" w:rsidR="00206F15" w:rsidRPr="0051165C" w:rsidRDefault="00206F15" w:rsidP="00206F1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708" w:type="dxa"/>
            <w:vAlign w:val="bottom"/>
          </w:tcPr>
          <w:p w14:paraId="75CB10C8" w14:textId="596BF652" w:rsidR="00206F15" w:rsidRPr="0051165C" w:rsidRDefault="00206F15" w:rsidP="00206F1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0A4FADD0" w14:textId="259B0F7A" w:rsidR="00206F15" w:rsidRPr="0051165C" w:rsidRDefault="00206F15" w:rsidP="00206F1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CBC06F" w14:textId="445A4D6C" w:rsidR="00206F15" w:rsidRPr="0051165C" w:rsidRDefault="00206F15" w:rsidP="00206F1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CA21AD1" w14:textId="0D833B23" w:rsidR="00206F15" w:rsidRPr="0051165C" w:rsidRDefault="00206F15" w:rsidP="00206F1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71EBC27A" w14:textId="1EF4FCC7" w:rsidR="00206F15" w:rsidRPr="0051165C" w:rsidRDefault="00206F15" w:rsidP="00206F1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206F15" w:rsidRPr="0051165C" w14:paraId="272E1D92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206F15" w:rsidRPr="0051165C" w:rsidRDefault="00206F15" w:rsidP="00206F1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9EF3D9F" w14:textId="5C3F46D2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717" w:type="dxa"/>
            <w:vAlign w:val="bottom"/>
          </w:tcPr>
          <w:p w14:paraId="0A1BCC7D" w14:textId="714B2EC3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23" w:type="dxa"/>
            <w:vAlign w:val="bottom"/>
          </w:tcPr>
          <w:p w14:paraId="67809513" w14:textId="0525FE42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708" w:type="dxa"/>
            <w:vAlign w:val="bottom"/>
          </w:tcPr>
          <w:p w14:paraId="4AE3E68C" w14:textId="57030146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2410713D" w14:textId="35ECFAB1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5D4E59D" w14:textId="1EE6E76C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3797134" w14:textId="53A6A9AD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14F8C870" w14:textId="09B6AB50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206F15" w:rsidRPr="0051165C" w14:paraId="29FBE80B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206F15" w:rsidRPr="0051165C" w:rsidRDefault="00206F15" w:rsidP="00206F1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EE38D7A" w14:textId="664B3A7C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717" w:type="dxa"/>
            <w:vAlign w:val="bottom"/>
          </w:tcPr>
          <w:p w14:paraId="4AB72E94" w14:textId="4120D284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723" w:type="dxa"/>
            <w:vAlign w:val="bottom"/>
          </w:tcPr>
          <w:p w14:paraId="7082B283" w14:textId="59A39D74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08" w:type="dxa"/>
            <w:vAlign w:val="bottom"/>
          </w:tcPr>
          <w:p w14:paraId="6107481E" w14:textId="4B8FE91B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6F66A2E7" w14:textId="5BC879CB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4F84695C" w14:textId="43926797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5CAC890" w14:textId="362AC619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7D037E" w14:textId="3BEFA464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206F15" w:rsidRPr="0051165C" w14:paraId="6CB64DA5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206F15" w:rsidRPr="0051165C" w:rsidRDefault="00206F15" w:rsidP="00206F1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DDAFFBF" w14:textId="406EECF1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717" w:type="dxa"/>
            <w:vAlign w:val="bottom"/>
          </w:tcPr>
          <w:p w14:paraId="7592048C" w14:textId="51FF3CB0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23" w:type="dxa"/>
            <w:vAlign w:val="bottom"/>
          </w:tcPr>
          <w:p w14:paraId="7DC5579B" w14:textId="5E67826A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8" w:type="dxa"/>
            <w:vAlign w:val="bottom"/>
          </w:tcPr>
          <w:p w14:paraId="16BED31E" w14:textId="77B6916B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1B5D87A" w14:textId="376B6A46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83E8B1A" w14:textId="50A69724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026B2291" w14:textId="223A5C4B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319B80A" w14:textId="19F11A1D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206F15" w:rsidRPr="0051165C" w14:paraId="72D596B9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206F15" w:rsidRPr="0051165C" w:rsidRDefault="00206F15" w:rsidP="00206F1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48CB923" w14:textId="419D3B66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-14.0</w:t>
            </w:r>
          </w:p>
        </w:tc>
        <w:tc>
          <w:tcPr>
            <w:tcW w:w="717" w:type="dxa"/>
            <w:vAlign w:val="bottom"/>
          </w:tcPr>
          <w:p w14:paraId="55A76382" w14:textId="407E43F7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723" w:type="dxa"/>
            <w:vAlign w:val="bottom"/>
          </w:tcPr>
          <w:p w14:paraId="11A14C5E" w14:textId="3B42CFBA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708" w:type="dxa"/>
            <w:vAlign w:val="bottom"/>
          </w:tcPr>
          <w:p w14:paraId="73FB7954" w14:textId="423C7B1F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116A7ACA" w14:textId="78BC3427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3CF540D2" w14:textId="48A4E964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7C47CED" w14:textId="380EFFCD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37F95243" w14:textId="467FE84E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206F15" w:rsidRPr="0051165C" w14:paraId="42827894" w14:textId="77777777" w:rsidTr="00782B51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206F15" w:rsidRPr="00BA58B2" w:rsidRDefault="00206F15" w:rsidP="00206F1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76CCD4A" w14:textId="50B93D67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-6.6</w:t>
            </w:r>
          </w:p>
        </w:tc>
        <w:tc>
          <w:tcPr>
            <w:tcW w:w="717" w:type="dxa"/>
            <w:vAlign w:val="bottom"/>
          </w:tcPr>
          <w:p w14:paraId="340C62E8" w14:textId="4BCFF51E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723" w:type="dxa"/>
            <w:vAlign w:val="bottom"/>
          </w:tcPr>
          <w:p w14:paraId="5A3B1BA5" w14:textId="5BA6053B" w:rsidR="00206F15" w:rsidRPr="0051165C" w:rsidRDefault="00206F15" w:rsidP="00206F1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-1.6</w:t>
            </w:r>
          </w:p>
        </w:tc>
        <w:tc>
          <w:tcPr>
            <w:tcW w:w="708" w:type="dxa"/>
            <w:vAlign w:val="bottom"/>
          </w:tcPr>
          <w:p w14:paraId="28A08014" w14:textId="3266F1C8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05E51C3" w14:textId="33BD5DCA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737F28" w14:textId="2D216D60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42E1E8CA" w14:textId="6EE91370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AC5D41" w14:textId="32D7B0AF" w:rsidR="00206F15" w:rsidRPr="0051165C" w:rsidRDefault="00206F15" w:rsidP="00206F1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764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B92B2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01E004CF" w:rsidR="00B92B28" w:rsidRPr="000C2149" w:rsidRDefault="00B92B28" w:rsidP="00206F15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206F15">
              <w:rPr>
                <w:rFonts w:cs="Arial"/>
                <w:sz w:val="16"/>
                <w:szCs w:val="16"/>
              </w:rPr>
              <w:t xml:space="preserve">– II </w:t>
            </w:r>
            <w:r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018</w:t>
            </w:r>
          </w:p>
        </w:tc>
      </w:tr>
      <w:tr w:rsidR="00B92B28" w:rsidRPr="00366025" w14:paraId="583CC3DC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A3F8A85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BF2AEEA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60815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581FFBAB" w:rsidR="00B92B28" w:rsidRPr="000C2149" w:rsidRDefault="00B92B28" w:rsidP="00206F15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– II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5B33E440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– II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4D7FF0D4" w14:textId="77777777" w:rsidTr="00B92B2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B92B2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206F15" w:rsidRPr="00366025" w14:paraId="2D900DF1" w14:textId="77777777" w:rsidTr="00B92B28">
        <w:tc>
          <w:tcPr>
            <w:tcW w:w="2268" w:type="dxa"/>
            <w:vAlign w:val="center"/>
          </w:tcPr>
          <w:p w14:paraId="4046DFF0" w14:textId="77777777" w:rsidR="00206F15" w:rsidRPr="0038490F" w:rsidRDefault="00206F15" w:rsidP="00206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A09DBBE" w14:textId="1CB9ED98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38.8</w:t>
            </w:r>
          </w:p>
        </w:tc>
        <w:tc>
          <w:tcPr>
            <w:tcW w:w="772" w:type="dxa"/>
            <w:vAlign w:val="bottom"/>
          </w:tcPr>
          <w:p w14:paraId="673FF4E4" w14:textId="610C5A79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11.2</w:t>
            </w:r>
          </w:p>
        </w:tc>
        <w:tc>
          <w:tcPr>
            <w:tcW w:w="772" w:type="dxa"/>
            <w:vAlign w:val="bottom"/>
          </w:tcPr>
          <w:p w14:paraId="1BA2CC30" w14:textId="059F7F1D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9.3</w:t>
            </w:r>
          </w:p>
        </w:tc>
        <w:tc>
          <w:tcPr>
            <w:tcW w:w="671" w:type="dxa"/>
            <w:vAlign w:val="bottom"/>
          </w:tcPr>
          <w:p w14:paraId="4F7FFC7E" w14:textId="63915CEF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101.9</w:t>
            </w:r>
          </w:p>
        </w:tc>
        <w:tc>
          <w:tcPr>
            <w:tcW w:w="671" w:type="dxa"/>
            <w:vAlign w:val="bottom"/>
          </w:tcPr>
          <w:p w14:paraId="7C064A4E" w14:textId="58C0F68C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122.6</w:t>
            </w:r>
          </w:p>
        </w:tc>
        <w:tc>
          <w:tcPr>
            <w:tcW w:w="670" w:type="dxa"/>
            <w:vAlign w:val="bottom"/>
          </w:tcPr>
          <w:p w14:paraId="185D9F0E" w14:textId="2CC93A87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107.1</w:t>
            </w:r>
          </w:p>
        </w:tc>
        <w:tc>
          <w:tcPr>
            <w:tcW w:w="644" w:type="dxa"/>
            <w:vAlign w:val="center"/>
          </w:tcPr>
          <w:p w14:paraId="5AAB945B" w14:textId="5A94B078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27.5</w:t>
            </w:r>
          </w:p>
        </w:tc>
        <w:tc>
          <w:tcPr>
            <w:tcW w:w="644" w:type="dxa"/>
            <w:vAlign w:val="center"/>
          </w:tcPr>
          <w:p w14:paraId="036750B6" w14:textId="3E2CBE88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26.9</w:t>
            </w:r>
          </w:p>
        </w:tc>
      </w:tr>
      <w:tr w:rsidR="00206F15" w:rsidRPr="00366025" w14:paraId="01B4AC8A" w14:textId="77777777" w:rsidTr="00B92B28">
        <w:tc>
          <w:tcPr>
            <w:tcW w:w="2268" w:type="dxa"/>
            <w:vAlign w:val="center"/>
          </w:tcPr>
          <w:p w14:paraId="0A739665" w14:textId="77777777" w:rsidR="00206F15" w:rsidRPr="0038490F" w:rsidRDefault="00206F15" w:rsidP="00206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Russia </w:t>
            </w:r>
          </w:p>
        </w:tc>
        <w:tc>
          <w:tcPr>
            <w:tcW w:w="911" w:type="dxa"/>
            <w:vAlign w:val="bottom"/>
          </w:tcPr>
          <w:p w14:paraId="0F5D4AE1" w14:textId="7E1E78E7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11.5</w:t>
            </w:r>
          </w:p>
        </w:tc>
        <w:tc>
          <w:tcPr>
            <w:tcW w:w="772" w:type="dxa"/>
            <w:vAlign w:val="bottom"/>
          </w:tcPr>
          <w:p w14:paraId="090E5755" w14:textId="1995522A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772" w:type="dxa"/>
            <w:vAlign w:val="bottom"/>
          </w:tcPr>
          <w:p w14:paraId="06391732" w14:textId="4930B06D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71" w:type="dxa"/>
            <w:vAlign w:val="bottom"/>
          </w:tcPr>
          <w:p w14:paraId="573B9F4C" w14:textId="05D2BB39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115.9</w:t>
            </w:r>
          </w:p>
        </w:tc>
        <w:tc>
          <w:tcPr>
            <w:tcW w:w="671" w:type="dxa"/>
            <w:vAlign w:val="bottom"/>
          </w:tcPr>
          <w:p w14:paraId="255B010D" w14:textId="4266CE0F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139.3</w:t>
            </w:r>
          </w:p>
        </w:tc>
        <w:tc>
          <w:tcPr>
            <w:tcW w:w="670" w:type="dxa"/>
            <w:vAlign w:val="bottom"/>
          </w:tcPr>
          <w:p w14:paraId="2F440C6A" w14:textId="6925FDC8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121.8</w:t>
            </w:r>
          </w:p>
        </w:tc>
        <w:tc>
          <w:tcPr>
            <w:tcW w:w="644" w:type="dxa"/>
            <w:vAlign w:val="center"/>
          </w:tcPr>
          <w:p w14:paraId="609D1D4A" w14:textId="36DD961D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644" w:type="dxa"/>
            <w:vAlign w:val="center"/>
          </w:tcPr>
          <w:p w14:paraId="06799779" w14:textId="12D2AC4F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</w:tr>
      <w:tr w:rsidR="00206F15" w:rsidRPr="00366025" w14:paraId="177095D4" w14:textId="77777777" w:rsidTr="00B92B28">
        <w:tc>
          <w:tcPr>
            <w:tcW w:w="2268" w:type="dxa"/>
            <w:vAlign w:val="center"/>
          </w:tcPr>
          <w:p w14:paraId="0B4BEAB9" w14:textId="77777777" w:rsidR="00206F15" w:rsidRPr="0038490F" w:rsidRDefault="00206F15" w:rsidP="00206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 China</w:t>
            </w:r>
          </w:p>
        </w:tc>
        <w:tc>
          <w:tcPr>
            <w:tcW w:w="911" w:type="dxa"/>
            <w:vAlign w:val="bottom"/>
          </w:tcPr>
          <w:p w14:paraId="7A7884B6" w14:textId="3E62A10D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11.2</w:t>
            </w:r>
          </w:p>
        </w:tc>
        <w:tc>
          <w:tcPr>
            <w:tcW w:w="772" w:type="dxa"/>
            <w:vAlign w:val="bottom"/>
          </w:tcPr>
          <w:p w14:paraId="7C883237" w14:textId="0CAAAFE7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772" w:type="dxa"/>
            <w:vAlign w:val="bottom"/>
          </w:tcPr>
          <w:p w14:paraId="0FFB5F7F" w14:textId="07F043B6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71" w:type="dxa"/>
            <w:vAlign w:val="bottom"/>
          </w:tcPr>
          <w:p w14:paraId="398B33D3" w14:textId="026CE0E0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108.9</w:t>
            </w:r>
          </w:p>
        </w:tc>
        <w:tc>
          <w:tcPr>
            <w:tcW w:w="671" w:type="dxa"/>
            <w:vAlign w:val="bottom"/>
          </w:tcPr>
          <w:p w14:paraId="2C4FF155" w14:textId="43D2FB25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131.1</w:t>
            </w:r>
          </w:p>
        </w:tc>
        <w:tc>
          <w:tcPr>
            <w:tcW w:w="670" w:type="dxa"/>
            <w:vAlign w:val="bottom"/>
          </w:tcPr>
          <w:p w14:paraId="11EA0EE4" w14:textId="7216DE38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114.4</w:t>
            </w:r>
          </w:p>
        </w:tc>
        <w:tc>
          <w:tcPr>
            <w:tcW w:w="644" w:type="dxa"/>
            <w:vAlign w:val="center"/>
          </w:tcPr>
          <w:p w14:paraId="5B49FF78" w14:textId="322FC182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  <w:tc>
          <w:tcPr>
            <w:tcW w:w="644" w:type="dxa"/>
            <w:vAlign w:val="center"/>
          </w:tcPr>
          <w:p w14:paraId="40DA72BD" w14:textId="67EF644C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</w:tr>
      <w:tr w:rsidR="00206F15" w:rsidRPr="00366025" w14:paraId="53DE6448" w14:textId="77777777" w:rsidTr="00B92B28">
        <w:tc>
          <w:tcPr>
            <w:tcW w:w="2268" w:type="dxa"/>
            <w:vAlign w:val="center"/>
          </w:tcPr>
          <w:p w14:paraId="55309F56" w14:textId="77777777" w:rsidR="00206F15" w:rsidRPr="0038490F" w:rsidRDefault="00206F15" w:rsidP="00206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455D7E5C" w14:textId="035B9112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772" w:type="dxa"/>
            <w:vAlign w:val="bottom"/>
          </w:tcPr>
          <w:p w14:paraId="2EC55A47" w14:textId="22822BBC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772" w:type="dxa"/>
            <w:vAlign w:val="bottom"/>
          </w:tcPr>
          <w:p w14:paraId="64251AE0" w14:textId="528BB288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671" w:type="dxa"/>
            <w:vAlign w:val="bottom"/>
          </w:tcPr>
          <w:p w14:paraId="7E84EF58" w14:textId="23EF7FFA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97.5</w:t>
            </w:r>
          </w:p>
        </w:tc>
        <w:tc>
          <w:tcPr>
            <w:tcW w:w="671" w:type="dxa"/>
            <w:vAlign w:val="bottom"/>
          </w:tcPr>
          <w:p w14:paraId="4CDEF95B" w14:textId="3915DA5E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117.4</w:t>
            </w:r>
          </w:p>
        </w:tc>
        <w:tc>
          <w:tcPr>
            <w:tcW w:w="670" w:type="dxa"/>
            <w:vAlign w:val="bottom"/>
          </w:tcPr>
          <w:p w14:paraId="2110F19A" w14:textId="0A5F5D50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44" w:type="dxa"/>
            <w:vAlign w:val="center"/>
          </w:tcPr>
          <w:p w14:paraId="221156BF" w14:textId="0F9C93F6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vAlign w:val="center"/>
          </w:tcPr>
          <w:p w14:paraId="0E39A0E7" w14:textId="5D4FFECC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</w:tr>
      <w:tr w:rsidR="00206F15" w:rsidRPr="00366025" w14:paraId="2360D431" w14:textId="77777777" w:rsidTr="00B92B28">
        <w:tc>
          <w:tcPr>
            <w:tcW w:w="2268" w:type="dxa"/>
            <w:vAlign w:val="center"/>
          </w:tcPr>
          <w:p w14:paraId="15B9F800" w14:textId="77777777" w:rsidR="00206F15" w:rsidRPr="0038490F" w:rsidRDefault="00206F15" w:rsidP="00206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1A6BC350" w14:textId="41FF3400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772" w:type="dxa"/>
            <w:vAlign w:val="bottom"/>
          </w:tcPr>
          <w:p w14:paraId="33308717" w14:textId="5B704E31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772" w:type="dxa"/>
            <w:vAlign w:val="bottom"/>
          </w:tcPr>
          <w:p w14:paraId="67BB4B94" w14:textId="5BEB3D8E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671" w:type="dxa"/>
            <w:vAlign w:val="bottom"/>
          </w:tcPr>
          <w:p w14:paraId="174F5EE2" w14:textId="61789107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90.7</w:t>
            </w:r>
          </w:p>
        </w:tc>
        <w:tc>
          <w:tcPr>
            <w:tcW w:w="671" w:type="dxa"/>
            <w:vAlign w:val="bottom"/>
          </w:tcPr>
          <w:p w14:paraId="5AF7D014" w14:textId="3B810B90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109.1</w:t>
            </w:r>
          </w:p>
        </w:tc>
        <w:tc>
          <w:tcPr>
            <w:tcW w:w="670" w:type="dxa"/>
            <w:vAlign w:val="bottom"/>
          </w:tcPr>
          <w:p w14:paraId="6FF67025" w14:textId="46283987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95.2</w:t>
            </w:r>
          </w:p>
        </w:tc>
        <w:tc>
          <w:tcPr>
            <w:tcW w:w="644" w:type="dxa"/>
            <w:vAlign w:val="center"/>
          </w:tcPr>
          <w:p w14:paraId="5C393653" w14:textId="2F4A63F6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44" w:type="dxa"/>
            <w:vAlign w:val="center"/>
          </w:tcPr>
          <w:p w14:paraId="19E5E3CC" w14:textId="46EF7760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206F15" w:rsidRPr="00366025" w14:paraId="600287BA" w14:textId="77777777" w:rsidTr="00B92B28">
        <w:tc>
          <w:tcPr>
            <w:tcW w:w="2268" w:type="dxa"/>
            <w:vAlign w:val="center"/>
          </w:tcPr>
          <w:p w14:paraId="54B90F6D" w14:textId="310D743C" w:rsidR="00206F15" w:rsidRPr="0038490F" w:rsidRDefault="00206F15" w:rsidP="00206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A91A834" w14:textId="4319CD12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772" w:type="dxa"/>
            <w:vAlign w:val="bottom"/>
          </w:tcPr>
          <w:p w14:paraId="20EECA67" w14:textId="6A724AF2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772" w:type="dxa"/>
            <w:vAlign w:val="bottom"/>
          </w:tcPr>
          <w:p w14:paraId="03D7A065" w14:textId="7519EDD4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671" w:type="dxa"/>
            <w:vAlign w:val="bottom"/>
          </w:tcPr>
          <w:p w14:paraId="02310768" w14:textId="05FC7257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71" w:type="dxa"/>
            <w:vAlign w:val="bottom"/>
          </w:tcPr>
          <w:p w14:paraId="2DF5C38D" w14:textId="64D1B994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123.5</w:t>
            </w:r>
          </w:p>
        </w:tc>
        <w:tc>
          <w:tcPr>
            <w:tcW w:w="670" w:type="dxa"/>
            <w:vAlign w:val="bottom"/>
          </w:tcPr>
          <w:p w14:paraId="485BB67D" w14:textId="31040283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107.7</w:t>
            </w:r>
          </w:p>
        </w:tc>
        <w:tc>
          <w:tcPr>
            <w:tcW w:w="644" w:type="dxa"/>
            <w:vAlign w:val="center"/>
          </w:tcPr>
          <w:p w14:paraId="0174C815" w14:textId="38B1844A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644" w:type="dxa"/>
            <w:vAlign w:val="center"/>
          </w:tcPr>
          <w:p w14:paraId="782C8BF7" w14:textId="0AD45DFA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</w:tr>
      <w:tr w:rsidR="00206F15" w:rsidRPr="00366025" w14:paraId="7EE7C680" w14:textId="77777777" w:rsidTr="00B92B28">
        <w:tc>
          <w:tcPr>
            <w:tcW w:w="2268" w:type="dxa"/>
            <w:vAlign w:val="center"/>
          </w:tcPr>
          <w:p w14:paraId="5C1DDFD5" w14:textId="2EC7E72A" w:rsidR="00206F15" w:rsidRPr="0038490F" w:rsidRDefault="00206F15" w:rsidP="00206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0120D27D" w14:textId="1B4118CB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772" w:type="dxa"/>
            <w:vAlign w:val="bottom"/>
          </w:tcPr>
          <w:p w14:paraId="6337AC4C" w14:textId="3DAED18F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772" w:type="dxa"/>
            <w:vAlign w:val="bottom"/>
          </w:tcPr>
          <w:p w14:paraId="69D9C3DD" w14:textId="7B9B10D6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671" w:type="dxa"/>
            <w:vAlign w:val="bottom"/>
          </w:tcPr>
          <w:p w14:paraId="623BDBEF" w14:textId="1FCBB383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105.1</w:t>
            </w:r>
          </w:p>
        </w:tc>
        <w:tc>
          <w:tcPr>
            <w:tcW w:w="671" w:type="dxa"/>
            <w:vAlign w:val="bottom"/>
          </w:tcPr>
          <w:p w14:paraId="2D715A2F" w14:textId="2C208BB7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126.5</w:t>
            </w:r>
          </w:p>
        </w:tc>
        <w:tc>
          <w:tcPr>
            <w:tcW w:w="670" w:type="dxa"/>
            <w:vAlign w:val="bottom"/>
          </w:tcPr>
          <w:p w14:paraId="709D884D" w14:textId="540E4F2D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110.5</w:t>
            </w:r>
          </w:p>
        </w:tc>
        <w:tc>
          <w:tcPr>
            <w:tcW w:w="644" w:type="dxa"/>
            <w:vAlign w:val="center"/>
          </w:tcPr>
          <w:p w14:paraId="6682D9E5" w14:textId="5BBB71D0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44" w:type="dxa"/>
            <w:vAlign w:val="center"/>
          </w:tcPr>
          <w:p w14:paraId="44EE23FF" w14:textId="3D0BAD16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</w:tr>
      <w:tr w:rsidR="00206F15" w:rsidRPr="00366025" w14:paraId="308A9ACC" w14:textId="77777777" w:rsidTr="00B92B28">
        <w:tc>
          <w:tcPr>
            <w:tcW w:w="2268" w:type="dxa"/>
            <w:vAlign w:val="center"/>
          </w:tcPr>
          <w:p w14:paraId="1CB706AD" w14:textId="77777777" w:rsidR="00206F15" w:rsidRPr="0038490F" w:rsidRDefault="00206F15" w:rsidP="00206F1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487DD29" w14:textId="75CDBEA7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772" w:type="dxa"/>
            <w:vAlign w:val="bottom"/>
          </w:tcPr>
          <w:p w14:paraId="5B3C3E37" w14:textId="3EE144BB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772" w:type="dxa"/>
            <w:vAlign w:val="bottom"/>
          </w:tcPr>
          <w:p w14:paraId="312BB965" w14:textId="726F78C6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671" w:type="dxa"/>
            <w:vAlign w:val="bottom"/>
          </w:tcPr>
          <w:p w14:paraId="7574235E" w14:textId="7AC1EEE8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104.3</w:t>
            </w:r>
          </w:p>
        </w:tc>
        <w:tc>
          <w:tcPr>
            <w:tcW w:w="671" w:type="dxa"/>
            <w:vAlign w:val="bottom"/>
          </w:tcPr>
          <w:p w14:paraId="037DB886" w14:textId="3451CFCC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125.5</w:t>
            </w:r>
          </w:p>
        </w:tc>
        <w:tc>
          <w:tcPr>
            <w:tcW w:w="670" w:type="dxa"/>
            <w:vAlign w:val="bottom"/>
          </w:tcPr>
          <w:p w14:paraId="091CAB66" w14:textId="547ABDE2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644" w:type="dxa"/>
            <w:vAlign w:val="center"/>
          </w:tcPr>
          <w:p w14:paraId="2BE81CCE" w14:textId="6054828C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center"/>
          </w:tcPr>
          <w:p w14:paraId="02A5DFE2" w14:textId="02E41C2F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206F15" w:rsidRPr="00366025" w14:paraId="1DFCFAEB" w14:textId="77777777" w:rsidTr="00B92B28">
        <w:tc>
          <w:tcPr>
            <w:tcW w:w="2268" w:type="dxa"/>
            <w:vAlign w:val="center"/>
          </w:tcPr>
          <w:p w14:paraId="506158B5" w14:textId="607075D3" w:rsidR="00206F15" w:rsidRPr="0038490F" w:rsidRDefault="00206F15" w:rsidP="00206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4194E501" w14:textId="6F314CF3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772" w:type="dxa"/>
            <w:vAlign w:val="bottom"/>
          </w:tcPr>
          <w:p w14:paraId="08223B9F" w14:textId="3623CF13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772" w:type="dxa"/>
            <w:vAlign w:val="bottom"/>
          </w:tcPr>
          <w:p w14:paraId="2455F797" w14:textId="2770193D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671" w:type="dxa"/>
            <w:vAlign w:val="bottom"/>
          </w:tcPr>
          <w:p w14:paraId="11081182" w14:textId="15E91C2B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93.4</w:t>
            </w:r>
          </w:p>
        </w:tc>
        <w:tc>
          <w:tcPr>
            <w:tcW w:w="671" w:type="dxa"/>
            <w:vAlign w:val="bottom"/>
          </w:tcPr>
          <w:p w14:paraId="7D945DCC" w14:textId="7992251F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112.4</w:t>
            </w:r>
          </w:p>
        </w:tc>
        <w:tc>
          <w:tcPr>
            <w:tcW w:w="670" w:type="dxa"/>
            <w:vAlign w:val="bottom"/>
          </w:tcPr>
          <w:p w14:paraId="3FDF5671" w14:textId="03B97D89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98.2</w:t>
            </w:r>
          </w:p>
        </w:tc>
        <w:tc>
          <w:tcPr>
            <w:tcW w:w="644" w:type="dxa"/>
            <w:vAlign w:val="center"/>
          </w:tcPr>
          <w:p w14:paraId="7604064A" w14:textId="05135F5B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center"/>
          </w:tcPr>
          <w:p w14:paraId="13722B8A" w14:textId="08841ACA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206F15" w:rsidRPr="00366025" w14:paraId="1EEC315F" w14:textId="77777777" w:rsidTr="00B92B28">
        <w:tc>
          <w:tcPr>
            <w:tcW w:w="2268" w:type="dxa"/>
            <w:vAlign w:val="center"/>
          </w:tcPr>
          <w:p w14:paraId="0D32BC2D" w14:textId="77777777" w:rsidR="00206F15" w:rsidRPr="0038490F" w:rsidRDefault="00206F15" w:rsidP="00206F1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vAlign w:val="bottom"/>
          </w:tcPr>
          <w:p w14:paraId="6E69C3AA" w14:textId="75902218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772" w:type="dxa"/>
            <w:vAlign w:val="bottom"/>
          </w:tcPr>
          <w:p w14:paraId="6A844F3C" w14:textId="7A34AEB0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772" w:type="dxa"/>
            <w:vAlign w:val="bottom"/>
          </w:tcPr>
          <w:p w14:paraId="70E0A203" w14:textId="793962FE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671" w:type="dxa"/>
            <w:vAlign w:val="bottom"/>
          </w:tcPr>
          <w:p w14:paraId="74B43889" w14:textId="3ACCF822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98.2</w:t>
            </w:r>
          </w:p>
        </w:tc>
        <w:tc>
          <w:tcPr>
            <w:tcW w:w="671" w:type="dxa"/>
            <w:vAlign w:val="bottom"/>
          </w:tcPr>
          <w:p w14:paraId="40E9CBE4" w14:textId="20AB6A0D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118.3</w:t>
            </w:r>
          </w:p>
        </w:tc>
        <w:tc>
          <w:tcPr>
            <w:tcW w:w="670" w:type="dxa"/>
            <w:vAlign w:val="bottom"/>
          </w:tcPr>
          <w:p w14:paraId="643FC7DC" w14:textId="6A8628C9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103.2</w:t>
            </w:r>
          </w:p>
        </w:tc>
        <w:tc>
          <w:tcPr>
            <w:tcW w:w="644" w:type="dxa"/>
            <w:vAlign w:val="center"/>
          </w:tcPr>
          <w:p w14:paraId="7DE3418C" w14:textId="650F2035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vAlign w:val="center"/>
          </w:tcPr>
          <w:p w14:paraId="12569704" w14:textId="6EC6E0C8" w:rsidR="00206F15" w:rsidRPr="0038490F" w:rsidRDefault="00206F15" w:rsidP="00206F1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45A56DC0" w14:textId="5F1DD45F" w:rsidR="0038490F" w:rsidRPr="003F16AB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4A59023D" w14:textId="6C969A49" w:rsidR="00B92B28" w:rsidRDefault="00CB2E8F" w:rsidP="00366025">
      <w:pPr>
        <w:rPr>
          <w:b/>
          <w:noProof/>
          <w:spacing w:val="-2"/>
          <w:szCs w:val="19"/>
          <w:lang w:val="en-US" w:eastAsia="pl-PL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 w:rsidR="00856331"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="009C17B6"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4.</w:t>
      </w:r>
      <w:r w:rsidR="00206F15">
        <w:rPr>
          <w:rFonts w:cs="Arial"/>
          <w:lang w:val="en-US"/>
        </w:rPr>
        <w:t>3</w:t>
      </w:r>
      <w:r>
        <w:rPr>
          <w:rFonts w:cs="Arial"/>
          <w:lang w:val="en-US"/>
        </w:rPr>
        <w:t xml:space="preserve"> pp</w:t>
      </w:r>
      <w:r w:rsidR="009C17B6"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="009C17B6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1.9</w:t>
      </w:r>
      <w:r w:rsidR="0099454C" w:rsidRPr="00CB2E8F">
        <w:rPr>
          <w:rFonts w:cs="Arial"/>
          <w:lang w:val="en-US"/>
        </w:rPr>
        <w:t xml:space="preserve"> pp</w:t>
      </w:r>
      <w:r w:rsidR="00782B51">
        <w:rPr>
          <w:rFonts w:cs="Arial"/>
          <w:lang w:val="en-US"/>
        </w:rPr>
        <w:t xml:space="preserve">, </w:t>
      </w:r>
      <w:r w:rsidR="00206F15" w:rsidRPr="00CB2E8F">
        <w:rPr>
          <w:rFonts w:cs="Arial"/>
          <w:lang w:val="en-US"/>
        </w:rPr>
        <w:t>Belgi</w:t>
      </w:r>
      <w:r w:rsidR="00206F15">
        <w:rPr>
          <w:rFonts w:cs="Arial"/>
          <w:lang w:val="en-US"/>
        </w:rPr>
        <w:t>um by 1.2</w:t>
      </w:r>
      <w:r w:rsidR="00782B51">
        <w:rPr>
          <w:rFonts w:cs="Arial"/>
          <w:lang w:val="en-US"/>
        </w:rPr>
        <w:t xml:space="preserve"> pp</w:t>
      </w:r>
      <w:r>
        <w:rPr>
          <w:rFonts w:cs="Arial"/>
          <w:lang w:val="en-US"/>
        </w:rPr>
        <w:t xml:space="preserve"> and</w:t>
      </w:r>
      <w:r w:rsidR="0099454C" w:rsidRPr="00CB2E8F">
        <w:rPr>
          <w:rFonts w:cs="Arial"/>
          <w:lang w:val="en-US"/>
        </w:rPr>
        <w:t xml:space="preserve"> </w:t>
      </w:r>
      <w:r w:rsidR="00206F15">
        <w:rPr>
          <w:rFonts w:cs="Arial"/>
          <w:lang w:val="en-US"/>
        </w:rPr>
        <w:t xml:space="preserve">Russia </w:t>
      </w:r>
      <w:r>
        <w:rPr>
          <w:rFonts w:cs="Arial"/>
          <w:lang w:val="en-US"/>
        </w:rPr>
        <w:t>by</w:t>
      </w:r>
      <w:r w:rsidR="0099454C" w:rsidRPr="00CB2E8F">
        <w:rPr>
          <w:rFonts w:cs="Arial"/>
          <w:lang w:val="en-US"/>
        </w:rPr>
        <w:t xml:space="preserve"> </w:t>
      </w:r>
      <w:r w:rsidR="00206F15">
        <w:rPr>
          <w:rFonts w:cs="Arial"/>
          <w:lang w:val="en-US"/>
        </w:rPr>
        <w:t>0.7</w:t>
      </w:r>
      <w:r w:rsidR="00F657FD" w:rsidRPr="00CB2E8F">
        <w:rPr>
          <w:rFonts w:cs="Arial"/>
          <w:lang w:val="en-US"/>
        </w:rPr>
        <w:t xml:space="preserve"> </w:t>
      </w:r>
      <w:r w:rsidR="009C17B6" w:rsidRPr="00CB2E8F">
        <w:rPr>
          <w:rFonts w:cs="Arial"/>
          <w:lang w:val="en-US"/>
        </w:rPr>
        <w:t>pp.</w:t>
      </w:r>
      <w:r w:rsidR="009C17B6" w:rsidRPr="00CB2E8F">
        <w:rPr>
          <w:b/>
          <w:noProof/>
          <w:spacing w:val="-2"/>
          <w:szCs w:val="19"/>
          <w:lang w:val="en-US" w:eastAsia="pl-PL"/>
        </w:rPr>
        <w:t xml:space="preserve"> </w:t>
      </w:r>
    </w:p>
    <w:p w14:paraId="6B1BAA7E" w14:textId="77777777" w:rsidR="00B92B28" w:rsidRPr="00B92B28" w:rsidRDefault="00B92B28" w:rsidP="00366025">
      <w:pPr>
        <w:rPr>
          <w:rFonts w:cs="Arial"/>
          <w:lang w:val="en-US"/>
        </w:rPr>
        <w:sectPr w:rsidR="00B92B28" w:rsidRPr="00B92B28" w:rsidSect="0082476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568" w:footer="397" w:gutter="0"/>
          <w:cols w:space="708"/>
          <w:titlePg/>
          <w:docGrid w:linePitch="360"/>
        </w:sect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510EBAC9">
                <wp:simplePos x="0" y="0"/>
                <wp:positionH relativeFrom="page">
                  <wp:posOffset>5749163</wp:posOffset>
                </wp:positionH>
                <wp:positionV relativeFrom="paragraph">
                  <wp:posOffset>1851914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404A075C" w:rsidR="00360749" w:rsidRPr="00193D62" w:rsidRDefault="008F6C09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share of i</w:t>
                            </w:r>
                            <w:r w:rsidR="00360749" w:rsidRPr="00193D62">
                              <w:rPr>
                                <w:rFonts w:cs="Arial"/>
                                <w:lang w:val="en-US"/>
                              </w:rPr>
                              <w:t>mports from China according by</w:t>
                            </w:r>
                            <w:r w:rsidR="00360749" w:rsidRPr="00193D62">
                              <w:rPr>
                                <w:lang w:val="en-US"/>
                              </w:rPr>
                              <w:t xml:space="preserve">  country of consignment to</w:t>
                            </w:r>
                            <w:r>
                              <w:rPr>
                                <w:lang w:val="en-US"/>
                              </w:rPr>
                              <w:t xml:space="preserve"> the share</w:t>
                            </w:r>
                            <w:r w:rsidR="00360749"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the </w:t>
                            </w:r>
                            <w:r w:rsidR="00360749" w:rsidRPr="00193D62">
                              <w:rPr>
                                <w:lang w:val="en-US"/>
                              </w:rPr>
                              <w:t xml:space="preserve">country of origin was lower about </w:t>
                            </w:r>
                            <w:r w:rsidR="00360749">
                              <w:rPr>
                                <w:rFonts w:cs="Arial"/>
                                <w:lang w:val="en-US"/>
                              </w:rPr>
                              <w:t>4.4</w:t>
                            </w:r>
                            <w:r w:rsidR="00360749"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1D9ABC95" w14:textId="77777777" w:rsidR="00360749" w:rsidRPr="00193D62" w:rsidRDefault="00360749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360749" w:rsidRPr="00193D62" w:rsidRDefault="00360749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360749" w:rsidRPr="00193D62" w:rsidRDefault="00360749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360749" w:rsidRPr="00193D62" w:rsidRDefault="00360749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360749" w:rsidRPr="00193D62" w:rsidRDefault="00360749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360749" w:rsidRPr="00193D62" w:rsidRDefault="00360749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360749" w:rsidRPr="00193D62" w:rsidRDefault="00360749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360749" w:rsidRPr="00193D62" w:rsidRDefault="00360749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360749" w:rsidRPr="00193D62" w:rsidRDefault="00360749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360749" w:rsidRPr="00193D62" w:rsidRDefault="00360749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360749" w:rsidRPr="00193D62" w:rsidRDefault="00360749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360749" w:rsidRPr="00193D62" w:rsidRDefault="00360749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CD1D3" id="_x0000_t202" coordsize="21600,21600" o:spt="202" path="m,l,21600r21600,l21600,xe">
                <v:stroke joinstyle="miter"/>
                <v:path gradientshapeok="t" o:connecttype="rect"/>
              </v:shapetype>
              <v:shape id="Pole tekstowe 32" o:spid="_x0000_s1032" type="#_x0000_t202" style="position:absolute;margin-left:452.7pt;margin-top:145.8pt;width:135.85pt;height:109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CfOuvE4AAAAAwBAAAPAAAAAAAAAAAAAAAAAG4EAABkcnMvZG93bnJldi54bWxQSwUGAAAA&#10;AAQABADzAAAAewUAAAAA&#10;" filled="f" stroked="f">
                <v:textbox>
                  <w:txbxContent>
                    <w:p w14:paraId="5C618C50" w14:textId="404A075C" w:rsidR="00360749" w:rsidRPr="00193D62" w:rsidRDefault="008F6C09" w:rsidP="0038490F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share of i</w:t>
                      </w:r>
                      <w:r w:rsidR="00360749" w:rsidRPr="00193D62">
                        <w:rPr>
                          <w:rFonts w:cs="Arial"/>
                          <w:lang w:val="en-US"/>
                        </w:rPr>
                        <w:t>mports from China according by</w:t>
                      </w:r>
                      <w:r w:rsidR="00360749" w:rsidRPr="00193D62">
                        <w:rPr>
                          <w:lang w:val="en-US"/>
                        </w:rPr>
                        <w:t xml:space="preserve">  country of consignment to</w:t>
                      </w:r>
                      <w:r>
                        <w:rPr>
                          <w:lang w:val="en-US"/>
                        </w:rPr>
                        <w:t xml:space="preserve"> the share</w:t>
                      </w:r>
                      <w:r w:rsidR="00360749"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the </w:t>
                      </w:r>
                      <w:r w:rsidR="00360749" w:rsidRPr="00193D62">
                        <w:rPr>
                          <w:lang w:val="en-US"/>
                        </w:rPr>
                        <w:t xml:space="preserve">country of origin was lower about </w:t>
                      </w:r>
                      <w:r w:rsidR="00360749">
                        <w:rPr>
                          <w:rFonts w:cs="Arial"/>
                          <w:lang w:val="en-US"/>
                        </w:rPr>
                        <w:t>4.4</w:t>
                      </w:r>
                      <w:r w:rsidR="00360749"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1D9ABC95" w14:textId="77777777" w:rsidR="00360749" w:rsidRPr="00193D62" w:rsidRDefault="00360749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360749" w:rsidRPr="00193D62" w:rsidRDefault="00360749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360749" w:rsidRPr="00193D62" w:rsidRDefault="00360749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360749" w:rsidRPr="00193D62" w:rsidRDefault="00360749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360749" w:rsidRPr="00193D62" w:rsidRDefault="00360749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360749" w:rsidRPr="00193D62" w:rsidRDefault="00360749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360749" w:rsidRPr="00193D62" w:rsidRDefault="00360749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360749" w:rsidRPr="00193D62" w:rsidRDefault="00360749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360749" w:rsidRPr="00193D62" w:rsidRDefault="00360749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360749" w:rsidRPr="00193D62" w:rsidRDefault="00360749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360749" w:rsidRPr="00193D62" w:rsidRDefault="00360749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360749" w:rsidRPr="00193D62" w:rsidRDefault="00360749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by countries</w:t>
      </w:r>
      <w:r w:rsidRPr="00193D62">
        <w:rPr>
          <w:rFonts w:cs="Arial"/>
          <w:lang w:val="en-US"/>
        </w:rPr>
        <w:t xml:space="preserve"> </w:t>
      </w:r>
    </w:p>
    <w:p w14:paraId="5F87F1D7" w14:textId="77777777" w:rsidR="000470AA" w:rsidRPr="00193D6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824766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1E2271A9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5F87F1DF" w14:textId="0D2321D3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22 608 3475, 22 608 3009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824766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A8169A4" w:rsidR="000470AA" w:rsidRPr="000C2149" w:rsidRDefault="000470AA" w:rsidP="000470AA">
            <w:pPr>
              <w:rPr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 xml:space="preserve">tel.: </w:t>
            </w:r>
            <w:r w:rsidRPr="000C2149">
              <w:rPr>
                <w:sz w:val="20"/>
                <w:lang w:val="en-US"/>
              </w:rPr>
              <w:t xml:space="preserve">+48 22 608 34 91, +48 22 608 38 04 </w:t>
            </w:r>
          </w:p>
          <w:p w14:paraId="5F87F1E6" w14:textId="12351112"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</w:t>
            </w:r>
            <w:r w:rsidR="00B31F08">
              <w:rPr>
                <w:b/>
                <w:sz w:val="20"/>
                <w:lang w:val="en-US"/>
              </w:rPr>
              <w:t>ax</w:t>
            </w:r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+48 22 608 38 86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23065EF4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360749" w:rsidRDefault="00360749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360749" w:rsidRPr="00856331" w:rsidRDefault="00360749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51B60FB" w14:textId="5A1B6101" w:rsidR="00360749" w:rsidRPr="000C2149" w:rsidRDefault="00360749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"http://stat.gov.pl/en/topics/statistical-yearbooks/statistical-yearbooks/yearbook-of-foreign-trade-statistics-2017,9,11.html" </w:instrText>
                            </w: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0C214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Yearbook of Foreign Trade Statistics of Poland 2017</w:t>
                            </w:r>
                          </w:p>
                          <w:p w14:paraId="31300938" w14:textId="716A829A" w:rsidR="00360749" w:rsidRDefault="00360749" w:rsidP="00AB6D25">
                            <w:pP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  <w:lang w:val="en"/>
                              </w:rPr>
                            </w:pP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r w:rsidR="00DC5DA7">
                              <w:fldChar w:fldCharType="begin"/>
                            </w:r>
                            <w:r w:rsidR="00DC5DA7" w:rsidRPr="00824766">
                              <w:rPr>
                                <w:lang w:val="en-US"/>
                              </w:rPr>
                              <w:instrText xml:space="preserve"> HYPERLINK "http://stat.gov.pl/en/topics/prices-trade/trade/foreign-trade-turnover-by-main-commodities-2016,4,16.html" </w:instrText>
                            </w:r>
                            <w:r w:rsidR="00DC5DA7">
                              <w:fldChar w:fldCharType="separate"/>
                            </w:r>
                            <w:r w:rsidRPr="000C214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  <w:t>Foreign trade turnover by main commodities 2016</w:t>
                            </w:r>
                            <w:r w:rsidR="00DC5DA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  <w:fldChar w:fldCharType="end"/>
                            </w:r>
                          </w:p>
                          <w:p w14:paraId="279B4598" w14:textId="77777777" w:rsidR="00360749" w:rsidRPr="00DD686A" w:rsidRDefault="00360749" w:rsidP="00AB6D25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</w:p>
                          <w:p w14:paraId="5F87F228" w14:textId="0D9372D6" w:rsidR="00360749" w:rsidRPr="00A00ADB" w:rsidRDefault="0036074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70755C9E" w14:textId="4864FE94" w:rsidR="00360749" w:rsidRPr="000C2149" w:rsidRDefault="00360749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0C2149"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0C2149">
                              <w:fldChar w:fldCharType="separate"/>
                            </w:r>
                            <w:hyperlink r:id="rId24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360749" w:rsidRPr="000C2149" w:rsidRDefault="00360749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0C21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5" w:history="1">
                              <w:r w:rsidRPr="000C214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6" w:history="1">
                                <w:r w:rsidRPr="000C2149">
                                  <w:rPr>
                                    <w:color w:val="001D77"/>
                                    <w:szCs w:val="19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0C2149">
                                <w:rPr>
                                  <w:color w:val="001D77"/>
                                  <w:szCs w:val="19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0C2149">
                                <w:rPr>
                                  <w:rFonts w:ascii="firaregular" w:hAnsi="firaregular"/>
                                  <w:color w:val="001D77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360749" w:rsidRPr="000C2149" w:rsidRDefault="0036074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360749" w:rsidRPr="000C2149" w:rsidRDefault="0036074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360749" w:rsidRPr="000C2149" w:rsidRDefault="00DC5DA7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360749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360749"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360749" w:rsidRPr="000C2149" w:rsidRDefault="00DC5DA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360749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360749" w:rsidRPr="00B86308" w:rsidRDefault="00DC5DA7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360749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360749" w:rsidRPr="00B86308" w:rsidRDefault="0036074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863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360749" w:rsidRPr="00B86308" w:rsidRDefault="0036074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360749" w:rsidRDefault="00360749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360749" w:rsidRPr="00856331" w:rsidRDefault="00360749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51B60FB" w14:textId="5A1B6101" w:rsidR="00360749" w:rsidRPr="000C2149" w:rsidRDefault="00360749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begin"/>
                      </w: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"http://stat.gov.pl/en/topics/statistical-yearbooks/statistical-yearbooks/yearbook-of-foreign-trade-statistics-2017,9,11.html" </w:instrText>
                      </w: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separate"/>
                      </w:r>
                      <w:r w:rsidRPr="000C2149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Yearbook of Foreign Trade Statistics of Poland 2017</w:t>
                      </w:r>
                    </w:p>
                    <w:p w14:paraId="31300938" w14:textId="716A829A" w:rsidR="00360749" w:rsidRDefault="00360749" w:rsidP="00AB6D25">
                      <w:pP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  <w:lang w:val="en"/>
                        </w:rPr>
                      </w:pP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end"/>
                      </w:r>
                      <w:hyperlink r:id="rId31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 turnover by main commodities 2016</w:t>
                        </w:r>
                      </w:hyperlink>
                    </w:p>
                    <w:p w14:paraId="279B4598" w14:textId="77777777" w:rsidR="00360749" w:rsidRPr="00DD686A" w:rsidRDefault="00360749" w:rsidP="00AB6D25">
                      <w:pPr>
                        <w:rPr>
                          <w:b/>
                          <w:szCs w:val="19"/>
                          <w:lang w:val="en-US"/>
                        </w:rPr>
                      </w:pPr>
                    </w:p>
                    <w:p w14:paraId="5F87F228" w14:textId="0D9372D6" w:rsidR="00360749" w:rsidRPr="00A00ADB" w:rsidRDefault="0036074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360749" w:rsidRPr="000C2149" w:rsidRDefault="00360749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0C2149">
                        <w:fldChar w:fldCharType="begin"/>
                      </w:r>
                      <w:r w:rsidRPr="000C2149">
                        <w:rPr>
                          <w:color w:val="001D77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0C2149">
                        <w:fldChar w:fldCharType="separate"/>
                      </w:r>
                      <w:hyperlink r:id="rId32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360749" w:rsidRPr="000C2149" w:rsidRDefault="00360749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0C21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Pr="000C2149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4" w:history="1">
                          <w:r w:rsidRPr="000C2149">
                            <w:rPr>
                              <w:color w:val="001D77"/>
                              <w:szCs w:val="19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0C2149">
                          <w:rPr>
                            <w:color w:val="001D77"/>
                            <w:szCs w:val="19"/>
                            <w:u w:val="single"/>
                            <w:lang w:val="en-US"/>
                          </w:rPr>
                          <w:t>. Foreign trade</w:t>
                        </w:r>
                        <w:r w:rsidRPr="000C2149">
                          <w:rPr>
                            <w:rFonts w:ascii="firaregular" w:hAnsi="firaregular"/>
                            <w:color w:val="001D77"/>
                            <w:sz w:val="28"/>
                            <w:szCs w:val="2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360749" w:rsidRPr="000C2149" w:rsidRDefault="0036074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360749" w:rsidRPr="000C2149" w:rsidRDefault="0036074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360749" w:rsidRPr="000C2149" w:rsidRDefault="00360749" w:rsidP="0045590E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5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Exports of commodities</w:t>
                        </w:r>
                      </w:hyperlink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360749" w:rsidRPr="000C2149" w:rsidRDefault="00360749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360749" w:rsidRPr="00B86308" w:rsidRDefault="00360749" w:rsidP="0045590E">
                      <w:pPr>
                        <w:rPr>
                          <w:rStyle w:val="Hipercze"/>
                          <w:rFonts w:cs="Arial"/>
                          <w:color w:val="auto"/>
                          <w:szCs w:val="19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360749" w:rsidRPr="00B86308" w:rsidRDefault="0036074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863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360749" w:rsidRPr="00B86308" w:rsidRDefault="0036074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BFDFA6" w14:textId="77777777" w:rsidR="00DC5DA7" w:rsidRDefault="00DC5DA7" w:rsidP="000662E2">
      <w:pPr>
        <w:spacing w:after="0" w:line="240" w:lineRule="auto"/>
      </w:pPr>
      <w:r>
        <w:separator/>
      </w:r>
    </w:p>
  </w:endnote>
  <w:endnote w:type="continuationSeparator" w:id="0">
    <w:p w14:paraId="710216B9" w14:textId="77777777" w:rsidR="00DC5DA7" w:rsidRDefault="00DC5DA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D15C088-7522-4F18-90EE-5F8A1EE3BB81}"/>
    <w:embedBold r:id="rId2" w:fontKey="{55DBE038-1824-4049-9374-140422436C72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1D0ADE67-A923-4A7C-8F7E-70CC33A5748E}"/>
    <w:embedBold r:id="rId4" w:fontKey="{B8696C42-6F72-4029-9F44-1E8AD13B679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31D7471-CBC1-4A38-B775-147A4DF6FE79}"/>
    <w:embedBold r:id="rId6" w:fontKey="{7A87B71A-4719-4A88-9184-6A220AB1731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C51AFD2-0C97-4CD8-8B1D-140C0A280A6D}"/>
    <w:embedItalic r:id="rId8" w:fontKey="{FC10AEC4-E635-484D-A976-D2B65A6A1E0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81FC0DC-911D-45FC-B527-4F2D2500473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44EDA50-CFF0-4C5D-AD35-20A488A0EA94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03180"/>
      <w:docPartObj>
        <w:docPartGallery w:val="Page Numbers (Bottom of Page)"/>
        <w:docPartUnique/>
      </w:docPartObj>
    </w:sdtPr>
    <w:sdtEndPr/>
    <w:sdtContent>
      <w:p w14:paraId="08D35801" w14:textId="758E4FEC" w:rsidR="00360749" w:rsidRDefault="003607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766">
          <w:rPr>
            <w:noProof/>
          </w:rPr>
          <w:t>5</w:t>
        </w:r>
        <w:r>
          <w:fldChar w:fldCharType="end"/>
        </w:r>
      </w:p>
    </w:sdtContent>
  </w:sdt>
  <w:p w14:paraId="2AA24448" w14:textId="77777777" w:rsidR="00360749" w:rsidRDefault="0036074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791803"/>
      <w:docPartObj>
        <w:docPartGallery w:val="Page Numbers (Bottom of Page)"/>
        <w:docPartUnique/>
      </w:docPartObj>
    </w:sdtPr>
    <w:sdtEndPr/>
    <w:sdtContent>
      <w:p w14:paraId="06DDA38F" w14:textId="29242683" w:rsidR="00360749" w:rsidRDefault="003607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766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360749" w:rsidRDefault="003607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699B9" w14:textId="77777777" w:rsidR="00DC5DA7" w:rsidRDefault="00DC5DA7" w:rsidP="000662E2">
      <w:pPr>
        <w:spacing w:after="0" w:line="240" w:lineRule="auto"/>
      </w:pPr>
      <w:r>
        <w:separator/>
      </w:r>
    </w:p>
  </w:footnote>
  <w:footnote w:type="continuationSeparator" w:id="0">
    <w:p w14:paraId="35321023" w14:textId="77777777" w:rsidR="00DC5DA7" w:rsidRDefault="00DC5DA7" w:rsidP="000662E2">
      <w:pPr>
        <w:spacing w:after="0" w:line="240" w:lineRule="auto"/>
      </w:pPr>
      <w:r>
        <w:continuationSeparator/>
      </w:r>
    </w:p>
  </w:footnote>
  <w:footnote w:id="1">
    <w:p w14:paraId="07B53EE4" w14:textId="77777777" w:rsidR="00360749" w:rsidRPr="00070820" w:rsidRDefault="00360749" w:rsidP="000C2149">
      <w:pPr>
        <w:pStyle w:val="Tekstprzypisudolnego"/>
        <w:rPr>
          <w:sz w:val="12"/>
          <w:szCs w:val="12"/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 </w:t>
      </w:r>
      <w:r w:rsidRPr="00AF0CDF">
        <w:rPr>
          <w:rFonts w:cs="Arial"/>
          <w:sz w:val="12"/>
          <w:szCs w:val="12"/>
          <w:lang w:val="en-US"/>
        </w:rPr>
        <w:t>Collection of data on foreign trade turnover is open. Data published formerly is updated according to new customs documentation and INTRASTAT declarations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2">
    <w:p w14:paraId="1725AAFD" w14:textId="4D79AB36" w:rsidR="00360749" w:rsidRPr="00070820" w:rsidRDefault="00360749">
      <w:pPr>
        <w:pStyle w:val="Tekstprzypisudolnego"/>
        <w:rPr>
          <w:lang w:val="en-US"/>
        </w:rPr>
      </w:pPr>
      <w:r w:rsidRPr="00C30406">
        <w:rPr>
          <w:rStyle w:val="Odwoanieprzypisudolnego"/>
          <w:sz w:val="12"/>
          <w:szCs w:val="12"/>
        </w:rPr>
        <w:footnoteRef/>
      </w:r>
      <w:r w:rsidRPr="00070820">
        <w:rPr>
          <w:lang w:val="en-US"/>
        </w:rPr>
        <w:t xml:space="preserve"> </w:t>
      </w:r>
      <w:r w:rsidRPr="00EE4E15">
        <w:rPr>
          <w:rFonts w:cs="Arial"/>
          <w:sz w:val="12"/>
          <w:szCs w:val="12"/>
          <w:lang w:val="en-US"/>
        </w:rPr>
        <w:t>Co</w:t>
      </w:r>
      <w:r w:rsidRPr="00EE4E15">
        <w:rPr>
          <w:rFonts w:cs="Arial"/>
          <w:bCs/>
          <w:iCs/>
          <w:sz w:val="12"/>
          <w:szCs w:val="12"/>
          <w:lang w:val="en-US"/>
        </w:rPr>
        <w:t xml:space="preserve">untry of origin </w:t>
      </w:r>
      <w:r w:rsidRPr="00EE4E15">
        <w:rPr>
          <w:rFonts w:cs="Arial"/>
          <w:iCs/>
          <w:sz w:val="12"/>
          <w:szCs w:val="12"/>
          <w:lang w:val="en-US"/>
        </w:rPr>
        <w:t>is the country where the commodity was produced or processed and in this form entered the Polish customs zone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3">
    <w:p w14:paraId="080CF8BA" w14:textId="2A24A9DD" w:rsidR="00360749" w:rsidRPr="00070820" w:rsidRDefault="00360749" w:rsidP="0048231B">
      <w:pPr>
        <w:pStyle w:val="tekstzboku"/>
        <w:rPr>
          <w:lang w:val="en-US"/>
        </w:rPr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70820">
        <w:rPr>
          <w:color w:val="auto"/>
          <w:lang w:val="en-US"/>
        </w:rPr>
        <w:t xml:space="preserve"> </w:t>
      </w:r>
      <w:r w:rsidRPr="00CC60CF">
        <w:rPr>
          <w:rFonts w:cs="Arial"/>
          <w:color w:val="auto"/>
          <w:sz w:val="12"/>
          <w:szCs w:val="12"/>
          <w:lang w:val="en-US"/>
        </w:rPr>
        <w:t>C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ountry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consignment is the country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from which the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goods were introduced into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 Polish territory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irrespective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their origin</w:t>
      </w:r>
      <w:r w:rsidRPr="00070820">
        <w:rPr>
          <w:color w:val="auto"/>
          <w:sz w:val="12"/>
          <w:szCs w:val="12"/>
          <w:lang w:val="en-US"/>
        </w:rPr>
        <w:t>.</w:t>
      </w:r>
      <w:r w:rsidRPr="00070820">
        <w:rPr>
          <w:color w:val="auto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360749" w:rsidRDefault="0036074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360749" w:rsidRDefault="0036074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320EA3F6" w:rsidR="00360749" w:rsidRDefault="0036074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360749" w:rsidRPr="003C6C8D" w:rsidRDefault="00360749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360749" w:rsidRPr="003C6C8D" w:rsidRDefault="00360749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824766">
      <w:rPr>
        <w:noProof/>
        <w:lang w:eastAsia="pl-PL"/>
      </w:rPr>
      <w:drawing>
        <wp:inline distT="0" distB="0" distL="0" distR="0" wp14:anchorId="3241E1BC" wp14:editId="6F2F1A2F">
          <wp:extent cx="2512060" cy="430306"/>
          <wp:effectExtent l="0" t="0" r="2540" b="8255"/>
          <wp:docPr id="19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966" cy="443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0C78DA" w14:textId="77777777" w:rsidR="00824766" w:rsidRDefault="00824766">
    <w:pPr>
      <w:pStyle w:val="Nagwek"/>
      <w:rPr>
        <w:noProof/>
        <w:lang w:eastAsia="pl-PL"/>
      </w:rPr>
    </w:pPr>
  </w:p>
  <w:p w14:paraId="5F87F20D" w14:textId="77777777" w:rsidR="00360749" w:rsidRDefault="0036074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15529FB2" w:rsidR="00360749" w:rsidRPr="00C97596" w:rsidRDefault="0036074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13.04.2018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15529FB2" w:rsidR="00360749" w:rsidRPr="00C97596" w:rsidRDefault="0036074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13.04.2018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360749" w:rsidRDefault="00360749">
    <w:pPr>
      <w:pStyle w:val="Nagwek"/>
    </w:pPr>
  </w:p>
  <w:p w14:paraId="5F87F20F" w14:textId="77777777" w:rsidR="00360749" w:rsidRDefault="003607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8pt;height:124.65pt;visibility:visible;mso-wrap-style:square" o:bullet="t">
        <v:imagedata r:id="rId1" o:title=""/>
      </v:shape>
    </w:pict>
  </w:numPicBullet>
  <w:numPicBullet w:numPicBulletId="1">
    <w:pict>
      <v:shape id="_x0000_i1029" type="#_x0000_t75" style="width:124.05pt;height:124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4AFF"/>
    <w:rsid w:val="00040EA2"/>
    <w:rsid w:val="0004582E"/>
    <w:rsid w:val="000470AA"/>
    <w:rsid w:val="00057CA1"/>
    <w:rsid w:val="000662E2"/>
    <w:rsid w:val="00066883"/>
    <w:rsid w:val="00066C1C"/>
    <w:rsid w:val="00070820"/>
    <w:rsid w:val="00073DEA"/>
    <w:rsid w:val="00074DD8"/>
    <w:rsid w:val="00076A47"/>
    <w:rsid w:val="000806F7"/>
    <w:rsid w:val="00081BF6"/>
    <w:rsid w:val="000A6A65"/>
    <w:rsid w:val="000A72E4"/>
    <w:rsid w:val="000B0727"/>
    <w:rsid w:val="000B3A5D"/>
    <w:rsid w:val="000B6C36"/>
    <w:rsid w:val="000C135D"/>
    <w:rsid w:val="000C2149"/>
    <w:rsid w:val="000D1D43"/>
    <w:rsid w:val="000D225C"/>
    <w:rsid w:val="000D2A5C"/>
    <w:rsid w:val="000E0918"/>
    <w:rsid w:val="001011C3"/>
    <w:rsid w:val="001013C9"/>
    <w:rsid w:val="00102D3E"/>
    <w:rsid w:val="00110D87"/>
    <w:rsid w:val="001146CE"/>
    <w:rsid w:val="00114DB9"/>
    <w:rsid w:val="00116087"/>
    <w:rsid w:val="00130296"/>
    <w:rsid w:val="0013523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78D"/>
    <w:rsid w:val="00185BAA"/>
    <w:rsid w:val="00193D62"/>
    <w:rsid w:val="001951DA"/>
    <w:rsid w:val="001A33F3"/>
    <w:rsid w:val="001C3269"/>
    <w:rsid w:val="001D1DB4"/>
    <w:rsid w:val="001D6C6B"/>
    <w:rsid w:val="00206F15"/>
    <w:rsid w:val="00217509"/>
    <w:rsid w:val="00242525"/>
    <w:rsid w:val="00246534"/>
    <w:rsid w:val="002574F9"/>
    <w:rsid w:val="0027462D"/>
    <w:rsid w:val="00276811"/>
    <w:rsid w:val="00277A82"/>
    <w:rsid w:val="00282699"/>
    <w:rsid w:val="0028458E"/>
    <w:rsid w:val="002926DF"/>
    <w:rsid w:val="00296697"/>
    <w:rsid w:val="002A2166"/>
    <w:rsid w:val="002A4B3E"/>
    <w:rsid w:val="002B0472"/>
    <w:rsid w:val="002B6B12"/>
    <w:rsid w:val="002D45CF"/>
    <w:rsid w:val="002E6140"/>
    <w:rsid w:val="002E6360"/>
    <w:rsid w:val="002E6985"/>
    <w:rsid w:val="002E71B6"/>
    <w:rsid w:val="002F2768"/>
    <w:rsid w:val="002F77C8"/>
    <w:rsid w:val="003013FD"/>
    <w:rsid w:val="00304F22"/>
    <w:rsid w:val="00306C7C"/>
    <w:rsid w:val="003216C9"/>
    <w:rsid w:val="00322EDD"/>
    <w:rsid w:val="00332320"/>
    <w:rsid w:val="00336E93"/>
    <w:rsid w:val="00345F7C"/>
    <w:rsid w:val="00347D72"/>
    <w:rsid w:val="00357611"/>
    <w:rsid w:val="00360749"/>
    <w:rsid w:val="00366025"/>
    <w:rsid w:val="00367237"/>
    <w:rsid w:val="0037077F"/>
    <w:rsid w:val="00371FC0"/>
    <w:rsid w:val="00373882"/>
    <w:rsid w:val="0038341F"/>
    <w:rsid w:val="003843DB"/>
    <w:rsid w:val="0038490F"/>
    <w:rsid w:val="00393761"/>
    <w:rsid w:val="00397D18"/>
    <w:rsid w:val="003A1B36"/>
    <w:rsid w:val="003B1454"/>
    <w:rsid w:val="003C59E0"/>
    <w:rsid w:val="003C6B82"/>
    <w:rsid w:val="003C6C8D"/>
    <w:rsid w:val="003D23E6"/>
    <w:rsid w:val="003D4F95"/>
    <w:rsid w:val="003D5F42"/>
    <w:rsid w:val="003D60A9"/>
    <w:rsid w:val="003F16AB"/>
    <w:rsid w:val="003F4C97"/>
    <w:rsid w:val="003F5B94"/>
    <w:rsid w:val="003F7B61"/>
    <w:rsid w:val="003F7FE6"/>
    <w:rsid w:val="00400193"/>
    <w:rsid w:val="004045B9"/>
    <w:rsid w:val="004212E7"/>
    <w:rsid w:val="0042446D"/>
    <w:rsid w:val="00424CB7"/>
    <w:rsid w:val="0042571C"/>
    <w:rsid w:val="00427BF8"/>
    <w:rsid w:val="00431C02"/>
    <w:rsid w:val="00434D16"/>
    <w:rsid w:val="00437395"/>
    <w:rsid w:val="00445047"/>
    <w:rsid w:val="0045590E"/>
    <w:rsid w:val="004567B4"/>
    <w:rsid w:val="00463E39"/>
    <w:rsid w:val="004649BA"/>
    <w:rsid w:val="004657FC"/>
    <w:rsid w:val="0046619C"/>
    <w:rsid w:val="004712D4"/>
    <w:rsid w:val="004733F6"/>
    <w:rsid w:val="00474E69"/>
    <w:rsid w:val="00476D65"/>
    <w:rsid w:val="0048231B"/>
    <w:rsid w:val="004921B7"/>
    <w:rsid w:val="004926AC"/>
    <w:rsid w:val="004931B7"/>
    <w:rsid w:val="0049621B"/>
    <w:rsid w:val="004A0681"/>
    <w:rsid w:val="004A29AD"/>
    <w:rsid w:val="004B2FBB"/>
    <w:rsid w:val="004B64A7"/>
    <w:rsid w:val="004C1895"/>
    <w:rsid w:val="004C6D40"/>
    <w:rsid w:val="004D100F"/>
    <w:rsid w:val="004F0C3C"/>
    <w:rsid w:val="004F63FC"/>
    <w:rsid w:val="00505A92"/>
    <w:rsid w:val="0051165C"/>
    <w:rsid w:val="005203F1"/>
    <w:rsid w:val="00521BC3"/>
    <w:rsid w:val="00533632"/>
    <w:rsid w:val="0054251F"/>
    <w:rsid w:val="00550618"/>
    <w:rsid w:val="005520D8"/>
    <w:rsid w:val="00556CF1"/>
    <w:rsid w:val="005762A7"/>
    <w:rsid w:val="00585385"/>
    <w:rsid w:val="00586936"/>
    <w:rsid w:val="00586CE9"/>
    <w:rsid w:val="005916D7"/>
    <w:rsid w:val="00594C60"/>
    <w:rsid w:val="005A698C"/>
    <w:rsid w:val="005A729A"/>
    <w:rsid w:val="005B6FC1"/>
    <w:rsid w:val="005B79E4"/>
    <w:rsid w:val="005C4C4F"/>
    <w:rsid w:val="005C5358"/>
    <w:rsid w:val="005E0799"/>
    <w:rsid w:val="005E67F5"/>
    <w:rsid w:val="005E76AC"/>
    <w:rsid w:val="005F0F6A"/>
    <w:rsid w:val="005F30B8"/>
    <w:rsid w:val="005F5A80"/>
    <w:rsid w:val="00600D19"/>
    <w:rsid w:val="006044FF"/>
    <w:rsid w:val="00607CC5"/>
    <w:rsid w:val="00633014"/>
    <w:rsid w:val="0063437B"/>
    <w:rsid w:val="006401A1"/>
    <w:rsid w:val="00641F00"/>
    <w:rsid w:val="0065146E"/>
    <w:rsid w:val="0065337E"/>
    <w:rsid w:val="006537F5"/>
    <w:rsid w:val="00665A78"/>
    <w:rsid w:val="006673CA"/>
    <w:rsid w:val="00673C26"/>
    <w:rsid w:val="006812AF"/>
    <w:rsid w:val="0068327D"/>
    <w:rsid w:val="00683419"/>
    <w:rsid w:val="00690129"/>
    <w:rsid w:val="00694AF0"/>
    <w:rsid w:val="006A1323"/>
    <w:rsid w:val="006A215D"/>
    <w:rsid w:val="006B0E9E"/>
    <w:rsid w:val="006B53C4"/>
    <w:rsid w:val="006B5AE4"/>
    <w:rsid w:val="006D31C0"/>
    <w:rsid w:val="006D4054"/>
    <w:rsid w:val="006E02EC"/>
    <w:rsid w:val="007000BD"/>
    <w:rsid w:val="00701D51"/>
    <w:rsid w:val="007041B0"/>
    <w:rsid w:val="00717D5C"/>
    <w:rsid w:val="0072037C"/>
    <w:rsid w:val="007211B1"/>
    <w:rsid w:val="0073371B"/>
    <w:rsid w:val="00746187"/>
    <w:rsid w:val="00746A5B"/>
    <w:rsid w:val="007476ED"/>
    <w:rsid w:val="007534D2"/>
    <w:rsid w:val="0076254F"/>
    <w:rsid w:val="00762790"/>
    <w:rsid w:val="00773E91"/>
    <w:rsid w:val="007801F5"/>
    <w:rsid w:val="00782B51"/>
    <w:rsid w:val="00783CA4"/>
    <w:rsid w:val="007842FB"/>
    <w:rsid w:val="00786124"/>
    <w:rsid w:val="0079514B"/>
    <w:rsid w:val="007A2DC1"/>
    <w:rsid w:val="007C3D28"/>
    <w:rsid w:val="007D3319"/>
    <w:rsid w:val="007D335D"/>
    <w:rsid w:val="007D3F3F"/>
    <w:rsid w:val="007D5E79"/>
    <w:rsid w:val="007D6BC4"/>
    <w:rsid w:val="007E3314"/>
    <w:rsid w:val="007E4B03"/>
    <w:rsid w:val="007E4E9B"/>
    <w:rsid w:val="007F324B"/>
    <w:rsid w:val="0080553C"/>
    <w:rsid w:val="00805B46"/>
    <w:rsid w:val="00824766"/>
    <w:rsid w:val="00825DC2"/>
    <w:rsid w:val="00825F5C"/>
    <w:rsid w:val="00834AD3"/>
    <w:rsid w:val="0084092E"/>
    <w:rsid w:val="00843795"/>
    <w:rsid w:val="008459BF"/>
    <w:rsid w:val="00847F0F"/>
    <w:rsid w:val="00852448"/>
    <w:rsid w:val="00856331"/>
    <w:rsid w:val="008720A0"/>
    <w:rsid w:val="0088258A"/>
    <w:rsid w:val="00886332"/>
    <w:rsid w:val="00890348"/>
    <w:rsid w:val="008A10A2"/>
    <w:rsid w:val="008A26D9"/>
    <w:rsid w:val="008A29FE"/>
    <w:rsid w:val="008B1B0C"/>
    <w:rsid w:val="008C0C29"/>
    <w:rsid w:val="008F3638"/>
    <w:rsid w:val="008F6C09"/>
    <w:rsid w:val="008F6F31"/>
    <w:rsid w:val="008F74DF"/>
    <w:rsid w:val="009127BA"/>
    <w:rsid w:val="00921F50"/>
    <w:rsid w:val="009227A6"/>
    <w:rsid w:val="00932408"/>
    <w:rsid w:val="00933EC1"/>
    <w:rsid w:val="009451EB"/>
    <w:rsid w:val="009530DB"/>
    <w:rsid w:val="00953676"/>
    <w:rsid w:val="00955FF5"/>
    <w:rsid w:val="00964A3E"/>
    <w:rsid w:val="009705EE"/>
    <w:rsid w:val="00977927"/>
    <w:rsid w:val="0098135C"/>
    <w:rsid w:val="0098156A"/>
    <w:rsid w:val="00982B24"/>
    <w:rsid w:val="0098396E"/>
    <w:rsid w:val="00984585"/>
    <w:rsid w:val="00991BAC"/>
    <w:rsid w:val="00992926"/>
    <w:rsid w:val="0099454C"/>
    <w:rsid w:val="009A0F70"/>
    <w:rsid w:val="009A39CF"/>
    <w:rsid w:val="009A5C86"/>
    <w:rsid w:val="009A6EA0"/>
    <w:rsid w:val="009B6005"/>
    <w:rsid w:val="009C1335"/>
    <w:rsid w:val="009C17B6"/>
    <w:rsid w:val="009C1AB2"/>
    <w:rsid w:val="009C7251"/>
    <w:rsid w:val="009D1900"/>
    <w:rsid w:val="009E2E91"/>
    <w:rsid w:val="00A00ADB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6F14"/>
    <w:rsid w:val="00A810F9"/>
    <w:rsid w:val="00A81F44"/>
    <w:rsid w:val="00A844E6"/>
    <w:rsid w:val="00A86ECC"/>
    <w:rsid w:val="00A86FCC"/>
    <w:rsid w:val="00A876AE"/>
    <w:rsid w:val="00A913B8"/>
    <w:rsid w:val="00AA6D1C"/>
    <w:rsid w:val="00AA710D"/>
    <w:rsid w:val="00AB29F1"/>
    <w:rsid w:val="00AB3053"/>
    <w:rsid w:val="00AB38AA"/>
    <w:rsid w:val="00AB6D25"/>
    <w:rsid w:val="00AD34B4"/>
    <w:rsid w:val="00AE2D4B"/>
    <w:rsid w:val="00AE4F99"/>
    <w:rsid w:val="00AE636C"/>
    <w:rsid w:val="00AF0CDF"/>
    <w:rsid w:val="00B07F6F"/>
    <w:rsid w:val="00B14952"/>
    <w:rsid w:val="00B22252"/>
    <w:rsid w:val="00B241A9"/>
    <w:rsid w:val="00B31E5A"/>
    <w:rsid w:val="00B31F08"/>
    <w:rsid w:val="00B462F9"/>
    <w:rsid w:val="00B5279C"/>
    <w:rsid w:val="00B653AB"/>
    <w:rsid w:val="00B65CB2"/>
    <w:rsid w:val="00B65F9E"/>
    <w:rsid w:val="00B66555"/>
    <w:rsid w:val="00B66B19"/>
    <w:rsid w:val="00B71E5B"/>
    <w:rsid w:val="00B77835"/>
    <w:rsid w:val="00B86308"/>
    <w:rsid w:val="00B914E9"/>
    <w:rsid w:val="00B92654"/>
    <w:rsid w:val="00B92B28"/>
    <w:rsid w:val="00B956EE"/>
    <w:rsid w:val="00BA1D4F"/>
    <w:rsid w:val="00BA2BA1"/>
    <w:rsid w:val="00BA58B2"/>
    <w:rsid w:val="00BB4F09"/>
    <w:rsid w:val="00BD2BC3"/>
    <w:rsid w:val="00BD4E33"/>
    <w:rsid w:val="00BD5068"/>
    <w:rsid w:val="00BE588F"/>
    <w:rsid w:val="00C02127"/>
    <w:rsid w:val="00C030DE"/>
    <w:rsid w:val="00C22105"/>
    <w:rsid w:val="00C244B6"/>
    <w:rsid w:val="00C30406"/>
    <w:rsid w:val="00C35FFF"/>
    <w:rsid w:val="00C3702F"/>
    <w:rsid w:val="00C45082"/>
    <w:rsid w:val="00C5627C"/>
    <w:rsid w:val="00C64A37"/>
    <w:rsid w:val="00C667D5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D2FE9"/>
    <w:rsid w:val="00CD58B7"/>
    <w:rsid w:val="00CF4099"/>
    <w:rsid w:val="00D00796"/>
    <w:rsid w:val="00D261A2"/>
    <w:rsid w:val="00D34682"/>
    <w:rsid w:val="00D34D98"/>
    <w:rsid w:val="00D45E4A"/>
    <w:rsid w:val="00D616D2"/>
    <w:rsid w:val="00D63B5F"/>
    <w:rsid w:val="00D67CD3"/>
    <w:rsid w:val="00D70EF7"/>
    <w:rsid w:val="00D74FA5"/>
    <w:rsid w:val="00D8397C"/>
    <w:rsid w:val="00D94EED"/>
    <w:rsid w:val="00D96026"/>
    <w:rsid w:val="00DA4E89"/>
    <w:rsid w:val="00DA7C1C"/>
    <w:rsid w:val="00DB147A"/>
    <w:rsid w:val="00DB1B7A"/>
    <w:rsid w:val="00DB562E"/>
    <w:rsid w:val="00DB5C76"/>
    <w:rsid w:val="00DB63FF"/>
    <w:rsid w:val="00DC0B6C"/>
    <w:rsid w:val="00DC5DA7"/>
    <w:rsid w:val="00DC6708"/>
    <w:rsid w:val="00DD686A"/>
    <w:rsid w:val="00E01436"/>
    <w:rsid w:val="00E045BD"/>
    <w:rsid w:val="00E046FE"/>
    <w:rsid w:val="00E11C96"/>
    <w:rsid w:val="00E12DB3"/>
    <w:rsid w:val="00E17B77"/>
    <w:rsid w:val="00E23337"/>
    <w:rsid w:val="00E259EA"/>
    <w:rsid w:val="00E32061"/>
    <w:rsid w:val="00E33A76"/>
    <w:rsid w:val="00E42FF9"/>
    <w:rsid w:val="00E441B4"/>
    <w:rsid w:val="00E4714C"/>
    <w:rsid w:val="00E51AEB"/>
    <w:rsid w:val="00E522A7"/>
    <w:rsid w:val="00E53C35"/>
    <w:rsid w:val="00E54452"/>
    <w:rsid w:val="00E623A8"/>
    <w:rsid w:val="00E664C5"/>
    <w:rsid w:val="00E671A2"/>
    <w:rsid w:val="00E76D26"/>
    <w:rsid w:val="00E93AC6"/>
    <w:rsid w:val="00EB1390"/>
    <w:rsid w:val="00EB2C71"/>
    <w:rsid w:val="00EB4340"/>
    <w:rsid w:val="00EB556D"/>
    <w:rsid w:val="00EB5A7D"/>
    <w:rsid w:val="00EC2D76"/>
    <w:rsid w:val="00ED05D0"/>
    <w:rsid w:val="00ED55C0"/>
    <w:rsid w:val="00ED682B"/>
    <w:rsid w:val="00EE41D5"/>
    <w:rsid w:val="00F02C7E"/>
    <w:rsid w:val="00F037A4"/>
    <w:rsid w:val="00F152E6"/>
    <w:rsid w:val="00F24228"/>
    <w:rsid w:val="00F27C8F"/>
    <w:rsid w:val="00F32749"/>
    <w:rsid w:val="00F3415A"/>
    <w:rsid w:val="00F37172"/>
    <w:rsid w:val="00F4477E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A3774"/>
    <w:rsid w:val="00FA5128"/>
    <w:rsid w:val="00FB42D4"/>
    <w:rsid w:val="00FB50BD"/>
    <w:rsid w:val="00FB5906"/>
    <w:rsid w:val="00FB762F"/>
    <w:rsid w:val="00FC0B7D"/>
    <w:rsid w:val="00FC2AED"/>
    <w:rsid w:val="00FD4B11"/>
    <w:rsid w:val="00FD5EA7"/>
    <w:rsid w:val="00FF1498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EN/SitePages/StronaGlownaDBW.asp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4.png"/><Relationship Id="rId34" Type="http://schemas.openxmlformats.org/officeDocument/2006/relationships/hyperlink" Target="http://swaid.stat.gov.pl/EN/SitePages/StronaGlownaDBW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2.xml"/><Relationship Id="rId25" Type="http://schemas.openxmlformats.org/officeDocument/2006/relationships/hyperlink" Target="http://swaid.stat.gov.pl/EN/SitePages/StronaGlownaDBW.aspx" TargetMode="External"/><Relationship Id="rId33" Type="http://schemas.openxmlformats.org/officeDocument/2006/relationships/hyperlink" Target="http://swaid.stat.gov.pl/EN/SitePages/StronaGlownaDBW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waid.stat.gov.pl/en/SitePagesDBW/HandelZagraniczny.aspx" TargetMode="External"/><Relationship Id="rId32" Type="http://schemas.openxmlformats.org/officeDocument/2006/relationships/hyperlink" Target="http://swaid.stat.gov.pl/en/SitePagesDBW/HandelZagraniczny.aspx" TargetMode="External"/><Relationship Id="rId37" Type="http://schemas.openxmlformats.org/officeDocument/2006/relationships/hyperlink" Target="http://stat.gov.pl/en/metainformations/glossary/terms-used-in-official-statistics/449,term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hyperlink" Target="http://stat.gov.pl/en/metainformations/glossary/terms-used-in-official-statistics/119,term.html" TargetMode="External"/><Relationship Id="rId36" Type="http://schemas.openxmlformats.org/officeDocument/2006/relationships/hyperlink" Target="http://stat.gov.pl/en/metainformations/glossary/terms-used-in-official-statistics/119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topics/prices-trade/trade/foreign-trade-turnover-by-main-commodities-2016,4,16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hyperlink" Target="http://stat.gov.pl/en/metainformations/glossary/terms-used-in-official-statistics/746,term.html" TargetMode="External"/><Relationship Id="rId35" Type="http://schemas.openxmlformats.org/officeDocument/2006/relationships/hyperlink" Target="http://stat.gov.pl/en/metainformations/glossary/terms-used-in-official-statistics/746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510718461738334E-2"/>
          <c:y val="7.5940768597955108E-2"/>
          <c:w val="0.89130830193581911"/>
          <c:h val="0.603421948852872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Arkusz1!$F$7</c:f>
              <c:strCache>
                <c:ptCount val="1"/>
                <c:pt idx="0">
                  <c:v>Exports  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Arkusz1!$G$5:$I$6</c:f>
              <c:strCache>
                <c:ptCount val="3"/>
                <c:pt idx="0">
                  <c:v>XII 2017</c:v>
                </c:pt>
                <c:pt idx="1">
                  <c:v>I 2018</c:v>
                </c:pt>
                <c:pt idx="2">
                  <c:v>II 2018</c:v>
                </c:pt>
              </c:strCache>
            </c:strRef>
          </c:cat>
          <c:val>
            <c:numRef>
              <c:f>Arkusz1!$G$7:$I$7</c:f>
              <c:numCache>
                <c:formatCode>General_)</c:formatCode>
                <c:ptCount val="3"/>
                <c:pt idx="0">
                  <c:v>63</c:v>
                </c:pt>
                <c:pt idx="1">
                  <c:v>72.900000000000006</c:v>
                </c:pt>
                <c:pt idx="2">
                  <c:v>67.400000000000006</c:v>
                </c:pt>
              </c:numCache>
            </c:numRef>
          </c:val>
        </c:ser>
        <c:ser>
          <c:idx val="1"/>
          <c:order val="1"/>
          <c:tx>
            <c:strRef>
              <c:f>Arkusz1!$F$8</c:f>
              <c:strCache>
                <c:ptCount val="1"/>
                <c:pt idx="0">
                  <c:v>Imports  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XII 2017</c:v>
                </c:pt>
                <c:pt idx="1">
                  <c:v>I 2018</c:v>
                </c:pt>
                <c:pt idx="2">
                  <c:v>II 2018</c:v>
                </c:pt>
              </c:strCache>
            </c:strRef>
          </c:cat>
          <c:val>
            <c:numRef>
              <c:f>Arkusz1!$G$8:$I$8</c:f>
              <c:numCache>
                <c:formatCode>General_)</c:formatCode>
                <c:ptCount val="3"/>
                <c:pt idx="0">
                  <c:v>68.900000000000006</c:v>
                </c:pt>
                <c:pt idx="1">
                  <c:v>73.900000000000006</c:v>
                </c:pt>
                <c:pt idx="2">
                  <c:v>70</c:v>
                </c:pt>
              </c:numCache>
            </c:numRef>
          </c:val>
        </c:ser>
        <c:ser>
          <c:idx val="2"/>
          <c:order val="2"/>
          <c:tx>
            <c:strRef>
              <c:f>Arkusz1!$F$9</c:f>
              <c:strCache>
                <c:ptCount val="1"/>
                <c:pt idx="0">
                  <c:v>Balance     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XII 2017</c:v>
                </c:pt>
                <c:pt idx="1">
                  <c:v>I 2018</c:v>
                </c:pt>
                <c:pt idx="2">
                  <c:v>II 2018</c:v>
                </c:pt>
              </c:strCache>
            </c:strRef>
          </c:cat>
          <c:val>
            <c:numRef>
              <c:f>Arkusz1!$G$9:$I$9</c:f>
              <c:numCache>
                <c:formatCode>General_)</c:formatCode>
                <c:ptCount val="3"/>
                <c:pt idx="0">
                  <c:v>-5.9000000000000057</c:v>
                </c:pt>
                <c:pt idx="1">
                  <c:v>-1</c:v>
                </c:pt>
                <c:pt idx="2">
                  <c:v>-2.6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88069984"/>
        <c:axId val="-488068352"/>
      </c:barChart>
      <c:catAx>
        <c:axId val="-488069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488068352"/>
        <c:crosses val="autoZero"/>
        <c:auto val="1"/>
        <c:lblAlgn val="ctr"/>
        <c:lblOffset val="100"/>
        <c:noMultiLvlLbl val="0"/>
      </c:catAx>
      <c:valAx>
        <c:axId val="-488068352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_)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48806998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 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E1CB77-3F8A-4DA3-8C22-76586B0E6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2283</TotalTime>
  <Pages>5</Pages>
  <Words>1190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Matejak  Aldona</cp:lastModifiedBy>
  <cp:revision>110</cp:revision>
  <cp:lastPrinted>2017-11-07T13:05:00Z</cp:lastPrinted>
  <dcterms:created xsi:type="dcterms:W3CDTF">2018-01-24T14:26:00Z</dcterms:created>
  <dcterms:modified xsi:type="dcterms:W3CDTF">2018-04-12T07:25:00Z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