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60BBD90" w:rsidR="00393761" w:rsidRPr="00330AF7" w:rsidRDefault="006A6266" w:rsidP="006A6266">
      <w:pPr>
        <w:pStyle w:val="Nagwek1"/>
        <w:spacing w:after="360"/>
      </w:pPr>
      <w:r w:rsidRPr="00E7557A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1FC0A12">
                <wp:simplePos x="0" y="0"/>
                <wp:positionH relativeFrom="margin">
                  <wp:posOffset>-12065</wp:posOffset>
                </wp:positionH>
                <wp:positionV relativeFrom="paragraph">
                  <wp:posOffset>1014603</wp:posOffset>
                </wp:positionV>
                <wp:extent cx="2154555" cy="1240155"/>
                <wp:effectExtent l="0" t="0" r="0" b="0"/>
                <wp:wrapSquare wrapText="bothSides"/>
                <wp:docPr id="6" name="Pole tekstowe 2" descr="Współczynnik aktywności zawodowej osób w wieku 15-89 lat wyniósł 56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40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04D71028" w:rsidR="00193ACE" w:rsidRPr="00C82B94" w:rsidRDefault="00193ACE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58,8</w:t>
                            </w:r>
                            <w:r w:rsidRPr="00C82B9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C2C4AC9" w14:textId="77777777" w:rsidR="00193ACE" w:rsidRDefault="00193ACE" w:rsidP="00313F5C">
                            <w:pPr>
                              <w:pStyle w:val="Opiswskanika"/>
                            </w:pPr>
                            <w:r w:rsidRPr="00C82B94">
                              <w:t>Współczynnik aktywności zawodowej osób w</w:t>
                            </w:r>
                            <w:r>
                              <w:t xml:space="preserve"> wieku </w:t>
                            </w:r>
                          </w:p>
                          <w:p w14:paraId="03958364" w14:textId="7A3E0437" w:rsidR="00193ACE" w:rsidRPr="00C82B94" w:rsidRDefault="00193ACE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lat</w:t>
                            </w:r>
                          </w:p>
                          <w:p w14:paraId="63B3F253" w14:textId="7D12D70D" w:rsidR="00193ACE" w:rsidRPr="007D605C" w:rsidRDefault="00193ACE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półczynnik aktywności zawodowej osób w wieku 15-89 lat wyniósł 56,7%" style="position:absolute;margin-left:-.95pt;margin-top:79.9pt;width:169.65pt;height:9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" fillcolor="#001d77" stroked="f">
                <v:stroke joinstyle="miter"/>
                <v:textbox>
                  <w:txbxContent>
                    <w:p w14:paraId="56D1096E" w14:textId="04D71028" w:rsidR="00193ACE" w:rsidRPr="00C82B94" w:rsidRDefault="00193ACE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58,8</w:t>
                      </w:r>
                      <w:r w:rsidRPr="00C82B94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C2C4AC9" w14:textId="77777777" w:rsidR="00193ACE" w:rsidRDefault="00193ACE" w:rsidP="00313F5C">
                      <w:pPr>
                        <w:pStyle w:val="Opiswskanika"/>
                      </w:pPr>
                      <w:r w:rsidRPr="00C82B94">
                        <w:t>Współczynnik aktywności zawodowej osób w</w:t>
                      </w:r>
                      <w:r>
                        <w:t xml:space="preserve"> wieku </w:t>
                      </w:r>
                    </w:p>
                    <w:p w14:paraId="03958364" w14:textId="7A3E0437" w:rsidR="00193ACE" w:rsidRPr="00C82B94" w:rsidRDefault="00193ACE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lat</w:t>
                      </w:r>
                    </w:p>
                    <w:p w14:paraId="63B3F253" w14:textId="7D12D70D" w:rsidR="00193ACE" w:rsidRPr="007D605C" w:rsidRDefault="00193ACE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C6121" w:rsidRPr="00BC6121">
        <w:t xml:space="preserve">Aktywność ekonomiczna ludności </w:t>
      </w:r>
      <w:r w:rsidR="00840D63">
        <w:t xml:space="preserve">w województwie małopolskim – </w:t>
      </w:r>
      <w:r w:rsidR="008C25C1">
        <w:t>3</w:t>
      </w:r>
      <w:r w:rsidR="00BC6121">
        <w:t xml:space="preserve"> kwartał 202</w:t>
      </w:r>
      <w:r w:rsidR="00AF7676">
        <w:t>4</w:t>
      </w:r>
      <w:r w:rsidR="00BC6121">
        <w:t xml:space="preserve"> r.</w:t>
      </w:r>
    </w:p>
    <w:p w14:paraId="666C5FAC" w14:textId="310E386D" w:rsidR="006D7409" w:rsidRPr="007127AF" w:rsidRDefault="00716219" w:rsidP="00B170C0">
      <w:pPr>
        <w:pStyle w:val="Lead"/>
        <w:spacing w:before="600" w:after="600"/>
      </w:pPr>
      <w:bookmarkStart w:id="0" w:name="_Hlk176947951"/>
      <w:r w:rsidRPr="007127AF">
        <w:t>Według Badania Aktywności</w:t>
      </w:r>
      <w:r w:rsidR="008C681C" w:rsidRPr="007127AF">
        <w:t xml:space="preserve"> Ekonomicznej Ludności (BAEL) </w:t>
      </w:r>
      <w:r w:rsidR="00840D63" w:rsidRPr="007127AF">
        <w:t xml:space="preserve">w </w:t>
      </w:r>
      <w:r w:rsidR="007127AF" w:rsidRPr="007127AF">
        <w:t>trzecim</w:t>
      </w:r>
      <w:r w:rsidR="00840D63" w:rsidRPr="007127AF">
        <w:t xml:space="preserve"> kwartale 202</w:t>
      </w:r>
      <w:r w:rsidR="00BF526D" w:rsidRPr="007127AF">
        <w:t>4</w:t>
      </w:r>
      <w:r w:rsidR="00840D63" w:rsidRPr="007127AF">
        <w:t xml:space="preserve"> r., </w:t>
      </w:r>
      <w:r w:rsidR="007127AF" w:rsidRPr="007127AF">
        <w:t>o</w:t>
      </w:r>
      <w:r w:rsidR="00840D63" w:rsidRPr="007127AF">
        <w:t>dnotowano wzrost li</w:t>
      </w:r>
      <w:r w:rsidR="008C681C" w:rsidRPr="007127AF">
        <w:t xml:space="preserve">czby osób aktywnych </w:t>
      </w:r>
      <w:r w:rsidR="00AC312E" w:rsidRPr="007127AF">
        <w:t>z</w:t>
      </w:r>
      <w:r w:rsidR="008C681C" w:rsidRPr="007127AF">
        <w:t>awodowo</w:t>
      </w:r>
      <w:r w:rsidR="007127AF" w:rsidRPr="007127AF">
        <w:t>. Wzrosła także liczba osób bezrobotnych</w:t>
      </w:r>
      <w:r w:rsidR="000A7C7E" w:rsidRPr="007127AF">
        <w:t>,</w:t>
      </w:r>
      <w:r w:rsidR="007127AF" w:rsidRPr="007127AF">
        <w:t xml:space="preserve"> a zmniejszyła się liczebność grupy biernych zawodowo. Stopa bezrobocia była jedną z</w:t>
      </w:r>
      <w:r w:rsidR="00B170C0">
        <w:t> </w:t>
      </w:r>
      <w:r w:rsidR="007127AF" w:rsidRPr="007127AF">
        <w:t>najniżsych w kraju i niższa niż średnia dla Polski.</w:t>
      </w:r>
    </w:p>
    <w:bookmarkEnd w:id="0"/>
    <w:p w14:paraId="3DB10F9F" w14:textId="3F824A34" w:rsidR="00E95B8E" w:rsidRPr="00330AF7" w:rsidRDefault="00B57BCC" w:rsidP="00B170C0">
      <w:pPr>
        <w:pStyle w:val="Nagwek2"/>
        <w:spacing w:before="480" w:after="240"/>
      </w:pPr>
      <w:r w:rsidRPr="008C4CF4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2C9A9D1">
                <wp:simplePos x="0" y="0"/>
                <wp:positionH relativeFrom="column">
                  <wp:posOffset>5219700</wp:posOffset>
                </wp:positionH>
                <wp:positionV relativeFrom="paragraph">
                  <wp:posOffset>241935</wp:posOffset>
                </wp:positionV>
                <wp:extent cx="1709420" cy="1128395"/>
                <wp:effectExtent l="0" t="0" r="0" b="0"/>
                <wp:wrapTight wrapText="bothSides">
                  <wp:wrapPolygon edited="0">
                    <wp:start x="722" y="0"/>
                    <wp:lineTo x="722" y="21150"/>
                    <wp:lineTo x="20701" y="21150"/>
                    <wp:lineTo x="20701" y="0"/>
                    <wp:lineTo x="722" y="0"/>
                  </wp:wrapPolygon>
                </wp:wrapTight>
                <wp:docPr id="2" name="Pole tekstowe 2" descr="Liczba osób aktywnych zawodowo zwiększyła się zarówno w ujęciu rocznym, jak i w porównaniu do drugiego kwartał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128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9BDF3" w14:textId="3AC1614E" w:rsidR="00193ACE" w:rsidRPr="009A6450" w:rsidRDefault="00193ACE" w:rsidP="00330AF7">
                            <w:pPr>
                              <w:pStyle w:val="tekstzboku"/>
                            </w:pPr>
                            <w:r w:rsidRPr="009A6450">
                              <w:t xml:space="preserve">Liczba osób </w:t>
                            </w:r>
                            <w:r>
                              <w:t>aktywnych zawodowo zwiększyła się zarówno w ujęciu rocznym, jak i w porównaniu do drugiego kwartału 2024 r.</w:t>
                            </w:r>
                          </w:p>
                          <w:p w14:paraId="66113316" w14:textId="54FEF13E" w:rsidR="00193ACE" w:rsidRPr="00330AF7" w:rsidRDefault="00193ACE" w:rsidP="000D4F03">
                            <w:pPr>
                              <w:pStyle w:val="Tekstzbokuwramcenaszarympol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większyła się zarówno w ujęciu rocznym, jak i w porównaniu do drugiego kwartału 2024 r." style="position:absolute;margin-left:411pt;margin-top:19.05pt;width:134.6pt;height:88.8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" filled="f" stroked="f">
                <v:textbox>
                  <w:txbxContent>
                    <w:p w14:paraId="5379BDF3" w14:textId="3AC1614E" w:rsidR="00193ACE" w:rsidRPr="009A6450" w:rsidRDefault="00193ACE" w:rsidP="00330AF7">
                      <w:pPr>
                        <w:pStyle w:val="tekstzboku"/>
                      </w:pPr>
                      <w:r w:rsidRPr="009A6450">
                        <w:t xml:space="preserve">Liczba osób </w:t>
                      </w:r>
                      <w:r>
                        <w:t>aktywnych zawodowo zwiększyła się zarówno w ujęciu rocznym, jak i w porównaniu do drugiego kwartału 2024 r.</w:t>
                      </w:r>
                    </w:p>
                    <w:p w14:paraId="66113316" w14:textId="54FEF13E" w:rsidR="00193ACE" w:rsidRPr="00330AF7" w:rsidRDefault="00193ACE" w:rsidP="000D4F03">
                      <w:pPr>
                        <w:pStyle w:val="Tekstzbokuwramcenaszarympol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330AF7">
        <w:t xml:space="preserve">Aktywność ekonomiczna ludności </w:t>
      </w:r>
    </w:p>
    <w:p w14:paraId="3B920E7E" w14:textId="76A08B82" w:rsidR="00840D63" w:rsidRPr="00DE4F5E" w:rsidRDefault="00330AF7" w:rsidP="00A06921">
      <w:pPr>
        <w:rPr>
          <w:color w:val="FF0000"/>
          <w:shd w:val="clear" w:color="auto" w:fill="FFFFFF"/>
        </w:rPr>
      </w:pPr>
      <w:r w:rsidRPr="00DE4F5E">
        <w:rPr>
          <w:rFonts w:cs="Arial"/>
        </w:rPr>
        <w:t>W</w:t>
      </w:r>
      <w:r w:rsidRPr="00DE4F5E">
        <w:rPr>
          <w:shd w:val="clear" w:color="auto" w:fill="FFFFFF"/>
        </w:rPr>
        <w:t xml:space="preserve">edług </w:t>
      </w:r>
      <w:r w:rsidR="00840D63" w:rsidRPr="00DE4F5E">
        <w:rPr>
          <w:shd w:val="clear" w:color="auto" w:fill="FFFFFF"/>
        </w:rPr>
        <w:t xml:space="preserve">Badania Aktywności Ekonomicznej Ludności (BAEL) w </w:t>
      </w:r>
      <w:r w:rsidR="00DE4F5E" w:rsidRPr="00DE4F5E">
        <w:rPr>
          <w:shd w:val="clear" w:color="auto" w:fill="FFFFFF"/>
        </w:rPr>
        <w:t>trzecim</w:t>
      </w:r>
      <w:r w:rsidR="00840D63" w:rsidRPr="00DE4F5E">
        <w:rPr>
          <w:shd w:val="clear" w:color="auto" w:fill="FFFFFF"/>
        </w:rPr>
        <w:t xml:space="preserve"> kwartale 202</w:t>
      </w:r>
      <w:r w:rsidR="00AF7676" w:rsidRPr="00DE4F5E">
        <w:rPr>
          <w:shd w:val="clear" w:color="auto" w:fill="FFFFFF"/>
        </w:rPr>
        <w:t>4</w:t>
      </w:r>
      <w:r w:rsidR="00840D63" w:rsidRPr="00DE4F5E">
        <w:rPr>
          <w:shd w:val="clear" w:color="auto" w:fill="FFFFFF"/>
        </w:rPr>
        <w:t xml:space="preserve"> r. liczba </w:t>
      </w:r>
      <w:r w:rsidR="00840D63" w:rsidRPr="009E1903">
        <w:rPr>
          <w:shd w:val="clear" w:color="auto" w:fill="FFFFFF"/>
        </w:rPr>
        <w:t>ludności w wieku 15–89 lat wyniosła 271</w:t>
      </w:r>
      <w:r w:rsidR="00DE4F5E" w:rsidRPr="009E1903">
        <w:rPr>
          <w:shd w:val="clear" w:color="auto" w:fill="FFFFFF"/>
        </w:rPr>
        <w:t>6</w:t>
      </w:r>
      <w:r w:rsidR="00840D63" w:rsidRPr="009E1903">
        <w:rPr>
          <w:shd w:val="clear" w:color="auto" w:fill="FFFFFF"/>
        </w:rPr>
        <w:t xml:space="preserve"> tys. osób,</w:t>
      </w:r>
      <w:r w:rsidR="005A75CD" w:rsidRPr="009E1903">
        <w:rPr>
          <w:shd w:val="clear" w:color="auto" w:fill="FFFFFF"/>
        </w:rPr>
        <w:t xml:space="preserve"> co oznacza wzrost </w:t>
      </w:r>
      <w:r w:rsidR="00840D63" w:rsidRPr="009E1903">
        <w:rPr>
          <w:shd w:val="clear" w:color="auto" w:fill="FFFFFF"/>
        </w:rPr>
        <w:t xml:space="preserve">o </w:t>
      </w:r>
      <w:r w:rsidR="00DE4F5E" w:rsidRPr="009E1903">
        <w:rPr>
          <w:shd w:val="clear" w:color="auto" w:fill="FFFFFF"/>
        </w:rPr>
        <w:t>9</w:t>
      </w:r>
      <w:r w:rsidR="00840D63" w:rsidRPr="009E1903">
        <w:rPr>
          <w:shd w:val="clear" w:color="auto" w:fill="FFFFFF"/>
        </w:rPr>
        <w:t xml:space="preserve"> tys. </w:t>
      </w:r>
      <w:r w:rsidR="005A75CD" w:rsidRPr="009E1903">
        <w:rPr>
          <w:shd w:val="clear" w:color="auto" w:fill="FFFFFF"/>
        </w:rPr>
        <w:t xml:space="preserve">osób </w:t>
      </w:r>
      <w:r w:rsidR="00840D63" w:rsidRPr="009E1903">
        <w:rPr>
          <w:shd w:val="clear" w:color="auto" w:fill="FFFFFF"/>
        </w:rPr>
        <w:t xml:space="preserve">w </w:t>
      </w:r>
      <w:r w:rsidR="005A75CD" w:rsidRPr="009E1903">
        <w:rPr>
          <w:shd w:val="clear" w:color="auto" w:fill="FFFFFF"/>
        </w:rPr>
        <w:t xml:space="preserve">ujęciu rocznym i o </w:t>
      </w:r>
      <w:r w:rsidR="00DE4F5E" w:rsidRPr="009E1903">
        <w:rPr>
          <w:shd w:val="clear" w:color="auto" w:fill="FFFFFF"/>
        </w:rPr>
        <w:t>3</w:t>
      </w:r>
      <w:r w:rsidR="007B0B7F" w:rsidRPr="009E1903">
        <w:rPr>
          <w:shd w:val="clear" w:color="auto" w:fill="FFFFFF"/>
        </w:rPr>
        <w:t xml:space="preserve"> tys. w porównaniu z </w:t>
      </w:r>
      <w:r w:rsidR="00DE4F5E" w:rsidRPr="009E1903">
        <w:rPr>
          <w:shd w:val="clear" w:color="auto" w:fill="FFFFFF"/>
        </w:rPr>
        <w:t>drugi</w:t>
      </w:r>
      <w:r w:rsidR="00FE1110" w:rsidRPr="009E1903">
        <w:rPr>
          <w:shd w:val="clear" w:color="auto" w:fill="FFFFFF"/>
        </w:rPr>
        <w:t>m</w:t>
      </w:r>
      <w:r w:rsidR="007B0B7F" w:rsidRPr="009E1903">
        <w:rPr>
          <w:shd w:val="clear" w:color="auto" w:fill="FFFFFF"/>
        </w:rPr>
        <w:t xml:space="preserve"> kwartałem 202</w:t>
      </w:r>
      <w:r w:rsidR="00FE1110" w:rsidRPr="009E1903">
        <w:rPr>
          <w:shd w:val="clear" w:color="auto" w:fill="FFFFFF"/>
        </w:rPr>
        <w:t>4</w:t>
      </w:r>
      <w:r w:rsidR="007B0B7F" w:rsidRPr="009E1903">
        <w:rPr>
          <w:shd w:val="clear" w:color="auto" w:fill="FFFFFF"/>
        </w:rPr>
        <w:t xml:space="preserve"> r.</w:t>
      </w:r>
      <w:r w:rsidR="00840D63" w:rsidRPr="009E1903">
        <w:rPr>
          <w:shd w:val="clear" w:color="auto" w:fill="FFFFFF"/>
        </w:rPr>
        <w:t xml:space="preserve"> Zbiorowość osób aktywnych zawodowo liczyła 1</w:t>
      </w:r>
      <w:r w:rsidR="00AF7676" w:rsidRPr="009E1903">
        <w:rPr>
          <w:shd w:val="clear" w:color="auto" w:fill="FFFFFF"/>
        </w:rPr>
        <w:t>5</w:t>
      </w:r>
      <w:r w:rsidR="00DE4F5E" w:rsidRPr="009E1903">
        <w:rPr>
          <w:shd w:val="clear" w:color="auto" w:fill="FFFFFF"/>
        </w:rPr>
        <w:t>97</w:t>
      </w:r>
      <w:r w:rsidR="00840D63" w:rsidRPr="009E1903">
        <w:rPr>
          <w:shd w:val="clear" w:color="auto" w:fill="FFFFFF"/>
        </w:rPr>
        <w:t xml:space="preserve"> tys.</w:t>
      </w:r>
      <w:r w:rsidR="00DE4F5E" w:rsidRPr="009E1903">
        <w:rPr>
          <w:shd w:val="clear" w:color="auto" w:fill="FFFFFF"/>
        </w:rPr>
        <w:t xml:space="preserve"> i</w:t>
      </w:r>
      <w:r w:rsidR="005A75CD" w:rsidRPr="009E1903">
        <w:rPr>
          <w:shd w:val="clear" w:color="auto" w:fill="FFFFFF"/>
        </w:rPr>
        <w:t xml:space="preserve"> w</w:t>
      </w:r>
      <w:r w:rsidR="002C74C5">
        <w:rPr>
          <w:shd w:val="clear" w:color="auto" w:fill="FFFFFF"/>
        </w:rPr>
        <w:t>z</w:t>
      </w:r>
      <w:r w:rsidR="00DE4F5E" w:rsidRPr="009E1903">
        <w:rPr>
          <w:shd w:val="clear" w:color="auto" w:fill="FFFFFF"/>
        </w:rPr>
        <w:t>rosła w</w:t>
      </w:r>
      <w:r w:rsidR="005A75CD" w:rsidRPr="009E1903">
        <w:rPr>
          <w:shd w:val="clear" w:color="auto" w:fill="FFFFFF"/>
        </w:rPr>
        <w:t xml:space="preserve"> relacji do analogicznego </w:t>
      </w:r>
      <w:r w:rsidR="00DE4F5E" w:rsidRPr="009E1903">
        <w:rPr>
          <w:shd w:val="clear" w:color="auto" w:fill="FFFFFF"/>
        </w:rPr>
        <w:t>okresu</w:t>
      </w:r>
      <w:r w:rsidR="005A75CD" w:rsidRPr="009E1903">
        <w:rPr>
          <w:shd w:val="clear" w:color="auto" w:fill="FFFFFF"/>
        </w:rPr>
        <w:t xml:space="preserve"> poprzedniego roku</w:t>
      </w:r>
      <w:r w:rsidR="00662619">
        <w:rPr>
          <w:shd w:val="clear" w:color="auto" w:fill="FFFFFF"/>
        </w:rPr>
        <w:t xml:space="preserve"> o </w:t>
      </w:r>
      <w:r w:rsidR="00662619" w:rsidRPr="009E1903">
        <w:rPr>
          <w:shd w:val="clear" w:color="auto" w:fill="FFFFFF"/>
        </w:rPr>
        <w:t>49 tys.</w:t>
      </w:r>
      <w:r w:rsidR="00DE4F5E" w:rsidRPr="009E1903">
        <w:rPr>
          <w:shd w:val="clear" w:color="auto" w:fill="FFFFFF"/>
        </w:rPr>
        <w:t>, jak</w:t>
      </w:r>
      <w:r w:rsidR="00893393">
        <w:rPr>
          <w:shd w:val="clear" w:color="auto" w:fill="FFFFFF"/>
        </w:rPr>
        <w:t> </w:t>
      </w:r>
      <w:r w:rsidR="00DE4F5E" w:rsidRPr="009E1903">
        <w:rPr>
          <w:shd w:val="clear" w:color="auto" w:fill="FFFFFF"/>
        </w:rPr>
        <w:t xml:space="preserve">i </w:t>
      </w:r>
      <w:r w:rsidR="009E1903" w:rsidRPr="009E1903">
        <w:rPr>
          <w:shd w:val="clear" w:color="auto" w:fill="FFFFFF"/>
        </w:rPr>
        <w:t xml:space="preserve">poprzedniego </w:t>
      </w:r>
      <w:r w:rsidR="00DE4F5E" w:rsidRPr="009E1903">
        <w:rPr>
          <w:shd w:val="clear" w:color="auto" w:fill="FFFFFF"/>
        </w:rPr>
        <w:t>kwartału o 59</w:t>
      </w:r>
      <w:r w:rsidR="00840D63" w:rsidRPr="009E1903">
        <w:rPr>
          <w:shd w:val="clear" w:color="auto" w:fill="FFFFFF"/>
        </w:rPr>
        <w:t xml:space="preserve"> tys.</w:t>
      </w:r>
      <w:r w:rsidR="005A75CD" w:rsidRPr="009E1903">
        <w:rPr>
          <w:shd w:val="clear" w:color="auto" w:fill="FFFFFF"/>
        </w:rPr>
        <w:t xml:space="preserve"> osób</w:t>
      </w:r>
      <w:r w:rsidR="00DE4F5E" w:rsidRPr="009E1903">
        <w:rPr>
          <w:shd w:val="clear" w:color="auto" w:fill="FFFFFF"/>
        </w:rPr>
        <w:t>.</w:t>
      </w:r>
      <w:r w:rsidR="009E1903">
        <w:rPr>
          <w:shd w:val="clear" w:color="auto" w:fill="FFFFFF"/>
        </w:rPr>
        <w:t xml:space="preserve"> W ogólnej liczbie ludności 15–89 lat </w:t>
      </w:r>
      <w:r w:rsidR="009E1903" w:rsidRPr="009E1903">
        <w:rPr>
          <w:spacing w:val="-4"/>
          <w:shd w:val="clear" w:color="auto" w:fill="FFFFFF"/>
        </w:rPr>
        <w:t>58,8%</w:t>
      </w:r>
      <w:r w:rsidR="009E1903">
        <w:rPr>
          <w:spacing w:val="-4"/>
          <w:shd w:val="clear" w:color="auto" w:fill="FFFFFF"/>
        </w:rPr>
        <w:t xml:space="preserve"> stanowiły osoby </w:t>
      </w:r>
      <w:r w:rsidR="009E1903">
        <w:rPr>
          <w:shd w:val="clear" w:color="auto" w:fill="FFFFFF"/>
        </w:rPr>
        <w:t>a</w:t>
      </w:r>
      <w:r w:rsidR="00840D63" w:rsidRPr="009E1903">
        <w:rPr>
          <w:spacing w:val="-4"/>
          <w:shd w:val="clear" w:color="auto" w:fill="FFFFFF"/>
        </w:rPr>
        <w:t>ktywn</w:t>
      </w:r>
      <w:r w:rsidR="009E1903">
        <w:rPr>
          <w:spacing w:val="-4"/>
          <w:shd w:val="clear" w:color="auto" w:fill="FFFFFF"/>
        </w:rPr>
        <w:t>e</w:t>
      </w:r>
      <w:r w:rsidR="00840D63" w:rsidRPr="009E1903">
        <w:rPr>
          <w:spacing w:val="-4"/>
          <w:shd w:val="clear" w:color="auto" w:fill="FFFFFF"/>
        </w:rPr>
        <w:t xml:space="preserve"> zawodowo</w:t>
      </w:r>
      <w:r w:rsidR="009E1903">
        <w:rPr>
          <w:spacing w:val="-4"/>
          <w:shd w:val="clear" w:color="auto" w:fill="FFFFFF"/>
        </w:rPr>
        <w:t xml:space="preserve">, </w:t>
      </w:r>
      <w:r w:rsidR="003968D1">
        <w:rPr>
          <w:spacing w:val="-4"/>
          <w:shd w:val="clear" w:color="auto" w:fill="FFFFFF"/>
        </w:rPr>
        <w:t xml:space="preserve">tj. zarówno pracujący </w:t>
      </w:r>
      <w:r w:rsidR="003968D1" w:rsidRPr="003968D1">
        <w:rPr>
          <w:spacing w:val="-4"/>
          <w:shd w:val="clear" w:color="auto" w:fill="FFFFFF"/>
        </w:rPr>
        <w:t xml:space="preserve">i bezrobotni. </w:t>
      </w:r>
      <w:r w:rsidR="003968D1" w:rsidRPr="003968D1">
        <w:rPr>
          <w:shd w:val="clear" w:color="auto" w:fill="FFFFFF"/>
        </w:rPr>
        <w:t xml:space="preserve">Wśród osób aktywnych zawodowo odsetek pracujących wyniósł 97,6%. </w:t>
      </w:r>
      <w:r w:rsidR="00840D63" w:rsidRPr="009E1903">
        <w:rPr>
          <w:shd w:val="clear" w:color="auto" w:fill="FFFFFF"/>
        </w:rPr>
        <w:t xml:space="preserve">W omawianej grupie </w:t>
      </w:r>
      <w:r w:rsidR="00893393">
        <w:rPr>
          <w:shd w:val="clear" w:color="auto" w:fill="FFFFFF"/>
        </w:rPr>
        <w:t xml:space="preserve">aktywnych zawodowo </w:t>
      </w:r>
      <w:r w:rsidR="00840D63" w:rsidRPr="009E1903">
        <w:rPr>
          <w:shd w:val="clear" w:color="auto" w:fill="FFFFFF"/>
        </w:rPr>
        <w:t>przeważali mężczyźni (5</w:t>
      </w:r>
      <w:r w:rsidR="009E1903" w:rsidRPr="009E1903">
        <w:rPr>
          <w:shd w:val="clear" w:color="auto" w:fill="FFFFFF"/>
        </w:rPr>
        <w:t>4,0</w:t>
      </w:r>
      <w:r w:rsidR="00840D63" w:rsidRPr="009E1903">
        <w:rPr>
          <w:shd w:val="clear" w:color="auto" w:fill="FFFFFF"/>
        </w:rPr>
        <w:t>%) oraz mieszkańcy miast (5</w:t>
      </w:r>
      <w:r w:rsidR="009E1903" w:rsidRPr="009E1903">
        <w:rPr>
          <w:shd w:val="clear" w:color="auto" w:fill="FFFFFF"/>
        </w:rPr>
        <w:t>1,</w:t>
      </w:r>
      <w:r w:rsidR="00FE1110" w:rsidRPr="009E1903">
        <w:rPr>
          <w:shd w:val="clear" w:color="auto" w:fill="FFFFFF"/>
        </w:rPr>
        <w:t>3</w:t>
      </w:r>
      <w:r w:rsidR="00840D63" w:rsidRPr="009E1903">
        <w:rPr>
          <w:shd w:val="clear" w:color="auto" w:fill="FFFFFF"/>
        </w:rPr>
        <w:t>%).</w:t>
      </w:r>
      <w:r w:rsidR="00B833FF" w:rsidRPr="00DE4F5E">
        <w:rPr>
          <w:color w:val="FF0000"/>
          <w:shd w:val="clear" w:color="auto" w:fill="FFFFFF"/>
        </w:rPr>
        <w:t xml:space="preserve"> </w:t>
      </w:r>
    </w:p>
    <w:p w14:paraId="577CD3A7" w14:textId="658305A4" w:rsidR="00E01653" w:rsidRPr="00FB48C5" w:rsidRDefault="00E01653" w:rsidP="00840D63">
      <w:pPr>
        <w:rPr>
          <w:shd w:val="clear" w:color="auto" w:fill="FFFFFF"/>
        </w:rPr>
      </w:pPr>
      <w:r w:rsidRPr="00FB48C5">
        <w:rPr>
          <w:shd w:val="clear" w:color="auto" w:fill="FFFFFF"/>
        </w:rPr>
        <w:t xml:space="preserve">W populacji </w:t>
      </w:r>
      <w:r w:rsidR="00D91CE9" w:rsidRPr="00FB48C5">
        <w:rPr>
          <w:shd w:val="clear" w:color="auto" w:fill="FFFFFF"/>
        </w:rPr>
        <w:t xml:space="preserve">osób </w:t>
      </w:r>
      <w:r w:rsidRPr="00FB48C5">
        <w:rPr>
          <w:shd w:val="clear" w:color="auto" w:fill="FFFFFF"/>
        </w:rPr>
        <w:t>aktywnych zawodowo</w:t>
      </w:r>
      <w:r w:rsidR="00FC5B59" w:rsidRPr="00FB48C5">
        <w:rPr>
          <w:shd w:val="clear" w:color="auto" w:fill="FFFFFF"/>
        </w:rPr>
        <w:t xml:space="preserve"> </w:t>
      </w:r>
      <w:r w:rsidR="00D91CE9" w:rsidRPr="00FB48C5">
        <w:rPr>
          <w:shd w:val="clear" w:color="auto" w:fill="FFFFFF"/>
        </w:rPr>
        <w:t>3</w:t>
      </w:r>
      <w:r w:rsidR="00415D1D" w:rsidRPr="00FB48C5">
        <w:rPr>
          <w:shd w:val="clear" w:color="auto" w:fill="FFFFFF"/>
        </w:rPr>
        <w:t>9</w:t>
      </w:r>
      <w:r w:rsidR="00D91CE9" w:rsidRPr="00FB48C5">
        <w:rPr>
          <w:shd w:val="clear" w:color="auto" w:fill="FFFFFF"/>
        </w:rPr>
        <w:t xml:space="preserve"> tys. (2,</w:t>
      </w:r>
      <w:r w:rsidR="00B170C0">
        <w:rPr>
          <w:shd w:val="clear" w:color="auto" w:fill="FFFFFF"/>
        </w:rPr>
        <w:t>4</w:t>
      </w:r>
      <w:r w:rsidR="00D91CE9" w:rsidRPr="00FB48C5">
        <w:rPr>
          <w:shd w:val="clear" w:color="auto" w:fill="FFFFFF"/>
        </w:rPr>
        <w:t xml:space="preserve">%) to osoby bezrobotne </w:t>
      </w:r>
      <w:r w:rsidR="007967AD" w:rsidRPr="00FB48C5">
        <w:rPr>
          <w:shd w:val="clear" w:color="auto" w:fill="FFFFFF"/>
        </w:rPr>
        <w:t>(</w:t>
      </w:r>
      <w:r w:rsidR="00D91CE9" w:rsidRPr="00FB48C5">
        <w:rPr>
          <w:shd w:val="clear" w:color="auto" w:fill="FFFFFF"/>
        </w:rPr>
        <w:t>w wieku 15–74 lata)</w:t>
      </w:r>
      <w:r w:rsidR="007967AD" w:rsidRPr="00FB48C5">
        <w:rPr>
          <w:shd w:val="clear" w:color="auto" w:fill="FFFFFF"/>
        </w:rPr>
        <w:t>.</w:t>
      </w:r>
      <w:r w:rsidR="00D91CE9" w:rsidRPr="00FB48C5">
        <w:rPr>
          <w:shd w:val="clear" w:color="auto" w:fill="FFFFFF"/>
        </w:rPr>
        <w:t xml:space="preserve"> </w:t>
      </w:r>
      <w:r w:rsidR="00FC5B59" w:rsidRPr="00FB48C5">
        <w:rPr>
          <w:shd w:val="clear" w:color="auto" w:fill="FFFFFF"/>
        </w:rPr>
        <w:t>Ich</w:t>
      </w:r>
      <w:r w:rsidR="004A3E99" w:rsidRPr="00FB48C5">
        <w:rPr>
          <w:shd w:val="clear" w:color="auto" w:fill="FFFFFF"/>
        </w:rPr>
        <w:t> </w:t>
      </w:r>
      <w:r w:rsidR="00FC5B59" w:rsidRPr="00FB48C5">
        <w:rPr>
          <w:shd w:val="clear" w:color="auto" w:fill="FFFFFF"/>
        </w:rPr>
        <w:t xml:space="preserve">liczba </w:t>
      </w:r>
      <w:r w:rsidR="00FB48C5" w:rsidRPr="00FB48C5">
        <w:rPr>
          <w:shd w:val="clear" w:color="auto" w:fill="FFFFFF"/>
        </w:rPr>
        <w:t>wzrosła</w:t>
      </w:r>
      <w:r w:rsidR="00FC5B59" w:rsidRPr="00FB48C5">
        <w:rPr>
          <w:shd w:val="clear" w:color="auto" w:fill="FFFFFF"/>
        </w:rPr>
        <w:t xml:space="preserve"> w ciągu roku o </w:t>
      </w:r>
      <w:r w:rsidR="00FB48C5" w:rsidRPr="00FB48C5">
        <w:rPr>
          <w:shd w:val="clear" w:color="auto" w:fill="FFFFFF"/>
        </w:rPr>
        <w:t>6</w:t>
      </w:r>
      <w:r w:rsidR="00FC5B59" w:rsidRPr="00FB48C5">
        <w:rPr>
          <w:shd w:val="clear" w:color="auto" w:fill="FFFFFF"/>
        </w:rPr>
        <w:t xml:space="preserve"> tys., a w stosunku do poprzedniego kwartału</w:t>
      </w:r>
      <w:r w:rsidR="00FB48C5" w:rsidRPr="00FB48C5">
        <w:rPr>
          <w:shd w:val="clear" w:color="auto" w:fill="FFFFFF"/>
        </w:rPr>
        <w:t xml:space="preserve"> </w:t>
      </w:r>
      <w:r w:rsidR="00FC5B59" w:rsidRPr="00FB48C5">
        <w:rPr>
          <w:shd w:val="clear" w:color="auto" w:fill="FFFFFF"/>
        </w:rPr>
        <w:t>o</w:t>
      </w:r>
      <w:r w:rsidR="00CE4366" w:rsidRPr="00FB48C5">
        <w:rPr>
          <w:shd w:val="clear" w:color="auto" w:fill="FFFFFF"/>
        </w:rPr>
        <w:t> </w:t>
      </w:r>
      <w:r w:rsidR="00FB48C5" w:rsidRPr="00FB48C5">
        <w:rPr>
          <w:shd w:val="clear" w:color="auto" w:fill="FFFFFF"/>
        </w:rPr>
        <w:t>2</w:t>
      </w:r>
      <w:r w:rsidR="00CE4366" w:rsidRPr="00FB48C5">
        <w:rPr>
          <w:shd w:val="clear" w:color="auto" w:fill="FFFFFF"/>
        </w:rPr>
        <w:t> </w:t>
      </w:r>
      <w:r w:rsidR="00FC5B59" w:rsidRPr="00FB48C5">
        <w:rPr>
          <w:shd w:val="clear" w:color="auto" w:fill="FFFFFF"/>
        </w:rPr>
        <w:t>tys.</w:t>
      </w:r>
      <w:r w:rsidR="00CE4366" w:rsidRPr="00FB48C5">
        <w:rPr>
          <w:shd w:val="clear" w:color="auto" w:fill="FFFFFF"/>
        </w:rPr>
        <w:t> </w:t>
      </w:r>
      <w:r w:rsidR="00FC5B59" w:rsidRPr="00FB48C5">
        <w:rPr>
          <w:shd w:val="clear" w:color="auto" w:fill="FFFFFF"/>
        </w:rPr>
        <w:t xml:space="preserve">osób. </w:t>
      </w:r>
    </w:p>
    <w:p w14:paraId="3D712D96" w14:textId="72CF1775" w:rsidR="00FC5B59" w:rsidRPr="0000065C" w:rsidRDefault="00051EEA" w:rsidP="00E1322C">
      <w:pPr>
        <w:spacing w:after="360"/>
        <w:rPr>
          <w:shd w:val="clear" w:color="auto" w:fill="FFFFFF"/>
        </w:rPr>
      </w:pPr>
      <w:r w:rsidRPr="0000065C">
        <w:rPr>
          <w:shd w:val="clear" w:color="auto" w:fill="FFFFFF"/>
        </w:rPr>
        <w:t>W omawianym okresie g</w:t>
      </w:r>
      <w:r w:rsidR="00915D07" w:rsidRPr="0000065C">
        <w:rPr>
          <w:shd w:val="clear" w:color="auto" w:fill="FFFFFF"/>
        </w:rPr>
        <w:t>rupa</w:t>
      </w:r>
      <w:r w:rsidR="00330AF7" w:rsidRPr="0000065C">
        <w:rPr>
          <w:shd w:val="clear" w:color="auto" w:fill="FFFFFF"/>
        </w:rPr>
        <w:t xml:space="preserve"> </w:t>
      </w:r>
      <w:r w:rsidR="00840D63" w:rsidRPr="0000065C">
        <w:rPr>
          <w:shd w:val="clear" w:color="auto" w:fill="FFFFFF"/>
        </w:rPr>
        <w:t>biernych zawodowo</w:t>
      </w:r>
      <w:r w:rsidRPr="0000065C">
        <w:rPr>
          <w:shd w:val="clear" w:color="auto" w:fill="FFFFFF"/>
        </w:rPr>
        <w:t xml:space="preserve"> </w:t>
      </w:r>
      <w:r w:rsidR="001E686D" w:rsidRPr="0000065C">
        <w:rPr>
          <w:shd w:val="clear" w:color="auto" w:fill="FFFFFF"/>
        </w:rPr>
        <w:t>liczyła</w:t>
      </w:r>
      <w:r w:rsidR="00FB48C5" w:rsidRPr="0000065C">
        <w:rPr>
          <w:shd w:val="clear" w:color="auto" w:fill="FFFFFF"/>
        </w:rPr>
        <w:t xml:space="preserve"> 1119 tys. osób</w:t>
      </w:r>
      <w:r w:rsidRPr="0000065C">
        <w:rPr>
          <w:shd w:val="clear" w:color="auto" w:fill="FFFFFF"/>
        </w:rPr>
        <w:t xml:space="preserve">, </w:t>
      </w:r>
      <w:r w:rsidR="00840D63" w:rsidRPr="0000065C">
        <w:rPr>
          <w:shd w:val="clear" w:color="auto" w:fill="FFFFFF"/>
        </w:rPr>
        <w:t>tj. 4</w:t>
      </w:r>
      <w:r w:rsidR="00FB48C5" w:rsidRPr="0000065C">
        <w:rPr>
          <w:shd w:val="clear" w:color="auto" w:fill="FFFFFF"/>
        </w:rPr>
        <w:t>1</w:t>
      </w:r>
      <w:r w:rsidRPr="0000065C">
        <w:rPr>
          <w:shd w:val="clear" w:color="auto" w:fill="FFFFFF"/>
        </w:rPr>
        <w:t>,</w:t>
      </w:r>
      <w:r w:rsidR="00FB48C5" w:rsidRPr="0000065C">
        <w:rPr>
          <w:shd w:val="clear" w:color="auto" w:fill="FFFFFF"/>
        </w:rPr>
        <w:t>2</w:t>
      </w:r>
      <w:r w:rsidR="00840D63" w:rsidRPr="0000065C">
        <w:rPr>
          <w:shd w:val="clear" w:color="auto" w:fill="FFFFFF"/>
        </w:rPr>
        <w:t>% ogółu osób w wieku 15–89 lat</w:t>
      </w:r>
      <w:r w:rsidRPr="0000065C">
        <w:rPr>
          <w:shd w:val="clear" w:color="auto" w:fill="FFFFFF"/>
        </w:rPr>
        <w:t xml:space="preserve">. </w:t>
      </w:r>
      <w:r w:rsidR="0000065C" w:rsidRPr="0000065C">
        <w:rPr>
          <w:shd w:val="clear" w:color="auto" w:fill="FFFFFF"/>
        </w:rPr>
        <w:t xml:space="preserve">Zarówno w ujęciu rocznym jak i kwartalnym zbiorowość biernych zawodowo zmniejszyła się odpowiednio o 41 tys. i 57 tys. osób. </w:t>
      </w:r>
      <w:r w:rsidR="00840D63" w:rsidRPr="0000065C">
        <w:rPr>
          <w:shd w:val="clear" w:color="auto" w:fill="FFFFFF"/>
        </w:rPr>
        <w:t>Wśród biernych zawodowo przeważały kobiety (</w:t>
      </w:r>
      <w:r w:rsidR="0000065C" w:rsidRPr="0000065C">
        <w:rPr>
          <w:shd w:val="clear" w:color="auto" w:fill="FFFFFF"/>
        </w:rPr>
        <w:t>60,3</w:t>
      </w:r>
      <w:r w:rsidR="00840D63" w:rsidRPr="0000065C">
        <w:rPr>
          <w:shd w:val="clear" w:color="auto" w:fill="FFFFFF"/>
        </w:rPr>
        <w:t xml:space="preserve">%) </w:t>
      </w:r>
      <w:r w:rsidR="00C53666" w:rsidRPr="0000065C">
        <w:rPr>
          <w:shd w:val="clear" w:color="auto" w:fill="FFFFFF"/>
        </w:rPr>
        <w:t>i</w:t>
      </w:r>
      <w:r w:rsidR="00840D63" w:rsidRPr="0000065C">
        <w:rPr>
          <w:shd w:val="clear" w:color="auto" w:fill="FFFFFF"/>
        </w:rPr>
        <w:t> mieszkańcy wsi (5</w:t>
      </w:r>
      <w:r w:rsidR="0000065C" w:rsidRPr="0000065C">
        <w:rPr>
          <w:shd w:val="clear" w:color="auto" w:fill="FFFFFF"/>
        </w:rPr>
        <w:t>5,1</w:t>
      </w:r>
      <w:r w:rsidR="00840D63" w:rsidRPr="0000065C">
        <w:rPr>
          <w:shd w:val="clear" w:color="auto" w:fill="FFFFFF"/>
        </w:rPr>
        <w:t>%).</w:t>
      </w:r>
      <w:r w:rsidR="007967AD" w:rsidRPr="0000065C">
        <w:rPr>
          <w:shd w:val="clear" w:color="auto" w:fill="FFFFFF"/>
        </w:rPr>
        <w:t> </w:t>
      </w:r>
    </w:p>
    <w:p w14:paraId="30D2BEDB" w14:textId="3065B3D5" w:rsidR="00330AF7" w:rsidRPr="00BF526D" w:rsidRDefault="00E1322C" w:rsidP="00E1322C">
      <w:pPr>
        <w:pStyle w:val="Tytuwykresu"/>
        <w:spacing w:before="240"/>
      </w:pPr>
      <w:r>
        <w:drawing>
          <wp:anchor distT="0" distB="0" distL="114300" distR="114300" simplePos="0" relativeHeight="251816960" behindDoc="0" locked="0" layoutInCell="1" allowOverlap="1" wp14:anchorId="04688DD6" wp14:editId="6FC9D029">
            <wp:simplePos x="0" y="0"/>
            <wp:positionH relativeFrom="column">
              <wp:align>center</wp:align>
            </wp:positionH>
            <wp:positionV relativeFrom="page">
              <wp:posOffset>7208520</wp:posOffset>
            </wp:positionV>
            <wp:extent cx="5094000" cy="2552400"/>
            <wp:effectExtent l="0" t="0" r="0" b="635"/>
            <wp:wrapTopAndBottom/>
            <wp:docPr id="4" name="Obraz 4" descr="Wykres kolumnowy przedstawiający zmiany na rynku pracy w porównaniu z trzecim kwartałem 2024 r. i drugim kwartałem 2024 r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1_podwójny_3 kw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000" cy="25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1C6E5B">
        <w:t>Wykre</w:t>
      </w:r>
      <w:r w:rsidR="00330AF7" w:rsidRPr="00BF526D">
        <w:t xml:space="preserve">s 1. Zmiany na rynku pracy w </w:t>
      </w:r>
      <w:r w:rsidR="00A7427F">
        <w:t>3</w:t>
      </w:r>
      <w:r w:rsidR="00330AF7" w:rsidRPr="00BF526D">
        <w:t xml:space="preserve"> kwartale 202</w:t>
      </w:r>
      <w:r w:rsidR="00EF19A5" w:rsidRPr="00BF526D">
        <w:t>4</w:t>
      </w:r>
      <w:r w:rsidR="00330AF7" w:rsidRPr="00BF526D">
        <w:t xml:space="preserve"> r.</w:t>
      </w:r>
    </w:p>
    <w:p w14:paraId="2FD295E3" w14:textId="48B0B537" w:rsidR="00330AF7" w:rsidRPr="004D5FA5" w:rsidRDefault="006C4804" w:rsidP="00A7427F">
      <w:pPr>
        <w:spacing w:before="840"/>
      </w:pPr>
      <w:r w:rsidRPr="004D5FA5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1CD772B1" wp14:editId="4732FD20">
                <wp:simplePos x="0" y="0"/>
                <wp:positionH relativeFrom="column">
                  <wp:posOffset>5273040</wp:posOffset>
                </wp:positionH>
                <wp:positionV relativeFrom="paragraph">
                  <wp:posOffset>0</wp:posOffset>
                </wp:positionV>
                <wp:extent cx="1725295" cy="624840"/>
                <wp:effectExtent l="0" t="0" r="0" b="3810"/>
                <wp:wrapTopAndBottom/>
                <wp:docPr id="3" name="Pole tekstowe 3" descr="Na 1000 pracujących przypadały 743 osoby niepracują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6895D" w14:textId="240072E9" w:rsidR="00193ACE" w:rsidRPr="00C7512B" w:rsidRDefault="00193ACE" w:rsidP="006C4804">
                            <w:pPr>
                              <w:pStyle w:val="tekstzboku"/>
                              <w:spacing w:line="240" w:lineRule="auto"/>
                            </w:pPr>
                            <w:r w:rsidRPr="00C7512B">
                              <w:t>Na 1000 pracujących przypadał</w:t>
                            </w:r>
                            <w:r>
                              <w:t>y</w:t>
                            </w:r>
                            <w:r w:rsidRPr="00C7512B">
                              <w:t xml:space="preserve"> </w:t>
                            </w:r>
                            <w:r>
                              <w:t>743</w:t>
                            </w:r>
                            <w:r w:rsidRPr="00C7512B">
                              <w:t xml:space="preserve"> os</w:t>
                            </w:r>
                            <w:r>
                              <w:t>oby</w:t>
                            </w:r>
                            <w:r w:rsidRPr="00C7512B">
                              <w:t xml:space="preserve"> niepracując</w:t>
                            </w:r>
                            <w:r>
                              <w:t>e</w:t>
                            </w:r>
                          </w:p>
                          <w:p w14:paraId="0A106438" w14:textId="77777777" w:rsidR="00193ACE" w:rsidRPr="009A6450" w:rsidRDefault="00193ACE" w:rsidP="00330AF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772B1" id="Pole tekstowe 3" o:spid="_x0000_s1028" type="#_x0000_t202" alt="Na 1000 pracujących przypadały 743 osoby niepracujące" style="position:absolute;margin-left:415.2pt;margin-top:0;width:135.85pt;height:49.2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" filled="f" stroked="f">
                <v:textbox>
                  <w:txbxContent>
                    <w:p w14:paraId="0146895D" w14:textId="240072E9" w:rsidR="00193ACE" w:rsidRPr="00C7512B" w:rsidRDefault="00193ACE" w:rsidP="006C4804">
                      <w:pPr>
                        <w:pStyle w:val="tekstzboku"/>
                        <w:spacing w:line="240" w:lineRule="auto"/>
                      </w:pPr>
                      <w:r w:rsidRPr="00C7512B">
                        <w:t>Na 1000 pracujących przypadał</w:t>
                      </w:r>
                      <w:r>
                        <w:t>y</w:t>
                      </w:r>
                      <w:r w:rsidRPr="00C7512B">
                        <w:t xml:space="preserve"> </w:t>
                      </w:r>
                      <w:r>
                        <w:t>743</w:t>
                      </w:r>
                      <w:r w:rsidRPr="00C7512B">
                        <w:t xml:space="preserve"> os</w:t>
                      </w:r>
                      <w:r>
                        <w:t>oby</w:t>
                      </w:r>
                      <w:r w:rsidRPr="00C7512B">
                        <w:t xml:space="preserve"> niepracując</w:t>
                      </w:r>
                      <w:r>
                        <w:t>e</w:t>
                      </w:r>
                    </w:p>
                    <w:p w14:paraId="0A106438" w14:textId="77777777" w:rsidR="00193ACE" w:rsidRPr="009A6450" w:rsidRDefault="00193ACE" w:rsidP="00330AF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30AF7" w:rsidRPr="004D5FA5">
        <w:t xml:space="preserve">W </w:t>
      </w:r>
      <w:r w:rsidR="000D603D" w:rsidRPr="004D5FA5">
        <w:t>trzec</w:t>
      </w:r>
      <w:r w:rsidR="00DE7B1B" w:rsidRPr="004D5FA5">
        <w:t>im</w:t>
      </w:r>
      <w:r w:rsidR="00EF19A5" w:rsidRPr="004D5FA5">
        <w:t xml:space="preserve"> </w:t>
      </w:r>
      <w:r w:rsidR="000D572A" w:rsidRPr="004D5FA5">
        <w:t xml:space="preserve">kwartale </w:t>
      </w:r>
      <w:r w:rsidR="007E16F2" w:rsidRPr="004D5FA5">
        <w:t>2024 r.</w:t>
      </w:r>
      <w:r w:rsidR="000D572A" w:rsidRPr="004D5FA5">
        <w:t xml:space="preserve"> </w:t>
      </w:r>
      <w:r w:rsidR="003A6ACB" w:rsidRPr="004D5FA5">
        <w:t xml:space="preserve">na </w:t>
      </w:r>
      <w:r w:rsidR="000B7E60" w:rsidRPr="004D5FA5">
        <w:t>1000 pracujących przypadał</w:t>
      </w:r>
      <w:r w:rsidR="00662619">
        <w:t>y</w:t>
      </w:r>
      <w:r w:rsidR="000D572A" w:rsidRPr="004D5FA5">
        <w:t xml:space="preserve"> </w:t>
      </w:r>
      <w:r w:rsidR="004D5FA5" w:rsidRPr="004D5FA5">
        <w:t>743</w:t>
      </w:r>
      <w:r w:rsidR="000D572A" w:rsidRPr="004D5FA5">
        <w:t xml:space="preserve"> os</w:t>
      </w:r>
      <w:r w:rsidR="004D5FA5" w:rsidRPr="004D5FA5">
        <w:t>oby</w:t>
      </w:r>
      <w:r w:rsidR="000D572A" w:rsidRPr="004D5FA5">
        <w:t xml:space="preserve"> bezrobotn</w:t>
      </w:r>
      <w:r w:rsidR="004D5FA5" w:rsidRPr="004D5FA5">
        <w:t>e</w:t>
      </w:r>
      <w:r w:rsidR="000D572A" w:rsidRPr="004D5FA5">
        <w:t xml:space="preserve"> i</w:t>
      </w:r>
      <w:r w:rsidR="00D42403" w:rsidRPr="004D5FA5">
        <w:t> </w:t>
      </w:r>
      <w:r w:rsidR="000D572A" w:rsidRPr="004D5FA5">
        <w:t>biern</w:t>
      </w:r>
      <w:r w:rsidR="004D5FA5" w:rsidRPr="004D5FA5">
        <w:t xml:space="preserve">e </w:t>
      </w:r>
      <w:r w:rsidR="000D572A" w:rsidRPr="004D5FA5">
        <w:t xml:space="preserve">zawodowo, tj. o </w:t>
      </w:r>
      <w:r w:rsidR="004D5FA5" w:rsidRPr="004D5FA5">
        <w:t>44</w:t>
      </w:r>
      <w:r w:rsidR="000D572A" w:rsidRPr="004D5FA5">
        <w:t xml:space="preserve"> os</w:t>
      </w:r>
      <w:r w:rsidR="001A3E54" w:rsidRPr="004D5FA5">
        <w:t>oby</w:t>
      </w:r>
      <w:r w:rsidR="000D572A" w:rsidRPr="004D5FA5">
        <w:t xml:space="preserve"> </w:t>
      </w:r>
      <w:r w:rsidR="00904E3A" w:rsidRPr="004D5FA5">
        <w:t xml:space="preserve">mniej </w:t>
      </w:r>
      <w:r w:rsidR="000D572A" w:rsidRPr="004D5FA5">
        <w:t xml:space="preserve">w ujęciu rocznym i </w:t>
      </w:r>
      <w:r w:rsidR="00EF19A5" w:rsidRPr="004D5FA5">
        <w:t xml:space="preserve">o </w:t>
      </w:r>
      <w:r w:rsidR="004D5FA5" w:rsidRPr="004D5FA5">
        <w:t>65</w:t>
      </w:r>
      <w:r w:rsidR="000D572A" w:rsidRPr="004D5FA5">
        <w:t xml:space="preserve"> os</w:t>
      </w:r>
      <w:r w:rsidR="00EF19A5" w:rsidRPr="004D5FA5">
        <w:t>ób</w:t>
      </w:r>
      <w:r w:rsidR="000D572A" w:rsidRPr="004D5FA5">
        <w:t xml:space="preserve"> </w:t>
      </w:r>
      <w:r w:rsidR="004D5FA5" w:rsidRPr="004D5FA5">
        <w:t>mniej</w:t>
      </w:r>
      <w:r w:rsidR="00EF19A5" w:rsidRPr="004D5FA5">
        <w:t xml:space="preserve"> </w:t>
      </w:r>
      <w:r w:rsidR="000D572A" w:rsidRPr="004D5FA5">
        <w:t>niż w</w:t>
      </w:r>
      <w:r w:rsidR="00D42403" w:rsidRPr="004D5FA5">
        <w:t> </w:t>
      </w:r>
      <w:r w:rsidR="000D572A" w:rsidRPr="004D5FA5">
        <w:t>poprzednim kwartale.</w:t>
      </w:r>
    </w:p>
    <w:p w14:paraId="002BA761" w14:textId="073B6717" w:rsidR="000D572A" w:rsidRPr="0000065C" w:rsidRDefault="00330AF7" w:rsidP="001A6369">
      <w:pPr>
        <w:spacing w:after="0"/>
        <w:rPr>
          <w:color w:val="FF0000"/>
        </w:rPr>
      </w:pPr>
      <w:r w:rsidRPr="004D5FA5">
        <w:t xml:space="preserve">Na </w:t>
      </w:r>
      <w:r w:rsidR="000D572A" w:rsidRPr="004D5FA5">
        <w:t>100 pracujących mężczyzn</w:t>
      </w:r>
      <w:r w:rsidR="000A4DE9" w:rsidRPr="004D5FA5">
        <w:t xml:space="preserve"> </w:t>
      </w:r>
      <w:r w:rsidR="000D572A" w:rsidRPr="004D5FA5">
        <w:t xml:space="preserve">przypadało </w:t>
      </w:r>
      <w:r w:rsidR="004D5FA5" w:rsidRPr="004D5FA5">
        <w:t>53</w:t>
      </w:r>
      <w:r w:rsidR="000D572A" w:rsidRPr="004D5FA5">
        <w:t xml:space="preserve"> biernych zawodowo</w:t>
      </w:r>
      <w:r w:rsidR="00D11A29" w:rsidRPr="004D5FA5">
        <w:t xml:space="preserve"> </w:t>
      </w:r>
      <w:r w:rsidR="000A4DE9" w:rsidRPr="004D5FA5">
        <w:t>(</w:t>
      </w:r>
      <w:r w:rsidR="004D5FA5" w:rsidRPr="004D5FA5">
        <w:t>mniej</w:t>
      </w:r>
      <w:r w:rsidR="0084361C" w:rsidRPr="004D5FA5">
        <w:t xml:space="preserve"> zarówno w ujęciu </w:t>
      </w:r>
      <w:r w:rsidR="0084361C" w:rsidRPr="004B4D77">
        <w:t xml:space="preserve">rocznym o </w:t>
      </w:r>
      <w:r w:rsidR="002C74C5">
        <w:t>7</w:t>
      </w:r>
      <w:r w:rsidR="0084361C" w:rsidRPr="004B4D77">
        <w:t xml:space="preserve">, jak i kwartalnym o </w:t>
      </w:r>
      <w:r w:rsidR="004D5FA5" w:rsidRPr="004B4D77">
        <w:t>9</w:t>
      </w:r>
      <w:r w:rsidR="0084361C" w:rsidRPr="004B4D77">
        <w:t xml:space="preserve"> osób),</w:t>
      </w:r>
      <w:r w:rsidR="000A4DE9" w:rsidRPr="004B4D77">
        <w:t xml:space="preserve"> natomiast na 100 pracujących kobiet przypadał</w:t>
      </w:r>
      <w:r w:rsidR="00F66EFD">
        <w:t>y</w:t>
      </w:r>
      <w:r w:rsidR="000A4DE9" w:rsidRPr="004B4D77">
        <w:t xml:space="preserve"> 9</w:t>
      </w:r>
      <w:r w:rsidR="004B4D77" w:rsidRPr="004B4D77">
        <w:t>4</w:t>
      </w:r>
      <w:r w:rsidR="009709B5">
        <w:t> </w:t>
      </w:r>
      <w:r w:rsidR="000A4DE9" w:rsidRPr="004B4D77">
        <w:t>biern</w:t>
      </w:r>
      <w:r w:rsidR="004B4D77" w:rsidRPr="004B4D77">
        <w:t xml:space="preserve">e </w:t>
      </w:r>
      <w:r w:rsidR="000A4DE9" w:rsidRPr="004B4D77">
        <w:t>zawodowo (</w:t>
      </w:r>
      <w:r w:rsidR="0084361C" w:rsidRPr="004B4D77">
        <w:t>9</w:t>
      </w:r>
      <w:r w:rsidR="004B4D77" w:rsidRPr="004B4D77">
        <w:t>6</w:t>
      </w:r>
      <w:r w:rsidR="000A4DE9" w:rsidRPr="004B4D77">
        <w:t xml:space="preserve"> przed rokiem</w:t>
      </w:r>
      <w:r w:rsidR="0084361C" w:rsidRPr="004B4D77">
        <w:t xml:space="preserve"> i 9</w:t>
      </w:r>
      <w:r w:rsidR="004B4D77" w:rsidRPr="004B4D77">
        <w:t>7</w:t>
      </w:r>
      <w:r w:rsidR="0084361C" w:rsidRPr="004B4D77">
        <w:t xml:space="preserve"> </w:t>
      </w:r>
      <w:r w:rsidR="000A4DE9" w:rsidRPr="004B4D77">
        <w:t>w poprzedni</w:t>
      </w:r>
      <w:r w:rsidR="004B4D77" w:rsidRPr="004B4D77">
        <w:t xml:space="preserve">m </w:t>
      </w:r>
      <w:r w:rsidR="000A4DE9" w:rsidRPr="004B4D77">
        <w:t>kwarta</w:t>
      </w:r>
      <w:r w:rsidR="004B4D77" w:rsidRPr="004B4D77">
        <w:t>le</w:t>
      </w:r>
      <w:r w:rsidR="000A4DE9" w:rsidRPr="004B4D77">
        <w:t>).</w:t>
      </w:r>
    </w:p>
    <w:p w14:paraId="52E68F66" w14:textId="1D3C8E4C" w:rsidR="007B0B7F" w:rsidRPr="007B0B7F" w:rsidRDefault="00E1322C" w:rsidP="00922EBD">
      <w:pPr>
        <w:pStyle w:val="Tytuwykresu"/>
        <w:spacing w:before="240"/>
      </w:pPr>
      <w:r>
        <w:drawing>
          <wp:anchor distT="0" distB="0" distL="114300" distR="114300" simplePos="0" relativeHeight="251813888" behindDoc="0" locked="0" layoutInCell="1" allowOverlap="1" wp14:anchorId="13383F94" wp14:editId="41FBB133">
            <wp:simplePos x="0" y="0"/>
            <wp:positionH relativeFrom="column">
              <wp:align>center</wp:align>
            </wp:positionH>
            <wp:positionV relativeFrom="page">
              <wp:posOffset>2235835</wp:posOffset>
            </wp:positionV>
            <wp:extent cx="4935600" cy="3074400"/>
            <wp:effectExtent l="0" t="0" r="0" b="0"/>
            <wp:wrapTopAndBottom/>
            <wp:docPr id="19" name="Obraz 19" descr="Wykres liniowy prezentujący zmiany współczynnika aktywności zawodowej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600" cy="30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AF7" w:rsidRPr="007B0B7F">
        <w:t>Wykres 2. Współczynnik aktywności zawodowej</w:t>
      </w:r>
    </w:p>
    <w:p w14:paraId="356589A1" w14:textId="268C6AD3" w:rsidR="00E2557B" w:rsidRPr="00373121" w:rsidRDefault="00AC5A85" w:rsidP="00F6442C">
      <w:pPr>
        <w:spacing w:before="480" w:after="0"/>
        <w:rPr>
          <w:rFonts w:eastAsia="Calibri" w:cs="Arial"/>
        </w:rPr>
      </w:pPr>
      <w:r w:rsidRPr="004B4D77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3F683463" wp14:editId="1E7093D1">
                <wp:simplePos x="0" y="0"/>
                <wp:positionH relativeFrom="column">
                  <wp:posOffset>5219065</wp:posOffset>
                </wp:positionH>
                <wp:positionV relativeFrom="paragraph">
                  <wp:posOffset>3333750</wp:posOffset>
                </wp:positionV>
                <wp:extent cx="1748790" cy="866140"/>
                <wp:effectExtent l="0" t="0" r="0" b="0"/>
                <wp:wrapTight wrapText="bothSides">
                  <wp:wrapPolygon edited="0">
                    <wp:start x="706" y="0"/>
                    <wp:lineTo x="706" y="20903"/>
                    <wp:lineTo x="20706" y="20903"/>
                    <wp:lineTo x="20706" y="0"/>
                    <wp:lineTo x="706" y="0"/>
                  </wp:wrapPolygon>
                </wp:wrapTight>
                <wp:docPr id="14" name="Pole tekstowe 14" descr="Najwyższy wskaźnik aktywności zawodowej odnotowano wśród osób w grupie wiekowej 35–44 lat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66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5F418" w14:textId="33A2B9F6" w:rsidR="00193ACE" w:rsidRPr="00C7512B" w:rsidRDefault="00193ACE" w:rsidP="00C7512B">
                            <w:pPr>
                              <w:pStyle w:val="tekstzboku"/>
                            </w:pPr>
                            <w:r>
                              <w:t>Najwyższy wskaźnik aktywności zawodowej odnotowano wśród osób w grupie wiekowej 35–44 lata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83463" id="Pole tekstowe 14" o:spid="_x0000_s1029" type="#_x0000_t202" alt="Najwyższy wskaźnik aktywności zawodowej odnotowano wśród osób w grupie wiekowej 35–44 lata&#10;" style="position:absolute;margin-left:410.95pt;margin-top:262.5pt;width:137.7pt;height:68.2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" filled="f" stroked="f">
                <v:textbox>
                  <w:txbxContent>
                    <w:p w14:paraId="2EA5F418" w14:textId="33A2B9F6" w:rsidR="00193ACE" w:rsidRPr="00C7512B" w:rsidRDefault="00193ACE" w:rsidP="00C7512B">
                      <w:pPr>
                        <w:pStyle w:val="tekstzboku"/>
                      </w:pPr>
                      <w:r>
                        <w:t>Najwyższy wskaźnik aktywności zawodowej odnotowano wśród osób w grupie wiekowej 35–44 lata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AF7" w:rsidRPr="004B4D77">
        <w:rPr>
          <w:rFonts w:eastAsia="Batang"/>
        </w:rPr>
        <w:t xml:space="preserve">Współczynnik </w:t>
      </w:r>
      <w:r w:rsidR="00E2557B" w:rsidRPr="004B4D77">
        <w:rPr>
          <w:rFonts w:eastAsia="Batang"/>
        </w:rPr>
        <w:t xml:space="preserve">aktywności zawodowej </w:t>
      </w:r>
      <w:r w:rsidR="0036178F" w:rsidRPr="004B4D77">
        <w:rPr>
          <w:rFonts w:eastAsia="Batang"/>
        </w:rPr>
        <w:t xml:space="preserve">w omawianym okresie </w:t>
      </w:r>
      <w:r w:rsidR="00E2557B" w:rsidRPr="004B4D77">
        <w:rPr>
          <w:rFonts w:eastAsia="Batang"/>
        </w:rPr>
        <w:t xml:space="preserve">wyniósł </w:t>
      </w:r>
      <w:r w:rsidR="004270C5" w:rsidRPr="004B4D77">
        <w:rPr>
          <w:rFonts w:eastAsia="Batang"/>
        </w:rPr>
        <w:t>5</w:t>
      </w:r>
      <w:r w:rsidR="004B4D77" w:rsidRPr="004B4D77">
        <w:rPr>
          <w:rFonts w:eastAsia="Batang"/>
        </w:rPr>
        <w:t>8,8</w:t>
      </w:r>
      <w:r w:rsidR="00E2557B" w:rsidRPr="004B4D77">
        <w:rPr>
          <w:rFonts w:eastAsia="Batang"/>
        </w:rPr>
        <w:t xml:space="preserve">%, co oznacza wzrost </w:t>
      </w:r>
      <w:r w:rsidR="008C295E" w:rsidRPr="004B4D77">
        <w:rPr>
          <w:rFonts w:eastAsia="Batang"/>
        </w:rPr>
        <w:t>o 1</w:t>
      </w:r>
      <w:r w:rsidR="004B4D77" w:rsidRPr="004B4D77">
        <w:rPr>
          <w:rFonts w:eastAsia="Batang"/>
        </w:rPr>
        <w:t>,6</w:t>
      </w:r>
      <w:r w:rsidR="008C295E" w:rsidRPr="004B4D77">
        <w:rPr>
          <w:rFonts w:eastAsia="Batang"/>
        </w:rPr>
        <w:t xml:space="preserve"> p. proc. </w:t>
      </w:r>
      <w:r w:rsidR="00E2557B" w:rsidRPr="004B4D77">
        <w:rPr>
          <w:rFonts w:eastAsia="Batang"/>
        </w:rPr>
        <w:t>w ujęciu rocznym</w:t>
      </w:r>
      <w:r w:rsidR="008C295E" w:rsidRPr="004B4D77">
        <w:rPr>
          <w:rFonts w:eastAsia="Batang"/>
        </w:rPr>
        <w:t xml:space="preserve"> i o </w:t>
      </w:r>
      <w:r w:rsidR="004B4D77" w:rsidRPr="004B4D77">
        <w:rPr>
          <w:rFonts w:eastAsia="Batang"/>
        </w:rPr>
        <w:t>2,1</w:t>
      </w:r>
      <w:r w:rsidR="008C295E" w:rsidRPr="004B4D77">
        <w:rPr>
          <w:rFonts w:eastAsia="Batang"/>
        </w:rPr>
        <w:t xml:space="preserve"> p. proc. </w:t>
      </w:r>
      <w:r w:rsidR="00E2557B" w:rsidRPr="004B4D77">
        <w:rPr>
          <w:rFonts w:eastAsia="Batang"/>
        </w:rPr>
        <w:t xml:space="preserve">w porównaniu z poprzednim kwartałem. </w:t>
      </w:r>
      <w:r w:rsidR="00E2557B" w:rsidRPr="004B4D77">
        <w:rPr>
          <w:rFonts w:eastAsia="Batang"/>
          <w:shd w:val="clear" w:color="auto" w:fill="FFFFFF"/>
        </w:rPr>
        <w:t>W</w:t>
      </w:r>
      <w:r w:rsidR="00E2557B" w:rsidRPr="004B4D77">
        <w:rPr>
          <w:rFonts w:eastAsia="Calibri" w:cs="Arial"/>
        </w:rPr>
        <w:t>śród mężczyzn wyniósł on 6</w:t>
      </w:r>
      <w:r w:rsidR="004B4D77" w:rsidRPr="004B4D77">
        <w:rPr>
          <w:rFonts w:eastAsia="Calibri" w:cs="Arial"/>
        </w:rPr>
        <w:t>6,0</w:t>
      </w:r>
      <w:r w:rsidR="00E2557B" w:rsidRPr="004B4D77">
        <w:rPr>
          <w:rFonts w:eastAsia="Calibri" w:cs="Arial"/>
        </w:rPr>
        <w:t>% (o 1</w:t>
      </w:r>
      <w:r w:rsidR="004B4D77" w:rsidRPr="004B4D77">
        <w:rPr>
          <w:rFonts w:eastAsia="Calibri" w:cs="Arial"/>
        </w:rPr>
        <w:t>3,9</w:t>
      </w:r>
      <w:r w:rsidR="00E2557B" w:rsidRPr="004B4D77">
        <w:rPr>
          <w:rFonts w:eastAsia="Calibri" w:cs="Arial"/>
        </w:rPr>
        <w:t> p. proc. więcej niż u kobiet), a wśród mieszkańców miast – 6</w:t>
      </w:r>
      <w:r w:rsidR="004B4D77" w:rsidRPr="004B4D77">
        <w:rPr>
          <w:rFonts w:eastAsia="Calibri" w:cs="Arial"/>
        </w:rPr>
        <w:t>2,0</w:t>
      </w:r>
      <w:r w:rsidR="00E2557B" w:rsidRPr="004B4D77">
        <w:rPr>
          <w:rFonts w:eastAsia="Calibri" w:cs="Arial"/>
        </w:rPr>
        <w:t>% (o </w:t>
      </w:r>
      <w:r w:rsidR="004B4D77" w:rsidRPr="004B4D77">
        <w:rPr>
          <w:rFonts w:eastAsia="Calibri" w:cs="Arial"/>
        </w:rPr>
        <w:t>6,3</w:t>
      </w:r>
      <w:r w:rsidR="00E2557B" w:rsidRPr="004B4D77">
        <w:rPr>
          <w:rFonts w:eastAsia="Calibri" w:cs="Arial"/>
        </w:rPr>
        <w:t xml:space="preserve"> p. proc. więcej niż na wsi). </w:t>
      </w:r>
      <w:r w:rsidR="00E2557B" w:rsidRPr="004B4D77">
        <w:rPr>
          <w:rFonts w:eastAsia="Batang"/>
        </w:rPr>
        <w:t xml:space="preserve">Najwyższą wartość współczynnika aktywności zawodowej odnotowano w grupie wiekowej </w:t>
      </w:r>
      <w:r w:rsidR="005264DC" w:rsidRPr="004B4D77">
        <w:rPr>
          <w:rFonts w:eastAsia="Batang"/>
        </w:rPr>
        <w:t>3</w:t>
      </w:r>
      <w:r w:rsidR="00E2557B" w:rsidRPr="004B4D77">
        <w:rPr>
          <w:rFonts w:eastAsia="Batang"/>
        </w:rPr>
        <w:t>5–</w:t>
      </w:r>
      <w:r w:rsidR="0036178F" w:rsidRPr="004B4D77">
        <w:rPr>
          <w:rFonts w:eastAsia="Batang"/>
        </w:rPr>
        <w:t>4</w:t>
      </w:r>
      <w:r w:rsidR="005264DC" w:rsidRPr="004B4D77">
        <w:rPr>
          <w:rFonts w:eastAsia="Batang"/>
        </w:rPr>
        <w:t>4</w:t>
      </w:r>
      <w:r w:rsidR="00E2557B" w:rsidRPr="004B4D77">
        <w:rPr>
          <w:rFonts w:eastAsia="Batang"/>
        </w:rPr>
        <w:t xml:space="preserve"> lata (</w:t>
      </w:r>
      <w:r w:rsidR="008C295E" w:rsidRPr="004B4D77">
        <w:rPr>
          <w:rFonts w:eastAsia="Batang"/>
        </w:rPr>
        <w:t>8</w:t>
      </w:r>
      <w:r w:rsidR="004B4D77" w:rsidRPr="004B4D77">
        <w:rPr>
          <w:rFonts w:eastAsia="Batang"/>
        </w:rPr>
        <w:t>9,8</w:t>
      </w:r>
      <w:r w:rsidR="00E2557B" w:rsidRPr="004B4D77">
        <w:rPr>
          <w:rFonts w:eastAsia="Batang"/>
        </w:rPr>
        <w:t>%)</w:t>
      </w:r>
      <w:r w:rsidR="004B4D77" w:rsidRPr="004B4D77">
        <w:rPr>
          <w:rFonts w:eastAsia="Batang"/>
        </w:rPr>
        <w:t xml:space="preserve"> i tylko 0,</w:t>
      </w:r>
      <w:r w:rsidR="00DD242B">
        <w:rPr>
          <w:rFonts w:eastAsia="Batang"/>
        </w:rPr>
        <w:t>2</w:t>
      </w:r>
      <w:r w:rsidR="004B4D77" w:rsidRPr="004B4D77">
        <w:rPr>
          <w:rFonts w:eastAsia="Batang"/>
        </w:rPr>
        <w:t xml:space="preserve"> p. proc. mniejszą wśród osób w przedziale 25–34 lata. N</w:t>
      </w:r>
      <w:r w:rsidR="00E2557B" w:rsidRPr="004B4D77">
        <w:rPr>
          <w:rFonts w:eastAsia="Calibri" w:cs="Arial"/>
        </w:rPr>
        <w:t>ajniższ</w:t>
      </w:r>
      <w:r w:rsidR="004B4D77" w:rsidRPr="004B4D77">
        <w:rPr>
          <w:rFonts w:eastAsia="Calibri" w:cs="Arial"/>
        </w:rPr>
        <w:t xml:space="preserve">a wartość omawianego wskaźnika </w:t>
      </w:r>
      <w:r w:rsidR="00E2557B" w:rsidRPr="004B4D77">
        <w:rPr>
          <w:rFonts w:eastAsia="Calibri" w:cs="Arial"/>
        </w:rPr>
        <w:t>(2</w:t>
      </w:r>
      <w:r w:rsidR="008C295E" w:rsidRPr="004B4D77">
        <w:rPr>
          <w:rFonts w:eastAsia="Calibri" w:cs="Arial"/>
        </w:rPr>
        <w:t>6</w:t>
      </w:r>
      <w:r w:rsidR="004B4D77" w:rsidRPr="004B4D77">
        <w:rPr>
          <w:rFonts w:eastAsia="Calibri" w:cs="Arial"/>
        </w:rPr>
        <w:t>,1</w:t>
      </w:r>
      <w:r w:rsidR="00E2557B" w:rsidRPr="004B4D77">
        <w:rPr>
          <w:rFonts w:eastAsia="Calibri" w:cs="Arial"/>
        </w:rPr>
        <w:t>%)</w:t>
      </w:r>
      <w:r w:rsidR="004B4D77" w:rsidRPr="004B4D77">
        <w:rPr>
          <w:rFonts w:eastAsia="Calibri" w:cs="Arial"/>
        </w:rPr>
        <w:t xml:space="preserve"> odnotowana została wśród osób w wieku </w:t>
      </w:r>
      <w:r w:rsidR="00E2557B" w:rsidRPr="004B4D77">
        <w:rPr>
          <w:rFonts w:eastAsia="Calibri" w:cs="Arial"/>
        </w:rPr>
        <w:t xml:space="preserve">55–89 lat. </w:t>
      </w:r>
      <w:r w:rsidR="009E398D" w:rsidRPr="00373121">
        <w:rPr>
          <w:rFonts w:eastAsia="Calibri" w:cs="Arial"/>
        </w:rPr>
        <w:t xml:space="preserve">Wśród osób </w:t>
      </w:r>
      <w:r w:rsidR="0038113F" w:rsidRPr="00373121">
        <w:rPr>
          <w:rFonts w:eastAsia="Calibri" w:cs="Arial"/>
        </w:rPr>
        <w:t>z</w:t>
      </w:r>
      <w:r w:rsidR="009E398D" w:rsidRPr="00373121">
        <w:rPr>
          <w:rFonts w:eastAsia="Calibri" w:cs="Arial"/>
        </w:rPr>
        <w:t xml:space="preserve"> wykształceniem wyższym omawiany wskaźnik wyniósł 8</w:t>
      </w:r>
      <w:r w:rsidR="00373121" w:rsidRPr="00373121">
        <w:rPr>
          <w:rFonts w:eastAsia="Calibri" w:cs="Arial"/>
        </w:rPr>
        <w:t>1,7</w:t>
      </w:r>
      <w:r w:rsidR="009E398D" w:rsidRPr="00373121">
        <w:rPr>
          <w:rFonts w:eastAsia="Calibri" w:cs="Arial"/>
        </w:rPr>
        <w:t>%, a 1</w:t>
      </w:r>
      <w:r w:rsidR="00373121" w:rsidRPr="00373121">
        <w:rPr>
          <w:rFonts w:eastAsia="Calibri" w:cs="Arial"/>
        </w:rPr>
        <w:t>1,4</w:t>
      </w:r>
      <w:r w:rsidR="009E398D" w:rsidRPr="00373121">
        <w:rPr>
          <w:rFonts w:eastAsia="Calibri" w:cs="Arial"/>
        </w:rPr>
        <w:t xml:space="preserve">% w zbiorowości osób </w:t>
      </w:r>
      <w:r w:rsidR="0038113F" w:rsidRPr="00373121">
        <w:rPr>
          <w:rFonts w:eastAsia="Calibri" w:cs="Arial"/>
        </w:rPr>
        <w:t>z</w:t>
      </w:r>
      <w:r w:rsidR="009E398D" w:rsidRPr="00373121">
        <w:rPr>
          <w:rFonts w:eastAsia="Calibri" w:cs="Arial"/>
        </w:rPr>
        <w:t xml:space="preserve"> wykształcenie</w:t>
      </w:r>
      <w:r w:rsidR="0038113F" w:rsidRPr="00373121">
        <w:rPr>
          <w:rFonts w:eastAsia="Calibri" w:cs="Arial"/>
        </w:rPr>
        <w:t>m</w:t>
      </w:r>
      <w:r w:rsidR="009E398D" w:rsidRPr="00373121">
        <w:rPr>
          <w:rFonts w:eastAsia="Calibri" w:cs="Arial"/>
        </w:rPr>
        <w:t xml:space="preserve"> gimnazjaln</w:t>
      </w:r>
      <w:r w:rsidR="0038113F" w:rsidRPr="00373121">
        <w:rPr>
          <w:rFonts w:eastAsia="Calibri" w:cs="Arial"/>
        </w:rPr>
        <w:t>ym</w:t>
      </w:r>
      <w:r w:rsidR="009E398D" w:rsidRPr="00373121">
        <w:rPr>
          <w:rFonts w:eastAsia="Calibri" w:cs="Arial"/>
        </w:rPr>
        <w:t xml:space="preserve"> i niższ</w:t>
      </w:r>
      <w:r w:rsidR="0038113F" w:rsidRPr="00373121">
        <w:rPr>
          <w:rFonts w:eastAsia="Calibri" w:cs="Arial"/>
        </w:rPr>
        <w:t>ym</w:t>
      </w:r>
      <w:r w:rsidR="009E398D" w:rsidRPr="00373121">
        <w:rPr>
          <w:rFonts w:eastAsia="Calibri" w:cs="Arial"/>
        </w:rPr>
        <w:t xml:space="preserve">. </w:t>
      </w:r>
    </w:p>
    <w:p w14:paraId="494A335D" w14:textId="372BBBC6" w:rsidR="00330AF7" w:rsidRPr="00330AF7" w:rsidRDefault="00F6442C" w:rsidP="00E1322C">
      <w:pPr>
        <w:pStyle w:val="Nagwek2"/>
        <w:rPr>
          <w:color w:val="FF0000"/>
        </w:rPr>
      </w:pPr>
      <w:r w:rsidRPr="00DA7B8B">
        <w:rPr>
          <w:rFonts w:ascii="Fira Sans SemiBold" w:hAnsi="Fira Sans SemiBold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E5853BA" wp14:editId="0D1256E1">
                <wp:simplePos x="0" y="0"/>
                <wp:positionH relativeFrom="column">
                  <wp:posOffset>5213985</wp:posOffset>
                </wp:positionH>
                <wp:positionV relativeFrom="page">
                  <wp:posOffset>7495540</wp:posOffset>
                </wp:positionV>
                <wp:extent cx="1613535" cy="922020"/>
                <wp:effectExtent l="0" t="0" r="0" b="0"/>
                <wp:wrapTight wrapText="bothSides">
                  <wp:wrapPolygon edited="0">
                    <wp:start x="765" y="0"/>
                    <wp:lineTo x="765" y="20975"/>
                    <wp:lineTo x="20656" y="20975"/>
                    <wp:lineTo x="20656" y="0"/>
                    <wp:lineTo x="765" y="0"/>
                  </wp:wrapPolygon>
                </wp:wrapTight>
                <wp:docPr id="25" name="Pole tekstowe 25" descr="W trzecim kwartale 2024 r. wzrosła liczba osób pracujących, wśród których przeważali mężczyźni i mieszkańcy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353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5FA0" w14:textId="24B55969" w:rsidR="00193ACE" w:rsidRPr="006573AE" w:rsidRDefault="00193ACE" w:rsidP="00330AF7">
                            <w:pPr>
                              <w:pStyle w:val="tekstzboku"/>
                            </w:pPr>
                            <w:r>
                              <w:t>W trzecim kwartale 2024 r. wzrosła liczba osób pracujących, wśród których przeważali mężczyźni i mieszkańcy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853BA" id="Pole tekstowe 25" o:spid="_x0000_s1030" type="#_x0000_t202" alt="W trzecim kwartale 2024 r. wzrosła liczba osób pracujących, wśród których przeważali mężczyźni i mieszkańcy miast" style="position:absolute;margin-left:410.55pt;margin-top:590.2pt;width:127.05pt;height:72.6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" filled="f" stroked="f">
                <v:textbox inset=",0">
                  <w:txbxContent>
                    <w:p w14:paraId="03655FA0" w14:textId="24B55969" w:rsidR="00193ACE" w:rsidRPr="006573AE" w:rsidRDefault="00193ACE" w:rsidP="00330AF7">
                      <w:pPr>
                        <w:pStyle w:val="tekstzboku"/>
                      </w:pPr>
                      <w:r>
                        <w:t>W trzecim kwartale 2024 r. wzrosła liczba osób pracujących, wśród których przeważali mężczyźni i mieszkańcy miast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30AF7" w:rsidRPr="00330AF7">
        <w:t>Pracujący</w:t>
      </w:r>
    </w:p>
    <w:p w14:paraId="0C45C4ED" w14:textId="400518E6" w:rsidR="00E2557B" w:rsidRPr="00373121" w:rsidRDefault="005D4606" w:rsidP="00E2557B">
      <w:pPr>
        <w:rPr>
          <w:rFonts w:eastAsia="Batang"/>
          <w:color w:val="FF0000"/>
          <w:lang w:eastAsia="pl-PL"/>
        </w:rPr>
      </w:pPr>
      <w:r w:rsidRPr="00411022">
        <w:rPr>
          <w:rFonts w:eastAsia="Batang"/>
          <w:lang w:eastAsia="pl-PL"/>
        </w:rPr>
        <w:t xml:space="preserve">W </w:t>
      </w:r>
      <w:r w:rsidR="00411022" w:rsidRPr="00411022">
        <w:rPr>
          <w:rFonts w:eastAsia="Batang"/>
          <w:lang w:eastAsia="pl-PL"/>
        </w:rPr>
        <w:t>trzecim</w:t>
      </w:r>
      <w:r w:rsidRPr="00411022">
        <w:rPr>
          <w:rFonts w:eastAsia="Batang"/>
          <w:lang w:eastAsia="pl-PL"/>
        </w:rPr>
        <w:t xml:space="preserve"> kwartale 2024 r. z</w:t>
      </w:r>
      <w:r w:rsidR="00E2557B" w:rsidRPr="00411022">
        <w:rPr>
          <w:rFonts w:eastAsia="Batang"/>
          <w:lang w:eastAsia="pl-PL"/>
        </w:rPr>
        <w:t>biorowość pracujących w wieku 15–89 lat liczyła 15</w:t>
      </w:r>
      <w:r w:rsidR="00411022" w:rsidRPr="00411022">
        <w:rPr>
          <w:rFonts w:eastAsia="Batang"/>
          <w:lang w:eastAsia="pl-PL"/>
        </w:rPr>
        <w:t>58</w:t>
      </w:r>
      <w:r w:rsidR="00E2557B" w:rsidRPr="00411022">
        <w:rPr>
          <w:rFonts w:eastAsia="Batang"/>
          <w:lang w:eastAsia="pl-PL"/>
        </w:rPr>
        <w:t xml:space="preserve"> tys. </w:t>
      </w:r>
      <w:r w:rsidR="0009664D" w:rsidRPr="00411022">
        <w:rPr>
          <w:rFonts w:eastAsia="Batang"/>
          <w:lang w:eastAsia="pl-PL"/>
        </w:rPr>
        <w:t xml:space="preserve">osób </w:t>
      </w:r>
      <w:r w:rsidR="00E2557B" w:rsidRPr="00411022">
        <w:rPr>
          <w:rFonts w:eastAsia="Batang"/>
          <w:lang w:eastAsia="pl-PL"/>
        </w:rPr>
        <w:t>i</w:t>
      </w:r>
      <w:r w:rsidR="00637B41" w:rsidRPr="00411022">
        <w:rPr>
          <w:rFonts w:eastAsia="Batang"/>
          <w:lang w:eastAsia="pl-PL"/>
        </w:rPr>
        <w:t> </w:t>
      </w:r>
      <w:r w:rsidR="00E2557B" w:rsidRPr="00411022">
        <w:rPr>
          <w:rFonts w:eastAsia="Batang"/>
          <w:lang w:eastAsia="pl-PL"/>
        </w:rPr>
        <w:t xml:space="preserve">zwiększyła się o </w:t>
      </w:r>
      <w:r w:rsidR="00411022" w:rsidRPr="00411022">
        <w:rPr>
          <w:rFonts w:eastAsia="Batang"/>
          <w:lang w:eastAsia="pl-PL"/>
        </w:rPr>
        <w:t>43</w:t>
      </w:r>
      <w:r w:rsidR="00E2557B" w:rsidRPr="00411022">
        <w:rPr>
          <w:rFonts w:eastAsia="Batang"/>
          <w:lang w:eastAsia="pl-PL"/>
        </w:rPr>
        <w:t xml:space="preserve"> tys. (</w:t>
      </w:r>
      <w:r w:rsidR="00411022" w:rsidRPr="00411022">
        <w:rPr>
          <w:rFonts w:eastAsia="Batang"/>
          <w:lang w:eastAsia="pl-PL"/>
        </w:rPr>
        <w:t>2,8</w:t>
      </w:r>
      <w:r w:rsidR="00E2557B" w:rsidRPr="00411022">
        <w:rPr>
          <w:rFonts w:eastAsia="Batang"/>
          <w:lang w:eastAsia="pl-PL"/>
        </w:rPr>
        <w:t>%) w ujęciu rocznym</w:t>
      </w:r>
      <w:r w:rsidR="00411022" w:rsidRPr="00411022">
        <w:rPr>
          <w:rFonts w:eastAsia="Batang"/>
          <w:lang w:eastAsia="pl-PL"/>
        </w:rPr>
        <w:t xml:space="preserve"> i o 57 tys. </w:t>
      </w:r>
      <w:r w:rsidR="0009664D" w:rsidRPr="00411022">
        <w:rPr>
          <w:rFonts w:eastAsia="Batang"/>
          <w:lang w:eastAsia="pl-PL"/>
        </w:rPr>
        <w:t>(</w:t>
      </w:r>
      <w:r w:rsidR="00CF3A13" w:rsidRPr="00411022">
        <w:rPr>
          <w:rFonts w:eastAsia="Batang"/>
          <w:lang w:eastAsia="pl-PL"/>
        </w:rPr>
        <w:t>3,</w:t>
      </w:r>
      <w:r w:rsidR="00411022" w:rsidRPr="00411022">
        <w:rPr>
          <w:rFonts w:eastAsia="Batang"/>
          <w:lang w:eastAsia="pl-PL"/>
        </w:rPr>
        <w:t>8</w:t>
      </w:r>
      <w:r w:rsidR="0009664D" w:rsidRPr="00411022">
        <w:rPr>
          <w:rFonts w:eastAsia="Batang"/>
          <w:lang w:eastAsia="pl-PL"/>
        </w:rPr>
        <w:t>%)</w:t>
      </w:r>
      <w:r w:rsidR="00E53E3A" w:rsidRPr="00411022">
        <w:rPr>
          <w:rFonts w:eastAsia="Batang"/>
          <w:lang w:eastAsia="pl-PL"/>
        </w:rPr>
        <w:t xml:space="preserve"> w</w:t>
      </w:r>
      <w:r w:rsidR="00216685" w:rsidRPr="00411022">
        <w:rPr>
          <w:rFonts w:eastAsia="Batang"/>
          <w:lang w:eastAsia="pl-PL"/>
        </w:rPr>
        <w:t> </w:t>
      </w:r>
      <w:r w:rsidR="00E53E3A" w:rsidRPr="00411022">
        <w:rPr>
          <w:rFonts w:eastAsia="Batang"/>
          <w:lang w:eastAsia="pl-PL"/>
        </w:rPr>
        <w:t xml:space="preserve">odniesieniu do poprzedniego kwartału. </w:t>
      </w:r>
      <w:r w:rsidR="00E2557B" w:rsidRPr="00DA6D9D">
        <w:rPr>
          <w:rFonts w:eastAsia="Batang"/>
          <w:lang w:eastAsia="pl-PL"/>
        </w:rPr>
        <w:t>Osoby pracujące stanowiły 5</w:t>
      </w:r>
      <w:r w:rsidR="00411022" w:rsidRPr="00DA6D9D">
        <w:rPr>
          <w:rFonts w:eastAsia="Batang"/>
          <w:lang w:eastAsia="pl-PL"/>
        </w:rPr>
        <w:t>7,4</w:t>
      </w:r>
      <w:r w:rsidR="00E2557B" w:rsidRPr="00DA6D9D">
        <w:rPr>
          <w:rFonts w:eastAsia="Batang"/>
          <w:lang w:eastAsia="pl-PL"/>
        </w:rPr>
        <w:t>% ogółu populacji w wieku 15–89 lat</w:t>
      </w:r>
      <w:r w:rsidRPr="00DA6D9D">
        <w:rPr>
          <w:rFonts w:eastAsia="Batang"/>
          <w:color w:val="FF0000"/>
          <w:lang w:eastAsia="pl-PL"/>
        </w:rPr>
        <w:t xml:space="preserve"> </w:t>
      </w:r>
      <w:r w:rsidRPr="00DA6D9D">
        <w:rPr>
          <w:rFonts w:eastAsia="Batang"/>
          <w:lang w:eastAsia="pl-PL"/>
        </w:rPr>
        <w:t>(</w:t>
      </w:r>
      <w:r w:rsidR="00DA6D9D" w:rsidRPr="00DA6D9D">
        <w:rPr>
          <w:rFonts w:eastAsia="Batang"/>
          <w:lang w:eastAsia="pl-PL"/>
        </w:rPr>
        <w:t xml:space="preserve">więcej o 1,4 p. proc. w odniesieniu do </w:t>
      </w:r>
      <w:r w:rsidR="00DA6D9D">
        <w:rPr>
          <w:rFonts w:eastAsia="Batang"/>
          <w:lang w:eastAsia="pl-PL"/>
        </w:rPr>
        <w:t xml:space="preserve">analogicznego okresu 2023 r. </w:t>
      </w:r>
      <w:r w:rsidR="0044435C" w:rsidRPr="001E3BED">
        <w:rPr>
          <w:rFonts w:eastAsia="Batang"/>
          <w:lang w:eastAsia="pl-PL"/>
        </w:rPr>
        <w:t>i</w:t>
      </w:r>
      <w:r w:rsidR="00637B41" w:rsidRPr="001E3BED">
        <w:rPr>
          <w:rFonts w:eastAsia="Batang"/>
          <w:lang w:eastAsia="pl-PL"/>
        </w:rPr>
        <w:t> </w:t>
      </w:r>
      <w:r w:rsidR="0044435C" w:rsidRPr="001E3BED">
        <w:rPr>
          <w:rFonts w:eastAsia="Batang"/>
          <w:lang w:eastAsia="pl-PL"/>
        </w:rPr>
        <w:t>o</w:t>
      </w:r>
      <w:r w:rsidR="00637B41" w:rsidRPr="001E3BED">
        <w:rPr>
          <w:rFonts w:eastAsia="Batang"/>
          <w:lang w:eastAsia="pl-PL"/>
        </w:rPr>
        <w:t> </w:t>
      </w:r>
      <w:r w:rsidR="00DA6D9D" w:rsidRPr="001E3BED">
        <w:rPr>
          <w:rFonts w:eastAsia="Batang"/>
          <w:lang w:eastAsia="pl-PL"/>
        </w:rPr>
        <w:t>2,</w:t>
      </w:r>
      <w:r w:rsidR="004B459B">
        <w:rPr>
          <w:rFonts w:eastAsia="Batang"/>
          <w:lang w:eastAsia="pl-PL"/>
        </w:rPr>
        <w:t>0</w:t>
      </w:r>
      <w:r w:rsidR="00637B41" w:rsidRPr="001E3BED">
        <w:rPr>
          <w:rFonts w:eastAsia="Batang"/>
          <w:lang w:eastAsia="pl-PL"/>
        </w:rPr>
        <w:t> </w:t>
      </w:r>
      <w:r w:rsidRPr="001E3BED">
        <w:rPr>
          <w:rFonts w:eastAsia="Batang"/>
          <w:lang w:eastAsia="pl-PL"/>
        </w:rPr>
        <w:t>p.</w:t>
      </w:r>
      <w:r w:rsidR="00DA6D9D" w:rsidRPr="001E3BED">
        <w:rPr>
          <w:rFonts w:eastAsia="Batang"/>
          <w:lang w:eastAsia="pl-PL"/>
        </w:rPr>
        <w:t> </w:t>
      </w:r>
      <w:r w:rsidRPr="001E3BED">
        <w:rPr>
          <w:rFonts w:eastAsia="Batang"/>
          <w:lang w:eastAsia="pl-PL"/>
        </w:rPr>
        <w:t xml:space="preserve">proc. </w:t>
      </w:r>
      <w:r w:rsidR="00DA6D9D" w:rsidRPr="001E3BED">
        <w:rPr>
          <w:rFonts w:eastAsia="Batang"/>
          <w:lang w:eastAsia="pl-PL"/>
        </w:rPr>
        <w:t>do poprzedniego k</w:t>
      </w:r>
      <w:r w:rsidRPr="001E3BED">
        <w:rPr>
          <w:rFonts w:eastAsia="Batang"/>
          <w:lang w:eastAsia="pl-PL"/>
        </w:rPr>
        <w:t>warta</w:t>
      </w:r>
      <w:r w:rsidR="00DA6D9D" w:rsidRPr="001E3BED">
        <w:rPr>
          <w:rFonts w:eastAsia="Batang"/>
          <w:lang w:eastAsia="pl-PL"/>
        </w:rPr>
        <w:t>łu br.</w:t>
      </w:r>
      <w:r w:rsidRPr="001E3BED">
        <w:rPr>
          <w:rFonts w:eastAsia="Batang"/>
          <w:lang w:eastAsia="pl-PL"/>
        </w:rPr>
        <w:t xml:space="preserve">). </w:t>
      </w:r>
      <w:r w:rsidR="00E2557B" w:rsidRPr="001E3BED">
        <w:rPr>
          <w:rFonts w:eastAsia="Batang"/>
          <w:lang w:eastAsia="pl-PL"/>
        </w:rPr>
        <w:t>W grupie pracujących przeważali</w:t>
      </w:r>
      <w:r w:rsidR="006C60A7" w:rsidRPr="001E3BED">
        <w:rPr>
          <w:rFonts w:eastAsia="Batang"/>
          <w:lang w:eastAsia="pl-PL"/>
        </w:rPr>
        <w:t xml:space="preserve"> </w:t>
      </w:r>
      <w:r w:rsidR="00E2557B" w:rsidRPr="001E3BED">
        <w:rPr>
          <w:rFonts w:eastAsia="Batang"/>
          <w:lang w:eastAsia="pl-PL"/>
        </w:rPr>
        <w:t>mężczyźni</w:t>
      </w:r>
      <w:r w:rsidR="006C60A7" w:rsidRPr="001E3BED">
        <w:rPr>
          <w:rFonts w:eastAsia="Batang"/>
          <w:lang w:eastAsia="pl-PL"/>
        </w:rPr>
        <w:t xml:space="preserve"> – </w:t>
      </w:r>
      <w:r w:rsidR="001E3BED" w:rsidRPr="001E3BED">
        <w:rPr>
          <w:rFonts w:eastAsia="Batang"/>
          <w:lang w:eastAsia="pl-PL"/>
        </w:rPr>
        <w:t>84</w:t>
      </w:r>
      <w:r w:rsidR="0044435C" w:rsidRPr="001E3BED">
        <w:rPr>
          <w:rFonts w:eastAsia="Batang"/>
          <w:lang w:eastAsia="pl-PL"/>
        </w:rPr>
        <w:t>3</w:t>
      </w:r>
      <w:r w:rsidR="00E2557B" w:rsidRPr="001E3BED">
        <w:rPr>
          <w:rFonts w:eastAsia="Batang"/>
          <w:lang w:eastAsia="pl-PL"/>
        </w:rPr>
        <w:t xml:space="preserve"> tys.</w:t>
      </w:r>
      <w:r w:rsidR="006C60A7" w:rsidRPr="001E3BED">
        <w:rPr>
          <w:rFonts w:eastAsia="Batang"/>
          <w:lang w:eastAsia="pl-PL"/>
        </w:rPr>
        <w:t xml:space="preserve"> (</w:t>
      </w:r>
      <w:r w:rsidR="00E2557B" w:rsidRPr="001E3BED">
        <w:rPr>
          <w:rFonts w:eastAsia="Batang"/>
          <w:lang w:eastAsia="pl-PL"/>
        </w:rPr>
        <w:t>5</w:t>
      </w:r>
      <w:r w:rsidR="001E3BED" w:rsidRPr="001E3BED">
        <w:rPr>
          <w:rFonts w:eastAsia="Batang"/>
          <w:lang w:eastAsia="pl-PL"/>
        </w:rPr>
        <w:t>4,1</w:t>
      </w:r>
      <w:r w:rsidR="00E2557B" w:rsidRPr="001E3BED">
        <w:rPr>
          <w:rFonts w:eastAsia="Batang"/>
          <w:lang w:eastAsia="pl-PL"/>
        </w:rPr>
        <w:t>% ogólnej liczby osób pracujących)</w:t>
      </w:r>
      <w:r w:rsidRPr="001E3BED">
        <w:rPr>
          <w:rFonts w:eastAsia="Batang"/>
          <w:lang w:eastAsia="pl-PL"/>
        </w:rPr>
        <w:t xml:space="preserve"> i mieszkańcy miast </w:t>
      </w:r>
      <w:r w:rsidR="006C60A7" w:rsidRPr="001E3BED">
        <w:rPr>
          <w:rFonts w:eastAsia="Batang"/>
          <w:lang w:eastAsia="pl-PL"/>
        </w:rPr>
        <w:t xml:space="preserve">– </w:t>
      </w:r>
      <w:r w:rsidR="001E3BED" w:rsidRPr="001E3BED">
        <w:rPr>
          <w:rFonts w:eastAsia="Batang"/>
          <w:lang w:eastAsia="pl-PL"/>
        </w:rPr>
        <w:t>801</w:t>
      </w:r>
      <w:r w:rsidRPr="001E3BED">
        <w:rPr>
          <w:rFonts w:eastAsia="Batang"/>
          <w:lang w:eastAsia="pl-PL"/>
        </w:rPr>
        <w:t xml:space="preserve"> tys.</w:t>
      </w:r>
      <w:r w:rsidR="006C60A7" w:rsidRPr="001E3BED">
        <w:rPr>
          <w:rFonts w:eastAsia="Batang"/>
          <w:lang w:eastAsia="pl-PL"/>
        </w:rPr>
        <w:t xml:space="preserve"> (</w:t>
      </w:r>
      <w:r w:rsidR="00C2335F" w:rsidRPr="001E3BED">
        <w:rPr>
          <w:rFonts w:eastAsia="Batang"/>
          <w:lang w:eastAsia="pl-PL"/>
        </w:rPr>
        <w:t>5</w:t>
      </w:r>
      <w:r w:rsidR="001E3BED" w:rsidRPr="001E3BED">
        <w:rPr>
          <w:rFonts w:eastAsia="Batang"/>
          <w:lang w:eastAsia="pl-PL"/>
        </w:rPr>
        <w:t>1,4</w:t>
      </w:r>
      <w:r w:rsidR="006C60A7" w:rsidRPr="001E3BED">
        <w:rPr>
          <w:rFonts w:eastAsia="Batang"/>
          <w:lang w:eastAsia="pl-PL"/>
        </w:rPr>
        <w:t>%</w:t>
      </w:r>
      <w:r w:rsidR="003D0A91" w:rsidRPr="001E3BED">
        <w:rPr>
          <w:rFonts w:eastAsia="Batang"/>
          <w:lang w:eastAsia="pl-PL"/>
        </w:rPr>
        <w:t>).</w:t>
      </w:r>
      <w:r w:rsidR="00E2557B" w:rsidRPr="001E3BED">
        <w:rPr>
          <w:rFonts w:eastAsia="Batang"/>
          <w:lang w:eastAsia="pl-PL"/>
        </w:rPr>
        <w:t xml:space="preserve"> </w:t>
      </w:r>
    </w:p>
    <w:p w14:paraId="3B44A343" w14:textId="3698F42A" w:rsidR="00E2557B" w:rsidRPr="00373121" w:rsidRDefault="003753D1" w:rsidP="00E2557B">
      <w:pPr>
        <w:spacing w:before="0" w:after="0"/>
        <w:rPr>
          <w:rFonts w:eastAsia="Batang"/>
          <w:color w:val="FF0000"/>
          <w:lang w:eastAsia="pl-PL"/>
        </w:rPr>
      </w:pPr>
      <w:r w:rsidRPr="001E3BED">
        <w:rPr>
          <w:rFonts w:eastAsia="Batang"/>
          <w:lang w:eastAsia="pl-PL"/>
        </w:rPr>
        <w:t>Z</w:t>
      </w:r>
      <w:r w:rsidR="001E3BED" w:rsidRPr="001E3BED">
        <w:rPr>
          <w:rFonts w:eastAsia="Batang"/>
          <w:lang w:eastAsia="pl-PL"/>
        </w:rPr>
        <w:t xml:space="preserve">większyła </w:t>
      </w:r>
      <w:r w:rsidRPr="001E3BED">
        <w:rPr>
          <w:rFonts w:eastAsia="Batang"/>
          <w:lang w:eastAsia="pl-PL"/>
        </w:rPr>
        <w:t>się zbiorowość pracujących mężczyzn, z</w:t>
      </w:r>
      <w:r w:rsidR="007E38D4" w:rsidRPr="001E3BED">
        <w:rPr>
          <w:rFonts w:eastAsia="Batang"/>
          <w:lang w:eastAsia="pl-PL"/>
        </w:rPr>
        <w:t>arówno w</w:t>
      </w:r>
      <w:r w:rsidR="00B71785" w:rsidRPr="001E3BED">
        <w:rPr>
          <w:rFonts w:eastAsia="Batang"/>
          <w:lang w:eastAsia="pl-PL"/>
        </w:rPr>
        <w:t xml:space="preserve"> relacji do poprzedniego roku</w:t>
      </w:r>
      <w:r w:rsidR="00C834F5" w:rsidRPr="001E3BED">
        <w:rPr>
          <w:rFonts w:eastAsia="Batang"/>
          <w:lang w:eastAsia="pl-PL"/>
        </w:rPr>
        <w:t xml:space="preserve">, jak i kwartału </w:t>
      </w:r>
      <w:r w:rsidR="00B71785" w:rsidRPr="001E3BED">
        <w:rPr>
          <w:rFonts w:eastAsia="Batang"/>
          <w:lang w:eastAsia="pl-PL"/>
        </w:rPr>
        <w:t xml:space="preserve">odpowiednio o </w:t>
      </w:r>
      <w:r w:rsidR="001E3BED" w:rsidRPr="001E3BED">
        <w:rPr>
          <w:rFonts w:eastAsia="Batang"/>
          <w:lang w:eastAsia="pl-PL"/>
        </w:rPr>
        <w:t>4,7</w:t>
      </w:r>
      <w:r w:rsidR="00B71785" w:rsidRPr="001E3BED">
        <w:rPr>
          <w:rFonts w:eastAsia="Batang"/>
          <w:lang w:eastAsia="pl-PL"/>
        </w:rPr>
        <w:t xml:space="preserve">% i </w:t>
      </w:r>
      <w:r w:rsidR="00216685" w:rsidRPr="001E3BED">
        <w:rPr>
          <w:rFonts w:eastAsia="Batang"/>
          <w:lang w:eastAsia="pl-PL"/>
        </w:rPr>
        <w:t xml:space="preserve">o </w:t>
      </w:r>
      <w:r w:rsidR="001E3BED" w:rsidRPr="001E3BED">
        <w:rPr>
          <w:rFonts w:eastAsia="Batang"/>
          <w:lang w:eastAsia="pl-PL"/>
        </w:rPr>
        <w:t>6,3</w:t>
      </w:r>
      <w:r w:rsidR="00B71785" w:rsidRPr="001E3BED">
        <w:rPr>
          <w:rFonts w:eastAsia="Batang"/>
          <w:lang w:eastAsia="pl-PL"/>
        </w:rPr>
        <w:t>%</w:t>
      </w:r>
      <w:r w:rsidR="007E38D4" w:rsidRPr="001E3BED">
        <w:rPr>
          <w:rFonts w:eastAsia="Batang"/>
          <w:lang w:eastAsia="pl-PL"/>
        </w:rPr>
        <w:t xml:space="preserve">. </w:t>
      </w:r>
      <w:r w:rsidR="001E3BED" w:rsidRPr="001224B1">
        <w:rPr>
          <w:rFonts w:eastAsia="Batang"/>
          <w:lang w:eastAsia="pl-PL"/>
        </w:rPr>
        <w:t xml:space="preserve">Przybyło również </w:t>
      </w:r>
      <w:r w:rsidR="007E38D4" w:rsidRPr="001224B1">
        <w:rPr>
          <w:rFonts w:eastAsia="Batang"/>
          <w:lang w:eastAsia="pl-PL"/>
        </w:rPr>
        <w:t xml:space="preserve">pracujących </w:t>
      </w:r>
      <w:r w:rsidR="00B71785" w:rsidRPr="001224B1">
        <w:rPr>
          <w:rFonts w:eastAsia="Batang"/>
          <w:lang w:eastAsia="pl-PL"/>
        </w:rPr>
        <w:t>kobiet</w:t>
      </w:r>
      <w:r w:rsidR="00930F3C" w:rsidRPr="001224B1">
        <w:rPr>
          <w:rFonts w:eastAsia="Batang"/>
          <w:lang w:eastAsia="pl-PL"/>
        </w:rPr>
        <w:t xml:space="preserve"> </w:t>
      </w:r>
      <w:r w:rsidRPr="001224B1">
        <w:rPr>
          <w:rFonts w:eastAsia="Batang"/>
          <w:lang w:eastAsia="pl-PL"/>
        </w:rPr>
        <w:t>w</w:t>
      </w:r>
      <w:r w:rsidR="00BA037A">
        <w:rPr>
          <w:rFonts w:eastAsia="Batang"/>
          <w:lang w:eastAsia="pl-PL"/>
        </w:rPr>
        <w:t> </w:t>
      </w:r>
      <w:r w:rsidRPr="001224B1">
        <w:rPr>
          <w:rFonts w:eastAsia="Batang"/>
          <w:lang w:eastAsia="pl-PL"/>
        </w:rPr>
        <w:t xml:space="preserve">porównaniu z analogicznym okresem 2023 r. o </w:t>
      </w:r>
      <w:r w:rsidR="00213A66" w:rsidRPr="001224B1">
        <w:rPr>
          <w:rFonts w:eastAsia="Batang"/>
          <w:lang w:eastAsia="pl-PL"/>
        </w:rPr>
        <w:t>0,7</w:t>
      </w:r>
      <w:r w:rsidRPr="001224B1">
        <w:rPr>
          <w:rFonts w:eastAsia="Batang"/>
          <w:lang w:eastAsia="pl-PL"/>
        </w:rPr>
        <w:t>%, a</w:t>
      </w:r>
      <w:r w:rsidR="001224B1" w:rsidRPr="001224B1">
        <w:rPr>
          <w:rFonts w:eastAsia="Batang"/>
          <w:lang w:eastAsia="pl-PL"/>
        </w:rPr>
        <w:t xml:space="preserve"> </w:t>
      </w:r>
      <w:r w:rsidRPr="001224B1">
        <w:rPr>
          <w:rFonts w:eastAsia="Batang"/>
          <w:lang w:eastAsia="pl-PL"/>
        </w:rPr>
        <w:t xml:space="preserve">w ujęciu kwartalnym o </w:t>
      </w:r>
      <w:r w:rsidR="001224B1" w:rsidRPr="001224B1">
        <w:rPr>
          <w:rFonts w:eastAsia="Batang"/>
          <w:lang w:eastAsia="pl-PL"/>
        </w:rPr>
        <w:t>1,1</w:t>
      </w:r>
      <w:r w:rsidRPr="001224B1">
        <w:rPr>
          <w:rFonts w:eastAsia="Batang"/>
          <w:lang w:eastAsia="pl-PL"/>
        </w:rPr>
        <w:t>%</w:t>
      </w:r>
      <w:r w:rsidR="00B71785" w:rsidRPr="001224B1">
        <w:rPr>
          <w:rFonts w:eastAsia="Batang"/>
          <w:lang w:eastAsia="pl-PL"/>
        </w:rPr>
        <w:t xml:space="preserve">. </w:t>
      </w:r>
      <w:r w:rsidR="008809A8" w:rsidRPr="006B5753">
        <w:rPr>
          <w:rFonts w:eastAsia="Batang"/>
          <w:lang w:eastAsia="pl-PL"/>
        </w:rPr>
        <w:t>Zarówno</w:t>
      </w:r>
      <w:r w:rsidR="009709B5">
        <w:rPr>
          <w:rFonts w:eastAsia="Batang"/>
          <w:lang w:eastAsia="pl-PL"/>
        </w:rPr>
        <w:t> </w:t>
      </w:r>
      <w:r w:rsidR="008809A8" w:rsidRPr="006B5753">
        <w:rPr>
          <w:rFonts w:eastAsia="Batang"/>
          <w:lang w:eastAsia="pl-PL"/>
        </w:rPr>
        <w:t>w</w:t>
      </w:r>
      <w:r w:rsidR="006B5753">
        <w:rPr>
          <w:rFonts w:eastAsia="Batang"/>
          <w:lang w:eastAsia="pl-PL"/>
        </w:rPr>
        <w:t> </w:t>
      </w:r>
      <w:r w:rsidR="008809A8" w:rsidRPr="006B5753">
        <w:rPr>
          <w:rFonts w:eastAsia="Batang"/>
          <w:lang w:eastAsia="pl-PL"/>
        </w:rPr>
        <w:t>ujęciu rocznym</w:t>
      </w:r>
      <w:r w:rsidR="00BF0F57" w:rsidRPr="006B5753">
        <w:rPr>
          <w:rFonts w:eastAsia="Batang"/>
          <w:lang w:eastAsia="pl-PL"/>
        </w:rPr>
        <w:t>,</w:t>
      </w:r>
      <w:r w:rsidR="008809A8" w:rsidRPr="006B5753">
        <w:rPr>
          <w:rFonts w:eastAsia="Batang"/>
          <w:lang w:eastAsia="pl-PL"/>
        </w:rPr>
        <w:t xml:space="preserve"> jak</w:t>
      </w:r>
      <w:r w:rsidR="00BF0F57" w:rsidRPr="006B5753">
        <w:rPr>
          <w:rFonts w:eastAsia="Batang"/>
          <w:lang w:eastAsia="pl-PL"/>
        </w:rPr>
        <w:t xml:space="preserve"> i</w:t>
      </w:r>
      <w:r w:rsidR="008809A8" w:rsidRPr="006B5753">
        <w:rPr>
          <w:rFonts w:eastAsia="Batang"/>
          <w:lang w:eastAsia="pl-PL"/>
        </w:rPr>
        <w:t xml:space="preserve"> kwartalnym z</w:t>
      </w:r>
      <w:r w:rsidR="001224B1" w:rsidRPr="006B5753">
        <w:rPr>
          <w:rFonts w:eastAsia="Batang"/>
          <w:lang w:eastAsia="pl-PL"/>
        </w:rPr>
        <w:t>większyła się</w:t>
      </w:r>
      <w:r w:rsidR="00E04E80" w:rsidRPr="006B5753">
        <w:rPr>
          <w:rFonts w:eastAsia="Batang"/>
          <w:lang w:eastAsia="pl-PL"/>
        </w:rPr>
        <w:t xml:space="preserve"> liczba pracujących</w:t>
      </w:r>
      <w:r w:rsidR="008809A8" w:rsidRPr="006B5753">
        <w:rPr>
          <w:rFonts w:eastAsia="Batang"/>
          <w:lang w:eastAsia="pl-PL"/>
        </w:rPr>
        <w:t xml:space="preserve"> </w:t>
      </w:r>
      <w:r w:rsidR="00B71785" w:rsidRPr="006B5753">
        <w:rPr>
          <w:rFonts w:eastAsia="Batang"/>
          <w:lang w:eastAsia="pl-PL"/>
        </w:rPr>
        <w:t xml:space="preserve">mieszkańców miast </w:t>
      </w:r>
      <w:r w:rsidR="008809A8" w:rsidRPr="006B5753">
        <w:rPr>
          <w:rFonts w:eastAsia="Batang"/>
          <w:lang w:eastAsia="pl-PL"/>
        </w:rPr>
        <w:t>(odpowiednio o 0</w:t>
      </w:r>
      <w:r w:rsidR="00E04E80" w:rsidRPr="006B5753">
        <w:rPr>
          <w:rFonts w:eastAsia="Batang"/>
          <w:lang w:eastAsia="pl-PL"/>
        </w:rPr>
        <w:t>,</w:t>
      </w:r>
      <w:r w:rsidR="001224B1" w:rsidRPr="006B5753">
        <w:rPr>
          <w:rFonts w:eastAsia="Batang"/>
          <w:lang w:eastAsia="pl-PL"/>
        </w:rPr>
        <w:t>3</w:t>
      </w:r>
      <w:r w:rsidR="008809A8" w:rsidRPr="006B5753">
        <w:rPr>
          <w:rFonts w:eastAsia="Batang"/>
          <w:lang w:eastAsia="pl-PL"/>
        </w:rPr>
        <w:t xml:space="preserve">% i </w:t>
      </w:r>
      <w:r w:rsidR="001224B1" w:rsidRPr="006B5753">
        <w:rPr>
          <w:rFonts w:eastAsia="Batang"/>
          <w:lang w:eastAsia="pl-PL"/>
        </w:rPr>
        <w:t>0,4</w:t>
      </w:r>
      <w:r w:rsidR="008809A8" w:rsidRPr="006B5753">
        <w:rPr>
          <w:rFonts w:eastAsia="Batang"/>
          <w:lang w:eastAsia="pl-PL"/>
        </w:rPr>
        <w:t>%)</w:t>
      </w:r>
      <w:r w:rsidR="001224B1" w:rsidRPr="006B5753">
        <w:rPr>
          <w:rFonts w:eastAsia="Batang"/>
          <w:lang w:eastAsia="pl-PL"/>
        </w:rPr>
        <w:t xml:space="preserve"> i wsi (</w:t>
      </w:r>
      <w:r w:rsidR="006B5753" w:rsidRPr="006B5753">
        <w:rPr>
          <w:rFonts w:eastAsia="Batang"/>
          <w:lang w:eastAsia="pl-PL"/>
        </w:rPr>
        <w:t xml:space="preserve">o 5,7% i o 7,7%). </w:t>
      </w:r>
    </w:p>
    <w:p w14:paraId="26C8AFCE" w14:textId="373390AD" w:rsidR="00E2557B" w:rsidRPr="00DB633D" w:rsidRDefault="0026753A" w:rsidP="00E2557B">
      <w:pPr>
        <w:rPr>
          <w:rFonts w:eastAsia="Batang"/>
          <w:lang w:eastAsia="pl-PL"/>
        </w:rPr>
      </w:pPr>
      <w:r w:rsidRPr="00DB633D">
        <w:rPr>
          <w:rFonts w:eastAsia="Batang"/>
          <w:lang w:eastAsia="pl-PL"/>
        </w:rPr>
        <w:t xml:space="preserve">W omawianym </w:t>
      </w:r>
      <w:r w:rsidR="008B3D91" w:rsidRPr="00DB633D">
        <w:rPr>
          <w:rFonts w:eastAsia="Batang"/>
          <w:lang w:eastAsia="pl-PL"/>
        </w:rPr>
        <w:t>okresie</w:t>
      </w:r>
      <w:r w:rsidR="006C60A7" w:rsidRPr="00DB633D">
        <w:rPr>
          <w:rFonts w:eastAsia="Batang"/>
          <w:lang w:eastAsia="pl-PL"/>
        </w:rPr>
        <w:t xml:space="preserve"> </w:t>
      </w:r>
      <w:r w:rsidRPr="00DB633D">
        <w:rPr>
          <w:rFonts w:eastAsia="Batang"/>
          <w:lang w:eastAsia="pl-PL"/>
        </w:rPr>
        <w:t>wskaźnik obciążenia osób pracujących osobami niepracującymi</w:t>
      </w:r>
      <w:r w:rsidR="009633C1" w:rsidRPr="00DB633D">
        <w:rPr>
          <w:rFonts w:eastAsia="Batang"/>
          <w:lang w:eastAsia="pl-PL"/>
        </w:rPr>
        <w:t>, tj.</w:t>
      </w:r>
      <w:r w:rsidR="007127AF">
        <w:rPr>
          <w:rFonts w:eastAsia="Batang"/>
          <w:lang w:eastAsia="pl-PL"/>
        </w:rPr>
        <w:t> </w:t>
      </w:r>
      <w:r w:rsidRPr="00DB633D">
        <w:rPr>
          <w:rFonts w:eastAsia="Batang"/>
          <w:lang w:eastAsia="pl-PL"/>
        </w:rPr>
        <w:t>bezrobotnymi i biernymi zawodowo</w:t>
      </w:r>
      <w:r w:rsidR="009633C1" w:rsidRPr="00DB633D">
        <w:rPr>
          <w:rFonts w:eastAsia="Batang"/>
          <w:lang w:eastAsia="pl-PL"/>
        </w:rPr>
        <w:t xml:space="preserve"> </w:t>
      </w:r>
      <w:r w:rsidR="00CA5EFB" w:rsidRPr="00DB633D">
        <w:rPr>
          <w:rFonts w:eastAsia="Batang"/>
          <w:lang w:eastAsia="pl-PL"/>
        </w:rPr>
        <w:t>wyniósł 74</w:t>
      </w:r>
      <w:r w:rsidR="009633C1" w:rsidRPr="00DB633D">
        <w:rPr>
          <w:rFonts w:eastAsia="Batang"/>
          <w:lang w:eastAsia="pl-PL"/>
        </w:rPr>
        <w:t xml:space="preserve">. Dla porównania w analogicznym kwartale 2023 r. 79, a w poprzednim kwartale </w:t>
      </w:r>
      <w:r w:rsidR="00DB633D">
        <w:rPr>
          <w:rFonts w:eastAsia="Batang"/>
          <w:lang w:eastAsia="pl-PL"/>
        </w:rPr>
        <w:t xml:space="preserve">br. </w:t>
      </w:r>
      <w:r w:rsidR="009633C1" w:rsidRPr="00DB633D">
        <w:rPr>
          <w:rFonts w:eastAsia="Batang"/>
          <w:lang w:eastAsia="pl-PL"/>
        </w:rPr>
        <w:t xml:space="preserve">81. </w:t>
      </w:r>
      <w:r w:rsidR="00E2557B" w:rsidRPr="00DB633D">
        <w:rPr>
          <w:rFonts w:eastAsia="Batang"/>
          <w:lang w:eastAsia="pl-PL"/>
        </w:rPr>
        <w:t>Na 100 pracujących mężczyzn przypadało</w:t>
      </w:r>
      <w:r w:rsidRPr="00DB633D">
        <w:rPr>
          <w:rFonts w:eastAsia="Batang"/>
          <w:lang w:eastAsia="pl-PL"/>
        </w:rPr>
        <w:t xml:space="preserve"> </w:t>
      </w:r>
      <w:r w:rsidR="00DB633D" w:rsidRPr="00DB633D">
        <w:rPr>
          <w:rFonts w:eastAsia="Batang"/>
          <w:lang w:eastAsia="pl-PL"/>
        </w:rPr>
        <w:lastRenderedPageBreak/>
        <w:t>5</w:t>
      </w:r>
      <w:r w:rsidR="0087600A" w:rsidRPr="00DB633D">
        <w:rPr>
          <w:rFonts w:eastAsia="Batang"/>
          <w:lang w:eastAsia="pl-PL"/>
        </w:rPr>
        <w:t>5</w:t>
      </w:r>
      <w:r w:rsidR="007127AF">
        <w:rPr>
          <w:rFonts w:eastAsia="Batang"/>
          <w:lang w:eastAsia="pl-PL"/>
        </w:rPr>
        <w:t> </w:t>
      </w:r>
      <w:r w:rsidR="00E2557B" w:rsidRPr="00DB633D">
        <w:rPr>
          <w:rFonts w:eastAsia="Batang"/>
          <w:lang w:eastAsia="pl-PL"/>
        </w:rPr>
        <w:t>niepracujących</w:t>
      </w:r>
      <w:r w:rsidRPr="00DB633D">
        <w:rPr>
          <w:rFonts w:eastAsia="Batang"/>
          <w:lang w:eastAsia="pl-PL"/>
        </w:rPr>
        <w:t xml:space="preserve"> (</w:t>
      </w:r>
      <w:r w:rsidR="0087600A" w:rsidRPr="00DB633D">
        <w:rPr>
          <w:rFonts w:eastAsia="Batang"/>
          <w:lang w:eastAsia="pl-PL"/>
        </w:rPr>
        <w:t>6</w:t>
      </w:r>
      <w:r w:rsidR="00DB633D" w:rsidRPr="00DB633D">
        <w:rPr>
          <w:rFonts w:eastAsia="Batang"/>
          <w:lang w:eastAsia="pl-PL"/>
        </w:rPr>
        <w:t>2</w:t>
      </w:r>
      <w:r w:rsidR="0029069C" w:rsidRPr="00DB633D">
        <w:rPr>
          <w:rFonts w:eastAsia="Batang"/>
          <w:lang w:eastAsia="pl-PL"/>
        </w:rPr>
        <w:t> </w:t>
      </w:r>
      <w:r w:rsidRPr="00DB633D">
        <w:rPr>
          <w:rFonts w:eastAsia="Batang"/>
          <w:lang w:eastAsia="pl-PL"/>
        </w:rPr>
        <w:t>w</w:t>
      </w:r>
      <w:r w:rsidR="00637B41" w:rsidRPr="00DB633D">
        <w:rPr>
          <w:rFonts w:eastAsia="Batang"/>
          <w:lang w:eastAsia="pl-PL"/>
        </w:rPr>
        <w:t> </w:t>
      </w:r>
      <w:r w:rsidRPr="00DB633D">
        <w:rPr>
          <w:rFonts w:eastAsia="Batang"/>
          <w:lang w:eastAsia="pl-PL"/>
        </w:rPr>
        <w:t>analogicznym okresie poprzedniego roku)</w:t>
      </w:r>
      <w:r w:rsidR="00E2557B" w:rsidRPr="00DB633D">
        <w:rPr>
          <w:rFonts w:eastAsia="Batang"/>
          <w:lang w:eastAsia="pl-PL"/>
        </w:rPr>
        <w:t>, a wśród kobiet wskaźnik ten wyniósł 9</w:t>
      </w:r>
      <w:r w:rsidR="00DB633D" w:rsidRPr="00DB633D">
        <w:rPr>
          <w:rFonts w:eastAsia="Batang"/>
          <w:lang w:eastAsia="pl-PL"/>
        </w:rPr>
        <w:t>7</w:t>
      </w:r>
      <w:r w:rsidR="00E2557B" w:rsidRPr="00DB633D">
        <w:rPr>
          <w:rFonts w:eastAsia="Batang"/>
          <w:lang w:eastAsia="pl-PL"/>
        </w:rPr>
        <w:t xml:space="preserve"> (</w:t>
      </w:r>
      <w:r w:rsidR="00DB633D" w:rsidRPr="00DB633D">
        <w:rPr>
          <w:rFonts w:eastAsia="Batang"/>
          <w:lang w:eastAsia="pl-PL"/>
        </w:rPr>
        <w:t>98</w:t>
      </w:r>
      <w:r w:rsidR="0029069C" w:rsidRPr="00DB633D">
        <w:rPr>
          <w:rFonts w:eastAsia="Batang"/>
          <w:lang w:eastAsia="pl-PL"/>
        </w:rPr>
        <w:t> </w:t>
      </w:r>
      <w:r w:rsidR="00E2557B" w:rsidRPr="00DB633D">
        <w:rPr>
          <w:rFonts w:eastAsia="Batang"/>
          <w:lang w:eastAsia="pl-PL"/>
        </w:rPr>
        <w:t>rok wcześniej). W</w:t>
      </w:r>
      <w:r w:rsidR="00FD2354" w:rsidRPr="00DB633D">
        <w:rPr>
          <w:rFonts w:eastAsia="Batang"/>
          <w:lang w:eastAsia="pl-PL"/>
        </w:rPr>
        <w:t> </w:t>
      </w:r>
      <w:r w:rsidR="00E2557B" w:rsidRPr="00DB633D">
        <w:rPr>
          <w:rFonts w:eastAsia="Batang"/>
          <w:lang w:eastAsia="pl-PL"/>
        </w:rPr>
        <w:t>miastach</w:t>
      </w:r>
      <w:r w:rsidR="00234038">
        <w:rPr>
          <w:rFonts w:eastAsia="Batang"/>
          <w:lang w:eastAsia="pl-PL"/>
        </w:rPr>
        <w:t xml:space="preserve">, </w:t>
      </w:r>
      <w:r w:rsidR="00234038" w:rsidRPr="00DB633D">
        <w:rPr>
          <w:rFonts w:eastAsia="Batang"/>
          <w:lang w:eastAsia="pl-PL"/>
        </w:rPr>
        <w:t>podobnie jak przed rokiem</w:t>
      </w:r>
      <w:r w:rsidR="00234038">
        <w:rPr>
          <w:rFonts w:eastAsia="Batang"/>
          <w:lang w:eastAsia="pl-PL"/>
        </w:rPr>
        <w:t>,</w:t>
      </w:r>
      <w:r w:rsidR="00234038" w:rsidRPr="00DB633D">
        <w:rPr>
          <w:rFonts w:eastAsia="Batang"/>
          <w:lang w:eastAsia="pl-PL"/>
        </w:rPr>
        <w:t xml:space="preserve"> </w:t>
      </w:r>
      <w:r w:rsidR="00E2557B" w:rsidRPr="00DB633D">
        <w:rPr>
          <w:rFonts w:eastAsia="Batang"/>
          <w:lang w:eastAsia="pl-PL"/>
        </w:rPr>
        <w:t>na 100 </w:t>
      </w:r>
      <w:r w:rsidR="00FD2354" w:rsidRPr="00DB633D">
        <w:rPr>
          <w:rFonts w:eastAsia="Batang"/>
          <w:lang w:eastAsia="pl-PL"/>
        </w:rPr>
        <w:t xml:space="preserve">osób </w:t>
      </w:r>
      <w:r w:rsidR="00E2557B" w:rsidRPr="00DB633D">
        <w:rPr>
          <w:rFonts w:eastAsia="Batang"/>
          <w:lang w:eastAsia="pl-PL"/>
        </w:rPr>
        <w:t>pracujących przypadał</w:t>
      </w:r>
      <w:r w:rsidR="0087600A" w:rsidRPr="00DB633D">
        <w:rPr>
          <w:rFonts w:eastAsia="Batang"/>
          <w:lang w:eastAsia="pl-PL"/>
        </w:rPr>
        <w:t>o</w:t>
      </w:r>
      <w:r w:rsidR="00AF0F06">
        <w:rPr>
          <w:rFonts w:eastAsia="Batang"/>
          <w:lang w:eastAsia="pl-PL"/>
        </w:rPr>
        <w:t xml:space="preserve"> </w:t>
      </w:r>
      <w:r w:rsidR="00E2557B" w:rsidRPr="00DB633D">
        <w:rPr>
          <w:rFonts w:eastAsia="Batang"/>
          <w:lang w:eastAsia="pl-PL"/>
        </w:rPr>
        <w:t>6</w:t>
      </w:r>
      <w:r w:rsidR="00DB633D" w:rsidRPr="00DB633D">
        <w:rPr>
          <w:rFonts w:eastAsia="Batang"/>
          <w:lang w:eastAsia="pl-PL"/>
        </w:rPr>
        <w:t>5</w:t>
      </w:r>
      <w:r w:rsidR="00E2557B" w:rsidRPr="00DB633D">
        <w:rPr>
          <w:rFonts w:eastAsia="Batang"/>
          <w:lang w:eastAsia="pl-PL"/>
        </w:rPr>
        <w:t xml:space="preserve"> </w:t>
      </w:r>
      <w:r w:rsidR="00342361" w:rsidRPr="00DB633D">
        <w:rPr>
          <w:rFonts w:eastAsia="Batang"/>
          <w:lang w:eastAsia="pl-PL"/>
        </w:rPr>
        <w:t>os</w:t>
      </w:r>
      <w:r w:rsidR="0087600A" w:rsidRPr="00DB633D">
        <w:rPr>
          <w:rFonts w:eastAsia="Batang"/>
          <w:lang w:eastAsia="pl-PL"/>
        </w:rPr>
        <w:t>ób</w:t>
      </w:r>
      <w:r w:rsidR="00342361" w:rsidRPr="00DB633D">
        <w:rPr>
          <w:rFonts w:eastAsia="Batang"/>
          <w:lang w:eastAsia="pl-PL"/>
        </w:rPr>
        <w:t xml:space="preserve"> </w:t>
      </w:r>
      <w:r w:rsidR="00FD2354" w:rsidRPr="00DB633D">
        <w:rPr>
          <w:rFonts w:eastAsia="Batang"/>
          <w:lang w:eastAsia="pl-PL"/>
        </w:rPr>
        <w:t>niepracując</w:t>
      </w:r>
      <w:r w:rsidR="0087600A" w:rsidRPr="00DB633D">
        <w:rPr>
          <w:rFonts w:eastAsia="Batang"/>
          <w:lang w:eastAsia="pl-PL"/>
        </w:rPr>
        <w:t>ych</w:t>
      </w:r>
      <w:r w:rsidR="00E2557B" w:rsidRPr="00DB633D">
        <w:rPr>
          <w:rFonts w:eastAsia="Batang"/>
          <w:lang w:eastAsia="pl-PL"/>
        </w:rPr>
        <w:t>, a</w:t>
      </w:r>
      <w:r w:rsidR="008B3D91" w:rsidRPr="00DB633D">
        <w:rPr>
          <w:rFonts w:eastAsia="Batang"/>
          <w:lang w:eastAsia="pl-PL"/>
        </w:rPr>
        <w:t> </w:t>
      </w:r>
      <w:r w:rsidR="00E2557B" w:rsidRPr="00DB633D">
        <w:rPr>
          <w:rFonts w:eastAsia="Batang"/>
          <w:lang w:eastAsia="pl-PL"/>
        </w:rPr>
        <w:t xml:space="preserve">na obszarach wiejskich </w:t>
      </w:r>
      <w:r w:rsidR="00DB633D" w:rsidRPr="00DB633D">
        <w:rPr>
          <w:rFonts w:eastAsia="Batang"/>
          <w:lang w:eastAsia="pl-PL"/>
        </w:rPr>
        <w:t>84</w:t>
      </w:r>
      <w:r w:rsidR="00E2557B" w:rsidRPr="00DB633D">
        <w:rPr>
          <w:rFonts w:eastAsia="Batang"/>
          <w:lang w:eastAsia="pl-PL"/>
        </w:rPr>
        <w:t> os</w:t>
      </w:r>
      <w:r w:rsidR="00662619">
        <w:rPr>
          <w:rFonts w:eastAsia="Batang"/>
          <w:lang w:eastAsia="pl-PL"/>
        </w:rPr>
        <w:t>oby</w:t>
      </w:r>
      <w:r w:rsidR="00C37177">
        <w:rPr>
          <w:rFonts w:eastAsia="Batang"/>
          <w:lang w:eastAsia="pl-PL"/>
        </w:rPr>
        <w:t xml:space="preserve"> niepracujące</w:t>
      </w:r>
      <w:r w:rsidR="00E2557B" w:rsidRPr="00DB633D">
        <w:rPr>
          <w:rFonts w:eastAsia="Batang"/>
          <w:lang w:eastAsia="pl-PL"/>
        </w:rPr>
        <w:t xml:space="preserve"> (</w:t>
      </w:r>
      <w:r w:rsidR="00DB633D" w:rsidRPr="00DB633D">
        <w:rPr>
          <w:rFonts w:eastAsia="Batang"/>
          <w:lang w:eastAsia="pl-PL"/>
        </w:rPr>
        <w:t>93</w:t>
      </w:r>
      <w:r w:rsidR="00E2557B" w:rsidRPr="00DB633D">
        <w:rPr>
          <w:rFonts w:eastAsia="Batang"/>
          <w:lang w:eastAsia="pl-PL"/>
        </w:rPr>
        <w:t xml:space="preserve"> rok wcześniej). </w:t>
      </w:r>
    </w:p>
    <w:p w14:paraId="0E6CE184" w14:textId="530EDF95" w:rsidR="00057444" w:rsidRPr="00A34338" w:rsidRDefault="00E2557B" w:rsidP="0022647B">
      <w:pPr>
        <w:spacing w:before="240" w:after="0"/>
        <w:rPr>
          <w:rFonts w:eastAsia="Batang"/>
        </w:rPr>
      </w:pPr>
      <w:r w:rsidRPr="009B1C2A">
        <w:rPr>
          <w:rFonts w:eastAsia="Batang"/>
        </w:rPr>
        <w:t>Według grup zawodów, wśród osób pracujących,</w:t>
      </w:r>
      <w:r w:rsidR="00DA7B8B" w:rsidRPr="009B1C2A">
        <w:rPr>
          <w:rFonts w:eastAsia="Batang"/>
        </w:rPr>
        <w:t xml:space="preserve"> </w:t>
      </w:r>
      <w:r w:rsidRPr="009B1C2A">
        <w:rPr>
          <w:rFonts w:eastAsia="Batang"/>
        </w:rPr>
        <w:t xml:space="preserve">największą zbiorowość tworzyli specjaliści – </w:t>
      </w:r>
      <w:r w:rsidR="00A34338">
        <w:rPr>
          <w:rFonts w:eastAsia="Batang"/>
        </w:rPr>
        <w:t>481</w:t>
      </w:r>
      <w:r w:rsidRPr="009B1C2A">
        <w:rPr>
          <w:rFonts w:eastAsia="Batang"/>
        </w:rPr>
        <w:t xml:space="preserve"> tys. osób, a najmniejszą </w:t>
      </w:r>
      <w:r w:rsidR="00A34338">
        <w:rPr>
          <w:rFonts w:eastAsia="Batang"/>
        </w:rPr>
        <w:t>rolnicy, ogrodnicy, leśnicy i rybacy</w:t>
      </w:r>
      <w:r w:rsidR="009B1C2A" w:rsidRPr="009B1C2A">
        <w:rPr>
          <w:rFonts w:eastAsia="Batang"/>
        </w:rPr>
        <w:t xml:space="preserve"> </w:t>
      </w:r>
      <w:r w:rsidRPr="009B1C2A">
        <w:rPr>
          <w:rFonts w:eastAsia="Batang"/>
        </w:rPr>
        <w:t xml:space="preserve">– </w:t>
      </w:r>
      <w:r w:rsidR="00A34338">
        <w:rPr>
          <w:rFonts w:eastAsia="Batang"/>
        </w:rPr>
        <w:t>45</w:t>
      </w:r>
      <w:r w:rsidRPr="009B1C2A">
        <w:rPr>
          <w:rFonts w:eastAsia="Batang"/>
        </w:rPr>
        <w:t xml:space="preserve"> tys. osób. </w:t>
      </w:r>
      <w:r w:rsidRPr="00A34338">
        <w:rPr>
          <w:rFonts w:eastAsia="Batang"/>
        </w:rPr>
        <w:t xml:space="preserve">Najwyższy przyrost liczby pracujących w ciągu roku odnotowano w grupie </w:t>
      </w:r>
      <w:r w:rsidR="00A34338" w:rsidRPr="00A34338">
        <w:rPr>
          <w:rFonts w:eastAsia="Batang"/>
        </w:rPr>
        <w:t>operatorów i monterów maszyn i urządzeń (o 17,9%)</w:t>
      </w:r>
      <w:r w:rsidRPr="00A34338">
        <w:rPr>
          <w:rFonts w:eastAsia="Batang"/>
        </w:rPr>
        <w:t xml:space="preserve">, a największy spadek </w:t>
      </w:r>
      <w:r w:rsidR="00A34338" w:rsidRPr="00A34338">
        <w:rPr>
          <w:rFonts w:eastAsia="Batang"/>
        </w:rPr>
        <w:t>odnotowano</w:t>
      </w:r>
      <w:r w:rsidRPr="00A34338">
        <w:rPr>
          <w:rFonts w:eastAsia="Batang"/>
        </w:rPr>
        <w:t xml:space="preserve"> w</w:t>
      </w:r>
      <w:r w:rsidR="00A34338" w:rsidRPr="00A34338">
        <w:rPr>
          <w:rFonts w:eastAsia="Batang"/>
        </w:rPr>
        <w:t xml:space="preserve"> najmniejszej pod względem liczebności grupie rolników, ogrodników, leśników i rybaków (o 18,2%).</w:t>
      </w:r>
      <w:r w:rsidRPr="00A34338">
        <w:rPr>
          <w:rFonts w:eastAsia="Batang"/>
        </w:rPr>
        <w:t xml:space="preserve"> </w:t>
      </w:r>
    </w:p>
    <w:p w14:paraId="20A4F0FE" w14:textId="01218EA7" w:rsidR="00E2557B" w:rsidRPr="00622009" w:rsidRDefault="00E2557B" w:rsidP="00E2557B">
      <w:pPr>
        <w:spacing w:after="0"/>
        <w:rPr>
          <w:rFonts w:eastAsia="Batang"/>
        </w:rPr>
      </w:pPr>
      <w:r w:rsidRPr="00622009">
        <w:rPr>
          <w:rFonts w:eastAsia="Batang"/>
        </w:rPr>
        <w:t xml:space="preserve">W relacji do poprzedniego kwartału największy przyrost liczby pracujących zanotowano w grupie </w:t>
      </w:r>
      <w:r w:rsidR="00622009" w:rsidRPr="00622009">
        <w:rPr>
          <w:rFonts w:eastAsia="Batang"/>
        </w:rPr>
        <w:t xml:space="preserve">techników i innego średniego personelu </w:t>
      </w:r>
      <w:r w:rsidRPr="00622009">
        <w:rPr>
          <w:rFonts w:eastAsia="Batang"/>
        </w:rPr>
        <w:t xml:space="preserve">(o </w:t>
      </w:r>
      <w:r w:rsidR="00CB54CC" w:rsidRPr="00622009">
        <w:rPr>
          <w:rFonts w:eastAsia="Batang"/>
        </w:rPr>
        <w:t>1</w:t>
      </w:r>
      <w:r w:rsidR="00622009" w:rsidRPr="00622009">
        <w:rPr>
          <w:rFonts w:eastAsia="Batang"/>
        </w:rPr>
        <w:t>9,0</w:t>
      </w:r>
      <w:r w:rsidR="00CB54CC" w:rsidRPr="00622009">
        <w:rPr>
          <w:rFonts w:eastAsia="Batang"/>
        </w:rPr>
        <w:t>%</w:t>
      </w:r>
      <w:r w:rsidR="006C60A7" w:rsidRPr="00622009">
        <w:rPr>
          <w:rFonts w:eastAsia="Batang"/>
        </w:rPr>
        <w:t>)</w:t>
      </w:r>
      <w:r w:rsidR="00CB54CC" w:rsidRPr="00622009">
        <w:rPr>
          <w:rFonts w:eastAsia="Batang"/>
        </w:rPr>
        <w:t xml:space="preserve">, </w:t>
      </w:r>
      <w:r w:rsidRPr="00622009">
        <w:rPr>
          <w:rFonts w:eastAsia="Batang"/>
        </w:rPr>
        <w:t>a największy spadek</w:t>
      </w:r>
      <w:r w:rsidR="00CB54CC" w:rsidRPr="00622009">
        <w:rPr>
          <w:rFonts w:eastAsia="Batang"/>
        </w:rPr>
        <w:t xml:space="preserve"> </w:t>
      </w:r>
      <w:r w:rsidR="006C60A7" w:rsidRPr="00622009">
        <w:rPr>
          <w:rFonts w:eastAsia="Batang"/>
        </w:rPr>
        <w:t>w</w:t>
      </w:r>
      <w:r w:rsidR="00622009" w:rsidRPr="00622009">
        <w:rPr>
          <w:rFonts w:eastAsia="Batang"/>
        </w:rPr>
        <w:t>ystąpił w</w:t>
      </w:r>
      <w:r w:rsidR="007127AF">
        <w:rPr>
          <w:rFonts w:eastAsia="Batang"/>
        </w:rPr>
        <w:t> </w:t>
      </w:r>
      <w:r w:rsidR="00622009" w:rsidRPr="00622009">
        <w:rPr>
          <w:rFonts w:eastAsia="Batang"/>
        </w:rPr>
        <w:t xml:space="preserve">dwóch grupach zawodowych, tj. wśród </w:t>
      </w:r>
      <w:r w:rsidR="00CB54CC" w:rsidRPr="00622009">
        <w:rPr>
          <w:rFonts w:eastAsia="Batang"/>
        </w:rPr>
        <w:t>przedstawicieli władz publicznych, wyższych urzędników i kierowników</w:t>
      </w:r>
      <w:r w:rsidR="00622009" w:rsidRPr="00622009">
        <w:rPr>
          <w:rFonts w:eastAsia="Batang"/>
        </w:rPr>
        <w:t xml:space="preserve"> oraz pracowników biurowych</w:t>
      </w:r>
      <w:r w:rsidRPr="00622009">
        <w:rPr>
          <w:rFonts w:eastAsia="Batang"/>
        </w:rPr>
        <w:t xml:space="preserve"> (</w:t>
      </w:r>
      <w:r w:rsidR="005F048E">
        <w:rPr>
          <w:rFonts w:eastAsia="Batang"/>
        </w:rPr>
        <w:t>p</w:t>
      </w:r>
      <w:r w:rsidRPr="00622009">
        <w:rPr>
          <w:rFonts w:eastAsia="Batang"/>
        </w:rPr>
        <w:t>o </w:t>
      </w:r>
      <w:r w:rsidR="00A61FD0" w:rsidRPr="00622009">
        <w:rPr>
          <w:rFonts w:eastAsia="Batang"/>
        </w:rPr>
        <w:t>1</w:t>
      </w:r>
      <w:r w:rsidR="00622009" w:rsidRPr="00622009">
        <w:rPr>
          <w:rFonts w:eastAsia="Batang"/>
        </w:rPr>
        <w:t>3,2</w:t>
      </w:r>
      <w:r w:rsidRPr="00622009">
        <w:rPr>
          <w:rFonts w:eastAsia="Batang"/>
        </w:rPr>
        <w:t xml:space="preserve">%). </w:t>
      </w:r>
    </w:p>
    <w:p w14:paraId="10D57AE5" w14:textId="7F6A4893" w:rsidR="009A014D" w:rsidRPr="00373121" w:rsidRDefault="00F6442C" w:rsidP="009A014D">
      <w:pPr>
        <w:rPr>
          <w:rFonts w:eastAsia="Batang"/>
          <w:color w:val="FF0000"/>
        </w:rPr>
      </w:pPr>
      <w:r w:rsidRPr="00DA7B8B">
        <w:rPr>
          <w:rFonts w:ascii="Fira Sans SemiBold" w:hAnsi="Fira Sans SemiBold"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16CEF32B" wp14:editId="1813585B">
                <wp:simplePos x="0" y="0"/>
                <wp:positionH relativeFrom="column">
                  <wp:posOffset>5250180</wp:posOffset>
                </wp:positionH>
                <wp:positionV relativeFrom="page">
                  <wp:posOffset>3169920</wp:posOffset>
                </wp:positionV>
                <wp:extent cx="1581150" cy="629285"/>
                <wp:effectExtent l="0" t="0" r="0" b="0"/>
                <wp:wrapTight wrapText="bothSides">
                  <wp:wrapPolygon edited="0">
                    <wp:start x="781" y="0"/>
                    <wp:lineTo x="781" y="20924"/>
                    <wp:lineTo x="20559" y="20924"/>
                    <wp:lineTo x="20559" y="0"/>
                    <wp:lineTo x="781" y="0"/>
                  </wp:wrapPolygon>
                </wp:wrapTight>
                <wp:docPr id="5" name="Pole tekstowe 5" descr="Prawie 80% pracujących przepracowała minimum 40 godzin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29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7759D" w14:textId="17B2777D" w:rsidR="00193ACE" w:rsidRPr="006573AE" w:rsidRDefault="00193ACE" w:rsidP="00A7427F">
                            <w:pPr>
                              <w:pStyle w:val="tekstzboku"/>
                            </w:pPr>
                            <w:r>
                              <w:t>Prawie 80% pracujących przepracował</w:t>
                            </w:r>
                            <w:r w:rsidR="00DF3E44">
                              <w:t>o</w:t>
                            </w:r>
                            <w:r>
                              <w:t xml:space="preserve"> minimum 40 godzin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EF32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1" type="#_x0000_t202" alt="Prawie 80% pracujących przepracowała minimum 40 godzin " style="position:absolute;margin-left:413.4pt;margin-top:249.6pt;width:124.5pt;height:49.5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" filled="f" stroked="f">
                <v:textbox inset=",0">
                  <w:txbxContent>
                    <w:p w14:paraId="1507759D" w14:textId="17B2777D" w:rsidR="00193ACE" w:rsidRPr="006573AE" w:rsidRDefault="00193ACE" w:rsidP="00A7427F">
                      <w:pPr>
                        <w:pStyle w:val="tekstzboku"/>
                      </w:pPr>
                      <w:r>
                        <w:t>Prawie 80% pracujących przepracował</w:t>
                      </w:r>
                      <w:r w:rsidR="00DF3E44">
                        <w:t>o</w:t>
                      </w:r>
                      <w:r>
                        <w:t xml:space="preserve"> minimum 40 godzin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2557B" w:rsidRPr="008C0D85">
        <w:rPr>
          <w:rFonts w:eastAsia="Batang"/>
        </w:rPr>
        <w:t>Spośród ogółu pracujących</w:t>
      </w:r>
      <w:r w:rsidR="006C60A7" w:rsidRPr="008C0D85">
        <w:rPr>
          <w:rFonts w:eastAsia="Batang"/>
        </w:rPr>
        <w:t xml:space="preserve"> ponad 7</w:t>
      </w:r>
      <w:r w:rsidR="00554EE8" w:rsidRPr="008C0D85">
        <w:rPr>
          <w:rFonts w:eastAsia="Batang"/>
        </w:rPr>
        <w:t>8</w:t>
      </w:r>
      <w:r w:rsidR="006C60A7" w:rsidRPr="008C0D85">
        <w:rPr>
          <w:rFonts w:eastAsia="Batang"/>
        </w:rPr>
        <w:t>% (</w:t>
      </w:r>
      <w:r w:rsidR="00E2557B" w:rsidRPr="008C0D85">
        <w:rPr>
          <w:rFonts w:eastAsia="Batang"/>
        </w:rPr>
        <w:t>1</w:t>
      </w:r>
      <w:r w:rsidR="00554EE8" w:rsidRPr="008C0D85">
        <w:rPr>
          <w:rFonts w:eastAsia="Batang"/>
        </w:rPr>
        <w:t>219</w:t>
      </w:r>
      <w:r w:rsidR="00E2557B" w:rsidRPr="008C0D85">
        <w:rPr>
          <w:rFonts w:eastAsia="Batang"/>
        </w:rPr>
        <w:t xml:space="preserve"> tys.</w:t>
      </w:r>
      <w:r w:rsidR="006C60A7" w:rsidRPr="008C0D85">
        <w:rPr>
          <w:rFonts w:eastAsia="Batang"/>
        </w:rPr>
        <w:t xml:space="preserve">) </w:t>
      </w:r>
      <w:r w:rsidR="00E2557B" w:rsidRPr="008C0D85">
        <w:rPr>
          <w:rFonts w:eastAsia="Batang"/>
        </w:rPr>
        <w:t xml:space="preserve">stanowiły osoby, które w badanym </w:t>
      </w:r>
      <w:r w:rsidR="00E2557B" w:rsidRPr="009A0E1E">
        <w:rPr>
          <w:rFonts w:eastAsia="Batang"/>
        </w:rPr>
        <w:t>tygodniu przepracowały 40 godzin i więcej</w:t>
      </w:r>
      <w:r w:rsidR="006C60A7" w:rsidRPr="009A0E1E">
        <w:rPr>
          <w:rFonts w:eastAsia="Batang"/>
        </w:rPr>
        <w:t xml:space="preserve">. </w:t>
      </w:r>
      <w:r w:rsidR="008C0D85" w:rsidRPr="009A0E1E">
        <w:rPr>
          <w:rFonts w:eastAsia="Batang"/>
        </w:rPr>
        <w:t xml:space="preserve">W ujęciu rocznym ich liczba </w:t>
      </w:r>
      <w:r w:rsidR="00E2557B" w:rsidRPr="009A0E1E">
        <w:rPr>
          <w:rFonts w:eastAsia="Batang"/>
        </w:rPr>
        <w:t>z</w:t>
      </w:r>
      <w:r w:rsidR="00A61FD0" w:rsidRPr="009A0E1E">
        <w:rPr>
          <w:rFonts w:eastAsia="Batang"/>
        </w:rPr>
        <w:t>mniejszyła</w:t>
      </w:r>
      <w:r w:rsidR="00E2557B" w:rsidRPr="009A0E1E">
        <w:rPr>
          <w:rFonts w:eastAsia="Batang"/>
        </w:rPr>
        <w:t xml:space="preserve"> się </w:t>
      </w:r>
      <w:r w:rsidR="008C0D85" w:rsidRPr="009A0E1E">
        <w:rPr>
          <w:rFonts w:eastAsia="Batang"/>
        </w:rPr>
        <w:t>(o</w:t>
      </w:r>
      <w:r w:rsidR="007127AF">
        <w:rPr>
          <w:rFonts w:eastAsia="Batang"/>
        </w:rPr>
        <w:t> </w:t>
      </w:r>
      <w:r w:rsidR="008C0D85" w:rsidRPr="009A0E1E">
        <w:rPr>
          <w:rFonts w:eastAsia="Batang"/>
        </w:rPr>
        <w:t xml:space="preserve">2,4%), a wzrosła w porównaniu z </w:t>
      </w:r>
      <w:r w:rsidR="007E65F4" w:rsidRPr="009A0E1E">
        <w:rPr>
          <w:rFonts w:eastAsia="Batang"/>
        </w:rPr>
        <w:t>poprzedni</w:t>
      </w:r>
      <w:r w:rsidR="008C0D85" w:rsidRPr="009A0E1E">
        <w:rPr>
          <w:rFonts w:eastAsia="Batang"/>
        </w:rPr>
        <w:t xml:space="preserve">m kwartałem </w:t>
      </w:r>
      <w:r w:rsidR="00E2557B" w:rsidRPr="009A0E1E">
        <w:rPr>
          <w:rFonts w:eastAsia="Batang"/>
        </w:rPr>
        <w:t>(o </w:t>
      </w:r>
      <w:r w:rsidR="008C0D85" w:rsidRPr="009A0E1E">
        <w:rPr>
          <w:rFonts w:eastAsia="Batang"/>
        </w:rPr>
        <w:t>8,2</w:t>
      </w:r>
      <w:r w:rsidR="00E2557B" w:rsidRPr="009A0E1E">
        <w:rPr>
          <w:rFonts w:eastAsia="Batang"/>
        </w:rPr>
        <w:t>%)</w:t>
      </w:r>
      <w:r w:rsidR="008C0D85" w:rsidRPr="009A0E1E">
        <w:rPr>
          <w:rFonts w:eastAsia="Batang"/>
        </w:rPr>
        <w:t>.</w:t>
      </w:r>
      <w:r w:rsidR="00E2557B" w:rsidRPr="009A0E1E">
        <w:rPr>
          <w:rFonts w:eastAsia="Batang"/>
        </w:rPr>
        <w:t xml:space="preserve"> W niepełnym wymiarze</w:t>
      </w:r>
      <w:r w:rsidR="008C0D85" w:rsidRPr="009A0E1E">
        <w:rPr>
          <w:rFonts w:eastAsia="Batang"/>
        </w:rPr>
        <w:t xml:space="preserve">, tj. w zakresie 1–39 godzin tygodniowo </w:t>
      </w:r>
      <w:r w:rsidR="00E2557B" w:rsidRPr="009A0E1E">
        <w:rPr>
          <w:rFonts w:eastAsia="Batang"/>
        </w:rPr>
        <w:t xml:space="preserve">pracowało </w:t>
      </w:r>
      <w:r w:rsidR="008C0D85" w:rsidRPr="009A0E1E">
        <w:rPr>
          <w:rFonts w:eastAsia="Batang"/>
        </w:rPr>
        <w:t>163</w:t>
      </w:r>
      <w:r w:rsidR="00E2557B" w:rsidRPr="009A0E1E">
        <w:rPr>
          <w:rFonts w:eastAsia="Batang"/>
        </w:rPr>
        <w:t xml:space="preserve"> tys. osób (1</w:t>
      </w:r>
      <w:r w:rsidR="008C0D85" w:rsidRPr="009A0E1E">
        <w:rPr>
          <w:rFonts w:eastAsia="Batang"/>
        </w:rPr>
        <w:t>0,5</w:t>
      </w:r>
      <w:r w:rsidR="00E2557B" w:rsidRPr="009A0E1E">
        <w:rPr>
          <w:rFonts w:eastAsia="Batang"/>
        </w:rPr>
        <w:t xml:space="preserve">% ogólnej liczby </w:t>
      </w:r>
      <w:r w:rsidR="00222403" w:rsidRPr="009A0E1E">
        <w:rPr>
          <w:rFonts w:eastAsia="Batang"/>
        </w:rPr>
        <w:t>pracujących), co oznacza wzr</w:t>
      </w:r>
      <w:r w:rsidR="00D57D05" w:rsidRPr="009A0E1E">
        <w:rPr>
          <w:rFonts w:eastAsia="Batang"/>
        </w:rPr>
        <w:t>ost</w:t>
      </w:r>
      <w:r w:rsidR="00E2557B" w:rsidRPr="009A0E1E">
        <w:rPr>
          <w:rFonts w:eastAsia="Batang"/>
        </w:rPr>
        <w:t xml:space="preserve"> </w:t>
      </w:r>
      <w:r w:rsidR="008C0D85" w:rsidRPr="009A0E1E">
        <w:rPr>
          <w:rFonts w:eastAsia="Batang"/>
        </w:rPr>
        <w:t>w odniesieniu do analogicznego okresu roku poprzedniego o</w:t>
      </w:r>
      <w:r w:rsidR="007127AF">
        <w:rPr>
          <w:rFonts w:eastAsia="Batang"/>
        </w:rPr>
        <w:t> </w:t>
      </w:r>
      <w:r w:rsidR="008C0D85" w:rsidRPr="009A0E1E">
        <w:rPr>
          <w:rFonts w:eastAsia="Batang"/>
        </w:rPr>
        <w:t>47 tys. osób (</w:t>
      </w:r>
      <w:r w:rsidR="009A0E1E" w:rsidRPr="009A0E1E">
        <w:rPr>
          <w:rFonts w:eastAsia="Batang"/>
        </w:rPr>
        <w:t>40,5%</w:t>
      </w:r>
      <w:r w:rsidR="008C0D85" w:rsidRPr="009A0E1E">
        <w:rPr>
          <w:rFonts w:eastAsia="Batang"/>
        </w:rPr>
        <w:t>)</w:t>
      </w:r>
      <w:r w:rsidR="00D57D05" w:rsidRPr="009A0E1E">
        <w:rPr>
          <w:rFonts w:eastAsia="Batang"/>
        </w:rPr>
        <w:t xml:space="preserve">, </w:t>
      </w:r>
      <w:r w:rsidR="009A0E1E" w:rsidRPr="009A0E1E">
        <w:rPr>
          <w:rFonts w:eastAsia="Batang"/>
        </w:rPr>
        <w:t>przy jednoczesnym spadku w porównaniu z drugim kwartałem br. o</w:t>
      </w:r>
      <w:r w:rsidR="007127AF">
        <w:rPr>
          <w:rFonts w:eastAsia="Batang"/>
        </w:rPr>
        <w:t> </w:t>
      </w:r>
      <w:r w:rsidR="009A0E1E" w:rsidRPr="009A0E1E">
        <w:rPr>
          <w:rFonts w:eastAsia="Batang"/>
        </w:rPr>
        <w:t>131</w:t>
      </w:r>
      <w:r w:rsidR="007127AF">
        <w:rPr>
          <w:rFonts w:eastAsia="Batang"/>
        </w:rPr>
        <w:t> </w:t>
      </w:r>
      <w:r w:rsidR="009A0E1E" w:rsidRPr="009A0E1E">
        <w:rPr>
          <w:rFonts w:eastAsia="Batang"/>
        </w:rPr>
        <w:t xml:space="preserve">tys. osób (44,6%). </w:t>
      </w:r>
    </w:p>
    <w:p w14:paraId="11715B92" w14:textId="54B260F2" w:rsidR="005F7D77" w:rsidRPr="00B27828" w:rsidRDefault="009A0E1E" w:rsidP="009A014D">
      <w:pPr>
        <w:spacing w:before="0" w:after="0"/>
      </w:pPr>
      <w:r w:rsidRPr="00B27828">
        <w:t xml:space="preserve">W </w:t>
      </w:r>
      <w:r w:rsidR="00DE4CE7" w:rsidRPr="00B27828">
        <w:t>omawianym</w:t>
      </w:r>
      <w:r w:rsidRPr="00B27828">
        <w:t xml:space="preserve"> kwartale zauważalnie wzrosła liczba osób, którzy pomimo </w:t>
      </w:r>
      <w:r w:rsidR="005F7D77" w:rsidRPr="00B27828">
        <w:t>posiadania pracy, w</w:t>
      </w:r>
      <w:r w:rsidR="007127AF">
        <w:t> </w:t>
      </w:r>
      <w:r w:rsidR="005F7D77" w:rsidRPr="00B27828">
        <w:t>badanym tygodniu jej nie wykonywali. Ich liczba wzrosła do 176 tys. osób</w:t>
      </w:r>
      <w:r w:rsidR="00DE4CE7" w:rsidRPr="00B27828">
        <w:t xml:space="preserve"> ze 150 tys. w</w:t>
      </w:r>
      <w:r w:rsidR="007127AF">
        <w:t> </w:t>
      </w:r>
      <w:r w:rsidR="00DE4CE7" w:rsidRPr="00B27828">
        <w:t xml:space="preserve">trzecim kwartale 2023 r. i z 79 tys. w </w:t>
      </w:r>
      <w:r w:rsidR="00B27828" w:rsidRPr="00B27828">
        <w:t>poprzednim okresie br.</w:t>
      </w:r>
      <w:r w:rsidR="00DE4CE7" w:rsidRPr="00B27828">
        <w:t xml:space="preserve">, co w ujęciu </w:t>
      </w:r>
      <w:r w:rsidR="00B27828" w:rsidRPr="00B27828">
        <w:t>kwartalnym stanowi</w:t>
      </w:r>
      <w:r w:rsidR="00DE4CE7" w:rsidRPr="00B27828">
        <w:t xml:space="preserve"> ponad dwukrotny wzrost tej grupy pracujących. </w:t>
      </w:r>
    </w:p>
    <w:p w14:paraId="7D52B145" w14:textId="4AA49DEF" w:rsidR="00B16871" w:rsidRDefault="00E1322C" w:rsidP="00E1322C">
      <w:pPr>
        <w:pStyle w:val="Tytuwykresu"/>
      </w:pPr>
      <w:r>
        <w:drawing>
          <wp:anchor distT="0" distB="0" distL="114300" distR="114300" simplePos="0" relativeHeight="251812864" behindDoc="0" locked="0" layoutInCell="1" allowOverlap="1" wp14:anchorId="0603604E" wp14:editId="51B2588B">
            <wp:simplePos x="0" y="0"/>
            <wp:positionH relativeFrom="column">
              <wp:align>center</wp:align>
            </wp:positionH>
            <wp:positionV relativeFrom="page">
              <wp:posOffset>5699760</wp:posOffset>
            </wp:positionV>
            <wp:extent cx="4636800" cy="2844000"/>
            <wp:effectExtent l="0" t="0" r="0" b="0"/>
            <wp:wrapTopAndBottom/>
            <wp:docPr id="17" name="Obraz 17" descr="Wykres liniowy prezentujący zmiany wskaźnika zatrudnienia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es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6800" cy="28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>Wykres 3. Wskaźnik zatrudnienia</w:t>
      </w:r>
    </w:p>
    <w:p w14:paraId="7283FF29" w14:textId="55262DB5" w:rsidR="00716219" w:rsidRPr="00373121" w:rsidRDefault="00392FE3" w:rsidP="001D271D">
      <w:pPr>
        <w:spacing w:before="480"/>
        <w:rPr>
          <w:color w:val="FF0000"/>
          <w:shd w:val="clear" w:color="auto" w:fill="FFFFFF"/>
        </w:rPr>
      </w:pPr>
      <w:r w:rsidRPr="00E82F9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C6CE856" wp14:editId="68D3BE03">
                <wp:simplePos x="0" y="0"/>
                <wp:positionH relativeFrom="column">
                  <wp:posOffset>5212024</wp:posOffset>
                </wp:positionH>
                <wp:positionV relativeFrom="paragraph">
                  <wp:posOffset>3063875</wp:posOffset>
                </wp:positionV>
                <wp:extent cx="1755140" cy="1120775"/>
                <wp:effectExtent l="0" t="0" r="0" b="3175"/>
                <wp:wrapTight wrapText="bothSides">
                  <wp:wrapPolygon edited="0">
                    <wp:start x="703" y="0"/>
                    <wp:lineTo x="703" y="21294"/>
                    <wp:lineTo x="20865" y="21294"/>
                    <wp:lineTo x="20865" y="0"/>
                    <wp:lineTo x="703" y="0"/>
                  </wp:wrapPolygon>
                </wp:wrapTight>
                <wp:docPr id="20" name="Pole tekstowe 20" descr="Najwyższy wskaźnik zatrudnienia odnotowano wśród pracujących w przedziale wiekowym 25–34 lata oraz wśród osób z wykształceniem wyższ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64939" w14:textId="65BFCDB2" w:rsidR="00193ACE" w:rsidRPr="006573AE" w:rsidRDefault="00193ACE" w:rsidP="00716219">
                            <w:pPr>
                              <w:pStyle w:val="tekstzboku"/>
                            </w:pPr>
                            <w:r>
                              <w:t xml:space="preserve">Najwyższy wskaźnik zatrudnienia odnotowano wśród pracujących w przedziale wiekowym 25–34 lata oraz wśród osób z wykształceniem wyższym </w:t>
                            </w:r>
                          </w:p>
                          <w:p w14:paraId="606AEACA" w14:textId="77777777" w:rsidR="00193ACE" w:rsidRDefault="00193ACE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CE856" id="Pole tekstowe 20" o:spid="_x0000_s1032" type="#_x0000_t202" alt="Najwyższy wskaźnik zatrudnienia odnotowano wśród pracujących w przedziale wiekowym 25–34 lata oraz wśród osób z wykształceniem wyższym " style="position:absolute;margin-left:410.4pt;margin-top:241.25pt;width:138.2pt;height:88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" filled="f" stroked="f">
                <v:textbox inset=",0">
                  <w:txbxContent>
                    <w:p w14:paraId="5E064939" w14:textId="65BFCDB2" w:rsidR="00193ACE" w:rsidRPr="006573AE" w:rsidRDefault="00193ACE" w:rsidP="00716219">
                      <w:pPr>
                        <w:pStyle w:val="tekstzboku"/>
                      </w:pPr>
                      <w:r>
                        <w:t xml:space="preserve">Najwyższy wskaźnik zatrudnienia odnotowano wśród pracujących w przedziale wiekowym 25–34 lata oraz wśród osób z wykształceniem wyższym </w:t>
                      </w:r>
                    </w:p>
                    <w:p w14:paraId="606AEACA" w14:textId="77777777" w:rsidR="00193ACE" w:rsidRDefault="00193ACE"/>
                  </w:txbxContent>
                </v:textbox>
                <w10:wrap type="tight"/>
              </v:shape>
            </w:pict>
          </mc:Fallback>
        </mc:AlternateContent>
      </w:r>
      <w:r w:rsidR="00716219" w:rsidRPr="00E82F91">
        <w:rPr>
          <w:shd w:val="clear" w:color="auto" w:fill="FFFFFF"/>
        </w:rPr>
        <w:t>W</w:t>
      </w:r>
      <w:r w:rsidR="00455268" w:rsidRPr="00E82F91">
        <w:rPr>
          <w:shd w:val="clear" w:color="auto" w:fill="FFFFFF"/>
        </w:rPr>
        <w:t xml:space="preserve"> </w:t>
      </w:r>
      <w:r w:rsidR="009E2799" w:rsidRPr="00E82F91">
        <w:rPr>
          <w:shd w:val="clear" w:color="auto" w:fill="FFFFFF"/>
        </w:rPr>
        <w:t>trzec</w:t>
      </w:r>
      <w:r w:rsidR="00455268" w:rsidRPr="00E82F91">
        <w:rPr>
          <w:shd w:val="clear" w:color="auto" w:fill="FFFFFF"/>
        </w:rPr>
        <w:t>im kwartale 2024 r. w</w:t>
      </w:r>
      <w:r w:rsidR="00740BAD" w:rsidRPr="00E82F91">
        <w:rPr>
          <w:shd w:val="clear" w:color="auto" w:fill="FFFFFF"/>
        </w:rPr>
        <w:t>skaźnik zatrudnienia, czyli udział pracujących w ogólnej liczbie ludności w wieku 15–89 lat</w:t>
      </w:r>
      <w:r w:rsidR="008613D0">
        <w:rPr>
          <w:shd w:val="clear" w:color="auto" w:fill="FFFFFF"/>
        </w:rPr>
        <w:t xml:space="preserve"> wzrósł zarówno w odniesieni</w:t>
      </w:r>
      <w:r w:rsidR="005E65FF">
        <w:rPr>
          <w:shd w:val="clear" w:color="auto" w:fill="FFFFFF"/>
        </w:rPr>
        <w:t>u</w:t>
      </w:r>
      <w:r w:rsidR="008613D0">
        <w:rPr>
          <w:shd w:val="clear" w:color="auto" w:fill="FFFFFF"/>
        </w:rPr>
        <w:t xml:space="preserve"> do poprzedniego roku (o</w:t>
      </w:r>
      <w:r w:rsidR="007127AF">
        <w:rPr>
          <w:shd w:val="clear" w:color="auto" w:fill="FFFFFF"/>
        </w:rPr>
        <w:t> </w:t>
      </w:r>
      <w:r w:rsidR="008613D0">
        <w:rPr>
          <w:shd w:val="clear" w:color="auto" w:fill="FFFFFF"/>
        </w:rPr>
        <w:t>1,4</w:t>
      </w:r>
      <w:r w:rsidR="007127AF">
        <w:rPr>
          <w:shd w:val="clear" w:color="auto" w:fill="FFFFFF"/>
        </w:rPr>
        <w:t> </w:t>
      </w:r>
      <w:r w:rsidR="008613D0">
        <w:rPr>
          <w:shd w:val="clear" w:color="auto" w:fill="FFFFFF"/>
        </w:rPr>
        <w:t>p.</w:t>
      </w:r>
      <w:r w:rsidR="007127AF">
        <w:rPr>
          <w:shd w:val="clear" w:color="auto" w:fill="FFFFFF"/>
        </w:rPr>
        <w:t> </w:t>
      </w:r>
      <w:r w:rsidR="008613D0">
        <w:rPr>
          <w:shd w:val="clear" w:color="auto" w:fill="FFFFFF"/>
        </w:rPr>
        <w:t>proc.), jak</w:t>
      </w:r>
      <w:r w:rsidR="007E5B4E">
        <w:rPr>
          <w:shd w:val="clear" w:color="auto" w:fill="FFFFFF"/>
        </w:rPr>
        <w:t xml:space="preserve"> </w:t>
      </w:r>
      <w:r w:rsidR="008613D0">
        <w:rPr>
          <w:shd w:val="clear" w:color="auto" w:fill="FFFFFF"/>
        </w:rPr>
        <w:t xml:space="preserve">i kwartału (o 2,1 p. proc.) do poziomu 57,4% przewyższając wartość krajową o 0,5 p. proc. </w:t>
      </w:r>
      <w:r w:rsidR="00373F56" w:rsidRPr="008613D0">
        <w:rPr>
          <w:shd w:val="clear" w:color="auto" w:fill="FFFFFF"/>
        </w:rPr>
        <w:t xml:space="preserve">Poziom </w:t>
      </w:r>
      <w:r w:rsidR="008613D0" w:rsidRPr="008613D0">
        <w:rPr>
          <w:shd w:val="clear" w:color="auto" w:fill="FFFFFF"/>
        </w:rPr>
        <w:t xml:space="preserve">omawianego </w:t>
      </w:r>
      <w:r w:rsidR="00373F56" w:rsidRPr="008613D0">
        <w:rPr>
          <w:shd w:val="clear" w:color="auto" w:fill="FFFFFF"/>
        </w:rPr>
        <w:t xml:space="preserve">wskaźnika </w:t>
      </w:r>
      <w:r w:rsidR="008613D0" w:rsidRPr="008613D0">
        <w:rPr>
          <w:shd w:val="clear" w:color="auto" w:fill="FFFFFF"/>
        </w:rPr>
        <w:t xml:space="preserve">był niezmiennie </w:t>
      </w:r>
      <w:r w:rsidR="00740BAD" w:rsidRPr="008613D0">
        <w:rPr>
          <w:shd w:val="clear" w:color="auto" w:fill="FFFFFF"/>
        </w:rPr>
        <w:t xml:space="preserve">wyższy wśród mężczyzn – </w:t>
      </w:r>
      <w:r w:rsidR="00527197" w:rsidRPr="008613D0">
        <w:rPr>
          <w:shd w:val="clear" w:color="auto" w:fill="FFFFFF"/>
        </w:rPr>
        <w:t>6</w:t>
      </w:r>
      <w:r w:rsidR="008613D0" w:rsidRPr="008613D0">
        <w:rPr>
          <w:shd w:val="clear" w:color="auto" w:fill="FFFFFF"/>
        </w:rPr>
        <w:t>4,5</w:t>
      </w:r>
      <w:r w:rsidR="00740BAD" w:rsidRPr="008613D0">
        <w:rPr>
          <w:shd w:val="clear" w:color="auto" w:fill="FFFFFF"/>
        </w:rPr>
        <w:t xml:space="preserve">% i mieszkańców miast – </w:t>
      </w:r>
      <w:r w:rsidR="00D0113B" w:rsidRPr="008613D0">
        <w:rPr>
          <w:shd w:val="clear" w:color="auto" w:fill="FFFFFF"/>
        </w:rPr>
        <w:t>6</w:t>
      </w:r>
      <w:r w:rsidR="00373F56" w:rsidRPr="008613D0">
        <w:rPr>
          <w:shd w:val="clear" w:color="auto" w:fill="FFFFFF"/>
        </w:rPr>
        <w:t>0,</w:t>
      </w:r>
      <w:r w:rsidR="008613D0" w:rsidRPr="008613D0">
        <w:rPr>
          <w:shd w:val="clear" w:color="auto" w:fill="FFFFFF"/>
        </w:rPr>
        <w:t>6</w:t>
      </w:r>
      <w:r w:rsidR="00740BAD" w:rsidRPr="008613D0">
        <w:rPr>
          <w:shd w:val="clear" w:color="auto" w:fill="FFFFFF"/>
        </w:rPr>
        <w:t>% (5</w:t>
      </w:r>
      <w:r w:rsidR="00373F56" w:rsidRPr="008613D0">
        <w:rPr>
          <w:shd w:val="clear" w:color="auto" w:fill="FFFFFF"/>
        </w:rPr>
        <w:t>0,</w:t>
      </w:r>
      <w:r w:rsidR="008613D0" w:rsidRPr="008613D0">
        <w:rPr>
          <w:shd w:val="clear" w:color="auto" w:fill="FFFFFF"/>
        </w:rPr>
        <w:t>7</w:t>
      </w:r>
      <w:r w:rsidR="00740BAD" w:rsidRPr="008613D0">
        <w:rPr>
          <w:shd w:val="clear" w:color="auto" w:fill="FFFFFF"/>
        </w:rPr>
        <w:t>% wśród kobiet i 5</w:t>
      </w:r>
      <w:r w:rsidR="008613D0" w:rsidRPr="008613D0">
        <w:rPr>
          <w:shd w:val="clear" w:color="auto" w:fill="FFFFFF"/>
        </w:rPr>
        <w:t>4</w:t>
      </w:r>
      <w:r w:rsidR="00373F56" w:rsidRPr="008613D0">
        <w:rPr>
          <w:shd w:val="clear" w:color="auto" w:fill="FFFFFF"/>
        </w:rPr>
        <w:t>,</w:t>
      </w:r>
      <w:r w:rsidR="008613D0" w:rsidRPr="008613D0">
        <w:rPr>
          <w:shd w:val="clear" w:color="auto" w:fill="FFFFFF"/>
        </w:rPr>
        <w:t>3</w:t>
      </w:r>
      <w:r w:rsidR="00740BAD" w:rsidRPr="008613D0">
        <w:rPr>
          <w:shd w:val="clear" w:color="auto" w:fill="FFFFFF"/>
        </w:rPr>
        <w:t xml:space="preserve">% wśród mieszkańców wsi). </w:t>
      </w:r>
      <w:r w:rsidR="00740BAD" w:rsidRPr="005E65FF">
        <w:rPr>
          <w:shd w:val="clear" w:color="auto" w:fill="FFFFFF"/>
        </w:rPr>
        <w:t xml:space="preserve">Najwyższy </w:t>
      </w:r>
      <w:r w:rsidR="008613D0" w:rsidRPr="005E65FF">
        <w:rPr>
          <w:shd w:val="clear" w:color="auto" w:fill="FFFFFF"/>
        </w:rPr>
        <w:t xml:space="preserve">udział </w:t>
      </w:r>
      <w:r w:rsidR="005E65FF" w:rsidRPr="005E65FF">
        <w:rPr>
          <w:shd w:val="clear" w:color="auto" w:fill="FFFFFF"/>
        </w:rPr>
        <w:t xml:space="preserve">osób </w:t>
      </w:r>
      <w:r w:rsidR="008613D0" w:rsidRPr="005E65FF">
        <w:rPr>
          <w:shd w:val="clear" w:color="auto" w:fill="FFFFFF"/>
        </w:rPr>
        <w:t>pracujących</w:t>
      </w:r>
      <w:r w:rsidR="005E65FF" w:rsidRPr="005E65FF">
        <w:rPr>
          <w:shd w:val="clear" w:color="auto" w:fill="FFFFFF"/>
        </w:rPr>
        <w:t>, podobnie jak rok wcześniej,</w:t>
      </w:r>
      <w:r w:rsidR="008613D0" w:rsidRPr="005E65FF">
        <w:rPr>
          <w:shd w:val="clear" w:color="auto" w:fill="FFFFFF"/>
        </w:rPr>
        <w:t xml:space="preserve"> </w:t>
      </w:r>
      <w:r w:rsidR="00740BAD" w:rsidRPr="005E65FF">
        <w:rPr>
          <w:shd w:val="clear" w:color="auto" w:fill="FFFFFF"/>
        </w:rPr>
        <w:t xml:space="preserve">odnotowano w grupie wiekowej </w:t>
      </w:r>
      <w:r w:rsidR="005E65FF" w:rsidRPr="005E65FF">
        <w:rPr>
          <w:shd w:val="clear" w:color="auto" w:fill="FFFFFF"/>
        </w:rPr>
        <w:t>2</w:t>
      </w:r>
      <w:r w:rsidR="00740BAD" w:rsidRPr="005E65FF">
        <w:rPr>
          <w:shd w:val="clear" w:color="auto" w:fill="FFFFFF"/>
        </w:rPr>
        <w:t>5–</w:t>
      </w:r>
      <w:r w:rsidR="005E65FF" w:rsidRPr="005E65FF">
        <w:rPr>
          <w:shd w:val="clear" w:color="auto" w:fill="FFFFFF"/>
        </w:rPr>
        <w:t>3</w:t>
      </w:r>
      <w:r w:rsidR="00740BAD" w:rsidRPr="005E65FF">
        <w:rPr>
          <w:shd w:val="clear" w:color="auto" w:fill="FFFFFF"/>
        </w:rPr>
        <w:t>4</w:t>
      </w:r>
      <w:r w:rsidR="009709B5">
        <w:rPr>
          <w:shd w:val="clear" w:color="auto" w:fill="FFFFFF"/>
        </w:rPr>
        <w:t> </w:t>
      </w:r>
      <w:r w:rsidR="00740BAD" w:rsidRPr="005E65FF">
        <w:rPr>
          <w:shd w:val="clear" w:color="auto" w:fill="FFFFFF"/>
        </w:rPr>
        <w:t xml:space="preserve">lata – </w:t>
      </w:r>
      <w:r w:rsidR="00373F56" w:rsidRPr="005E65FF">
        <w:rPr>
          <w:shd w:val="clear" w:color="auto" w:fill="FFFFFF"/>
        </w:rPr>
        <w:t>8</w:t>
      </w:r>
      <w:r w:rsidR="005E65FF" w:rsidRPr="005E65FF">
        <w:rPr>
          <w:shd w:val="clear" w:color="auto" w:fill="FFFFFF"/>
        </w:rPr>
        <w:t>8</w:t>
      </w:r>
      <w:r w:rsidR="00373F56" w:rsidRPr="005E65FF">
        <w:rPr>
          <w:shd w:val="clear" w:color="auto" w:fill="FFFFFF"/>
        </w:rPr>
        <w:t>,</w:t>
      </w:r>
      <w:r w:rsidR="005E65FF" w:rsidRPr="005E65FF">
        <w:rPr>
          <w:shd w:val="clear" w:color="auto" w:fill="FFFFFF"/>
        </w:rPr>
        <w:t>2</w:t>
      </w:r>
      <w:r w:rsidR="00373F56" w:rsidRPr="005E65FF">
        <w:rPr>
          <w:shd w:val="clear" w:color="auto" w:fill="FFFFFF"/>
        </w:rPr>
        <w:t>%</w:t>
      </w:r>
      <w:r w:rsidR="005E65FF" w:rsidRPr="005E65FF">
        <w:rPr>
          <w:shd w:val="clear" w:color="auto" w:fill="FFFFFF"/>
        </w:rPr>
        <w:t xml:space="preserve">, gdzie w poprzednim kwartale większy udział stanowiły osoby </w:t>
      </w:r>
      <w:r w:rsidR="005F048E">
        <w:rPr>
          <w:shd w:val="clear" w:color="auto" w:fill="FFFFFF"/>
        </w:rPr>
        <w:t>w</w:t>
      </w:r>
      <w:r w:rsidR="009709B5">
        <w:rPr>
          <w:shd w:val="clear" w:color="auto" w:fill="FFFFFF"/>
        </w:rPr>
        <w:t> </w:t>
      </w:r>
      <w:r w:rsidR="005F048E">
        <w:rPr>
          <w:shd w:val="clear" w:color="auto" w:fill="FFFFFF"/>
        </w:rPr>
        <w:t xml:space="preserve">przedziale </w:t>
      </w:r>
      <w:r w:rsidR="005F048E">
        <w:rPr>
          <w:shd w:val="clear" w:color="auto" w:fill="FFFFFF"/>
        </w:rPr>
        <w:lastRenderedPageBreak/>
        <w:t xml:space="preserve">wiekowym 35–44 lata. </w:t>
      </w:r>
      <w:r w:rsidR="00373F56" w:rsidRPr="005E65FF">
        <w:rPr>
          <w:shd w:val="clear" w:color="auto" w:fill="FFFFFF"/>
        </w:rPr>
        <w:t>Największy odsetek pracujących – 8</w:t>
      </w:r>
      <w:r w:rsidR="005E65FF">
        <w:rPr>
          <w:shd w:val="clear" w:color="auto" w:fill="FFFFFF"/>
        </w:rPr>
        <w:t>6</w:t>
      </w:r>
      <w:r w:rsidR="00756F45">
        <w:rPr>
          <w:shd w:val="clear" w:color="auto" w:fill="FFFFFF"/>
        </w:rPr>
        <w:t>,0</w:t>
      </w:r>
      <w:r w:rsidR="00373F56" w:rsidRPr="005E65FF">
        <w:rPr>
          <w:shd w:val="clear" w:color="auto" w:fill="FFFFFF"/>
        </w:rPr>
        <w:t>% zanotowano w</w:t>
      </w:r>
      <w:r w:rsidR="009709B5">
        <w:rPr>
          <w:shd w:val="clear" w:color="auto" w:fill="FFFFFF"/>
        </w:rPr>
        <w:t> </w:t>
      </w:r>
      <w:r w:rsidR="00373F56" w:rsidRPr="005E65FF">
        <w:rPr>
          <w:shd w:val="clear" w:color="auto" w:fill="FFFFFF"/>
        </w:rPr>
        <w:t>zbiorowości</w:t>
      </w:r>
      <w:r w:rsidR="00740BAD" w:rsidRPr="005E65FF">
        <w:rPr>
          <w:shd w:val="clear" w:color="auto" w:fill="FFFFFF"/>
        </w:rPr>
        <w:t xml:space="preserve"> osób z wykształceniem wyższym</w:t>
      </w:r>
      <w:r w:rsidR="00373F56" w:rsidRPr="005E65FF">
        <w:rPr>
          <w:shd w:val="clear" w:color="auto" w:fill="FFFFFF"/>
        </w:rPr>
        <w:t>.</w:t>
      </w:r>
    </w:p>
    <w:p w14:paraId="642BF956" w14:textId="0A861242" w:rsidR="00740BAD" w:rsidRPr="00E10D7B" w:rsidRDefault="00740BAD" w:rsidP="00740BAD">
      <w:pPr>
        <w:rPr>
          <w:shd w:val="clear" w:color="auto" w:fill="FFFFFF"/>
        </w:rPr>
      </w:pPr>
      <w:r w:rsidRPr="00E10D7B">
        <w:rPr>
          <w:shd w:val="clear" w:color="auto" w:fill="FFFFFF"/>
        </w:rPr>
        <w:t>Pracę na czas nieokreślony (stałą) wykonywało 8</w:t>
      </w:r>
      <w:r w:rsidR="00B44DEA" w:rsidRPr="00E10D7B">
        <w:rPr>
          <w:shd w:val="clear" w:color="auto" w:fill="FFFFFF"/>
        </w:rPr>
        <w:t>7</w:t>
      </w:r>
      <w:r w:rsidR="007A3048" w:rsidRPr="00E10D7B">
        <w:rPr>
          <w:shd w:val="clear" w:color="auto" w:fill="FFFFFF"/>
        </w:rPr>
        <w:t>,8</w:t>
      </w:r>
      <w:r w:rsidRPr="00E10D7B">
        <w:rPr>
          <w:shd w:val="clear" w:color="auto" w:fill="FFFFFF"/>
        </w:rPr>
        <w:t xml:space="preserve">% </w:t>
      </w:r>
      <w:r w:rsidR="007A3048" w:rsidRPr="00E10D7B">
        <w:rPr>
          <w:shd w:val="clear" w:color="auto" w:fill="FFFFFF"/>
        </w:rPr>
        <w:t xml:space="preserve">z ogółu </w:t>
      </w:r>
      <w:r w:rsidRPr="00E10D7B">
        <w:rPr>
          <w:shd w:val="clear" w:color="auto" w:fill="FFFFFF"/>
        </w:rPr>
        <w:t>zatrudnionych</w:t>
      </w:r>
      <w:r w:rsidR="007A3048" w:rsidRPr="00E10D7B">
        <w:rPr>
          <w:shd w:val="clear" w:color="auto" w:fill="FFFFFF"/>
        </w:rPr>
        <w:t xml:space="preserve"> (1288 tys.)</w:t>
      </w:r>
      <w:r w:rsidRPr="00E10D7B">
        <w:rPr>
          <w:shd w:val="clear" w:color="auto" w:fill="FFFFFF"/>
        </w:rPr>
        <w:t>, natomiast pracodawcy i pracujący na własny rachunek (2</w:t>
      </w:r>
      <w:r w:rsidR="007A3048" w:rsidRPr="00E10D7B">
        <w:rPr>
          <w:shd w:val="clear" w:color="auto" w:fill="FFFFFF"/>
        </w:rPr>
        <w:t>63</w:t>
      </w:r>
      <w:r w:rsidRPr="00E10D7B">
        <w:rPr>
          <w:shd w:val="clear" w:color="auto" w:fill="FFFFFF"/>
        </w:rPr>
        <w:t xml:space="preserve"> tys. osób) stanowili 1</w:t>
      </w:r>
      <w:r w:rsidR="007A3048" w:rsidRPr="00E10D7B">
        <w:rPr>
          <w:shd w:val="clear" w:color="auto" w:fill="FFFFFF"/>
        </w:rPr>
        <w:t>6,</w:t>
      </w:r>
      <w:r w:rsidR="001D666B" w:rsidRPr="00E10D7B">
        <w:rPr>
          <w:shd w:val="clear" w:color="auto" w:fill="FFFFFF"/>
        </w:rPr>
        <w:t>9</w:t>
      </w:r>
      <w:r w:rsidRPr="00E10D7B">
        <w:rPr>
          <w:shd w:val="clear" w:color="auto" w:fill="FFFFFF"/>
        </w:rPr>
        <w:t>% ogólnej liczby pracujących.</w:t>
      </w:r>
    </w:p>
    <w:p w14:paraId="65FF347A" w14:textId="5746BE87" w:rsidR="00716219" w:rsidRPr="00716219" w:rsidRDefault="00716219" w:rsidP="00B7515F">
      <w:pPr>
        <w:pStyle w:val="Nagwek2"/>
        <w:rPr>
          <w:rFonts w:ascii="Fira Sans SemiBold" w:hAnsi="Fira Sans SemiBold"/>
          <w:color w:val="FF0000"/>
        </w:rPr>
      </w:pPr>
      <w:r w:rsidRPr="00716219">
        <w:rPr>
          <w:rFonts w:ascii="Fira Sans SemiBold" w:hAnsi="Fira Sans SemiBold"/>
          <w:noProof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A8D18E5" wp14:editId="65C1F651">
                <wp:simplePos x="0" y="0"/>
                <wp:positionH relativeFrom="column">
                  <wp:posOffset>5243195</wp:posOffset>
                </wp:positionH>
                <wp:positionV relativeFrom="paragraph">
                  <wp:posOffset>325414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8" name="Pole tekstowe 18" descr="Liczba osób bezrobotnych zwiększyła się w ujęciu rocznym o 18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35420" w14:textId="57C8BE4E" w:rsidR="00193ACE" w:rsidRPr="006573AE" w:rsidRDefault="00193ACE" w:rsidP="00716219">
                            <w:pPr>
                              <w:pStyle w:val="tekstzboku"/>
                            </w:pPr>
                            <w:r w:rsidRPr="001D36CC">
                              <w:t>Liczba osób bezrobotnych z</w:t>
                            </w:r>
                            <w:r>
                              <w:t xml:space="preserve">większyła </w:t>
                            </w:r>
                            <w:r w:rsidRPr="001D36CC">
                              <w:t xml:space="preserve">się w ujęciu rocznym o </w:t>
                            </w:r>
                            <w:r>
                              <w:t>18,2</w:t>
                            </w:r>
                            <w:r w:rsidRPr="001D36CC"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D18E5" id="Pole tekstowe 18" o:spid="_x0000_s1033" type="#_x0000_t202" alt="Liczba osób bezrobotnych zwiększyła się w ujęciu rocznym o 18,2%" style="position:absolute;margin-left:412.85pt;margin-top:25.6pt;width:138.2pt;height:46.3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" filled="f" stroked="f">
                <v:textbox inset=",0">
                  <w:txbxContent>
                    <w:p w14:paraId="44435420" w14:textId="57C8BE4E" w:rsidR="00193ACE" w:rsidRPr="006573AE" w:rsidRDefault="00193ACE" w:rsidP="00716219">
                      <w:pPr>
                        <w:pStyle w:val="tekstzboku"/>
                      </w:pPr>
                      <w:r w:rsidRPr="001D36CC">
                        <w:t>Liczba osób bezrobotnych z</w:t>
                      </w:r>
                      <w:r>
                        <w:t xml:space="preserve">większyła </w:t>
                      </w:r>
                      <w:r w:rsidRPr="001D36CC">
                        <w:t xml:space="preserve">się w ujęciu rocznym o </w:t>
                      </w:r>
                      <w:r>
                        <w:t>18,2</w:t>
                      </w:r>
                      <w:r w:rsidRPr="001D36CC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16219">
        <w:t>Bezrobotni</w:t>
      </w:r>
    </w:p>
    <w:p w14:paraId="70D3328F" w14:textId="12DDC525" w:rsidR="00716219" w:rsidRPr="00373121" w:rsidRDefault="00716219" w:rsidP="00716219">
      <w:pPr>
        <w:spacing w:before="0" w:after="0"/>
        <w:rPr>
          <w:color w:val="FF0000"/>
        </w:rPr>
      </w:pPr>
      <w:r w:rsidRPr="00E10D7B">
        <w:t xml:space="preserve">W </w:t>
      </w:r>
      <w:r w:rsidR="00E10D7B" w:rsidRPr="00E10D7B">
        <w:t>trzecim</w:t>
      </w:r>
      <w:r w:rsidR="00EF56D3" w:rsidRPr="00E10D7B">
        <w:t xml:space="preserve"> </w:t>
      </w:r>
      <w:r w:rsidR="006E1850" w:rsidRPr="00E10D7B">
        <w:t>kwartale</w:t>
      </w:r>
      <w:r w:rsidR="00EF56D3" w:rsidRPr="00E10D7B">
        <w:t xml:space="preserve"> </w:t>
      </w:r>
      <w:r w:rsidR="0023745E" w:rsidRPr="00E10D7B">
        <w:t>2024 r.</w:t>
      </w:r>
      <w:r w:rsidR="00EF56D3" w:rsidRPr="00E10D7B">
        <w:t xml:space="preserve"> </w:t>
      </w:r>
      <w:r w:rsidR="00740BAD" w:rsidRPr="00E10D7B">
        <w:t>populacja osób bezrobotnych</w:t>
      </w:r>
      <w:r w:rsidR="007E6B36" w:rsidRPr="00E10D7B">
        <w:t xml:space="preserve"> (w wieku 15–74 lata)</w:t>
      </w:r>
      <w:r w:rsidR="006E1850" w:rsidRPr="00E10D7B">
        <w:t xml:space="preserve"> liczyła 3</w:t>
      </w:r>
      <w:r w:rsidR="00E10D7B" w:rsidRPr="00E10D7B">
        <w:t>9</w:t>
      </w:r>
      <w:r w:rsidR="006E1850" w:rsidRPr="00E10D7B">
        <w:t xml:space="preserve"> tys. osób</w:t>
      </w:r>
      <w:r w:rsidR="00CA10B7" w:rsidRPr="00E10D7B">
        <w:t>. S</w:t>
      </w:r>
      <w:r w:rsidR="00740BAD" w:rsidRPr="00E10D7B">
        <w:t xml:space="preserve">tanowili </w:t>
      </w:r>
      <w:r w:rsidR="0044144A" w:rsidRPr="00E10D7B">
        <w:t xml:space="preserve">oni </w:t>
      </w:r>
      <w:r w:rsidR="00740BAD" w:rsidRPr="00E10D7B">
        <w:t>2,</w:t>
      </w:r>
      <w:r w:rsidR="00D82E53" w:rsidRPr="00E10D7B">
        <w:t>4</w:t>
      </w:r>
      <w:r w:rsidR="00740BAD" w:rsidRPr="00E10D7B">
        <w:t xml:space="preserve">% ogółu osób aktywnych zawodowo. </w:t>
      </w:r>
      <w:r w:rsidR="00E10D7B">
        <w:t xml:space="preserve">Liczba bezrobotnych zwiększyła </w:t>
      </w:r>
      <w:r w:rsidR="00E10D7B" w:rsidRPr="00E10D7B">
        <w:t>się w</w:t>
      </w:r>
      <w:r w:rsidR="00F25B3B" w:rsidRPr="00E10D7B">
        <w:t xml:space="preserve"> porównaniu z </w:t>
      </w:r>
      <w:r w:rsidR="00964622" w:rsidRPr="00E10D7B">
        <w:t xml:space="preserve">analogicznym </w:t>
      </w:r>
      <w:r w:rsidR="00441D4D" w:rsidRPr="00E10D7B">
        <w:t>okresem</w:t>
      </w:r>
      <w:r w:rsidR="00964622" w:rsidRPr="00E10D7B">
        <w:t xml:space="preserve"> ubiegłego roku o </w:t>
      </w:r>
      <w:r w:rsidR="00E10D7B" w:rsidRPr="00E10D7B">
        <w:t>6</w:t>
      </w:r>
      <w:r w:rsidR="00964622" w:rsidRPr="00E10D7B">
        <w:t xml:space="preserve"> tys. (</w:t>
      </w:r>
      <w:r w:rsidR="00E10D7B" w:rsidRPr="00E10D7B">
        <w:t>18,2</w:t>
      </w:r>
      <w:r w:rsidR="00964622" w:rsidRPr="00E10D7B">
        <w:t>%), a</w:t>
      </w:r>
      <w:r w:rsidR="00D42403" w:rsidRPr="00E10D7B">
        <w:t> </w:t>
      </w:r>
      <w:r w:rsidR="00740BAD" w:rsidRPr="00E10D7B">
        <w:t>w relacji do</w:t>
      </w:r>
      <w:r w:rsidR="00AA5C0A" w:rsidRPr="00E10D7B">
        <w:t> </w:t>
      </w:r>
      <w:r w:rsidR="00740BAD" w:rsidRPr="00E10D7B">
        <w:t xml:space="preserve">poprzedniego kwartału o </w:t>
      </w:r>
      <w:r w:rsidR="00E10D7B" w:rsidRPr="00E10D7B">
        <w:t>2</w:t>
      </w:r>
      <w:r w:rsidR="00740BAD" w:rsidRPr="00E10D7B">
        <w:t xml:space="preserve"> tys.</w:t>
      </w:r>
      <w:r w:rsidR="00904223" w:rsidRPr="00E10D7B">
        <w:t xml:space="preserve"> osób</w:t>
      </w:r>
      <w:r w:rsidR="00740BAD" w:rsidRPr="00E10D7B">
        <w:t xml:space="preserve"> (</w:t>
      </w:r>
      <w:r w:rsidR="00E10D7B" w:rsidRPr="00E10D7B">
        <w:t>5,4</w:t>
      </w:r>
      <w:r w:rsidR="00740BAD" w:rsidRPr="00E10D7B">
        <w:t>%).</w:t>
      </w:r>
    </w:p>
    <w:p w14:paraId="53FBD42F" w14:textId="6CA1FDDA" w:rsidR="00B47173" w:rsidRPr="00373121" w:rsidRDefault="00B32269" w:rsidP="00B32269">
      <w:pPr>
        <w:spacing w:after="0"/>
        <w:rPr>
          <w:color w:val="FF0000"/>
        </w:rPr>
      </w:pPr>
      <w:r w:rsidRPr="00E10D7B">
        <w:t>W</w:t>
      </w:r>
      <w:r w:rsidR="00740BAD" w:rsidRPr="00E10D7B">
        <w:t xml:space="preserve"> grupie osób bezrobotnych przeważali mężczyźni oraz mieszkańcy </w:t>
      </w:r>
      <w:r w:rsidR="00964622" w:rsidRPr="00E10D7B">
        <w:t>wsi</w:t>
      </w:r>
      <w:r w:rsidR="00740BAD" w:rsidRPr="00E10D7B">
        <w:t>, stanowiąc</w:t>
      </w:r>
      <w:r w:rsidR="00FA666E" w:rsidRPr="00E10D7B">
        <w:t xml:space="preserve"> </w:t>
      </w:r>
      <w:r w:rsidR="005F048E">
        <w:t>po</w:t>
      </w:r>
      <w:r w:rsidR="009651AD" w:rsidRPr="005E15AE">
        <w:t xml:space="preserve"> </w:t>
      </w:r>
      <w:r w:rsidR="00E10D7B" w:rsidRPr="005E15AE">
        <w:t>5</w:t>
      </w:r>
      <w:r w:rsidR="0023745E" w:rsidRPr="005E15AE">
        <w:t>1</w:t>
      </w:r>
      <w:r w:rsidR="00E10D7B" w:rsidRPr="005E15AE">
        <w:t>,3</w:t>
      </w:r>
      <w:r w:rsidR="00740BAD" w:rsidRPr="005E15AE">
        <w:t xml:space="preserve">% ogółu osób bezrobotnych. W </w:t>
      </w:r>
      <w:r w:rsidR="009651AD" w:rsidRPr="005E15AE">
        <w:t xml:space="preserve">ujęciu rocznym </w:t>
      </w:r>
      <w:r w:rsidR="00E21B76" w:rsidRPr="005E15AE">
        <w:t xml:space="preserve">zmniejszył się udział </w:t>
      </w:r>
      <w:r w:rsidR="00740BAD" w:rsidRPr="005E15AE">
        <w:t>bezrobotnych</w:t>
      </w:r>
      <w:r w:rsidR="00CD2276" w:rsidRPr="005E15AE">
        <w:t xml:space="preserve"> </w:t>
      </w:r>
      <w:r w:rsidR="00740BAD" w:rsidRPr="005E15AE">
        <w:t>mężczyzn</w:t>
      </w:r>
      <w:r w:rsidR="0023745E" w:rsidRPr="005E15AE">
        <w:t xml:space="preserve"> </w:t>
      </w:r>
      <w:r w:rsidR="00E21B76" w:rsidRPr="005E15AE">
        <w:t>i</w:t>
      </w:r>
      <w:r w:rsidR="00962F09">
        <w:t> </w:t>
      </w:r>
      <w:r w:rsidR="00E21B76" w:rsidRPr="005E15AE">
        <w:t>mieszkańców miast (odpowiednio o 9,3 p. proc. i o 17,5 p. proc.), a</w:t>
      </w:r>
      <w:r w:rsidR="007127AF">
        <w:t> </w:t>
      </w:r>
      <w:r w:rsidR="00E21B76" w:rsidRPr="005E15AE">
        <w:t xml:space="preserve">wzrósł udział </w:t>
      </w:r>
      <w:r w:rsidR="005E15AE" w:rsidRPr="005E15AE">
        <w:t>niepracujących</w:t>
      </w:r>
      <w:r w:rsidR="00E21B76" w:rsidRPr="005E15AE">
        <w:t xml:space="preserve"> kobiet</w:t>
      </w:r>
      <w:r w:rsidR="005E15AE" w:rsidRPr="005E15AE">
        <w:t xml:space="preserve"> (o 6,8 p. proc.)</w:t>
      </w:r>
      <w:r w:rsidR="00E21B76" w:rsidRPr="005E15AE">
        <w:t xml:space="preserve"> i mieszkańców wsi</w:t>
      </w:r>
      <w:r w:rsidR="005E15AE" w:rsidRPr="005E15AE">
        <w:t xml:space="preserve"> (o 17,9 p. proc.)</w:t>
      </w:r>
      <w:r w:rsidR="005E15AE">
        <w:t>.</w:t>
      </w:r>
      <w:r w:rsidR="00C6304C" w:rsidRPr="005E15AE">
        <w:t xml:space="preserve"> </w:t>
      </w:r>
    </w:p>
    <w:p w14:paraId="5EF3979E" w14:textId="4DF5E173" w:rsidR="00740BAD" w:rsidRPr="00136E2E" w:rsidRDefault="00740BAD" w:rsidP="00740BAD">
      <w:pPr>
        <w:spacing w:after="0"/>
      </w:pPr>
      <w:r w:rsidRPr="00136E2E">
        <w:t xml:space="preserve">W relacji do poprzedniego kwartału </w:t>
      </w:r>
      <w:r w:rsidR="005E15AE" w:rsidRPr="00136E2E">
        <w:t>udział bezrobotnych mężczyzn w zbiorowości</w:t>
      </w:r>
      <w:r w:rsidR="005F048E">
        <w:t xml:space="preserve"> </w:t>
      </w:r>
      <w:r w:rsidR="005E15AE" w:rsidRPr="00164BC3">
        <w:t>bezrobotnych</w:t>
      </w:r>
      <w:r w:rsidR="00F6442C">
        <w:t xml:space="preserve"> ogółem</w:t>
      </w:r>
      <w:r w:rsidR="005E15AE" w:rsidRPr="00164BC3">
        <w:t xml:space="preserve"> również się</w:t>
      </w:r>
      <w:r w:rsidR="005E15AE" w:rsidRPr="00136E2E">
        <w:t xml:space="preserve"> zmniejszył (o 10,9 p. proc.). W </w:t>
      </w:r>
      <w:r w:rsidR="00756F45">
        <w:t>trzecim</w:t>
      </w:r>
      <w:r w:rsidR="005E15AE" w:rsidRPr="00136E2E">
        <w:t xml:space="preserve"> kwartale br. odnotowano również mniejszy odsetek niepracujących mieszkańców wsi (o 2,8 p. proc.). </w:t>
      </w:r>
      <w:r w:rsidR="00136E2E" w:rsidRPr="00136E2E">
        <w:t>Zwiększył się</w:t>
      </w:r>
      <w:r w:rsidR="007C6A70">
        <w:t> </w:t>
      </w:r>
      <w:r w:rsidR="00136E2E" w:rsidRPr="00136E2E">
        <w:t xml:space="preserve">jednocześnie odsetek bezrobotnych </w:t>
      </w:r>
      <w:r w:rsidR="005E15AE" w:rsidRPr="00136E2E">
        <w:t xml:space="preserve">kobiet </w:t>
      </w:r>
      <w:r w:rsidR="00136E2E" w:rsidRPr="00136E2E">
        <w:t>oraz mieszkańców miast (</w:t>
      </w:r>
      <w:r w:rsidR="00C6304C" w:rsidRPr="00136E2E">
        <w:t>odpowiednio o</w:t>
      </w:r>
      <w:r w:rsidR="000B01B0">
        <w:t> </w:t>
      </w:r>
      <w:r w:rsidR="00C6304C" w:rsidRPr="00136E2E">
        <w:t>8,</w:t>
      </w:r>
      <w:r w:rsidR="00136E2E" w:rsidRPr="00136E2E">
        <w:t>3</w:t>
      </w:r>
      <w:r w:rsidR="000B01B0">
        <w:t> </w:t>
      </w:r>
      <w:r w:rsidR="00136E2E" w:rsidRPr="00136E2E">
        <w:t>p.</w:t>
      </w:r>
      <w:r w:rsidR="000B01B0">
        <w:t> </w:t>
      </w:r>
      <w:r w:rsidR="00136E2E" w:rsidRPr="00136E2E">
        <w:t>proc. i o 0,2 p. proc.).</w:t>
      </w:r>
      <w:r w:rsidR="00A90C0D" w:rsidRPr="00136E2E">
        <w:t xml:space="preserve"> </w:t>
      </w:r>
    </w:p>
    <w:p w14:paraId="41F24604" w14:textId="372A39BE" w:rsidR="00740BAD" w:rsidRPr="002E54BC" w:rsidRDefault="00740BAD" w:rsidP="00E1322C">
      <w:pPr>
        <w:rPr>
          <w:rFonts w:cs="Arial"/>
          <w:highlight w:val="yellow"/>
        </w:rPr>
      </w:pPr>
      <w:r w:rsidRPr="002E54BC">
        <w:t>Najw</w:t>
      </w:r>
      <w:r w:rsidR="00136E2E" w:rsidRPr="002E54BC">
        <w:t xml:space="preserve">ięcej osób bezrobotnych było w wieku </w:t>
      </w:r>
      <w:r w:rsidR="00043922" w:rsidRPr="002E54BC">
        <w:t>3</w:t>
      </w:r>
      <w:r w:rsidRPr="002E54BC">
        <w:t>5–</w:t>
      </w:r>
      <w:r w:rsidR="00043922" w:rsidRPr="002E54BC">
        <w:t>4</w:t>
      </w:r>
      <w:r w:rsidRPr="002E54BC">
        <w:t>4 lata</w:t>
      </w:r>
      <w:r w:rsidR="00136E2E" w:rsidRPr="002E54BC">
        <w:t xml:space="preserve"> (15 tys.) oraz</w:t>
      </w:r>
      <w:r w:rsidRPr="002E54BC">
        <w:t xml:space="preserve"> </w:t>
      </w:r>
      <w:r w:rsidR="00CA3632" w:rsidRPr="002E54BC">
        <w:t xml:space="preserve">posiadało wyższy poziom </w:t>
      </w:r>
      <w:r w:rsidRPr="002E54BC">
        <w:t>wykształceni</w:t>
      </w:r>
      <w:r w:rsidR="00136E2E" w:rsidRPr="002E54BC">
        <w:t>a (11 tys.)</w:t>
      </w:r>
      <w:r w:rsidR="00CA3632" w:rsidRPr="002E54BC">
        <w:t xml:space="preserve">. </w:t>
      </w:r>
      <w:r w:rsidR="00F6442C">
        <w:t>Na</w:t>
      </w:r>
      <w:r w:rsidR="00CA3632" w:rsidRPr="002E54BC">
        <w:t xml:space="preserve"> uwagę zasługuje fakt, iż zarówno przed rokiem, jak</w:t>
      </w:r>
      <w:r w:rsidR="000B01B0">
        <w:t> </w:t>
      </w:r>
      <w:r w:rsidR="00CA3632" w:rsidRPr="002E54BC">
        <w:t>i</w:t>
      </w:r>
      <w:r w:rsidR="000B01B0">
        <w:t> </w:t>
      </w:r>
      <w:r w:rsidR="00CA3632" w:rsidRPr="002E54BC">
        <w:t xml:space="preserve">w poprzednim kwartale w zbiorowości bezrobotnych przeważały osoby z wykształceniem </w:t>
      </w:r>
      <w:r w:rsidR="007E6B36" w:rsidRPr="002E54BC">
        <w:t>zasadniczym</w:t>
      </w:r>
      <w:r w:rsidRPr="002E54BC">
        <w:t xml:space="preserve"> zawodowym (</w:t>
      </w:r>
      <w:r w:rsidR="00B620A6">
        <w:t xml:space="preserve">odpowiednio </w:t>
      </w:r>
      <w:r w:rsidR="00CA3632" w:rsidRPr="002E54BC">
        <w:t xml:space="preserve">16 tys. i 12 tys.). W trzecim kwartale br. osób bezrobotnych z takim wykształceniem odnotowano 10 tys. </w:t>
      </w:r>
    </w:p>
    <w:p w14:paraId="76E8BB9E" w14:textId="29C12C40" w:rsidR="00716219" w:rsidRPr="00C82B94" w:rsidRDefault="00E1322C" w:rsidP="00E1322C">
      <w:pPr>
        <w:pStyle w:val="Tytuwykresu"/>
      </w:pPr>
      <w:r>
        <w:drawing>
          <wp:anchor distT="0" distB="0" distL="114300" distR="114300" simplePos="0" relativeHeight="251811840" behindDoc="0" locked="0" layoutInCell="1" allowOverlap="1" wp14:anchorId="610EE28C" wp14:editId="2C439E8C">
            <wp:simplePos x="0" y="0"/>
            <wp:positionH relativeFrom="column">
              <wp:align>center</wp:align>
            </wp:positionH>
            <wp:positionV relativeFrom="page">
              <wp:posOffset>5853430</wp:posOffset>
            </wp:positionV>
            <wp:extent cx="4762800" cy="2883600"/>
            <wp:effectExtent l="0" t="0" r="0" b="0"/>
            <wp:wrapTopAndBottom/>
            <wp:docPr id="15" name="Obraz 15" descr="Wykres kolumnowy przedstawiający zmiany poziomu stopy bezrobocia w kraju i w województwie małopolskim w latach 2021–2024 w podziale na kwartał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800" cy="288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C82B94">
        <w:t xml:space="preserve">Wykres 4. Stopa bezrobocia </w:t>
      </w:r>
    </w:p>
    <w:p w14:paraId="69B10319" w14:textId="140548A9" w:rsidR="00716219" w:rsidRPr="002E13B4" w:rsidRDefault="00716219" w:rsidP="00E1322C">
      <w:pPr>
        <w:spacing w:before="600"/>
        <w:rPr>
          <w:rFonts w:eastAsia="Batang"/>
          <w:noProof/>
          <w:lang w:eastAsia="pl-PL"/>
        </w:rPr>
      </w:pPr>
      <w:r w:rsidRPr="002E13B4">
        <w:rPr>
          <w:rFonts w:eastAsia="Batang"/>
        </w:rPr>
        <w:t xml:space="preserve">Stopa </w:t>
      </w:r>
      <w:r w:rsidR="00740BAD" w:rsidRPr="002E13B4">
        <w:rPr>
          <w:rFonts w:eastAsia="Batang"/>
        </w:rPr>
        <w:t>bezrobocia w województwie małopolskim wyniosła 2,</w:t>
      </w:r>
      <w:r w:rsidR="00B423CA" w:rsidRPr="002E13B4">
        <w:rPr>
          <w:rFonts w:eastAsia="Batang"/>
        </w:rPr>
        <w:t>4</w:t>
      </w:r>
      <w:r w:rsidR="00740BAD" w:rsidRPr="002E13B4">
        <w:rPr>
          <w:rFonts w:eastAsia="Batang"/>
        </w:rPr>
        <w:t>% i była niższa od krajowej o 0,</w:t>
      </w:r>
      <w:r w:rsidR="004A72A5" w:rsidRPr="002E13B4">
        <w:rPr>
          <w:rFonts w:eastAsia="Batang"/>
        </w:rPr>
        <w:t>5</w:t>
      </w:r>
      <w:r w:rsidR="00740BAD" w:rsidRPr="002E13B4">
        <w:rPr>
          <w:rFonts w:eastAsia="Batang"/>
        </w:rPr>
        <w:t xml:space="preserve"> p. proc. W </w:t>
      </w:r>
      <w:r w:rsidR="002E13B4" w:rsidRPr="002E13B4">
        <w:rPr>
          <w:rFonts w:eastAsia="Batang"/>
        </w:rPr>
        <w:t>trzec</w:t>
      </w:r>
      <w:r w:rsidR="00087A01" w:rsidRPr="002E13B4">
        <w:rPr>
          <w:rFonts w:eastAsia="Batang"/>
        </w:rPr>
        <w:t>im</w:t>
      </w:r>
      <w:r w:rsidR="00833AAC" w:rsidRPr="002E13B4">
        <w:rPr>
          <w:rFonts w:eastAsia="Batang"/>
        </w:rPr>
        <w:t xml:space="preserve"> kwartale 202</w:t>
      </w:r>
      <w:r w:rsidR="00B423CA" w:rsidRPr="002E13B4">
        <w:rPr>
          <w:rFonts w:eastAsia="Batang"/>
        </w:rPr>
        <w:t>4</w:t>
      </w:r>
      <w:r w:rsidR="00833AAC" w:rsidRPr="002E13B4">
        <w:rPr>
          <w:rFonts w:eastAsia="Batang"/>
        </w:rPr>
        <w:t xml:space="preserve"> r</w:t>
      </w:r>
      <w:r w:rsidR="00740BAD" w:rsidRPr="002E13B4">
        <w:rPr>
          <w:rFonts w:eastAsia="Batang"/>
        </w:rPr>
        <w:t>. niższą stopę</w:t>
      </w:r>
      <w:r w:rsidR="00740BAD" w:rsidRPr="002E13B4">
        <w:rPr>
          <w:rFonts w:eastAsia="Batang"/>
          <w:noProof/>
          <w:lang w:eastAsia="pl-PL"/>
        </w:rPr>
        <w:t xml:space="preserve"> bezrobocia niż województwo małopolskie miał</w:t>
      </w:r>
      <w:r w:rsidR="005F048E">
        <w:rPr>
          <w:rFonts w:eastAsia="Batang"/>
          <w:noProof/>
          <w:lang w:eastAsia="pl-PL"/>
        </w:rPr>
        <w:t>y</w:t>
      </w:r>
      <w:r w:rsidR="00100A19" w:rsidRPr="002E13B4">
        <w:rPr>
          <w:rFonts w:eastAsia="Batang"/>
          <w:noProof/>
          <w:lang w:eastAsia="pl-PL"/>
        </w:rPr>
        <w:t xml:space="preserve"> </w:t>
      </w:r>
      <w:r w:rsidR="002E13B4" w:rsidRPr="002E13B4">
        <w:rPr>
          <w:rFonts w:eastAsia="Batang"/>
          <w:noProof/>
          <w:lang w:eastAsia="pl-PL"/>
        </w:rPr>
        <w:t>trzy</w:t>
      </w:r>
      <w:r w:rsidR="00100A19" w:rsidRPr="002E13B4">
        <w:rPr>
          <w:rFonts w:eastAsia="Batang"/>
          <w:noProof/>
          <w:lang w:eastAsia="pl-PL"/>
        </w:rPr>
        <w:t xml:space="preserve"> </w:t>
      </w:r>
      <w:r w:rsidR="00740BAD" w:rsidRPr="002E13B4">
        <w:rPr>
          <w:rFonts w:eastAsia="Batang"/>
          <w:noProof/>
          <w:lang w:eastAsia="pl-PL"/>
        </w:rPr>
        <w:t>województw</w:t>
      </w:r>
      <w:r w:rsidR="002E13B4" w:rsidRPr="002E13B4">
        <w:rPr>
          <w:rFonts w:eastAsia="Batang"/>
          <w:noProof/>
          <w:lang w:eastAsia="pl-PL"/>
        </w:rPr>
        <w:t>a</w:t>
      </w:r>
      <w:r w:rsidR="00100A19" w:rsidRPr="002E13B4">
        <w:rPr>
          <w:rFonts w:eastAsia="Batang"/>
          <w:noProof/>
          <w:lang w:eastAsia="pl-PL"/>
        </w:rPr>
        <w:t xml:space="preserve">, w tym najniższy poziom tego wskaźnika odnotowano w województwie </w:t>
      </w:r>
      <w:r w:rsidR="00A30E85" w:rsidRPr="002E13B4">
        <w:rPr>
          <w:rFonts w:eastAsia="Batang"/>
          <w:noProof/>
          <w:lang w:eastAsia="pl-PL"/>
        </w:rPr>
        <w:t>lubuski</w:t>
      </w:r>
      <w:r w:rsidR="00100A19" w:rsidRPr="002E13B4">
        <w:rPr>
          <w:rFonts w:eastAsia="Batang"/>
          <w:noProof/>
          <w:lang w:eastAsia="pl-PL"/>
        </w:rPr>
        <w:t>m (1,</w:t>
      </w:r>
      <w:r w:rsidR="002E13B4" w:rsidRPr="002E13B4">
        <w:rPr>
          <w:rFonts w:eastAsia="Batang"/>
          <w:noProof/>
          <w:lang w:eastAsia="pl-PL"/>
        </w:rPr>
        <w:t>8</w:t>
      </w:r>
      <w:r w:rsidR="00100A19" w:rsidRPr="002E13B4">
        <w:rPr>
          <w:rFonts w:eastAsia="Batang"/>
          <w:noProof/>
          <w:lang w:eastAsia="pl-PL"/>
        </w:rPr>
        <w:t xml:space="preserve">%). </w:t>
      </w:r>
      <w:r w:rsidR="00A30E85" w:rsidRPr="002E13B4">
        <w:rPr>
          <w:rFonts w:eastAsia="Batang"/>
          <w:noProof/>
          <w:lang w:eastAsia="pl-PL"/>
        </w:rPr>
        <w:t>Najwyższ</w:t>
      </w:r>
      <w:r w:rsidR="00100A19" w:rsidRPr="002E13B4">
        <w:rPr>
          <w:rFonts w:eastAsia="Batang"/>
          <w:noProof/>
          <w:lang w:eastAsia="pl-PL"/>
        </w:rPr>
        <w:t>ą stopę bezrobocia na poziomie 5</w:t>
      </w:r>
      <w:r w:rsidR="002E13B4" w:rsidRPr="002E13B4">
        <w:rPr>
          <w:rFonts w:eastAsia="Batang"/>
          <w:noProof/>
          <w:lang w:eastAsia="pl-PL"/>
        </w:rPr>
        <w:t>,3</w:t>
      </w:r>
      <w:r w:rsidR="00100A19" w:rsidRPr="002E13B4">
        <w:rPr>
          <w:rFonts w:eastAsia="Batang"/>
          <w:noProof/>
          <w:lang w:eastAsia="pl-PL"/>
        </w:rPr>
        <w:t xml:space="preserve">% </w:t>
      </w:r>
      <w:r w:rsidR="00A30E85" w:rsidRPr="002E13B4">
        <w:rPr>
          <w:rFonts w:eastAsia="Batang"/>
          <w:noProof/>
          <w:lang w:eastAsia="pl-PL"/>
        </w:rPr>
        <w:t>odnotowano</w:t>
      </w:r>
      <w:r w:rsidR="00100A19" w:rsidRPr="002E13B4">
        <w:rPr>
          <w:rFonts w:eastAsia="Batang"/>
          <w:noProof/>
          <w:lang w:eastAsia="pl-PL"/>
        </w:rPr>
        <w:t xml:space="preserve"> natomiast </w:t>
      </w:r>
      <w:r w:rsidR="00A30E85" w:rsidRPr="002E13B4">
        <w:rPr>
          <w:rFonts w:eastAsia="Batang"/>
          <w:noProof/>
          <w:lang w:eastAsia="pl-PL"/>
        </w:rPr>
        <w:t xml:space="preserve">w województwie </w:t>
      </w:r>
      <w:r w:rsidR="002E13B4" w:rsidRPr="002E13B4">
        <w:rPr>
          <w:rFonts w:eastAsia="Batang"/>
          <w:noProof/>
          <w:lang w:eastAsia="pl-PL"/>
        </w:rPr>
        <w:t>warmińsko-mazurskim</w:t>
      </w:r>
      <w:r w:rsidR="00100A19" w:rsidRPr="002E13B4">
        <w:rPr>
          <w:rFonts w:eastAsia="Batang"/>
          <w:noProof/>
          <w:lang w:eastAsia="pl-PL"/>
        </w:rPr>
        <w:t>.</w:t>
      </w:r>
    </w:p>
    <w:p w14:paraId="47807785" w14:textId="00A369AA" w:rsidR="00740BAD" w:rsidRPr="00373121" w:rsidRDefault="007C6A70" w:rsidP="00740BAD">
      <w:pPr>
        <w:spacing w:before="0"/>
        <w:rPr>
          <w:rFonts w:eastAsia="Batang"/>
          <w:color w:val="FF0000"/>
        </w:rPr>
      </w:pPr>
      <w:r w:rsidRPr="009E763C">
        <w:rPr>
          <w:rFonts w:eastAsia="Batang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9F8AE2" wp14:editId="3C281EFB">
                <wp:simplePos x="0" y="0"/>
                <wp:positionH relativeFrom="column">
                  <wp:posOffset>5252692</wp:posOffset>
                </wp:positionH>
                <wp:positionV relativeFrom="paragraph">
                  <wp:posOffset>844247</wp:posOffset>
                </wp:positionV>
                <wp:extent cx="1693985" cy="707666"/>
                <wp:effectExtent l="0" t="0" r="0" b="0"/>
                <wp:wrapNone/>
                <wp:docPr id="32" name="Pole tekstowe 32" descr="Przeciętny czas poszukiwania pracy przez osoby bezrobotne wyniósł 6,3 miesiąc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07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4F1677" w14:textId="20CA15EF" w:rsidR="00193ACE" w:rsidRPr="00124B45" w:rsidRDefault="00193ACE" w:rsidP="00740BAD">
                            <w:pPr>
                              <w:pStyle w:val="tekstzboku"/>
                            </w:pPr>
                            <w:r>
                              <w:t xml:space="preserve">Przeciętny czas poszukiwania pracy przez osoby bezrobotne wyniósł 6,3 miesiąca </w:t>
                            </w:r>
                          </w:p>
                          <w:p w14:paraId="67326958" w14:textId="05D9F9C1" w:rsidR="00193ACE" w:rsidRPr="00124B45" w:rsidRDefault="00193ACE" w:rsidP="00406B02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F8AE2" id="Pole tekstowe 32" o:spid="_x0000_s1034" type="#_x0000_t202" alt="Przeciętny czas poszukiwania pracy przez osoby bezrobotne wyniósł 6,3 miesiąca " style="position:absolute;margin-left:413.6pt;margin-top:66.5pt;width:133.4pt;height:55.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" filled="f" stroked="f" strokeweight=".5pt">
                <v:textbox>
                  <w:txbxContent>
                    <w:p w14:paraId="164F1677" w14:textId="20CA15EF" w:rsidR="00193ACE" w:rsidRPr="00124B45" w:rsidRDefault="00193ACE" w:rsidP="00740BAD">
                      <w:pPr>
                        <w:pStyle w:val="tekstzboku"/>
                      </w:pPr>
                      <w:r>
                        <w:t xml:space="preserve">Przeciętny czas poszukiwania pracy przez osoby bezrobotne wyniósł 6,3 miesiąca </w:t>
                      </w:r>
                    </w:p>
                    <w:p w14:paraId="67326958" w14:textId="05D9F9C1" w:rsidR="00193ACE" w:rsidRPr="00124B45" w:rsidRDefault="00193ACE" w:rsidP="00406B02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CD2497" w:rsidRPr="009E763C">
        <w:rPr>
          <w:rFonts w:eastAsia="Batang"/>
        </w:rPr>
        <w:t xml:space="preserve">W omawianym </w:t>
      </w:r>
      <w:r w:rsidR="00756F45">
        <w:rPr>
          <w:rFonts w:eastAsia="Batang"/>
        </w:rPr>
        <w:t>kwartale br</w:t>
      </w:r>
      <w:r w:rsidR="00CD2497" w:rsidRPr="009E763C">
        <w:rPr>
          <w:rFonts w:eastAsia="Batang"/>
        </w:rPr>
        <w:t xml:space="preserve">. </w:t>
      </w:r>
      <w:r w:rsidR="009E763C">
        <w:rPr>
          <w:rFonts w:eastAsia="Batang"/>
        </w:rPr>
        <w:t xml:space="preserve">w strukturze </w:t>
      </w:r>
      <w:r w:rsidR="00740BAD" w:rsidRPr="009E763C">
        <w:rPr>
          <w:rFonts w:eastAsia="Batang"/>
        </w:rPr>
        <w:t>bezrobotnych</w:t>
      </w:r>
      <w:r w:rsidR="00756F45">
        <w:rPr>
          <w:rFonts w:eastAsia="Batang"/>
        </w:rPr>
        <w:t xml:space="preserve"> </w:t>
      </w:r>
      <w:r w:rsidR="00740BAD" w:rsidRPr="009E763C">
        <w:rPr>
          <w:rFonts w:eastAsia="Batang"/>
        </w:rPr>
        <w:t xml:space="preserve">najliczniejszą grupę stanowiły osoby, które </w:t>
      </w:r>
      <w:r w:rsidR="00CD2497" w:rsidRPr="009E763C">
        <w:rPr>
          <w:rFonts w:eastAsia="Batang"/>
        </w:rPr>
        <w:t>zrezygnowały z pracy</w:t>
      </w:r>
      <w:r w:rsidR="000B61A2" w:rsidRPr="009E763C">
        <w:rPr>
          <w:rFonts w:eastAsia="Batang"/>
        </w:rPr>
        <w:t xml:space="preserve"> – </w:t>
      </w:r>
      <w:r w:rsidR="00CD2497" w:rsidRPr="009E763C">
        <w:rPr>
          <w:rFonts w:eastAsia="Batang"/>
        </w:rPr>
        <w:t>30,8</w:t>
      </w:r>
      <w:r w:rsidR="000B61A2" w:rsidRPr="009E763C">
        <w:rPr>
          <w:rFonts w:eastAsia="Batang"/>
        </w:rPr>
        <w:t>%</w:t>
      </w:r>
      <w:r w:rsidR="00740BAD" w:rsidRPr="009E763C">
        <w:rPr>
          <w:rFonts w:eastAsia="Batang"/>
        </w:rPr>
        <w:t xml:space="preserve">. </w:t>
      </w:r>
      <w:r w:rsidR="00836715" w:rsidRPr="009E763C">
        <w:rPr>
          <w:rFonts w:eastAsia="Batang"/>
        </w:rPr>
        <w:t>W</w:t>
      </w:r>
      <w:r w:rsidR="005C1F81" w:rsidRPr="009E763C">
        <w:rPr>
          <w:rFonts w:eastAsia="Batang"/>
        </w:rPr>
        <w:t> </w:t>
      </w:r>
      <w:r w:rsidR="00BE7CC5" w:rsidRPr="009E763C">
        <w:rPr>
          <w:rFonts w:eastAsia="Batang"/>
        </w:rPr>
        <w:t>relacji do bieżącego kwartału zauważaln</w:t>
      </w:r>
      <w:r w:rsidR="009E763C" w:rsidRPr="009E763C">
        <w:rPr>
          <w:rFonts w:eastAsia="Batang"/>
        </w:rPr>
        <w:t>y</w:t>
      </w:r>
      <w:r w:rsidR="00836715" w:rsidRPr="009E763C">
        <w:rPr>
          <w:rFonts w:eastAsia="Batang"/>
        </w:rPr>
        <w:t xml:space="preserve"> jest </w:t>
      </w:r>
      <w:r w:rsidR="009E763C" w:rsidRPr="009E763C">
        <w:rPr>
          <w:rFonts w:eastAsia="Batang"/>
        </w:rPr>
        <w:t xml:space="preserve">wzrost udziału </w:t>
      </w:r>
      <w:r w:rsidR="00836715" w:rsidRPr="009E763C">
        <w:rPr>
          <w:rFonts w:eastAsia="Batang"/>
        </w:rPr>
        <w:t xml:space="preserve">tej grupy </w:t>
      </w:r>
      <w:r w:rsidR="009E763C" w:rsidRPr="009E763C">
        <w:rPr>
          <w:rFonts w:eastAsia="Batang"/>
        </w:rPr>
        <w:t xml:space="preserve">w populacji osób </w:t>
      </w:r>
      <w:r w:rsidR="00836715" w:rsidRPr="009E763C">
        <w:rPr>
          <w:rFonts w:eastAsia="Batang"/>
        </w:rPr>
        <w:t xml:space="preserve">bezrobotnych </w:t>
      </w:r>
      <w:r w:rsidR="009E763C" w:rsidRPr="009E763C">
        <w:rPr>
          <w:rFonts w:eastAsia="Batang"/>
        </w:rPr>
        <w:t>z 18,2% przed rokiem i 16,2% w</w:t>
      </w:r>
      <w:r w:rsidR="00D6090E">
        <w:rPr>
          <w:rFonts w:eastAsia="Batang"/>
        </w:rPr>
        <w:t> </w:t>
      </w:r>
      <w:r w:rsidR="009E763C" w:rsidRPr="009E763C">
        <w:rPr>
          <w:rFonts w:eastAsia="Batang"/>
        </w:rPr>
        <w:t>poprzednim kwartale. Odsete</w:t>
      </w:r>
      <w:r w:rsidR="00740BAD" w:rsidRPr="009E763C">
        <w:rPr>
          <w:rFonts w:eastAsia="Batang"/>
        </w:rPr>
        <w:t>k bezrobotnych</w:t>
      </w:r>
      <w:r w:rsidR="009E763C" w:rsidRPr="009E763C">
        <w:rPr>
          <w:rFonts w:eastAsia="Batang"/>
        </w:rPr>
        <w:t>, którzy pod</w:t>
      </w:r>
      <w:r w:rsidR="005F048E">
        <w:rPr>
          <w:rFonts w:eastAsia="Batang"/>
        </w:rPr>
        <w:t>jęli</w:t>
      </w:r>
      <w:r w:rsidR="009E763C" w:rsidRPr="009E763C">
        <w:rPr>
          <w:rFonts w:eastAsia="Batang"/>
        </w:rPr>
        <w:t xml:space="preserve"> pracę po</w:t>
      </w:r>
      <w:r w:rsidR="000B01B0">
        <w:rPr>
          <w:rFonts w:eastAsia="Batang"/>
        </w:rPr>
        <w:t> </w:t>
      </w:r>
      <w:r w:rsidR="009E763C" w:rsidRPr="009E763C">
        <w:rPr>
          <w:rFonts w:eastAsia="Batang"/>
        </w:rPr>
        <w:t xml:space="preserve">raz pierwszy wyniósł 28,2%, tych którzy stracili pracę </w:t>
      </w:r>
      <w:r w:rsidR="005F048E">
        <w:rPr>
          <w:rFonts w:eastAsia="Batang"/>
        </w:rPr>
        <w:t xml:space="preserve">– </w:t>
      </w:r>
      <w:r w:rsidR="009E763C" w:rsidRPr="009E763C">
        <w:rPr>
          <w:rFonts w:eastAsia="Batang"/>
        </w:rPr>
        <w:t>23,1%, a</w:t>
      </w:r>
      <w:r w:rsidR="00030C39" w:rsidRPr="009E763C">
        <w:rPr>
          <w:rFonts w:eastAsia="Batang"/>
        </w:rPr>
        <w:t xml:space="preserve"> </w:t>
      </w:r>
      <w:r w:rsidR="00740BAD" w:rsidRPr="009E763C">
        <w:rPr>
          <w:rFonts w:eastAsia="Batang"/>
        </w:rPr>
        <w:t>powracających do pracy</w:t>
      </w:r>
      <w:r w:rsidR="009E763C" w:rsidRPr="009E763C">
        <w:rPr>
          <w:rFonts w:eastAsia="Batang"/>
        </w:rPr>
        <w:t xml:space="preserve"> po</w:t>
      </w:r>
      <w:r w:rsidR="000B01B0">
        <w:rPr>
          <w:rFonts w:eastAsia="Batang"/>
        </w:rPr>
        <w:t> </w:t>
      </w:r>
      <w:r w:rsidR="009E763C" w:rsidRPr="009E763C">
        <w:rPr>
          <w:rFonts w:eastAsia="Batang"/>
        </w:rPr>
        <w:t>przerwie</w:t>
      </w:r>
      <w:r w:rsidR="005F048E">
        <w:rPr>
          <w:rFonts w:eastAsia="Batang"/>
        </w:rPr>
        <w:t xml:space="preserve"> –</w:t>
      </w:r>
      <w:r w:rsidR="009E763C" w:rsidRPr="009E763C">
        <w:rPr>
          <w:rFonts w:eastAsia="Batang"/>
        </w:rPr>
        <w:t xml:space="preserve"> 17,9</w:t>
      </w:r>
      <w:r w:rsidR="00030C39" w:rsidRPr="009E763C">
        <w:rPr>
          <w:rFonts w:eastAsia="Batang"/>
        </w:rPr>
        <w:t>%.</w:t>
      </w:r>
    </w:p>
    <w:p w14:paraId="07AE6D03" w14:textId="3B8B3CBD" w:rsidR="00740BAD" w:rsidRPr="007C2ECA" w:rsidRDefault="00716219" w:rsidP="00740BAD">
      <w:pPr>
        <w:spacing w:before="0" w:after="0"/>
        <w:rPr>
          <w:rFonts w:eastAsia="Batang"/>
        </w:rPr>
      </w:pPr>
      <w:r w:rsidRPr="007C2ECA">
        <w:rPr>
          <w:rFonts w:eastAsia="Batang"/>
        </w:rPr>
        <w:t xml:space="preserve">Przeciętny </w:t>
      </w:r>
      <w:r w:rsidR="00740BAD" w:rsidRPr="007C2ECA">
        <w:rPr>
          <w:rFonts w:eastAsia="Batang"/>
        </w:rPr>
        <w:t>czas poszukiwania pracy przez osoby bezrobotne wyniósł</w:t>
      </w:r>
      <w:r w:rsidR="007C2ECA" w:rsidRPr="007C2ECA">
        <w:rPr>
          <w:rFonts w:eastAsia="Batang"/>
        </w:rPr>
        <w:t xml:space="preserve"> 6,3 </w:t>
      </w:r>
      <w:r w:rsidR="00740BAD" w:rsidRPr="007C2ECA">
        <w:rPr>
          <w:rFonts w:eastAsia="Batang"/>
        </w:rPr>
        <w:t xml:space="preserve">miesiąca i </w:t>
      </w:r>
      <w:r w:rsidR="00030C39" w:rsidRPr="007C2ECA">
        <w:rPr>
          <w:rFonts w:eastAsia="Batang"/>
        </w:rPr>
        <w:t>skrócił się</w:t>
      </w:r>
      <w:r w:rsidR="000B01B0">
        <w:rPr>
          <w:rFonts w:eastAsia="Batang"/>
        </w:rPr>
        <w:t> </w:t>
      </w:r>
      <w:r w:rsidR="00740BAD" w:rsidRPr="007C2ECA">
        <w:rPr>
          <w:rFonts w:eastAsia="Batang"/>
        </w:rPr>
        <w:t xml:space="preserve">w ujęciu rocznym o </w:t>
      </w:r>
      <w:r w:rsidR="007C2ECA" w:rsidRPr="007C2ECA">
        <w:rPr>
          <w:rFonts w:eastAsia="Batang"/>
        </w:rPr>
        <w:t>2</w:t>
      </w:r>
      <w:r w:rsidR="00AD3C49" w:rsidRPr="007C2ECA">
        <w:rPr>
          <w:rFonts w:eastAsia="Batang"/>
        </w:rPr>
        <w:t xml:space="preserve"> miesiąc</w:t>
      </w:r>
      <w:r w:rsidR="007C2ECA" w:rsidRPr="007C2ECA">
        <w:rPr>
          <w:rFonts w:eastAsia="Batang"/>
        </w:rPr>
        <w:t>e</w:t>
      </w:r>
      <w:r w:rsidR="00740BAD" w:rsidRPr="007C2ECA">
        <w:rPr>
          <w:rFonts w:eastAsia="Batang"/>
        </w:rPr>
        <w:t xml:space="preserve">, a </w:t>
      </w:r>
      <w:r w:rsidR="007C2ECA" w:rsidRPr="007C2ECA">
        <w:rPr>
          <w:rFonts w:eastAsia="Batang"/>
        </w:rPr>
        <w:t>kwartalnym o 2,2</w:t>
      </w:r>
      <w:r w:rsidR="000B61A2" w:rsidRPr="007C2ECA">
        <w:rPr>
          <w:rFonts w:eastAsia="Batang"/>
        </w:rPr>
        <w:t xml:space="preserve"> </w:t>
      </w:r>
      <w:r w:rsidR="00740BAD" w:rsidRPr="007C2ECA">
        <w:rPr>
          <w:rFonts w:eastAsia="Batang"/>
        </w:rPr>
        <w:t>miesiąca. W </w:t>
      </w:r>
      <w:r w:rsidR="00F0144D" w:rsidRPr="007C2ECA">
        <w:rPr>
          <w:rFonts w:eastAsia="Batang"/>
        </w:rPr>
        <w:t xml:space="preserve">omawianym okresie </w:t>
      </w:r>
      <w:r w:rsidR="00740BAD" w:rsidRPr="007C2ECA">
        <w:rPr>
          <w:rFonts w:eastAsia="Batang"/>
        </w:rPr>
        <w:t>krócej pracy poszukiwa</w:t>
      </w:r>
      <w:r w:rsidR="00F0144D" w:rsidRPr="007C2ECA">
        <w:rPr>
          <w:rFonts w:eastAsia="Batang"/>
        </w:rPr>
        <w:t xml:space="preserve">li mężczyźni </w:t>
      </w:r>
      <w:r w:rsidR="00740BAD" w:rsidRPr="007C2ECA">
        <w:rPr>
          <w:rFonts w:eastAsia="Batang"/>
        </w:rPr>
        <w:t>(</w:t>
      </w:r>
      <w:r w:rsidR="007C2ECA" w:rsidRPr="007C2ECA">
        <w:rPr>
          <w:rFonts w:eastAsia="Batang"/>
        </w:rPr>
        <w:t>5</w:t>
      </w:r>
      <w:r w:rsidR="00F0144D" w:rsidRPr="007C2ECA">
        <w:rPr>
          <w:rFonts w:eastAsia="Batang"/>
        </w:rPr>
        <w:t>,9</w:t>
      </w:r>
      <w:r w:rsidR="00740BAD" w:rsidRPr="007C2ECA">
        <w:rPr>
          <w:rFonts w:eastAsia="Batang"/>
        </w:rPr>
        <w:t xml:space="preserve"> miesiąca) </w:t>
      </w:r>
      <w:r w:rsidR="00E927F3" w:rsidRPr="007C2ECA">
        <w:rPr>
          <w:rFonts w:eastAsia="Batang"/>
        </w:rPr>
        <w:t>i</w:t>
      </w:r>
      <w:r w:rsidR="00740BAD" w:rsidRPr="007C2ECA">
        <w:rPr>
          <w:rFonts w:eastAsia="Batang"/>
        </w:rPr>
        <w:t xml:space="preserve"> mieszkańcy </w:t>
      </w:r>
      <w:r w:rsidR="00F0144D" w:rsidRPr="007C2ECA">
        <w:rPr>
          <w:rFonts w:eastAsia="Batang"/>
        </w:rPr>
        <w:t>wsi</w:t>
      </w:r>
      <w:r w:rsidR="00740BAD" w:rsidRPr="007C2ECA">
        <w:rPr>
          <w:rFonts w:eastAsia="Batang"/>
        </w:rPr>
        <w:t xml:space="preserve"> (</w:t>
      </w:r>
      <w:r w:rsidR="007C2ECA" w:rsidRPr="007C2ECA">
        <w:rPr>
          <w:rFonts w:eastAsia="Batang"/>
        </w:rPr>
        <w:t>4,5</w:t>
      </w:r>
      <w:r w:rsidR="00740BAD" w:rsidRPr="007C2ECA">
        <w:rPr>
          <w:rFonts w:eastAsia="Batang"/>
        </w:rPr>
        <w:t xml:space="preserve"> miesiąca), a dłużej </w:t>
      </w:r>
      <w:r w:rsidR="00F0144D" w:rsidRPr="007C2ECA">
        <w:rPr>
          <w:rFonts w:eastAsia="Batang"/>
        </w:rPr>
        <w:t>kobiety</w:t>
      </w:r>
      <w:r w:rsidR="00740BAD" w:rsidRPr="007C2ECA">
        <w:rPr>
          <w:rFonts w:eastAsia="Batang"/>
        </w:rPr>
        <w:t xml:space="preserve"> (</w:t>
      </w:r>
      <w:r w:rsidR="007C2ECA" w:rsidRPr="007C2ECA">
        <w:rPr>
          <w:rFonts w:eastAsia="Batang"/>
        </w:rPr>
        <w:t>7,1</w:t>
      </w:r>
      <w:r w:rsidR="00740BAD" w:rsidRPr="007C2ECA">
        <w:rPr>
          <w:rFonts w:eastAsia="Batang"/>
        </w:rPr>
        <w:t xml:space="preserve"> miesiąca) </w:t>
      </w:r>
      <w:r w:rsidR="00E927F3" w:rsidRPr="007C2ECA">
        <w:rPr>
          <w:rFonts w:eastAsia="Batang"/>
        </w:rPr>
        <w:t>oraz</w:t>
      </w:r>
      <w:r w:rsidR="00740BAD" w:rsidRPr="007C2ECA">
        <w:rPr>
          <w:rFonts w:eastAsia="Batang"/>
        </w:rPr>
        <w:t xml:space="preserve"> mieszkańcy </w:t>
      </w:r>
      <w:r w:rsidR="00F0144D" w:rsidRPr="007C2ECA">
        <w:rPr>
          <w:rFonts w:eastAsia="Batang"/>
        </w:rPr>
        <w:t>miast</w:t>
      </w:r>
      <w:r w:rsidR="00740BAD" w:rsidRPr="007C2ECA">
        <w:rPr>
          <w:rFonts w:eastAsia="Batang"/>
        </w:rPr>
        <w:t xml:space="preserve"> (</w:t>
      </w:r>
      <w:r w:rsidR="007C2ECA" w:rsidRPr="007C2ECA">
        <w:rPr>
          <w:rFonts w:eastAsia="Batang"/>
        </w:rPr>
        <w:t>8,6</w:t>
      </w:r>
      <w:r w:rsidR="00740BAD" w:rsidRPr="007C2ECA">
        <w:rPr>
          <w:rFonts w:eastAsia="Batang"/>
        </w:rPr>
        <w:t> miesiąca).</w:t>
      </w:r>
    </w:p>
    <w:p w14:paraId="76EBF98A" w14:textId="422F30DF" w:rsidR="00716219" w:rsidRPr="00716219" w:rsidRDefault="00716219" w:rsidP="001D271D">
      <w:pPr>
        <w:pStyle w:val="Nagwek2"/>
        <w:rPr>
          <w:rFonts w:ascii="Fira Sans SemiBold" w:hAnsi="Fira Sans SemiBold"/>
          <w:color w:val="FF0000"/>
        </w:rPr>
      </w:pPr>
      <w:r w:rsidRPr="00716219">
        <w:t xml:space="preserve">Bierni </w:t>
      </w:r>
      <w:r w:rsidRPr="00B7515F">
        <w:t>zawodowo</w:t>
      </w:r>
    </w:p>
    <w:p w14:paraId="55D10A75" w14:textId="4CB52D70" w:rsidR="00716219" w:rsidRPr="00373121" w:rsidRDefault="007127AF" w:rsidP="00716219">
      <w:pPr>
        <w:rPr>
          <w:rFonts w:eastAsia="Times New Roman"/>
          <w:color w:val="FF0000"/>
          <w:lang w:eastAsia="pl-PL"/>
        </w:rPr>
      </w:pPr>
      <w:r w:rsidRPr="009E763C">
        <w:rPr>
          <w:rFonts w:eastAsia="Batang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091F5747" wp14:editId="6846A463">
                <wp:simplePos x="0" y="0"/>
                <wp:positionH relativeFrom="column">
                  <wp:posOffset>5221025</wp:posOffset>
                </wp:positionH>
                <wp:positionV relativeFrom="paragraph">
                  <wp:posOffset>1072459</wp:posOffset>
                </wp:positionV>
                <wp:extent cx="1693985" cy="707666"/>
                <wp:effectExtent l="0" t="0" r="0" b="0"/>
                <wp:wrapNone/>
                <wp:docPr id="7" name="Pole tekstowe 7" descr="Zbiorowość biernych zawodowo zmniejszyła się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076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BC9758" w14:textId="66686731" w:rsidR="00193ACE" w:rsidRPr="00124B45" w:rsidRDefault="00193ACE" w:rsidP="007127AF">
                            <w:pPr>
                              <w:pStyle w:val="tekstzboku"/>
                            </w:pPr>
                            <w:r>
                              <w:t xml:space="preserve">Zbiorowość biernych zawodowo zmniejszyła się </w:t>
                            </w:r>
                          </w:p>
                          <w:p w14:paraId="2E06BFB8" w14:textId="77777777" w:rsidR="00193ACE" w:rsidRPr="00124B45" w:rsidRDefault="00193ACE" w:rsidP="007127A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F5747" id="Pole tekstowe 7" o:spid="_x0000_s1035" type="#_x0000_t202" alt="Zbiorowość biernych zawodowo zmniejszyła się " style="position:absolute;margin-left:411.1pt;margin-top:84.45pt;width:133.4pt;height:55.7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" filled="f" stroked="f" strokeweight=".5pt">
                <v:textbox>
                  <w:txbxContent>
                    <w:p w14:paraId="10BC9758" w14:textId="66686731" w:rsidR="00193ACE" w:rsidRPr="00124B45" w:rsidRDefault="00193ACE" w:rsidP="007127AF">
                      <w:pPr>
                        <w:pStyle w:val="tekstzboku"/>
                      </w:pPr>
                      <w:r>
                        <w:t xml:space="preserve">Zbiorowość biernych zawodowo zmniejszyła się </w:t>
                      </w:r>
                    </w:p>
                    <w:p w14:paraId="2E06BFB8" w14:textId="77777777" w:rsidR="00193ACE" w:rsidRPr="00124B45" w:rsidRDefault="00193ACE" w:rsidP="007127AF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716219" w:rsidRPr="007C2ECA">
        <w:rPr>
          <w:rFonts w:eastAsia="Batang"/>
        </w:rPr>
        <w:t xml:space="preserve">Grupa </w:t>
      </w:r>
      <w:r w:rsidR="00740BAD" w:rsidRPr="007C2ECA">
        <w:rPr>
          <w:rFonts w:eastAsia="Batang"/>
        </w:rPr>
        <w:t xml:space="preserve">biernych zawodowo w </w:t>
      </w:r>
      <w:r w:rsidR="007C2ECA" w:rsidRPr="007C2ECA">
        <w:rPr>
          <w:rFonts w:eastAsia="Batang"/>
        </w:rPr>
        <w:t>trzecim</w:t>
      </w:r>
      <w:r w:rsidR="00E918AB" w:rsidRPr="007C2ECA">
        <w:rPr>
          <w:rFonts w:eastAsia="Batang"/>
        </w:rPr>
        <w:t xml:space="preserve"> </w:t>
      </w:r>
      <w:r w:rsidR="00740BAD" w:rsidRPr="007C2ECA">
        <w:rPr>
          <w:rFonts w:eastAsia="Batang"/>
        </w:rPr>
        <w:t>kwartale</w:t>
      </w:r>
      <w:r w:rsidR="00E918AB" w:rsidRPr="007C2ECA">
        <w:rPr>
          <w:rFonts w:eastAsia="Batang"/>
        </w:rPr>
        <w:t xml:space="preserve"> 2024 r.</w:t>
      </w:r>
      <w:r w:rsidR="00740BAD" w:rsidRPr="007C2ECA">
        <w:rPr>
          <w:rFonts w:eastAsia="Batang"/>
        </w:rPr>
        <w:t xml:space="preserve"> liczyła 11</w:t>
      </w:r>
      <w:r w:rsidR="007C2ECA" w:rsidRPr="007C2ECA">
        <w:rPr>
          <w:rFonts w:eastAsia="Batang"/>
        </w:rPr>
        <w:t>19</w:t>
      </w:r>
      <w:r w:rsidR="00740BAD" w:rsidRPr="007C2ECA">
        <w:rPr>
          <w:rFonts w:eastAsia="Batang"/>
        </w:rPr>
        <w:t xml:space="preserve"> tys. osób i stanowiła 4</w:t>
      </w:r>
      <w:r w:rsidR="007C2ECA" w:rsidRPr="007C2ECA">
        <w:rPr>
          <w:rFonts w:eastAsia="Batang"/>
        </w:rPr>
        <w:t>1,2</w:t>
      </w:r>
      <w:r w:rsidR="00740BAD" w:rsidRPr="007C2ECA">
        <w:rPr>
          <w:rFonts w:eastAsia="Batang"/>
        </w:rPr>
        <w:t>% ogólnej liczby ludności w wieku 15–89 lat (</w:t>
      </w:r>
      <w:r w:rsidR="007C2ECA" w:rsidRPr="007C2ECA">
        <w:rPr>
          <w:rFonts w:eastAsia="Batang"/>
        </w:rPr>
        <w:t>42,9</w:t>
      </w:r>
      <w:r w:rsidR="00740BAD" w:rsidRPr="007C2ECA">
        <w:rPr>
          <w:rFonts w:eastAsia="Batang"/>
        </w:rPr>
        <w:t>% rok wcześniej</w:t>
      </w:r>
      <w:r w:rsidR="007C2ECA" w:rsidRPr="007C2ECA">
        <w:rPr>
          <w:rFonts w:eastAsia="Batang"/>
        </w:rPr>
        <w:t>, a 43,3% w poprzednim kwartale</w:t>
      </w:r>
      <w:r w:rsidR="00740BAD" w:rsidRPr="007C2ECA">
        <w:rPr>
          <w:rFonts w:eastAsia="Batang"/>
        </w:rPr>
        <w:t xml:space="preserve">). </w:t>
      </w:r>
      <w:r w:rsidR="007C2ECA" w:rsidRPr="007C2ECA">
        <w:rPr>
          <w:rFonts w:eastAsia="Batang"/>
        </w:rPr>
        <w:t>Liczba osób biernych zawodowo zmniejszyła w</w:t>
      </w:r>
      <w:r w:rsidR="00354F6A" w:rsidRPr="007C2ECA">
        <w:rPr>
          <w:rFonts w:eastAsia="Batang"/>
        </w:rPr>
        <w:t xml:space="preserve"> ujęciu rocznym </w:t>
      </w:r>
      <w:r w:rsidR="007C2ECA" w:rsidRPr="007C2ECA">
        <w:rPr>
          <w:rFonts w:eastAsia="Batang"/>
        </w:rPr>
        <w:t xml:space="preserve">się o 41 tys., </w:t>
      </w:r>
      <w:r w:rsidR="007C2ECA" w:rsidRPr="00A570DB">
        <w:rPr>
          <w:rFonts w:eastAsia="Batang"/>
        </w:rPr>
        <w:t xml:space="preserve">natomiast w odniesieniu do wcześniejszego kwartału o 57 tys. osób. </w:t>
      </w:r>
      <w:r w:rsidR="00740BAD" w:rsidRPr="00A570DB">
        <w:rPr>
          <w:rFonts w:eastAsia="Batang"/>
        </w:rPr>
        <w:t>W</w:t>
      </w:r>
      <w:r w:rsidR="007C2ECA" w:rsidRPr="00A570DB">
        <w:rPr>
          <w:rFonts w:eastAsia="Batang"/>
        </w:rPr>
        <w:t xml:space="preserve"> zbiorowości </w:t>
      </w:r>
      <w:r w:rsidR="00740BAD" w:rsidRPr="00A570DB">
        <w:rPr>
          <w:rFonts w:eastAsia="Batang"/>
        </w:rPr>
        <w:t>biernych zawodowo</w:t>
      </w:r>
      <w:r w:rsidR="00740BAD" w:rsidRPr="00A570DB">
        <w:rPr>
          <w:rFonts w:eastAsia="Times New Roman"/>
          <w:lang w:eastAsia="pl-PL"/>
        </w:rPr>
        <w:t>, podobnie jak przed rokiem i w poprzednim kwartale, przeważały kobiety (</w:t>
      </w:r>
      <w:r w:rsidR="007C2ECA" w:rsidRPr="00A570DB">
        <w:rPr>
          <w:rFonts w:eastAsia="Times New Roman"/>
          <w:lang w:eastAsia="pl-PL"/>
        </w:rPr>
        <w:t>60,3</w:t>
      </w:r>
      <w:r w:rsidR="00740BAD" w:rsidRPr="00A570DB">
        <w:rPr>
          <w:rFonts w:eastAsia="Times New Roman"/>
          <w:lang w:eastAsia="pl-PL"/>
        </w:rPr>
        <w:t>%) oraz</w:t>
      </w:r>
      <w:r w:rsidR="00740BAD" w:rsidRPr="00A570DB">
        <w:rPr>
          <w:rFonts w:eastAsia="Calibri"/>
        </w:rPr>
        <w:t xml:space="preserve"> </w:t>
      </w:r>
      <w:r w:rsidR="00740BAD" w:rsidRPr="00A570DB">
        <w:rPr>
          <w:rFonts w:eastAsia="Times New Roman"/>
          <w:lang w:eastAsia="pl-PL"/>
        </w:rPr>
        <w:t>mieszkańcy wsi (5</w:t>
      </w:r>
      <w:r w:rsidR="00A570DB" w:rsidRPr="00A570DB">
        <w:rPr>
          <w:rFonts w:eastAsia="Times New Roman"/>
          <w:lang w:eastAsia="pl-PL"/>
        </w:rPr>
        <w:t>5,1</w:t>
      </w:r>
      <w:r w:rsidR="00740BAD" w:rsidRPr="00A570DB">
        <w:rPr>
          <w:rFonts w:eastAsia="Times New Roman"/>
          <w:lang w:eastAsia="pl-PL"/>
        </w:rPr>
        <w:t>%).</w:t>
      </w:r>
    </w:p>
    <w:p w14:paraId="4F8B16ED" w14:textId="6072A8FB" w:rsidR="00716219" w:rsidRPr="00373121" w:rsidRDefault="00716219" w:rsidP="00716219">
      <w:pPr>
        <w:rPr>
          <w:rFonts w:eastAsia="Batang"/>
          <w:color w:val="FF0000"/>
        </w:rPr>
      </w:pPr>
      <w:r w:rsidRPr="00A570DB">
        <w:rPr>
          <w:rFonts w:eastAsia="Batang"/>
        </w:rPr>
        <w:t xml:space="preserve">W </w:t>
      </w:r>
      <w:r w:rsidR="00740BAD" w:rsidRPr="00A570DB">
        <w:rPr>
          <w:rFonts w:eastAsia="Batang"/>
        </w:rPr>
        <w:t xml:space="preserve">populacji biernych zawodowo dominowały </w:t>
      </w:r>
      <w:r w:rsidR="00855FB6" w:rsidRPr="00A570DB">
        <w:rPr>
          <w:rFonts w:eastAsia="Batang"/>
        </w:rPr>
        <w:t xml:space="preserve">niezmiennie </w:t>
      </w:r>
      <w:r w:rsidR="00740BAD" w:rsidRPr="00A570DB">
        <w:rPr>
          <w:rFonts w:eastAsia="Batang"/>
        </w:rPr>
        <w:t>osoby w grupie wiekowej</w:t>
      </w:r>
      <w:r w:rsidR="00B620A6">
        <w:rPr>
          <w:rFonts w:eastAsia="Batang"/>
        </w:rPr>
        <w:t xml:space="preserve"> </w:t>
      </w:r>
      <w:r w:rsidR="00740BAD" w:rsidRPr="00A570DB">
        <w:rPr>
          <w:rFonts w:eastAsia="Batang"/>
        </w:rPr>
        <w:t>55–89</w:t>
      </w:r>
      <w:r w:rsidR="00B620A6">
        <w:rPr>
          <w:rFonts w:eastAsia="Batang"/>
        </w:rPr>
        <w:t xml:space="preserve"> l</w:t>
      </w:r>
      <w:r w:rsidR="00740BAD" w:rsidRPr="00A570DB">
        <w:rPr>
          <w:rFonts w:eastAsia="Batang"/>
        </w:rPr>
        <w:t xml:space="preserve">at, których w analizowanym okresie było </w:t>
      </w:r>
      <w:r w:rsidR="00C0560F" w:rsidRPr="00A570DB">
        <w:rPr>
          <w:rFonts w:eastAsia="Batang"/>
        </w:rPr>
        <w:t>7</w:t>
      </w:r>
      <w:r w:rsidR="00A570DB" w:rsidRPr="00A570DB">
        <w:rPr>
          <w:rFonts w:eastAsia="Batang"/>
        </w:rPr>
        <w:t>16</w:t>
      </w:r>
      <w:r w:rsidR="00740BAD" w:rsidRPr="00A570DB">
        <w:rPr>
          <w:rFonts w:eastAsia="Batang"/>
        </w:rPr>
        <w:t xml:space="preserve"> tys</w:t>
      </w:r>
      <w:r w:rsidR="001018AE" w:rsidRPr="00A570DB">
        <w:rPr>
          <w:rFonts w:eastAsia="Batang"/>
        </w:rPr>
        <w:t xml:space="preserve">. </w:t>
      </w:r>
      <w:r w:rsidR="00740BAD" w:rsidRPr="00A570DB">
        <w:rPr>
          <w:rFonts w:eastAsia="Batang"/>
        </w:rPr>
        <w:t>(</w:t>
      </w:r>
      <w:r w:rsidR="00A570DB" w:rsidRPr="00A570DB">
        <w:rPr>
          <w:rFonts w:eastAsia="Batang"/>
        </w:rPr>
        <w:t>64,0</w:t>
      </w:r>
      <w:r w:rsidR="00740BAD" w:rsidRPr="00A570DB">
        <w:rPr>
          <w:rFonts w:eastAsia="Batang"/>
        </w:rPr>
        <w:t>%)</w:t>
      </w:r>
      <w:r w:rsidR="00A570DB" w:rsidRPr="00A570DB">
        <w:rPr>
          <w:rFonts w:eastAsia="Batang"/>
        </w:rPr>
        <w:t xml:space="preserve">. </w:t>
      </w:r>
      <w:r w:rsidR="002E61A2">
        <w:rPr>
          <w:rFonts w:eastAsia="Batang"/>
        </w:rPr>
        <w:t>Najwięcej biernych zawodowo</w:t>
      </w:r>
      <w:r w:rsidR="00BA5586">
        <w:rPr>
          <w:rFonts w:eastAsia="Batang"/>
        </w:rPr>
        <w:t>, podobnie jak w poprzednim kwartale,</w:t>
      </w:r>
      <w:r w:rsidR="002E61A2">
        <w:rPr>
          <w:rFonts w:eastAsia="Batang"/>
        </w:rPr>
        <w:t xml:space="preserve"> posiadało wykształcenie zasadnicze zawodowe (24,6%) oraz policealne i średnie zawodowe (24,2%). Dla porównania przed rokiem najwięcej </w:t>
      </w:r>
      <w:r w:rsidR="002E61A2" w:rsidRPr="00272328">
        <w:rPr>
          <w:rFonts w:eastAsia="Batang"/>
        </w:rPr>
        <w:t xml:space="preserve">biernych zawodowo </w:t>
      </w:r>
      <w:r w:rsidR="00BA5586" w:rsidRPr="00272328">
        <w:rPr>
          <w:rFonts w:eastAsia="Batang"/>
        </w:rPr>
        <w:t xml:space="preserve">było wśród osób </w:t>
      </w:r>
      <w:r w:rsidR="00EE5AAE" w:rsidRPr="00272328">
        <w:rPr>
          <w:rFonts w:eastAsia="Batang"/>
        </w:rPr>
        <w:t xml:space="preserve">najsłabiej </w:t>
      </w:r>
      <w:r w:rsidR="00BA5586" w:rsidRPr="00272328">
        <w:rPr>
          <w:rFonts w:eastAsia="Batang"/>
        </w:rPr>
        <w:t xml:space="preserve">wykształconych, tj. z wykształceniem gimnazjalnym, podstawowym i bez wykształcenia szkolnego (28,2%). </w:t>
      </w:r>
      <w:r w:rsidR="00740BAD" w:rsidRPr="00272328">
        <w:rPr>
          <w:rFonts w:eastAsia="Batang"/>
        </w:rPr>
        <w:t xml:space="preserve">Z ogółu zbiorowości </w:t>
      </w:r>
      <w:r w:rsidR="00E20599" w:rsidRPr="00272328">
        <w:rPr>
          <w:rFonts w:eastAsia="Batang"/>
        </w:rPr>
        <w:t>osób biernych zawodowo</w:t>
      </w:r>
      <w:r w:rsidR="00740BAD" w:rsidRPr="00272328">
        <w:rPr>
          <w:rFonts w:eastAsia="Batang"/>
        </w:rPr>
        <w:t xml:space="preserve"> 3</w:t>
      </w:r>
      <w:r w:rsidR="00272328" w:rsidRPr="00272328">
        <w:rPr>
          <w:rFonts w:eastAsia="Batang"/>
        </w:rPr>
        <w:t>4</w:t>
      </w:r>
      <w:r w:rsidR="00C0560F" w:rsidRPr="00272328">
        <w:rPr>
          <w:rFonts w:eastAsia="Batang"/>
        </w:rPr>
        <w:t>,</w:t>
      </w:r>
      <w:r w:rsidR="00272328" w:rsidRPr="00272328">
        <w:rPr>
          <w:rFonts w:eastAsia="Batang"/>
        </w:rPr>
        <w:t>9</w:t>
      </w:r>
      <w:r w:rsidR="00740BAD" w:rsidRPr="00272328">
        <w:rPr>
          <w:rFonts w:eastAsia="Batang"/>
        </w:rPr>
        <w:t>% stanowiły osoby w wieku produkcyjnym, a 6</w:t>
      </w:r>
      <w:r w:rsidR="00C0560F" w:rsidRPr="00272328">
        <w:rPr>
          <w:rFonts w:eastAsia="Batang"/>
        </w:rPr>
        <w:t>7,</w:t>
      </w:r>
      <w:r w:rsidR="00272328" w:rsidRPr="00272328">
        <w:rPr>
          <w:rFonts w:eastAsia="Batang"/>
        </w:rPr>
        <w:t>6</w:t>
      </w:r>
      <w:r w:rsidR="00740BAD" w:rsidRPr="00272328">
        <w:rPr>
          <w:rFonts w:eastAsia="Batang"/>
        </w:rPr>
        <w:t>% osoby w</w:t>
      </w:r>
      <w:r w:rsidR="00756F45">
        <w:rPr>
          <w:rFonts w:eastAsia="Batang"/>
        </w:rPr>
        <w:t> </w:t>
      </w:r>
      <w:r w:rsidR="00740BAD" w:rsidRPr="00272328">
        <w:rPr>
          <w:rFonts w:eastAsia="Batang"/>
        </w:rPr>
        <w:t>wieku powyżej 50 lat.</w:t>
      </w:r>
    </w:p>
    <w:p w14:paraId="59AB0F29" w14:textId="4D705502" w:rsidR="00740BAD" w:rsidRPr="00A6305B" w:rsidRDefault="00716219" w:rsidP="00E26740">
      <w:pPr>
        <w:rPr>
          <w:rFonts w:eastAsia="Batang"/>
        </w:rPr>
      </w:pPr>
      <w:r w:rsidRPr="00A6305B">
        <w:rPr>
          <w:rFonts w:eastAsia="Batang"/>
        </w:rPr>
        <w:t xml:space="preserve">Zbiorowość </w:t>
      </w:r>
      <w:r w:rsidR="00740BAD" w:rsidRPr="00A6305B">
        <w:rPr>
          <w:rFonts w:eastAsia="Batang"/>
        </w:rPr>
        <w:t>osób biernych zawodowo w wieku 15–74 lata</w:t>
      </w:r>
      <w:r w:rsidR="00744AD9" w:rsidRPr="00A6305B">
        <w:rPr>
          <w:rFonts w:eastAsia="Batang"/>
        </w:rPr>
        <w:t xml:space="preserve"> </w:t>
      </w:r>
      <w:r w:rsidR="00740BAD" w:rsidRPr="00A6305B">
        <w:rPr>
          <w:rFonts w:eastAsia="Batang"/>
        </w:rPr>
        <w:t xml:space="preserve">liczyła </w:t>
      </w:r>
      <w:r w:rsidR="003219A3" w:rsidRPr="00A6305B">
        <w:rPr>
          <w:rFonts w:eastAsia="Batang"/>
        </w:rPr>
        <w:t>897</w:t>
      </w:r>
      <w:r w:rsidR="00740BAD" w:rsidRPr="00A6305B">
        <w:rPr>
          <w:rFonts w:eastAsia="Batang"/>
        </w:rPr>
        <w:t xml:space="preserve"> tys. i zmniejszyła</w:t>
      </w:r>
      <w:r w:rsidR="00F10C84" w:rsidRPr="00A6305B">
        <w:rPr>
          <w:rFonts w:eastAsia="Batang"/>
        </w:rPr>
        <w:t xml:space="preserve"> się</w:t>
      </w:r>
      <w:r w:rsidR="00B620A6">
        <w:rPr>
          <w:rFonts w:eastAsia="Batang"/>
        </w:rPr>
        <w:t> </w:t>
      </w:r>
      <w:r w:rsidR="00740BAD" w:rsidRPr="00A6305B">
        <w:rPr>
          <w:rFonts w:eastAsia="Batang"/>
        </w:rPr>
        <w:t>w</w:t>
      </w:r>
      <w:r w:rsidR="00744AD9" w:rsidRPr="00A6305B">
        <w:rPr>
          <w:rFonts w:eastAsia="Batang"/>
        </w:rPr>
        <w:t> </w:t>
      </w:r>
      <w:r w:rsidR="003219A3" w:rsidRPr="00A6305B">
        <w:rPr>
          <w:rFonts w:eastAsia="Batang"/>
        </w:rPr>
        <w:t>relacji</w:t>
      </w:r>
      <w:r w:rsidR="00740BAD" w:rsidRPr="00A6305B">
        <w:rPr>
          <w:rFonts w:eastAsia="Batang"/>
        </w:rPr>
        <w:t xml:space="preserve"> do</w:t>
      </w:r>
      <w:r w:rsidR="00AD3C49" w:rsidRPr="00A6305B">
        <w:rPr>
          <w:rFonts w:eastAsia="Batang"/>
        </w:rPr>
        <w:t xml:space="preserve"> </w:t>
      </w:r>
      <w:r w:rsidR="003219A3" w:rsidRPr="00A6305B">
        <w:rPr>
          <w:rFonts w:eastAsia="Batang"/>
        </w:rPr>
        <w:t xml:space="preserve">roku </w:t>
      </w:r>
      <w:r w:rsidR="00AD3C49" w:rsidRPr="00A6305B">
        <w:rPr>
          <w:rFonts w:eastAsia="Batang"/>
        </w:rPr>
        <w:t>poprzedniego</w:t>
      </w:r>
      <w:r w:rsidR="00740BAD" w:rsidRPr="00A6305B">
        <w:rPr>
          <w:rFonts w:eastAsia="Batang"/>
        </w:rPr>
        <w:t xml:space="preserve"> o </w:t>
      </w:r>
      <w:r w:rsidR="003219A3" w:rsidRPr="00A6305B">
        <w:rPr>
          <w:rFonts w:eastAsia="Batang"/>
        </w:rPr>
        <w:t>55</w:t>
      </w:r>
      <w:r w:rsidR="00740BAD" w:rsidRPr="00A6305B">
        <w:rPr>
          <w:rFonts w:eastAsia="Batang"/>
        </w:rPr>
        <w:t xml:space="preserve"> tys. osób (</w:t>
      </w:r>
      <w:r w:rsidR="003219A3" w:rsidRPr="00A6305B">
        <w:rPr>
          <w:rFonts w:eastAsia="Batang"/>
        </w:rPr>
        <w:t>5,8</w:t>
      </w:r>
      <w:r w:rsidR="00740BAD" w:rsidRPr="00A6305B">
        <w:rPr>
          <w:rFonts w:eastAsia="Batang"/>
        </w:rPr>
        <w:t xml:space="preserve">%), a w porównaniu z poprzednim kwartałem o </w:t>
      </w:r>
      <w:r w:rsidR="00C0560F" w:rsidRPr="00A6305B">
        <w:rPr>
          <w:rFonts w:eastAsia="Batang"/>
        </w:rPr>
        <w:t>6</w:t>
      </w:r>
      <w:r w:rsidR="001D088A" w:rsidRPr="00A6305B">
        <w:rPr>
          <w:rFonts w:eastAsia="Batang"/>
        </w:rPr>
        <w:t>0</w:t>
      </w:r>
      <w:r w:rsidR="00740BAD" w:rsidRPr="00A6305B">
        <w:rPr>
          <w:rFonts w:eastAsia="Batang"/>
        </w:rPr>
        <w:t xml:space="preserve"> tys. (</w:t>
      </w:r>
      <w:r w:rsidR="00C0560F" w:rsidRPr="00A6305B">
        <w:rPr>
          <w:rFonts w:eastAsia="Batang"/>
        </w:rPr>
        <w:t>6</w:t>
      </w:r>
      <w:r w:rsidR="001734A0" w:rsidRPr="00A6305B">
        <w:rPr>
          <w:rFonts w:eastAsia="Batang"/>
        </w:rPr>
        <w:t>,</w:t>
      </w:r>
      <w:r w:rsidR="001D088A" w:rsidRPr="00A6305B">
        <w:rPr>
          <w:rFonts w:eastAsia="Batang"/>
        </w:rPr>
        <w:t>3</w:t>
      </w:r>
      <w:r w:rsidR="00740BAD" w:rsidRPr="00A6305B">
        <w:rPr>
          <w:rFonts w:eastAsia="Batang"/>
        </w:rPr>
        <w:t>%). Osoby, które nie poszukiwały pracy stanowiły 99,</w:t>
      </w:r>
      <w:r w:rsidR="00A6305B" w:rsidRPr="00A6305B">
        <w:rPr>
          <w:rFonts w:eastAsia="Batang"/>
        </w:rPr>
        <w:t>7</w:t>
      </w:r>
      <w:r w:rsidR="00740BAD" w:rsidRPr="00A6305B">
        <w:rPr>
          <w:rFonts w:eastAsia="Batang"/>
        </w:rPr>
        <w:t>% (</w:t>
      </w:r>
      <w:r w:rsidR="00A6305B" w:rsidRPr="00A6305B">
        <w:rPr>
          <w:rFonts w:eastAsia="Batang"/>
        </w:rPr>
        <w:t>894</w:t>
      </w:r>
      <w:r w:rsidR="00D9197A" w:rsidRPr="00A6305B">
        <w:rPr>
          <w:rFonts w:eastAsia="Batang"/>
        </w:rPr>
        <w:t> </w:t>
      </w:r>
      <w:r w:rsidR="00740BAD" w:rsidRPr="00A6305B">
        <w:rPr>
          <w:rFonts w:eastAsia="Batang"/>
        </w:rPr>
        <w:t>tys.) badanej zbiorowości.</w:t>
      </w:r>
    </w:p>
    <w:p w14:paraId="25FB5592" w14:textId="176C9168" w:rsidR="00716219" w:rsidRPr="006C36C3" w:rsidRDefault="00B1565C" w:rsidP="009052A1">
      <w:pPr>
        <w:rPr>
          <w:rFonts w:eastAsia="Batang"/>
        </w:rPr>
      </w:pPr>
      <w:r w:rsidRPr="006C36C3">
        <w:rPr>
          <w:rFonts w:eastAsia="Batang"/>
        </w:rPr>
        <w:t xml:space="preserve">Liczba </w:t>
      </w:r>
      <w:r w:rsidR="00740BAD" w:rsidRPr="006C36C3">
        <w:rPr>
          <w:rFonts w:eastAsia="Batang"/>
        </w:rPr>
        <w:t xml:space="preserve">osób nieposzukujących pracy zmniejszyła się w </w:t>
      </w:r>
      <w:r w:rsidR="006E4A9C" w:rsidRPr="006C36C3">
        <w:rPr>
          <w:rFonts w:eastAsia="Batang"/>
        </w:rPr>
        <w:t>ciągu</w:t>
      </w:r>
      <w:r w:rsidR="00740BAD" w:rsidRPr="006C36C3">
        <w:rPr>
          <w:rFonts w:eastAsia="Batang"/>
        </w:rPr>
        <w:t xml:space="preserve"> roku</w:t>
      </w:r>
      <w:r w:rsidR="00496F8C" w:rsidRPr="006C36C3">
        <w:rPr>
          <w:rFonts w:eastAsia="Batang"/>
        </w:rPr>
        <w:t xml:space="preserve"> o </w:t>
      </w:r>
      <w:r w:rsidR="00E247A7" w:rsidRPr="006C36C3">
        <w:rPr>
          <w:rFonts w:eastAsia="Batang"/>
        </w:rPr>
        <w:t>5</w:t>
      </w:r>
      <w:r w:rsidR="006C36C3" w:rsidRPr="006C36C3">
        <w:rPr>
          <w:rFonts w:eastAsia="Batang"/>
        </w:rPr>
        <w:t>6</w:t>
      </w:r>
      <w:r w:rsidR="00496F8C" w:rsidRPr="006C36C3">
        <w:rPr>
          <w:rFonts w:eastAsia="Batang"/>
        </w:rPr>
        <w:t xml:space="preserve"> </w:t>
      </w:r>
      <w:r w:rsidR="006E4A9C" w:rsidRPr="006C36C3">
        <w:rPr>
          <w:rFonts w:eastAsia="Batang"/>
        </w:rPr>
        <w:t>tys.</w:t>
      </w:r>
      <w:r w:rsidR="00740BAD" w:rsidRPr="006C36C3">
        <w:rPr>
          <w:rFonts w:eastAsia="Batang"/>
        </w:rPr>
        <w:t xml:space="preserve"> </w:t>
      </w:r>
      <w:r w:rsidR="006E4A9C" w:rsidRPr="006C36C3">
        <w:rPr>
          <w:rFonts w:eastAsia="Batang"/>
        </w:rPr>
        <w:t>(</w:t>
      </w:r>
      <w:r w:rsidR="006C36C3" w:rsidRPr="006C36C3">
        <w:rPr>
          <w:rFonts w:eastAsia="Batang"/>
        </w:rPr>
        <w:t>5,9</w:t>
      </w:r>
      <w:r w:rsidR="006E4A9C" w:rsidRPr="006C36C3">
        <w:rPr>
          <w:rFonts w:eastAsia="Batang"/>
        </w:rPr>
        <w:t>%), a</w:t>
      </w:r>
      <w:r w:rsidR="00E918AB" w:rsidRPr="006C36C3">
        <w:rPr>
          <w:rFonts w:eastAsia="Batang"/>
        </w:rPr>
        <w:t> </w:t>
      </w:r>
      <w:r w:rsidR="006E4A9C" w:rsidRPr="006C36C3">
        <w:rPr>
          <w:rFonts w:eastAsia="Batang"/>
        </w:rPr>
        <w:t>w</w:t>
      </w:r>
      <w:r w:rsidR="00E918AB" w:rsidRPr="006C36C3">
        <w:rPr>
          <w:rFonts w:eastAsia="Batang"/>
        </w:rPr>
        <w:t> </w:t>
      </w:r>
      <w:r w:rsidR="006E4A9C" w:rsidRPr="006C36C3">
        <w:rPr>
          <w:rFonts w:eastAsia="Batang"/>
        </w:rPr>
        <w:t xml:space="preserve">porównaniu z poprzednim </w:t>
      </w:r>
      <w:r w:rsidR="00740BAD" w:rsidRPr="006C36C3">
        <w:rPr>
          <w:rFonts w:eastAsia="Batang"/>
        </w:rPr>
        <w:t>kwartał</w:t>
      </w:r>
      <w:r w:rsidR="006E4A9C" w:rsidRPr="006C36C3">
        <w:rPr>
          <w:rFonts w:eastAsia="Batang"/>
        </w:rPr>
        <w:t xml:space="preserve">em o </w:t>
      </w:r>
      <w:r w:rsidR="00E247A7" w:rsidRPr="006C36C3">
        <w:rPr>
          <w:rFonts w:eastAsia="Batang"/>
        </w:rPr>
        <w:t>61</w:t>
      </w:r>
      <w:r w:rsidR="006E4A9C" w:rsidRPr="006C36C3">
        <w:rPr>
          <w:rFonts w:eastAsia="Batang"/>
        </w:rPr>
        <w:t xml:space="preserve"> tys. </w:t>
      </w:r>
      <w:r w:rsidR="00740BAD" w:rsidRPr="006C36C3">
        <w:rPr>
          <w:rFonts w:eastAsia="Batang"/>
        </w:rPr>
        <w:t>(</w:t>
      </w:r>
      <w:r w:rsidR="00E247A7" w:rsidRPr="006C36C3">
        <w:rPr>
          <w:rFonts w:eastAsia="Batang"/>
        </w:rPr>
        <w:t>6,</w:t>
      </w:r>
      <w:r w:rsidR="006C36C3" w:rsidRPr="006C36C3">
        <w:rPr>
          <w:rFonts w:eastAsia="Batang"/>
        </w:rPr>
        <w:t>4</w:t>
      </w:r>
      <w:r w:rsidR="00740BAD" w:rsidRPr="006C36C3">
        <w:rPr>
          <w:rFonts w:eastAsia="Batang"/>
        </w:rPr>
        <w:t>%</w:t>
      </w:r>
      <w:r w:rsidR="006E4A9C" w:rsidRPr="006C36C3">
        <w:rPr>
          <w:rFonts w:eastAsia="Batang"/>
        </w:rPr>
        <w:t xml:space="preserve">). </w:t>
      </w:r>
      <w:r w:rsidR="005C1F81" w:rsidRPr="006C36C3">
        <w:rPr>
          <w:rFonts w:eastAsia="Batang"/>
        </w:rPr>
        <w:t>W omawianej zbiorowości</w:t>
      </w:r>
      <w:r w:rsidR="0038113F" w:rsidRPr="006C36C3">
        <w:rPr>
          <w:rFonts w:eastAsia="Batang"/>
        </w:rPr>
        <w:t> –</w:t>
      </w:r>
      <w:r w:rsidR="00D9197A" w:rsidRPr="006C36C3">
        <w:rPr>
          <w:rFonts w:eastAsia="Batang"/>
        </w:rPr>
        <w:t xml:space="preserve"> </w:t>
      </w:r>
      <w:r w:rsidR="006E4A9C" w:rsidRPr="006C36C3">
        <w:rPr>
          <w:rFonts w:eastAsia="Batang"/>
        </w:rPr>
        <w:t>4</w:t>
      </w:r>
      <w:r w:rsidR="006C36C3" w:rsidRPr="006C36C3">
        <w:rPr>
          <w:rFonts w:eastAsia="Batang"/>
        </w:rPr>
        <w:t>8</w:t>
      </w:r>
      <w:r w:rsidR="00E247A7" w:rsidRPr="006C36C3">
        <w:rPr>
          <w:rFonts w:eastAsia="Batang"/>
        </w:rPr>
        <w:t>,1</w:t>
      </w:r>
      <w:r w:rsidR="00740BAD" w:rsidRPr="006C36C3">
        <w:rPr>
          <w:rFonts w:eastAsia="Batang"/>
        </w:rPr>
        <w:t>%</w:t>
      </w:r>
      <w:r w:rsidR="005C1F81" w:rsidRPr="006C36C3">
        <w:rPr>
          <w:rFonts w:eastAsia="Batang"/>
        </w:rPr>
        <w:t xml:space="preserve"> stanowili </w:t>
      </w:r>
      <w:r w:rsidR="00740BAD" w:rsidRPr="006C36C3">
        <w:rPr>
          <w:rFonts w:eastAsia="Batang"/>
        </w:rPr>
        <w:t>emery</w:t>
      </w:r>
      <w:r w:rsidR="005C1F81" w:rsidRPr="006C36C3">
        <w:rPr>
          <w:rFonts w:eastAsia="Batang"/>
        </w:rPr>
        <w:t>ci</w:t>
      </w:r>
      <w:r w:rsidR="00D9197A" w:rsidRPr="006C36C3">
        <w:rPr>
          <w:rFonts w:eastAsia="Batang"/>
        </w:rPr>
        <w:t>, a n</w:t>
      </w:r>
      <w:r w:rsidR="00740BAD" w:rsidRPr="006C36C3">
        <w:rPr>
          <w:rFonts w:eastAsia="Batang"/>
        </w:rPr>
        <w:t xml:space="preserve">ajmniejszy odsetek </w:t>
      </w:r>
      <w:r w:rsidR="00D9197A" w:rsidRPr="006C36C3">
        <w:rPr>
          <w:rFonts w:eastAsia="Batang"/>
        </w:rPr>
        <w:t xml:space="preserve">– </w:t>
      </w:r>
      <w:r w:rsidR="00740BAD" w:rsidRPr="006C36C3">
        <w:rPr>
          <w:rFonts w:eastAsia="Batang"/>
        </w:rPr>
        <w:t>0,</w:t>
      </w:r>
      <w:r w:rsidR="006C36C3" w:rsidRPr="006C36C3">
        <w:rPr>
          <w:rFonts w:eastAsia="Batang"/>
        </w:rPr>
        <w:t>2</w:t>
      </w:r>
      <w:r w:rsidR="00740BAD" w:rsidRPr="006C36C3">
        <w:rPr>
          <w:rFonts w:eastAsia="Batang"/>
        </w:rPr>
        <w:t>% osoby zniechęcone bezskutecznością poszukiwań pracy.</w:t>
      </w:r>
    </w:p>
    <w:p w14:paraId="05E8CCD2" w14:textId="3B12F61C" w:rsidR="006871CC" w:rsidRDefault="00E1322C" w:rsidP="001D271D">
      <w:pPr>
        <w:pStyle w:val="Tytuwykresu"/>
        <w:spacing w:after="1080"/>
        <w:ind w:left="851" w:hanging="851"/>
      </w:pPr>
      <w:r>
        <w:drawing>
          <wp:anchor distT="0" distB="0" distL="114300" distR="114300" simplePos="0" relativeHeight="251822080" behindDoc="0" locked="0" layoutInCell="1" allowOverlap="1" wp14:anchorId="5180700B" wp14:editId="392618D5">
            <wp:simplePos x="0" y="0"/>
            <wp:positionH relativeFrom="column">
              <wp:align>center</wp:align>
            </wp:positionH>
            <wp:positionV relativeFrom="page">
              <wp:posOffset>7357110</wp:posOffset>
            </wp:positionV>
            <wp:extent cx="4219200" cy="2318400"/>
            <wp:effectExtent l="0" t="0" r="0" b="5715"/>
            <wp:wrapTopAndBottom/>
            <wp:docPr id="11" name="Obraz 11" descr="Wykres kołowy prezentujący strukturę zbiorowości osób biernych zawodowo według przyczyn nieposzukiwania pracy. Dane liczbowe umieszczo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es5_kołowy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200" cy="231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219" w:rsidRPr="0008032B">
        <w:t>Wykres</w:t>
      </w:r>
      <w:r w:rsidR="00716219" w:rsidRPr="00DE0CA6">
        <w:t xml:space="preserve"> 5. </w:t>
      </w:r>
      <w:r w:rsidR="00980CA7">
        <w:t xml:space="preserve">Bierni </w:t>
      </w:r>
      <w:r w:rsidR="00716219" w:rsidRPr="00DE0CA6">
        <w:t>zawodowo nieposzukujący pracy według przyczyn w </w:t>
      </w:r>
      <w:r w:rsidR="002936EF">
        <w:t>3</w:t>
      </w:r>
      <w:r w:rsidR="00716219" w:rsidRPr="00DE0CA6">
        <w:t> kwartale 202</w:t>
      </w:r>
      <w:r w:rsidR="001A6369">
        <w:t>4</w:t>
      </w:r>
      <w:r w:rsidR="00716219" w:rsidRPr="00DE0CA6">
        <w:t xml:space="preserve"> r.</w:t>
      </w:r>
      <w:bookmarkStart w:id="1" w:name="_GoBack"/>
      <w:bookmarkEnd w:id="1"/>
    </w:p>
    <w:tbl>
      <w:tblPr>
        <w:tblStyle w:val="Tabela-Siatka1"/>
        <w:tblpPr w:leftFromText="142" w:rightFromText="142" w:vertAnchor="page" w:horzAnchor="margin" w:tblpY="150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972D73" w:rsidRPr="00F2183F" w14:paraId="2A52C708" w14:textId="77777777" w:rsidTr="00972D73">
        <w:trPr>
          <w:tblHeader/>
        </w:trPr>
        <w:tc>
          <w:tcPr>
            <w:tcW w:w="123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22AF5" w14:textId="77777777" w:rsidR="00E1322C" w:rsidRPr="00F2183F" w:rsidRDefault="00E1322C" w:rsidP="00E1322C">
            <w:pPr>
              <w:pStyle w:val="Tablicagwka"/>
            </w:pPr>
            <w:bookmarkStart w:id="2" w:name="_Hlk152580456"/>
            <w:r w:rsidRPr="00F2183F">
              <w:lastRenderedPageBreak/>
              <w:t>WYSZCZEGÓLNIENIE</w:t>
            </w:r>
          </w:p>
          <w:p w14:paraId="3396D026" w14:textId="77777777" w:rsidR="00E1322C" w:rsidRPr="00F2183F" w:rsidRDefault="00E1322C" w:rsidP="00E1322C">
            <w:pPr>
              <w:pStyle w:val="Tablicagwka"/>
            </w:pPr>
            <w:r w:rsidRPr="00F2183F">
              <w:t xml:space="preserve">a – </w:t>
            </w:r>
            <w:r>
              <w:t>3</w:t>
            </w:r>
            <w:r w:rsidRPr="00F2183F">
              <w:t xml:space="preserve"> kwartał 202</w:t>
            </w:r>
            <w:r>
              <w:t>3</w:t>
            </w:r>
            <w:r w:rsidRPr="00F2183F">
              <w:t xml:space="preserve"> r. </w:t>
            </w:r>
          </w:p>
          <w:p w14:paraId="3BBBFECC" w14:textId="77777777" w:rsidR="00E1322C" w:rsidRPr="00F2183F" w:rsidRDefault="00E1322C" w:rsidP="00E1322C">
            <w:pPr>
              <w:pStyle w:val="Tablicagwka"/>
            </w:pPr>
            <w:r w:rsidRPr="00F2183F">
              <w:t xml:space="preserve">b – </w:t>
            </w:r>
            <w:r>
              <w:t>2</w:t>
            </w:r>
            <w:r w:rsidRPr="00F2183F">
              <w:t xml:space="preserve"> kwartał 202</w:t>
            </w:r>
            <w:r>
              <w:t>4</w:t>
            </w:r>
            <w:r w:rsidRPr="00F2183F">
              <w:t xml:space="preserve"> r.</w:t>
            </w:r>
          </w:p>
          <w:p w14:paraId="362AAC68" w14:textId="77777777" w:rsidR="00E1322C" w:rsidRPr="00F2183F" w:rsidRDefault="00E1322C" w:rsidP="00E1322C">
            <w:pPr>
              <w:pStyle w:val="Tablicagwka"/>
              <w:rPr>
                <w:b/>
              </w:rPr>
            </w:pPr>
            <w:r w:rsidRPr="00F2183F">
              <w:rPr>
                <w:b/>
              </w:rPr>
              <w:t xml:space="preserve">c – </w:t>
            </w:r>
            <w:r>
              <w:rPr>
                <w:b/>
              </w:rPr>
              <w:t>3</w:t>
            </w:r>
            <w:r w:rsidRPr="00F2183F">
              <w:rPr>
                <w:b/>
              </w:rPr>
              <w:t xml:space="preserve"> kwartał 202</w:t>
            </w:r>
            <w:r>
              <w:rPr>
                <w:b/>
              </w:rPr>
              <w:t>4</w:t>
            </w:r>
            <w:r w:rsidRPr="00F2183F">
              <w:rPr>
                <w:b/>
              </w:rPr>
              <w:t xml:space="preserve"> r.</w:t>
            </w:r>
          </w:p>
        </w:tc>
        <w:tc>
          <w:tcPr>
            <w:tcW w:w="495" w:type="pct"/>
            <w:vMerge w:val="restart"/>
            <w:tcBorders>
              <w:left w:val="single" w:sz="4" w:space="0" w:color="001D77"/>
            </w:tcBorders>
            <w:vAlign w:val="center"/>
          </w:tcPr>
          <w:p w14:paraId="1E24D286" w14:textId="77777777" w:rsidR="00E1322C" w:rsidRPr="00F2183F" w:rsidRDefault="00E1322C" w:rsidP="00E1322C">
            <w:pPr>
              <w:pStyle w:val="Tablicagwka"/>
            </w:pPr>
            <w:r w:rsidRPr="00F2183F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05AD0FC3" w14:textId="77777777" w:rsidR="00E1322C" w:rsidRPr="00F2183F" w:rsidRDefault="00E1322C" w:rsidP="00E1322C">
            <w:pPr>
              <w:pStyle w:val="Tablicagwka"/>
            </w:pPr>
            <w:r w:rsidRPr="00F2183F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5B425E57" w14:textId="77777777" w:rsidR="00E1322C" w:rsidRPr="00F2183F" w:rsidRDefault="00E1322C" w:rsidP="00E1322C">
            <w:pPr>
              <w:pStyle w:val="Tablicagwka"/>
            </w:pPr>
            <w:r w:rsidRPr="00F2183F">
              <w:t xml:space="preserve">Bierni </w:t>
            </w:r>
            <w:proofErr w:type="spellStart"/>
            <w:r w:rsidRPr="00F2183F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1C2A19C8" w14:textId="77777777" w:rsidR="00E1322C" w:rsidRPr="00F2183F" w:rsidRDefault="00E1322C" w:rsidP="00E1322C">
            <w:pPr>
              <w:pStyle w:val="Tablicagwka"/>
            </w:pPr>
            <w:proofErr w:type="spellStart"/>
            <w:r w:rsidRPr="00F2183F">
              <w:t>Współ</w:t>
            </w:r>
            <w:proofErr w:type="spellEnd"/>
            <w:r w:rsidRPr="00F2183F">
              <w:t>-czynnik aktyw-</w:t>
            </w:r>
            <w:proofErr w:type="spellStart"/>
            <w:r w:rsidRPr="00F2183F">
              <w:t>ności</w:t>
            </w:r>
            <w:proofErr w:type="spellEnd"/>
            <w:r w:rsidRPr="00F2183F">
              <w:t xml:space="preserve"> </w:t>
            </w:r>
            <w:proofErr w:type="spellStart"/>
            <w:r w:rsidRPr="00F2183F">
              <w:t>zawo-dowej</w:t>
            </w:r>
            <w:proofErr w:type="spellEnd"/>
          </w:p>
        </w:tc>
        <w:tc>
          <w:tcPr>
            <w:tcW w:w="463" w:type="pct"/>
            <w:vMerge w:val="restart"/>
            <w:tcBorders>
              <w:right w:val="single" w:sz="4" w:space="0" w:color="001D77"/>
            </w:tcBorders>
            <w:vAlign w:val="center"/>
          </w:tcPr>
          <w:p w14:paraId="162BCFE5" w14:textId="77777777" w:rsidR="00E1322C" w:rsidRPr="00F2183F" w:rsidRDefault="00E1322C" w:rsidP="00E1322C">
            <w:pPr>
              <w:pStyle w:val="Tablicagwka"/>
              <w:suppressAutoHyphens w:val="0"/>
            </w:pPr>
            <w:r w:rsidRPr="00F2183F">
              <w:t>Wskaźnik zatrudnienia</w:t>
            </w:r>
          </w:p>
        </w:tc>
        <w:tc>
          <w:tcPr>
            <w:tcW w:w="461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D34D8C" w14:textId="77777777" w:rsidR="00E1322C" w:rsidRPr="00F2183F" w:rsidRDefault="00E1322C" w:rsidP="00E1322C">
            <w:pPr>
              <w:pStyle w:val="Tablicagwka"/>
            </w:pPr>
            <w:r w:rsidRPr="00F2183F">
              <w:t xml:space="preserve">Stopa </w:t>
            </w:r>
            <w:proofErr w:type="spellStart"/>
            <w:r w:rsidRPr="00F2183F">
              <w:t>bezro-bocia</w:t>
            </w:r>
            <w:proofErr w:type="spellEnd"/>
          </w:p>
        </w:tc>
      </w:tr>
      <w:tr w:rsidR="00972D73" w:rsidRPr="00F2183F" w14:paraId="4848A0B5" w14:textId="77777777" w:rsidTr="00972D73">
        <w:trPr>
          <w:trHeight w:val="624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AA4936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5" w:type="pct"/>
            <w:vMerge/>
            <w:tcBorders>
              <w:left w:val="single" w:sz="4" w:space="0" w:color="001D77"/>
            </w:tcBorders>
            <w:vAlign w:val="center"/>
          </w:tcPr>
          <w:p w14:paraId="53C76526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Align w:val="center"/>
          </w:tcPr>
          <w:p w14:paraId="2380360D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razem</w:t>
            </w:r>
          </w:p>
        </w:tc>
        <w:tc>
          <w:tcPr>
            <w:tcW w:w="463" w:type="pct"/>
            <w:vAlign w:val="center"/>
          </w:tcPr>
          <w:p w14:paraId="08A662FF" w14:textId="77777777" w:rsidR="00E1322C" w:rsidRPr="00F2183F" w:rsidRDefault="00E1322C" w:rsidP="00E1322C">
            <w:pPr>
              <w:pStyle w:val="Tablicagwka"/>
              <w:suppressAutoHyphens w:val="0"/>
            </w:pPr>
            <w:r w:rsidRPr="00F2183F">
              <w:t>pracujący</w:t>
            </w:r>
          </w:p>
        </w:tc>
        <w:tc>
          <w:tcPr>
            <w:tcW w:w="490" w:type="pct"/>
            <w:vAlign w:val="center"/>
          </w:tcPr>
          <w:p w14:paraId="7230950B" w14:textId="77777777" w:rsidR="00E1322C" w:rsidRPr="00F2183F" w:rsidRDefault="00E1322C" w:rsidP="00E1322C">
            <w:pPr>
              <w:suppressAutoHyphens w:val="0"/>
              <w:spacing w:before="36" w:after="36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zCs w:val="19"/>
                <w:lang w:eastAsia="pl-PL"/>
              </w:rPr>
              <w:t>bezro-botni</w:t>
            </w:r>
            <w:r w:rsidRPr="00F2183F">
              <w:rPr>
                <w:rFonts w:eastAsia="Times New Roman" w:cs="Calibri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4CD2C0FB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</w:tcBorders>
            <w:vAlign w:val="center"/>
          </w:tcPr>
          <w:p w14:paraId="4C422BEF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3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19C45FE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35F6C5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</w:tr>
      <w:tr w:rsidR="00E1322C" w:rsidRPr="00F2183F" w14:paraId="5CBA8EB6" w14:textId="77777777" w:rsidTr="00972D73">
        <w:trPr>
          <w:trHeight w:val="340"/>
          <w:tblHeader/>
        </w:trPr>
        <w:tc>
          <w:tcPr>
            <w:tcW w:w="123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4A21FD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74" w:type="pct"/>
            <w:gridSpan w:val="5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806B669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8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0A945" w14:textId="77777777" w:rsidR="00E1322C" w:rsidRPr="00F2183F" w:rsidRDefault="00E1322C" w:rsidP="00E1322C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F2183F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972D73" w:rsidRPr="00F2183F" w14:paraId="0A16ED6E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01C35D" w14:textId="77777777" w:rsidR="00E1322C" w:rsidRPr="0015694E" w:rsidRDefault="00E1322C" w:rsidP="00E1322C">
            <w:pPr>
              <w:pStyle w:val="Tablicaboczek"/>
              <w:rPr>
                <w:b/>
              </w:rPr>
            </w:pPr>
            <w:r w:rsidRPr="0015694E">
              <w:rPr>
                <w:b/>
              </w:rPr>
              <w:t>OGÓŁEM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AB0D286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C8955BE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2707</w:t>
            </w:r>
          </w:p>
        </w:tc>
        <w:tc>
          <w:tcPr>
            <w:tcW w:w="46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5BAB258D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1548</w:t>
            </w:r>
          </w:p>
        </w:tc>
        <w:tc>
          <w:tcPr>
            <w:tcW w:w="46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4FCC6FA8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1515</w:t>
            </w:r>
          </w:p>
        </w:tc>
        <w:tc>
          <w:tcPr>
            <w:tcW w:w="490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0E46D46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33</w:t>
            </w:r>
          </w:p>
        </w:tc>
        <w:tc>
          <w:tcPr>
            <w:tcW w:w="46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411031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1160</w:t>
            </w:r>
          </w:p>
        </w:tc>
        <w:tc>
          <w:tcPr>
            <w:tcW w:w="46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916E1B9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57,2</w:t>
            </w:r>
          </w:p>
        </w:tc>
        <w:tc>
          <w:tcPr>
            <w:tcW w:w="463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DE3958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56,0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4AB537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2,1</w:t>
            </w:r>
          </w:p>
        </w:tc>
      </w:tr>
      <w:tr w:rsidR="00972D73" w:rsidRPr="00F2183F" w14:paraId="3CBFD5C4" w14:textId="77777777" w:rsidTr="00972D73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F3E66" w14:textId="77777777" w:rsidR="00E1322C" w:rsidRPr="00F2183F" w:rsidRDefault="00E1322C" w:rsidP="00E1322C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742993B0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A13AF76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2713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03F2AB1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1538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255A6A2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1501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AE688FD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37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92240BA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1176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21A1237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56,7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0D397803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55,3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BDCF1F" w14:textId="77777777" w:rsidR="00E1322C" w:rsidRPr="00B170C0" w:rsidRDefault="00E1322C" w:rsidP="00E1322C">
            <w:pPr>
              <w:pStyle w:val="Tablicadanerodek"/>
              <w:spacing w:before="40" w:after="0"/>
            </w:pPr>
            <w:r w:rsidRPr="00B170C0">
              <w:rPr>
                <w:rFonts w:cs="Arial"/>
                <w:color w:val="000000"/>
              </w:rPr>
              <w:t>2,4</w:t>
            </w:r>
          </w:p>
        </w:tc>
      </w:tr>
      <w:tr w:rsidR="00972D73" w:rsidRPr="00F2183F" w14:paraId="5697180E" w14:textId="77777777" w:rsidTr="00972D73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8A3A3" w14:textId="77777777" w:rsidR="00E1322C" w:rsidRPr="00F2183F" w:rsidRDefault="00E1322C" w:rsidP="00E1322C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7D2A591C" w14:textId="77777777" w:rsidR="00E1322C" w:rsidRPr="00F2183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CA99084" w14:textId="77777777" w:rsidR="00E1322C" w:rsidRPr="00B170C0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B170C0">
              <w:rPr>
                <w:rFonts w:cs="Arial"/>
                <w:b/>
                <w:bCs/>
                <w:color w:val="000000"/>
              </w:rPr>
              <w:t>2716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019EFD7" w14:textId="77777777" w:rsidR="00E1322C" w:rsidRPr="00B170C0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B170C0">
              <w:rPr>
                <w:rFonts w:cs="Arial"/>
                <w:b/>
                <w:bCs/>
                <w:color w:val="000000"/>
              </w:rPr>
              <w:t>1597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E130DC8" w14:textId="77777777" w:rsidR="00E1322C" w:rsidRPr="00B170C0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B170C0">
              <w:rPr>
                <w:rFonts w:cs="Arial"/>
                <w:b/>
                <w:bCs/>
                <w:color w:val="000000"/>
              </w:rPr>
              <w:t>1558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C04831B" w14:textId="77777777" w:rsidR="00E1322C" w:rsidRPr="00B170C0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B170C0">
              <w:rPr>
                <w:rFonts w:cs="Arial"/>
                <w:b/>
                <w:bCs/>
                <w:color w:val="000000"/>
              </w:rPr>
              <w:t>39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426674B" w14:textId="77777777" w:rsidR="00E1322C" w:rsidRPr="00B170C0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B170C0">
              <w:rPr>
                <w:rFonts w:cs="Arial"/>
                <w:b/>
                <w:bCs/>
                <w:color w:val="000000"/>
              </w:rPr>
              <w:t>1119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05582D6" w14:textId="77777777" w:rsidR="00E1322C" w:rsidRPr="00B170C0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B170C0">
              <w:rPr>
                <w:rFonts w:cs="Arial"/>
                <w:b/>
                <w:bCs/>
                <w:color w:val="000000"/>
              </w:rPr>
              <w:t>58,8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B89165F" w14:textId="77777777" w:rsidR="00E1322C" w:rsidRPr="00B170C0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B170C0">
              <w:rPr>
                <w:rFonts w:cs="Arial"/>
                <w:b/>
                <w:bCs/>
                <w:color w:val="000000"/>
              </w:rPr>
              <w:t>57,4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2C110F" w14:textId="77777777" w:rsidR="00E1322C" w:rsidRPr="00B170C0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B170C0">
              <w:rPr>
                <w:rFonts w:cs="Arial"/>
                <w:b/>
                <w:bCs/>
                <w:color w:val="000000"/>
              </w:rPr>
              <w:t>2,4</w:t>
            </w:r>
          </w:p>
        </w:tc>
      </w:tr>
      <w:tr w:rsidR="00972D73" w:rsidRPr="00F2183F" w14:paraId="529B9D4A" w14:textId="77777777" w:rsidTr="00972D73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D82C658" w14:textId="77777777" w:rsidR="00E1322C" w:rsidRPr="00F2183F" w:rsidRDefault="00E1322C" w:rsidP="00E1322C">
            <w:pPr>
              <w:pStyle w:val="Tablicaboczek"/>
            </w:pPr>
            <w:r w:rsidRPr="00F2183F">
              <w:t>Mężczyźni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1D002870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A1C1DF1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1303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3B56472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825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0DB1E3D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805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6123E62C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20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94201EC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478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4508FB4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63,3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1A5C57C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61,8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95D867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2,4</w:t>
            </w:r>
          </w:p>
        </w:tc>
      </w:tr>
      <w:tr w:rsidR="00972D73" w:rsidRPr="00F2183F" w14:paraId="0E260C0A" w14:textId="77777777" w:rsidTr="00972D73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EE10BA" w14:textId="77777777" w:rsidR="00E1322C" w:rsidRPr="00F2183F" w:rsidRDefault="00E1322C" w:rsidP="00E1322C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6604782D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483308F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1306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7EAD276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816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698E404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793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2703D8E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23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6F62ABB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490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CD21FFA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62,5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42194B6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60,7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752CA42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2,8</w:t>
            </w:r>
          </w:p>
        </w:tc>
      </w:tr>
      <w:tr w:rsidR="00972D73" w:rsidRPr="00F2183F" w14:paraId="24D1DB52" w14:textId="77777777" w:rsidTr="00972D73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A888BD" w14:textId="77777777" w:rsidR="00E1322C" w:rsidRPr="00F2183F" w:rsidRDefault="00E1322C" w:rsidP="00E1322C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3092A1D6" w14:textId="77777777" w:rsidR="00E1322C" w:rsidRPr="00F2183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4576D28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1307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90345EA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863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D9DE630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843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D94CAE1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037F4ED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444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DBC041C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66,0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0F6821B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64,5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BEA4124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2,3</w:t>
            </w:r>
          </w:p>
        </w:tc>
      </w:tr>
      <w:tr w:rsidR="00972D73" w:rsidRPr="00F2183F" w14:paraId="75C9FA59" w14:textId="77777777" w:rsidTr="00972D73">
        <w:trPr>
          <w:tblHeader/>
        </w:trPr>
        <w:tc>
          <w:tcPr>
            <w:tcW w:w="1072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D79914" w14:textId="77777777" w:rsidR="00E1322C" w:rsidRPr="00F2183F" w:rsidRDefault="00E1322C" w:rsidP="00E1322C">
            <w:pPr>
              <w:pStyle w:val="Tablicaboczek"/>
            </w:pPr>
            <w:r w:rsidRPr="00F2183F">
              <w:t>Kobiety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67186842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E649D92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1404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4FDAB99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723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2AD0A4F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710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737170F5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207555F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682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E630CC8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51,5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8EE2461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50,6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2F68144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1,8</w:t>
            </w:r>
          </w:p>
        </w:tc>
      </w:tr>
      <w:tr w:rsidR="00972D73" w:rsidRPr="00F2183F" w14:paraId="59A53E68" w14:textId="77777777" w:rsidTr="00972D73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09610DB" w14:textId="77777777" w:rsidR="00E1322C" w:rsidRPr="00F2183F" w:rsidRDefault="00E1322C" w:rsidP="00E1322C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78118A61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3F6AFDC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1408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9C5783E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722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7A2BCE3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707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69352C8D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7FB0021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686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340C2D6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51,3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67F6535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50,2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5A7772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1,9</w:t>
            </w:r>
          </w:p>
        </w:tc>
      </w:tr>
      <w:tr w:rsidR="00972D73" w:rsidRPr="00F2183F" w14:paraId="4D1E12D4" w14:textId="77777777" w:rsidTr="00972D73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580E7F" w14:textId="77777777" w:rsidR="00E1322C" w:rsidRPr="00F2183F" w:rsidRDefault="00E1322C" w:rsidP="00E1322C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5430FB7F" w14:textId="77777777" w:rsidR="00E1322C" w:rsidRPr="00F2183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62D1D69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1409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BCE4306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734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2EE1D03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715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33DBE225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57F6835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675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3CD66A9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52,1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09E83E16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50,7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DA2798E" w14:textId="77777777" w:rsidR="00E1322C" w:rsidRPr="002936E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2,5</w:t>
            </w:r>
          </w:p>
        </w:tc>
      </w:tr>
      <w:tr w:rsidR="00972D73" w:rsidRPr="00F2183F" w14:paraId="1B5618E1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C52B7B" w14:textId="77777777" w:rsidR="00E1322C" w:rsidRPr="00F2183F" w:rsidRDefault="00E1322C" w:rsidP="00E1322C">
            <w:pPr>
              <w:pStyle w:val="Tablicaboczek"/>
            </w:pPr>
            <w:r w:rsidRPr="00F2183F">
              <w:t>Miasta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4821C6B4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2D0C9FF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1322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EE216FA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820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2983868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799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14B8C17B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21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EE33B0B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502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E5CC0AE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62,0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0758A915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60,4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5B443F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2,6</w:t>
            </w:r>
          </w:p>
        </w:tc>
      </w:tr>
      <w:tr w:rsidR="00972D73" w:rsidRPr="00F2183F" w14:paraId="484ACDD5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052A1B" w14:textId="77777777" w:rsidR="00E1322C" w:rsidRPr="00F2183F" w:rsidRDefault="00E1322C" w:rsidP="00E1322C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4E2D3AC1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3833DC00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1322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88BB654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815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2DE958C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798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101BFE52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17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CF836D4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507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95C2ED7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61,6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607DE76A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60,4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23AA58" w14:textId="77777777" w:rsidR="00E1322C" w:rsidRPr="002936EF" w:rsidRDefault="00E1322C" w:rsidP="00E1322C">
            <w:pPr>
              <w:pStyle w:val="Tablicadanerodek"/>
              <w:spacing w:before="40" w:after="0"/>
            </w:pPr>
            <w:r w:rsidRPr="002936EF">
              <w:rPr>
                <w:rFonts w:cs="Arial"/>
                <w:color w:val="000000"/>
              </w:rPr>
              <w:t>2,1</w:t>
            </w:r>
          </w:p>
        </w:tc>
      </w:tr>
      <w:tr w:rsidR="00972D73" w:rsidRPr="00F2183F" w14:paraId="4DFCE8B4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C73260" w14:textId="77777777" w:rsidR="00E1322C" w:rsidRPr="00F2183F" w:rsidRDefault="00E1322C" w:rsidP="00E1322C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0CE49074" w14:textId="77777777" w:rsidR="00E1322C" w:rsidRPr="00F2183F" w:rsidRDefault="00E1322C" w:rsidP="00E1322C">
            <w:pPr>
              <w:pStyle w:val="Tablicadanerodek"/>
              <w:spacing w:before="40" w:after="0"/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3786641E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1322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9BBB2A8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0C1B61D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801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27463A1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61F034F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502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ECED625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62,0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FFA5196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60,6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18C2FB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2,2</w:t>
            </w:r>
          </w:p>
        </w:tc>
      </w:tr>
      <w:tr w:rsidR="00972D73" w:rsidRPr="00F2183F" w14:paraId="68D7D18B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783334" w14:textId="77777777" w:rsidR="00E1322C" w:rsidRPr="00F2183F" w:rsidRDefault="00E1322C" w:rsidP="00E1322C">
            <w:pPr>
              <w:pStyle w:val="Tablicaboczek"/>
            </w:pPr>
            <w:r w:rsidRPr="00F2183F">
              <w:t>Wieś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70514EB8" w14:textId="77777777" w:rsidR="00E1322C" w:rsidRPr="00F2183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F2183F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A45DA5B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1386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4D6DC74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727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1D430AC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716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645C0ADA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A193B44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658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5037305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52,5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2060866C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51,7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119D99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1,5</w:t>
            </w:r>
          </w:p>
        </w:tc>
      </w:tr>
      <w:tr w:rsidR="00972D73" w:rsidRPr="00F2183F" w14:paraId="6EC06E72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8EAEF8" w14:textId="77777777" w:rsidR="00E1322C" w:rsidRPr="00F2183F" w:rsidRDefault="00E1322C" w:rsidP="00E1322C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0EDB2209" w14:textId="77777777" w:rsidR="00E1322C" w:rsidRPr="00F2183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F2183F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7B560C1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1392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44D8967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723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D9D2496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703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091651C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4E0BC1C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669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C9D6F50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51,9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6EC434B0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50,5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826420A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2,8</w:t>
            </w:r>
          </w:p>
        </w:tc>
      </w:tr>
      <w:tr w:rsidR="004C6256" w:rsidRPr="00F2183F" w14:paraId="01C6FFC2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59EC25" w14:textId="77777777" w:rsidR="00E1322C" w:rsidRPr="00F2183F" w:rsidRDefault="00E1322C" w:rsidP="00E1322C">
            <w:pPr>
              <w:spacing w:before="36" w:after="36" w:line="240" w:lineRule="auto"/>
              <w:rPr>
                <w:szCs w:val="19"/>
              </w:rPr>
            </w:pPr>
          </w:p>
        </w:tc>
        <w:tc>
          <w:tcPr>
            <w:tcW w:w="167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FC53475" w14:textId="77777777" w:rsidR="00E1322C" w:rsidRPr="00F2183F" w:rsidRDefault="00E1322C" w:rsidP="00E1322C">
            <w:pPr>
              <w:pStyle w:val="Tablicadanerodek"/>
              <w:spacing w:before="40" w:after="0"/>
              <w:rPr>
                <w:b/>
              </w:rPr>
            </w:pPr>
            <w:r w:rsidRPr="00F2183F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B7A77B8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1394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44FBA91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777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1B515A7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757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4B0CA4B9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F182D31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617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D8A7E6E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55,7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6520FC54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54,3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7D0F76" w14:textId="77777777" w:rsidR="00E1322C" w:rsidRPr="002936EF" w:rsidRDefault="00E1322C" w:rsidP="00E1322C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2,6</w:t>
            </w:r>
          </w:p>
        </w:tc>
      </w:tr>
      <w:tr w:rsidR="00D36F5D" w:rsidRPr="00F2183F" w14:paraId="1E4A5904" w14:textId="77777777" w:rsidTr="00972D73">
        <w:trPr>
          <w:tblHeader/>
        </w:trPr>
        <w:tc>
          <w:tcPr>
            <w:tcW w:w="123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C45F214" w14:textId="7EE7F693" w:rsidR="00D36F5D" w:rsidRPr="00D36F5D" w:rsidRDefault="00D36F5D" w:rsidP="00D36F5D">
            <w:pPr>
              <w:pStyle w:val="Tablicaboczek"/>
              <w:rPr>
                <w:b/>
              </w:rPr>
            </w:pPr>
            <w:r w:rsidRPr="00D36F5D">
              <w:rPr>
                <w:b/>
              </w:rPr>
              <w:t>Według wieku:</w:t>
            </w:r>
          </w:p>
        </w:tc>
        <w:tc>
          <w:tcPr>
            <w:tcW w:w="376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05D170E" w14:textId="7777777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</w:p>
        </w:tc>
      </w:tr>
      <w:tr w:rsidR="00D36F5D" w:rsidRPr="00F2183F" w14:paraId="1449D14B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427096" w14:textId="6EEED687" w:rsidR="00D36F5D" w:rsidRPr="005569C8" w:rsidRDefault="00D36F5D" w:rsidP="00D36F5D">
            <w:pPr>
              <w:pStyle w:val="Tablicaboczek"/>
              <w:rPr>
                <w:b/>
              </w:rPr>
            </w:pPr>
            <w:r w:rsidRPr="005569C8">
              <w:t>15–24 lata</w:t>
            </w: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8E610EB" w14:textId="5BA8E04B" w:rsidR="00D36F5D" w:rsidRPr="00F2183F" w:rsidRDefault="00D36F5D" w:rsidP="006C4804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D23ECD4" w14:textId="78B182C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331</w:t>
            </w:r>
          </w:p>
        </w:tc>
        <w:tc>
          <w:tcPr>
            <w:tcW w:w="46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3641323F" w14:textId="4CF2C47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94</w:t>
            </w:r>
          </w:p>
        </w:tc>
        <w:tc>
          <w:tcPr>
            <w:tcW w:w="46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E315B52" w14:textId="1868D23E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86</w:t>
            </w:r>
          </w:p>
        </w:tc>
        <w:tc>
          <w:tcPr>
            <w:tcW w:w="490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46896115" w14:textId="08565E6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F5E4C0E" w14:textId="7470730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237</w:t>
            </w:r>
          </w:p>
        </w:tc>
        <w:tc>
          <w:tcPr>
            <w:tcW w:w="463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F987E5D" w14:textId="18F8C22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28,4</w:t>
            </w:r>
          </w:p>
        </w:tc>
        <w:tc>
          <w:tcPr>
            <w:tcW w:w="463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34A85A" w14:textId="1A3E503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26,0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2B5432" w14:textId="6398A20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8,5</w:t>
            </w:r>
          </w:p>
        </w:tc>
      </w:tr>
      <w:tr w:rsidR="00D36F5D" w:rsidRPr="00F2183F" w14:paraId="28168CC7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F9BF970" w14:textId="77777777" w:rsidR="00D36F5D" w:rsidRPr="005569C8" w:rsidRDefault="00D36F5D" w:rsidP="00D36F5D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1DBD478F" w14:textId="04236DE9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16EF4D2" w14:textId="5E3C3F4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332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8B2D4CA" w14:textId="4854C3D6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96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F99FB37" w14:textId="76E9CD4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85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714723F0" w14:textId="0275AD5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13AA429" w14:textId="77867B4C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236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1B8A5C4" w14:textId="7D351D6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28,9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3BC271F" w14:textId="79B4EC13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25,6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4359EB6" w14:textId="2CD18D04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11,5</w:t>
            </w:r>
          </w:p>
        </w:tc>
      </w:tr>
      <w:tr w:rsidR="00D36F5D" w:rsidRPr="00F2183F" w14:paraId="2DAAB863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A0F703" w14:textId="77777777" w:rsidR="00D36F5D" w:rsidRPr="005569C8" w:rsidRDefault="00D36F5D" w:rsidP="00D36F5D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3730E503" w14:textId="0970808A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9CE8365" w14:textId="3BFFE80E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333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293BBB1" w14:textId="6376243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117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89454C2" w14:textId="46586EF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109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1D84800E" w14:textId="49A57516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F3149F0" w14:textId="6B899CC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215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0EE6683" w14:textId="1950DC62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35,1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4DF7FD6" w14:textId="4E235DC3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32,7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382330" w14:textId="3DD0EA9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6,8</w:t>
            </w:r>
          </w:p>
        </w:tc>
      </w:tr>
      <w:tr w:rsidR="00D36F5D" w:rsidRPr="00F2183F" w14:paraId="2337F590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AA1F3D1" w14:textId="34D44E2F" w:rsidR="00D36F5D" w:rsidRPr="005569C8" w:rsidRDefault="00D36F5D" w:rsidP="00D36F5D">
            <w:pPr>
              <w:pStyle w:val="Tablicaboczek"/>
            </w:pPr>
            <w:r w:rsidRPr="005569C8">
              <w:t>25–34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52136607" w14:textId="4FC835BE" w:rsidR="00D36F5D" w:rsidRPr="005569C8" w:rsidRDefault="00D36F5D" w:rsidP="006C4804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D3DF0DC" w14:textId="4EC29D9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439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C4E0B5A" w14:textId="1B250626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401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91656F5" w14:textId="7669942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391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912D7FC" w14:textId="4B66814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B170C0">
              <w:rPr>
                <w:rFonts w:cs="Arial"/>
                <w:bCs/>
                <w:color w:val="000000"/>
              </w:rPr>
              <w:t>11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2F4B65D" w14:textId="367A4F3E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38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104E322" w14:textId="0D3EDE2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91,3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038A3E8F" w14:textId="3FDE70B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89,1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98EB80F" w14:textId="5395F1F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2,7</w:t>
            </w:r>
          </w:p>
        </w:tc>
      </w:tr>
      <w:tr w:rsidR="00D36F5D" w:rsidRPr="00F2183F" w14:paraId="018D35F2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B5CE74" w14:textId="77777777" w:rsidR="00D36F5D" w:rsidRPr="005569C8" w:rsidRDefault="00D36F5D" w:rsidP="00D36F5D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08BE247E" w14:textId="215B3CE3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18A9C11" w14:textId="443B9E3E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429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D91E4AF" w14:textId="3E32845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373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0FEE35F" w14:textId="330B7DE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368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6D6571A0" w14:textId="5AE9FCA1" w:rsidR="00D36F5D" w:rsidRPr="00B170C0" w:rsidRDefault="00D36F5D" w:rsidP="006C4804">
            <w:pPr>
              <w:pStyle w:val="Tablicadanerodek"/>
              <w:spacing w:before="40" w:after="0"/>
              <w:rPr>
                <w:rFonts w:cs="Arial"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7C4F737" w14:textId="5D8D940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56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A4CEEFF" w14:textId="1B751E86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86,9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4796356" w14:textId="7720BAD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85,8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FE4A4A4" w14:textId="3DABD05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1,3</w:t>
            </w:r>
          </w:p>
        </w:tc>
      </w:tr>
      <w:tr w:rsidR="00D36F5D" w:rsidRPr="00F2183F" w14:paraId="5FB29317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DC6A4" w14:textId="77777777" w:rsidR="00D36F5D" w:rsidRPr="005569C8" w:rsidRDefault="00D36F5D" w:rsidP="00D36F5D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1CAA721F" w14:textId="60C1BD02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1E8E25B" w14:textId="037CE5E6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424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E40A7C1" w14:textId="698C58CE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380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1708A21" w14:textId="4837D624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374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156FE6F0" w14:textId="211EEDDC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0FB3B97" w14:textId="3A97CF0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44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129BE63" w14:textId="6CEE7C5C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89,6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979AE16" w14:textId="1425CB7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88,2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C186A4B" w14:textId="08FA3E7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1,6</w:t>
            </w:r>
          </w:p>
        </w:tc>
      </w:tr>
      <w:tr w:rsidR="00D36F5D" w:rsidRPr="00F2183F" w14:paraId="259B6EF6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6F4DE3" w14:textId="56FC90BB" w:rsidR="00D36F5D" w:rsidRPr="005569C8" w:rsidRDefault="00D36F5D" w:rsidP="00D36F5D">
            <w:pPr>
              <w:pStyle w:val="Tablicaboczek"/>
            </w:pPr>
            <w:r w:rsidRPr="005569C8">
              <w:t>35–44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310BA46E" w14:textId="32494D12" w:rsidR="00D36F5D" w:rsidRPr="005569C8" w:rsidRDefault="00D36F5D" w:rsidP="006C4804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6AFD4D2" w14:textId="411E7E0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527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284535B" w14:textId="49D5F89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462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97EA671" w14:textId="30AE59C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458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3AC43BD5" w14:textId="2BB5EAA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5381ABF" w14:textId="7CF6C7B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65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466C5FD" w14:textId="22590EF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87,7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5C64205" w14:textId="4DA04F9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86,9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DF7BC0" w14:textId="1A19DAE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0,9</w:t>
            </w:r>
          </w:p>
        </w:tc>
      </w:tr>
      <w:tr w:rsidR="00D36F5D" w:rsidRPr="00F2183F" w14:paraId="737EDD68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129D69" w14:textId="77777777" w:rsidR="00D36F5D" w:rsidRPr="005569C8" w:rsidRDefault="00D36F5D" w:rsidP="00D36F5D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692D99BD" w14:textId="6500C163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56FC446" w14:textId="6907CE4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528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BC97862" w14:textId="6B8249E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466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B1C4853" w14:textId="005AB66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454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70F9AC2" w14:textId="33156FC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CB0A8AA" w14:textId="586D182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63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04377B2" w14:textId="6C438A1E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88,3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753BDE8" w14:textId="7616A2D2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86,0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A949BE" w14:textId="5D71514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2,6</w:t>
            </w:r>
          </w:p>
        </w:tc>
      </w:tr>
      <w:tr w:rsidR="00D36F5D" w:rsidRPr="00F2183F" w14:paraId="678185D4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8D92A6B" w14:textId="77777777" w:rsidR="00D36F5D" w:rsidRPr="005569C8" w:rsidRDefault="00D36F5D" w:rsidP="00D36F5D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0E3D0372" w14:textId="6EF7FFA9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5B9E535" w14:textId="3B17FAF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530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79B1651" w14:textId="2202D5D4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476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3B40920" w14:textId="61D1FD8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461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CCEF973" w14:textId="4FF82A3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B448F1E" w14:textId="7E794C36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033194F" w14:textId="0E6D9C9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89,8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235EDA5F" w14:textId="1E1D392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87,0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8EC2CDB" w14:textId="62256C8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3,2</w:t>
            </w:r>
          </w:p>
        </w:tc>
      </w:tr>
      <w:tr w:rsidR="00D36F5D" w:rsidRPr="00F2183F" w14:paraId="4F3ADA2C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46F8E1" w14:textId="1FD0AB9E" w:rsidR="00D36F5D" w:rsidRPr="005569C8" w:rsidRDefault="00D36F5D" w:rsidP="00D36F5D">
            <w:pPr>
              <w:pStyle w:val="Tablicaboczek"/>
            </w:pPr>
            <w:r w:rsidRPr="005569C8">
              <w:t>45–54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29C6CA66" w14:textId="235499E0" w:rsidR="00D36F5D" w:rsidRPr="005569C8" w:rsidRDefault="00D36F5D" w:rsidP="006C4804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A4F6BCB" w14:textId="7F9FF92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442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3E7222F" w14:textId="3726DBC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355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517644E" w14:textId="68CB715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350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D6FC825" w14:textId="5FC7C19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45E1C0B" w14:textId="0D5B87E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88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9669B5A" w14:textId="0B79FAB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80,3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00629EDF" w14:textId="61942F1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79,2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27575F3" w14:textId="0CDFAC26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1,4</w:t>
            </w:r>
          </w:p>
        </w:tc>
      </w:tr>
      <w:tr w:rsidR="00D36F5D" w:rsidRPr="00F2183F" w14:paraId="6BE62000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CF749E" w14:textId="77777777" w:rsidR="00D36F5D" w:rsidRPr="005569C8" w:rsidRDefault="00D36F5D" w:rsidP="00D36F5D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7FB9920F" w14:textId="766695A2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D25404A" w14:textId="58876EF2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433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9200DA7" w14:textId="5EB826E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359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DB8B768" w14:textId="59BA83A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353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260CE4D" w14:textId="635A706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6D71851" w14:textId="1F979A4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73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4CCCC0C" w14:textId="160674B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82,9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0FBCB311" w14:textId="10B8E2BC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81,5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52E4A52" w14:textId="1FDEEDA3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1,9</w:t>
            </w:r>
          </w:p>
        </w:tc>
      </w:tr>
      <w:tr w:rsidR="00D36F5D" w:rsidRPr="00F2183F" w14:paraId="751FEB8E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185513" w14:textId="77777777" w:rsidR="00D36F5D" w:rsidRPr="005569C8" w:rsidRDefault="00D36F5D" w:rsidP="00D36F5D">
            <w:pPr>
              <w:pStyle w:val="Tablicaboczek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57847CC6" w14:textId="649C9E9F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0B3A957" w14:textId="677E134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460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7742288" w14:textId="6AB74D22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370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D5D9087" w14:textId="1516FB3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365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97E4BB5" w14:textId="2DB0ACCC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D2B2F39" w14:textId="6DE1E7F2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90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CBFA10F" w14:textId="0E8C26F4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80,4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E927FF6" w14:textId="31BF11D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79,3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543CD18" w14:textId="0A1B5B1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1,4</w:t>
            </w:r>
          </w:p>
        </w:tc>
      </w:tr>
      <w:tr w:rsidR="00D36F5D" w:rsidRPr="00F2183F" w14:paraId="7FD0CF3F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22604C" w14:textId="08ABAA03" w:rsidR="00D36F5D" w:rsidRPr="005569C8" w:rsidRDefault="00D36F5D" w:rsidP="00D36F5D">
            <w:pPr>
              <w:pStyle w:val="Tablicaboczek"/>
            </w:pPr>
            <w:r w:rsidRPr="005569C8">
              <w:t>55–89 lat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48D50F70" w14:textId="3CA5EDF6" w:rsidR="00D36F5D" w:rsidRPr="005569C8" w:rsidRDefault="00D36F5D" w:rsidP="006C4804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30BE0EA2" w14:textId="44A6CB0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967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644399E" w14:textId="4DC7FBD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235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26310EF" w14:textId="0C159D0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230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D8D4C95" w14:textId="343616A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0BFCCF8" w14:textId="1A0F9082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732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9271298" w14:textId="62279986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24,3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6B013C84" w14:textId="2439A2C4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23,8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97B71FD" w14:textId="5226010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1,7</w:t>
            </w:r>
          </w:p>
        </w:tc>
      </w:tr>
      <w:tr w:rsidR="00D36F5D" w:rsidRPr="00F2183F" w14:paraId="562D1A34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2278CB" w14:textId="77777777" w:rsidR="00D36F5D" w:rsidRPr="005569C8" w:rsidRDefault="00D36F5D" w:rsidP="006C4804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0280FC76" w14:textId="1B532D5C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961DFE2" w14:textId="60FFEE8C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991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AD6B09B" w14:textId="556F5FA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244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941EA14" w14:textId="2CB6627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241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40BDA47B" w14:textId="6BED2BC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65BEAC2" w14:textId="04B641E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748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F49F9C7" w14:textId="5F09DF2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24,6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6400374F" w14:textId="18C2BE8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24,3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56C0BD" w14:textId="0213EEF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0,8</w:t>
            </w:r>
          </w:p>
        </w:tc>
      </w:tr>
      <w:tr w:rsidR="00D36F5D" w:rsidRPr="00F2183F" w14:paraId="6A50B2A5" w14:textId="77777777" w:rsidTr="00972D73">
        <w:trPr>
          <w:tblHeader/>
        </w:trPr>
        <w:tc>
          <w:tcPr>
            <w:tcW w:w="1072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A5E5FE" w14:textId="77777777" w:rsidR="00D36F5D" w:rsidRPr="005569C8" w:rsidRDefault="00D36F5D" w:rsidP="006C4804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067522E9" w14:textId="34E25C47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6C8EBC2" w14:textId="6AFADEB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969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5094445" w14:textId="353E106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253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F8D0040" w14:textId="2908330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249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F4F9ABF" w14:textId="3A9A9E2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BF08933" w14:textId="58B26615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716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5CC2E04" w14:textId="4F030FA4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26,1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250E03AE" w14:textId="437BE284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25,7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5AFF4D7" w14:textId="02ADB6E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1,6</w:t>
            </w:r>
          </w:p>
        </w:tc>
      </w:tr>
      <w:tr w:rsidR="00D36F5D" w:rsidRPr="00F2183F" w14:paraId="744ABBE5" w14:textId="77777777" w:rsidTr="00972D73">
        <w:trPr>
          <w:tblHeader/>
        </w:trPr>
        <w:tc>
          <w:tcPr>
            <w:tcW w:w="1072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743B226" w14:textId="72173E38" w:rsidR="00D36F5D" w:rsidRPr="005569C8" w:rsidRDefault="00D36F5D" w:rsidP="00D36F5D">
            <w:pPr>
              <w:pStyle w:val="Tablicaboczek"/>
            </w:pPr>
            <w:r w:rsidRPr="005569C8">
              <w:t>Wiek produkcyjny</w:t>
            </w:r>
            <w:r w:rsidRPr="005569C8">
              <w:rPr>
                <w:vertAlign w:val="superscript"/>
              </w:rPr>
              <w:t>2</w:t>
            </w:r>
          </w:p>
        </w:tc>
        <w:tc>
          <w:tcPr>
            <w:tcW w:w="167" w:type="pct"/>
            <w:tcBorders>
              <w:left w:val="single" w:sz="4" w:space="0" w:color="001D77"/>
            </w:tcBorders>
            <w:vAlign w:val="center"/>
          </w:tcPr>
          <w:p w14:paraId="2B1656B0" w14:textId="00BAD845" w:rsidR="00D36F5D" w:rsidRPr="005569C8" w:rsidRDefault="00D36F5D" w:rsidP="006C4804">
            <w:pPr>
              <w:pStyle w:val="Tablicadanerodek"/>
              <w:spacing w:before="40" w:after="0"/>
              <w:rPr>
                <w:b/>
              </w:rPr>
            </w:pPr>
            <w:r w:rsidRPr="005569C8"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3087395" w14:textId="1B076E2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1904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646E635" w14:textId="071A035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1486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8FA593F" w14:textId="0BFF344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1453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73E7F22" w14:textId="5884654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33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3A00C80" w14:textId="6A2F790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417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E0C5979" w14:textId="3A42E44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78,0</w:t>
            </w:r>
          </w:p>
        </w:tc>
        <w:tc>
          <w:tcPr>
            <w:tcW w:w="463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AD16207" w14:textId="333D20E2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76,3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AA9609" w14:textId="4B235FC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b/>
                <w:bCs/>
                <w:color w:val="000000"/>
              </w:rPr>
            </w:pPr>
            <w:r w:rsidRPr="002936EF">
              <w:rPr>
                <w:rFonts w:cs="Arial"/>
                <w:color w:val="000000"/>
              </w:rPr>
              <w:t>2,2</w:t>
            </w:r>
          </w:p>
        </w:tc>
      </w:tr>
      <w:tr w:rsidR="00D36F5D" w:rsidRPr="00F2183F" w14:paraId="04F3B17E" w14:textId="77777777" w:rsidTr="00972D73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5320A36B" w14:textId="77777777" w:rsidR="00D36F5D" w:rsidRPr="005569C8" w:rsidRDefault="00D36F5D" w:rsidP="006C4804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262A23C1" w14:textId="13ECDC1C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t>b</w:t>
            </w:r>
          </w:p>
        </w:tc>
        <w:tc>
          <w:tcPr>
            <w:tcW w:w="495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9AA5B76" w14:textId="00C4CD8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1922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783881F" w14:textId="190D861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1478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C09E753" w14:textId="36DDF63A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1441</w:t>
            </w:r>
          </w:p>
        </w:tc>
        <w:tc>
          <w:tcPr>
            <w:tcW w:w="490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2FC41BA" w14:textId="7C3BD430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37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2727009" w14:textId="1E48381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445</w:t>
            </w:r>
          </w:p>
        </w:tc>
        <w:tc>
          <w:tcPr>
            <w:tcW w:w="463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B40DF96" w14:textId="539D81F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76,9</w:t>
            </w:r>
          </w:p>
        </w:tc>
        <w:tc>
          <w:tcPr>
            <w:tcW w:w="463" w:type="pc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CE60EC" w14:textId="5C90650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75,0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691913" w14:textId="2A80BE7F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color w:val="000000"/>
              </w:rPr>
              <w:t>2,5</w:t>
            </w:r>
          </w:p>
        </w:tc>
      </w:tr>
      <w:tr w:rsidR="00972D73" w:rsidRPr="00F2183F" w14:paraId="5426D154" w14:textId="77777777" w:rsidTr="00972D73">
        <w:trPr>
          <w:tblHeader/>
        </w:trPr>
        <w:tc>
          <w:tcPr>
            <w:tcW w:w="1072" w:type="pct"/>
            <w:vMerge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3E0B9405" w14:textId="77777777" w:rsidR="00D36F5D" w:rsidRPr="005569C8" w:rsidRDefault="00D36F5D" w:rsidP="006C4804">
            <w:pPr>
              <w:spacing w:before="36" w:after="36" w:line="240" w:lineRule="auto"/>
            </w:pPr>
          </w:p>
        </w:tc>
        <w:tc>
          <w:tcPr>
            <w:tcW w:w="16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D3A5D48" w14:textId="70396FB6" w:rsidR="00D36F5D" w:rsidRPr="005569C8" w:rsidRDefault="00D36F5D" w:rsidP="006C4804">
            <w:pPr>
              <w:pStyle w:val="Tablicadanerodek"/>
              <w:spacing w:before="40" w:after="0"/>
            </w:pPr>
            <w:r w:rsidRPr="005569C8">
              <w:rPr>
                <w:b/>
              </w:rPr>
              <w:t>c</w:t>
            </w:r>
          </w:p>
        </w:tc>
        <w:tc>
          <w:tcPr>
            <w:tcW w:w="49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319685A" w14:textId="667F7E0B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1925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C50C54" w14:textId="44135F9C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1535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76BEDE" w14:textId="3647C7ED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1497</w:t>
            </w:r>
          </w:p>
        </w:tc>
        <w:tc>
          <w:tcPr>
            <w:tcW w:w="49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0852802" w14:textId="7ACDAA4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38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F5CBB00" w14:textId="3F0A8E88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390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37EECE1" w14:textId="130AD359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79,7</w:t>
            </w:r>
          </w:p>
        </w:tc>
        <w:tc>
          <w:tcPr>
            <w:tcW w:w="4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7525392" w14:textId="215AABF1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77,8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C5CEE18" w14:textId="2E82EF47" w:rsidR="00D36F5D" w:rsidRPr="002936EF" w:rsidRDefault="00D36F5D" w:rsidP="006C4804">
            <w:pPr>
              <w:pStyle w:val="Tablicadanerodek"/>
              <w:spacing w:before="40" w:after="0"/>
              <w:rPr>
                <w:rFonts w:cs="Arial"/>
                <w:color w:val="000000"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2,5</w:t>
            </w:r>
          </w:p>
        </w:tc>
      </w:tr>
    </w:tbl>
    <w:bookmarkEnd w:id="2"/>
    <w:p w14:paraId="68C611D2" w14:textId="03912BC9" w:rsidR="001734A0" w:rsidRPr="006871CC" w:rsidRDefault="001734A0" w:rsidP="00E1322C">
      <w:pPr>
        <w:pStyle w:val="Tytutablicy"/>
        <w:spacing w:before="2520" w:after="360"/>
      </w:pPr>
      <w:r>
        <w:t>Tablica 1. Aktywność ekonomiczna ludności w wieku 15–89 lat</w:t>
      </w:r>
    </w:p>
    <w:p w14:paraId="4FBEC120" w14:textId="70DFF065" w:rsidR="006C4804" w:rsidRPr="006C4804" w:rsidRDefault="006C4804" w:rsidP="006C4804">
      <w:pPr>
        <w:pStyle w:val="Tablicanotka"/>
        <w:rPr>
          <w:bCs/>
        </w:rPr>
      </w:pPr>
      <w:r w:rsidRPr="006C4804">
        <w:rPr>
          <w:bCs/>
        </w:rPr>
        <w:t>1 W wieku 15–74 lata.</w:t>
      </w:r>
      <w:r>
        <w:rPr>
          <w:bCs/>
        </w:rPr>
        <w:t xml:space="preserve"> </w:t>
      </w:r>
      <w:r w:rsidRPr="006C4804">
        <w:rPr>
          <w:bCs/>
        </w:rPr>
        <w:t>2 Mężczyźni w wieku 18–64 lata, kobiety w wieku 18–59 lat.</w:t>
      </w:r>
    </w:p>
    <w:p w14:paraId="3B55A095" w14:textId="086E149E" w:rsidR="00301E46" w:rsidRDefault="00301E46" w:rsidP="00392FE3">
      <w:pPr>
        <w:pStyle w:val="Tablicanotka"/>
      </w:pPr>
    </w:p>
    <w:tbl>
      <w:tblPr>
        <w:tblStyle w:val="Tabela-Siatka1"/>
        <w:tblpPr w:leftFromText="142" w:rightFromText="142" w:vertAnchor="page" w:horzAnchor="margin" w:tblpY="1511"/>
        <w:tblOverlap w:val="never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66"/>
        <w:gridCol w:w="264"/>
        <w:gridCol w:w="794"/>
        <w:gridCol w:w="744"/>
        <w:gridCol w:w="744"/>
        <w:gridCol w:w="787"/>
        <w:gridCol w:w="744"/>
        <w:gridCol w:w="744"/>
        <w:gridCol w:w="744"/>
        <w:gridCol w:w="736"/>
      </w:tblGrid>
      <w:tr w:rsidR="005404BB" w:rsidRPr="00B1565C" w14:paraId="3C2AFE66" w14:textId="77777777" w:rsidTr="00972D73">
        <w:trPr>
          <w:tblHeader/>
        </w:trPr>
        <w:tc>
          <w:tcPr>
            <w:tcW w:w="1258" w:type="pct"/>
            <w:gridSpan w:val="2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36DB343" w14:textId="77777777" w:rsidR="005404BB" w:rsidRPr="00B1565C" w:rsidRDefault="005404BB" w:rsidP="00631A8D">
            <w:pPr>
              <w:pStyle w:val="Tablicagwka"/>
            </w:pPr>
            <w:r w:rsidRPr="00B1565C">
              <w:lastRenderedPageBreak/>
              <w:t>WYSZCZEGÓLNIENIE</w:t>
            </w:r>
          </w:p>
          <w:p w14:paraId="3050B3E8" w14:textId="07AF3EFE" w:rsidR="00481AA1" w:rsidRDefault="00481AA1" w:rsidP="00481AA1">
            <w:pPr>
              <w:pStyle w:val="Tablicagwka"/>
            </w:pPr>
            <w:r>
              <w:t xml:space="preserve">a – </w:t>
            </w:r>
            <w:r w:rsidR="002936EF">
              <w:t>3</w:t>
            </w:r>
            <w:r>
              <w:t xml:space="preserve"> kwartał 2023 r. </w:t>
            </w:r>
          </w:p>
          <w:p w14:paraId="2312A1FA" w14:textId="2FBF29E0" w:rsidR="00481AA1" w:rsidRDefault="00481AA1" w:rsidP="00481AA1">
            <w:pPr>
              <w:pStyle w:val="Tablicagwka"/>
            </w:pPr>
            <w:r>
              <w:t xml:space="preserve">b – </w:t>
            </w:r>
            <w:r w:rsidR="002936EF">
              <w:t>2</w:t>
            </w:r>
            <w:r>
              <w:t xml:space="preserve"> kwartał 202</w:t>
            </w:r>
            <w:r w:rsidR="00AE5BFE">
              <w:t>4</w:t>
            </w:r>
            <w:r>
              <w:t xml:space="preserve"> r.</w:t>
            </w:r>
          </w:p>
          <w:p w14:paraId="72441C0C" w14:textId="0F5C1744" w:rsidR="005404BB" w:rsidRPr="00481AA1" w:rsidRDefault="00481AA1" w:rsidP="00481AA1">
            <w:pPr>
              <w:pStyle w:val="Tablicagwka"/>
              <w:rPr>
                <w:b/>
              </w:rPr>
            </w:pPr>
            <w:r w:rsidRPr="00481AA1">
              <w:rPr>
                <w:b/>
              </w:rPr>
              <w:t xml:space="preserve">c – </w:t>
            </w:r>
            <w:r w:rsidR="002936EF">
              <w:rPr>
                <w:b/>
              </w:rPr>
              <w:t>3</w:t>
            </w:r>
            <w:r w:rsidRPr="00481AA1">
              <w:rPr>
                <w:b/>
              </w:rPr>
              <w:t xml:space="preserve"> kwartał 2024 r.</w:t>
            </w:r>
          </w:p>
        </w:tc>
        <w:tc>
          <w:tcPr>
            <w:tcW w:w="492" w:type="pct"/>
            <w:vMerge w:val="restart"/>
            <w:tcBorders>
              <w:left w:val="single" w:sz="4" w:space="0" w:color="001D77"/>
            </w:tcBorders>
            <w:vAlign w:val="center"/>
          </w:tcPr>
          <w:p w14:paraId="39F4F0D8" w14:textId="77777777" w:rsidR="005404BB" w:rsidRPr="00B1565C" w:rsidRDefault="005404BB" w:rsidP="00631A8D">
            <w:pPr>
              <w:pStyle w:val="Tablicagwka"/>
            </w:pPr>
            <w:r w:rsidRPr="00B1565C">
              <w:t>Ogółem</w:t>
            </w:r>
          </w:p>
        </w:tc>
        <w:tc>
          <w:tcPr>
            <w:tcW w:w="1410" w:type="pct"/>
            <w:gridSpan w:val="3"/>
            <w:vAlign w:val="center"/>
          </w:tcPr>
          <w:p w14:paraId="04C86B4F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Aktywni zawodowo</w:t>
            </w:r>
          </w:p>
        </w:tc>
        <w:tc>
          <w:tcPr>
            <w:tcW w:w="461" w:type="pct"/>
            <w:vMerge w:val="restart"/>
            <w:vAlign w:val="center"/>
          </w:tcPr>
          <w:p w14:paraId="17C96B33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Bierni </w:t>
            </w:r>
            <w:proofErr w:type="spellStart"/>
            <w:r w:rsidRPr="00B1565C">
              <w:t>zawo-dowo</w:t>
            </w:r>
            <w:proofErr w:type="spellEnd"/>
          </w:p>
        </w:tc>
        <w:tc>
          <w:tcPr>
            <w:tcW w:w="461" w:type="pct"/>
            <w:vMerge w:val="restart"/>
            <w:vAlign w:val="center"/>
          </w:tcPr>
          <w:p w14:paraId="25225188" w14:textId="77777777" w:rsidR="005404BB" w:rsidRPr="00B1565C" w:rsidRDefault="005404BB" w:rsidP="00631A8D">
            <w:pPr>
              <w:pStyle w:val="Tablicagwka"/>
              <w:suppressAutoHyphens w:val="0"/>
            </w:pPr>
            <w:proofErr w:type="spellStart"/>
            <w:r w:rsidRPr="00B1565C">
              <w:t>Współ</w:t>
            </w:r>
            <w:proofErr w:type="spellEnd"/>
            <w:r w:rsidRPr="00B1565C">
              <w:t>-czynnik aktyw-</w:t>
            </w:r>
            <w:proofErr w:type="spellStart"/>
            <w:r w:rsidRPr="00B1565C">
              <w:t>ności</w:t>
            </w:r>
            <w:proofErr w:type="spellEnd"/>
            <w:r w:rsidRPr="00B1565C">
              <w:t xml:space="preserve"> </w:t>
            </w:r>
            <w:proofErr w:type="spellStart"/>
            <w:r w:rsidRPr="00B1565C">
              <w:t>zawo-dowej</w:t>
            </w:r>
            <w:proofErr w:type="spellEnd"/>
          </w:p>
        </w:tc>
        <w:tc>
          <w:tcPr>
            <w:tcW w:w="461" w:type="pct"/>
            <w:vMerge w:val="restart"/>
            <w:tcBorders>
              <w:right w:val="single" w:sz="4" w:space="0" w:color="001D77"/>
            </w:tcBorders>
            <w:vAlign w:val="center"/>
          </w:tcPr>
          <w:p w14:paraId="309E8541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>Wskaźnik zatrudnienia</w:t>
            </w:r>
          </w:p>
        </w:tc>
        <w:tc>
          <w:tcPr>
            <w:tcW w:w="456" w:type="pct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6AE6F4" w14:textId="77777777" w:rsidR="005404BB" w:rsidRPr="00B1565C" w:rsidRDefault="005404BB" w:rsidP="00631A8D">
            <w:pPr>
              <w:pStyle w:val="Tablicagwka"/>
              <w:suppressAutoHyphens w:val="0"/>
            </w:pPr>
            <w:r w:rsidRPr="00B1565C">
              <w:t xml:space="preserve">Stopa </w:t>
            </w:r>
            <w:proofErr w:type="spellStart"/>
            <w:r w:rsidRPr="00B1565C">
              <w:t>bezro-bocia</w:t>
            </w:r>
            <w:proofErr w:type="spellEnd"/>
          </w:p>
        </w:tc>
      </w:tr>
      <w:tr w:rsidR="005404BB" w:rsidRPr="00B1565C" w14:paraId="63006DC5" w14:textId="77777777" w:rsidTr="00972D73">
        <w:trPr>
          <w:trHeight w:val="624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6E6E23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92" w:type="pct"/>
            <w:vMerge/>
            <w:tcBorders>
              <w:left w:val="single" w:sz="4" w:space="0" w:color="001D77"/>
            </w:tcBorders>
            <w:vAlign w:val="center"/>
          </w:tcPr>
          <w:p w14:paraId="1F8421D0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461" w:type="pct"/>
            <w:vAlign w:val="center"/>
          </w:tcPr>
          <w:p w14:paraId="2B11EE0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razem</w:t>
            </w:r>
          </w:p>
        </w:tc>
        <w:tc>
          <w:tcPr>
            <w:tcW w:w="461" w:type="pct"/>
            <w:vAlign w:val="center"/>
          </w:tcPr>
          <w:p w14:paraId="69E51E44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pracujący</w:t>
            </w:r>
          </w:p>
        </w:tc>
        <w:tc>
          <w:tcPr>
            <w:tcW w:w="488" w:type="pct"/>
            <w:vAlign w:val="center"/>
          </w:tcPr>
          <w:p w14:paraId="15C6F87D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</w:rPr>
            </w:pPr>
            <w:r w:rsidRPr="00B1565C">
              <w:rPr>
                <w:rFonts w:eastAsia="Times New Roman" w:cs="Calibri"/>
              </w:rPr>
              <w:t>bezro-botni</w:t>
            </w:r>
            <w:r w:rsidRPr="00B1565C">
              <w:rPr>
                <w:rFonts w:eastAsia="Times New Roman" w:cs="Calibri"/>
                <w:vertAlign w:val="superscript"/>
              </w:rPr>
              <w:t>1</w:t>
            </w:r>
          </w:p>
        </w:tc>
        <w:tc>
          <w:tcPr>
            <w:tcW w:w="461" w:type="pct"/>
            <w:vMerge/>
            <w:vAlign w:val="center"/>
          </w:tcPr>
          <w:p w14:paraId="0D378876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</w:tcBorders>
            <w:vAlign w:val="center"/>
          </w:tcPr>
          <w:p w14:paraId="267AE16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6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326BBCF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  <w:tc>
          <w:tcPr>
            <w:tcW w:w="456" w:type="pct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FFCA4C" w14:textId="77777777" w:rsidR="005404BB" w:rsidRPr="00B1565C" w:rsidRDefault="005404BB" w:rsidP="00631A8D">
            <w:pPr>
              <w:pStyle w:val="Tablicagwka"/>
              <w:suppressAutoHyphens w:val="0"/>
              <w:rPr>
                <w:rFonts w:eastAsia="Times New Roman" w:cs="Calibri"/>
                <w:spacing w:val="-4"/>
              </w:rPr>
            </w:pPr>
          </w:p>
        </w:tc>
      </w:tr>
      <w:tr w:rsidR="005404BB" w:rsidRPr="00B1565C" w14:paraId="794FFAF0" w14:textId="77777777" w:rsidTr="00972D73">
        <w:trPr>
          <w:trHeight w:val="340"/>
          <w:tblHeader/>
        </w:trPr>
        <w:tc>
          <w:tcPr>
            <w:tcW w:w="1258" w:type="pct"/>
            <w:gridSpan w:val="2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800632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</w:p>
        </w:tc>
        <w:tc>
          <w:tcPr>
            <w:tcW w:w="2363" w:type="pct"/>
            <w:gridSpan w:val="5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7A67A9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tysiącach</w:t>
            </w:r>
          </w:p>
        </w:tc>
        <w:tc>
          <w:tcPr>
            <w:tcW w:w="1378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E77A6A" w14:textId="77777777" w:rsidR="005404BB" w:rsidRPr="00B1565C" w:rsidRDefault="005404BB" w:rsidP="0008032B">
            <w:pPr>
              <w:spacing w:before="36" w:after="36" w:line="240" w:lineRule="auto"/>
              <w:jc w:val="center"/>
              <w:rPr>
                <w:rFonts w:eastAsia="Times New Roman" w:cs="Calibri"/>
                <w:spacing w:val="-4"/>
                <w:szCs w:val="19"/>
                <w:lang w:eastAsia="pl-PL"/>
              </w:rPr>
            </w:pPr>
            <w:r w:rsidRPr="00B1565C">
              <w:rPr>
                <w:rFonts w:eastAsia="Times New Roman" w:cs="Calibri"/>
                <w:spacing w:val="-4"/>
                <w:szCs w:val="19"/>
                <w:lang w:eastAsia="pl-PL"/>
              </w:rPr>
              <w:t>w %</w:t>
            </w:r>
          </w:p>
        </w:tc>
      </w:tr>
      <w:tr w:rsidR="002E16D0" w:rsidRPr="00B1565C" w14:paraId="1A5FCE3D" w14:textId="77777777" w:rsidTr="00972D73">
        <w:trPr>
          <w:tblHeader/>
        </w:trPr>
        <w:tc>
          <w:tcPr>
            <w:tcW w:w="1258" w:type="pct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A96D23" w14:textId="1270A1E2" w:rsidR="002E16D0" w:rsidRPr="005569C8" w:rsidRDefault="002E16D0" w:rsidP="00D36F5D">
            <w:pPr>
              <w:pStyle w:val="Tablicaboczek"/>
            </w:pPr>
            <w:r w:rsidRPr="00D36F5D">
              <w:rPr>
                <w:rFonts w:eastAsia="Calibri"/>
                <w:b/>
              </w:rPr>
              <w:t>Według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poziomu</w:t>
            </w:r>
            <w:r w:rsidRPr="005569C8">
              <w:rPr>
                <w:rFonts w:eastAsia="Calibri"/>
              </w:rPr>
              <w:t xml:space="preserve"> </w:t>
            </w:r>
            <w:r w:rsidRPr="00D36F5D">
              <w:rPr>
                <w:rFonts w:eastAsia="Calibri"/>
                <w:b/>
              </w:rPr>
              <w:t>wykształcenia</w:t>
            </w:r>
            <w:r w:rsidRPr="005569C8">
              <w:rPr>
                <w:rFonts w:eastAsia="Calibri"/>
              </w:rPr>
              <w:t>:</w:t>
            </w:r>
          </w:p>
        </w:tc>
        <w:tc>
          <w:tcPr>
            <w:tcW w:w="3742" w:type="pct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6642157" w14:textId="77777777" w:rsidR="002E16D0" w:rsidRPr="007F52DC" w:rsidRDefault="002E16D0" w:rsidP="002E16D0">
            <w:pPr>
              <w:pStyle w:val="Tablicadanerodek"/>
              <w:spacing w:before="0" w:after="0"/>
              <w:rPr>
                <w:b/>
                <w:bCs/>
              </w:rPr>
            </w:pPr>
          </w:p>
        </w:tc>
      </w:tr>
      <w:tr w:rsidR="002936EF" w:rsidRPr="00B1565C" w14:paraId="3AB08084" w14:textId="77777777" w:rsidTr="00972D73">
        <w:trPr>
          <w:tblHeader/>
        </w:trPr>
        <w:tc>
          <w:tcPr>
            <w:tcW w:w="1095" w:type="pct"/>
            <w:vMerge w:val="restart"/>
            <w:tcBorders>
              <w:top w:val="nil"/>
              <w:left w:val="nil"/>
              <w:bottom w:val="nil"/>
              <w:right w:val="single" w:sz="4" w:space="0" w:color="001D77"/>
            </w:tcBorders>
            <w:vAlign w:val="center"/>
          </w:tcPr>
          <w:p w14:paraId="512C5878" w14:textId="30D5B1E6" w:rsidR="002936EF" w:rsidRPr="005569C8" w:rsidRDefault="002936EF" w:rsidP="002936EF">
            <w:pPr>
              <w:pStyle w:val="Tablicaboczek"/>
            </w:pPr>
            <w:r w:rsidRPr="005569C8">
              <w:rPr>
                <w:rFonts w:eastAsia="Calibri"/>
              </w:rPr>
              <w:t>Wyższe</w:t>
            </w: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2D4AD00F" w14:textId="111693D5" w:rsidR="002936EF" w:rsidRPr="005569C8" w:rsidRDefault="002936EF" w:rsidP="002936EF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A1C8879" w14:textId="3256DD24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880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3AC4634" w14:textId="2C19E551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716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30DEDDE" w14:textId="41A31DF0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709</w:t>
            </w:r>
          </w:p>
        </w:tc>
        <w:tc>
          <w:tcPr>
            <w:tcW w:w="488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86B213B" w14:textId="510BAA14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70E6CE7D" w14:textId="616ACD2F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164</w:t>
            </w:r>
          </w:p>
        </w:tc>
        <w:tc>
          <w:tcPr>
            <w:tcW w:w="461" w:type="pct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18C8D7D" w14:textId="2E6A2C33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81,4</w:t>
            </w:r>
          </w:p>
        </w:tc>
        <w:tc>
          <w:tcPr>
            <w:tcW w:w="461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1CECD1" w14:textId="20C0A05D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80,6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B60A28" w14:textId="3553B303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1,0</w:t>
            </w:r>
          </w:p>
        </w:tc>
      </w:tr>
      <w:tr w:rsidR="002936EF" w:rsidRPr="00B1565C" w14:paraId="31FDE280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20ACC81" w14:textId="77777777" w:rsidR="002936EF" w:rsidRPr="005569C8" w:rsidRDefault="002936EF" w:rsidP="002936EF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33543EB7" w14:textId="4E895529" w:rsidR="002936EF" w:rsidRPr="005569C8" w:rsidRDefault="002936EF" w:rsidP="002936EF">
            <w:pPr>
              <w:spacing w:before="36" w:after="36" w:line="240" w:lineRule="auto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1F6C1C1" w14:textId="1F1A63E9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837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73E9B2" w14:textId="5443EE08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673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3D930AD" w14:textId="6825DEE6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671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E2D1C9C" w14:textId="63127464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3AF7C9E" w14:textId="0B1AD50A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164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4C7B1B" w14:textId="7BD056D8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80,4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71BC679" w14:textId="637CA8B3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80,2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99FFF9" w14:textId="5BB0D2AC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0,4</w:t>
            </w:r>
          </w:p>
        </w:tc>
      </w:tr>
      <w:tr w:rsidR="002936EF" w:rsidRPr="00B1565C" w14:paraId="7F6BAF9E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62FFBF0" w14:textId="77777777" w:rsidR="002936EF" w:rsidRPr="005569C8" w:rsidRDefault="002936EF" w:rsidP="002936EF">
            <w:pPr>
              <w:pStyle w:val="Tablicaboczek"/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9E12711" w14:textId="613D4C4A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3DA47AD6" w14:textId="6C6F706C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896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A093E67" w14:textId="4228A5B6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732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FABED60" w14:textId="7C5B75B3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722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1BE74AA" w14:textId="53492D0C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28E49BF" w14:textId="1CB796AC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164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AFC968" w14:textId="2FC7B5BC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81,7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DCE5AEB" w14:textId="1000733E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80,6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82A7CA" w14:textId="6944340E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1,5</w:t>
            </w:r>
          </w:p>
        </w:tc>
      </w:tr>
      <w:tr w:rsidR="002936EF" w:rsidRPr="00B1565C" w14:paraId="5772D064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1454168" w14:textId="6AB17513" w:rsidR="002936EF" w:rsidRPr="005569C8" w:rsidRDefault="002936EF" w:rsidP="002936EF">
            <w:pPr>
              <w:pStyle w:val="Tablicaboczek"/>
            </w:pPr>
            <w:r w:rsidRPr="005569C8">
              <w:rPr>
                <w:rFonts w:eastAsia="Calibri"/>
              </w:rPr>
              <w:t>Policealne i średnie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8EB04E7" w14:textId="34E5578F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B27EEC0" w14:textId="79605B61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594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5FF3DFA" w14:textId="6030EE73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347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BF96DF8" w14:textId="27A10363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341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AFCAE3D" w14:textId="449B1AC6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AB550C6" w14:textId="0F990F23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247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8E88404" w14:textId="0D207F51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58,4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B1D36E3" w14:textId="32B84824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57,4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ACF8D77" w14:textId="3A2881B9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1,7</w:t>
            </w:r>
          </w:p>
        </w:tc>
      </w:tr>
      <w:tr w:rsidR="002936EF" w:rsidRPr="00B1565C" w14:paraId="0B7A4700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F9EB629" w14:textId="77777777" w:rsidR="002936EF" w:rsidRPr="005569C8" w:rsidRDefault="002936EF" w:rsidP="002936EF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6BF280C" w14:textId="6D028DAF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2E703671" w14:textId="4B6C7347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599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1E55DFA" w14:textId="04DB9171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321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752F9E3" w14:textId="74CA3B0E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315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54970E7" w14:textId="3359485B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7D1613" w14:textId="516A2BEA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278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2C4ADAC" w14:textId="7A1621E5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53,6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E476000" w14:textId="4F68E8F5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52,6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33AA289" w14:textId="3F34259C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2,2</w:t>
            </w:r>
          </w:p>
        </w:tc>
      </w:tr>
      <w:tr w:rsidR="002936EF" w:rsidRPr="00B1565C" w14:paraId="550C7699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0461B2D" w14:textId="77777777" w:rsidR="002936EF" w:rsidRPr="005569C8" w:rsidRDefault="002936EF" w:rsidP="002936EF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C8D49D0" w14:textId="5A2EAEB6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355A0CF" w14:textId="13EADDF6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651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06DC93" w14:textId="43D41CFE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380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48AFCC" w14:textId="4AC6F998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371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88CE805" w14:textId="2317B915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0ADE986" w14:textId="63BC4247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271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E48E20" w14:textId="7CCD4518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58,4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D2D304D" w14:textId="67939A8E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57,0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A2C92C" w14:textId="3CE48165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2,4</w:t>
            </w:r>
          </w:p>
        </w:tc>
      </w:tr>
      <w:tr w:rsidR="002936EF" w:rsidRPr="00B1565C" w14:paraId="6F5DBD18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A2C35A1" w14:textId="77777777" w:rsidR="002936EF" w:rsidRPr="005569C8" w:rsidRDefault="002936EF" w:rsidP="002936EF">
            <w:pPr>
              <w:pStyle w:val="Tablicaboczek"/>
              <w:spacing w:after="0"/>
              <w:rPr>
                <w:rFonts w:eastAsia="Calibri"/>
              </w:rPr>
            </w:pPr>
            <w:r w:rsidRPr="0015694E">
              <w:rPr>
                <w:rFonts w:eastAsia="Calibri"/>
              </w:rPr>
              <w:t>Średnie</w:t>
            </w:r>
            <w:r w:rsidRPr="005569C8">
              <w:rPr>
                <w:rFonts w:eastAsia="Calibri"/>
              </w:rPr>
              <w:t xml:space="preserve"> </w:t>
            </w:r>
          </w:p>
          <w:p w14:paraId="06DB3179" w14:textId="0D1261B2" w:rsidR="002936EF" w:rsidRPr="005569C8" w:rsidRDefault="002936EF" w:rsidP="002936EF">
            <w:pPr>
              <w:pStyle w:val="Tablicaboczek"/>
              <w:spacing w:before="0"/>
              <w:rPr>
                <w:rFonts w:eastAsia="Calibri"/>
              </w:rPr>
            </w:pPr>
            <w:r w:rsidRPr="0015694E">
              <w:rPr>
                <w:rFonts w:eastAsia="Calibri"/>
              </w:rPr>
              <w:t>ogólnokształcące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20599BE" w14:textId="153A950D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4BE7DCFF" w14:textId="5BB37B16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292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9160DB6" w14:textId="20BDAD74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168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18C83E" w14:textId="3D90CCAA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166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17C6FD85" w14:textId="19B6B1DE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7F888B2" w14:textId="7189C211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124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4A0E30B" w14:textId="519CBAA5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57,5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4B32D052" w14:textId="1D6D3F87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56,8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76EC3E2" w14:textId="1C16941B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1,2</w:t>
            </w:r>
          </w:p>
        </w:tc>
      </w:tr>
      <w:tr w:rsidR="002936EF" w:rsidRPr="00B1565C" w14:paraId="0C7678FE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2FF01269" w14:textId="77777777" w:rsidR="002936EF" w:rsidRPr="005569C8" w:rsidRDefault="002936EF" w:rsidP="002936EF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7FF223C" w14:textId="380C64F7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1D11458" w14:textId="10ED170D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328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D061E74" w14:textId="1BBC35B7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183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ECB219B" w14:textId="35254792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174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51D52381" w14:textId="5426BC4B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BFF0CA" w14:textId="76338BDE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144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68568EB" w14:textId="685F68A2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55,8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717032B" w14:textId="7722A84E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53,0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E175F1" w14:textId="119D642B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4,9</w:t>
            </w:r>
          </w:p>
        </w:tc>
      </w:tr>
      <w:tr w:rsidR="002936EF" w:rsidRPr="00B1565C" w14:paraId="349570E4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301A61E" w14:textId="77777777" w:rsidR="002936EF" w:rsidRPr="005569C8" w:rsidRDefault="002936EF" w:rsidP="002936EF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14EB9EC" w14:textId="6418A634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643F514C" w14:textId="6AF630BF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304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C1EC425" w14:textId="2E877FDB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161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357C316" w14:textId="10FC4D1C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157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8E428BE" w14:textId="7F0D656C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FBBD57" w14:textId="4AB2AFD4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143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B9B94E9" w14:textId="3E69384E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53,0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7AAC9478" w14:textId="0F184265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51,6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9C8BA07" w14:textId="14B74A72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2,5</w:t>
            </w:r>
          </w:p>
        </w:tc>
      </w:tr>
      <w:tr w:rsidR="002936EF" w:rsidRPr="00B1565C" w14:paraId="03A62C51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5E83D75" w14:textId="18FEDB4C" w:rsidR="002936EF" w:rsidRPr="005569C8" w:rsidRDefault="002936EF" w:rsidP="002936EF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Zasadnicze zawodowe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698AAFE8" w14:textId="042FAB1C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88B419C" w14:textId="2D7AD025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581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160A77B" w14:textId="3D207890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284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4060129" w14:textId="0ECB9CB3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268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056755D1" w14:textId="2DE18893" w:rsidR="002936EF" w:rsidRPr="00756F45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756F45">
              <w:rPr>
                <w:rFonts w:cs="Arial"/>
                <w:bCs/>
                <w:color w:val="000000"/>
              </w:rPr>
              <w:t>16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853F72F" w14:textId="2275CEC7" w:rsidR="002936EF" w:rsidRPr="00756F45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756F45">
              <w:rPr>
                <w:rFonts w:cs="Arial"/>
                <w:color w:val="000000"/>
              </w:rPr>
              <w:t>298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83EB21E" w14:textId="04793486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48,9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8442642" w14:textId="1FC8DA3B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46,1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7C611C" w14:textId="08776492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5,6</w:t>
            </w:r>
          </w:p>
        </w:tc>
      </w:tr>
      <w:tr w:rsidR="002936EF" w:rsidRPr="00B1565C" w14:paraId="1E633C3F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3A94690" w14:textId="77777777" w:rsidR="002936EF" w:rsidRPr="005569C8" w:rsidRDefault="002936EF" w:rsidP="002936EF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7004F09B" w14:textId="600AEC9D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088F528A" w14:textId="7E81E9E6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633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D5E1EB8" w14:textId="1A4DD947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321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ECD6797" w14:textId="74C6D715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309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490BD150" w14:textId="3BC698AD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color w:val="000000"/>
              </w:rPr>
              <w:t>12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569D283" w14:textId="2C6DB2A4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312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BDCD60" w14:textId="2F353AA9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50,7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377C90ED" w14:textId="44335E7F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48,8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D09EA7" w14:textId="4BC834EA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3,7</w:t>
            </w:r>
          </w:p>
        </w:tc>
      </w:tr>
      <w:tr w:rsidR="002936EF" w:rsidRPr="00B1565C" w14:paraId="55528624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1E3D3E8" w14:textId="77777777" w:rsidR="002936EF" w:rsidRPr="005569C8" w:rsidRDefault="002936EF" w:rsidP="002936EF">
            <w:pPr>
              <w:pStyle w:val="Tablicaboczek"/>
              <w:rPr>
                <w:rFonts w:eastAsia="Calibri"/>
              </w:rPr>
            </w:pP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4C454EC9" w14:textId="59F0EB58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19EC5741" w14:textId="33E05842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565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1ADC111D" w14:textId="53300BE9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290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789375E" w14:textId="141DD30B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280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361DBC9C" w14:textId="50D64FEF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DD96DA3" w14:textId="589B3DED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275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94FCC34" w14:textId="5C316333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51,3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55598D07" w14:textId="35E9FD1C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49,6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78430D7" w14:textId="4DAFDAF8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3,4</w:t>
            </w:r>
          </w:p>
        </w:tc>
      </w:tr>
      <w:tr w:rsidR="002936EF" w:rsidRPr="00B1565C" w14:paraId="544F5FB6" w14:textId="77777777" w:rsidTr="00972D73">
        <w:trPr>
          <w:tblHeader/>
        </w:trPr>
        <w:tc>
          <w:tcPr>
            <w:tcW w:w="1095" w:type="pct"/>
            <w:vMerge w:val="restar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3EF6E2EE" w14:textId="0417B1F2" w:rsidR="002936EF" w:rsidRPr="005569C8" w:rsidRDefault="002936EF" w:rsidP="002936EF">
            <w:pPr>
              <w:pStyle w:val="Tablicaboczek"/>
              <w:rPr>
                <w:rFonts w:eastAsia="Calibri"/>
              </w:rPr>
            </w:pPr>
            <w:r w:rsidRPr="005569C8">
              <w:rPr>
                <w:rFonts w:eastAsia="Calibri"/>
              </w:rPr>
              <w:t>Gimnazjalne i niższe</w:t>
            </w:r>
          </w:p>
        </w:tc>
        <w:tc>
          <w:tcPr>
            <w:tcW w:w="164" w:type="pct"/>
            <w:tcBorders>
              <w:left w:val="single" w:sz="4" w:space="0" w:color="001D77"/>
            </w:tcBorders>
            <w:vAlign w:val="center"/>
          </w:tcPr>
          <w:p w14:paraId="206C88B9" w14:textId="1C1248D0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492" w:type="pct"/>
            <w:shd w:val="clear" w:color="auto" w:fill="auto"/>
            <w:vAlign w:val="bottom"/>
          </w:tcPr>
          <w:p w14:paraId="7EC5E6E3" w14:textId="6552BB25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360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9378FD3" w14:textId="55858046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33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9540C9" w14:textId="1D85927C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31</w:t>
            </w:r>
          </w:p>
        </w:tc>
        <w:tc>
          <w:tcPr>
            <w:tcW w:w="488" w:type="pct"/>
            <w:shd w:val="clear" w:color="auto" w:fill="auto"/>
            <w:vAlign w:val="bottom"/>
          </w:tcPr>
          <w:p w14:paraId="7FE31C28" w14:textId="5430A0D5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46BC3320" w14:textId="0074208E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327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D02318F" w14:textId="76431FD5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9,2</w:t>
            </w:r>
          </w:p>
        </w:tc>
        <w:tc>
          <w:tcPr>
            <w:tcW w:w="461" w:type="pct"/>
            <w:tcBorders>
              <w:right w:val="single" w:sz="4" w:space="0" w:color="001D77"/>
            </w:tcBorders>
            <w:shd w:val="clear" w:color="auto" w:fill="auto"/>
            <w:vAlign w:val="bottom"/>
          </w:tcPr>
          <w:p w14:paraId="18341A1C" w14:textId="2B25805B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8,6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DA71E0" w14:textId="6F1158CA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color w:val="000000"/>
              </w:rPr>
              <w:t>6,1</w:t>
            </w:r>
          </w:p>
        </w:tc>
      </w:tr>
      <w:tr w:rsidR="002936EF" w:rsidRPr="00B1565C" w14:paraId="427C6EDA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101E53D9" w14:textId="77777777" w:rsidR="002936EF" w:rsidRPr="005569C8" w:rsidRDefault="002936EF" w:rsidP="002936EF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76836260" w14:textId="3AB57471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492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620612" w14:textId="0DFAB47C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316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08FAA7F" w14:textId="784AF271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39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28C8855" w14:textId="3AA7D329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33</w:t>
            </w:r>
          </w:p>
        </w:tc>
        <w:tc>
          <w:tcPr>
            <w:tcW w:w="488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456CF37" w14:textId="20891A6D" w:rsidR="002936EF" w:rsidRPr="002936EF" w:rsidRDefault="002936EF" w:rsidP="002936EF">
            <w:pPr>
              <w:pStyle w:val="Tablicadanerodek"/>
              <w:spacing w:before="40" w:after="40"/>
              <w:rPr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 xml:space="preserve">. 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1583C83" w14:textId="6E421424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277</w:t>
            </w:r>
          </w:p>
        </w:tc>
        <w:tc>
          <w:tcPr>
            <w:tcW w:w="461" w:type="pct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11624AA" w14:textId="6F67A38F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12,3</w:t>
            </w:r>
          </w:p>
        </w:tc>
        <w:tc>
          <w:tcPr>
            <w:tcW w:w="461" w:type="pc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8954A4" w14:textId="2B651D81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10,4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80F679" w14:textId="1490F312" w:rsidR="002936EF" w:rsidRPr="002936EF" w:rsidRDefault="002936EF" w:rsidP="002936EF">
            <w:pPr>
              <w:pStyle w:val="Tablicadanerodek"/>
              <w:spacing w:before="40" w:after="40"/>
            </w:pPr>
            <w:r w:rsidRPr="002936EF">
              <w:rPr>
                <w:rFonts w:cs="Arial"/>
                <w:color w:val="000000"/>
              </w:rPr>
              <w:t>15,4</w:t>
            </w:r>
          </w:p>
        </w:tc>
      </w:tr>
      <w:tr w:rsidR="002936EF" w:rsidRPr="00B1565C" w14:paraId="047716BD" w14:textId="77777777" w:rsidTr="00972D73">
        <w:trPr>
          <w:tblHeader/>
        </w:trPr>
        <w:tc>
          <w:tcPr>
            <w:tcW w:w="1095" w:type="pct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017AA740" w14:textId="77777777" w:rsidR="002936EF" w:rsidRPr="005569C8" w:rsidRDefault="002936EF" w:rsidP="002936EF">
            <w:pPr>
              <w:spacing w:before="36" w:after="36" w:line="240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1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6EF367" w14:textId="67B005C8" w:rsidR="002936EF" w:rsidRPr="005569C8" w:rsidRDefault="002936EF" w:rsidP="002936EF">
            <w:pPr>
              <w:spacing w:before="36" w:after="36" w:line="240" w:lineRule="auto"/>
              <w:jc w:val="center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49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07C9641" w14:textId="31216B8E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299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69D06C5" w14:textId="19384335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34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1196E2A" w14:textId="56BDB9EE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28</w:t>
            </w:r>
          </w:p>
        </w:tc>
        <w:tc>
          <w:tcPr>
            <w:tcW w:w="48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7A3F661" w14:textId="6581F21F" w:rsidR="002936EF" w:rsidRPr="002936EF" w:rsidRDefault="002936EF" w:rsidP="002936EF">
            <w:pPr>
              <w:pStyle w:val="Tablicadanerodek"/>
              <w:spacing w:before="40" w:after="40"/>
              <w:rPr>
                <w:b/>
                <w:bCs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.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82FDF20" w14:textId="3D9FF1F5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266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F8F9A13" w14:textId="1DE1BB36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11,4</w:t>
            </w:r>
          </w:p>
        </w:tc>
        <w:tc>
          <w:tcPr>
            <w:tcW w:w="46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316C7BC" w14:textId="2E1B8D93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9,4</w:t>
            </w:r>
          </w:p>
        </w:tc>
        <w:tc>
          <w:tcPr>
            <w:tcW w:w="456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5BF94273" w14:textId="62780778" w:rsidR="002936EF" w:rsidRPr="002936EF" w:rsidRDefault="002936EF" w:rsidP="002936EF">
            <w:pPr>
              <w:pStyle w:val="Tablicadanerodek"/>
              <w:spacing w:before="40" w:after="40"/>
              <w:rPr>
                <w:b/>
              </w:rPr>
            </w:pPr>
            <w:r w:rsidRPr="002936EF">
              <w:rPr>
                <w:rFonts w:cs="Arial"/>
                <w:b/>
                <w:bCs/>
                <w:color w:val="000000"/>
              </w:rPr>
              <w:t>14,7</w:t>
            </w:r>
          </w:p>
        </w:tc>
      </w:tr>
    </w:tbl>
    <w:p w14:paraId="50E28425" w14:textId="77777777" w:rsidR="006C4804" w:rsidRPr="006C4804" w:rsidRDefault="006C4804" w:rsidP="006C4804">
      <w:pPr>
        <w:rPr>
          <w:b/>
          <w:bCs/>
        </w:rPr>
      </w:pPr>
      <w:r w:rsidRPr="006C4804">
        <w:rPr>
          <w:b/>
          <w:bCs/>
        </w:rPr>
        <w:t>Tablica 1. Aktywność ekonomiczna ludności w wieku 15–89 lat (dok.)</w:t>
      </w:r>
    </w:p>
    <w:p w14:paraId="64444632" w14:textId="10323414" w:rsidR="006C4804" w:rsidRPr="00F6442C" w:rsidRDefault="006C4804" w:rsidP="009709B5">
      <w:pPr>
        <w:pStyle w:val="Tablicanotka"/>
      </w:pPr>
      <w:r w:rsidRPr="00F6442C">
        <w:t>1 W wieku 15–74 lata.</w:t>
      </w:r>
    </w:p>
    <w:p w14:paraId="65391BF2" w14:textId="77777777" w:rsidR="006C4804" w:rsidRPr="006C4804" w:rsidRDefault="006C4804" w:rsidP="00F6442C">
      <w:pPr>
        <w:spacing w:after="0"/>
      </w:pPr>
      <w:r w:rsidRPr="006C4804">
        <w:rPr>
          <w:b/>
        </w:rPr>
        <w:t>Uwaga.</w:t>
      </w:r>
      <w:r w:rsidRPr="006C4804">
        <w:t xml:space="preserve"> Sumy niektórych danych mogą być różne od wielkości „ogółem”. </w:t>
      </w:r>
    </w:p>
    <w:p w14:paraId="72177F60" w14:textId="7B62A398" w:rsidR="006C4804" w:rsidRDefault="00F2183F" w:rsidP="00F6442C">
      <w:pPr>
        <w:spacing w:before="0" w:after="2160"/>
      </w:pPr>
      <w:r w:rsidRPr="005569C8">
        <w:t>Wynika</w:t>
      </w:r>
      <w:r w:rsidR="001C6E5B">
        <w:t> </w:t>
      </w:r>
      <w:r w:rsidRPr="005569C8">
        <w:t>to</w:t>
      </w:r>
      <w:r w:rsidR="001C6E5B">
        <w:t> </w:t>
      </w:r>
      <w:r w:rsidRPr="005569C8">
        <w:t>z zaokrągleń dokonywanych przy uogólnianiu wyników badania. W przypadku, gdy liczby po uogólnieniu wyników z próby wynoszą poniżej 10 tys., zostały zastąpione znakiem kropki („.”). Oznacza to, że konkretna wartość nie może być udostępniona ze względu na wysoki losowy błąd próby.</w:t>
      </w:r>
      <w:r w:rsidR="006C4804">
        <w:t xml:space="preserve"> </w:t>
      </w:r>
    </w:p>
    <w:p w14:paraId="29C7A86C" w14:textId="1BB939E9" w:rsidR="00301E46" w:rsidRDefault="00F2183F" w:rsidP="00F6442C">
      <w:pPr>
        <w:spacing w:before="3960"/>
        <w:rPr>
          <w:lang w:eastAsia="pl-PL"/>
        </w:rPr>
      </w:pPr>
      <w:r w:rsidRPr="005569C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</w:t>
      </w:r>
      <w:r w:rsidR="001C6E5B">
        <w:rPr>
          <w:shd w:val="clear" w:color="auto" w:fill="FFFFFF"/>
        </w:rPr>
        <w:t> </w:t>
      </w:r>
      <w:r w:rsidRPr="005569C8">
        <w:rPr>
          <w:shd w:val="clear" w:color="auto" w:fill="FFFFFF"/>
        </w:rPr>
        <w:t>danych opublikowanych przez GUS prosimy o zamieszczenie informacji: „Opracowanie własne na podstawie danych GUS”.</w:t>
      </w:r>
    </w:p>
    <w:p w14:paraId="7DBEC699" w14:textId="72848AB2" w:rsidR="00791902" w:rsidRPr="00716219" w:rsidRDefault="00791902" w:rsidP="00791902">
      <w:pPr>
        <w:pStyle w:val="Nagwek2"/>
        <w:rPr>
          <w:rFonts w:ascii="Fira Sans SemiBold" w:hAnsi="Fira Sans SemiBold"/>
          <w:color w:val="FF0000"/>
        </w:rPr>
      </w:pPr>
      <w:r>
        <w:lastRenderedPageBreak/>
        <w:t>Uwagi metodologiczne</w:t>
      </w:r>
    </w:p>
    <w:p w14:paraId="3FAA7360" w14:textId="4145E811" w:rsidR="00791902" w:rsidRDefault="00791902" w:rsidP="00791902">
      <w:pPr>
        <w:spacing w:before="0" w:after="0"/>
      </w:pPr>
      <w:r>
        <w:t xml:space="preserve">Niniejsza informacja sygnalna została przygotowana na podstawie uogólnionych wyników </w:t>
      </w:r>
    </w:p>
    <w:p w14:paraId="25B33A45" w14:textId="77777777" w:rsidR="00014E74" w:rsidRDefault="00791902" w:rsidP="00791902">
      <w:pPr>
        <w:spacing w:before="0" w:after="0"/>
      </w:pPr>
      <w:r>
        <w:t xml:space="preserve">reprezentacyjnego </w:t>
      </w:r>
      <w:r w:rsidRPr="00E5353F">
        <w:rPr>
          <w:b/>
        </w:rPr>
        <w:t>Badania Aktywności Ekonomicznej Ludności (BAEL).</w:t>
      </w:r>
    </w:p>
    <w:p w14:paraId="2C50C880" w14:textId="6235C6DC" w:rsidR="00791902" w:rsidRDefault="00014E74" w:rsidP="00014E74">
      <w:r>
        <w:t xml:space="preserve">Od </w:t>
      </w:r>
      <w:r w:rsidR="007564C9">
        <w:t>czwartego</w:t>
      </w:r>
      <w:r>
        <w:t xml:space="preserve"> kwartału 2023 r. do uogólniania wyników badania na populację generalną zastosowano dane o ludności rezydującej Polski zamieszkałej w mieszkaniach, pochodzące </w:t>
      </w:r>
      <w:r w:rsidR="007564C9">
        <w:br/>
      </w:r>
      <w:r>
        <w:t xml:space="preserve">z bilansów opracowanych na podstawie wyników Narodowego Spisu Powszechnego Ludności </w:t>
      </w:r>
      <w:r w:rsidR="007564C9">
        <w:br/>
        <w:t>i Mieszkań 2021 (do trzeciego</w:t>
      </w:r>
      <w:r>
        <w:t xml:space="preserve"> kw</w:t>
      </w:r>
      <w:r w:rsidR="007564C9">
        <w:t>artału</w:t>
      </w:r>
      <w:r>
        <w:t xml:space="preserve"> 2023 r. wyniki były uogólniane na populację generalną z wykorzystaniem danych o ludności pochodzących z bilansów opracowanych na podstawie wyników NSP 2011). Dane opublikowane w niniejszej informacji sygnalnej za okres od </w:t>
      </w:r>
      <w:r w:rsidR="007564C9">
        <w:t>pierwszego kwartału</w:t>
      </w:r>
      <w:r>
        <w:t xml:space="preserve"> 2021 r. do </w:t>
      </w:r>
      <w:r w:rsidR="007564C9">
        <w:t>trzeciego kwartału</w:t>
      </w:r>
      <w:r>
        <w:t xml:space="preserve"> 2023 r. zostały przeliczone zgodnie </w:t>
      </w:r>
      <w:r w:rsidR="007564C9">
        <w:br/>
      </w:r>
      <w:r>
        <w:t>z nową podstawą uogólniania danych</w:t>
      </w:r>
      <w:r w:rsidR="00E1322C">
        <w:t xml:space="preserve">. </w:t>
      </w:r>
    </w:p>
    <w:p w14:paraId="0B3E0F10" w14:textId="66490978" w:rsidR="00014E74" w:rsidRPr="00E5353F" w:rsidRDefault="00014E74" w:rsidP="00014E74">
      <w:pPr>
        <w:rPr>
          <w:b/>
        </w:rPr>
      </w:pPr>
      <w:r w:rsidRPr="00E5353F">
        <w:rPr>
          <w:b/>
        </w:rPr>
        <w:t>Wyniki BAEL odnoszą się do ludności przebywającej lub zamierzającej przebywać na terenie kraju co najmniej 12 miesięcy, zamieszkałej w gospodarstwach domowych.</w:t>
      </w:r>
    </w:p>
    <w:p w14:paraId="30A6F466" w14:textId="0BDF293F" w:rsidR="00014E74" w:rsidRDefault="00014E74" w:rsidP="00014E74">
      <w:r>
        <w:t xml:space="preserve">Badanie Aktywności Ekonomicznej Ludności (ang. Labour Force </w:t>
      </w:r>
      <w:proofErr w:type="spellStart"/>
      <w:r>
        <w:t>Survey</w:t>
      </w:r>
      <w:proofErr w:type="spellEnd"/>
      <w:r>
        <w:t xml:space="preserve"> – LFS) prowadzone jest w Polsce kwartalnie od maja 1992 r. i doskonalone zgodnie z zaleceniami Międzynarodowej Organizacji Pracy i Eurostatu.</w:t>
      </w:r>
    </w:p>
    <w:p w14:paraId="0007D5FC" w14:textId="2ACE5A03" w:rsidR="00014E74" w:rsidRDefault="00014E74" w:rsidP="00014E74">
      <w:r>
        <w:t xml:space="preserve">Podstawą metodologii BAEL od </w:t>
      </w:r>
      <w:r w:rsidR="007564C9">
        <w:t>pierwszego kwartału</w:t>
      </w:r>
      <w:r>
        <w:t xml:space="preserve"> 2021 r. są definicje pracujących, bezrobotnych oraz biernych zawodowo zgodne z Rezolucją dotyczącą statystyki pracy, zatrudnienia i niepełnego wykorzystania siły roboczej, wypracowaną w 2013 r. podczas </w:t>
      </w:r>
      <w:r w:rsidR="007564C9">
        <w:br/>
      </w:r>
      <w:r>
        <w:t>19 Międzynarodowej Konferencji Statystyków Pracy w Genewie (ICLS) i zarekomendowane przez Międzynarodową Organizację Pracy (MOP/ILO) do stosowania we wszystkich krajach. Przedmiotem badania jest sytuacja w zakresie aktywności ekonomicznej ludności, tzn. fakt wykonywania pracy, pozostawania bezrobotnym lub biernym zawodowo w badanym tygodniu. W Unii Europejskiej wdrożenie zapisów ww. rezolucji nastąpiło poprzez ustanowienie nowych aktów prawnych. Od 2021 r. EU-LFS jest jednym z kluczowych badań objętych rozporządzeniem ramowym dla statystyki społecznej (tzw. IESS FR).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2F017C11" w14:textId="7E7D312E" w:rsidR="00014E74" w:rsidRDefault="00014E74" w:rsidP="00014E74">
      <w:r>
        <w:t xml:space="preserve">Szczegółowe wyniki badania, jak również aktualna metodologia – obowiązująca od </w:t>
      </w:r>
      <w:r w:rsidR="00E5353F">
        <w:t>pierwszego</w:t>
      </w:r>
      <w:r>
        <w:t xml:space="preserve"> kwartału 2021 r., znajdują się w kwartalnej publikacji „Aktywność ekonomiczna ludności Polski” oraz w Zeszycie metodologicznym BAEL, ww. opracowania dostępne są na stronie internetowej GUS:</w:t>
      </w:r>
    </w:p>
    <w:p w14:paraId="0295887B" w14:textId="3DC2BFF9" w:rsidR="00014E74" w:rsidRDefault="00DF3E44" w:rsidP="00014E74">
      <w:hyperlink r:id="rId17" w:tooltip="Kwartalna publikacja &quot;Aktywność ekonomiczna ludności Polski - 4 kwartał 2023 r.&quot;" w:history="1">
        <w:r w:rsidR="00014E74" w:rsidRPr="00014E74">
          <w:rPr>
            <w:rStyle w:val="Hipercze"/>
            <w:rFonts w:cstheme="minorBidi"/>
          </w:rPr>
          <w:t xml:space="preserve">Aktywność ekonomiczna ludności Polski – </w:t>
        </w:r>
        <w:r w:rsidR="006C36C3">
          <w:rPr>
            <w:rStyle w:val="Hipercze"/>
            <w:rFonts w:cstheme="minorBidi"/>
          </w:rPr>
          <w:t>2</w:t>
        </w:r>
        <w:r w:rsidR="00F00A8A">
          <w:rPr>
            <w:rStyle w:val="Hipercze"/>
            <w:rFonts w:cstheme="minorBidi"/>
          </w:rPr>
          <w:t xml:space="preserve"> </w:t>
        </w:r>
        <w:r w:rsidR="00014E74" w:rsidRPr="00014E74">
          <w:rPr>
            <w:rStyle w:val="Hipercze"/>
            <w:rFonts w:cstheme="minorBidi"/>
          </w:rPr>
          <w:t>kwartał 202</w:t>
        </w:r>
        <w:r w:rsidR="006A6266">
          <w:rPr>
            <w:rStyle w:val="Hipercze"/>
            <w:rFonts w:cstheme="minorBidi"/>
          </w:rPr>
          <w:t>4</w:t>
        </w:r>
        <w:r w:rsidR="00014E74" w:rsidRPr="00014E74">
          <w:rPr>
            <w:rStyle w:val="Hipercze"/>
            <w:rFonts w:cstheme="minorBidi"/>
          </w:rPr>
          <w:t xml:space="preserve"> roku</w:t>
        </w:r>
      </w:hyperlink>
    </w:p>
    <w:p w14:paraId="0DA0D831" w14:textId="40BD39ED" w:rsidR="00014E74" w:rsidRDefault="00DF3E44" w:rsidP="00014E74">
      <w:hyperlink r:id="rId18" w:tooltip="&quot;Zeszyt metodologiczny Badanie Aktywności Ekonomicznej Ludności&quot;" w:history="1">
        <w:r w:rsidR="00014E74" w:rsidRPr="00014E74">
          <w:rPr>
            <w:rStyle w:val="Hipercze"/>
            <w:rFonts w:cstheme="minorBidi"/>
          </w:rPr>
          <w:t>Zeszyt metodologiczny Badanie Aktywności Ekonomicznej Ludności</w:t>
        </w:r>
      </w:hyperlink>
    </w:p>
    <w:p w14:paraId="738A5AEF" w14:textId="2D4E9E27" w:rsidR="00014E74" w:rsidRPr="00301E46" w:rsidRDefault="00014E74" w:rsidP="00014E74">
      <w:pPr>
        <w:sectPr w:rsidR="00014E74" w:rsidRPr="00301E46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  <w:r>
        <w:br/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1689D" w:rsidRPr="008C4CF4" w14:paraId="79F6D168" w14:textId="77777777" w:rsidTr="00CF4639">
        <w:trPr>
          <w:cantSplit/>
          <w:trHeight w:val="1626"/>
        </w:trPr>
        <w:tc>
          <w:tcPr>
            <w:tcW w:w="4926" w:type="dxa"/>
          </w:tcPr>
          <w:p w14:paraId="5CC97D0E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38CF7A7F" w14:textId="77777777" w:rsidR="0041689D" w:rsidRPr="008C4CF4" w:rsidRDefault="0041689D" w:rsidP="00CF4639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0A9B3002" w14:textId="77777777" w:rsidR="0041689D" w:rsidRPr="008C4CF4" w:rsidRDefault="0041689D" w:rsidP="00CF4639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 xml:space="preserve">Dyrektor Agnieszka </w:t>
            </w:r>
            <w:proofErr w:type="spellStart"/>
            <w:r w:rsidRPr="008C4CF4">
              <w:rPr>
                <w:b/>
                <w:sz w:val="20"/>
                <w:szCs w:val="20"/>
              </w:rPr>
              <w:t>Szlubowska</w:t>
            </w:r>
            <w:proofErr w:type="spellEnd"/>
          </w:p>
          <w:p w14:paraId="7E8D7658" w14:textId="32511185" w:rsidR="0041689D" w:rsidRPr="008C4CF4" w:rsidRDefault="0041689D" w:rsidP="00CF4639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Pr="008C4CF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</w:p>
        </w:tc>
        <w:tc>
          <w:tcPr>
            <w:tcW w:w="4927" w:type="dxa"/>
          </w:tcPr>
          <w:p w14:paraId="140201F6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C11F4BD" w14:textId="77777777" w:rsidR="0041689D" w:rsidRPr="007B2AA8" w:rsidRDefault="0041689D" w:rsidP="00CF463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47E6BD3E" w14:textId="77777777" w:rsidR="0041689D" w:rsidRPr="008C4CF4" w:rsidRDefault="0041689D" w:rsidP="00CF4639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4" w:tooltip="zadzwoń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41689D" w:rsidRPr="008C4CF4" w14:paraId="2B78BCDE" w14:textId="77777777" w:rsidTr="00CF4639">
        <w:trPr>
          <w:cantSplit/>
          <w:trHeight w:val="454"/>
        </w:trPr>
        <w:tc>
          <w:tcPr>
            <w:tcW w:w="4926" w:type="dxa"/>
            <w:vMerge w:val="restart"/>
          </w:tcPr>
          <w:p w14:paraId="0CCC737A" w14:textId="77777777" w:rsidR="0041689D" w:rsidRPr="004B3D41" w:rsidRDefault="0041689D" w:rsidP="00CF4639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1A76C9FE" w14:textId="77777777" w:rsidR="0041689D" w:rsidRPr="004B3D41" w:rsidRDefault="0041689D" w:rsidP="00CF4639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5A2FD15D" w14:textId="77777777" w:rsidR="0041689D" w:rsidRPr="004B3D41" w:rsidRDefault="0041689D" w:rsidP="00CF4639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777FD08C" w14:textId="77777777" w:rsidR="0041689D" w:rsidRPr="004B3D41" w:rsidRDefault="0041689D" w:rsidP="00CF4639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7D707D0C" w14:textId="77777777" w:rsidR="0041689D" w:rsidRPr="004B3D41" w:rsidRDefault="0041689D" w:rsidP="00CF4639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5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5F7A2EAB" w14:textId="77777777" w:rsidR="0041689D" w:rsidRPr="004B3D41" w:rsidRDefault="0041689D" w:rsidP="00CF4639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6D5D32F4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3D73EAAE" wp14:editId="22FEEAEE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strona internetowa Urzędu Statystycznego w Krakowie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41689D" w:rsidRPr="008C4CF4" w14:paraId="5722EB13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51F25ECC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A2BA341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8877E82" wp14:editId="710D1717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twitter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</w:tr>
      <w:tr w:rsidR="0041689D" w:rsidRPr="008C4CF4" w14:paraId="40A19166" w14:textId="77777777" w:rsidTr="00CF4639">
        <w:trPr>
          <w:cantSplit/>
          <w:trHeight w:val="454"/>
        </w:trPr>
        <w:tc>
          <w:tcPr>
            <w:tcW w:w="4926" w:type="dxa"/>
            <w:vMerge/>
          </w:tcPr>
          <w:p w14:paraId="71A11868" w14:textId="77777777" w:rsidR="0041689D" w:rsidRPr="008C4CF4" w:rsidRDefault="0041689D" w:rsidP="00CF463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C324C2F" w14:textId="77777777" w:rsidR="0041689D" w:rsidRPr="008C4CF4" w:rsidRDefault="0041689D" w:rsidP="00CF4639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1E3BD3B4" wp14:editId="78356E1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tooltip="facebook" w:history="1"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7B4B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41689D" w:rsidRPr="007B2AA8" w14:paraId="547E7CC7" w14:textId="77777777" w:rsidTr="00CF4639">
        <w:trPr>
          <w:cantSplit/>
          <w:trHeight w:val="3117"/>
        </w:trPr>
        <w:tc>
          <w:tcPr>
            <w:tcW w:w="4926" w:type="dxa"/>
            <w:vMerge/>
          </w:tcPr>
          <w:p w14:paraId="1153C63B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55E8868C" w14:textId="77777777" w:rsidR="0041689D" w:rsidRPr="007B4B24" w:rsidRDefault="0041689D" w:rsidP="00CF4639">
            <w:pPr>
              <w:ind w:left="708"/>
              <w:rPr>
                <w:color w:val="000000" w:themeColor="text1"/>
              </w:rPr>
            </w:pPr>
          </w:p>
        </w:tc>
      </w:tr>
      <w:tr w:rsidR="0041689D" w:rsidRPr="00C32F28" w14:paraId="4EEB8C58" w14:textId="77777777" w:rsidTr="00CF4639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069F7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5569C8">
              <w:rPr>
                <w:b/>
              </w:rPr>
              <w:t>Pow</w:t>
            </w:r>
            <w:r w:rsidRPr="005569C8">
              <w:rPr>
                <w:rStyle w:val="Wyrnieniedelikatne"/>
              </w:rPr>
              <w:t>iązan</w:t>
            </w:r>
            <w:r w:rsidRPr="005569C8">
              <w:rPr>
                <w:b/>
              </w:rPr>
              <w:t>e opracowania</w:t>
            </w:r>
          </w:p>
          <w:p w14:paraId="5849CAB8" w14:textId="6F9A448F" w:rsidR="00C32F28" w:rsidRPr="005569C8" w:rsidRDefault="00DF3E44" w:rsidP="00C32F28">
            <w:pPr>
              <w:shd w:val="clear" w:color="auto" w:fill="D9D9D9" w:themeFill="background1" w:themeFillShade="D9"/>
              <w:rPr>
                <w:u w:val="single"/>
              </w:rPr>
            </w:pPr>
            <w:hyperlink r:id="rId32" w:tooltip="Kwartalna informacja sygnalna &quot;Pracujący, bezrobotni i bierni zawodowo (wyniki wstępne BAEL) w 4 kwartale 2023 r.&quot; " w:history="1">
              <w:r w:rsidR="006A6266">
                <w:rPr>
                  <w:rStyle w:val="Hipercze"/>
                </w:rPr>
                <w:t xml:space="preserve">Pracujący, bezrobotni i bierni zawodowo (wyniki wstępne BAEL) – </w:t>
              </w:r>
              <w:r w:rsidR="006C36C3">
                <w:rPr>
                  <w:rStyle w:val="Hipercze"/>
                </w:rPr>
                <w:t>3</w:t>
              </w:r>
              <w:r w:rsidR="006A6266">
                <w:rPr>
                  <w:rStyle w:val="Hipercze"/>
                </w:rPr>
                <w:t xml:space="preserve"> kwartał 2024 roku</w:t>
              </w:r>
            </w:hyperlink>
          </w:p>
          <w:p w14:paraId="21F2E17E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DC160C8" w14:textId="77777777" w:rsidR="00C32F28" w:rsidRPr="005569C8" w:rsidRDefault="00DF3E44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Dziedzinowe Bazy Wiedzy" w:history="1">
              <w:r w:rsidR="00C32F28" w:rsidRPr="005569C8">
                <w:rPr>
                  <w:rStyle w:val="Hipercze"/>
                </w:rPr>
                <w:t>Dziedzinowe Bazy Wiedzy – Rynek pracy</w:t>
              </w:r>
            </w:hyperlink>
            <w:r w:rsidR="00C32F28" w:rsidRPr="005569C8">
              <w:rPr>
                <w:rFonts w:cs="Times New Roman"/>
                <w:u w:val="single"/>
              </w:rPr>
              <w:t xml:space="preserve"> </w:t>
            </w:r>
          </w:p>
          <w:p w14:paraId="7EAAD9D4" w14:textId="77777777" w:rsidR="00C32F28" w:rsidRPr="005569C8" w:rsidRDefault="00DF3E44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4" w:anchor="/obszary-tematyczne/13" w:tooltip="Strateg" w:history="1">
              <w:r w:rsidR="00C32F28" w:rsidRPr="005569C8">
                <w:rPr>
                  <w:rStyle w:val="Hipercze"/>
                </w:rPr>
                <w:t xml:space="preserve">Strateg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Obszary tematyczne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7B739FE9" w14:textId="77777777" w:rsidR="00C32F28" w:rsidRPr="005569C8" w:rsidRDefault="00DF3E44" w:rsidP="00C32F28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5" w:tooltip="Bank Danych Lokalnych" w:history="1">
              <w:r w:rsidR="00C32F28" w:rsidRPr="005569C8">
                <w:rPr>
                  <w:rStyle w:val="Hipercze"/>
                </w:rPr>
                <w:t xml:space="preserve">Bank Danych Lokalnych </w:t>
              </w:r>
              <w:r w:rsidR="00C32F28" w:rsidRPr="005569C8">
                <w:rPr>
                  <w:rStyle w:val="Hipercze"/>
                </w:rPr>
                <w:sym w:font="Symbol" w:char="F0AE"/>
              </w:r>
              <w:r w:rsidR="00C32F28" w:rsidRPr="005569C8">
                <w:rPr>
                  <w:rStyle w:val="Hipercze"/>
                </w:rPr>
                <w:t xml:space="preserve"> Rynek pracy</w:t>
              </w:r>
            </w:hyperlink>
          </w:p>
          <w:p w14:paraId="1DCA9E44" w14:textId="77777777" w:rsidR="00C32F28" w:rsidRPr="005569C8" w:rsidRDefault="00C32F28" w:rsidP="00C32F28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1264A7C" w14:textId="77777777" w:rsidR="00C32F28" w:rsidRPr="005569C8" w:rsidRDefault="00DF3E44" w:rsidP="00C32F28">
            <w:pPr>
              <w:rPr>
                <w:rFonts w:cs="Times New Roman"/>
                <w:color w:val="0000FF"/>
                <w:u w:val="single"/>
              </w:rPr>
            </w:pPr>
            <w:hyperlink r:id="rId36" w:tooltip="Słownik pojęć – czas pracy według BAEL" w:history="1">
              <w:r w:rsidR="00C32F28" w:rsidRPr="005569C8">
                <w:rPr>
                  <w:rStyle w:val="Hipercze"/>
                </w:rPr>
                <w:t>Czas pracy według BAEL</w:t>
              </w:r>
            </w:hyperlink>
          </w:p>
          <w:p w14:paraId="350417DE" w14:textId="10D165D3" w:rsidR="00C32F28" w:rsidRPr="005569C8" w:rsidRDefault="00DF3E44" w:rsidP="00C32F28">
            <w:pPr>
              <w:rPr>
                <w:rFonts w:cs="Times New Roman"/>
                <w:color w:val="0000FF"/>
                <w:u w:val="single"/>
              </w:rPr>
            </w:pPr>
            <w:hyperlink r:id="rId37" w:tooltip="Słownik pojęć – pracujący według BAEL" w:history="1">
              <w:r w:rsidR="00C32F28" w:rsidRPr="005569C8">
                <w:rPr>
                  <w:rStyle w:val="Hipercze"/>
                </w:rPr>
                <w:t>Pracujący według BAEL</w:t>
              </w:r>
            </w:hyperlink>
          </w:p>
          <w:p w14:paraId="7914688D" w14:textId="1292FD9D" w:rsidR="00C32F28" w:rsidRPr="005569C8" w:rsidRDefault="00DF3E44" w:rsidP="00C32F28">
            <w:pPr>
              <w:rPr>
                <w:rFonts w:cs="Times New Roman"/>
                <w:color w:val="0000FF"/>
                <w:u w:val="single"/>
              </w:rPr>
            </w:pPr>
            <w:hyperlink r:id="rId38" w:tooltip="Słownik pojęć – bezrobotni według BAEL" w:history="1">
              <w:r w:rsidR="00C32F28" w:rsidRPr="005569C8">
                <w:rPr>
                  <w:rStyle w:val="Hipercze"/>
                </w:rPr>
                <w:t>Bezrobotni według BAEL</w:t>
              </w:r>
            </w:hyperlink>
          </w:p>
          <w:p w14:paraId="011CF4E4" w14:textId="40EFC24B" w:rsidR="0041689D" w:rsidRPr="00C32F28" w:rsidRDefault="00DF3E44" w:rsidP="00C32F28">
            <w:pPr>
              <w:rPr>
                <w:rFonts w:cs="Times New Roman"/>
                <w:color w:val="0000FF"/>
                <w:u w:val="single"/>
              </w:rPr>
            </w:pPr>
            <w:hyperlink r:id="rId39" w:tooltip="Słownik pojęć – ludność aktywna zwodowo według BAEL" w:history="1">
              <w:r w:rsidR="00C32F28" w:rsidRPr="005569C8">
                <w:rPr>
                  <w:rStyle w:val="Hipercze"/>
                </w:rPr>
                <w:t>Ludność aktywna zawodowo według BAEL</w:t>
              </w:r>
            </w:hyperlink>
          </w:p>
        </w:tc>
      </w:tr>
    </w:tbl>
    <w:p w14:paraId="7C19EFAE" w14:textId="7436F426" w:rsidR="00D261A2" w:rsidRPr="00C32F28" w:rsidRDefault="00D261A2" w:rsidP="002D37FA">
      <w:pPr>
        <w:rPr>
          <w:sz w:val="18"/>
        </w:rPr>
      </w:pPr>
    </w:p>
    <w:sectPr w:rsidR="00D261A2" w:rsidRPr="00C32F28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95948F" w16cex:dateUtc="2024-09-18T16:03:00Z"/>
  <w16cex:commentExtensible w16cex:durableId="2A9594BF" w16cex:dateUtc="2024-09-18T16:04:00Z"/>
  <w16cex:commentExtensible w16cex:durableId="2A9594D5" w16cex:dateUtc="2024-09-18T16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768FA" w14:textId="77777777" w:rsidR="005E386F" w:rsidRDefault="005E386F" w:rsidP="000662E2">
      <w:pPr>
        <w:spacing w:after="0" w:line="240" w:lineRule="auto"/>
      </w:pPr>
      <w:r>
        <w:separator/>
      </w:r>
    </w:p>
    <w:p w14:paraId="33230807" w14:textId="77777777" w:rsidR="005E386F" w:rsidRDefault="005E386F"/>
    <w:p w14:paraId="61F7B9C6" w14:textId="77777777" w:rsidR="005E386F" w:rsidRDefault="005E386F"/>
    <w:p w14:paraId="779EDAD6" w14:textId="77777777" w:rsidR="005E386F" w:rsidRDefault="005E386F"/>
    <w:p w14:paraId="243E31E4" w14:textId="77777777" w:rsidR="005E386F" w:rsidRDefault="005E386F"/>
    <w:p w14:paraId="010CABE8" w14:textId="77777777" w:rsidR="005E386F" w:rsidRDefault="005E386F"/>
  </w:endnote>
  <w:endnote w:type="continuationSeparator" w:id="0">
    <w:p w14:paraId="4AA4F23E" w14:textId="77777777" w:rsidR="005E386F" w:rsidRDefault="005E386F" w:rsidP="000662E2">
      <w:pPr>
        <w:spacing w:after="0" w:line="240" w:lineRule="auto"/>
      </w:pPr>
      <w:r>
        <w:continuationSeparator/>
      </w:r>
    </w:p>
    <w:p w14:paraId="34EE1136" w14:textId="77777777" w:rsidR="005E386F" w:rsidRDefault="005E386F"/>
    <w:p w14:paraId="2C17128B" w14:textId="77777777" w:rsidR="005E386F" w:rsidRDefault="005E386F"/>
    <w:p w14:paraId="0C2F34BE" w14:textId="77777777" w:rsidR="005E386F" w:rsidRDefault="005E386F"/>
    <w:p w14:paraId="0A071320" w14:textId="77777777" w:rsidR="005E386F" w:rsidRDefault="005E386F"/>
    <w:p w14:paraId="4C756BA5" w14:textId="77777777" w:rsidR="005E386F" w:rsidRDefault="005E38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F0D2387-A0D2-4F8F-9C8B-13F94D0D7DCF}"/>
    <w:embedBold r:id="rId2" w:fontKey="{E451B155-8728-46D9-8926-ECA0932F91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F18BE0E-385F-487F-BCE1-24207827CC82}"/>
    <w:embedBold r:id="rId4" w:fontKey="{A7F13053-75B2-4D3C-B857-675C1C61DF1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1979C413-D14D-4605-8EE1-43AB33A4D69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B2C6DE82-63AA-4B6A-B6F8-488A31380759}"/>
    <w:embedItalic r:id="rId7" w:fontKey="{2DAEA6D5-DED6-454E-899D-6FDA3E5B69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55B7124-12CE-4394-9B04-950D7B53959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391372F-1CD1-48ED-8ECE-F10FF3ADEB3C}"/>
    <w:embedBold r:id="rId10" w:fontKey="{3A69DA34-ADC2-471C-88AA-5BC0E71F53E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4C3440D-066A-4D3A-81CD-88B62827DAF6}"/>
    <w:embedBold r:id="rId12" w:fontKey="{A9F0BAB3-9E2D-40DA-9EBE-09361AB65FE8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5044841"/>
      <w:docPartObj>
        <w:docPartGallery w:val="Page Numbers (Bottom of Page)"/>
        <w:docPartUnique/>
      </w:docPartObj>
    </w:sdtPr>
    <w:sdtEndPr/>
    <w:sdtContent>
      <w:p w14:paraId="6E91F2FF" w14:textId="77777777" w:rsidR="00193ACE" w:rsidRDefault="00193AC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675549"/>
      <w:docPartObj>
        <w:docPartGallery w:val="Page Numbers (Bottom of Page)"/>
        <w:docPartUnique/>
      </w:docPartObj>
    </w:sdtPr>
    <w:sdtEndPr/>
    <w:sdtContent>
      <w:p w14:paraId="7A63DCE2" w14:textId="77777777" w:rsidR="00193ACE" w:rsidRDefault="00193AC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193ACE" w:rsidRPr="002D37FA" w:rsidRDefault="00193ACE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>
          <w:rPr>
            <w:noProof/>
          </w:rPr>
          <w:t>10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62CDF" w14:textId="77777777" w:rsidR="005E386F" w:rsidRDefault="005E386F" w:rsidP="000662E2">
      <w:pPr>
        <w:spacing w:after="0" w:line="240" w:lineRule="auto"/>
      </w:pPr>
      <w:r>
        <w:separator/>
      </w:r>
    </w:p>
  </w:footnote>
  <w:footnote w:type="continuationSeparator" w:id="0">
    <w:p w14:paraId="3B839A9D" w14:textId="77777777" w:rsidR="005E386F" w:rsidRDefault="005E386F" w:rsidP="000662E2">
      <w:pPr>
        <w:spacing w:after="0" w:line="240" w:lineRule="auto"/>
      </w:pPr>
      <w:r>
        <w:continuationSeparator/>
      </w:r>
    </w:p>
    <w:p w14:paraId="42CF472F" w14:textId="77777777" w:rsidR="005E386F" w:rsidRDefault="005E386F"/>
  </w:footnote>
  <w:footnote w:type="continuationNotice" w:id="1">
    <w:p w14:paraId="5D0377CE" w14:textId="77777777" w:rsidR="005E386F" w:rsidRDefault="005E386F">
      <w:pPr>
        <w:spacing w:before="0" w:after="0" w:line="240" w:lineRule="auto"/>
      </w:pPr>
    </w:p>
    <w:p w14:paraId="6917FA57" w14:textId="77777777" w:rsidR="005E386F" w:rsidRDefault="005E38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193ACE" w:rsidRDefault="00193ACE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77106F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3D87183" w:rsidR="00193ACE" w:rsidRDefault="00193ACE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573189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7D8CE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CCF0D8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F64326C" w:rsidR="00193ACE" w:rsidRPr="00A01B40" w:rsidRDefault="00193ACE" w:rsidP="00F049AB">
                          <w:pPr>
                            <w:pStyle w:val="Datainformacjisygnalnej"/>
                          </w:pPr>
                          <w:r>
                            <w:t>30.12.2024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 30.12.2024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" filled="f" stroked="f">
              <v:textbox>
                <w:txbxContent>
                  <w:p w14:paraId="71967FEA" w14:textId="3F64326C" w:rsidR="00193ACE" w:rsidRPr="00A01B40" w:rsidRDefault="00193ACE" w:rsidP="00F049AB">
                    <w:pPr>
                      <w:pStyle w:val="Datainformacjisygnalnej"/>
                    </w:pPr>
                    <w:r>
                      <w:t>30.12.2024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DD6D888" wp14:editId="263DB08D">
          <wp:extent cx="1457792" cy="468000"/>
          <wp:effectExtent l="0" t="0" r="9525" b="8255"/>
          <wp:docPr id="34" name="Obraz 34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B8261F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193ACE" w:rsidRPr="003C6C8D" w:rsidRDefault="00193ACE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7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193ACE" w:rsidRPr="003C6C8D" w:rsidRDefault="00193ACE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193ACE" w:rsidRDefault="00193A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4.8pt;visibility:visible;mso-wrap-style:square" o:bullet="t">
        <v:imagedata r:id="rId2" o:title=""/>
      </v:shape>
    </w:pict>
  </w:numPicBullet>
  <w:numPicBullet w:numPicBulletId="2">
    <w:pict>
      <v:shape id="_x0000_i1028" type="#_x0000_t75" style="width:19.2pt;height:22.8pt;visibility:visible;mso-wrap-style:square" o:bullet="t">
        <v:imagedata r:id="rId3" o:title=""/>
      </v:shape>
    </w:pict>
  </w:numPicBullet>
  <w:numPicBullet w:numPicBulletId="3">
    <w:pict>
      <v:shape id="_x0000_i1029" type="#_x0000_t75" style="width:19.2pt;height:22.8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5C"/>
    <w:rsid w:val="00001C5B"/>
    <w:rsid w:val="00003437"/>
    <w:rsid w:val="0000709F"/>
    <w:rsid w:val="000108B8"/>
    <w:rsid w:val="000121FE"/>
    <w:rsid w:val="00014E74"/>
    <w:rsid w:val="000152F5"/>
    <w:rsid w:val="000231C6"/>
    <w:rsid w:val="0002693F"/>
    <w:rsid w:val="00030C39"/>
    <w:rsid w:val="00031A13"/>
    <w:rsid w:val="00032073"/>
    <w:rsid w:val="000403DE"/>
    <w:rsid w:val="00043922"/>
    <w:rsid w:val="0004582E"/>
    <w:rsid w:val="000470AA"/>
    <w:rsid w:val="00051EEA"/>
    <w:rsid w:val="000572A8"/>
    <w:rsid w:val="00057444"/>
    <w:rsid w:val="00057944"/>
    <w:rsid w:val="00057CA1"/>
    <w:rsid w:val="00063686"/>
    <w:rsid w:val="000647A9"/>
    <w:rsid w:val="000662E2"/>
    <w:rsid w:val="00066883"/>
    <w:rsid w:val="00071B39"/>
    <w:rsid w:val="00072C95"/>
    <w:rsid w:val="00074DD8"/>
    <w:rsid w:val="00075759"/>
    <w:rsid w:val="00075BD4"/>
    <w:rsid w:val="000772D3"/>
    <w:rsid w:val="0008032B"/>
    <w:rsid w:val="000806F7"/>
    <w:rsid w:val="00081FCD"/>
    <w:rsid w:val="00083274"/>
    <w:rsid w:val="00083F1E"/>
    <w:rsid w:val="000856BC"/>
    <w:rsid w:val="000872E6"/>
    <w:rsid w:val="00087A01"/>
    <w:rsid w:val="0009664D"/>
    <w:rsid w:val="00097840"/>
    <w:rsid w:val="000A4DE9"/>
    <w:rsid w:val="000A6E90"/>
    <w:rsid w:val="000A7C20"/>
    <w:rsid w:val="000A7C7E"/>
    <w:rsid w:val="000B01B0"/>
    <w:rsid w:val="000B0727"/>
    <w:rsid w:val="000B18A5"/>
    <w:rsid w:val="000B229A"/>
    <w:rsid w:val="000B396A"/>
    <w:rsid w:val="000B4FBB"/>
    <w:rsid w:val="000B61A2"/>
    <w:rsid w:val="000B7DB5"/>
    <w:rsid w:val="000B7E60"/>
    <w:rsid w:val="000C135D"/>
    <w:rsid w:val="000C6CC1"/>
    <w:rsid w:val="000C7A3C"/>
    <w:rsid w:val="000D1D43"/>
    <w:rsid w:val="000D225C"/>
    <w:rsid w:val="000D2A5C"/>
    <w:rsid w:val="000D39F0"/>
    <w:rsid w:val="000D4F03"/>
    <w:rsid w:val="000D5564"/>
    <w:rsid w:val="000D572A"/>
    <w:rsid w:val="000D603D"/>
    <w:rsid w:val="000D77CA"/>
    <w:rsid w:val="000E0918"/>
    <w:rsid w:val="000E3A5B"/>
    <w:rsid w:val="000E455D"/>
    <w:rsid w:val="000E7594"/>
    <w:rsid w:val="000E79A9"/>
    <w:rsid w:val="000E7A9A"/>
    <w:rsid w:val="000F56FD"/>
    <w:rsid w:val="001006A0"/>
    <w:rsid w:val="00100A19"/>
    <w:rsid w:val="001011C3"/>
    <w:rsid w:val="001018AE"/>
    <w:rsid w:val="00106DA3"/>
    <w:rsid w:val="00110214"/>
    <w:rsid w:val="001106BD"/>
    <w:rsid w:val="00110D87"/>
    <w:rsid w:val="00111CF4"/>
    <w:rsid w:val="00112399"/>
    <w:rsid w:val="00114DB9"/>
    <w:rsid w:val="00115FC2"/>
    <w:rsid w:val="00116087"/>
    <w:rsid w:val="00117711"/>
    <w:rsid w:val="00120B8E"/>
    <w:rsid w:val="001224B1"/>
    <w:rsid w:val="00123B02"/>
    <w:rsid w:val="00126F60"/>
    <w:rsid w:val="00130296"/>
    <w:rsid w:val="00133E7B"/>
    <w:rsid w:val="00134145"/>
    <w:rsid w:val="00135D98"/>
    <w:rsid w:val="00136736"/>
    <w:rsid w:val="00136740"/>
    <w:rsid w:val="00136D67"/>
    <w:rsid w:val="00136E2E"/>
    <w:rsid w:val="001423B6"/>
    <w:rsid w:val="00143730"/>
    <w:rsid w:val="001448A7"/>
    <w:rsid w:val="00146621"/>
    <w:rsid w:val="0015694E"/>
    <w:rsid w:val="001617E3"/>
    <w:rsid w:val="00162325"/>
    <w:rsid w:val="00164BC3"/>
    <w:rsid w:val="00171E3A"/>
    <w:rsid w:val="001734A0"/>
    <w:rsid w:val="0017386D"/>
    <w:rsid w:val="001934E3"/>
    <w:rsid w:val="00193ACE"/>
    <w:rsid w:val="001951DA"/>
    <w:rsid w:val="00197A7A"/>
    <w:rsid w:val="001A3006"/>
    <w:rsid w:val="001A3C1E"/>
    <w:rsid w:val="001A3DE2"/>
    <w:rsid w:val="001A3E54"/>
    <w:rsid w:val="001A4C98"/>
    <w:rsid w:val="001A6369"/>
    <w:rsid w:val="001B053D"/>
    <w:rsid w:val="001B22E0"/>
    <w:rsid w:val="001C307A"/>
    <w:rsid w:val="001C3269"/>
    <w:rsid w:val="001C64DB"/>
    <w:rsid w:val="001C6E5B"/>
    <w:rsid w:val="001D088A"/>
    <w:rsid w:val="001D19B6"/>
    <w:rsid w:val="001D1DB4"/>
    <w:rsid w:val="001D23F1"/>
    <w:rsid w:val="001D25F9"/>
    <w:rsid w:val="001D271D"/>
    <w:rsid w:val="001D36CC"/>
    <w:rsid w:val="001D61ED"/>
    <w:rsid w:val="001D666B"/>
    <w:rsid w:val="001E38F3"/>
    <w:rsid w:val="001E3BED"/>
    <w:rsid w:val="001E5B2D"/>
    <w:rsid w:val="001E60F9"/>
    <w:rsid w:val="001E686D"/>
    <w:rsid w:val="001F01B5"/>
    <w:rsid w:val="001F13DB"/>
    <w:rsid w:val="001F2A62"/>
    <w:rsid w:val="001F2B33"/>
    <w:rsid w:val="001F3471"/>
    <w:rsid w:val="00200404"/>
    <w:rsid w:val="0020156C"/>
    <w:rsid w:val="00201813"/>
    <w:rsid w:val="00206987"/>
    <w:rsid w:val="00207043"/>
    <w:rsid w:val="00213A66"/>
    <w:rsid w:val="00213F06"/>
    <w:rsid w:val="00216634"/>
    <w:rsid w:val="00216685"/>
    <w:rsid w:val="00217A35"/>
    <w:rsid w:val="00222403"/>
    <w:rsid w:val="00222898"/>
    <w:rsid w:val="00225C1E"/>
    <w:rsid w:val="0022647B"/>
    <w:rsid w:val="002308FB"/>
    <w:rsid w:val="00233C51"/>
    <w:rsid w:val="00234038"/>
    <w:rsid w:val="0023745E"/>
    <w:rsid w:val="00242D31"/>
    <w:rsid w:val="0024374B"/>
    <w:rsid w:val="00253AB6"/>
    <w:rsid w:val="0025481E"/>
    <w:rsid w:val="002574F9"/>
    <w:rsid w:val="00260D78"/>
    <w:rsid w:val="00262B61"/>
    <w:rsid w:val="00262CC6"/>
    <w:rsid w:val="00263547"/>
    <w:rsid w:val="00263BA9"/>
    <w:rsid w:val="00263E08"/>
    <w:rsid w:val="00264C2E"/>
    <w:rsid w:val="0026753A"/>
    <w:rsid w:val="00272328"/>
    <w:rsid w:val="00272839"/>
    <w:rsid w:val="00274985"/>
    <w:rsid w:val="002762FD"/>
    <w:rsid w:val="00276811"/>
    <w:rsid w:val="00282699"/>
    <w:rsid w:val="002877DE"/>
    <w:rsid w:val="0029069C"/>
    <w:rsid w:val="002926DF"/>
    <w:rsid w:val="002936EF"/>
    <w:rsid w:val="00296697"/>
    <w:rsid w:val="002A21E1"/>
    <w:rsid w:val="002A22BA"/>
    <w:rsid w:val="002A3233"/>
    <w:rsid w:val="002B0472"/>
    <w:rsid w:val="002B4F51"/>
    <w:rsid w:val="002B6B12"/>
    <w:rsid w:val="002C21F0"/>
    <w:rsid w:val="002C3018"/>
    <w:rsid w:val="002C74C5"/>
    <w:rsid w:val="002C787F"/>
    <w:rsid w:val="002D01DF"/>
    <w:rsid w:val="002D04F8"/>
    <w:rsid w:val="002D37FA"/>
    <w:rsid w:val="002E13B4"/>
    <w:rsid w:val="002E16D0"/>
    <w:rsid w:val="002E3C69"/>
    <w:rsid w:val="002E3EB3"/>
    <w:rsid w:val="002E54BC"/>
    <w:rsid w:val="002E6140"/>
    <w:rsid w:val="002E61A2"/>
    <w:rsid w:val="002E6433"/>
    <w:rsid w:val="002E6985"/>
    <w:rsid w:val="002E71B6"/>
    <w:rsid w:val="002F35F6"/>
    <w:rsid w:val="002F77C8"/>
    <w:rsid w:val="002F7CBF"/>
    <w:rsid w:val="0030079A"/>
    <w:rsid w:val="00301E46"/>
    <w:rsid w:val="00304F22"/>
    <w:rsid w:val="00306C7C"/>
    <w:rsid w:val="00313F5C"/>
    <w:rsid w:val="00314F86"/>
    <w:rsid w:val="00317F4D"/>
    <w:rsid w:val="003219A3"/>
    <w:rsid w:val="00322EDD"/>
    <w:rsid w:val="00323620"/>
    <w:rsid w:val="00330918"/>
    <w:rsid w:val="003309FA"/>
    <w:rsid w:val="00330AF7"/>
    <w:rsid w:val="00331135"/>
    <w:rsid w:val="00332320"/>
    <w:rsid w:val="00332485"/>
    <w:rsid w:val="00340037"/>
    <w:rsid w:val="00340F5D"/>
    <w:rsid w:val="00342361"/>
    <w:rsid w:val="00347D72"/>
    <w:rsid w:val="003504A4"/>
    <w:rsid w:val="00353F45"/>
    <w:rsid w:val="00354F6A"/>
    <w:rsid w:val="00357611"/>
    <w:rsid w:val="003613F6"/>
    <w:rsid w:val="00361621"/>
    <w:rsid w:val="0036178F"/>
    <w:rsid w:val="00362C3A"/>
    <w:rsid w:val="00362D72"/>
    <w:rsid w:val="0036432A"/>
    <w:rsid w:val="00364AF9"/>
    <w:rsid w:val="00367237"/>
    <w:rsid w:val="0037077F"/>
    <w:rsid w:val="0037230A"/>
    <w:rsid w:val="00372411"/>
    <w:rsid w:val="00373121"/>
    <w:rsid w:val="00373296"/>
    <w:rsid w:val="00373882"/>
    <w:rsid w:val="00373F56"/>
    <w:rsid w:val="00375205"/>
    <w:rsid w:val="003753D1"/>
    <w:rsid w:val="0038113F"/>
    <w:rsid w:val="003826FC"/>
    <w:rsid w:val="0038405C"/>
    <w:rsid w:val="003843DB"/>
    <w:rsid w:val="003877B8"/>
    <w:rsid w:val="00390529"/>
    <w:rsid w:val="0039099F"/>
    <w:rsid w:val="00392FE3"/>
    <w:rsid w:val="00393761"/>
    <w:rsid w:val="003937A5"/>
    <w:rsid w:val="00394E26"/>
    <w:rsid w:val="00396691"/>
    <w:rsid w:val="003968D1"/>
    <w:rsid w:val="00397D18"/>
    <w:rsid w:val="003A1B36"/>
    <w:rsid w:val="003A3700"/>
    <w:rsid w:val="003A6ACB"/>
    <w:rsid w:val="003B1454"/>
    <w:rsid w:val="003B18B6"/>
    <w:rsid w:val="003B2283"/>
    <w:rsid w:val="003B3C3F"/>
    <w:rsid w:val="003C0C8B"/>
    <w:rsid w:val="003C161B"/>
    <w:rsid w:val="003C59E0"/>
    <w:rsid w:val="003C6A24"/>
    <w:rsid w:val="003C6C8D"/>
    <w:rsid w:val="003D0A8D"/>
    <w:rsid w:val="003D0A91"/>
    <w:rsid w:val="003D2656"/>
    <w:rsid w:val="003D430C"/>
    <w:rsid w:val="003D4F95"/>
    <w:rsid w:val="003D5F42"/>
    <w:rsid w:val="003D60A9"/>
    <w:rsid w:val="003D72DD"/>
    <w:rsid w:val="003E1EF5"/>
    <w:rsid w:val="003E4367"/>
    <w:rsid w:val="003F0BD9"/>
    <w:rsid w:val="003F4C97"/>
    <w:rsid w:val="003F666D"/>
    <w:rsid w:val="003F7FE6"/>
    <w:rsid w:val="00400193"/>
    <w:rsid w:val="00403BA2"/>
    <w:rsid w:val="00406B02"/>
    <w:rsid w:val="00410868"/>
    <w:rsid w:val="00411022"/>
    <w:rsid w:val="004118FA"/>
    <w:rsid w:val="00412AAC"/>
    <w:rsid w:val="00413CA5"/>
    <w:rsid w:val="00415D1D"/>
    <w:rsid w:val="0041689D"/>
    <w:rsid w:val="00416EAF"/>
    <w:rsid w:val="004212E7"/>
    <w:rsid w:val="004217D8"/>
    <w:rsid w:val="004218D1"/>
    <w:rsid w:val="00423C88"/>
    <w:rsid w:val="0042446D"/>
    <w:rsid w:val="004270C5"/>
    <w:rsid w:val="00427415"/>
    <w:rsid w:val="00427BF8"/>
    <w:rsid w:val="00431686"/>
    <w:rsid w:val="00431C02"/>
    <w:rsid w:val="004350AB"/>
    <w:rsid w:val="00435BFE"/>
    <w:rsid w:val="00437395"/>
    <w:rsid w:val="004411C3"/>
    <w:rsid w:val="0044144A"/>
    <w:rsid w:val="00441ACE"/>
    <w:rsid w:val="00441D4D"/>
    <w:rsid w:val="00442766"/>
    <w:rsid w:val="0044435C"/>
    <w:rsid w:val="00445047"/>
    <w:rsid w:val="00445911"/>
    <w:rsid w:val="00446749"/>
    <w:rsid w:val="00453EB7"/>
    <w:rsid w:val="00455268"/>
    <w:rsid w:val="00461232"/>
    <w:rsid w:val="0046144E"/>
    <w:rsid w:val="00463E39"/>
    <w:rsid w:val="004657FC"/>
    <w:rsid w:val="004733F6"/>
    <w:rsid w:val="00474E69"/>
    <w:rsid w:val="00481AA1"/>
    <w:rsid w:val="00483E9F"/>
    <w:rsid w:val="004858A8"/>
    <w:rsid w:val="00485A2C"/>
    <w:rsid w:val="004922DA"/>
    <w:rsid w:val="0049621B"/>
    <w:rsid w:val="00496F8C"/>
    <w:rsid w:val="004A17C8"/>
    <w:rsid w:val="004A1D19"/>
    <w:rsid w:val="004A3E99"/>
    <w:rsid w:val="004A72A5"/>
    <w:rsid w:val="004B2702"/>
    <w:rsid w:val="004B3FFA"/>
    <w:rsid w:val="004B4292"/>
    <w:rsid w:val="004B459B"/>
    <w:rsid w:val="004B4D77"/>
    <w:rsid w:val="004B7E39"/>
    <w:rsid w:val="004C156E"/>
    <w:rsid w:val="004C1895"/>
    <w:rsid w:val="004C1A08"/>
    <w:rsid w:val="004C6256"/>
    <w:rsid w:val="004C6D40"/>
    <w:rsid w:val="004D1F9A"/>
    <w:rsid w:val="004D5710"/>
    <w:rsid w:val="004D5FA5"/>
    <w:rsid w:val="004D6F51"/>
    <w:rsid w:val="004D747C"/>
    <w:rsid w:val="004E6AA8"/>
    <w:rsid w:val="004E6B5B"/>
    <w:rsid w:val="004E6C96"/>
    <w:rsid w:val="004F0C3C"/>
    <w:rsid w:val="004F2280"/>
    <w:rsid w:val="004F23BB"/>
    <w:rsid w:val="004F63FC"/>
    <w:rsid w:val="00503641"/>
    <w:rsid w:val="00503837"/>
    <w:rsid w:val="00505A92"/>
    <w:rsid w:val="005203F1"/>
    <w:rsid w:val="00521BC3"/>
    <w:rsid w:val="005233C4"/>
    <w:rsid w:val="005264DC"/>
    <w:rsid w:val="00527197"/>
    <w:rsid w:val="005300EF"/>
    <w:rsid w:val="00530D36"/>
    <w:rsid w:val="00531873"/>
    <w:rsid w:val="00531954"/>
    <w:rsid w:val="0053294A"/>
    <w:rsid w:val="00533632"/>
    <w:rsid w:val="00534013"/>
    <w:rsid w:val="00534339"/>
    <w:rsid w:val="005404BB"/>
    <w:rsid w:val="00540C5C"/>
    <w:rsid w:val="00541E6E"/>
    <w:rsid w:val="0054251F"/>
    <w:rsid w:val="0054317F"/>
    <w:rsid w:val="0054533B"/>
    <w:rsid w:val="0055184A"/>
    <w:rsid w:val="005520D8"/>
    <w:rsid w:val="005528CD"/>
    <w:rsid w:val="005531DE"/>
    <w:rsid w:val="00553507"/>
    <w:rsid w:val="00554EE8"/>
    <w:rsid w:val="00555CFB"/>
    <w:rsid w:val="00556106"/>
    <w:rsid w:val="00556ADB"/>
    <w:rsid w:val="00556CF1"/>
    <w:rsid w:val="00557C09"/>
    <w:rsid w:val="00562831"/>
    <w:rsid w:val="00564BD8"/>
    <w:rsid w:val="00566DC4"/>
    <w:rsid w:val="005762A7"/>
    <w:rsid w:val="00586255"/>
    <w:rsid w:val="00587CEE"/>
    <w:rsid w:val="005910C6"/>
    <w:rsid w:val="005916D7"/>
    <w:rsid w:val="0059427F"/>
    <w:rsid w:val="005944FA"/>
    <w:rsid w:val="00596B64"/>
    <w:rsid w:val="00597475"/>
    <w:rsid w:val="005A698C"/>
    <w:rsid w:val="005A75CD"/>
    <w:rsid w:val="005B6AE9"/>
    <w:rsid w:val="005B7EBC"/>
    <w:rsid w:val="005C0CAC"/>
    <w:rsid w:val="005C1F81"/>
    <w:rsid w:val="005D062E"/>
    <w:rsid w:val="005D2F6B"/>
    <w:rsid w:val="005D334E"/>
    <w:rsid w:val="005D4606"/>
    <w:rsid w:val="005D5F4B"/>
    <w:rsid w:val="005E0799"/>
    <w:rsid w:val="005E0B9D"/>
    <w:rsid w:val="005E10F9"/>
    <w:rsid w:val="005E1200"/>
    <w:rsid w:val="005E15AE"/>
    <w:rsid w:val="005E386F"/>
    <w:rsid w:val="005E65FF"/>
    <w:rsid w:val="005E7B2A"/>
    <w:rsid w:val="005F048E"/>
    <w:rsid w:val="005F45EE"/>
    <w:rsid w:val="005F5A80"/>
    <w:rsid w:val="005F7611"/>
    <w:rsid w:val="005F7D77"/>
    <w:rsid w:val="00602114"/>
    <w:rsid w:val="006044FF"/>
    <w:rsid w:val="006072B3"/>
    <w:rsid w:val="00607CC5"/>
    <w:rsid w:val="0061179B"/>
    <w:rsid w:val="006125F9"/>
    <w:rsid w:val="00621F4B"/>
    <w:rsid w:val="00622009"/>
    <w:rsid w:val="00631A8D"/>
    <w:rsid w:val="00633014"/>
    <w:rsid w:val="0063437B"/>
    <w:rsid w:val="0063660D"/>
    <w:rsid w:val="00637B41"/>
    <w:rsid w:val="0064017E"/>
    <w:rsid w:val="00654BB6"/>
    <w:rsid w:val="00656392"/>
    <w:rsid w:val="00657643"/>
    <w:rsid w:val="00661D8A"/>
    <w:rsid w:val="00662619"/>
    <w:rsid w:val="00665E09"/>
    <w:rsid w:val="006673CA"/>
    <w:rsid w:val="00671F29"/>
    <w:rsid w:val="00673C26"/>
    <w:rsid w:val="006742F1"/>
    <w:rsid w:val="00674DE5"/>
    <w:rsid w:val="00677ACA"/>
    <w:rsid w:val="006800B9"/>
    <w:rsid w:val="006812AF"/>
    <w:rsid w:val="00682B15"/>
    <w:rsid w:val="0068327D"/>
    <w:rsid w:val="00684390"/>
    <w:rsid w:val="006871CC"/>
    <w:rsid w:val="00691534"/>
    <w:rsid w:val="00692588"/>
    <w:rsid w:val="00693880"/>
    <w:rsid w:val="00694AF0"/>
    <w:rsid w:val="006A15F4"/>
    <w:rsid w:val="006A4686"/>
    <w:rsid w:val="006A6266"/>
    <w:rsid w:val="006A6453"/>
    <w:rsid w:val="006B0E9E"/>
    <w:rsid w:val="006B25D3"/>
    <w:rsid w:val="006B486D"/>
    <w:rsid w:val="006B5753"/>
    <w:rsid w:val="006B5AE4"/>
    <w:rsid w:val="006C0494"/>
    <w:rsid w:val="006C36C3"/>
    <w:rsid w:val="006C4804"/>
    <w:rsid w:val="006C60A7"/>
    <w:rsid w:val="006D003F"/>
    <w:rsid w:val="006D1507"/>
    <w:rsid w:val="006D1608"/>
    <w:rsid w:val="006D24A1"/>
    <w:rsid w:val="006D4054"/>
    <w:rsid w:val="006D53BC"/>
    <w:rsid w:val="006D7409"/>
    <w:rsid w:val="006E02EC"/>
    <w:rsid w:val="006E0D12"/>
    <w:rsid w:val="006E1850"/>
    <w:rsid w:val="006E3C4F"/>
    <w:rsid w:val="006E4A9C"/>
    <w:rsid w:val="006E6F41"/>
    <w:rsid w:val="006E73E6"/>
    <w:rsid w:val="006F04CD"/>
    <w:rsid w:val="006F67D7"/>
    <w:rsid w:val="006F6B9F"/>
    <w:rsid w:val="00701FC3"/>
    <w:rsid w:val="007102D5"/>
    <w:rsid w:val="00710E54"/>
    <w:rsid w:val="007127AF"/>
    <w:rsid w:val="00716219"/>
    <w:rsid w:val="00720882"/>
    <w:rsid w:val="007211B1"/>
    <w:rsid w:val="00727166"/>
    <w:rsid w:val="007277DA"/>
    <w:rsid w:val="00731D27"/>
    <w:rsid w:val="007357EB"/>
    <w:rsid w:val="007363CF"/>
    <w:rsid w:val="00740BAD"/>
    <w:rsid w:val="00744AD9"/>
    <w:rsid w:val="00746187"/>
    <w:rsid w:val="00746BD9"/>
    <w:rsid w:val="007508F8"/>
    <w:rsid w:val="007564C9"/>
    <w:rsid w:val="00756F45"/>
    <w:rsid w:val="00757244"/>
    <w:rsid w:val="0076254F"/>
    <w:rsid w:val="007645A7"/>
    <w:rsid w:val="00765637"/>
    <w:rsid w:val="007708AE"/>
    <w:rsid w:val="00776AF7"/>
    <w:rsid w:val="007801F5"/>
    <w:rsid w:val="0078250D"/>
    <w:rsid w:val="00783CA4"/>
    <w:rsid w:val="007842FB"/>
    <w:rsid w:val="00786124"/>
    <w:rsid w:val="00786578"/>
    <w:rsid w:val="00791902"/>
    <w:rsid w:val="0079514B"/>
    <w:rsid w:val="00795252"/>
    <w:rsid w:val="007967AD"/>
    <w:rsid w:val="007A2DC1"/>
    <w:rsid w:val="007A3048"/>
    <w:rsid w:val="007A5A65"/>
    <w:rsid w:val="007A7AF5"/>
    <w:rsid w:val="007B0B7F"/>
    <w:rsid w:val="007B4B24"/>
    <w:rsid w:val="007B6A21"/>
    <w:rsid w:val="007B7CA6"/>
    <w:rsid w:val="007C2068"/>
    <w:rsid w:val="007C2ECA"/>
    <w:rsid w:val="007C597D"/>
    <w:rsid w:val="007C655E"/>
    <w:rsid w:val="007C6A70"/>
    <w:rsid w:val="007D0869"/>
    <w:rsid w:val="007D14C4"/>
    <w:rsid w:val="007D3319"/>
    <w:rsid w:val="007D335D"/>
    <w:rsid w:val="007D605C"/>
    <w:rsid w:val="007D7F69"/>
    <w:rsid w:val="007E0C96"/>
    <w:rsid w:val="007E16F2"/>
    <w:rsid w:val="007E3314"/>
    <w:rsid w:val="007E3514"/>
    <w:rsid w:val="007E38D4"/>
    <w:rsid w:val="007E4B03"/>
    <w:rsid w:val="007E5A69"/>
    <w:rsid w:val="007E5B4E"/>
    <w:rsid w:val="007E65F4"/>
    <w:rsid w:val="007E6B36"/>
    <w:rsid w:val="007F324B"/>
    <w:rsid w:val="007F52DC"/>
    <w:rsid w:val="007F6493"/>
    <w:rsid w:val="007F7165"/>
    <w:rsid w:val="008011E1"/>
    <w:rsid w:val="00803761"/>
    <w:rsid w:val="0080489D"/>
    <w:rsid w:val="0080553C"/>
    <w:rsid w:val="00805B46"/>
    <w:rsid w:val="00805DB4"/>
    <w:rsid w:val="00815D44"/>
    <w:rsid w:val="0082226A"/>
    <w:rsid w:val="00823593"/>
    <w:rsid w:val="00825DC2"/>
    <w:rsid w:val="00831385"/>
    <w:rsid w:val="00833AAC"/>
    <w:rsid w:val="00834AD3"/>
    <w:rsid w:val="00835396"/>
    <w:rsid w:val="008353DB"/>
    <w:rsid w:val="00836715"/>
    <w:rsid w:val="00840D63"/>
    <w:rsid w:val="00842DC2"/>
    <w:rsid w:val="0084361C"/>
    <w:rsid w:val="00843795"/>
    <w:rsid w:val="00847F0F"/>
    <w:rsid w:val="00851BC8"/>
    <w:rsid w:val="00852448"/>
    <w:rsid w:val="00852466"/>
    <w:rsid w:val="00853A2B"/>
    <w:rsid w:val="00855FB6"/>
    <w:rsid w:val="008613D0"/>
    <w:rsid w:val="00866261"/>
    <w:rsid w:val="008738C1"/>
    <w:rsid w:val="00873A59"/>
    <w:rsid w:val="00874AA4"/>
    <w:rsid w:val="0087600A"/>
    <w:rsid w:val="00877F6C"/>
    <w:rsid w:val="008809A8"/>
    <w:rsid w:val="0088258A"/>
    <w:rsid w:val="00883D4A"/>
    <w:rsid w:val="00885212"/>
    <w:rsid w:val="00886332"/>
    <w:rsid w:val="008925F0"/>
    <w:rsid w:val="00892932"/>
    <w:rsid w:val="00893393"/>
    <w:rsid w:val="0089359A"/>
    <w:rsid w:val="008938CA"/>
    <w:rsid w:val="0089448A"/>
    <w:rsid w:val="00897877"/>
    <w:rsid w:val="008A0513"/>
    <w:rsid w:val="008A15CA"/>
    <w:rsid w:val="008A26D9"/>
    <w:rsid w:val="008A3FD1"/>
    <w:rsid w:val="008A49D0"/>
    <w:rsid w:val="008A7B5B"/>
    <w:rsid w:val="008B05D7"/>
    <w:rsid w:val="008B0C9F"/>
    <w:rsid w:val="008B12D2"/>
    <w:rsid w:val="008B3D91"/>
    <w:rsid w:val="008C0C29"/>
    <w:rsid w:val="008C0D85"/>
    <w:rsid w:val="008C25C1"/>
    <w:rsid w:val="008C295E"/>
    <w:rsid w:val="008C4CF4"/>
    <w:rsid w:val="008C681C"/>
    <w:rsid w:val="008D02DA"/>
    <w:rsid w:val="008D2371"/>
    <w:rsid w:val="008D3BC1"/>
    <w:rsid w:val="008D76BC"/>
    <w:rsid w:val="008E63E1"/>
    <w:rsid w:val="008E7D50"/>
    <w:rsid w:val="008E7DBA"/>
    <w:rsid w:val="008F0829"/>
    <w:rsid w:val="008F1652"/>
    <w:rsid w:val="008F3638"/>
    <w:rsid w:val="008F4441"/>
    <w:rsid w:val="008F6B20"/>
    <w:rsid w:val="008F6F31"/>
    <w:rsid w:val="008F74DF"/>
    <w:rsid w:val="00902274"/>
    <w:rsid w:val="0090253C"/>
    <w:rsid w:val="00903EAD"/>
    <w:rsid w:val="00904223"/>
    <w:rsid w:val="00904ADE"/>
    <w:rsid w:val="00904E3A"/>
    <w:rsid w:val="009052A1"/>
    <w:rsid w:val="009127BA"/>
    <w:rsid w:val="009143FC"/>
    <w:rsid w:val="009144E8"/>
    <w:rsid w:val="00915D07"/>
    <w:rsid w:val="00916A04"/>
    <w:rsid w:val="00920AAE"/>
    <w:rsid w:val="00921BF7"/>
    <w:rsid w:val="009227A6"/>
    <w:rsid w:val="00922EBD"/>
    <w:rsid w:val="00930438"/>
    <w:rsid w:val="00930F3C"/>
    <w:rsid w:val="00933EC1"/>
    <w:rsid w:val="009406E1"/>
    <w:rsid w:val="009446AD"/>
    <w:rsid w:val="0094632E"/>
    <w:rsid w:val="009530DB"/>
    <w:rsid w:val="00953676"/>
    <w:rsid w:val="00956F30"/>
    <w:rsid w:val="00962F09"/>
    <w:rsid w:val="009633C1"/>
    <w:rsid w:val="00964622"/>
    <w:rsid w:val="009651AD"/>
    <w:rsid w:val="00965C7D"/>
    <w:rsid w:val="009664F7"/>
    <w:rsid w:val="00966C9A"/>
    <w:rsid w:val="00967527"/>
    <w:rsid w:val="009705EE"/>
    <w:rsid w:val="009709B5"/>
    <w:rsid w:val="00972D73"/>
    <w:rsid w:val="0097546B"/>
    <w:rsid w:val="00977927"/>
    <w:rsid w:val="00980CA7"/>
    <w:rsid w:val="0098135C"/>
    <w:rsid w:val="0098156A"/>
    <w:rsid w:val="00984F4E"/>
    <w:rsid w:val="00986A55"/>
    <w:rsid w:val="00991BAC"/>
    <w:rsid w:val="009A014D"/>
    <w:rsid w:val="009A0E1E"/>
    <w:rsid w:val="009A3CDA"/>
    <w:rsid w:val="009A6EA0"/>
    <w:rsid w:val="009A6F0B"/>
    <w:rsid w:val="009B1512"/>
    <w:rsid w:val="009B1C2A"/>
    <w:rsid w:val="009B2A4A"/>
    <w:rsid w:val="009C035D"/>
    <w:rsid w:val="009C1335"/>
    <w:rsid w:val="009C1AB2"/>
    <w:rsid w:val="009C295D"/>
    <w:rsid w:val="009C37F3"/>
    <w:rsid w:val="009C393E"/>
    <w:rsid w:val="009C6734"/>
    <w:rsid w:val="009C7251"/>
    <w:rsid w:val="009D0892"/>
    <w:rsid w:val="009D0B7E"/>
    <w:rsid w:val="009D6C88"/>
    <w:rsid w:val="009D7347"/>
    <w:rsid w:val="009E1903"/>
    <w:rsid w:val="009E2799"/>
    <w:rsid w:val="009E2E91"/>
    <w:rsid w:val="009E3648"/>
    <w:rsid w:val="009E398D"/>
    <w:rsid w:val="009E763C"/>
    <w:rsid w:val="009F0A4F"/>
    <w:rsid w:val="00A01B40"/>
    <w:rsid w:val="00A03BEC"/>
    <w:rsid w:val="00A06200"/>
    <w:rsid w:val="00A06921"/>
    <w:rsid w:val="00A10769"/>
    <w:rsid w:val="00A139F5"/>
    <w:rsid w:val="00A16A69"/>
    <w:rsid w:val="00A23F83"/>
    <w:rsid w:val="00A27910"/>
    <w:rsid w:val="00A30E85"/>
    <w:rsid w:val="00A32E16"/>
    <w:rsid w:val="00A34338"/>
    <w:rsid w:val="00A346E8"/>
    <w:rsid w:val="00A35172"/>
    <w:rsid w:val="00A365F4"/>
    <w:rsid w:val="00A410C8"/>
    <w:rsid w:val="00A427AF"/>
    <w:rsid w:val="00A460CD"/>
    <w:rsid w:val="00A46A86"/>
    <w:rsid w:val="00A47D80"/>
    <w:rsid w:val="00A502B1"/>
    <w:rsid w:val="00A53132"/>
    <w:rsid w:val="00A557AF"/>
    <w:rsid w:val="00A563F2"/>
    <w:rsid w:val="00A566E8"/>
    <w:rsid w:val="00A570DB"/>
    <w:rsid w:val="00A61BBA"/>
    <w:rsid w:val="00A61DCF"/>
    <w:rsid w:val="00A61FD0"/>
    <w:rsid w:val="00A6250C"/>
    <w:rsid w:val="00A6305B"/>
    <w:rsid w:val="00A65861"/>
    <w:rsid w:val="00A65C31"/>
    <w:rsid w:val="00A66347"/>
    <w:rsid w:val="00A7038E"/>
    <w:rsid w:val="00A71B29"/>
    <w:rsid w:val="00A7427F"/>
    <w:rsid w:val="00A75E95"/>
    <w:rsid w:val="00A76F85"/>
    <w:rsid w:val="00A810F9"/>
    <w:rsid w:val="00A82D31"/>
    <w:rsid w:val="00A84BC7"/>
    <w:rsid w:val="00A85E7E"/>
    <w:rsid w:val="00A86ECC"/>
    <w:rsid w:val="00A86FCC"/>
    <w:rsid w:val="00A87980"/>
    <w:rsid w:val="00A90A6D"/>
    <w:rsid w:val="00A90C0D"/>
    <w:rsid w:val="00A92B87"/>
    <w:rsid w:val="00A96712"/>
    <w:rsid w:val="00A971E5"/>
    <w:rsid w:val="00AA4513"/>
    <w:rsid w:val="00AA5C0A"/>
    <w:rsid w:val="00AA710D"/>
    <w:rsid w:val="00AB1F20"/>
    <w:rsid w:val="00AB64F3"/>
    <w:rsid w:val="00AB6D25"/>
    <w:rsid w:val="00AB7167"/>
    <w:rsid w:val="00AC08CE"/>
    <w:rsid w:val="00AC0B07"/>
    <w:rsid w:val="00AC312E"/>
    <w:rsid w:val="00AC5A85"/>
    <w:rsid w:val="00AC6A8C"/>
    <w:rsid w:val="00AD0E56"/>
    <w:rsid w:val="00AD3C49"/>
    <w:rsid w:val="00AD4BFC"/>
    <w:rsid w:val="00AE229B"/>
    <w:rsid w:val="00AE2D4B"/>
    <w:rsid w:val="00AE4F99"/>
    <w:rsid w:val="00AE5BFE"/>
    <w:rsid w:val="00AF0F06"/>
    <w:rsid w:val="00AF5513"/>
    <w:rsid w:val="00AF74BC"/>
    <w:rsid w:val="00AF7676"/>
    <w:rsid w:val="00B02DAB"/>
    <w:rsid w:val="00B11B69"/>
    <w:rsid w:val="00B14587"/>
    <w:rsid w:val="00B14856"/>
    <w:rsid w:val="00B14952"/>
    <w:rsid w:val="00B1565C"/>
    <w:rsid w:val="00B16871"/>
    <w:rsid w:val="00B16F39"/>
    <w:rsid w:val="00B170C0"/>
    <w:rsid w:val="00B172E9"/>
    <w:rsid w:val="00B2326D"/>
    <w:rsid w:val="00B24EA3"/>
    <w:rsid w:val="00B25402"/>
    <w:rsid w:val="00B25B45"/>
    <w:rsid w:val="00B27828"/>
    <w:rsid w:val="00B31D8B"/>
    <w:rsid w:val="00B31E5A"/>
    <w:rsid w:val="00B32269"/>
    <w:rsid w:val="00B33465"/>
    <w:rsid w:val="00B339DA"/>
    <w:rsid w:val="00B37050"/>
    <w:rsid w:val="00B40C54"/>
    <w:rsid w:val="00B423CA"/>
    <w:rsid w:val="00B44DEA"/>
    <w:rsid w:val="00B47173"/>
    <w:rsid w:val="00B47359"/>
    <w:rsid w:val="00B52356"/>
    <w:rsid w:val="00B53B35"/>
    <w:rsid w:val="00B57BCC"/>
    <w:rsid w:val="00B620A6"/>
    <w:rsid w:val="00B653AB"/>
    <w:rsid w:val="00B65F9E"/>
    <w:rsid w:val="00B66B19"/>
    <w:rsid w:val="00B71785"/>
    <w:rsid w:val="00B7386E"/>
    <w:rsid w:val="00B7515F"/>
    <w:rsid w:val="00B75DD2"/>
    <w:rsid w:val="00B82233"/>
    <w:rsid w:val="00B833FF"/>
    <w:rsid w:val="00B8440A"/>
    <w:rsid w:val="00B84C43"/>
    <w:rsid w:val="00B85E9F"/>
    <w:rsid w:val="00B914E9"/>
    <w:rsid w:val="00B9172B"/>
    <w:rsid w:val="00B9359A"/>
    <w:rsid w:val="00B956EE"/>
    <w:rsid w:val="00B976DC"/>
    <w:rsid w:val="00BA037A"/>
    <w:rsid w:val="00BA2BA1"/>
    <w:rsid w:val="00BA3447"/>
    <w:rsid w:val="00BA3562"/>
    <w:rsid w:val="00BA5586"/>
    <w:rsid w:val="00BB4F09"/>
    <w:rsid w:val="00BB54B5"/>
    <w:rsid w:val="00BB5522"/>
    <w:rsid w:val="00BC6121"/>
    <w:rsid w:val="00BC6137"/>
    <w:rsid w:val="00BD050A"/>
    <w:rsid w:val="00BD0EE6"/>
    <w:rsid w:val="00BD4E33"/>
    <w:rsid w:val="00BD5C69"/>
    <w:rsid w:val="00BE315C"/>
    <w:rsid w:val="00BE7CC5"/>
    <w:rsid w:val="00BF0F57"/>
    <w:rsid w:val="00BF146C"/>
    <w:rsid w:val="00BF1955"/>
    <w:rsid w:val="00BF412A"/>
    <w:rsid w:val="00BF526D"/>
    <w:rsid w:val="00C030DE"/>
    <w:rsid w:val="00C051A8"/>
    <w:rsid w:val="00C0560F"/>
    <w:rsid w:val="00C22105"/>
    <w:rsid w:val="00C221AC"/>
    <w:rsid w:val="00C2335F"/>
    <w:rsid w:val="00C244B6"/>
    <w:rsid w:val="00C25ED6"/>
    <w:rsid w:val="00C260C5"/>
    <w:rsid w:val="00C27BF1"/>
    <w:rsid w:val="00C310E6"/>
    <w:rsid w:val="00C32F28"/>
    <w:rsid w:val="00C3702F"/>
    <w:rsid w:val="00C37177"/>
    <w:rsid w:val="00C37EE7"/>
    <w:rsid w:val="00C4500A"/>
    <w:rsid w:val="00C52E09"/>
    <w:rsid w:val="00C53666"/>
    <w:rsid w:val="00C62238"/>
    <w:rsid w:val="00C6304C"/>
    <w:rsid w:val="00C64A37"/>
    <w:rsid w:val="00C7158E"/>
    <w:rsid w:val="00C7250B"/>
    <w:rsid w:val="00C72622"/>
    <w:rsid w:val="00C7346B"/>
    <w:rsid w:val="00C7512B"/>
    <w:rsid w:val="00C76809"/>
    <w:rsid w:val="00C77C0E"/>
    <w:rsid w:val="00C82B94"/>
    <w:rsid w:val="00C834F5"/>
    <w:rsid w:val="00C85D43"/>
    <w:rsid w:val="00C8790F"/>
    <w:rsid w:val="00C91687"/>
    <w:rsid w:val="00C924A8"/>
    <w:rsid w:val="00C945FE"/>
    <w:rsid w:val="00C9658A"/>
    <w:rsid w:val="00C96FAA"/>
    <w:rsid w:val="00C97A04"/>
    <w:rsid w:val="00CA107B"/>
    <w:rsid w:val="00CA10B7"/>
    <w:rsid w:val="00CA2619"/>
    <w:rsid w:val="00CA3632"/>
    <w:rsid w:val="00CA38AB"/>
    <w:rsid w:val="00CA3A7C"/>
    <w:rsid w:val="00CA484D"/>
    <w:rsid w:val="00CA4FB6"/>
    <w:rsid w:val="00CA5EFB"/>
    <w:rsid w:val="00CB0110"/>
    <w:rsid w:val="00CB0BC5"/>
    <w:rsid w:val="00CB2F90"/>
    <w:rsid w:val="00CB54CC"/>
    <w:rsid w:val="00CB5C7F"/>
    <w:rsid w:val="00CB694F"/>
    <w:rsid w:val="00CB6A7B"/>
    <w:rsid w:val="00CB6AD4"/>
    <w:rsid w:val="00CC08BF"/>
    <w:rsid w:val="00CC70D6"/>
    <w:rsid w:val="00CC739E"/>
    <w:rsid w:val="00CD1EBB"/>
    <w:rsid w:val="00CD20C1"/>
    <w:rsid w:val="00CD2276"/>
    <w:rsid w:val="00CD2497"/>
    <w:rsid w:val="00CD28CF"/>
    <w:rsid w:val="00CD2FB6"/>
    <w:rsid w:val="00CD39CC"/>
    <w:rsid w:val="00CD4C1F"/>
    <w:rsid w:val="00CD58B7"/>
    <w:rsid w:val="00CD7967"/>
    <w:rsid w:val="00CE4366"/>
    <w:rsid w:val="00CE49F1"/>
    <w:rsid w:val="00CE6A09"/>
    <w:rsid w:val="00CF18EE"/>
    <w:rsid w:val="00CF2208"/>
    <w:rsid w:val="00CF30BD"/>
    <w:rsid w:val="00CF3A13"/>
    <w:rsid w:val="00CF4099"/>
    <w:rsid w:val="00CF4639"/>
    <w:rsid w:val="00CF5A16"/>
    <w:rsid w:val="00D00796"/>
    <w:rsid w:val="00D0113B"/>
    <w:rsid w:val="00D069D7"/>
    <w:rsid w:val="00D11A29"/>
    <w:rsid w:val="00D16B9F"/>
    <w:rsid w:val="00D200A0"/>
    <w:rsid w:val="00D21291"/>
    <w:rsid w:val="00D261A2"/>
    <w:rsid w:val="00D33279"/>
    <w:rsid w:val="00D36F5D"/>
    <w:rsid w:val="00D42403"/>
    <w:rsid w:val="00D4687C"/>
    <w:rsid w:val="00D57D05"/>
    <w:rsid w:val="00D606DA"/>
    <w:rsid w:val="00D6090E"/>
    <w:rsid w:val="00D616D2"/>
    <w:rsid w:val="00D63B5F"/>
    <w:rsid w:val="00D70EF7"/>
    <w:rsid w:val="00D721C6"/>
    <w:rsid w:val="00D754FE"/>
    <w:rsid w:val="00D76AFE"/>
    <w:rsid w:val="00D77B0F"/>
    <w:rsid w:val="00D82E53"/>
    <w:rsid w:val="00D8397C"/>
    <w:rsid w:val="00D902A9"/>
    <w:rsid w:val="00D9197A"/>
    <w:rsid w:val="00D91CE9"/>
    <w:rsid w:val="00D93426"/>
    <w:rsid w:val="00D942B1"/>
    <w:rsid w:val="00D94EED"/>
    <w:rsid w:val="00D96026"/>
    <w:rsid w:val="00D972F6"/>
    <w:rsid w:val="00DA0245"/>
    <w:rsid w:val="00DA331D"/>
    <w:rsid w:val="00DA6D9D"/>
    <w:rsid w:val="00DA7B8B"/>
    <w:rsid w:val="00DA7C1C"/>
    <w:rsid w:val="00DB147A"/>
    <w:rsid w:val="00DB1B7A"/>
    <w:rsid w:val="00DB4E78"/>
    <w:rsid w:val="00DB57FC"/>
    <w:rsid w:val="00DB633D"/>
    <w:rsid w:val="00DB6A3B"/>
    <w:rsid w:val="00DB706E"/>
    <w:rsid w:val="00DC6708"/>
    <w:rsid w:val="00DD011A"/>
    <w:rsid w:val="00DD10B5"/>
    <w:rsid w:val="00DD23C1"/>
    <w:rsid w:val="00DD242B"/>
    <w:rsid w:val="00DD2D5C"/>
    <w:rsid w:val="00DD6C88"/>
    <w:rsid w:val="00DD72E3"/>
    <w:rsid w:val="00DE0CA6"/>
    <w:rsid w:val="00DE2400"/>
    <w:rsid w:val="00DE494E"/>
    <w:rsid w:val="00DE4CE7"/>
    <w:rsid w:val="00DE4F5E"/>
    <w:rsid w:val="00DE58F1"/>
    <w:rsid w:val="00DE6B58"/>
    <w:rsid w:val="00DE7B1B"/>
    <w:rsid w:val="00DF3E44"/>
    <w:rsid w:val="00DF5E32"/>
    <w:rsid w:val="00E010B3"/>
    <w:rsid w:val="00E01436"/>
    <w:rsid w:val="00E01653"/>
    <w:rsid w:val="00E03E79"/>
    <w:rsid w:val="00E0402D"/>
    <w:rsid w:val="00E045BD"/>
    <w:rsid w:val="00E04D6C"/>
    <w:rsid w:val="00E04E80"/>
    <w:rsid w:val="00E0559B"/>
    <w:rsid w:val="00E07BCC"/>
    <w:rsid w:val="00E10D7B"/>
    <w:rsid w:val="00E119C6"/>
    <w:rsid w:val="00E1322C"/>
    <w:rsid w:val="00E14C4B"/>
    <w:rsid w:val="00E150EA"/>
    <w:rsid w:val="00E1774A"/>
    <w:rsid w:val="00E17B77"/>
    <w:rsid w:val="00E20599"/>
    <w:rsid w:val="00E21B76"/>
    <w:rsid w:val="00E231AB"/>
    <w:rsid w:val="00E23337"/>
    <w:rsid w:val="00E247A7"/>
    <w:rsid w:val="00E2557B"/>
    <w:rsid w:val="00E259EA"/>
    <w:rsid w:val="00E25D33"/>
    <w:rsid w:val="00E26740"/>
    <w:rsid w:val="00E26DBC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353F"/>
    <w:rsid w:val="00E53E3A"/>
    <w:rsid w:val="00E54452"/>
    <w:rsid w:val="00E60F3E"/>
    <w:rsid w:val="00E63B0C"/>
    <w:rsid w:val="00E664C5"/>
    <w:rsid w:val="00E671A2"/>
    <w:rsid w:val="00E74F1C"/>
    <w:rsid w:val="00E7557A"/>
    <w:rsid w:val="00E76D26"/>
    <w:rsid w:val="00E76EE5"/>
    <w:rsid w:val="00E77D2D"/>
    <w:rsid w:val="00E82F91"/>
    <w:rsid w:val="00E85FDE"/>
    <w:rsid w:val="00E918AB"/>
    <w:rsid w:val="00E927F3"/>
    <w:rsid w:val="00E928BB"/>
    <w:rsid w:val="00E93C6F"/>
    <w:rsid w:val="00E95036"/>
    <w:rsid w:val="00E95B8E"/>
    <w:rsid w:val="00EB1390"/>
    <w:rsid w:val="00EB2C71"/>
    <w:rsid w:val="00EB3333"/>
    <w:rsid w:val="00EB4340"/>
    <w:rsid w:val="00EB45F2"/>
    <w:rsid w:val="00EB556D"/>
    <w:rsid w:val="00EB5A7D"/>
    <w:rsid w:val="00EB6644"/>
    <w:rsid w:val="00EB6978"/>
    <w:rsid w:val="00EC1978"/>
    <w:rsid w:val="00ED55C0"/>
    <w:rsid w:val="00ED682B"/>
    <w:rsid w:val="00EE41D5"/>
    <w:rsid w:val="00EE5191"/>
    <w:rsid w:val="00EE5AAE"/>
    <w:rsid w:val="00EF19A5"/>
    <w:rsid w:val="00EF4603"/>
    <w:rsid w:val="00EF56D3"/>
    <w:rsid w:val="00F00A8A"/>
    <w:rsid w:val="00F0144D"/>
    <w:rsid w:val="00F0166F"/>
    <w:rsid w:val="00F037A4"/>
    <w:rsid w:val="00F038D5"/>
    <w:rsid w:val="00F03D62"/>
    <w:rsid w:val="00F049AB"/>
    <w:rsid w:val="00F10C84"/>
    <w:rsid w:val="00F142DB"/>
    <w:rsid w:val="00F166F1"/>
    <w:rsid w:val="00F2183F"/>
    <w:rsid w:val="00F228C4"/>
    <w:rsid w:val="00F25B3B"/>
    <w:rsid w:val="00F27C8F"/>
    <w:rsid w:val="00F32749"/>
    <w:rsid w:val="00F34A9D"/>
    <w:rsid w:val="00F37172"/>
    <w:rsid w:val="00F37727"/>
    <w:rsid w:val="00F37CBE"/>
    <w:rsid w:val="00F4477E"/>
    <w:rsid w:val="00F46269"/>
    <w:rsid w:val="00F5171F"/>
    <w:rsid w:val="00F54182"/>
    <w:rsid w:val="00F5573A"/>
    <w:rsid w:val="00F60BA8"/>
    <w:rsid w:val="00F612C8"/>
    <w:rsid w:val="00F64037"/>
    <w:rsid w:val="00F6442C"/>
    <w:rsid w:val="00F65A5A"/>
    <w:rsid w:val="00F66639"/>
    <w:rsid w:val="00F66EFD"/>
    <w:rsid w:val="00F6747E"/>
    <w:rsid w:val="00F67D8F"/>
    <w:rsid w:val="00F802BE"/>
    <w:rsid w:val="00F80E93"/>
    <w:rsid w:val="00F86024"/>
    <w:rsid w:val="00F8611A"/>
    <w:rsid w:val="00F870AD"/>
    <w:rsid w:val="00F91AA9"/>
    <w:rsid w:val="00F9381B"/>
    <w:rsid w:val="00FA0A8B"/>
    <w:rsid w:val="00FA3E6A"/>
    <w:rsid w:val="00FA5128"/>
    <w:rsid w:val="00FA666E"/>
    <w:rsid w:val="00FA6C84"/>
    <w:rsid w:val="00FA7E5C"/>
    <w:rsid w:val="00FB42D4"/>
    <w:rsid w:val="00FB48C5"/>
    <w:rsid w:val="00FB5906"/>
    <w:rsid w:val="00FB7150"/>
    <w:rsid w:val="00FB762F"/>
    <w:rsid w:val="00FC2AED"/>
    <w:rsid w:val="00FC5B59"/>
    <w:rsid w:val="00FC5F4F"/>
    <w:rsid w:val="00FD08AE"/>
    <w:rsid w:val="00FD2354"/>
    <w:rsid w:val="00FD4BE4"/>
    <w:rsid w:val="00FD5358"/>
    <w:rsid w:val="00FD5662"/>
    <w:rsid w:val="00FD5EA7"/>
    <w:rsid w:val="00FE1110"/>
    <w:rsid w:val="00FE36CF"/>
    <w:rsid w:val="00FF0246"/>
    <w:rsid w:val="00FF02D7"/>
    <w:rsid w:val="00FF0CA9"/>
    <w:rsid w:val="00FF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7512B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37230A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styleId="Nagwek2">
    <w:name w:val="heading 2"/>
    <w:next w:val="Normalny"/>
    <w:link w:val="Nagwek2Znak"/>
    <w:uiPriority w:val="9"/>
    <w:unhideWhenUsed/>
    <w:rsid w:val="00C7512B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6800B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7230A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rsid w:val="00C7512B"/>
    <w:rPr>
      <w:rFonts w:ascii="Fira Sans" w:eastAsia="Times New Roman" w:hAnsi="Fira Sans" w:cs="Times New Roman"/>
      <w:b/>
      <w:bCs/>
      <w:color w:val="001D77"/>
      <w:sz w:val="19"/>
      <w:szCs w:val="1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00B9"/>
    <w:rPr>
      <w:rFonts w:ascii="Fira Sans" w:eastAsia="Times New Roman" w:hAnsi="Fira Sans" w:cs="Times New Roman"/>
      <w:b/>
      <w:bCs/>
      <w:noProof/>
      <w:sz w:val="19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6800B9"/>
    <w:rPr>
      <w:rFonts w:ascii="Fira Sans" w:hAnsi="Fira Sans"/>
      <w:b/>
      <w:bCs/>
      <w:spacing w:val="0"/>
      <w:sz w:val="19"/>
      <w:lang w:val="pl-PL"/>
    </w:rPr>
  </w:style>
  <w:style w:type="paragraph" w:styleId="Akapitzlist">
    <w:name w:val="List Paragraph"/>
    <w:basedOn w:val="Normalny"/>
    <w:link w:val="AkapitzlistZnak"/>
    <w:uiPriority w:val="34"/>
    <w:qFormat/>
    <w:rsid w:val="0037230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6800B9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37230A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6800B9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8C4CF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6800B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8C4CF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8C4CF4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6800B9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701FC3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8C4CF4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8C4CF4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701FC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C7512B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8C4CF4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8C4CF4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7512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7230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8C4CF4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8C4CF4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AA5C0A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8C4CF4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AA5C0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C7512B"/>
    <w:pPr>
      <w:spacing w:line="240" w:lineRule="exact"/>
    </w:pPr>
    <w:rPr>
      <w:sz w:val="16"/>
    </w:rPr>
  </w:style>
  <w:style w:type="paragraph" w:customStyle="1" w:styleId="Przypis">
    <w:name w:val="Przypis"/>
    <w:basedOn w:val="Tekstprzypisudolnego"/>
    <w:link w:val="PrzypisZnak"/>
    <w:qFormat/>
    <w:rsid w:val="00C7512B"/>
    <w:rPr>
      <w:sz w:val="19"/>
      <w:szCs w:val="19"/>
      <w:shd w:val="clear" w:color="auto" w:fill="FFFFFF"/>
    </w:rPr>
  </w:style>
  <w:style w:type="character" w:customStyle="1" w:styleId="TablicanotkaZnak">
    <w:name w:val="Tablica notka Znak"/>
    <w:basedOn w:val="Domylnaczcionkaakapitu"/>
    <w:link w:val="Tablicanotka"/>
    <w:rsid w:val="00C7512B"/>
    <w:rPr>
      <w:rFonts w:ascii="Fira Sans" w:hAnsi="Fira Sans"/>
      <w:sz w:val="16"/>
    </w:rPr>
  </w:style>
  <w:style w:type="character" w:customStyle="1" w:styleId="PrzypisZnak">
    <w:name w:val="Przypis Znak"/>
    <w:basedOn w:val="TekstprzypisudolnegoZnak"/>
    <w:link w:val="Przypis"/>
    <w:rsid w:val="00C7512B"/>
    <w:rPr>
      <w:rFonts w:ascii="Fira Sans" w:hAnsi="Fira Sans"/>
      <w:sz w:val="19"/>
      <w:szCs w:val="19"/>
    </w:rPr>
  </w:style>
  <w:style w:type="paragraph" w:customStyle="1" w:styleId="Tytuwykresu">
    <w:name w:val="Tytuł wykresu"/>
    <w:basedOn w:val="Normalny"/>
    <w:link w:val="TytuwykresuZnak"/>
    <w:qFormat/>
    <w:rsid w:val="00C7512B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eastAsia="pl-PL"/>
    </w:rPr>
  </w:style>
  <w:style w:type="character" w:customStyle="1" w:styleId="TytuwykresuZnak">
    <w:name w:val="Tytuł wykresu Znak"/>
    <w:basedOn w:val="Nagwek1Znak"/>
    <w:link w:val="Tytuwykresu"/>
    <w:rsid w:val="00C7512B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qFormat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0B9"/>
    <w:rPr>
      <w:rFonts w:ascii="Fira Sans" w:hAnsi="Fira Sans"/>
      <w:sz w:val="19"/>
    </w:rPr>
  </w:style>
  <w:style w:type="paragraph" w:styleId="Nagwek">
    <w:name w:val="header"/>
    <w:basedOn w:val="Normalny"/>
    <w:link w:val="NagwekZnak"/>
    <w:uiPriority w:val="99"/>
    <w:unhideWhenUsed/>
    <w:rsid w:val="006800B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0B9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B4B24"/>
    <w:rPr>
      <w:color w:val="605E5C"/>
      <w:shd w:val="clear" w:color="auto" w:fill="E1DFDD"/>
    </w:rPr>
  </w:style>
  <w:style w:type="paragraph" w:customStyle="1" w:styleId="tekstzboku">
    <w:name w:val="tekst z boku"/>
    <w:basedOn w:val="Normalny"/>
    <w:qFormat/>
    <w:rsid w:val="00C751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styleId="Wyrnieniedelikatne">
    <w:name w:val="Subtle Emphasis"/>
    <w:aliases w:val="Wyróżnienie bold"/>
    <w:uiPriority w:val="19"/>
    <w:rsid w:val="00716219"/>
    <w:rPr>
      <w:b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B1565C"/>
    <w:pPr>
      <w:spacing w:after="0" w:line="240" w:lineRule="auto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1813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1813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18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4565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rateg.stat.gov.pl/" TargetMode="External"/><Relationship Id="rId42" Type="http://schemas.openxmlformats.org/officeDocument/2006/relationships/fontTable" Target="fontTable.xml"/><Relationship Id="rId47" Type="http://schemas.microsoft.com/office/2018/08/relationships/commentsExtensible" Target="commentsExtensi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hyperlink" Target="https://twitter.com/Krakow_STAT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tel:123610151" TargetMode="External"/><Relationship Id="rId32" Type="http://schemas.openxmlformats.org/officeDocument/2006/relationships/hyperlink" Target="https://stat.gov.pl/obszary-tematyczne/rynek-pracy/pracujacy-bezrobotni-bierni-zawodowo-wg-bael/pracujacy-bezrobotni-i-bierni-zawodowo-wyniki-wstepne-bael-3-kwartal-2024-roku,12,62.html" TargetMode="External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8.jpeg"/><Relationship Id="rId23" Type="http://schemas.openxmlformats.org/officeDocument/2006/relationships/hyperlink" Target="tel:124204050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stat.gov.pl/metainformacje/slownik-pojec/pojecia-stosowane-w-statystyce-publicznej/43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s://www.facebook.com/uskrk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jpeg"/><Relationship Id="rId22" Type="http://schemas.openxmlformats.org/officeDocument/2006/relationships/footer" Target="footer2.xml"/><Relationship Id="rId27" Type="http://schemas.openxmlformats.org/officeDocument/2006/relationships/hyperlink" Target="https://krakow.stat.gov.pl/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jpeg"/><Relationship Id="rId17" Type="http://schemas.openxmlformats.org/officeDocument/2006/relationships/hyperlink" Target="https://stat.gov.pl/obszary-tematyczne/rynek-pracy/pracujacy-bezrobotni-bierni-zawodowo-wg-bael/aktywnosc-ekonomiczna-ludnosci-polski-2-kwartal-2024-roku,4,55.html" TargetMode="External"/><Relationship Id="rId25" Type="http://schemas.openxmlformats.org/officeDocument/2006/relationships/hyperlink" Target="mailto:r.ptak@stat.gov.p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s://stat.gov.pl/metainformacje/slownik-pojec/pojecia-stosowane-w-statystyce-publicznej/456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b5698c14-9734-4c2e-b0a6-c0f0e0420a38"/>
    <ds:schemaRef ds:uri="http://purl.org/dc/elements/1.1/"/>
    <ds:schemaRef ds:uri="http://schemas.openxmlformats.org/package/2006/metadata/core-properties"/>
    <ds:schemaRef ds:uri="30d47203-49ec-4c8c-a442-62231931aab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6762E-79A6-4000-A1C5-773F1606D9AA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A3701CB-830F-41E3-8E85-10444AEE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2881</Words>
  <Characters>17291</Characters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Aktywność ekonomiczna ludności</vt:lpstr>
    </vt:vector>
  </TitlesOfParts>
  <Company/>
  <LinksUpToDate>false</LinksUpToDate>
  <CharactersWithSpaces>20132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Aktywność ekonomiczna ludności</dc:title>
  <dc:subject/>
  <dc:creator>Urząd Statystyczny w Krakowie</dc:creator>
  <cp:keywords/>
  <dc:description/>
  <cp:lastPrinted>2024-12-05T14:07:00Z</cp:lastPrinted>
  <dcterms:created xsi:type="dcterms:W3CDTF">2024-12-13T12:18:00Z</dcterms:created>
  <dcterms:modified xsi:type="dcterms:W3CDTF">2024-12-13T12:18:00Z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