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84F" w:rsidRPr="00D365FD" w:rsidRDefault="0021484F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21484F" w:rsidRDefault="0021484F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21484F" w:rsidRPr="00D365FD" w:rsidRDefault="0021484F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21484F" w:rsidRDefault="0021484F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bookmarkStart w:id="0" w:name="_GoBack"/>
      <w:bookmarkEnd w:id="0"/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górę&#10;Wartość: 9-krotny&#10;Wzrost skupu zbóż podstawowych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4F7E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-krotny</w:t>
                            </w:r>
                          </w:p>
                          <w:p w:rsidR="0021484F" w:rsidRPr="004C2D05" w:rsidRDefault="0021484F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21484F" w:rsidRPr="004C2D05" w:rsidRDefault="0021484F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górę&#10;Wartość: 9-krotny&#10;Wzrost skupu zbóż podstawowych w lipc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" fillcolor="#e7e6e6 [3214]" stroked="f">
                <v:textbox>
                  <w:txbxContent>
                    <w:p w:rsidR="0021484F" w:rsidRPr="004C2D05" w:rsidRDefault="0021484F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 w:rsidR="00A04F7E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-krotny</w:t>
                      </w:r>
                    </w:p>
                    <w:p w:rsidR="0021484F" w:rsidRPr="004C2D05" w:rsidRDefault="0021484F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zbóż podstawowych </w:t>
                      </w:r>
                      <w:r>
                        <w:rPr>
                          <w:color w:val="001D77"/>
                        </w:rPr>
                        <w:t xml:space="preserve">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bookmarkEnd w:id="1"/>
                    <w:p w:rsidR="0021484F" w:rsidRPr="004C2D05" w:rsidRDefault="0021484F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2B48BC" w:rsidRPr="002B48BC" w:rsidRDefault="002B48BC" w:rsidP="00385F1F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2B48BC">
        <w:rPr>
          <w:rFonts w:eastAsia="Times New Roman"/>
          <w:szCs w:val="19"/>
          <w:lang w:eastAsia="pl-PL"/>
        </w:rPr>
        <w:t xml:space="preserve">W lipcu br. odnotowano, występujący zwykle po żniwach, sezonowy znaczny wzrost </w:t>
      </w:r>
      <w:r w:rsidRPr="002B48BC">
        <w:rPr>
          <w:rFonts w:eastAsia="Times New Roman"/>
          <w:b/>
          <w:szCs w:val="19"/>
          <w:lang w:eastAsia="pl-PL"/>
        </w:rPr>
        <w:t>skupu zbóż</w:t>
      </w:r>
      <w:r w:rsidRPr="002B48BC">
        <w:rPr>
          <w:rFonts w:eastAsia="Times New Roman"/>
          <w:szCs w:val="19"/>
          <w:lang w:eastAsia="pl-PL"/>
        </w:rPr>
        <w:t xml:space="preserve"> podstawowych (z mieszankami zbożowymi bez ziarna siewnego) zarówno w odniesieniu do roku poprzedniego jak i do czerwca br., w tym również  pszenicy i żyta.</w:t>
      </w:r>
    </w:p>
    <w:p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4869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2694"/>
        <w:gridCol w:w="1700"/>
        <w:gridCol w:w="1702"/>
        <w:gridCol w:w="1705"/>
        <w:gridCol w:w="55"/>
      </w:tblGrid>
      <w:tr w:rsidR="00D06FD3" w:rsidRPr="000C635B" w:rsidTr="00D06FD3">
        <w:trPr>
          <w:gridAfter w:val="1"/>
          <w:wAfter w:w="35" w:type="pct"/>
          <w:trHeight w:val="278"/>
        </w:trPr>
        <w:tc>
          <w:tcPr>
            <w:tcW w:w="1715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06FD3" w:rsidRPr="000C635B" w:rsidRDefault="00D06FD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250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6FD3" w:rsidRPr="000C635B" w:rsidRDefault="00D06FD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 2024</w:t>
            </w:r>
          </w:p>
        </w:tc>
      </w:tr>
      <w:tr w:rsidR="00CE633D" w:rsidRPr="000C635B" w:rsidTr="00CF2068">
        <w:trPr>
          <w:trHeight w:val="398"/>
        </w:trPr>
        <w:tc>
          <w:tcPr>
            <w:tcW w:w="1715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E633D" w:rsidRPr="000C635B" w:rsidRDefault="00CE633D" w:rsidP="00CE633D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8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CE633D" w:rsidRPr="000C635B" w:rsidRDefault="00CE633D" w:rsidP="00CE633D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08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E633D" w:rsidRPr="000C635B" w:rsidRDefault="00CE633D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06FD3">
              <w:rPr>
                <w:rFonts w:eastAsia="Times New Roman" w:cs="Arial"/>
                <w:szCs w:val="19"/>
                <w:lang w:eastAsia="pl-PL"/>
              </w:rPr>
              <w:t>lipca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D06FD3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1120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E633D" w:rsidRPr="000C635B" w:rsidRDefault="00CE633D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06FD3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CF2068" w:rsidRPr="000C635B" w:rsidTr="00CF2068">
        <w:tc>
          <w:tcPr>
            <w:tcW w:w="171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068" w:rsidRPr="000C635B" w:rsidRDefault="00CF2068" w:rsidP="00CF2068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8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56 144</w:t>
            </w:r>
          </w:p>
        </w:tc>
        <w:tc>
          <w:tcPr>
            <w:tcW w:w="108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CF2068" w:rsidRPr="000C635B" w:rsidRDefault="00F66E25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</w:t>
            </w:r>
            <w:r w:rsidR="00CF2068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1120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12-krotny wzrost</w:t>
            </w:r>
          </w:p>
        </w:tc>
      </w:tr>
      <w:tr w:rsidR="00CF2068" w:rsidRPr="000C635B" w:rsidTr="00CF2068">
        <w:tc>
          <w:tcPr>
            <w:tcW w:w="171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068" w:rsidRPr="000C635B" w:rsidRDefault="00CF2068" w:rsidP="00CF2068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08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8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120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CF2068" w:rsidRPr="000C635B" w:rsidTr="00CF2068">
        <w:tc>
          <w:tcPr>
            <w:tcW w:w="171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CF2068" w:rsidRPr="000C635B" w:rsidRDefault="00CF2068" w:rsidP="00CF206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108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46 978</w:t>
            </w:r>
          </w:p>
        </w:tc>
        <w:tc>
          <w:tcPr>
            <w:tcW w:w="108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1120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</w:tr>
      <w:tr w:rsidR="00CF2068" w:rsidRPr="000C635B" w:rsidTr="00CF2068">
        <w:tc>
          <w:tcPr>
            <w:tcW w:w="1715" w:type="pct"/>
            <w:tcBorders>
              <w:bottom w:val="nil"/>
            </w:tcBorders>
            <w:shd w:val="clear" w:color="auto" w:fill="auto"/>
            <w:vAlign w:val="center"/>
          </w:tcPr>
          <w:p w:rsidR="00CF2068" w:rsidRPr="000C635B" w:rsidRDefault="00CF2068" w:rsidP="00CF2068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1082" w:type="pct"/>
            <w:tcBorders>
              <w:bottom w:val="single" w:sz="4" w:space="0" w:color="522398"/>
            </w:tcBorders>
            <w:shd w:val="clear" w:color="auto" w:fill="F2F2F2" w:themeFill="background1" w:themeFillShade="F2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1 103</w:t>
            </w:r>
          </w:p>
        </w:tc>
        <w:tc>
          <w:tcPr>
            <w:tcW w:w="1083" w:type="pct"/>
            <w:tcBorders>
              <w:bottom w:val="nil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D1D7A">
              <w:rPr>
                <w:rFonts w:eastAsia="Times New Roman" w:cs="Arial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  <w:tc>
          <w:tcPr>
            <w:tcW w:w="1120" w:type="pct"/>
            <w:gridSpan w:val="2"/>
            <w:tcBorders>
              <w:bottom w:val="nil"/>
            </w:tcBorders>
            <w:shd w:val="clear" w:color="auto" w:fill="auto"/>
          </w:tcPr>
          <w:p w:rsidR="00CF2068" w:rsidRPr="000C635B" w:rsidRDefault="00CF2068" w:rsidP="00CF206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</w:t>
            </w:r>
            <w:r w:rsidRPr="00AD1D7A">
              <w:rPr>
                <w:rFonts w:eastAsia="Times New Roman" w:cs="Arial"/>
                <w:szCs w:val="19"/>
                <w:lang w:eastAsia="pl-PL"/>
              </w:rPr>
              <w:t>-krotny wzrost</w:t>
            </w:r>
          </w:p>
        </w:tc>
      </w:tr>
      <w:tr w:rsidR="00CE633D" w:rsidRPr="000C635B" w:rsidTr="00CF2068">
        <w:tc>
          <w:tcPr>
            <w:tcW w:w="1715" w:type="pct"/>
            <w:tcBorders>
              <w:bottom w:val="nil"/>
            </w:tcBorders>
            <w:shd w:val="clear" w:color="auto" w:fill="auto"/>
            <w:vAlign w:val="center"/>
          </w:tcPr>
          <w:p w:rsidR="00CE633D" w:rsidRPr="000C635B" w:rsidRDefault="00CE633D" w:rsidP="00CE633D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1082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CE633D" w:rsidRPr="000C635B" w:rsidRDefault="00E80D91" w:rsidP="00CE633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4 227</w:t>
            </w:r>
          </w:p>
        </w:tc>
        <w:tc>
          <w:tcPr>
            <w:tcW w:w="1083" w:type="pct"/>
            <w:tcBorders>
              <w:bottom w:val="nil"/>
            </w:tcBorders>
            <w:shd w:val="clear" w:color="auto" w:fill="auto"/>
            <w:vAlign w:val="center"/>
          </w:tcPr>
          <w:p w:rsidR="00CE633D" w:rsidRPr="000C635B" w:rsidRDefault="00E80D91" w:rsidP="00CE633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-10,4%</w:t>
            </w:r>
          </w:p>
        </w:tc>
        <w:tc>
          <w:tcPr>
            <w:tcW w:w="1120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CE633D" w:rsidRPr="000C635B" w:rsidRDefault="00E80D91" w:rsidP="00CE633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+22,2%</w:t>
            </w:r>
          </w:p>
        </w:tc>
      </w:tr>
    </w:tbl>
    <w:p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11,4%&#10;Spadek skupu żywca rzeźnego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lipcu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21484F" w:rsidRPr="004C2D05" w:rsidRDefault="0021484F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dół&#10;Wartość :11,4%&#10;Spadek skupu żywca rzeźnego w lipc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" fillcolor="#e7e6e6 [3214]" stroked="f">
                <v:textbox>
                  <w:txbxContent>
                    <w:p w:rsidR="0021484F" w:rsidRPr="004C2D05" w:rsidRDefault="0021484F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lipcu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21484F" w:rsidRPr="004C2D05" w:rsidRDefault="0021484F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E80D91" w:rsidRPr="00CC5593" w:rsidRDefault="00E80D91" w:rsidP="00385F1F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lipcu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2,3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11,4</w:t>
      </w:r>
      <w:r w:rsidR="00644827">
        <w:rPr>
          <w:rFonts w:eastAsia="Times New Roman"/>
          <w:szCs w:val="19"/>
          <w:lang w:eastAsia="pl-PL"/>
        </w:rPr>
        <w:t>%</w:t>
      </w:r>
      <w:r w:rsidRPr="004D374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mniej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Mniejs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 26,4%) i </w:t>
      </w:r>
      <w:r w:rsidRPr="004D374C">
        <w:rPr>
          <w:rFonts w:eastAsia="Times New Roman"/>
          <w:szCs w:val="19"/>
          <w:lang w:eastAsia="pl-PL"/>
        </w:rPr>
        <w:t>trzody chlewne</w:t>
      </w:r>
      <w:r>
        <w:rPr>
          <w:rFonts w:eastAsia="Times New Roman"/>
          <w:szCs w:val="19"/>
          <w:lang w:eastAsia="pl-PL"/>
        </w:rPr>
        <w:t xml:space="preserve">j </w:t>
      </w:r>
      <w:r w:rsidRPr="004D374C">
        <w:rPr>
          <w:rFonts w:eastAsia="Times New Roman"/>
          <w:szCs w:val="19"/>
          <w:lang w:eastAsia="pl-PL"/>
        </w:rPr>
        <w:t xml:space="preserve">(o </w:t>
      </w:r>
      <w:r>
        <w:rPr>
          <w:rFonts w:eastAsia="Times New Roman"/>
          <w:szCs w:val="19"/>
          <w:lang w:eastAsia="pl-PL"/>
        </w:rPr>
        <w:t>2,7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Skup bydła był większy 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81,7</w:t>
      </w:r>
      <w:r w:rsidRPr="004D374C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spadek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4,0</w:t>
      </w:r>
      <w:r w:rsidRPr="00E90F55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niżs</w:t>
      </w:r>
      <w:r w:rsidRPr="00CC5593">
        <w:rPr>
          <w:rFonts w:eastAsia="Times New Roman"/>
          <w:spacing w:val="-4"/>
          <w:szCs w:val="19"/>
          <w:lang w:eastAsia="pl-PL"/>
        </w:rPr>
        <w:t xml:space="preserve">zy skup </w:t>
      </w:r>
      <w:r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pacing w:val="-4"/>
          <w:szCs w:val="19"/>
          <w:lang w:eastAsia="pl-PL"/>
        </w:rPr>
        <w:t>o 19,5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 xml:space="preserve">). Wyższy był skup </w:t>
      </w:r>
      <w:r>
        <w:rPr>
          <w:rFonts w:eastAsia="Times New Roman"/>
          <w:szCs w:val="19"/>
          <w:lang w:eastAsia="pl-PL"/>
        </w:rPr>
        <w:t>bydła (o</w:t>
      </w:r>
      <w:r w:rsidR="00385F1F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 xml:space="preserve">38,4%) i </w:t>
      </w:r>
      <w:r>
        <w:rPr>
          <w:rFonts w:eastAsia="Times New Roman"/>
          <w:spacing w:val="-4"/>
          <w:szCs w:val="19"/>
          <w:lang w:eastAsia="pl-PL"/>
        </w:rPr>
        <w:t>trzody chlewnej (o 7,6%).</w:t>
      </w:r>
      <w:r>
        <w:rPr>
          <w:rFonts w:eastAsia="Times New Roman"/>
          <w:szCs w:val="19"/>
          <w:lang w:eastAsia="pl-PL"/>
        </w:rPr>
        <w:t xml:space="preserve"> 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D06FD3">
              <w:rPr>
                <w:rFonts w:eastAsia="Times New Roman"/>
                <w:szCs w:val="19"/>
                <w:lang w:eastAsia="pl-PL"/>
              </w:rPr>
              <w:t>lip</w:t>
            </w:r>
            <w:r w:rsidR="001F6760">
              <w:rPr>
                <w:rFonts w:eastAsia="Times New Roman"/>
                <w:szCs w:val="19"/>
                <w:lang w:eastAsia="pl-PL"/>
              </w:rPr>
              <w:t>iec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A51CA" w:rsidRPr="000C635B" w:rsidRDefault="00D06FD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Lipi</w:t>
            </w:r>
            <w:r w:rsidR="001F6760">
              <w:rPr>
                <w:rFonts w:eastAsia="Times New Roman"/>
                <w:szCs w:val="19"/>
                <w:lang w:eastAsia="pl-PL"/>
              </w:rPr>
              <w:t>ec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06FD3">
              <w:rPr>
                <w:rFonts w:eastAsia="Times New Roman" w:cs="Arial"/>
                <w:szCs w:val="19"/>
                <w:lang w:eastAsia="pl-PL"/>
              </w:rPr>
              <w:t xml:space="preserve">lipca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D06FD3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E80D91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E80D91" w:rsidRPr="000C635B" w:rsidRDefault="00E80D91" w:rsidP="00E80D91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18 361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+5,3%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2 331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-11,4%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E80D91" w:rsidRPr="000C635B" w:rsidRDefault="0064482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E80D91">
              <w:rPr>
                <w:rFonts w:eastAsia="Times New Roman"/>
                <w:szCs w:val="19"/>
                <w:lang w:eastAsia="pl-PL"/>
              </w:rPr>
              <w:t>4,0%</w:t>
            </w:r>
          </w:p>
        </w:tc>
      </w:tr>
      <w:tr w:rsidR="00E80D91" w:rsidRPr="000C635B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80D91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E80D91" w:rsidRPr="000C635B" w:rsidRDefault="00E80D91" w:rsidP="00E80D91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962</w:t>
            </w:r>
          </w:p>
        </w:tc>
        <w:tc>
          <w:tcPr>
            <w:tcW w:w="776" w:type="pct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+9,5%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171</w:t>
            </w:r>
          </w:p>
        </w:tc>
        <w:tc>
          <w:tcPr>
            <w:tcW w:w="780" w:type="pct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+81,7%</w:t>
            </w:r>
          </w:p>
        </w:tc>
        <w:tc>
          <w:tcPr>
            <w:tcW w:w="779" w:type="pct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+38,4%</w:t>
            </w:r>
          </w:p>
        </w:tc>
      </w:tr>
      <w:tr w:rsidR="00E80D91" w:rsidRPr="000C635B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8 582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+11,6%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1 192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-2,7%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+7,6%</w:t>
            </w:r>
          </w:p>
        </w:tc>
      </w:tr>
      <w:tr w:rsidR="00E80D91" w:rsidRPr="000C635B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8 757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-0,9%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-26,4%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-19,5%</w:t>
            </w:r>
          </w:p>
        </w:tc>
      </w:tr>
    </w:tbl>
    <w:p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trzody chlewnej według stanu w dniu 1 grudnia 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5B026E" w:rsidRDefault="005B026E" w:rsidP="00D340C9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2,4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dół&#10;Wartość: 2,4%&#10;Spadek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" fillcolor="#e7e6e6 [3214]" stroked="f">
                <v:textbox>
                  <w:txbxContent>
                    <w:p w:rsidR="0021484F" w:rsidRPr="004C2D05" w:rsidRDefault="0021484F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5B026E" w:rsidRDefault="005B026E" w:rsidP="005B026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</w:t>
      </w:r>
      <w:r w:rsidR="00C3065B">
        <w:rPr>
          <w:rFonts w:cs="Arial"/>
          <w:szCs w:val="19"/>
        </w:rPr>
        <w:t>72,5</w:t>
      </w:r>
      <w:r w:rsidRPr="00B30539">
        <w:rPr>
          <w:rFonts w:cs="Arial"/>
          <w:szCs w:val="19"/>
        </w:rPr>
        <w:t xml:space="preserve"> tys. sztuk i było </w:t>
      </w:r>
      <w:r w:rsidR="00C3065B">
        <w:rPr>
          <w:rFonts w:cs="Arial"/>
          <w:szCs w:val="19"/>
        </w:rPr>
        <w:t>mniej</w:t>
      </w:r>
      <w:r w:rsidRPr="00B30539">
        <w:rPr>
          <w:rFonts w:cs="Arial"/>
          <w:szCs w:val="19"/>
        </w:rPr>
        <w:t xml:space="preserve">sze (o </w:t>
      </w:r>
      <w:r w:rsidR="00C3065B">
        <w:rPr>
          <w:rFonts w:cs="Arial"/>
          <w:szCs w:val="19"/>
        </w:rPr>
        <w:t>2,4</w:t>
      </w:r>
      <w:r w:rsidRPr="00B30539">
        <w:rPr>
          <w:rFonts w:cs="Arial"/>
          <w:szCs w:val="19"/>
        </w:rPr>
        <w:t>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 w:rsidR="00C3065B">
        <w:rPr>
          <w:rFonts w:cs="Arial"/>
          <w:szCs w:val="19"/>
        </w:rPr>
        <w:t>mniej</w:t>
      </w:r>
      <w:r w:rsidRPr="00861C69">
        <w:rPr>
          <w:rFonts w:cs="Arial"/>
          <w:szCs w:val="19"/>
        </w:rPr>
        <w:t xml:space="preserve">szyło się </w:t>
      </w:r>
      <w:r w:rsidR="00106B13">
        <w:rPr>
          <w:rFonts w:cs="Arial"/>
          <w:szCs w:val="19"/>
        </w:rPr>
        <w:t>p</w:t>
      </w:r>
      <w:r>
        <w:rPr>
          <w:rFonts w:cs="Arial"/>
          <w:szCs w:val="19"/>
        </w:rPr>
        <w:t xml:space="preserve">ogłowie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="00106B13">
        <w:rPr>
          <w:rFonts w:cs="Arial"/>
          <w:szCs w:val="19"/>
        </w:rPr>
        <w:t>(o 10,9%) oraz cieląt</w:t>
      </w:r>
      <w:r w:rsidR="00106B13" w:rsidRPr="00861C69">
        <w:rPr>
          <w:rFonts w:cs="Arial"/>
          <w:szCs w:val="19"/>
        </w:rPr>
        <w:t xml:space="preserve"> </w:t>
      </w:r>
      <w:r w:rsidR="00106B13">
        <w:rPr>
          <w:rFonts w:cs="Arial"/>
          <w:szCs w:val="19"/>
        </w:rPr>
        <w:t>(o 2,2%). Po</w:t>
      </w:r>
      <w:r w:rsidR="00C3065B" w:rsidRPr="00861C69">
        <w:rPr>
          <w:rFonts w:cs="Arial"/>
          <w:szCs w:val="19"/>
        </w:rPr>
        <w:t xml:space="preserve">głowie bydła 2-letniego i starszego </w:t>
      </w:r>
      <w:r w:rsidR="00106B13">
        <w:rPr>
          <w:rFonts w:cs="Arial"/>
          <w:szCs w:val="19"/>
        </w:rPr>
        <w:t xml:space="preserve">było większe </w:t>
      </w:r>
      <w:r w:rsidR="00C3065B" w:rsidRPr="00861C69">
        <w:rPr>
          <w:rFonts w:cs="Arial"/>
          <w:szCs w:val="19"/>
        </w:rPr>
        <w:t xml:space="preserve">(o </w:t>
      </w:r>
      <w:r w:rsidR="00106B13">
        <w:rPr>
          <w:rFonts w:cs="Arial"/>
          <w:szCs w:val="19"/>
        </w:rPr>
        <w:t>0,3</w:t>
      </w:r>
      <w:r w:rsidR="00C3065B" w:rsidRPr="00861C69">
        <w:rPr>
          <w:rFonts w:cs="Arial"/>
          <w:szCs w:val="19"/>
        </w:rPr>
        <w:t xml:space="preserve">%), w tym </w:t>
      </w:r>
      <w:r w:rsidR="00C3065B">
        <w:rPr>
          <w:rFonts w:cs="Arial"/>
          <w:szCs w:val="19"/>
        </w:rPr>
        <w:t xml:space="preserve">pogłowie </w:t>
      </w:r>
      <w:r w:rsidR="00C3065B" w:rsidRPr="00861C69">
        <w:rPr>
          <w:rFonts w:cs="Arial"/>
          <w:szCs w:val="19"/>
        </w:rPr>
        <w:t xml:space="preserve">krów </w:t>
      </w:r>
      <w:r w:rsidR="00C3065B">
        <w:rPr>
          <w:rFonts w:cs="Arial"/>
          <w:szCs w:val="19"/>
        </w:rPr>
        <w:t xml:space="preserve">było większe (o </w:t>
      </w:r>
      <w:r w:rsidR="00106B13">
        <w:rPr>
          <w:rFonts w:cs="Arial"/>
          <w:szCs w:val="19"/>
        </w:rPr>
        <w:t>6,4</w:t>
      </w:r>
      <w:r w:rsidR="00C3065B" w:rsidRPr="00861C69">
        <w:rPr>
          <w:rFonts w:cs="Arial"/>
          <w:szCs w:val="19"/>
        </w:rPr>
        <w:t>%)</w:t>
      </w:r>
      <w:r w:rsidR="00C3065B">
        <w:rPr>
          <w:rFonts w:cs="Arial"/>
          <w:szCs w:val="19"/>
        </w:rPr>
        <w:t>.</w:t>
      </w: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r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7966F9" w:rsidP="00D340C9">
            <w:pPr>
              <w:jc w:val="right"/>
              <w:rPr>
                <w:rFonts w:cs="Arial"/>
                <w:szCs w:val="19"/>
              </w:rPr>
            </w:pPr>
            <w:r w:rsidRPr="007966F9">
              <w:rPr>
                <w:rFonts w:cs="Arial"/>
                <w:szCs w:val="19"/>
              </w:rPr>
              <w:t>72</w:t>
            </w:r>
            <w:r w:rsidR="00C3065B">
              <w:rPr>
                <w:rFonts w:cs="Arial"/>
                <w:szCs w:val="19"/>
              </w:rPr>
              <w:t xml:space="preserve"> </w:t>
            </w:r>
            <w:r w:rsidRPr="007966F9">
              <w:rPr>
                <w:rFonts w:cs="Arial"/>
                <w:szCs w:val="19"/>
              </w:rPr>
              <w:t>539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</w:t>
            </w:r>
            <w:r w:rsidR="005B026E">
              <w:rPr>
                <w:rFonts w:cs="Arial"/>
                <w:szCs w:val="19"/>
              </w:rPr>
              <w:t>,</w:t>
            </w:r>
            <w:r>
              <w:rPr>
                <w:rFonts w:cs="Arial"/>
                <w:szCs w:val="19"/>
              </w:rPr>
              <w:t>4</w:t>
            </w:r>
            <w:r w:rsidR="005B026E"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17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498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-2,2</w:t>
            </w:r>
            <w:r w:rsidR="005B026E"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12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575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  <w:r w:rsidR="005B026E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  <w:r w:rsidR="005B026E"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42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466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58,5</w:t>
            </w:r>
            <w:r w:rsidR="005B026E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C3065B">
              <w:rPr>
                <w:rFonts w:cs="Arial"/>
                <w:szCs w:val="19"/>
              </w:rPr>
              <w:t>0,3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 w:rsidRPr="00C3065B">
              <w:rPr>
                <w:rFonts w:cs="Arial"/>
                <w:szCs w:val="19"/>
              </w:rPr>
              <w:t>37</w:t>
            </w:r>
            <w:r>
              <w:rPr>
                <w:rFonts w:cs="Arial"/>
                <w:szCs w:val="19"/>
              </w:rPr>
              <w:t xml:space="preserve"> </w:t>
            </w:r>
            <w:r w:rsidRPr="00C3065B">
              <w:rPr>
                <w:rFonts w:cs="Arial"/>
                <w:szCs w:val="19"/>
              </w:rPr>
              <w:t>074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C3065B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51,1</w:t>
            </w:r>
            <w:r w:rsidR="005B026E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C3065B">
              <w:rPr>
                <w:rFonts w:cs="Arial"/>
                <w:szCs w:val="19"/>
              </w:rPr>
              <w:t>6,4</w:t>
            </w:r>
            <w:r>
              <w:rPr>
                <w:rFonts w:cs="Arial"/>
                <w:szCs w:val="19"/>
              </w:rPr>
              <w:t>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11,5%&#10;Spadek skupu mleka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21484F" w:rsidRPr="004C2D05" w:rsidRDefault="0021484F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&#10;Wartość: 11,5%&#10;Spadek skupu mleka w lipc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" fillcolor="#e7e6e6 [3214]" stroked="f">
                <v:textbox>
                  <w:txbxContent>
                    <w:p w:rsidR="0021484F" w:rsidRPr="004C2D05" w:rsidRDefault="0021484F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21484F" w:rsidRPr="004C2D05" w:rsidRDefault="0021484F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B40459" w:rsidRPr="00C45891" w:rsidRDefault="00B40459" w:rsidP="00B40459">
      <w:pPr>
        <w:spacing w:line="288" w:lineRule="auto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</w:t>
      </w:r>
      <w:r w:rsidRPr="00C45891">
        <w:rPr>
          <w:rFonts w:eastAsia="Times New Roman"/>
          <w:szCs w:val="19"/>
          <w:lang w:eastAsia="pl-PL"/>
        </w:rPr>
        <w:t>w lipcu br. był niższy w porównaniu z analogicznym miesiącem 2023 r. (o 11,5%), a wyższy w odniesieniu do czerwca br. (o 0,8%).</w:t>
      </w:r>
    </w:p>
    <w:p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D06FD3">
              <w:rPr>
                <w:rFonts w:eastAsia="Times New Roman"/>
                <w:szCs w:val="19"/>
                <w:lang w:eastAsia="pl-PL"/>
              </w:rPr>
              <w:t>lipi</w:t>
            </w:r>
            <w:r w:rsidR="001F6760">
              <w:rPr>
                <w:rFonts w:eastAsia="Times New Roman"/>
                <w:szCs w:val="19"/>
                <w:lang w:eastAsia="pl-PL"/>
              </w:rPr>
              <w:t>ec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:rsidR="00AF6885" w:rsidRPr="000C635B" w:rsidRDefault="00D06FD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Lipi</w:t>
            </w:r>
            <w:r w:rsidR="001F6760">
              <w:rPr>
                <w:rFonts w:eastAsia="Times New Roman"/>
                <w:szCs w:val="19"/>
                <w:lang w:eastAsia="pl-PL"/>
              </w:rPr>
              <w:t>ec</w:t>
            </w:r>
            <w:r w:rsidR="00A57484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F1F79">
              <w:rPr>
                <w:rFonts w:eastAsia="Times New Roman" w:cs="Arial"/>
                <w:szCs w:val="19"/>
                <w:lang w:eastAsia="pl-PL"/>
              </w:rPr>
              <w:t>lipca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F1F79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E80D91" w:rsidRPr="000C635B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:rsidR="00E80D91" w:rsidRPr="000C635B" w:rsidRDefault="00E80D91" w:rsidP="00E80D91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54 848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-3,7%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8 252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-11,5%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E80D91" w:rsidRPr="000C635B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+0,8%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84F" w:rsidRPr="00D365FD" w:rsidRDefault="0021484F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21484F" w:rsidRPr="00936EFD" w:rsidRDefault="0021484F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21484F" w:rsidRPr="00D365FD" w:rsidRDefault="0021484F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21484F" w:rsidRPr="00936EFD" w:rsidRDefault="0021484F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793750"/>
                <wp:effectExtent l="0" t="0" r="0" b="6350"/>
                <wp:wrapSquare wrapText="bothSides"/>
                <wp:docPr id="36" name="Pole tekstowe 2" descr="Wskaźnik. Strzałka skierowana w dół.&#10;Wartość: 4,1%&#10;Spadek cen skupu zbóż podstawowych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4,1%&#10;Spadek cen skupu zbóż podstawowych w lipcu (rok do roku)" style="position:absolute;margin-left:94.55pt;margin-top:10.35pt;width:145.75pt;height:62.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" fillcolor="#e7e6e6 [3214]" stroked="f">
                <v:textbox>
                  <w:txbxContent>
                    <w:p w:rsidR="0021484F" w:rsidRPr="004C2D05" w:rsidRDefault="0021484F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5F1B95" w:rsidRPr="00C41E97" w:rsidRDefault="005F1B95" w:rsidP="005F1B95">
      <w:pPr>
        <w:tabs>
          <w:tab w:val="left" w:pos="567"/>
          <w:tab w:val="left" w:pos="9356"/>
        </w:tabs>
        <w:spacing w:line="288" w:lineRule="auto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lipcu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72,51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4,1%) i ni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1,4</w:t>
      </w:r>
      <w:r w:rsidRPr="00C41E97">
        <w:rPr>
          <w:rFonts w:eastAsia="Times New Roman"/>
          <w:szCs w:val="19"/>
          <w:lang w:eastAsia="pl-PL"/>
        </w:rPr>
        <w:t>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:rsidR="004A6278" w:rsidRPr="00C41E97" w:rsidRDefault="002F1F79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Lipiec</w:t>
            </w:r>
            <w:r w:rsidR="001F6760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2F1F79">
              <w:rPr>
                <w:rFonts w:eastAsia="Times New Roman"/>
                <w:szCs w:val="19"/>
                <w:lang w:eastAsia="pl-PL"/>
              </w:rPr>
              <w:t xml:space="preserve">lipiec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F1F79">
              <w:rPr>
                <w:rFonts w:eastAsia="Times New Roman" w:cs="Arial"/>
                <w:szCs w:val="19"/>
                <w:lang w:eastAsia="pl-PL"/>
              </w:rPr>
              <w:t>lip</w:t>
            </w:r>
            <w:r w:rsidR="001F6760">
              <w:rPr>
                <w:rFonts w:eastAsia="Times New Roman" w:cs="Arial"/>
                <w:szCs w:val="19"/>
                <w:lang w:eastAsia="pl-PL"/>
              </w:rPr>
              <w:t>ca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o </w:t>
            </w:r>
            <w:r w:rsidR="002F1F79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80D9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E80D91" w:rsidRPr="00C41E97" w:rsidRDefault="00E80D91" w:rsidP="00E80D91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E80D91" w:rsidRPr="00C41E97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74,33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E80D91" w:rsidRPr="00C41E97" w:rsidRDefault="001C075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-6,2%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E80D91" w:rsidRPr="00C41E97" w:rsidRDefault="001C075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-5,2%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E80D91" w:rsidRPr="00370B3D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74,76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80D91" w:rsidRPr="00370B3D" w:rsidRDefault="001C075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-22,1%</w:t>
            </w:r>
          </w:p>
        </w:tc>
      </w:tr>
      <w:tr w:rsidR="00E80D91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E80D91" w:rsidRPr="00C41E97" w:rsidRDefault="00E80D91" w:rsidP="00E80D91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E80D91" w:rsidRPr="00C41E97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55,99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E80D91" w:rsidRPr="00C41E97" w:rsidRDefault="001C075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E80D91" w:rsidRPr="00C41E97" w:rsidRDefault="001C075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80D91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E80D91" w:rsidRPr="00370B3D" w:rsidRDefault="00E80D91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55,</w:t>
            </w:r>
            <w:r>
              <w:rPr>
                <w:rFonts w:eastAsia="Times New Roman"/>
                <w:szCs w:val="19"/>
                <w:lang w:eastAsia="pl-PL"/>
              </w:rPr>
              <w:t>75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80D91" w:rsidRPr="00370B3D" w:rsidRDefault="001C0757" w:rsidP="00E80D91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-35</w:t>
            </w:r>
            <w:r w:rsidR="00E80D91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Default="00FB058A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</w:t>
            </w:r>
            <w:r w:rsidR="00E80D91">
              <w:rPr>
                <w:rFonts w:eastAsia="Times New Roman"/>
                <w:szCs w:val="19"/>
                <w:lang w:eastAsia="pl-PL"/>
              </w:rPr>
              <w:t>91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A6278" w:rsidRDefault="001C075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+2,5%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6278" w:rsidRDefault="001C075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+0,8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Default="001C075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67,65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A6278" w:rsidRDefault="001C075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-28,0%</w:t>
            </w:r>
          </w:p>
        </w:tc>
      </w:tr>
      <w:tr w:rsidR="001C0757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1C0757" w:rsidRPr="00C41E97" w:rsidRDefault="001C0757" w:rsidP="001C0757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</w:t>
            </w:r>
            <w:r w:rsidR="004B4F48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,7%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-56,8%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110,27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+4,7%</w:t>
            </w:r>
          </w:p>
        </w:tc>
      </w:tr>
      <w:tr w:rsidR="001C0757" w:rsidRPr="00C41E9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1C0757" w:rsidRPr="00C41E97" w:rsidRDefault="001C0757" w:rsidP="001C0757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1C0757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1C0757" w:rsidRPr="00C41E97" w:rsidRDefault="001C0757" w:rsidP="001C0757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+7,3%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-1,8%</w:t>
            </w:r>
          </w:p>
        </w:tc>
      </w:tr>
      <w:tr w:rsidR="001C0757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1C0757" w:rsidRPr="00C41E97" w:rsidRDefault="001C0757" w:rsidP="001C0757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7,25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-19,4%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-3,5%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-15,2%</w:t>
            </w:r>
          </w:p>
        </w:tc>
      </w:tr>
      <w:tr w:rsidR="001C0757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C0757" w:rsidRPr="00C41E97" w:rsidRDefault="001C0757" w:rsidP="001C0757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5,54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-9,5%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-0,7%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5,2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-15,8%</w:t>
            </w:r>
          </w:p>
        </w:tc>
      </w:tr>
      <w:tr w:rsidR="001C0757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:rsidR="001C0757" w:rsidRPr="00C41E97" w:rsidRDefault="001C0757" w:rsidP="001C0757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+2,6%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:rsidR="001C0757" w:rsidRPr="00C41E97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+0,5%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1C0757" w:rsidRPr="00370B3D" w:rsidRDefault="001C0757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:rsidR="001C0757" w:rsidRPr="00370B3D" w:rsidRDefault="00B40459" w:rsidP="001C0757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</w:t>
            </w:r>
            <w:r w:rsidR="001C0757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5F1B95" w:rsidRDefault="005F1B95" w:rsidP="00E922E1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6012EC">
        <w:rPr>
          <w:rFonts w:eastAsia="Times New Roman"/>
          <w:spacing w:val="-4"/>
          <w:szCs w:val="19"/>
          <w:lang w:eastAsia="pl-PL"/>
        </w:rPr>
        <w:t xml:space="preserve">Cena pszenicy dostarczonej do skupu przez producentów z województwa podkarpackiego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6012EC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6,2</w:t>
      </w:r>
      <w:r w:rsidRPr="006012EC">
        <w:rPr>
          <w:rFonts w:eastAsia="Times New Roman"/>
          <w:spacing w:val="-4"/>
          <w:szCs w:val="19"/>
          <w:lang w:eastAsia="pl-PL"/>
        </w:rPr>
        <w:t xml:space="preserve">%) </w:t>
      </w:r>
      <w:r>
        <w:rPr>
          <w:rFonts w:eastAsia="Times New Roman"/>
          <w:spacing w:val="-4"/>
          <w:szCs w:val="19"/>
          <w:lang w:eastAsia="pl-PL"/>
        </w:rPr>
        <w:t>i</w:t>
      </w:r>
      <w:r w:rsidRPr="006012EC">
        <w:rPr>
          <w:rFonts w:eastAsia="Times New Roman"/>
          <w:spacing w:val="-4"/>
          <w:szCs w:val="19"/>
          <w:lang w:eastAsia="pl-PL"/>
        </w:rPr>
        <w:t> niższa</w:t>
      </w:r>
      <w:r w:rsidRPr="006012EC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5,2</w:t>
      </w:r>
      <w:r w:rsidRPr="006012EC">
        <w:rPr>
          <w:rFonts w:eastAsia="Times New Roman"/>
          <w:szCs w:val="19"/>
          <w:lang w:eastAsia="pl-PL"/>
        </w:rPr>
        <w:t>%). Cena skupu żyta była niższa w</w:t>
      </w:r>
      <w:r>
        <w:rPr>
          <w:rFonts w:eastAsia="Times New Roman"/>
          <w:szCs w:val="19"/>
          <w:lang w:eastAsia="pl-PL"/>
        </w:rPr>
        <w:t> </w:t>
      </w:r>
      <w:r w:rsidRPr="006012EC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8,6</w:t>
      </w:r>
      <w:r w:rsidRPr="006012E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6012E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 wy</w:t>
      </w:r>
      <w:r w:rsidRPr="006012EC">
        <w:rPr>
          <w:rFonts w:eastAsia="Times New Roman"/>
          <w:szCs w:val="19"/>
          <w:lang w:eastAsia="pl-PL"/>
        </w:rPr>
        <w:t xml:space="preserve">ższa w odniesieniu do ceny sprzed miesiąca (o </w:t>
      </w:r>
      <w:r>
        <w:rPr>
          <w:rFonts w:eastAsia="Times New Roman"/>
          <w:szCs w:val="19"/>
          <w:lang w:eastAsia="pl-PL"/>
        </w:rPr>
        <w:t>5,2</w:t>
      </w:r>
      <w:r w:rsidRPr="006012EC">
        <w:rPr>
          <w:rFonts w:eastAsia="Times New Roman"/>
          <w:szCs w:val="19"/>
          <w:lang w:eastAsia="pl-PL"/>
        </w:rPr>
        <w:t xml:space="preserve">%). </w:t>
      </w:r>
    </w:p>
    <w:p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:rsidR="005F1B95" w:rsidRDefault="005F1B95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3FF0E82E" wp14:editId="180811CB">
            <wp:extent cx="5381625" cy="2704969"/>
            <wp:effectExtent l="0" t="0" r="0" b="0"/>
            <wp:docPr id="17" name="Obraz 17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80" cy="272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9C4" w:rsidRDefault="001009C4" w:rsidP="001009C4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</w:p>
    <w:p w:rsidR="00112BB5" w:rsidRDefault="00112BB5" w:rsidP="00112BB5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803D32">
        <w:rPr>
          <w:b/>
          <w:szCs w:val="19"/>
        </w:rPr>
        <w:t>lip</w:t>
      </w:r>
      <w:r w:rsidR="00F67221">
        <w:rPr>
          <w:b/>
          <w:szCs w:val="19"/>
        </w:rPr>
        <w:t>cu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:rsidR="00803D32" w:rsidRDefault="00A0175D" w:rsidP="00803D32">
      <w:pPr>
        <w:spacing w:line="240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posOffset>5709285</wp:posOffset>
                </wp:positionH>
                <wp:positionV relativeFrom="paragraph">
                  <wp:posOffset>3916045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dół&#10;Wartość: 31,7%&#10;Spadek cen skupu ziemniaków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31,7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21484F" w:rsidRPr="004C2D05" w:rsidRDefault="0021484F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dół&#10;Wartość: 31,7%&#10;Spadek cen skupu ziemniaków w lipcu (rok do roku)" style="position:absolute;margin-left:449.55pt;margin-top:308.35pt;width:145.75pt;height:60.75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" fillcolor="#e7e6e6 [3214]" stroked="f">
                <v:textbox>
                  <w:txbxContent>
                    <w:p w:rsidR="0021484F" w:rsidRPr="004C2D05" w:rsidRDefault="0021484F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31,7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21484F" w:rsidRPr="004C2D05" w:rsidRDefault="0021484F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803D32">
        <w:rPr>
          <w:b/>
          <w:noProof/>
          <w:szCs w:val="19"/>
        </w:rPr>
        <w:drawing>
          <wp:inline distT="0" distB="0" distL="0" distR="0" wp14:anchorId="0E0971C0">
            <wp:extent cx="4798060" cy="4032250"/>
            <wp:effectExtent l="0" t="0" r="2540" b="6350"/>
            <wp:docPr id="25" name="Obraz 25" descr="Wykres 2. Na wykresie słupkowym zaprezentowano przeciętne ceny skupu pszenicy w lip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DE8" w:rsidRDefault="00A0175D" w:rsidP="00803D32">
      <w:pPr>
        <w:spacing w:before="0" w:after="0" w:line="240" w:lineRule="auto"/>
        <w:rPr>
          <w:lang w:eastAsia="pl-PL"/>
        </w:rPr>
      </w:pPr>
      <w:bookmarkStart w:id="1" w:name="_Hlk172289132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lipcu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97,75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31,7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56,8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czerwcu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  <w:bookmarkEnd w:id="1"/>
      <w:r w:rsidRPr="003C1619">
        <w:rPr>
          <w:lang w:eastAsia="pl-PL"/>
        </w:rPr>
        <w:t xml:space="preserve"> </w:t>
      </w:r>
    </w:p>
    <w:p w:rsidR="007D7DB2" w:rsidRDefault="00036BDA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:rsidR="00A0175D" w:rsidRDefault="00A0175D" w:rsidP="00A0175D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0F2F5E65" wp14:editId="27451040">
            <wp:extent cx="5213350" cy="2673118"/>
            <wp:effectExtent l="0" t="0" r="6350" b="0"/>
            <wp:docPr id="26" name="Obraz 26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53" cy="268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DE8" w:rsidRDefault="00B34466" w:rsidP="00081C7E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posOffset>5709285</wp:posOffset>
                </wp:positionH>
                <wp:positionV relativeFrom="paragraph">
                  <wp:posOffset>150495</wp:posOffset>
                </wp:positionV>
                <wp:extent cx="1851025" cy="819150"/>
                <wp:effectExtent l="0" t="0" r="0" b="0"/>
                <wp:wrapSquare wrapText="bothSides"/>
                <wp:docPr id="38" name="Pole tekstowe 2" descr="Wskaźnik. Strzałka skierowana w dół.&#10;Wartość: 16,6%&#10;Spadek cen skupu żywca wieprzowego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19,4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 16,6%&#10;Spadek cen skupu żywca wieprzowego w czerwcu (rok do roku)" style="position:absolute;left:0;text-align:left;margin-left:449.55pt;margin-top:11.85pt;width:145.75pt;height:64.5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" fillcolor="#e7e6e6 [3214]" stroked="f">
                <v:textbox>
                  <w:txbxContent>
                    <w:p w:rsidR="0021484F" w:rsidRPr="004C2D05" w:rsidRDefault="0021484F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19,4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081C7E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A0175D">
        <w:rPr>
          <w:lang w:eastAsia="pl-PL"/>
        </w:rPr>
        <w:t>lip</w:t>
      </w:r>
      <w:r w:rsidR="00B34466">
        <w:rPr>
          <w:lang w:eastAsia="pl-PL"/>
        </w:rPr>
        <w:t xml:space="preserve">cu </w:t>
      </w:r>
      <w:r w:rsidRPr="00B30539">
        <w:rPr>
          <w:lang w:eastAsia="pl-PL"/>
        </w:rPr>
        <w:t>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</w:t>
      </w:r>
      <w:r w:rsidR="00A0175D">
        <w:rPr>
          <w:lang w:eastAsia="pl-PL"/>
        </w:rPr>
        <w:t>58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A0175D">
        <w:rPr>
          <w:spacing w:val="-4"/>
          <w:lang w:eastAsia="pl-PL"/>
        </w:rPr>
        <w:t>19,4</w:t>
      </w:r>
      <w:r w:rsidRPr="00B30539">
        <w:rPr>
          <w:spacing w:val="-4"/>
          <w:lang w:eastAsia="pl-PL"/>
        </w:rPr>
        <w:t>%)</w:t>
      </w:r>
      <w:r w:rsidR="00B34466">
        <w:rPr>
          <w:spacing w:val="-4"/>
          <w:lang w:eastAsia="pl-PL"/>
        </w:rPr>
        <w:t xml:space="preserve"> </w:t>
      </w:r>
      <w:r w:rsidR="00A0175D">
        <w:rPr>
          <w:spacing w:val="-4"/>
          <w:lang w:eastAsia="pl-PL"/>
        </w:rPr>
        <w:t>i</w:t>
      </w:r>
      <w:r w:rsidR="00B34466">
        <w:rPr>
          <w:spacing w:val="-4"/>
          <w:lang w:eastAsia="pl-PL"/>
        </w:rPr>
        <w:t xml:space="preserve"> </w:t>
      </w:r>
      <w:r w:rsidR="00A0175D">
        <w:rPr>
          <w:spacing w:val="-4"/>
          <w:lang w:eastAsia="pl-PL"/>
        </w:rPr>
        <w:t>ni</w:t>
      </w:r>
      <w:r w:rsidR="00B34466">
        <w:rPr>
          <w:spacing w:val="-4"/>
          <w:lang w:eastAsia="pl-PL"/>
        </w:rPr>
        <w:t>ższa</w:t>
      </w:r>
      <w:r w:rsidR="00081C7E">
        <w:rPr>
          <w:spacing w:val="-4"/>
          <w:lang w:eastAsia="pl-PL"/>
        </w:rPr>
        <w:t xml:space="preserve"> </w:t>
      </w:r>
      <w:r w:rsidRPr="00B30539">
        <w:rPr>
          <w:spacing w:val="-4"/>
          <w:lang w:eastAsia="pl-PL"/>
        </w:rPr>
        <w:t xml:space="preserve">w odniesieniu do </w:t>
      </w:r>
      <w:r w:rsidR="00A0175D">
        <w:rPr>
          <w:spacing w:val="-4"/>
          <w:lang w:eastAsia="pl-PL"/>
        </w:rPr>
        <w:t>czerwca</w:t>
      </w:r>
      <w:r w:rsidR="00B34466">
        <w:rPr>
          <w:spacing w:val="-4"/>
          <w:lang w:eastAsia="pl-PL"/>
        </w:rPr>
        <w:t xml:space="preserve">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A0175D">
        <w:rPr>
          <w:spacing w:val="-4"/>
          <w:lang w:eastAsia="pl-PL"/>
        </w:rPr>
        <w:t>3,5</w:t>
      </w:r>
      <w:r>
        <w:rPr>
          <w:spacing w:val="-4"/>
          <w:lang w:eastAsia="pl-PL"/>
        </w:rPr>
        <w:t>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A0175D">
        <w:rPr>
          <w:b/>
          <w:szCs w:val="19"/>
        </w:rPr>
        <w:t>lip</w:t>
      </w:r>
      <w:r w:rsidR="00D72723">
        <w:rPr>
          <w:b/>
          <w:szCs w:val="19"/>
        </w:rPr>
        <w:t>c</w:t>
      </w:r>
      <w:r w:rsidR="00A57484">
        <w:rPr>
          <w:b/>
          <w:szCs w:val="19"/>
        </w:rPr>
        <w:t>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:rsidR="00A0175D" w:rsidRDefault="00A348CB" w:rsidP="00A0175D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posOffset>5709285</wp:posOffset>
                </wp:positionH>
                <wp:positionV relativeFrom="paragraph">
                  <wp:posOffset>3540760</wp:posOffset>
                </wp:positionV>
                <wp:extent cx="1851025" cy="812800"/>
                <wp:effectExtent l="0" t="0" r="0" b="6350"/>
                <wp:wrapSquare wrapText="bothSides"/>
                <wp:docPr id="39" name="Pole tekstowe 2" descr="Wskaźnik. Strzałka skierowana w górę&#10;Wartość:7,3%&#10;Wzrost cen skupu żywca wołowego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12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lipcu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górę&#10;Wartość:7,3%&#10;Wzrost cen skupu żywca wołowego w lipcu (rok do roku)" style="position:absolute;left:0;text-align:left;margin-left:449.55pt;margin-top:278.8pt;width:145.75pt;height:64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" fillcolor="#e7e6e6 [3214]" stroked="f">
                <v:textbox>
                  <w:txbxContent>
                    <w:p w:rsidR="0021484F" w:rsidRPr="004C2D05" w:rsidRDefault="0021484F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lipcu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A0175D">
        <w:rPr>
          <w:b/>
          <w:noProof/>
          <w:szCs w:val="19"/>
        </w:rPr>
        <w:drawing>
          <wp:inline distT="0" distB="0" distL="0" distR="0" wp14:anchorId="654DCBFB">
            <wp:extent cx="4572635" cy="3456940"/>
            <wp:effectExtent l="0" t="0" r="0" b="0"/>
            <wp:docPr id="28" name="Obraz 28" descr="Wykres 4. Na wykresie słupkowym zaprezentowano przeciętne ceny skupu żywca wieprzowego w lip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2CE" w:rsidRDefault="00A348CB" w:rsidP="00A348CB">
      <w:pPr>
        <w:spacing w:line="288" w:lineRule="auto"/>
        <w:jc w:val="both"/>
        <w:rPr>
          <w:rFonts w:eastAsia="Times New Roman"/>
          <w:szCs w:val="19"/>
          <w:lang w:eastAsia="pl-PL"/>
        </w:rPr>
      </w:pPr>
      <w:bookmarkStart w:id="2" w:name="_Hlk161236703"/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wzrosły zarówno </w:t>
      </w:r>
      <w:r w:rsidRPr="00C41E97">
        <w:rPr>
          <w:rFonts w:eastAsia="Times New Roman"/>
          <w:szCs w:val="19"/>
          <w:lang w:eastAsia="pl-PL"/>
        </w:rPr>
        <w:t xml:space="preserve">w skali </w:t>
      </w:r>
      <w:r>
        <w:rPr>
          <w:rFonts w:eastAsia="Times New Roman"/>
          <w:szCs w:val="19"/>
          <w:lang w:eastAsia="pl-PL"/>
        </w:rPr>
        <w:t xml:space="preserve">roku, a były niższe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lipcu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 xml:space="preserve">9,85 </w:t>
      </w:r>
      <w:r w:rsidRPr="00C41E97">
        <w:rPr>
          <w:rFonts w:eastAsia="Times New Roman"/>
          <w:szCs w:val="19"/>
          <w:lang w:eastAsia="pl-PL"/>
        </w:rPr>
        <w:t>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7,3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lipcu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 czerwcem br. średnia cena żywca wołowego była niższa o 0,5%.</w:t>
      </w:r>
    </w:p>
    <w:p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A348CB">
        <w:rPr>
          <w:b/>
          <w:szCs w:val="19"/>
        </w:rPr>
        <w:t>lip</w:t>
      </w:r>
      <w:r w:rsidR="00F67221">
        <w:rPr>
          <w:b/>
          <w:szCs w:val="19"/>
        </w:rPr>
        <w:t>c</w:t>
      </w:r>
      <w:r w:rsidR="00A57484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:rsidR="00A348CB" w:rsidRDefault="00A348CB" w:rsidP="00A348CB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FF4C449">
            <wp:extent cx="4572635" cy="3755390"/>
            <wp:effectExtent l="0" t="0" r="0" b="0"/>
            <wp:docPr id="29" name="Obraz 29" descr="Wykres 5. Na wykresie słupkowym zaprezentowano przeciętne ceny skupu żywca wołowego w lip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458" w:rsidRDefault="00534458" w:rsidP="007B7ADA">
      <w:pPr>
        <w:pStyle w:val="Tekstpodstawowy"/>
        <w:spacing w:before="120" w:after="120" w:line="288" w:lineRule="auto"/>
        <w:jc w:val="center"/>
        <w:rPr>
          <w:noProof/>
          <w:lang w:eastAsia="pl-PL"/>
        </w:rPr>
      </w:pPr>
    </w:p>
    <w:p w:rsidR="00704B34" w:rsidRDefault="00704B34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Default="007B7ADA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Pr="00C41E97" w:rsidRDefault="007B7ADA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</w:p>
    <w:p w:rsidR="007B7ADA" w:rsidRPr="00C41E97" w:rsidRDefault="00A348CB" w:rsidP="00A348CB">
      <w:pPr>
        <w:pStyle w:val="Tekstpodstawowy"/>
        <w:spacing w:before="120" w:after="120"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posOffset>5611495</wp:posOffset>
                </wp:positionH>
                <wp:positionV relativeFrom="paragraph">
                  <wp:posOffset>4445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dół&#10;Wartość: 9,5%&#10;Spadek cen skupu żywca drobiowego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lipcu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21484F" w:rsidRPr="004C2D05" w:rsidRDefault="0021484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dół&#10;Wartość: 9,5%&#10;Spadek cen skupu żywca drobiowego w lipcu (rok do roku)" style="position:absolute;left:0;text-align:left;margin-left:441.85pt;margin-top:.35pt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" fillcolor="#e7e6e6 [3214]" stroked="f">
                <v:textbox>
                  <w:txbxContent>
                    <w:p w:rsidR="0021484F" w:rsidRPr="004C2D05" w:rsidRDefault="0021484F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lipcu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21484F" w:rsidRPr="004C2D05" w:rsidRDefault="0021484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lipcu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5,54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9,5%), jak i w odniesieniu do miesiąca poprzedniego (o 0,7%)</w:t>
      </w:r>
      <w:r w:rsidR="007B7ADA">
        <w:rPr>
          <w:noProof/>
          <w:lang w:eastAsia="pl-PL"/>
        </w:rPr>
        <w:t>.</w:t>
      </w:r>
    </w:p>
    <w:p w:rsidR="009E3364" w:rsidRDefault="008C0E7F" w:rsidP="005D42A3">
      <w:pPr>
        <w:pStyle w:val="Tekstpodstawowy"/>
        <w:spacing w:before="120" w:after="120" w:line="288" w:lineRule="auto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5429F8">
        <w:rPr>
          <w:b/>
          <w:szCs w:val="19"/>
        </w:rPr>
        <w:t>lip</w:t>
      </w:r>
      <w:r w:rsidR="00F67221">
        <w:rPr>
          <w:b/>
          <w:szCs w:val="19"/>
        </w:rPr>
        <w:t>cu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:rsidR="00A348CB" w:rsidRDefault="005429F8" w:rsidP="005429F8">
      <w:pPr>
        <w:pStyle w:val="Tekstpodstawowy"/>
        <w:spacing w:before="120" w:after="120" w:line="48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posOffset>5674360</wp:posOffset>
                </wp:positionH>
                <wp:positionV relativeFrom="paragraph">
                  <wp:posOffset>3988435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2,6%&#10;Wzrost cen skupu mleka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484F" w:rsidRPr="004C2D05" w:rsidRDefault="0021484F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21484F" w:rsidRPr="004C2D05" w:rsidRDefault="0021484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lipcu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21484F" w:rsidRPr="004C2D05" w:rsidRDefault="0021484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21484F" w:rsidRPr="004C2D05" w:rsidRDefault="0021484F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górę.&#10;Wartość: 2,6%&#10;Wzrost cen skupu mleka w lipcu (rok do roku)" style="position:absolute;left:0;text-align:left;margin-left:446.8pt;margin-top:314.05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" fillcolor="#e7e6e6 [3214]" stroked="f">
                <v:textbox>
                  <w:txbxContent>
                    <w:p w:rsidR="0021484F" w:rsidRPr="004C2D05" w:rsidRDefault="0021484F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21484F" w:rsidRPr="004C2D05" w:rsidRDefault="0021484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lipcu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21484F" w:rsidRPr="004C2D05" w:rsidRDefault="0021484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21484F" w:rsidRPr="004C2D05" w:rsidRDefault="0021484F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b/>
          <w:noProof/>
          <w:szCs w:val="19"/>
        </w:rPr>
        <w:drawing>
          <wp:inline distT="0" distB="0" distL="0" distR="0" wp14:anchorId="31AB701D">
            <wp:extent cx="4572635" cy="3761740"/>
            <wp:effectExtent l="0" t="0" r="0" b="0"/>
            <wp:docPr id="31" name="Obraz 31" descr="Wykres 6. Na wykresie słupkowym zaprezentowano przeciętne ceny skupu żywca drobiowego w lipc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224" w:rsidRPr="00390571" w:rsidRDefault="00E90224" w:rsidP="00E90224">
      <w:pPr>
        <w:spacing w:after="480" w:line="288" w:lineRule="auto"/>
        <w:jc w:val="both"/>
        <w:rPr>
          <w:rFonts w:eastAsia="Times New Roman"/>
          <w:szCs w:val="19"/>
          <w:lang w:eastAsia="pl-PL"/>
        </w:rPr>
      </w:pPr>
      <w:bookmarkStart w:id="3" w:name="_Hlk161301176"/>
      <w:bookmarkEnd w:id="2"/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lipcu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wy</w:t>
      </w:r>
      <w:r w:rsidRPr="00C41E97">
        <w:rPr>
          <w:rFonts w:eastAsia="Times New Roman"/>
          <w:szCs w:val="19"/>
          <w:lang w:eastAsia="pl-PL"/>
        </w:rPr>
        <w:t>ższe niż przed rokiem</w:t>
      </w:r>
      <w:r>
        <w:rPr>
          <w:rFonts w:eastAsia="Times New Roman"/>
          <w:szCs w:val="19"/>
          <w:lang w:eastAsia="pl-PL"/>
        </w:rPr>
        <w:t xml:space="preserve"> (o 2,6%), jak i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 odniesieniu do czerwca br. (o 0,5%).</w:t>
      </w:r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484F" w:rsidRDefault="0021484F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21484F" w:rsidRDefault="0021484F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21484F" w:rsidRDefault="0021484F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21484F" w:rsidRDefault="0021484F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3"/>
    <w:p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:rsidR="009E3081" w:rsidRDefault="009E3081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C0B1B1">
            <wp:extent cx="5383530" cy="2956560"/>
            <wp:effectExtent l="0" t="0" r="0" b="0"/>
            <wp:docPr id="2" name="Obraz 2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4" w:name="_Toc7175979"/>
      <w:r>
        <w:t>zwierzęcej.</w:t>
      </w:r>
      <w:bookmarkEnd w:id="4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84F" w:rsidRPr="001039B7" w:rsidRDefault="0021484F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1484F" w:rsidRPr="00C027FD" w:rsidRDefault="0021484F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21484F" w:rsidRDefault="0021484F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21484F" w:rsidRPr="000A5A36" w:rsidRDefault="0021484F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21484F" w:rsidRPr="00C027FD" w:rsidRDefault="00C32AF0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21484F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21484F" w:rsidRPr="000A5A36" w:rsidRDefault="0021484F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21484F" w:rsidRPr="009A048D" w:rsidRDefault="0021484F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21484F" w:rsidRPr="001039B7" w:rsidRDefault="0021484F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21484F" w:rsidRPr="00C027FD" w:rsidRDefault="0021484F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21484F" w:rsidRDefault="0021484F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21484F" w:rsidRPr="000A5A36" w:rsidRDefault="0021484F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21484F" w:rsidRPr="00C027FD" w:rsidRDefault="0021484F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30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21484F" w:rsidRPr="000A5A36" w:rsidRDefault="0021484F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21484F" w:rsidRPr="009A048D" w:rsidRDefault="0021484F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AF0" w:rsidRDefault="00C32AF0" w:rsidP="000662E2">
      <w:pPr>
        <w:spacing w:after="0" w:line="240" w:lineRule="auto"/>
      </w:pPr>
      <w:r>
        <w:separator/>
      </w:r>
    </w:p>
  </w:endnote>
  <w:endnote w:type="continuationSeparator" w:id="0">
    <w:p w:rsidR="00C32AF0" w:rsidRDefault="00C32A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BB60043-1B9F-4F05-A25D-BF75E27FB108}"/>
    <w:embedBold r:id="rId2" w:fontKey="{4F0A88BC-7CC5-4586-BDE5-FD541DE5026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D45BF30-3EBE-4E7B-A177-E14E057A84A0}"/>
    <w:embedBold r:id="rId4" w:fontKey="{7812200D-4CD9-4CB3-ACF3-137B7CFB0E5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0383556-2355-4DCC-A9A2-59F45BC1C83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9A02F00-8D56-462F-8784-8FA65A8B7F52}"/>
    <w:embedItalic r:id="rId7" w:fontKey="{C02CCC66-9CEB-44DA-8963-69C958FEDC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629B3CD-D9CF-45D3-95DE-7784D5BEA377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E219AA5-BDA7-45AF-888F-C08FE106DF78}"/>
    <w:embedBold r:id="rId10" w:fontKey="{BD1A16C5-5808-4313-8AAA-6FA9A57DA514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B3F14AD-C63B-4F95-9B2B-4B13FA52CD65}"/>
    <w:embedBold r:id="rId12" w:fontKey="{7D16E17A-2FF1-48E5-8B0D-FC46AF14F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21484F" w:rsidRDefault="0021484F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21484F" w:rsidRDefault="0021484F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1484F" w:rsidRPr="00E769B8" w:rsidRDefault="0021484F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AF0" w:rsidRDefault="00C32AF0" w:rsidP="000662E2">
      <w:pPr>
        <w:spacing w:after="0" w:line="240" w:lineRule="auto"/>
      </w:pPr>
      <w:r>
        <w:separator/>
      </w:r>
    </w:p>
  </w:footnote>
  <w:footnote w:type="continuationSeparator" w:id="0">
    <w:p w:rsidR="00C32AF0" w:rsidRDefault="00C32AF0" w:rsidP="000662E2">
      <w:pPr>
        <w:spacing w:after="0" w:line="240" w:lineRule="auto"/>
      </w:pPr>
      <w:r>
        <w:continuationSeparator/>
      </w:r>
    </w:p>
  </w:footnote>
  <w:footnote w:id="1">
    <w:p w:rsidR="0021484F" w:rsidRDefault="0021484F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21484F" w:rsidRDefault="0021484F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21484F" w:rsidRDefault="002148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484F" w:rsidRPr="00153E4F" w:rsidRDefault="0021484F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797FB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797FB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21484F" w:rsidRPr="00CC67EF" w:rsidRDefault="0021484F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21484F" w:rsidRPr="00153E4F" w:rsidRDefault="0021484F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797FB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797FB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21484F" w:rsidRPr="00CC67EF" w:rsidRDefault="0021484F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84F" w:rsidRPr="003C6C8D" w:rsidRDefault="0021484F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21484F" w:rsidRPr="003C6C8D" w:rsidRDefault="0021484F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>
    <w:pPr>
      <w:pStyle w:val="Nagwek"/>
    </w:pPr>
  </w:p>
  <w:p w:rsidR="0021484F" w:rsidRDefault="0021484F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4F" w:rsidRDefault="002148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43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5065"/>
    <w:rsid w:val="00095536"/>
    <w:rsid w:val="00096020"/>
    <w:rsid w:val="00097702"/>
    <w:rsid w:val="000A068E"/>
    <w:rsid w:val="000A0747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694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5435"/>
    <w:rsid w:val="00187FEB"/>
    <w:rsid w:val="001929FA"/>
    <w:rsid w:val="001951DA"/>
    <w:rsid w:val="0019557D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760"/>
    <w:rsid w:val="001F6A23"/>
    <w:rsid w:val="00200DAF"/>
    <w:rsid w:val="0020334B"/>
    <w:rsid w:val="00203460"/>
    <w:rsid w:val="00203D15"/>
    <w:rsid w:val="00204264"/>
    <w:rsid w:val="00205D24"/>
    <w:rsid w:val="0021484F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1E96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5931"/>
    <w:rsid w:val="00296697"/>
    <w:rsid w:val="002A0B90"/>
    <w:rsid w:val="002A56F1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1CA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18AE"/>
    <w:rsid w:val="003E24EB"/>
    <w:rsid w:val="003E36FA"/>
    <w:rsid w:val="003E3836"/>
    <w:rsid w:val="003E78E7"/>
    <w:rsid w:val="003F0F9E"/>
    <w:rsid w:val="003F2476"/>
    <w:rsid w:val="003F3687"/>
    <w:rsid w:val="003F4C97"/>
    <w:rsid w:val="003F56CD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6DEF"/>
    <w:rsid w:val="00447527"/>
    <w:rsid w:val="004516CA"/>
    <w:rsid w:val="00463E39"/>
    <w:rsid w:val="004654BD"/>
    <w:rsid w:val="004657FC"/>
    <w:rsid w:val="004668D9"/>
    <w:rsid w:val="0046700E"/>
    <w:rsid w:val="004703A9"/>
    <w:rsid w:val="00470A33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7A26"/>
    <w:rsid w:val="00540D56"/>
    <w:rsid w:val="0054108C"/>
    <w:rsid w:val="00541DC2"/>
    <w:rsid w:val="0054251F"/>
    <w:rsid w:val="005429F8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4562"/>
    <w:rsid w:val="0056503C"/>
    <w:rsid w:val="005660FC"/>
    <w:rsid w:val="0056707A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4147"/>
    <w:rsid w:val="005D42A3"/>
    <w:rsid w:val="005D68B3"/>
    <w:rsid w:val="005E0799"/>
    <w:rsid w:val="005E0A0D"/>
    <w:rsid w:val="005E103C"/>
    <w:rsid w:val="005E3A65"/>
    <w:rsid w:val="005E5241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F47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D19"/>
    <w:rsid w:val="006528A3"/>
    <w:rsid w:val="00653825"/>
    <w:rsid w:val="006545EE"/>
    <w:rsid w:val="00654FF4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79"/>
    <w:rsid w:val="006B764A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211B1"/>
    <w:rsid w:val="0072543B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67DE8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966F9"/>
    <w:rsid w:val="00797FB8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0EBA"/>
    <w:rsid w:val="008025EF"/>
    <w:rsid w:val="008029F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175D"/>
    <w:rsid w:val="00A04F7E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1C3D"/>
    <w:rsid w:val="00A32C97"/>
    <w:rsid w:val="00A34303"/>
    <w:rsid w:val="00A34717"/>
    <w:rsid w:val="00A348CB"/>
    <w:rsid w:val="00A365F4"/>
    <w:rsid w:val="00A367BD"/>
    <w:rsid w:val="00A3704F"/>
    <w:rsid w:val="00A37119"/>
    <w:rsid w:val="00A37665"/>
    <w:rsid w:val="00A42886"/>
    <w:rsid w:val="00A43431"/>
    <w:rsid w:val="00A456EC"/>
    <w:rsid w:val="00A46387"/>
    <w:rsid w:val="00A47D80"/>
    <w:rsid w:val="00A52257"/>
    <w:rsid w:val="00A53132"/>
    <w:rsid w:val="00A559B3"/>
    <w:rsid w:val="00A5637F"/>
    <w:rsid w:val="00A563F2"/>
    <w:rsid w:val="00A566E8"/>
    <w:rsid w:val="00A57484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031B"/>
    <w:rsid w:val="00AA12E4"/>
    <w:rsid w:val="00AA1DAB"/>
    <w:rsid w:val="00AA5B64"/>
    <w:rsid w:val="00AA6B96"/>
    <w:rsid w:val="00AA710D"/>
    <w:rsid w:val="00AA71D1"/>
    <w:rsid w:val="00AA78BB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EEE"/>
    <w:rsid w:val="00B316D1"/>
    <w:rsid w:val="00B31E47"/>
    <w:rsid w:val="00B31E5A"/>
    <w:rsid w:val="00B34466"/>
    <w:rsid w:val="00B34586"/>
    <w:rsid w:val="00B34BC9"/>
    <w:rsid w:val="00B36CF0"/>
    <w:rsid w:val="00B36FC8"/>
    <w:rsid w:val="00B40459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5E4"/>
    <w:rsid w:val="00B956EE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42B8"/>
    <w:rsid w:val="00BD068D"/>
    <w:rsid w:val="00BD399E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D72"/>
    <w:rsid w:val="00C23E8F"/>
    <w:rsid w:val="00C244B6"/>
    <w:rsid w:val="00C27609"/>
    <w:rsid w:val="00C3065B"/>
    <w:rsid w:val="00C31CDB"/>
    <w:rsid w:val="00C32AF0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672"/>
    <w:rsid w:val="00CA484D"/>
    <w:rsid w:val="00CA4AFE"/>
    <w:rsid w:val="00CA66E4"/>
    <w:rsid w:val="00CB06FD"/>
    <w:rsid w:val="00CB231D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B78"/>
    <w:rsid w:val="00D81ED5"/>
    <w:rsid w:val="00D8397C"/>
    <w:rsid w:val="00D86622"/>
    <w:rsid w:val="00D86D7F"/>
    <w:rsid w:val="00D87A6B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416B"/>
    <w:rsid w:val="00E64284"/>
    <w:rsid w:val="00E664C5"/>
    <w:rsid w:val="00E671A2"/>
    <w:rsid w:val="00E70448"/>
    <w:rsid w:val="00E70575"/>
    <w:rsid w:val="00E7193C"/>
    <w:rsid w:val="00E7363B"/>
    <w:rsid w:val="00E73BF1"/>
    <w:rsid w:val="00E75A8D"/>
    <w:rsid w:val="00E769B8"/>
    <w:rsid w:val="00E76D26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286"/>
    <w:rsid w:val="00ED09DB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5A86"/>
    <w:rsid w:val="00FA7260"/>
    <w:rsid w:val="00FB058A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4DEB6AAC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5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5F5481-E441-47CE-BF6D-CEDD7EDF4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10</Pages>
  <Words>1455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100</cp:revision>
  <cp:lastPrinted>2024-04-09T08:11:00Z</cp:lastPrinted>
  <dcterms:created xsi:type="dcterms:W3CDTF">2024-03-13T14:39:00Z</dcterms:created>
  <dcterms:modified xsi:type="dcterms:W3CDTF">2024-08-29T11:37:00Z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