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4564E0" w:rsidP="003508D2">
      <w:pPr>
        <w:pStyle w:val="Nagwek1"/>
      </w:pPr>
      <w:r>
        <w:t>Światowy Dzień Ludności</w:t>
      </w:r>
      <w:r w:rsidR="003508D2">
        <w:t xml:space="preserve"> – 1</w:t>
      </w:r>
      <w:r>
        <w:t>1</w:t>
      </w:r>
      <w:r w:rsidR="003508D2">
        <w:t xml:space="preserve"> lipca </w:t>
      </w:r>
      <w:r w:rsidR="006A0F8D">
        <w:t xml:space="preserve">2024 r. </w:t>
      </w:r>
      <w:r w:rsidR="003508D2">
        <w:t>– opis alternatywny</w:t>
      </w:r>
    </w:p>
    <w:p w:rsidR="003508D2" w:rsidRPr="00D12CB4" w:rsidRDefault="003508D2" w:rsidP="003508D2">
      <w:r>
        <w:t xml:space="preserve">Infografika dotyczy </w:t>
      </w:r>
      <w:r w:rsidR="004564E0">
        <w:t>ludności na świecie w 202</w:t>
      </w:r>
      <w:r w:rsidR="006A0F8D">
        <w:t>3</w:t>
      </w:r>
      <w:r w:rsidR="004564E0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tle zdjęcia przedstawiającego </w:t>
      </w:r>
      <w:r w:rsidR="00282E7A">
        <w:t>dwie Masajki na sawannie</w:t>
      </w:r>
      <w:r>
        <w:t xml:space="preserve">, widnieje </w:t>
      </w:r>
      <w:r w:rsidR="004564E0">
        <w:t>czarne</w:t>
      </w:r>
      <w:r>
        <w:t xml:space="preserve"> logo Urzędu Statystycznego w Lublinie oraz </w:t>
      </w:r>
      <w:r w:rsidR="004564E0">
        <w:t>niebiesko-miętowy</w:t>
      </w:r>
      <w:r>
        <w:t xml:space="preserve"> element graficzny zawierający tytuł infografiki oraz datę święta.</w:t>
      </w:r>
    </w:p>
    <w:p w:rsidR="003508D2" w:rsidRDefault="004564E0" w:rsidP="003508D2">
      <w:pPr>
        <w:pStyle w:val="Nagwek2"/>
      </w:pPr>
      <w:r>
        <w:t>Ludność na świecie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Ameryka Północna: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282E7A">
        <w:t>378,9;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282E7A">
        <w:t>50,5%</w:t>
      </w:r>
      <w:r w:rsidR="0030254A">
        <w:t>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49,5%;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82,5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77,7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Ameryka Łacińska i Południowa: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665,0;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50,8%;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49,2%;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79,0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72,7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Europa: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742,3;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51,7%;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48,3%;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82,6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76,3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Afryka: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1460,5;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50,1%;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49,9%;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65,0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61,0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Azja: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4753,1;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49,1%;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50,9%;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77,6 lat;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lastRenderedPageBreak/>
        <w:t xml:space="preserve">Przewidywalna długość życia dla mężczyzn — </w:t>
      </w:r>
      <w:r w:rsidR="0030254A">
        <w:t>72,5 lat;</w:t>
      </w:r>
    </w:p>
    <w:p w:rsidR="004564E0" w:rsidRDefault="004564E0" w:rsidP="004564E0">
      <w:pPr>
        <w:pStyle w:val="Akapitzlist"/>
        <w:numPr>
          <w:ilvl w:val="0"/>
          <w:numId w:val="17"/>
        </w:numPr>
      </w:pPr>
      <w:r>
        <w:t>Australia i Oceania: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Liczba ludności — </w:t>
      </w:r>
      <w:r w:rsidR="0030254A">
        <w:t>45,6;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kobiet w populacji ogółem — </w:t>
      </w:r>
      <w:r w:rsidR="0030254A">
        <w:t>49,9%;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Udział mężczyzn w populacji ogółem — </w:t>
      </w:r>
      <w:r w:rsidR="0030254A">
        <w:t>50,1%;</w:t>
      </w:r>
    </w:p>
    <w:p w:rsidR="004564E0" w:rsidRDefault="004564E0" w:rsidP="004564E0">
      <w:pPr>
        <w:pStyle w:val="Akapitzlist"/>
        <w:numPr>
          <w:ilvl w:val="1"/>
          <w:numId w:val="17"/>
        </w:numPr>
      </w:pPr>
      <w:r>
        <w:t xml:space="preserve">Przewidywalna długość życia dla kobiet — </w:t>
      </w:r>
      <w:r w:rsidR="0030254A">
        <w:t>81,8 lat;</w:t>
      </w:r>
    </w:p>
    <w:p w:rsidR="00384CA6" w:rsidRDefault="004564E0" w:rsidP="00384CA6">
      <w:pPr>
        <w:pStyle w:val="Akapitzlist"/>
        <w:numPr>
          <w:ilvl w:val="1"/>
          <w:numId w:val="17"/>
        </w:numPr>
      </w:pPr>
      <w:r>
        <w:t xml:space="preserve">Przewidywalna długość życia dla mężczyzn — </w:t>
      </w:r>
      <w:r w:rsidR="0030254A">
        <w:t>77,0 lat.</w:t>
      </w:r>
    </w:p>
    <w:p w:rsidR="00384CA6" w:rsidRDefault="00384CA6" w:rsidP="00384CA6">
      <w:pPr>
        <w:pStyle w:val="Nagwek2"/>
      </w:pPr>
      <w:r>
        <w:t>Liczba ludności na świecie (w miliardach)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1950 rok — 2,5;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1960 rok — 3,0;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1970 rok — 3,7;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1980 rok — 4,4;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1990 rok — 5,3;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2000 rok — 6,1;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2010 rok — 7,0;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2020 rok — 7,8;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C16F70">
        <w:t>2</w:t>
      </w:r>
      <w:r>
        <w:t xml:space="preserve"> rok — </w:t>
      </w:r>
      <w:r w:rsidR="00012F5A">
        <w:t>8,0</w:t>
      </w:r>
      <w:r>
        <w:t>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C16F70">
        <w:t>3</w:t>
      </w:r>
      <w:r>
        <w:t xml:space="preserve"> rok — 8,0.</w:t>
      </w:r>
    </w:p>
    <w:p w:rsidR="00F44191" w:rsidRDefault="00F44191" w:rsidP="00F44191">
      <w:pPr>
        <w:pStyle w:val="Nagwek2"/>
      </w:pPr>
      <w:r>
        <w:t>Liczba ludności w województwie (w tysiącach)</w:t>
      </w:r>
    </w:p>
    <w:p w:rsidR="00F44191" w:rsidRDefault="00F44191" w:rsidP="00F44191">
      <w:pPr>
        <w:pStyle w:val="Akapitzlist"/>
        <w:numPr>
          <w:ilvl w:val="0"/>
          <w:numId w:val="19"/>
        </w:numPr>
      </w:pPr>
      <w:r>
        <w:t>Województwo —</w:t>
      </w:r>
      <w:r w:rsidR="00012F5A">
        <w:t xml:space="preserve"> 2011,0;</w:t>
      </w:r>
    </w:p>
    <w:p w:rsidR="00F44191" w:rsidRDefault="00F44191" w:rsidP="00F44191">
      <w:pPr>
        <w:pStyle w:val="Akapitzlist"/>
        <w:numPr>
          <w:ilvl w:val="0"/>
          <w:numId w:val="19"/>
        </w:numPr>
      </w:pPr>
      <w:r>
        <w:t>Powiaty:</w:t>
      </w:r>
    </w:p>
    <w:p w:rsidR="00882D21" w:rsidRDefault="00BD02AE" w:rsidP="00882D21">
      <w:pPr>
        <w:pStyle w:val="Akapitzlist"/>
        <w:numPr>
          <w:ilvl w:val="1"/>
          <w:numId w:val="19"/>
        </w:numPr>
      </w:pPr>
      <w:r>
        <w:t>Przedział od 32,2 do 54,9: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Janowski;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m. Biała Podlaska;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parczewski;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rycki;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włodawski;</w:t>
      </w:r>
    </w:p>
    <w:p w:rsidR="00BD02AE" w:rsidRDefault="00BD02AE" w:rsidP="00BD02AE">
      <w:pPr>
        <w:pStyle w:val="Akapitzlist"/>
        <w:numPr>
          <w:ilvl w:val="1"/>
          <w:numId w:val="19"/>
        </w:numPr>
      </w:pPr>
      <w:r>
        <w:t>Przedział od 55,0 do 64,9: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Hrubieszowski;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Krasnostawski;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Łęczyński;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m. Chełm;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m. Zamość;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opolski;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radzyński;</w:t>
      </w:r>
    </w:p>
    <w:p w:rsidR="00BD02AE" w:rsidRDefault="00BD02AE" w:rsidP="00BD02AE">
      <w:pPr>
        <w:pStyle w:val="Akapitzlist"/>
        <w:numPr>
          <w:ilvl w:val="1"/>
          <w:numId w:val="19"/>
        </w:numPr>
      </w:pPr>
      <w:r>
        <w:lastRenderedPageBreak/>
        <w:t>Przedział od 65,0 do 74,9: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Chełmski;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Świdnicki;</w:t>
      </w:r>
    </w:p>
    <w:p w:rsidR="00BD02AE" w:rsidRDefault="00BD02AE" w:rsidP="00BD02AE">
      <w:pPr>
        <w:pStyle w:val="Akapitzlist"/>
        <w:numPr>
          <w:ilvl w:val="1"/>
          <w:numId w:val="19"/>
        </w:numPr>
      </w:pPr>
      <w:r>
        <w:t>Przedział od 75,0 do 84,9: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Lubartowski;</w:t>
      </w:r>
    </w:p>
    <w:p w:rsidR="00715400" w:rsidRDefault="00715400" w:rsidP="00D141D8">
      <w:pPr>
        <w:pStyle w:val="Akapitzlist"/>
        <w:numPr>
          <w:ilvl w:val="2"/>
          <w:numId w:val="19"/>
        </w:numPr>
      </w:pPr>
      <w:r>
        <w:t>Tomaszowski;</w:t>
      </w:r>
    </w:p>
    <w:p w:rsidR="00BD02AE" w:rsidRDefault="00BD02AE" w:rsidP="00D141D8">
      <w:pPr>
        <w:pStyle w:val="Akapitzlist"/>
        <w:numPr>
          <w:ilvl w:val="1"/>
          <w:numId w:val="19"/>
        </w:numPr>
      </w:pPr>
      <w:r>
        <w:t>Przedział od 85,0 do 329,6:</w:t>
      </w:r>
    </w:p>
    <w:p w:rsidR="00715400" w:rsidRDefault="00715400" w:rsidP="00715400">
      <w:pPr>
        <w:pStyle w:val="Akapitzlist"/>
        <w:numPr>
          <w:ilvl w:val="2"/>
          <w:numId w:val="19"/>
        </w:numPr>
      </w:pPr>
      <w:r>
        <w:t>Bialski;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Biłgorajski;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Kraśnicki;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Lubelski;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Łukowski;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m. Lublin;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puławski;</w:t>
      </w:r>
    </w:p>
    <w:p w:rsidR="00715400" w:rsidRDefault="00715400" w:rsidP="00BD02AE">
      <w:pPr>
        <w:pStyle w:val="Akapitzlist"/>
        <w:numPr>
          <w:ilvl w:val="2"/>
          <w:numId w:val="19"/>
        </w:numPr>
      </w:pPr>
      <w:r>
        <w:t>zamojski.</w:t>
      </w:r>
    </w:p>
    <w:p w:rsidR="00F44191" w:rsidRDefault="00F44191" w:rsidP="00F44191">
      <w:pPr>
        <w:pStyle w:val="Nagwek2"/>
      </w:pPr>
      <w:r>
        <w:t>Kraje na świecie o największej liczbie ludności</w:t>
      </w:r>
    </w:p>
    <w:p w:rsidR="00F44191" w:rsidRDefault="00F44191" w:rsidP="000F11CB">
      <w:pPr>
        <w:pStyle w:val="Akapitzlist"/>
        <w:numPr>
          <w:ilvl w:val="0"/>
          <w:numId w:val="24"/>
        </w:numPr>
      </w:pPr>
      <w:r>
        <w:t xml:space="preserve">Indie — </w:t>
      </w:r>
      <w:r w:rsidR="008C556B">
        <w:t>1428627663;</w:t>
      </w:r>
    </w:p>
    <w:p w:rsidR="009214E7" w:rsidRDefault="009214E7" w:rsidP="000F11CB">
      <w:pPr>
        <w:pStyle w:val="Akapitzlist"/>
        <w:numPr>
          <w:ilvl w:val="0"/>
          <w:numId w:val="24"/>
        </w:numPr>
      </w:pPr>
      <w:r>
        <w:t xml:space="preserve">Chiny — </w:t>
      </w:r>
      <w:r w:rsidR="008C556B">
        <w:t>1425671352;</w:t>
      </w:r>
    </w:p>
    <w:p w:rsidR="000F11CB" w:rsidRDefault="00F44191" w:rsidP="000F11CB">
      <w:pPr>
        <w:pStyle w:val="Akapitzlist"/>
        <w:numPr>
          <w:ilvl w:val="0"/>
          <w:numId w:val="24"/>
        </w:numPr>
      </w:pPr>
      <w:r>
        <w:t>Stany Zjednoczone —</w:t>
      </w:r>
      <w:r w:rsidR="008C556B">
        <w:t xml:space="preserve"> 339996564;</w:t>
      </w:r>
    </w:p>
    <w:p w:rsidR="000F11CB" w:rsidRDefault="00F44191" w:rsidP="000F11CB">
      <w:pPr>
        <w:pStyle w:val="Akapitzlist"/>
        <w:numPr>
          <w:ilvl w:val="0"/>
          <w:numId w:val="24"/>
        </w:numPr>
      </w:pPr>
      <w:r>
        <w:t xml:space="preserve">Indonezja — </w:t>
      </w:r>
      <w:r w:rsidR="008C556B">
        <w:t>277534122;</w:t>
      </w:r>
    </w:p>
    <w:p w:rsidR="00F44191" w:rsidRDefault="00F44191" w:rsidP="000F11CB">
      <w:pPr>
        <w:pStyle w:val="Akapitzlist"/>
        <w:numPr>
          <w:ilvl w:val="0"/>
          <w:numId w:val="23"/>
        </w:numPr>
      </w:pPr>
      <w:r>
        <w:t xml:space="preserve">Pakistan — </w:t>
      </w:r>
      <w:r w:rsidR="008C556B">
        <w:t>240485658;</w:t>
      </w:r>
    </w:p>
    <w:p w:rsidR="000F11CB" w:rsidRDefault="008C556B" w:rsidP="000F11CB">
      <w:pPr>
        <w:pStyle w:val="Akapitzlist"/>
        <w:numPr>
          <w:ilvl w:val="0"/>
          <w:numId w:val="23"/>
        </w:numPr>
      </w:pPr>
      <w:r>
        <w:t>Nigeria</w:t>
      </w:r>
      <w:r w:rsidR="000F11CB">
        <w:t xml:space="preserve"> — </w:t>
      </w:r>
      <w:r>
        <w:t>223804632;</w:t>
      </w:r>
    </w:p>
    <w:p w:rsidR="00D86A46" w:rsidRDefault="00D86A46" w:rsidP="00D86A46">
      <w:pPr>
        <w:pStyle w:val="Nagwek2"/>
      </w:pPr>
      <w:r>
        <w:t>Kraje na świecie o najmniejszej liczbie ludności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Tokelau —</w:t>
      </w:r>
      <w:r w:rsidR="00C16F70">
        <w:t xml:space="preserve"> 1893;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Niue —</w:t>
      </w:r>
      <w:r w:rsidR="00C16F70">
        <w:t xml:space="preserve"> 1935;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Falklandy (Malwiny) —</w:t>
      </w:r>
      <w:r w:rsidR="006934DC">
        <w:t xml:space="preserve"> </w:t>
      </w:r>
      <w:r w:rsidR="00C16F70">
        <w:t>3791;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 xml:space="preserve">Montserrat — </w:t>
      </w:r>
      <w:r w:rsidR="00C16F70">
        <w:t>4386;</w:t>
      </w:r>
    </w:p>
    <w:p w:rsidR="000F11CB" w:rsidRDefault="00D86A46" w:rsidP="000F11CB">
      <w:pPr>
        <w:pStyle w:val="Akapitzlist"/>
        <w:numPr>
          <w:ilvl w:val="0"/>
          <w:numId w:val="29"/>
        </w:numPr>
      </w:pPr>
      <w:r>
        <w:t xml:space="preserve">Wyspa Świętej Heleny — </w:t>
      </w:r>
      <w:r w:rsidR="00C16F70">
        <w:t>5314;</w:t>
      </w:r>
    </w:p>
    <w:p w:rsidR="00D86A46" w:rsidRDefault="00D86A46" w:rsidP="000F11CB">
      <w:pPr>
        <w:pStyle w:val="Akapitzlist"/>
        <w:numPr>
          <w:ilvl w:val="0"/>
          <w:numId w:val="29"/>
        </w:numPr>
      </w:pPr>
      <w:r>
        <w:t>Saint</w:t>
      </w:r>
      <w:r w:rsidR="00C16F70">
        <w:t>-</w:t>
      </w:r>
      <w:r>
        <w:t>Pierre</w:t>
      </w:r>
      <w:r w:rsidR="00C16F70">
        <w:t xml:space="preserve"> i</w:t>
      </w:r>
      <w:r>
        <w:t xml:space="preserve"> Miquelon — </w:t>
      </w:r>
      <w:r w:rsidR="00C16F70">
        <w:t>5840.</w:t>
      </w:r>
    </w:p>
    <w:p w:rsidR="007A0B77" w:rsidRDefault="007A0B77" w:rsidP="007A0B77">
      <w:pPr>
        <w:pStyle w:val="Nagwek2"/>
      </w:pPr>
      <w:r>
        <w:t>Gęstość zaludnienia na świecie (w osobach na kilometr kwadratowy)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1950 rok — 19;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1960 rok — 23;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lastRenderedPageBreak/>
        <w:t>1970 rok — 28;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1980 rok — 34;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1990 rok — 41;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2000 rok — 47;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2010 rok — 54;</w:t>
      </w:r>
    </w:p>
    <w:p w:rsidR="00AD67DD" w:rsidRPr="00384CA6" w:rsidRDefault="00AD67DD" w:rsidP="00AD67DD">
      <w:pPr>
        <w:pStyle w:val="Akapitzlist"/>
        <w:numPr>
          <w:ilvl w:val="0"/>
          <w:numId w:val="18"/>
        </w:numPr>
      </w:pPr>
      <w:r>
        <w:t>2020 rok — 60;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C16F70">
        <w:t>2</w:t>
      </w:r>
      <w:r>
        <w:t xml:space="preserve"> rok — 61;</w:t>
      </w:r>
    </w:p>
    <w:p w:rsidR="00AD67DD" w:rsidRDefault="00AD67DD" w:rsidP="00AD67DD">
      <w:pPr>
        <w:pStyle w:val="Akapitzlist"/>
        <w:numPr>
          <w:ilvl w:val="0"/>
          <w:numId w:val="18"/>
        </w:numPr>
      </w:pPr>
      <w:r>
        <w:t>202</w:t>
      </w:r>
      <w:r w:rsidR="00C16F70">
        <w:t>3</w:t>
      </w:r>
      <w:r>
        <w:t xml:space="preserve"> rok — 6</w:t>
      </w:r>
      <w:r w:rsidR="00C16F70">
        <w:t>2</w:t>
      </w:r>
      <w:r>
        <w:t>.</w:t>
      </w:r>
    </w:p>
    <w:p w:rsidR="007A0B77" w:rsidRDefault="007A0B77" w:rsidP="007A0B77">
      <w:pPr>
        <w:pStyle w:val="Nagwek2"/>
      </w:pPr>
      <w:r>
        <w:t xml:space="preserve">Gęstość zaludnienia w województwie </w:t>
      </w:r>
      <w:r w:rsidR="00954314">
        <w:t>(w osobach na kilometr kwadratowy)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C16F70">
        <w:t xml:space="preserve"> 80,3;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:rsidR="00C16F70" w:rsidRDefault="00C16F70" w:rsidP="00C16F70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28,4</w:t>
      </w:r>
      <w:r>
        <w:t xml:space="preserve"> do </w:t>
      </w:r>
      <w:r w:rsidR="00B22E15">
        <w:t>49,9</w:t>
      </w:r>
      <w:r>
        <w:t>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Bialski;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Chełmski;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Hrubieszowski;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Janowski;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Parczewski;</w:t>
      </w:r>
    </w:p>
    <w:p w:rsidR="001A28F1" w:rsidRDefault="001A28F1" w:rsidP="0050670F">
      <w:pPr>
        <w:pStyle w:val="Akapitzlist"/>
        <w:numPr>
          <w:ilvl w:val="2"/>
          <w:numId w:val="19"/>
        </w:numPr>
      </w:pPr>
      <w:r>
        <w:t>Włodawski;</w:t>
      </w:r>
    </w:p>
    <w:p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50,0</w:t>
      </w:r>
      <w:r>
        <w:t xml:space="preserve"> do </w:t>
      </w:r>
      <w:r w:rsidR="00B22E15">
        <w:t>69,9: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Biłgorajski;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Krasnostawski;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Lubartowski;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Opolski;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Radzyński;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tomaszowski;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zamojski;</w:t>
      </w:r>
    </w:p>
    <w:p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70,0</w:t>
      </w:r>
      <w:r>
        <w:t xml:space="preserve"> do </w:t>
      </w:r>
      <w:r w:rsidR="00B22E15">
        <w:t>89,9</w:t>
      </w:r>
      <w:r>
        <w:t>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Kraśnicki;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Łęczyński;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Łukowski;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Rycki;</w:t>
      </w:r>
    </w:p>
    <w:p w:rsidR="00E842C4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90,0</w:t>
      </w:r>
      <w:r>
        <w:t xml:space="preserve"> do </w:t>
      </w:r>
      <w:r w:rsidR="00B22E15">
        <w:t>109,9</w:t>
      </w:r>
      <w:r>
        <w:t>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Lubelski;</w:t>
      </w:r>
    </w:p>
    <w:p w:rsidR="00C16F70" w:rsidRDefault="00E842C4" w:rsidP="00E842C4">
      <w:pPr>
        <w:pStyle w:val="Akapitzlist"/>
        <w:numPr>
          <w:ilvl w:val="1"/>
          <w:numId w:val="19"/>
        </w:numPr>
      </w:pPr>
      <w:r>
        <w:t xml:space="preserve">Przedział od </w:t>
      </w:r>
      <w:r w:rsidR="00B22E15">
        <w:t>110,0</w:t>
      </w:r>
      <w:r>
        <w:t xml:space="preserve"> do </w:t>
      </w:r>
      <w:r w:rsidR="00B22E15">
        <w:t>2247,9</w:t>
      </w:r>
      <w:r>
        <w:t>: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Biała Podlaska;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Chełm;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Lublin;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Zamość;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lastRenderedPageBreak/>
        <w:t>puławski;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świdnicki.</w:t>
      </w:r>
    </w:p>
    <w:p w:rsidR="007A0B77" w:rsidRDefault="007A0B77" w:rsidP="00BD02AE">
      <w:pPr>
        <w:pStyle w:val="Nagwek2"/>
      </w:pPr>
      <w:r>
        <w:t>Kraje na świecie o największej gęstości zaludnienia (w osobach na kilometr kwadratowy)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Monako — </w:t>
      </w:r>
      <w:r w:rsidR="00B22E15">
        <w:t>24361;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Chiny — Specjalny Region Administracyjny Makau — </w:t>
      </w:r>
      <w:r w:rsidR="00B22E15">
        <w:t>22005;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Singapur — </w:t>
      </w:r>
      <w:r w:rsidR="00B22E15">
        <w:t>8806;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Chiny — Specjalny Region Administracyjny Hongkong — </w:t>
      </w:r>
      <w:r w:rsidR="00B22E15">
        <w:t>6817;</w:t>
      </w:r>
    </w:p>
    <w:p w:rsidR="007A0B77" w:rsidRDefault="007A0B77" w:rsidP="008014DA">
      <w:pPr>
        <w:pStyle w:val="Akapitzlist"/>
        <w:numPr>
          <w:ilvl w:val="0"/>
          <w:numId w:val="30"/>
        </w:numPr>
      </w:pPr>
      <w:r>
        <w:t xml:space="preserve">Gibraltar — </w:t>
      </w:r>
      <w:r w:rsidR="00B22E15">
        <w:t>3269;</w:t>
      </w:r>
    </w:p>
    <w:p w:rsidR="007A0B77" w:rsidRDefault="008014DA" w:rsidP="008014DA">
      <w:pPr>
        <w:pStyle w:val="Akapitzlist"/>
        <w:numPr>
          <w:ilvl w:val="0"/>
          <w:numId w:val="30"/>
        </w:numPr>
      </w:pPr>
      <w:r>
        <w:t xml:space="preserve">Bahrajn — </w:t>
      </w:r>
      <w:r w:rsidR="00B22E15">
        <w:t>1897.</w:t>
      </w:r>
    </w:p>
    <w:p w:rsidR="007A0B77" w:rsidRDefault="007A0B77" w:rsidP="007A0B77">
      <w:pPr>
        <w:pStyle w:val="Nagwek2"/>
      </w:pPr>
      <w:r>
        <w:t xml:space="preserve">Kraje na świecie o najmniejszej </w:t>
      </w:r>
      <w:r w:rsidR="006934DC">
        <w:t>gęstości zaludnienia (w osobach na kilometr kwadratowy)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Grenlandia</w:t>
      </w:r>
      <w:r w:rsidR="007A0B77">
        <w:t xml:space="preserve"> —</w:t>
      </w:r>
      <w:r w:rsidR="00B22E15">
        <w:t xml:space="preserve"> 0,14;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Falklandy (Malwiny)</w:t>
      </w:r>
      <w:r w:rsidR="007A0B77">
        <w:t xml:space="preserve"> — </w:t>
      </w:r>
      <w:r w:rsidR="00B22E15">
        <w:t>0,31;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Sahara Zachodnia</w:t>
      </w:r>
      <w:r w:rsidR="007A0B77">
        <w:t xml:space="preserve"> —</w:t>
      </w:r>
      <w:r>
        <w:t xml:space="preserve"> </w:t>
      </w:r>
      <w:r w:rsidR="00B22E15">
        <w:t>2,21;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Mongolia</w:t>
      </w:r>
      <w:r w:rsidR="007A0B77">
        <w:t xml:space="preserve"> — </w:t>
      </w:r>
      <w:r w:rsidR="00B22E15">
        <w:t>2,21;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 xml:space="preserve">Namibia </w:t>
      </w:r>
      <w:r w:rsidR="007A0B77">
        <w:t xml:space="preserve">— </w:t>
      </w:r>
      <w:r w:rsidR="00B22E15">
        <w:t>3,16;</w:t>
      </w:r>
    </w:p>
    <w:p w:rsidR="007A0B77" w:rsidRDefault="006934DC" w:rsidP="008014DA">
      <w:pPr>
        <w:pStyle w:val="Akapitzlist"/>
        <w:numPr>
          <w:ilvl w:val="0"/>
          <w:numId w:val="32"/>
        </w:numPr>
      </w:pPr>
      <w:r>
        <w:t>Australia</w:t>
      </w:r>
      <w:r w:rsidR="007A0B77">
        <w:t xml:space="preserve"> — </w:t>
      </w:r>
      <w:r w:rsidR="00B22E15">
        <w:t>3,44.</w:t>
      </w:r>
    </w:p>
    <w:p w:rsidR="007A0B77" w:rsidRDefault="00B33CAB" w:rsidP="007A0B77">
      <w:pPr>
        <w:pStyle w:val="Nagwek2"/>
      </w:pPr>
      <w:r>
        <w:t xml:space="preserve">Mediana wieku na świecie (w </w:t>
      </w:r>
      <w:r w:rsidR="00FE6666">
        <w:t>2022 roku</w:t>
      </w:r>
      <w:bookmarkStart w:id="0" w:name="_GoBack"/>
      <w:bookmarkEnd w:id="0"/>
      <w:r>
        <w:t>)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1950 rok — 2</w:t>
      </w:r>
      <w:r w:rsidR="00B33CAB">
        <w:t>2,2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B33CAB">
        <w:t>21,5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B33CAB">
        <w:t>20,3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B33CAB">
        <w:t>21,5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B33CAB">
        <w:t>23,0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B33CAB">
        <w:t>25,3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2010 rok — </w:t>
      </w:r>
      <w:r w:rsidR="00B33CAB">
        <w:t>27,3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2020 rok — </w:t>
      </w:r>
      <w:r w:rsidR="00B33CAB">
        <w:t>29,7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B22E15">
        <w:t>2</w:t>
      </w:r>
      <w:r>
        <w:t xml:space="preserve"> rok — </w:t>
      </w:r>
      <w:r w:rsidR="00B33CAB">
        <w:t>30,</w:t>
      </w:r>
      <w:r w:rsidR="00B22E15">
        <w:t>2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B22E15">
        <w:t>3</w:t>
      </w:r>
      <w:r>
        <w:t xml:space="preserve"> rok — </w:t>
      </w:r>
      <w:r w:rsidR="00B33CAB">
        <w:t>30,</w:t>
      </w:r>
      <w:r w:rsidR="00B22E15">
        <w:t>5</w:t>
      </w:r>
      <w:r>
        <w:t>.</w:t>
      </w:r>
    </w:p>
    <w:p w:rsidR="007A0B77" w:rsidRDefault="00B33CAB" w:rsidP="007A0B77">
      <w:pPr>
        <w:pStyle w:val="Nagwek2"/>
      </w:pPr>
      <w:r>
        <w:lastRenderedPageBreak/>
        <w:t>Mediana wieku w województwie (w latach)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925280">
        <w:t xml:space="preserve"> </w:t>
      </w:r>
      <w:r w:rsidR="001A28F1">
        <w:t>43,5;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40,8 do 42,9: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Bialski;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Chełmski;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Lubelski;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Łęczyński;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Łukowski;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m. Lublin;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radzyński;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43,0 do 43,9: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Biłgorajski;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Lubartowski;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m. Biała Podlaska;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parczewski;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rycki;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zamojski;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44,0 do 44,9: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Janowski;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Kraśnicki;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Opolski;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Świdnicki;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Tomaszowski;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Włodawski;</w:t>
      </w:r>
    </w:p>
    <w:p w:rsidR="00B22E15" w:rsidRDefault="00B22E15" w:rsidP="00B22E15">
      <w:pPr>
        <w:pStyle w:val="Akapitzlist"/>
        <w:numPr>
          <w:ilvl w:val="1"/>
          <w:numId w:val="19"/>
        </w:numPr>
      </w:pPr>
      <w:r>
        <w:t>Przedział od 45,0 do 45,9: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Hrubieszowski;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m. Zamość;</w:t>
      </w:r>
    </w:p>
    <w:p w:rsidR="001A28F1" w:rsidRDefault="001A28F1" w:rsidP="001A28F1">
      <w:pPr>
        <w:pStyle w:val="Akapitzlist"/>
        <w:numPr>
          <w:ilvl w:val="2"/>
          <w:numId w:val="19"/>
        </w:numPr>
      </w:pPr>
      <w:r>
        <w:t>puławski;</w:t>
      </w:r>
    </w:p>
    <w:p w:rsidR="001A28F1" w:rsidRDefault="00B22E15" w:rsidP="001A28F1">
      <w:pPr>
        <w:pStyle w:val="Akapitzlist"/>
        <w:numPr>
          <w:ilvl w:val="1"/>
          <w:numId w:val="19"/>
        </w:numPr>
      </w:pPr>
      <w:r>
        <w:t>Przedział od 46,0 do 46,8: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Krasnostawski;</w:t>
      </w:r>
    </w:p>
    <w:p w:rsidR="001A28F1" w:rsidRDefault="001A28F1" w:rsidP="00BD02AE">
      <w:pPr>
        <w:pStyle w:val="Akapitzlist"/>
        <w:numPr>
          <w:ilvl w:val="2"/>
          <w:numId w:val="19"/>
        </w:numPr>
      </w:pPr>
      <w:r>
        <w:t>m. Chełm.</w:t>
      </w:r>
    </w:p>
    <w:p w:rsidR="007A0B77" w:rsidRDefault="007A0B77" w:rsidP="007A0B77">
      <w:pPr>
        <w:pStyle w:val="Nagwek2"/>
      </w:pPr>
      <w:r>
        <w:t>Kraje na świecie o największej</w:t>
      </w:r>
      <w:r w:rsidR="00B47F1A">
        <w:t xml:space="preserve"> medianie wieku (w </w:t>
      </w:r>
      <w:r w:rsidR="00954314">
        <w:t>latach</w:t>
      </w:r>
      <w:r w:rsidR="00B47F1A">
        <w:t>)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Monako</w:t>
      </w:r>
      <w:r w:rsidR="007A0B77">
        <w:t xml:space="preserve"> — </w:t>
      </w:r>
      <w:r w:rsidR="00B22E15">
        <w:t>54,3;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Wyspa Świętej Heleny</w:t>
      </w:r>
      <w:r w:rsidR="007A0B77">
        <w:t xml:space="preserve"> — </w:t>
      </w:r>
      <w:r w:rsidR="00B22E15">
        <w:t>52,6;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Japonia</w:t>
      </w:r>
      <w:r w:rsidR="007A0B77">
        <w:t xml:space="preserve"> — </w:t>
      </w:r>
      <w:r w:rsidR="00B22E15">
        <w:t>49,1;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r>
        <w:t>Włochy</w:t>
      </w:r>
      <w:r w:rsidR="007A0B77">
        <w:t xml:space="preserve"> — </w:t>
      </w:r>
      <w:r w:rsidR="00B22E15">
        <w:t>47,8;</w:t>
      </w:r>
    </w:p>
    <w:p w:rsidR="007A0B77" w:rsidRDefault="00B47F1A" w:rsidP="00E521AD">
      <w:pPr>
        <w:pStyle w:val="Akapitzlist"/>
        <w:numPr>
          <w:ilvl w:val="0"/>
          <w:numId w:val="33"/>
        </w:numPr>
      </w:pPr>
      <w:proofErr w:type="spellStart"/>
      <w:r>
        <w:lastRenderedPageBreak/>
        <w:t>Sint</w:t>
      </w:r>
      <w:proofErr w:type="spellEnd"/>
      <w:r>
        <w:t xml:space="preserve"> Maarten (część holenderska)</w:t>
      </w:r>
      <w:r w:rsidR="007A0B77">
        <w:t xml:space="preserve"> — </w:t>
      </w:r>
      <w:r w:rsidR="00B22E15">
        <w:t>47,7;</w:t>
      </w:r>
    </w:p>
    <w:p w:rsidR="007A0B77" w:rsidRDefault="00E521AD" w:rsidP="00E521AD">
      <w:pPr>
        <w:pStyle w:val="Akapitzlist"/>
        <w:numPr>
          <w:ilvl w:val="0"/>
          <w:numId w:val="33"/>
        </w:numPr>
      </w:pPr>
      <w:r>
        <w:t xml:space="preserve">San Marino — </w:t>
      </w:r>
      <w:r w:rsidR="00B22E15">
        <w:t>47,3.</w:t>
      </w:r>
    </w:p>
    <w:p w:rsidR="007A0B77" w:rsidRDefault="007A0B77" w:rsidP="007A0B77">
      <w:pPr>
        <w:pStyle w:val="Nagwek2"/>
      </w:pPr>
      <w:r>
        <w:t xml:space="preserve">Kraje na świecie o najmniejszej </w:t>
      </w:r>
      <w:r w:rsidR="00B47F1A">
        <w:t xml:space="preserve">medianie wieku (w </w:t>
      </w:r>
      <w:r w:rsidR="00954314">
        <w:t>latach</w:t>
      </w:r>
      <w:r w:rsidR="00B47F1A">
        <w:t>)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Niger</w:t>
      </w:r>
      <w:r w:rsidR="007A0B77">
        <w:t xml:space="preserve"> — </w:t>
      </w:r>
      <w:r w:rsidR="00B22E15">
        <w:t>14,5;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Republika Środkowoafrykańska</w:t>
      </w:r>
      <w:r w:rsidR="007A0B77">
        <w:t xml:space="preserve"> — </w:t>
      </w:r>
      <w:r w:rsidR="00B22E15">
        <w:t>14,8;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Czad</w:t>
      </w:r>
      <w:r w:rsidR="007A0B77">
        <w:t xml:space="preserve"> —</w:t>
      </w:r>
      <w:r>
        <w:t xml:space="preserve"> </w:t>
      </w:r>
      <w:r w:rsidR="00B22E15">
        <w:t>15,1;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Mali</w:t>
      </w:r>
      <w:r w:rsidR="007A0B77">
        <w:t xml:space="preserve"> — </w:t>
      </w:r>
      <w:r w:rsidR="00B22E15">
        <w:t>15,3;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Somalia</w:t>
      </w:r>
      <w:r w:rsidR="007A0B77">
        <w:t xml:space="preserve"> — </w:t>
      </w:r>
      <w:r w:rsidR="00B22E15">
        <w:t>15,3;</w:t>
      </w:r>
    </w:p>
    <w:p w:rsidR="007A0B77" w:rsidRDefault="00B47F1A" w:rsidP="00E521AD">
      <w:pPr>
        <w:pStyle w:val="Akapitzlist"/>
        <w:numPr>
          <w:ilvl w:val="0"/>
          <w:numId w:val="35"/>
        </w:numPr>
      </w:pPr>
      <w:r>
        <w:t>Demokratyczna Republika Konga</w:t>
      </w:r>
      <w:r w:rsidR="007A0B77">
        <w:t xml:space="preserve"> — </w:t>
      </w:r>
      <w:r w:rsidR="00B22E15">
        <w:t>15,6.</w:t>
      </w:r>
    </w:p>
    <w:p w:rsidR="007A0B77" w:rsidRDefault="00E521AD" w:rsidP="007A0B77">
      <w:pPr>
        <w:pStyle w:val="Nagwek2"/>
      </w:pPr>
      <w:r>
        <w:t>Przewidywana długość życia na świecie (w latach)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 xml:space="preserve">1950 rok — </w:t>
      </w:r>
      <w:r w:rsidR="00E521AD">
        <w:t>46,5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E521AD">
        <w:t>47,7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E521AD">
        <w:t>56,1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E521AD">
        <w:t>60,6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E521AD">
        <w:t>64,0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E521AD">
        <w:t>66,5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>2010 rok — 7</w:t>
      </w:r>
      <w:r w:rsidR="00E521AD">
        <w:t>0,1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>2020 rok — 7</w:t>
      </w:r>
      <w:r w:rsidR="00E521AD">
        <w:t>2,0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B22E15">
        <w:t>2</w:t>
      </w:r>
      <w:r>
        <w:t xml:space="preserve"> rok — 7</w:t>
      </w:r>
      <w:r w:rsidR="00E521AD">
        <w:t>1,</w:t>
      </w:r>
      <w:r w:rsidR="00B22E15">
        <w:t>7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B22E15">
        <w:t>3</w:t>
      </w:r>
      <w:r>
        <w:t xml:space="preserve"> rok — </w:t>
      </w:r>
      <w:r w:rsidR="00E521AD">
        <w:t>7</w:t>
      </w:r>
      <w:r w:rsidR="00B22E15">
        <w:t>3,4</w:t>
      </w:r>
      <w:r>
        <w:t>.</w:t>
      </w:r>
    </w:p>
    <w:p w:rsidR="007A0B77" w:rsidRDefault="00172B69" w:rsidP="007A0B77">
      <w:pPr>
        <w:pStyle w:val="Nagwek2"/>
      </w:pPr>
      <w:r>
        <w:t>Przewidywana długość życia (</w:t>
      </w:r>
      <w:r w:rsidR="009A3F26">
        <w:t xml:space="preserve">w województwie lubelskim </w:t>
      </w:r>
      <w:r>
        <w:t>w latach)</w:t>
      </w:r>
    </w:p>
    <w:p w:rsidR="00E521AD" w:rsidRDefault="00E521AD" w:rsidP="00E521AD">
      <w:pPr>
        <w:pStyle w:val="Akapitzlist"/>
        <w:numPr>
          <w:ilvl w:val="0"/>
          <w:numId w:val="36"/>
        </w:numPr>
      </w:pPr>
      <w:r>
        <w:t>Mężczyźni: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Miasto — </w:t>
      </w:r>
      <w:r w:rsidR="00B22E15">
        <w:t>74,2;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Wieś — </w:t>
      </w:r>
      <w:r w:rsidR="00B22E15">
        <w:t>72,4;</w:t>
      </w:r>
    </w:p>
    <w:p w:rsidR="00E521AD" w:rsidRDefault="00E521AD" w:rsidP="00E521AD">
      <w:pPr>
        <w:pStyle w:val="Akapitzlist"/>
        <w:numPr>
          <w:ilvl w:val="0"/>
          <w:numId w:val="36"/>
        </w:numPr>
      </w:pPr>
      <w:r>
        <w:t>Kobiety: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>Miasto —</w:t>
      </w:r>
      <w:r w:rsidR="00B22E15">
        <w:t xml:space="preserve"> 81,9;</w:t>
      </w:r>
    </w:p>
    <w:p w:rsidR="00E521AD" w:rsidRDefault="00E521AD" w:rsidP="00E521AD">
      <w:pPr>
        <w:pStyle w:val="Akapitzlist"/>
        <w:numPr>
          <w:ilvl w:val="1"/>
          <w:numId w:val="36"/>
        </w:numPr>
      </w:pPr>
      <w:r>
        <w:t xml:space="preserve">Wieś — </w:t>
      </w:r>
      <w:r w:rsidR="00B22E15">
        <w:t>81,5.</w:t>
      </w:r>
    </w:p>
    <w:p w:rsidR="007A0B77" w:rsidRDefault="007A0B77" w:rsidP="007A0B77">
      <w:pPr>
        <w:pStyle w:val="Nagwek2"/>
      </w:pPr>
      <w:r>
        <w:t xml:space="preserve">Kraje na świecie o największej </w:t>
      </w:r>
      <w:r w:rsidR="00172B69">
        <w:t xml:space="preserve">przewidywanej długości życia (w </w:t>
      </w:r>
      <w:r w:rsidR="009A3F26">
        <w:t>latach)</w:t>
      </w:r>
    </w:p>
    <w:p w:rsidR="007A0B77" w:rsidRDefault="00172B69" w:rsidP="00E521AD">
      <w:pPr>
        <w:pStyle w:val="Akapitzlist"/>
        <w:numPr>
          <w:ilvl w:val="0"/>
          <w:numId w:val="37"/>
        </w:numPr>
      </w:pPr>
      <w:r>
        <w:t xml:space="preserve">Monako </w:t>
      </w:r>
      <w:r w:rsidR="005C78EE">
        <w:t>–</w:t>
      </w:r>
      <w:r w:rsidR="00B22E15">
        <w:t xml:space="preserve"> 87,0;</w:t>
      </w:r>
    </w:p>
    <w:p w:rsidR="00172B69" w:rsidRDefault="00B22E15" w:rsidP="00B22E15">
      <w:pPr>
        <w:pStyle w:val="Akapitzlist"/>
        <w:numPr>
          <w:ilvl w:val="0"/>
          <w:numId w:val="37"/>
        </w:numPr>
      </w:pPr>
      <w:r>
        <w:lastRenderedPageBreak/>
        <w:t xml:space="preserve">Chiny — Specjalny Region Administracyjny Hongkong </w:t>
      </w:r>
      <w:r w:rsidR="00172B69">
        <w:t xml:space="preserve">— </w:t>
      </w:r>
      <w:r>
        <w:t>85,8;</w:t>
      </w:r>
    </w:p>
    <w:p w:rsidR="00B22E15" w:rsidRDefault="00B22E15" w:rsidP="00B22E15">
      <w:pPr>
        <w:pStyle w:val="Akapitzlist"/>
        <w:numPr>
          <w:ilvl w:val="0"/>
          <w:numId w:val="37"/>
        </w:numPr>
      </w:pPr>
      <w:r>
        <w:t>Chiny — Specjalny Region Administracyjny Makau — 85,5;</w:t>
      </w:r>
    </w:p>
    <w:p w:rsidR="00172B69" w:rsidRDefault="00172B69" w:rsidP="00E521AD">
      <w:pPr>
        <w:pStyle w:val="Akapitzlist"/>
        <w:numPr>
          <w:ilvl w:val="0"/>
          <w:numId w:val="37"/>
        </w:numPr>
      </w:pPr>
      <w:r>
        <w:t xml:space="preserve">Japonia — </w:t>
      </w:r>
      <w:r w:rsidR="00B22E15">
        <w:t>84,9;</w:t>
      </w:r>
    </w:p>
    <w:p w:rsidR="00172B69" w:rsidRDefault="00172B69" w:rsidP="00E521AD">
      <w:pPr>
        <w:pStyle w:val="Akapitzlist"/>
        <w:numPr>
          <w:ilvl w:val="0"/>
          <w:numId w:val="37"/>
        </w:numPr>
      </w:pPr>
      <w:r>
        <w:t xml:space="preserve">Lichtenstein — </w:t>
      </w:r>
      <w:r w:rsidR="00B22E15">
        <w:t>84,8;</w:t>
      </w:r>
    </w:p>
    <w:p w:rsidR="00B22E15" w:rsidRDefault="00B22E15" w:rsidP="00B22E15">
      <w:pPr>
        <w:pStyle w:val="Akapitzlist"/>
        <w:numPr>
          <w:ilvl w:val="0"/>
          <w:numId w:val="37"/>
        </w:numPr>
      </w:pPr>
      <w:r>
        <w:t>Szwajcaria — 84,4.</w:t>
      </w:r>
    </w:p>
    <w:p w:rsidR="007A0B77" w:rsidRDefault="007A0B77" w:rsidP="007A0B77">
      <w:pPr>
        <w:pStyle w:val="Nagwek2"/>
      </w:pPr>
      <w:r>
        <w:t xml:space="preserve">Kraje na świecie o najmniejszej </w:t>
      </w:r>
      <w:r w:rsidR="00172B69">
        <w:t>przewidywanej długości życia (w</w:t>
      </w:r>
      <w:r w:rsidR="009A3F26">
        <w:t xml:space="preserve"> latach</w:t>
      </w:r>
      <w:r w:rsidR="00172B69">
        <w:t>)</w:t>
      </w:r>
    </w:p>
    <w:p w:rsidR="007A0B77" w:rsidRDefault="00172B69" w:rsidP="00E521AD">
      <w:pPr>
        <w:pStyle w:val="Akapitzlist"/>
        <w:numPr>
          <w:ilvl w:val="0"/>
          <w:numId w:val="39"/>
        </w:numPr>
      </w:pPr>
      <w:r>
        <w:t xml:space="preserve">Czad — </w:t>
      </w:r>
      <w:r w:rsidR="00E121C5">
        <w:t>53,7;</w:t>
      </w:r>
    </w:p>
    <w:p w:rsidR="00172B69" w:rsidRDefault="00E121C5" w:rsidP="00E521AD">
      <w:pPr>
        <w:pStyle w:val="Akapitzlist"/>
        <w:numPr>
          <w:ilvl w:val="0"/>
          <w:numId w:val="39"/>
        </w:numPr>
      </w:pPr>
      <w:r>
        <w:t>Nigeria</w:t>
      </w:r>
      <w:r w:rsidR="00172B69">
        <w:t xml:space="preserve"> — </w:t>
      </w:r>
      <w:r>
        <w:t>53,9;</w:t>
      </w:r>
    </w:p>
    <w:p w:rsidR="00172B69" w:rsidRDefault="00E121C5" w:rsidP="00E521AD">
      <w:pPr>
        <w:pStyle w:val="Akapitzlist"/>
        <w:numPr>
          <w:ilvl w:val="0"/>
          <w:numId w:val="39"/>
        </w:numPr>
      </w:pPr>
      <w:r>
        <w:t>Lesotho</w:t>
      </w:r>
      <w:r w:rsidR="00172B69">
        <w:t xml:space="preserve"> — </w:t>
      </w:r>
      <w:r>
        <w:t>54,9;</w:t>
      </w:r>
    </w:p>
    <w:p w:rsidR="00172B69" w:rsidRDefault="00172B69" w:rsidP="00E521AD">
      <w:pPr>
        <w:pStyle w:val="Akapitzlist"/>
        <w:numPr>
          <w:ilvl w:val="0"/>
          <w:numId w:val="39"/>
        </w:numPr>
      </w:pPr>
      <w:r>
        <w:t xml:space="preserve">Republika Środkowoafrykańska — </w:t>
      </w:r>
      <w:r w:rsidR="00E121C5">
        <w:t>55,5;</w:t>
      </w:r>
    </w:p>
    <w:p w:rsidR="00172B69" w:rsidRDefault="00172B69" w:rsidP="00E521AD">
      <w:pPr>
        <w:pStyle w:val="Akapitzlist"/>
        <w:numPr>
          <w:ilvl w:val="0"/>
          <w:numId w:val="39"/>
        </w:numPr>
      </w:pPr>
      <w:r>
        <w:t xml:space="preserve">Sudan Południowy — </w:t>
      </w:r>
      <w:r w:rsidR="00E121C5">
        <w:t>56,5;</w:t>
      </w:r>
    </w:p>
    <w:p w:rsidR="00172B69" w:rsidRDefault="00172B69" w:rsidP="00E521AD">
      <w:pPr>
        <w:pStyle w:val="Akapitzlist"/>
        <w:numPr>
          <w:ilvl w:val="0"/>
          <w:numId w:val="39"/>
        </w:numPr>
      </w:pPr>
      <w:r>
        <w:t xml:space="preserve">Somalia — </w:t>
      </w:r>
      <w:r w:rsidR="00E121C5">
        <w:t>57,4.</w:t>
      </w:r>
    </w:p>
    <w:p w:rsidR="007A0B77" w:rsidRDefault="00E16028" w:rsidP="007A0B77">
      <w:pPr>
        <w:pStyle w:val="Nagwek2"/>
      </w:pPr>
      <w:r>
        <w:t>Współczynnik dzietności na świecie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 xml:space="preserve">1950 rok — </w:t>
      </w:r>
      <w:r w:rsidR="00E16028">
        <w:t>4,9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1960 rok — </w:t>
      </w:r>
      <w:r w:rsidR="00E16028">
        <w:t>4,7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1970 rok — </w:t>
      </w:r>
      <w:r w:rsidR="00E16028">
        <w:t>4,8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1980 rok — </w:t>
      </w:r>
      <w:r w:rsidR="00E16028">
        <w:t>3,7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1990 rok — </w:t>
      </w:r>
      <w:r w:rsidR="00E16028">
        <w:t>3,3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2000 rok — </w:t>
      </w:r>
      <w:r w:rsidR="00E16028">
        <w:t>2,7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2010 rok — </w:t>
      </w:r>
      <w:r w:rsidR="00E16028">
        <w:t>2,6</w:t>
      </w:r>
      <w:r>
        <w:t>;</w:t>
      </w:r>
    </w:p>
    <w:p w:rsidR="007A0B77" w:rsidRPr="00384CA6" w:rsidRDefault="007A0B77" w:rsidP="007A0B77">
      <w:pPr>
        <w:pStyle w:val="Akapitzlist"/>
        <w:numPr>
          <w:ilvl w:val="0"/>
          <w:numId w:val="18"/>
        </w:numPr>
      </w:pPr>
      <w:r>
        <w:t xml:space="preserve">2020 rok — </w:t>
      </w:r>
      <w:r w:rsidR="00E16028">
        <w:t>2,3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E121C5">
        <w:t>2</w:t>
      </w:r>
      <w:r>
        <w:t xml:space="preserve"> rok — </w:t>
      </w:r>
      <w:r w:rsidR="00E16028">
        <w:t>2,3</w:t>
      </w:r>
      <w:r>
        <w:t>;</w:t>
      </w:r>
    </w:p>
    <w:p w:rsidR="007A0B77" w:rsidRDefault="007A0B77" w:rsidP="007A0B77">
      <w:pPr>
        <w:pStyle w:val="Akapitzlist"/>
        <w:numPr>
          <w:ilvl w:val="0"/>
          <w:numId w:val="18"/>
        </w:numPr>
      </w:pPr>
      <w:r>
        <w:t>202</w:t>
      </w:r>
      <w:r w:rsidR="00E121C5">
        <w:t>3</w:t>
      </w:r>
      <w:r>
        <w:t xml:space="preserve"> rok — </w:t>
      </w:r>
      <w:r w:rsidR="00E16028">
        <w:t>2,3</w:t>
      </w:r>
      <w:r>
        <w:t>.</w:t>
      </w:r>
    </w:p>
    <w:p w:rsidR="007A0B77" w:rsidRDefault="00E16028" w:rsidP="007A0B77">
      <w:pPr>
        <w:pStyle w:val="Nagwek2"/>
      </w:pPr>
      <w:r>
        <w:t>Współczynnik dzietności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Województwo —</w:t>
      </w:r>
      <w:r w:rsidR="00E16028">
        <w:t xml:space="preserve"> </w:t>
      </w:r>
      <w:r w:rsidR="001A28F1">
        <w:t>1,12;</w:t>
      </w:r>
    </w:p>
    <w:p w:rsidR="007A0B77" w:rsidRDefault="007A0B77" w:rsidP="007A0B77">
      <w:pPr>
        <w:pStyle w:val="Akapitzlist"/>
        <w:numPr>
          <w:ilvl w:val="0"/>
          <w:numId w:val="19"/>
        </w:numPr>
      </w:pPr>
      <w:r>
        <w:t>Powiaty:</w:t>
      </w:r>
    </w:p>
    <w:p w:rsidR="00E121C5" w:rsidRDefault="00E121C5" w:rsidP="00E121C5">
      <w:pPr>
        <w:pStyle w:val="Akapitzlist"/>
        <w:numPr>
          <w:ilvl w:val="1"/>
          <w:numId w:val="19"/>
        </w:numPr>
      </w:pPr>
      <w:r>
        <w:t>Przedział od 0,92 do 0,99: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biłgorajski;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Hrubieszowski;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Krasnostawski;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m. Zamość;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Tomaszowski;</w:t>
      </w:r>
    </w:p>
    <w:p w:rsidR="00E916E7" w:rsidRDefault="00E121C5" w:rsidP="00E916E7">
      <w:pPr>
        <w:pStyle w:val="Akapitzlist"/>
        <w:numPr>
          <w:ilvl w:val="1"/>
          <w:numId w:val="19"/>
        </w:numPr>
      </w:pPr>
      <w:r>
        <w:lastRenderedPageBreak/>
        <w:t>Przedział od 1,00 do 1,07: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chełmski;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Kraśnicki;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m. Chełm;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opolski;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włodawski;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zamojski;</w:t>
      </w:r>
    </w:p>
    <w:p w:rsidR="00E121C5" w:rsidRDefault="00E121C5" w:rsidP="00E121C5">
      <w:pPr>
        <w:pStyle w:val="Akapitzlist"/>
        <w:numPr>
          <w:ilvl w:val="1"/>
          <w:numId w:val="19"/>
        </w:numPr>
      </w:pPr>
      <w:r>
        <w:t>Przedział od 1,08 do 1,15: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Lubartowski;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łęczyński;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m. Lublin;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parczewski;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świdnicki;</w:t>
      </w:r>
    </w:p>
    <w:p w:rsidR="00E121C5" w:rsidRDefault="00E121C5" w:rsidP="00E121C5">
      <w:pPr>
        <w:pStyle w:val="Akapitzlist"/>
        <w:numPr>
          <w:ilvl w:val="1"/>
          <w:numId w:val="19"/>
        </w:numPr>
      </w:pPr>
      <w:r>
        <w:t>Przedział od 1,16 do 1,23: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bialski;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Janowski;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Lubelski;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m. Biała Podlaska;</w:t>
      </w:r>
    </w:p>
    <w:p w:rsidR="00E916E7" w:rsidRDefault="00E916E7" w:rsidP="00E916E7">
      <w:pPr>
        <w:pStyle w:val="Akapitzlist"/>
        <w:numPr>
          <w:ilvl w:val="2"/>
          <w:numId w:val="19"/>
        </w:numPr>
      </w:pPr>
      <w:r>
        <w:t>Puławski;</w:t>
      </w:r>
    </w:p>
    <w:p w:rsidR="00BD02AE" w:rsidRDefault="00E121C5" w:rsidP="00E916E7">
      <w:pPr>
        <w:pStyle w:val="Akapitzlist"/>
        <w:numPr>
          <w:ilvl w:val="1"/>
          <w:numId w:val="19"/>
        </w:numPr>
      </w:pPr>
      <w:r>
        <w:t>Przedział od 1,24 do 1,50</w:t>
      </w:r>
    </w:p>
    <w:p w:rsidR="00E916E7" w:rsidRDefault="00E916E7" w:rsidP="00BD02AE">
      <w:pPr>
        <w:pStyle w:val="Akapitzlist"/>
        <w:numPr>
          <w:ilvl w:val="2"/>
          <w:numId w:val="19"/>
        </w:numPr>
      </w:pPr>
      <w:r>
        <w:t>Łukowski;</w:t>
      </w:r>
    </w:p>
    <w:p w:rsidR="00E916E7" w:rsidRDefault="00E916E7" w:rsidP="00BD02AE">
      <w:pPr>
        <w:pStyle w:val="Akapitzlist"/>
        <w:numPr>
          <w:ilvl w:val="2"/>
          <w:numId w:val="19"/>
        </w:numPr>
      </w:pPr>
      <w:r>
        <w:t>Radzyński;</w:t>
      </w:r>
    </w:p>
    <w:p w:rsidR="00E916E7" w:rsidRDefault="00E916E7" w:rsidP="00BD02AE">
      <w:pPr>
        <w:pStyle w:val="Akapitzlist"/>
        <w:numPr>
          <w:ilvl w:val="2"/>
          <w:numId w:val="19"/>
        </w:numPr>
      </w:pPr>
      <w:r>
        <w:t>Rycki.</w:t>
      </w:r>
    </w:p>
    <w:p w:rsidR="007A0B77" w:rsidRDefault="007A0B77" w:rsidP="00BD02AE">
      <w:pPr>
        <w:pStyle w:val="Nagwek2"/>
      </w:pPr>
      <w:r>
        <w:t>Kraje na świecie o największ</w:t>
      </w:r>
      <w:r w:rsidR="00172B69">
        <w:t>ym współczynniku dzietności</w:t>
      </w:r>
    </w:p>
    <w:p w:rsidR="007A0B77" w:rsidRDefault="00172B69" w:rsidP="00172B69">
      <w:pPr>
        <w:pStyle w:val="Akapitzlist"/>
        <w:numPr>
          <w:ilvl w:val="0"/>
          <w:numId w:val="40"/>
        </w:numPr>
      </w:pPr>
      <w:r>
        <w:t>Niger —</w:t>
      </w:r>
      <w:r w:rsidR="00E121C5">
        <w:t xml:space="preserve"> 6,67;</w:t>
      </w:r>
    </w:p>
    <w:p w:rsidR="00172B69" w:rsidRDefault="00172B69" w:rsidP="00172B69">
      <w:pPr>
        <w:pStyle w:val="Akapitzlist"/>
        <w:numPr>
          <w:ilvl w:val="0"/>
          <w:numId w:val="40"/>
        </w:numPr>
      </w:pPr>
      <w:r>
        <w:t>Czad —</w:t>
      </w:r>
      <w:r w:rsidR="00E121C5">
        <w:t xml:space="preserve"> 6,12;</w:t>
      </w:r>
    </w:p>
    <w:p w:rsidR="00172B69" w:rsidRDefault="00172B69" w:rsidP="00172B69">
      <w:pPr>
        <w:pStyle w:val="Akapitzlist"/>
        <w:numPr>
          <w:ilvl w:val="0"/>
          <w:numId w:val="40"/>
        </w:numPr>
      </w:pPr>
      <w:r>
        <w:t>Somalia —</w:t>
      </w:r>
      <w:r w:rsidR="00E121C5">
        <w:t xml:space="preserve"> 6,10;</w:t>
      </w:r>
    </w:p>
    <w:p w:rsidR="00172B69" w:rsidRDefault="00172B69" w:rsidP="00172B69">
      <w:pPr>
        <w:pStyle w:val="Akapitzlist"/>
        <w:numPr>
          <w:ilvl w:val="0"/>
          <w:numId w:val="40"/>
        </w:numPr>
      </w:pPr>
      <w:r>
        <w:t xml:space="preserve">Demokratyczna Republika Konga — </w:t>
      </w:r>
      <w:r w:rsidR="00E121C5">
        <w:t>6,05;</w:t>
      </w:r>
    </w:p>
    <w:p w:rsidR="00172B69" w:rsidRDefault="00172B69" w:rsidP="00172B69">
      <w:pPr>
        <w:pStyle w:val="Akapitzlist"/>
        <w:numPr>
          <w:ilvl w:val="0"/>
          <w:numId w:val="40"/>
        </w:numPr>
      </w:pPr>
      <w:r>
        <w:t>Republika Środkowoafrykańska —</w:t>
      </w:r>
      <w:r w:rsidR="00E121C5">
        <w:t xml:space="preserve"> 5,83;</w:t>
      </w:r>
    </w:p>
    <w:p w:rsidR="00172B69" w:rsidRDefault="00172B69" w:rsidP="00172B69">
      <w:pPr>
        <w:pStyle w:val="Akapitzlist"/>
        <w:numPr>
          <w:ilvl w:val="0"/>
          <w:numId w:val="40"/>
        </w:numPr>
      </w:pPr>
      <w:r>
        <w:t xml:space="preserve">Mali — </w:t>
      </w:r>
      <w:r w:rsidR="00E121C5">
        <w:t>5,79.</w:t>
      </w:r>
    </w:p>
    <w:p w:rsidR="007A0B77" w:rsidRDefault="007A0B77" w:rsidP="007A0B77">
      <w:pPr>
        <w:pStyle w:val="Nagwek2"/>
      </w:pPr>
      <w:r>
        <w:t xml:space="preserve">Kraje na świecie o </w:t>
      </w:r>
      <w:r w:rsidR="00172B69">
        <w:t>najmniejszym współczynniku dzietności</w:t>
      </w:r>
    </w:p>
    <w:p w:rsidR="00172B69" w:rsidRDefault="00172B69" w:rsidP="00172B69">
      <w:pPr>
        <w:pStyle w:val="Akapitzlist"/>
        <w:numPr>
          <w:ilvl w:val="0"/>
          <w:numId w:val="41"/>
        </w:numPr>
      </w:pPr>
      <w:r>
        <w:t xml:space="preserve">Chiny — Specjalny Region Administracyjny </w:t>
      </w:r>
      <w:r w:rsidR="00E121C5">
        <w:t>Hongkong</w:t>
      </w:r>
      <w:r>
        <w:t xml:space="preserve"> — </w:t>
      </w:r>
      <w:r w:rsidR="00E121C5">
        <w:t>0,77;</w:t>
      </w:r>
    </w:p>
    <w:p w:rsidR="006660EE" w:rsidRDefault="006660EE" w:rsidP="00172B69">
      <w:pPr>
        <w:pStyle w:val="Akapitzlist"/>
        <w:numPr>
          <w:ilvl w:val="0"/>
          <w:numId w:val="41"/>
        </w:numPr>
      </w:pPr>
      <w:r>
        <w:t xml:space="preserve">Korea Południowa — </w:t>
      </w:r>
      <w:r w:rsidR="00E121C5">
        <w:t>0,88;</w:t>
      </w:r>
    </w:p>
    <w:p w:rsidR="006660EE" w:rsidRDefault="006660EE" w:rsidP="00172B69">
      <w:pPr>
        <w:pStyle w:val="Akapitzlist"/>
        <w:numPr>
          <w:ilvl w:val="0"/>
          <w:numId w:val="41"/>
        </w:numPr>
      </w:pPr>
      <w:r>
        <w:t xml:space="preserve">Brytyjskie Wyspy Dziewicze — </w:t>
      </w:r>
      <w:r w:rsidR="00E121C5">
        <w:t>1,03;</w:t>
      </w:r>
    </w:p>
    <w:p w:rsidR="006660EE" w:rsidRDefault="006660EE" w:rsidP="00172B69">
      <w:pPr>
        <w:pStyle w:val="Akapitzlist"/>
        <w:numPr>
          <w:ilvl w:val="0"/>
          <w:numId w:val="41"/>
        </w:numPr>
      </w:pPr>
      <w:r>
        <w:t xml:space="preserve">Saint </w:t>
      </w:r>
      <w:proofErr w:type="spellStart"/>
      <w:r>
        <w:t>Barthelemy</w:t>
      </w:r>
      <w:proofErr w:type="spellEnd"/>
      <w:r>
        <w:t xml:space="preserve"> — </w:t>
      </w:r>
      <w:r w:rsidR="00E121C5">
        <w:t>1,03;</w:t>
      </w:r>
    </w:p>
    <w:p w:rsidR="006660EE" w:rsidRDefault="006660EE" w:rsidP="00172B69">
      <w:pPr>
        <w:pStyle w:val="Akapitzlist"/>
        <w:numPr>
          <w:ilvl w:val="0"/>
          <w:numId w:val="41"/>
        </w:numPr>
      </w:pPr>
      <w:r>
        <w:lastRenderedPageBreak/>
        <w:t xml:space="preserve">Singapur — </w:t>
      </w:r>
      <w:r w:rsidR="00E121C5">
        <w:t>1,04;</w:t>
      </w:r>
    </w:p>
    <w:p w:rsidR="006660EE" w:rsidRPr="00172B69" w:rsidRDefault="006660EE" w:rsidP="006660EE">
      <w:pPr>
        <w:pStyle w:val="Akapitzlist"/>
        <w:numPr>
          <w:ilvl w:val="0"/>
          <w:numId w:val="41"/>
        </w:numPr>
      </w:pPr>
      <w:r>
        <w:t>Chiny — Specjalny Region Administracyjny Makau —</w:t>
      </w:r>
      <w:r w:rsidR="00E121C5">
        <w:t xml:space="preserve"> 1,13.</w:t>
      </w:r>
    </w:p>
    <w:p w:rsidR="007A0B77" w:rsidRDefault="0054715B" w:rsidP="007A0B77">
      <w:pPr>
        <w:pStyle w:val="Nagwek2"/>
      </w:pPr>
      <w:r>
        <w:t>Dzieci, które dożyły 1 roku życia (w milionach)</w:t>
      </w:r>
    </w:p>
    <w:p w:rsidR="0054715B" w:rsidRDefault="0054715B" w:rsidP="0054715B">
      <w:pPr>
        <w:pStyle w:val="Akapitzlist"/>
        <w:numPr>
          <w:ilvl w:val="0"/>
          <w:numId w:val="18"/>
        </w:numPr>
      </w:pPr>
      <w:r>
        <w:t>1950 rok — 82,8;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1960 rok — 92,5;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1970 rok — 115,5;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1980 rok — 119,5;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1990 rok — 135,7;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2000 rok — 128,7;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2010 rok — 137,5;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2020 rok — 132,0;</w:t>
      </w:r>
    </w:p>
    <w:p w:rsidR="0054715B" w:rsidRDefault="0054715B" w:rsidP="0054715B">
      <w:pPr>
        <w:pStyle w:val="Akapitzlist"/>
        <w:numPr>
          <w:ilvl w:val="0"/>
          <w:numId w:val="18"/>
        </w:numPr>
      </w:pPr>
      <w:r>
        <w:t>2022 rok — 130,9;</w:t>
      </w:r>
    </w:p>
    <w:p w:rsidR="0054715B" w:rsidRPr="00384CA6" w:rsidRDefault="0054715B" w:rsidP="0054715B">
      <w:pPr>
        <w:pStyle w:val="Akapitzlist"/>
        <w:numPr>
          <w:ilvl w:val="0"/>
          <w:numId w:val="18"/>
        </w:numPr>
      </w:pPr>
      <w:r>
        <w:t>2023 rok — 131,3.</w:t>
      </w:r>
    </w:p>
    <w:p w:rsidR="007A0B77" w:rsidRDefault="0054715B" w:rsidP="007A0B77">
      <w:pPr>
        <w:pStyle w:val="Nagwek2"/>
      </w:pPr>
      <w:r>
        <w:t>Saldo migracji ludności (na 1000 osób)</w:t>
      </w:r>
    </w:p>
    <w:p w:rsidR="0054715B" w:rsidRDefault="0054715B" w:rsidP="0054715B">
      <w:pPr>
        <w:pStyle w:val="Akapitzlist"/>
        <w:numPr>
          <w:ilvl w:val="0"/>
          <w:numId w:val="19"/>
        </w:numPr>
      </w:pPr>
      <w:r>
        <w:t xml:space="preserve">Województwo — </w:t>
      </w:r>
      <w:r w:rsidR="000429C0">
        <w:t>minus 2,2;</w:t>
      </w:r>
    </w:p>
    <w:p w:rsidR="0054715B" w:rsidRDefault="0054715B" w:rsidP="0054715B">
      <w:pPr>
        <w:pStyle w:val="Akapitzlist"/>
        <w:numPr>
          <w:ilvl w:val="0"/>
          <w:numId w:val="19"/>
        </w:numPr>
      </w:pPr>
      <w:r>
        <w:t>Powiaty:</w:t>
      </w:r>
    </w:p>
    <w:p w:rsidR="0054715B" w:rsidRDefault="0054715B" w:rsidP="0054715B">
      <w:pPr>
        <w:pStyle w:val="Akapitzlist"/>
        <w:numPr>
          <w:ilvl w:val="1"/>
          <w:numId w:val="19"/>
        </w:numPr>
      </w:pPr>
      <w:r>
        <w:t>Przedział od minus 7,1 do minus 4,6: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Biłgorajski;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Hrubieszowski;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Łukowski;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m. Chełm;</w:t>
      </w:r>
    </w:p>
    <w:p w:rsidR="000429C0" w:rsidRPr="0054715B" w:rsidRDefault="000429C0" w:rsidP="000429C0">
      <w:pPr>
        <w:pStyle w:val="Akapitzlist"/>
        <w:numPr>
          <w:ilvl w:val="2"/>
          <w:numId w:val="19"/>
        </w:numPr>
      </w:pPr>
      <w:r>
        <w:t>m. Zamość;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radzyński;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rycki;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tomaszowski;</w:t>
      </w:r>
    </w:p>
    <w:p w:rsidR="0054715B" w:rsidRDefault="0054715B" w:rsidP="0054715B">
      <w:pPr>
        <w:pStyle w:val="Akapitzlist"/>
        <w:numPr>
          <w:ilvl w:val="1"/>
          <w:numId w:val="19"/>
        </w:numPr>
      </w:pPr>
      <w:r>
        <w:t>Przedział od minus 4,5 do minus 3,1: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m. Biała Podlaska;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parczewski;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włodawski;</w:t>
      </w:r>
    </w:p>
    <w:p w:rsidR="0054715B" w:rsidRDefault="0054715B" w:rsidP="0054715B">
      <w:pPr>
        <w:pStyle w:val="Akapitzlist"/>
        <w:numPr>
          <w:ilvl w:val="1"/>
          <w:numId w:val="19"/>
        </w:numPr>
      </w:pPr>
      <w:r>
        <w:t>Przedział od minus 3,0 do minus 1,6: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Janowski;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Krasnostawski;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Kraśnicki;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Lubartowski;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Opolski;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lastRenderedPageBreak/>
        <w:t>Puławski;</w:t>
      </w:r>
    </w:p>
    <w:p w:rsidR="0054715B" w:rsidRDefault="0054715B" w:rsidP="0054715B">
      <w:pPr>
        <w:pStyle w:val="Akapitzlist"/>
        <w:numPr>
          <w:ilvl w:val="1"/>
          <w:numId w:val="19"/>
        </w:numPr>
      </w:pPr>
      <w:r>
        <w:t>Przedział od minus 1,5 do 0,0: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Bialski;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Chełmski;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Łęczyński;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m. Lublin;</w:t>
      </w:r>
    </w:p>
    <w:p w:rsidR="000429C0" w:rsidRDefault="000429C0" w:rsidP="000429C0">
      <w:pPr>
        <w:pStyle w:val="Akapitzlist"/>
        <w:numPr>
          <w:ilvl w:val="2"/>
          <w:numId w:val="19"/>
        </w:numPr>
      </w:pPr>
      <w:r>
        <w:t>zamojski;</w:t>
      </w:r>
    </w:p>
    <w:p w:rsidR="0054715B" w:rsidRDefault="0054715B" w:rsidP="000429C0">
      <w:pPr>
        <w:pStyle w:val="Akapitzlist"/>
        <w:numPr>
          <w:ilvl w:val="1"/>
          <w:numId w:val="19"/>
        </w:numPr>
      </w:pPr>
      <w:r>
        <w:t>Przedział od 0,1 do 9,1:</w:t>
      </w:r>
    </w:p>
    <w:p w:rsidR="000429C0" w:rsidRDefault="000429C0" w:rsidP="0054715B">
      <w:pPr>
        <w:pStyle w:val="Akapitzlist"/>
        <w:numPr>
          <w:ilvl w:val="2"/>
          <w:numId w:val="19"/>
        </w:numPr>
      </w:pPr>
      <w:r>
        <w:t>Lubelski;</w:t>
      </w:r>
    </w:p>
    <w:p w:rsidR="000429C0" w:rsidRDefault="000429C0" w:rsidP="0054715B">
      <w:pPr>
        <w:pStyle w:val="Akapitzlist"/>
        <w:numPr>
          <w:ilvl w:val="2"/>
          <w:numId w:val="19"/>
        </w:numPr>
      </w:pPr>
      <w:r>
        <w:t>Świdnicki.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B8553B">
        <w:t xml:space="preserve">United Nations </w:t>
      </w:r>
      <w:proofErr w:type="spellStart"/>
      <w:r w:rsidR="00B8553B">
        <w:t>Population</w:t>
      </w:r>
      <w:proofErr w:type="spellEnd"/>
      <w:r w:rsidR="00B8553B">
        <w:t xml:space="preserve"> </w:t>
      </w:r>
      <w:proofErr w:type="spellStart"/>
      <w:r w:rsidR="00B8553B">
        <w:t>Division</w:t>
      </w:r>
      <w:proofErr w:type="spellEnd"/>
      <w:r w:rsidR="00B8553B">
        <w:t xml:space="preserve"> — W</w:t>
      </w:r>
      <w:r w:rsidR="00394C16">
        <w:t>o</w:t>
      </w:r>
      <w:r w:rsidR="00B8553B">
        <w:t>r</w:t>
      </w:r>
      <w:r w:rsidR="00394C16">
        <w:t>l</w:t>
      </w:r>
      <w:r w:rsidR="00B8553B">
        <w:t xml:space="preserve">d </w:t>
      </w:r>
      <w:proofErr w:type="spellStart"/>
      <w:r w:rsidR="00B8553B">
        <w:t>Population</w:t>
      </w:r>
      <w:proofErr w:type="spellEnd"/>
      <w:r w:rsidR="00B8553B">
        <w:t xml:space="preserve"> </w:t>
      </w:r>
      <w:proofErr w:type="spellStart"/>
      <w:r w:rsidR="00B8553B">
        <w:t>Prospects</w:t>
      </w:r>
      <w:proofErr w:type="spellEnd"/>
      <w:r w:rsidR="00B8553B">
        <w:t xml:space="preserve">, The 2022 </w:t>
      </w:r>
      <w:proofErr w:type="spellStart"/>
      <w:r w:rsidR="00B8553B">
        <w:t>Revision</w:t>
      </w:r>
      <w:proofErr w:type="spellEnd"/>
      <w:r w:rsidR="00B8553B">
        <w:t xml:space="preserve"> </w:t>
      </w:r>
      <w:proofErr w:type="spellStart"/>
      <w:r w:rsidR="00B8553B">
        <w:t>Population</w:t>
      </w:r>
      <w:proofErr w:type="spellEnd"/>
      <w:r w:rsidR="00B8553B">
        <w:t xml:space="preserve"> Database oraz </w:t>
      </w:r>
      <w:r w:rsidR="009A3F26">
        <w:t>dane GUS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Twitter </w:t>
      </w:r>
      <w:hyperlink r:id="rId6" w:history="1">
        <w:r w:rsidRPr="0067650E">
          <w:rPr>
            <w:rStyle w:val="Hipercze"/>
          </w:rPr>
          <w:t>https://twitter.com/Lublin_STAT</w:t>
        </w:r>
      </w:hyperlink>
      <w:r>
        <w:t xml:space="preserve"> </w:t>
      </w:r>
    </w:p>
    <w:p w:rsidR="003508D2" w:rsidRPr="00E877BA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</w:p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16081"/>
    <w:multiLevelType w:val="hybridMultilevel"/>
    <w:tmpl w:val="0D086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B08F8"/>
    <w:multiLevelType w:val="hybridMultilevel"/>
    <w:tmpl w:val="8DB24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52F2E"/>
    <w:multiLevelType w:val="hybridMultilevel"/>
    <w:tmpl w:val="27204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04E"/>
    <w:multiLevelType w:val="hybridMultilevel"/>
    <w:tmpl w:val="44980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968C2"/>
    <w:multiLevelType w:val="hybridMultilevel"/>
    <w:tmpl w:val="4D6CA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E1A92"/>
    <w:multiLevelType w:val="hybridMultilevel"/>
    <w:tmpl w:val="085E3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65EE9"/>
    <w:multiLevelType w:val="hybridMultilevel"/>
    <w:tmpl w:val="889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275D0"/>
    <w:multiLevelType w:val="hybridMultilevel"/>
    <w:tmpl w:val="EF145E34"/>
    <w:lvl w:ilvl="0" w:tplc="041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9719E"/>
    <w:multiLevelType w:val="hybridMultilevel"/>
    <w:tmpl w:val="39108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46E2A"/>
    <w:multiLevelType w:val="hybridMultilevel"/>
    <w:tmpl w:val="347A9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5935"/>
    <w:multiLevelType w:val="hybridMultilevel"/>
    <w:tmpl w:val="12025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17044"/>
    <w:multiLevelType w:val="hybridMultilevel"/>
    <w:tmpl w:val="84F8B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47AC9"/>
    <w:multiLevelType w:val="hybridMultilevel"/>
    <w:tmpl w:val="93720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F4990"/>
    <w:multiLevelType w:val="hybridMultilevel"/>
    <w:tmpl w:val="E0E8E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4506D"/>
    <w:multiLevelType w:val="hybridMultilevel"/>
    <w:tmpl w:val="B706F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0339E"/>
    <w:multiLevelType w:val="hybridMultilevel"/>
    <w:tmpl w:val="C9B81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10341"/>
    <w:multiLevelType w:val="hybridMultilevel"/>
    <w:tmpl w:val="FE605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54A07"/>
    <w:multiLevelType w:val="hybridMultilevel"/>
    <w:tmpl w:val="7FA69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A564E"/>
    <w:multiLevelType w:val="hybridMultilevel"/>
    <w:tmpl w:val="52085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A701B"/>
    <w:multiLevelType w:val="hybridMultilevel"/>
    <w:tmpl w:val="382EC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06530"/>
    <w:multiLevelType w:val="hybridMultilevel"/>
    <w:tmpl w:val="3A308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22308"/>
    <w:multiLevelType w:val="hybridMultilevel"/>
    <w:tmpl w:val="9E6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23552"/>
    <w:multiLevelType w:val="hybridMultilevel"/>
    <w:tmpl w:val="884C6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07156"/>
    <w:multiLevelType w:val="hybridMultilevel"/>
    <w:tmpl w:val="3990D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A1B35"/>
    <w:multiLevelType w:val="hybridMultilevel"/>
    <w:tmpl w:val="ECC62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148D"/>
    <w:multiLevelType w:val="hybridMultilevel"/>
    <w:tmpl w:val="36A6C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646FD"/>
    <w:multiLevelType w:val="hybridMultilevel"/>
    <w:tmpl w:val="3246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31AC9"/>
    <w:multiLevelType w:val="hybridMultilevel"/>
    <w:tmpl w:val="1BE2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3C4676"/>
    <w:multiLevelType w:val="hybridMultilevel"/>
    <w:tmpl w:val="BF0C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A0C04"/>
    <w:multiLevelType w:val="hybridMultilevel"/>
    <w:tmpl w:val="6DB2C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0"/>
  </w:num>
  <w:num w:numId="3">
    <w:abstractNumId w:val="38"/>
  </w:num>
  <w:num w:numId="4">
    <w:abstractNumId w:val="13"/>
  </w:num>
  <w:num w:numId="5">
    <w:abstractNumId w:val="39"/>
  </w:num>
  <w:num w:numId="6">
    <w:abstractNumId w:val="7"/>
  </w:num>
  <w:num w:numId="7">
    <w:abstractNumId w:val="44"/>
  </w:num>
  <w:num w:numId="8">
    <w:abstractNumId w:val="8"/>
  </w:num>
  <w:num w:numId="9">
    <w:abstractNumId w:val="36"/>
  </w:num>
  <w:num w:numId="10">
    <w:abstractNumId w:val="0"/>
  </w:num>
  <w:num w:numId="11">
    <w:abstractNumId w:val="10"/>
  </w:num>
  <w:num w:numId="12">
    <w:abstractNumId w:val="29"/>
  </w:num>
  <w:num w:numId="13">
    <w:abstractNumId w:val="34"/>
  </w:num>
  <w:num w:numId="14">
    <w:abstractNumId w:val="45"/>
  </w:num>
  <w:num w:numId="15">
    <w:abstractNumId w:val="35"/>
  </w:num>
  <w:num w:numId="16">
    <w:abstractNumId w:val="20"/>
  </w:num>
  <w:num w:numId="17">
    <w:abstractNumId w:val="15"/>
  </w:num>
  <w:num w:numId="18">
    <w:abstractNumId w:val="17"/>
  </w:num>
  <w:num w:numId="19">
    <w:abstractNumId w:val="32"/>
  </w:num>
  <w:num w:numId="20">
    <w:abstractNumId w:val="21"/>
  </w:num>
  <w:num w:numId="21">
    <w:abstractNumId w:val="12"/>
  </w:num>
  <w:num w:numId="22">
    <w:abstractNumId w:val="25"/>
  </w:num>
  <w:num w:numId="23">
    <w:abstractNumId w:val="43"/>
  </w:num>
  <w:num w:numId="24">
    <w:abstractNumId w:val="22"/>
  </w:num>
  <w:num w:numId="25">
    <w:abstractNumId w:val="28"/>
  </w:num>
  <w:num w:numId="26">
    <w:abstractNumId w:val="37"/>
  </w:num>
  <w:num w:numId="27">
    <w:abstractNumId w:val="14"/>
  </w:num>
  <w:num w:numId="28">
    <w:abstractNumId w:val="30"/>
  </w:num>
  <w:num w:numId="29">
    <w:abstractNumId w:val="23"/>
  </w:num>
  <w:num w:numId="30">
    <w:abstractNumId w:val="4"/>
  </w:num>
  <w:num w:numId="31">
    <w:abstractNumId w:val="33"/>
  </w:num>
  <w:num w:numId="32">
    <w:abstractNumId w:val="19"/>
  </w:num>
  <w:num w:numId="33">
    <w:abstractNumId w:val="6"/>
  </w:num>
  <w:num w:numId="34">
    <w:abstractNumId w:val="41"/>
  </w:num>
  <w:num w:numId="35">
    <w:abstractNumId w:val="16"/>
  </w:num>
  <w:num w:numId="36">
    <w:abstractNumId w:val="27"/>
  </w:num>
  <w:num w:numId="37">
    <w:abstractNumId w:val="42"/>
  </w:num>
  <w:num w:numId="38">
    <w:abstractNumId w:val="31"/>
  </w:num>
  <w:num w:numId="39">
    <w:abstractNumId w:val="26"/>
  </w:num>
  <w:num w:numId="40">
    <w:abstractNumId w:val="1"/>
  </w:num>
  <w:num w:numId="41">
    <w:abstractNumId w:val="2"/>
  </w:num>
  <w:num w:numId="42">
    <w:abstractNumId w:val="24"/>
  </w:num>
  <w:num w:numId="43">
    <w:abstractNumId w:val="18"/>
  </w:num>
  <w:num w:numId="44">
    <w:abstractNumId w:val="9"/>
  </w:num>
  <w:num w:numId="45">
    <w:abstractNumId w:val="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2F5A"/>
    <w:rsid w:val="000429C0"/>
    <w:rsid w:val="000D04A8"/>
    <w:rsid w:val="000F11CB"/>
    <w:rsid w:val="00172B69"/>
    <w:rsid w:val="00181E25"/>
    <w:rsid w:val="001A28F1"/>
    <w:rsid w:val="001A5B8E"/>
    <w:rsid w:val="001D55B9"/>
    <w:rsid w:val="00261B8F"/>
    <w:rsid w:val="00282E7A"/>
    <w:rsid w:val="0030254A"/>
    <w:rsid w:val="003320D5"/>
    <w:rsid w:val="003508D2"/>
    <w:rsid w:val="00360034"/>
    <w:rsid w:val="00384CA6"/>
    <w:rsid w:val="00394C16"/>
    <w:rsid w:val="003D7831"/>
    <w:rsid w:val="00447BB7"/>
    <w:rsid w:val="004564E0"/>
    <w:rsid w:val="00465737"/>
    <w:rsid w:val="004D2D4B"/>
    <w:rsid w:val="0050670F"/>
    <w:rsid w:val="00545E97"/>
    <w:rsid w:val="0054715B"/>
    <w:rsid w:val="00551B92"/>
    <w:rsid w:val="005B7D71"/>
    <w:rsid w:val="005C78EE"/>
    <w:rsid w:val="005D7340"/>
    <w:rsid w:val="0060617C"/>
    <w:rsid w:val="006660EE"/>
    <w:rsid w:val="006934DC"/>
    <w:rsid w:val="006A0F8D"/>
    <w:rsid w:val="006A6BC5"/>
    <w:rsid w:val="00707AF6"/>
    <w:rsid w:val="00715400"/>
    <w:rsid w:val="007A0B77"/>
    <w:rsid w:val="008014DA"/>
    <w:rsid w:val="00807D8A"/>
    <w:rsid w:val="00815241"/>
    <w:rsid w:val="00882D21"/>
    <w:rsid w:val="008C556B"/>
    <w:rsid w:val="008E6E1A"/>
    <w:rsid w:val="009214E7"/>
    <w:rsid w:val="00925280"/>
    <w:rsid w:val="00954314"/>
    <w:rsid w:val="009774E3"/>
    <w:rsid w:val="00993A0E"/>
    <w:rsid w:val="009A3F26"/>
    <w:rsid w:val="00A0138B"/>
    <w:rsid w:val="00AD67DD"/>
    <w:rsid w:val="00B22E15"/>
    <w:rsid w:val="00B33CAB"/>
    <w:rsid w:val="00B47F1A"/>
    <w:rsid w:val="00B8553B"/>
    <w:rsid w:val="00BD02AE"/>
    <w:rsid w:val="00C16F70"/>
    <w:rsid w:val="00C67AA2"/>
    <w:rsid w:val="00CA5A50"/>
    <w:rsid w:val="00D141D8"/>
    <w:rsid w:val="00D86A46"/>
    <w:rsid w:val="00E02D2F"/>
    <w:rsid w:val="00E121C5"/>
    <w:rsid w:val="00E16028"/>
    <w:rsid w:val="00E166AD"/>
    <w:rsid w:val="00E50B3A"/>
    <w:rsid w:val="00E521AD"/>
    <w:rsid w:val="00E842C4"/>
    <w:rsid w:val="00E916E7"/>
    <w:rsid w:val="00EF5235"/>
    <w:rsid w:val="00F076CC"/>
    <w:rsid w:val="00F10214"/>
    <w:rsid w:val="00F44191"/>
    <w:rsid w:val="00F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33A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553B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11</Pages>
  <Words>1203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Światowy Dzień Ludności – 11 lipca 2024 r. – opis alternatywny</vt:lpstr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Światowy Dzień Ludności – 11 lipca 2024 r. – opis alternatywny</dc:title>
  <dc:subject/>
  <dc:creator>Szymkiewicz Szymon</dc:creator>
  <cp:keywords/>
  <dc:description/>
  <cp:lastModifiedBy>Szymkiewicz Szymon</cp:lastModifiedBy>
  <cp:revision>33</cp:revision>
  <dcterms:created xsi:type="dcterms:W3CDTF">2023-06-14T09:24:00Z</dcterms:created>
  <dcterms:modified xsi:type="dcterms:W3CDTF">2024-07-10T05:39:00Z</dcterms:modified>
</cp:coreProperties>
</file>