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2206B" w14:textId="77777777" w:rsidR="0098135C" w:rsidRPr="00B13F45" w:rsidRDefault="00D326CC" w:rsidP="006E1867">
      <w:pPr>
        <w:pStyle w:val="tytuinformacji"/>
        <w:tabs>
          <w:tab w:val="left" w:pos="0"/>
        </w:tabs>
        <w:spacing w:after="600"/>
        <w:rPr>
          <w:color w:val="auto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2C9AB9C" wp14:editId="569B9827">
                <wp:simplePos x="0" y="0"/>
                <wp:positionH relativeFrom="margin">
                  <wp:posOffset>0</wp:posOffset>
                </wp:positionH>
                <wp:positionV relativeFrom="paragraph">
                  <wp:posOffset>1062355</wp:posOffset>
                </wp:positionV>
                <wp:extent cx="2203200" cy="1155600"/>
                <wp:effectExtent l="0" t="0" r="6985" b="6985"/>
                <wp:wrapSquare wrapText="bothSides"/>
                <wp:docPr id="17" name="Pole tekstowe 2" descr="Łączny deficyt budżetowy jednostek samorządu terytorialnego w 2023 r. wyniósł 599,3 mln zł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155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52733" w14:textId="77777777" w:rsidR="00703C30" w:rsidRPr="008A0EA8" w:rsidRDefault="00703C30" w:rsidP="00E35F5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723A2A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48"/>
                                <w:szCs w:val="48"/>
                              </w:rPr>
                              <w:t>599,3</w:t>
                            </w:r>
                            <w:r w:rsidRPr="008A0EA8">
                              <w:rPr>
                                <w:rStyle w:val="WartowskanikaZnak"/>
                                <w:sz w:val="48"/>
                                <w:szCs w:val="48"/>
                              </w:rPr>
                              <w:t xml:space="preserve"> mln zł</w:t>
                            </w:r>
                          </w:p>
                          <w:p w14:paraId="6BCDCA68" w14:textId="77777777" w:rsidR="00703C30" w:rsidRPr="007D605C" w:rsidRDefault="00703C30" w:rsidP="00E35F5F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Łączny deficyt budżetowy jednostek samorządu terytorialnego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9AB9C" id="Pole tekstowe 2" o:spid="_x0000_s1026" alt="Łączny deficyt budżetowy jednostek samorządu terytorialnego w 2023 r. wyniósł 599,3 mln zł." style="position:absolute;margin-left:0;margin-top:83.65pt;width:173.5pt;height:9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" fillcolor="#001d77" stroked="f">
                <v:stroke joinstyle="miter"/>
                <v:textbox>
                  <w:txbxContent>
                    <w:p w14:paraId="66552733" w14:textId="77777777" w:rsidR="00703C30" w:rsidRPr="008A0EA8" w:rsidRDefault="00703C30" w:rsidP="00E35F5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48"/>
                          <w:szCs w:val="48"/>
                        </w:rPr>
                      </w:pPr>
                      <w:r w:rsidRPr="00723A2A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48"/>
                          <w:szCs w:val="48"/>
                        </w:rPr>
                        <w:t>599,3</w:t>
                      </w:r>
                      <w:r w:rsidRPr="008A0EA8">
                        <w:rPr>
                          <w:rStyle w:val="WartowskanikaZnak"/>
                          <w:sz w:val="48"/>
                          <w:szCs w:val="48"/>
                        </w:rPr>
                        <w:t xml:space="preserve"> mln zł</w:t>
                      </w:r>
                    </w:p>
                    <w:p w14:paraId="6BCDCA68" w14:textId="77777777" w:rsidR="00703C30" w:rsidRPr="007D605C" w:rsidRDefault="00703C30" w:rsidP="00E35F5F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Łączny deficyt budżetowy jednostek samorządu terytorialnego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3F45" w:rsidRPr="00B13F45">
        <w:rPr>
          <w:rFonts w:eastAsia="Calibri"/>
          <w:shd w:val="clear" w:color="auto" w:fill="FFFFFF"/>
        </w:rPr>
        <w:t>Budżety jednostek samorządu terytorialnego</w:t>
      </w:r>
      <w:r w:rsidR="00E03848">
        <w:rPr>
          <w:color w:val="auto"/>
          <w:shd w:val="clear" w:color="auto" w:fill="FFFFFF"/>
        </w:rPr>
        <w:br/>
      </w:r>
      <w:r w:rsidR="00EB6926" w:rsidRPr="00B13F45">
        <w:rPr>
          <w:color w:val="auto"/>
          <w:shd w:val="clear" w:color="auto" w:fill="FFFFFF"/>
        </w:rPr>
        <w:t xml:space="preserve">w województwie </w:t>
      </w:r>
      <w:r w:rsidR="000A0A5E" w:rsidRPr="00B13F45">
        <w:rPr>
          <w:color w:val="auto"/>
          <w:shd w:val="clear" w:color="auto" w:fill="FFFFFF"/>
        </w:rPr>
        <w:t>świętokrzyskim</w:t>
      </w:r>
      <w:r w:rsidR="00E77687" w:rsidRPr="00B13F45">
        <w:rPr>
          <w:color w:val="auto"/>
          <w:shd w:val="clear" w:color="auto" w:fill="FFFFFF"/>
        </w:rPr>
        <w:t xml:space="preserve"> </w:t>
      </w:r>
      <w:r w:rsidR="00D637FE">
        <w:rPr>
          <w:color w:val="auto"/>
          <w:shd w:val="clear" w:color="auto" w:fill="FFFFFF"/>
        </w:rPr>
        <w:t>w 202</w:t>
      </w:r>
      <w:r w:rsidR="0044179C">
        <w:rPr>
          <w:color w:val="auto"/>
          <w:shd w:val="clear" w:color="auto" w:fill="FFFFFF"/>
        </w:rPr>
        <w:t>3</w:t>
      </w:r>
      <w:r w:rsidR="00E77687" w:rsidRPr="00B13F45">
        <w:rPr>
          <w:color w:val="auto"/>
          <w:shd w:val="clear" w:color="auto" w:fill="FFFFFF"/>
        </w:rPr>
        <w:t xml:space="preserve"> r.</w:t>
      </w:r>
    </w:p>
    <w:p w14:paraId="6FB28FE5" w14:textId="77777777" w:rsidR="00E12543" w:rsidRPr="006E1867" w:rsidRDefault="00E12543" w:rsidP="00CB1065">
      <w:pPr>
        <w:pStyle w:val="tekstzboku"/>
        <w:spacing w:before="360" w:after="120"/>
        <w:rPr>
          <w:b/>
          <w:bCs w:val="0"/>
          <w:color w:val="auto"/>
          <w:sz w:val="19"/>
          <w:szCs w:val="19"/>
        </w:rPr>
      </w:pPr>
      <w:r w:rsidRPr="00552738">
        <w:rPr>
          <w:b/>
          <w:bCs w:val="0"/>
          <w:color w:val="auto"/>
          <w:sz w:val="19"/>
          <w:szCs w:val="19"/>
        </w:rPr>
        <w:t xml:space="preserve">Wyższy poziom </w:t>
      </w:r>
      <w:r w:rsidR="003F1924">
        <w:rPr>
          <w:b/>
          <w:bCs w:val="0"/>
          <w:color w:val="auto"/>
          <w:sz w:val="19"/>
          <w:szCs w:val="19"/>
        </w:rPr>
        <w:t>wydatków</w:t>
      </w:r>
      <w:r w:rsidRPr="00552738">
        <w:rPr>
          <w:b/>
          <w:bCs w:val="0"/>
          <w:color w:val="auto"/>
          <w:sz w:val="19"/>
          <w:szCs w:val="19"/>
        </w:rPr>
        <w:t xml:space="preserve"> niż </w:t>
      </w:r>
      <w:r w:rsidR="003F1924">
        <w:rPr>
          <w:b/>
          <w:bCs w:val="0"/>
          <w:color w:val="auto"/>
          <w:sz w:val="19"/>
          <w:szCs w:val="19"/>
        </w:rPr>
        <w:t>dochodów</w:t>
      </w:r>
      <w:r w:rsidRPr="00552738">
        <w:rPr>
          <w:b/>
          <w:bCs w:val="0"/>
          <w:color w:val="auto"/>
          <w:sz w:val="19"/>
          <w:szCs w:val="19"/>
        </w:rPr>
        <w:t xml:space="preserve"> w budżetach jednostek samorządu terytorialnego w województwie świętokrzyskim skutkował zbiorczo </w:t>
      </w:r>
      <w:r w:rsidR="003F1924">
        <w:rPr>
          <w:b/>
          <w:bCs w:val="0"/>
          <w:color w:val="auto"/>
          <w:sz w:val="19"/>
          <w:szCs w:val="19"/>
        </w:rPr>
        <w:t>deficytem</w:t>
      </w:r>
      <w:r w:rsidRPr="00552738">
        <w:rPr>
          <w:b/>
          <w:bCs w:val="0"/>
          <w:color w:val="auto"/>
          <w:sz w:val="19"/>
          <w:szCs w:val="19"/>
        </w:rPr>
        <w:t xml:space="preserve"> budżetow</w:t>
      </w:r>
      <w:r w:rsidR="003F1924">
        <w:rPr>
          <w:b/>
          <w:bCs w:val="0"/>
          <w:color w:val="auto"/>
          <w:sz w:val="19"/>
          <w:szCs w:val="19"/>
        </w:rPr>
        <w:t>ym</w:t>
      </w:r>
      <w:r w:rsidRPr="00552738">
        <w:rPr>
          <w:b/>
          <w:bCs w:val="0"/>
          <w:color w:val="auto"/>
          <w:sz w:val="19"/>
          <w:szCs w:val="19"/>
        </w:rPr>
        <w:t xml:space="preserve">. O </w:t>
      </w:r>
      <w:r w:rsidR="003F1924">
        <w:rPr>
          <w:b/>
          <w:bCs w:val="0"/>
          <w:color w:val="auto"/>
          <w:sz w:val="19"/>
          <w:szCs w:val="19"/>
        </w:rPr>
        <w:t>deficycie</w:t>
      </w:r>
      <w:r w:rsidRPr="00552738">
        <w:rPr>
          <w:b/>
          <w:bCs w:val="0"/>
          <w:color w:val="auto"/>
          <w:sz w:val="19"/>
          <w:szCs w:val="19"/>
        </w:rPr>
        <w:t xml:space="preserve"> zdecydował </w:t>
      </w:r>
      <w:r w:rsidR="003F1924">
        <w:rPr>
          <w:b/>
          <w:bCs w:val="0"/>
          <w:color w:val="auto"/>
          <w:sz w:val="19"/>
          <w:szCs w:val="19"/>
        </w:rPr>
        <w:t xml:space="preserve">ujemny </w:t>
      </w:r>
      <w:r w:rsidRPr="00552738">
        <w:rPr>
          <w:b/>
          <w:bCs w:val="0"/>
          <w:color w:val="auto"/>
          <w:sz w:val="19"/>
          <w:szCs w:val="19"/>
        </w:rPr>
        <w:t>w</w:t>
      </w:r>
      <w:r w:rsidR="00D637FE" w:rsidRPr="00552738">
        <w:rPr>
          <w:b/>
          <w:bCs w:val="0"/>
          <w:color w:val="auto"/>
          <w:sz w:val="19"/>
          <w:szCs w:val="19"/>
        </w:rPr>
        <w:t>ynik budżetów gm</w:t>
      </w:r>
      <w:r w:rsidR="006E1867" w:rsidRPr="00552738">
        <w:rPr>
          <w:b/>
          <w:bCs w:val="0"/>
          <w:color w:val="auto"/>
          <w:sz w:val="19"/>
          <w:szCs w:val="19"/>
        </w:rPr>
        <w:t>in</w:t>
      </w:r>
      <w:r w:rsidR="003F1924">
        <w:rPr>
          <w:b/>
          <w:bCs w:val="0"/>
          <w:color w:val="auto"/>
          <w:sz w:val="19"/>
          <w:szCs w:val="19"/>
        </w:rPr>
        <w:t xml:space="preserve"> oraz miasta Kielce</w:t>
      </w:r>
      <w:r w:rsidR="00C20030">
        <w:rPr>
          <w:b/>
          <w:bCs w:val="0"/>
          <w:color w:val="auto"/>
          <w:sz w:val="19"/>
          <w:szCs w:val="19"/>
        </w:rPr>
        <w:t>.</w:t>
      </w:r>
    </w:p>
    <w:p w14:paraId="30473B07" w14:textId="77777777" w:rsidR="00E12543" w:rsidRDefault="00565961" w:rsidP="00BB6FF7">
      <w:pPr>
        <w:spacing w:before="720" w:line="288" w:lineRule="auto"/>
        <w:rPr>
          <w:rFonts w:cs="Arial"/>
          <w:szCs w:val="19"/>
        </w:rPr>
      </w:pPr>
      <w:r w:rsidRPr="00552738">
        <w:rPr>
          <w:rFonts w:ascii="Times New Roman" w:hAnsi="Times New Roman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8F8BEC8" wp14:editId="79BBE9E0">
                <wp:simplePos x="0" y="0"/>
                <wp:positionH relativeFrom="column">
                  <wp:posOffset>5278120</wp:posOffset>
                </wp:positionH>
                <wp:positionV relativeFrom="paragraph">
                  <wp:posOffset>498475</wp:posOffset>
                </wp:positionV>
                <wp:extent cx="1742440" cy="869950"/>
                <wp:effectExtent l="0" t="0" r="0" b="6350"/>
                <wp:wrapSquare wrapText="bothSides"/>
                <wp:docPr id="16" name="Text Box 149" descr="W 2023 r. zarówno łączne dochody jednostek samorządu terytorialnego, jak i wydatki były wyższe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75788" w14:textId="77777777" w:rsidR="00703C30" w:rsidRPr="000010F3" w:rsidRDefault="00703C30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2023 r. zarówno łączne dochody jednostek samorządu terytorialnego, jak i wydatki były wyższe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7" type="#_x0000_t202" alt="W 2023 r. zarówno łączne dochody jednostek samorządu terytorialnego, jak i wydatki były wyższe niż w roku poprzednim." style="position:absolute;margin-left:415.6pt;margin-top:39.25pt;width:137.2pt;height:68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" filled="f" fillcolor="#f2f2f2" stroked="f">
                <v:textbox>
                  <w:txbxContent>
                    <w:p w:rsidR="00703C30" w:rsidRPr="000010F3" w:rsidRDefault="00703C30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2023 r. zarówno łączne dochody jednostek samorządu terytorialnego, jak i wydatki były wyższe niż w roku poprzednim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1867">
        <w:rPr>
          <w:rFonts w:cs="Arial"/>
          <w:szCs w:val="19"/>
        </w:rPr>
        <w:br/>
      </w:r>
      <w:r w:rsidR="00D637FE">
        <w:rPr>
          <w:rFonts w:cs="Arial"/>
          <w:szCs w:val="19"/>
        </w:rPr>
        <w:t>W 202</w:t>
      </w:r>
      <w:r w:rsidR="001F3875">
        <w:rPr>
          <w:rFonts w:cs="Arial"/>
          <w:szCs w:val="19"/>
        </w:rPr>
        <w:t>3</w:t>
      </w:r>
      <w:r w:rsidR="00E12543" w:rsidRPr="00B848B6">
        <w:rPr>
          <w:rFonts w:cs="Arial"/>
          <w:szCs w:val="19"/>
        </w:rPr>
        <w:t xml:space="preserve"> r. łączne dochody budżetów jednostek samorządu terytorialnego (JST) województwa świętokrzyskiego</w:t>
      </w:r>
      <w:r w:rsidR="00DD0CB3">
        <w:rPr>
          <w:rFonts w:cs="Arial"/>
          <w:szCs w:val="19"/>
        </w:rPr>
        <w:t>,</w:t>
      </w:r>
      <w:r w:rsidR="00E12543" w:rsidRPr="00B848B6">
        <w:rPr>
          <w:rFonts w:cs="Arial"/>
          <w:szCs w:val="19"/>
        </w:rPr>
        <w:t xml:space="preserve"> tj. gmin, powiatów, miasta na prawach powiatu (Kielce) </w:t>
      </w:r>
      <w:r w:rsidR="00D637FE">
        <w:rPr>
          <w:rFonts w:cs="Arial"/>
          <w:szCs w:val="19"/>
        </w:rPr>
        <w:t xml:space="preserve">oraz województwa wyniosły </w:t>
      </w:r>
      <w:r w:rsidR="001F3875">
        <w:rPr>
          <w:rFonts w:cs="Arial"/>
          <w:szCs w:val="19"/>
        </w:rPr>
        <w:t>11031,8</w:t>
      </w:r>
      <w:r w:rsidR="00D637FE">
        <w:rPr>
          <w:rFonts w:cs="Arial"/>
          <w:szCs w:val="19"/>
        </w:rPr>
        <w:t xml:space="preserve"> mln zł i w porównaniu z 20</w:t>
      </w:r>
      <w:r w:rsidR="004955C3">
        <w:rPr>
          <w:rFonts w:cs="Arial"/>
          <w:szCs w:val="19"/>
        </w:rPr>
        <w:t>2</w:t>
      </w:r>
      <w:r w:rsidR="001F3875">
        <w:rPr>
          <w:rFonts w:cs="Arial"/>
          <w:szCs w:val="19"/>
        </w:rPr>
        <w:t>2</w:t>
      </w:r>
      <w:r w:rsidR="00D637FE">
        <w:rPr>
          <w:rFonts w:cs="Arial"/>
          <w:szCs w:val="19"/>
        </w:rPr>
        <w:t xml:space="preserve"> r. zwiększyły się o </w:t>
      </w:r>
      <w:r w:rsidR="001F3875">
        <w:rPr>
          <w:rFonts w:cs="Arial"/>
          <w:szCs w:val="19"/>
        </w:rPr>
        <w:t>5,2</w:t>
      </w:r>
      <w:r w:rsidR="00D637FE">
        <w:rPr>
          <w:rFonts w:cs="Arial"/>
          <w:szCs w:val="19"/>
        </w:rPr>
        <w:t>%. Wydatki wyniosły</w:t>
      </w:r>
      <w:r w:rsidR="008D722F">
        <w:rPr>
          <w:rFonts w:cs="Arial"/>
          <w:szCs w:val="19"/>
        </w:rPr>
        <w:t xml:space="preserve"> </w:t>
      </w:r>
      <w:r w:rsidR="001F3875" w:rsidRPr="001F3875">
        <w:rPr>
          <w:rFonts w:cs="Arial"/>
          <w:szCs w:val="19"/>
        </w:rPr>
        <w:t>11631,1</w:t>
      </w:r>
      <w:r w:rsidR="001F3875">
        <w:rPr>
          <w:rFonts w:cs="Arial"/>
          <w:szCs w:val="19"/>
        </w:rPr>
        <w:t xml:space="preserve"> </w:t>
      </w:r>
      <w:r w:rsidR="00D637FE">
        <w:rPr>
          <w:rFonts w:cs="Arial"/>
          <w:szCs w:val="19"/>
        </w:rPr>
        <w:t>mln zł i w porównaniu z 20</w:t>
      </w:r>
      <w:r w:rsidR="00981905">
        <w:rPr>
          <w:rFonts w:cs="Arial"/>
          <w:szCs w:val="19"/>
        </w:rPr>
        <w:t>2</w:t>
      </w:r>
      <w:r w:rsidR="001F3875">
        <w:rPr>
          <w:rFonts w:cs="Arial"/>
          <w:szCs w:val="19"/>
        </w:rPr>
        <w:t>2</w:t>
      </w:r>
      <w:r w:rsidR="00E12543" w:rsidRPr="00B848B6">
        <w:rPr>
          <w:rFonts w:cs="Arial"/>
          <w:szCs w:val="19"/>
        </w:rPr>
        <w:t xml:space="preserve"> r. wzrosł</w:t>
      </w:r>
      <w:r w:rsidR="00D637FE">
        <w:rPr>
          <w:rFonts w:cs="Arial"/>
          <w:szCs w:val="19"/>
        </w:rPr>
        <w:t xml:space="preserve">y o </w:t>
      </w:r>
      <w:r w:rsidR="001F3875">
        <w:rPr>
          <w:rFonts w:cs="Arial"/>
          <w:szCs w:val="19"/>
        </w:rPr>
        <w:t>8,8</w:t>
      </w:r>
      <w:r w:rsidR="00E12543" w:rsidRPr="00B848B6">
        <w:rPr>
          <w:rFonts w:cs="Arial"/>
          <w:szCs w:val="19"/>
        </w:rPr>
        <w:t>%. Rok budżetowy JST zam</w:t>
      </w:r>
      <w:r w:rsidR="00D637FE">
        <w:rPr>
          <w:rFonts w:cs="Arial"/>
          <w:szCs w:val="19"/>
        </w:rPr>
        <w:t xml:space="preserve">knęły </w:t>
      </w:r>
      <w:r w:rsidR="000B4598">
        <w:rPr>
          <w:rFonts w:cs="Arial"/>
          <w:szCs w:val="19"/>
        </w:rPr>
        <w:t>deficytem</w:t>
      </w:r>
      <w:r w:rsidR="00D637FE">
        <w:rPr>
          <w:rFonts w:cs="Arial"/>
          <w:szCs w:val="19"/>
        </w:rPr>
        <w:t xml:space="preserve"> w wysokości </w:t>
      </w:r>
      <w:r w:rsidR="001F3875">
        <w:rPr>
          <w:rFonts w:cs="Arial"/>
          <w:szCs w:val="19"/>
        </w:rPr>
        <w:t>599,3</w:t>
      </w:r>
      <w:r w:rsidR="00D637FE">
        <w:rPr>
          <w:rFonts w:cs="Arial"/>
          <w:szCs w:val="19"/>
        </w:rPr>
        <w:t xml:space="preserve"> mln zł </w:t>
      </w:r>
      <w:r w:rsidR="00BB6FF7">
        <w:rPr>
          <w:rFonts w:cs="Arial"/>
          <w:szCs w:val="19"/>
        </w:rPr>
        <w:t>(w</w:t>
      </w:r>
      <w:r w:rsidR="00D637FE">
        <w:rPr>
          <w:rFonts w:cs="Arial"/>
          <w:szCs w:val="19"/>
        </w:rPr>
        <w:t xml:space="preserve"> 20</w:t>
      </w:r>
      <w:r w:rsidR="00981905">
        <w:rPr>
          <w:rFonts w:cs="Arial"/>
          <w:szCs w:val="19"/>
        </w:rPr>
        <w:t>2</w:t>
      </w:r>
      <w:r w:rsidR="001F3875">
        <w:rPr>
          <w:rFonts w:cs="Arial"/>
          <w:szCs w:val="19"/>
        </w:rPr>
        <w:t>2</w:t>
      </w:r>
      <w:r w:rsidR="00E12543" w:rsidRPr="00B848B6">
        <w:rPr>
          <w:rFonts w:cs="Arial"/>
          <w:szCs w:val="19"/>
        </w:rPr>
        <w:t xml:space="preserve"> r. </w:t>
      </w:r>
      <w:r w:rsidR="001F3875">
        <w:rPr>
          <w:rFonts w:cs="Arial"/>
          <w:szCs w:val="19"/>
        </w:rPr>
        <w:t>deficyt wyniósł 206,4</w:t>
      </w:r>
      <w:r w:rsidR="00E12543" w:rsidRPr="00B848B6">
        <w:rPr>
          <w:rFonts w:cs="Arial"/>
          <w:szCs w:val="19"/>
        </w:rPr>
        <w:t xml:space="preserve"> ml</w:t>
      </w:r>
      <w:r w:rsidR="00FF55FC">
        <w:rPr>
          <w:rFonts w:cs="Arial"/>
          <w:szCs w:val="19"/>
        </w:rPr>
        <w:t>n</w:t>
      </w:r>
      <w:r w:rsidR="00E12543" w:rsidRPr="00B848B6">
        <w:rPr>
          <w:rFonts w:cs="Arial"/>
          <w:szCs w:val="19"/>
        </w:rPr>
        <w:t xml:space="preserve"> zł</w:t>
      </w:r>
      <w:r w:rsidR="005036B3">
        <w:rPr>
          <w:rFonts w:cs="Arial"/>
          <w:szCs w:val="19"/>
        </w:rPr>
        <w:t>).</w:t>
      </w:r>
    </w:p>
    <w:p w14:paraId="37B058AE" w14:textId="77777777" w:rsidR="00E12543" w:rsidRPr="00477C2B" w:rsidRDefault="00E12543" w:rsidP="00C20030">
      <w:pPr>
        <w:keepNext/>
        <w:autoSpaceDE w:val="0"/>
        <w:autoSpaceDN w:val="0"/>
        <w:adjustRightInd w:val="0"/>
        <w:spacing w:before="360" w:line="240" w:lineRule="auto"/>
        <w:rPr>
          <w:rFonts w:cs="Arial"/>
          <w:szCs w:val="19"/>
        </w:rPr>
      </w:pPr>
      <w:r w:rsidRPr="00477C2B">
        <w:rPr>
          <w:rFonts w:cs="Arial"/>
          <w:b/>
          <w:szCs w:val="19"/>
        </w:rPr>
        <w:t>Tablica 1. Dochody, wydatki i wynik budżetów JST</w:t>
      </w:r>
      <w:r w:rsidR="00EE51B5" w:rsidRPr="00477C2B">
        <w:rPr>
          <w:rFonts w:cs="Arial"/>
          <w:b/>
          <w:szCs w:val="19"/>
        </w:rPr>
        <w:t xml:space="preserve"> w 20</w:t>
      </w:r>
      <w:r w:rsidR="00D077EA" w:rsidRPr="00477C2B">
        <w:rPr>
          <w:rFonts w:cs="Arial"/>
          <w:b/>
          <w:szCs w:val="19"/>
        </w:rPr>
        <w:t>2</w:t>
      </w:r>
      <w:r w:rsidR="00CF0DE2">
        <w:rPr>
          <w:rFonts w:cs="Arial"/>
          <w:b/>
          <w:szCs w:val="19"/>
        </w:rPr>
        <w:t>3</w:t>
      </w:r>
      <w:r w:rsidR="00EE51B5" w:rsidRPr="00477C2B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Dochody, wydatki i wynik budżetów JST w 2023 r"/>
        <w:tblDescription w:val="Dochody, wydatki i wynik finansowy budżetów JST ogóełm, gmin, miasta Kielce, powiatów oraz województwa. Dane w mln zł oraz dynamika w porównaniu z rokiem poprzednim. Dane zawarte w tabeli załączone są w pliku xls."/>
      </w:tblPr>
      <w:tblGrid>
        <w:gridCol w:w="4038"/>
        <w:gridCol w:w="1300"/>
        <w:gridCol w:w="1300"/>
        <w:gridCol w:w="1300"/>
      </w:tblGrid>
      <w:tr w:rsidR="000B0858" w:rsidRPr="0058284F" w14:paraId="49F0F0E9" w14:textId="77777777" w:rsidTr="001265BD">
        <w:trPr>
          <w:trHeight w:val="600"/>
          <w:jc w:val="center"/>
        </w:trPr>
        <w:tc>
          <w:tcPr>
            <w:tcW w:w="4038" w:type="dxa"/>
            <w:vAlign w:val="center"/>
          </w:tcPr>
          <w:p w14:paraId="0346DC96" w14:textId="77777777"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</w:t>
            </w:r>
            <w:r w:rsidR="009B2685">
              <w:rPr>
                <w:rFonts w:cs="Arial"/>
                <w:szCs w:val="19"/>
              </w:rPr>
              <w:t>yszczególnienie</w:t>
            </w:r>
          </w:p>
        </w:tc>
        <w:tc>
          <w:tcPr>
            <w:tcW w:w="1300" w:type="dxa"/>
            <w:vAlign w:val="center"/>
          </w:tcPr>
          <w:p w14:paraId="50892402" w14:textId="77777777" w:rsidR="000B0858" w:rsidRPr="009B2685" w:rsidRDefault="000B0858" w:rsidP="009B2685">
            <w:pPr>
              <w:ind w:right="57"/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Dochody</w:t>
            </w:r>
          </w:p>
        </w:tc>
        <w:tc>
          <w:tcPr>
            <w:tcW w:w="1300" w:type="dxa"/>
            <w:vAlign w:val="center"/>
          </w:tcPr>
          <w:p w14:paraId="38373F70" w14:textId="77777777"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Wydatki</w:t>
            </w:r>
          </w:p>
        </w:tc>
        <w:tc>
          <w:tcPr>
            <w:tcW w:w="1300" w:type="dxa"/>
            <w:vAlign w:val="center"/>
          </w:tcPr>
          <w:p w14:paraId="3A898CF2" w14:textId="77777777"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Wynik</w:t>
            </w:r>
          </w:p>
        </w:tc>
      </w:tr>
      <w:tr w:rsidR="009C1818" w:rsidRPr="00A61DC0" w14:paraId="13F65350" w14:textId="77777777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14:paraId="3B57020C" w14:textId="77777777" w:rsidR="009C1818" w:rsidRPr="009B2685" w:rsidRDefault="009C181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 mln zł</w:t>
            </w:r>
          </w:p>
        </w:tc>
      </w:tr>
      <w:tr w:rsidR="009C1818" w:rsidRPr="00A61DC0" w14:paraId="6653EE33" w14:textId="77777777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14:paraId="6BE6EC71" w14:textId="77777777"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14:paraId="150996BA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11031,8</w:t>
            </w:r>
          </w:p>
        </w:tc>
        <w:tc>
          <w:tcPr>
            <w:tcW w:w="1300" w:type="dxa"/>
            <w:vAlign w:val="center"/>
          </w:tcPr>
          <w:p w14:paraId="2BE811CC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11631,1</w:t>
            </w:r>
          </w:p>
        </w:tc>
        <w:tc>
          <w:tcPr>
            <w:tcW w:w="1300" w:type="dxa"/>
            <w:vAlign w:val="center"/>
          </w:tcPr>
          <w:p w14:paraId="00FF89BE" w14:textId="77777777"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-</w:t>
            </w:r>
            <w:r w:rsidR="00CF0DE2">
              <w:rPr>
                <w:rFonts w:cs="Arial"/>
                <w:szCs w:val="19"/>
              </w:rPr>
              <w:t>599,3</w:t>
            </w:r>
          </w:p>
        </w:tc>
      </w:tr>
      <w:tr w:rsidR="009C1818" w:rsidRPr="00A61DC0" w14:paraId="6A74F7A4" w14:textId="77777777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14:paraId="3CE612DD" w14:textId="77777777" w:rsidR="009C1818" w:rsidRPr="00A163D4" w:rsidRDefault="009C1818" w:rsidP="009B2685">
            <w:pPr>
              <w:rPr>
                <w:rFonts w:cs="Arial"/>
                <w:szCs w:val="19"/>
                <w:vertAlign w:val="superscript"/>
              </w:rPr>
            </w:pPr>
            <w:r w:rsidRPr="009B2685">
              <w:rPr>
                <w:rFonts w:cs="Arial"/>
                <w:szCs w:val="19"/>
              </w:rPr>
              <w:t>Gminy</w:t>
            </w:r>
            <w:r w:rsidR="00A163D4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300" w:type="dxa"/>
            <w:vAlign w:val="center"/>
          </w:tcPr>
          <w:p w14:paraId="616E82A6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6451,4</w:t>
            </w:r>
          </w:p>
        </w:tc>
        <w:tc>
          <w:tcPr>
            <w:tcW w:w="1300" w:type="dxa"/>
            <w:vAlign w:val="center"/>
          </w:tcPr>
          <w:p w14:paraId="6796F664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6959,5</w:t>
            </w:r>
          </w:p>
        </w:tc>
        <w:tc>
          <w:tcPr>
            <w:tcW w:w="1300" w:type="dxa"/>
            <w:vAlign w:val="center"/>
          </w:tcPr>
          <w:p w14:paraId="25773D3C" w14:textId="77777777"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-</w:t>
            </w:r>
            <w:r w:rsidR="00CF0DE2">
              <w:rPr>
                <w:rFonts w:cs="Arial"/>
                <w:szCs w:val="19"/>
              </w:rPr>
              <w:t>508,1</w:t>
            </w:r>
          </w:p>
        </w:tc>
      </w:tr>
      <w:tr w:rsidR="009C1818" w:rsidRPr="00A61DC0" w14:paraId="39FFE336" w14:textId="77777777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14:paraId="244D4E68" w14:textId="77777777"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14:paraId="44C5C0FA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1679,5</w:t>
            </w:r>
          </w:p>
        </w:tc>
        <w:tc>
          <w:tcPr>
            <w:tcW w:w="1300" w:type="dxa"/>
            <w:vAlign w:val="center"/>
          </w:tcPr>
          <w:p w14:paraId="7188FE73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1858,5</w:t>
            </w:r>
          </w:p>
        </w:tc>
        <w:tc>
          <w:tcPr>
            <w:tcW w:w="1300" w:type="dxa"/>
            <w:vAlign w:val="center"/>
          </w:tcPr>
          <w:p w14:paraId="2F96747E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-178,9</w:t>
            </w:r>
          </w:p>
        </w:tc>
      </w:tr>
      <w:tr w:rsidR="009C1818" w:rsidRPr="00A61DC0" w14:paraId="6457D0DC" w14:textId="77777777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14:paraId="28BC5580" w14:textId="77777777"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14:paraId="5C28E2E5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1878,8</w:t>
            </w:r>
          </w:p>
        </w:tc>
        <w:tc>
          <w:tcPr>
            <w:tcW w:w="1300" w:type="dxa"/>
            <w:vAlign w:val="center"/>
          </w:tcPr>
          <w:p w14:paraId="27954B67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1849,5</w:t>
            </w:r>
          </w:p>
        </w:tc>
        <w:tc>
          <w:tcPr>
            <w:tcW w:w="1300" w:type="dxa"/>
            <w:vAlign w:val="center"/>
          </w:tcPr>
          <w:p w14:paraId="257A6A96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29,3</w:t>
            </w:r>
          </w:p>
        </w:tc>
      </w:tr>
      <w:tr w:rsidR="009C1818" w14:paraId="61B0B986" w14:textId="77777777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14:paraId="17F475FF" w14:textId="77777777"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14:paraId="185F6499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1022,1</w:t>
            </w:r>
          </w:p>
        </w:tc>
        <w:tc>
          <w:tcPr>
            <w:tcW w:w="1300" w:type="dxa"/>
            <w:vAlign w:val="center"/>
          </w:tcPr>
          <w:p w14:paraId="1EA2F476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963,7</w:t>
            </w:r>
          </w:p>
        </w:tc>
        <w:tc>
          <w:tcPr>
            <w:tcW w:w="1300" w:type="dxa"/>
            <w:vAlign w:val="center"/>
          </w:tcPr>
          <w:p w14:paraId="6C891327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 w:rsidRPr="00CF0DE2">
              <w:rPr>
                <w:rFonts w:cs="Arial"/>
                <w:szCs w:val="19"/>
              </w:rPr>
              <w:t>58,4</w:t>
            </w:r>
          </w:p>
        </w:tc>
      </w:tr>
      <w:tr w:rsidR="000B0858" w:rsidRPr="00A61DC0" w14:paraId="10538DDE" w14:textId="77777777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14:paraId="53CA3B58" w14:textId="77777777"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Rok poprzedni = 100</w:t>
            </w:r>
          </w:p>
        </w:tc>
      </w:tr>
      <w:tr w:rsidR="009C1818" w:rsidRPr="00A61DC0" w14:paraId="47D92385" w14:textId="77777777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14:paraId="70762A87" w14:textId="77777777"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14:paraId="004A75AF" w14:textId="77777777"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10</w:t>
            </w:r>
            <w:r w:rsidR="00CF0DE2">
              <w:rPr>
                <w:rFonts w:cs="Arial"/>
                <w:szCs w:val="19"/>
              </w:rPr>
              <w:t>5,2</w:t>
            </w:r>
          </w:p>
        </w:tc>
        <w:tc>
          <w:tcPr>
            <w:tcW w:w="1300" w:type="dxa"/>
            <w:vAlign w:val="center"/>
          </w:tcPr>
          <w:p w14:paraId="439158C5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300" w:type="dxa"/>
            <w:vAlign w:val="center"/>
          </w:tcPr>
          <w:p w14:paraId="3A075F20" w14:textId="77777777"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14:paraId="56E8F963" w14:textId="77777777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14:paraId="7034776F" w14:textId="77777777" w:rsidR="009C1818" w:rsidRPr="00A163D4" w:rsidRDefault="009C1818" w:rsidP="009B2685">
            <w:pPr>
              <w:rPr>
                <w:rFonts w:cs="Arial"/>
                <w:szCs w:val="19"/>
                <w:vertAlign w:val="superscript"/>
              </w:rPr>
            </w:pPr>
            <w:r w:rsidRPr="009B2685">
              <w:rPr>
                <w:rFonts w:cs="Arial"/>
                <w:szCs w:val="19"/>
              </w:rPr>
              <w:t>Gminy</w:t>
            </w:r>
            <w:r w:rsidR="00A163D4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300" w:type="dxa"/>
            <w:vAlign w:val="center"/>
          </w:tcPr>
          <w:p w14:paraId="27D6E087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300" w:type="dxa"/>
            <w:vAlign w:val="center"/>
          </w:tcPr>
          <w:p w14:paraId="7970509D" w14:textId="77777777" w:rsidR="009C1818" w:rsidRPr="009B2685" w:rsidRDefault="004F1CD7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300" w:type="dxa"/>
            <w:vAlign w:val="center"/>
          </w:tcPr>
          <w:p w14:paraId="64D1925D" w14:textId="77777777"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14:paraId="4E6518FA" w14:textId="77777777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14:paraId="42B4319E" w14:textId="77777777"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14:paraId="15E04E65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300" w:type="dxa"/>
            <w:vAlign w:val="center"/>
          </w:tcPr>
          <w:p w14:paraId="592C43EB" w14:textId="77777777" w:rsidR="009C1818" w:rsidRPr="009B2685" w:rsidRDefault="004F1CD7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300" w:type="dxa"/>
            <w:vAlign w:val="center"/>
          </w:tcPr>
          <w:p w14:paraId="1236764D" w14:textId="77777777"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14:paraId="371A32B5" w14:textId="77777777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14:paraId="177C00B8" w14:textId="77777777"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14:paraId="0B345AC7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300" w:type="dxa"/>
            <w:vAlign w:val="center"/>
          </w:tcPr>
          <w:p w14:paraId="728B4627" w14:textId="77777777"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113,</w:t>
            </w:r>
            <w:r w:rsidR="004F1CD7">
              <w:rPr>
                <w:rFonts w:cs="Arial"/>
                <w:szCs w:val="19"/>
              </w:rPr>
              <w:t>0</w:t>
            </w:r>
          </w:p>
        </w:tc>
        <w:tc>
          <w:tcPr>
            <w:tcW w:w="1300" w:type="dxa"/>
            <w:vAlign w:val="center"/>
          </w:tcPr>
          <w:p w14:paraId="640F3968" w14:textId="77777777"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14:paraId="05123AEA" w14:textId="77777777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14:paraId="03182120" w14:textId="77777777"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14:paraId="4FBB7428" w14:textId="77777777" w:rsidR="009C1818" w:rsidRPr="009B2685" w:rsidRDefault="00CF0DE2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138,5</w:t>
            </w:r>
          </w:p>
        </w:tc>
        <w:tc>
          <w:tcPr>
            <w:tcW w:w="1300" w:type="dxa"/>
            <w:vAlign w:val="center"/>
          </w:tcPr>
          <w:p w14:paraId="656410D3" w14:textId="77777777" w:rsidR="009C1818" w:rsidRPr="009B2685" w:rsidRDefault="004F1CD7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161,5</w:t>
            </w:r>
          </w:p>
        </w:tc>
        <w:tc>
          <w:tcPr>
            <w:tcW w:w="1300" w:type="dxa"/>
            <w:vAlign w:val="center"/>
          </w:tcPr>
          <w:p w14:paraId="4AE66DE1" w14:textId="77777777"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</w:tbl>
    <w:p w14:paraId="276AE53F" w14:textId="77777777" w:rsidR="00A163D4" w:rsidRPr="00A163D4" w:rsidRDefault="00A163D4" w:rsidP="00A163D4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14:paraId="4AE96B3E" w14:textId="77777777" w:rsidR="00E12543" w:rsidRPr="00887697" w:rsidRDefault="00E12543" w:rsidP="001656F5">
      <w:pPr>
        <w:pStyle w:val="Default"/>
        <w:pageBreakBefore/>
        <w:spacing w:before="360" w:after="120" w:line="288" w:lineRule="auto"/>
        <w:rPr>
          <w:rFonts w:ascii="Fira Sans" w:hAnsi="Fira Sans"/>
          <w:color w:val="auto"/>
          <w:sz w:val="19"/>
          <w:szCs w:val="19"/>
        </w:rPr>
      </w:pPr>
      <w:r w:rsidRPr="00887697">
        <w:rPr>
          <w:rFonts w:ascii="Fira Sans" w:hAnsi="Fira Sans"/>
          <w:color w:val="auto"/>
          <w:sz w:val="19"/>
          <w:szCs w:val="19"/>
        </w:rPr>
        <w:lastRenderedPageBreak/>
        <w:t>Spośród 101 gmin województwa świętokrzyskiego (b</w:t>
      </w:r>
      <w:r w:rsidR="006D56A4" w:rsidRPr="00887697">
        <w:rPr>
          <w:rFonts w:ascii="Fira Sans" w:hAnsi="Fira Sans"/>
          <w:color w:val="auto"/>
          <w:sz w:val="19"/>
          <w:szCs w:val="19"/>
        </w:rPr>
        <w:t xml:space="preserve">ez miasta na prawach powiatu) </w:t>
      </w:r>
      <w:r w:rsidR="00BB0CD8">
        <w:rPr>
          <w:rFonts w:ascii="Fira Sans" w:hAnsi="Fira Sans"/>
          <w:color w:val="auto"/>
          <w:sz w:val="19"/>
          <w:szCs w:val="19"/>
        </w:rPr>
        <w:t>9</w:t>
      </w:r>
      <w:r w:rsidRPr="00887697">
        <w:rPr>
          <w:rFonts w:ascii="Fira Sans" w:hAnsi="Fira Sans"/>
          <w:color w:val="auto"/>
          <w:sz w:val="19"/>
          <w:szCs w:val="19"/>
        </w:rPr>
        <w:t xml:space="preserve"> gmin</w:t>
      </w:r>
      <w:r w:rsidR="00977FE3" w:rsidRPr="00887697">
        <w:rPr>
          <w:rFonts w:ascii="Fira Sans" w:hAnsi="Fira Sans"/>
          <w:color w:val="auto"/>
          <w:sz w:val="19"/>
          <w:szCs w:val="19"/>
        </w:rPr>
        <w:t xml:space="preserve"> uzyskało nadwyżkę budżetową</w:t>
      </w:r>
      <w:r w:rsidR="007D7A70">
        <w:rPr>
          <w:rFonts w:ascii="Fira Sans" w:hAnsi="Fira Sans"/>
          <w:color w:val="auto"/>
          <w:sz w:val="19"/>
          <w:szCs w:val="19"/>
        </w:rPr>
        <w:t>. P</w:t>
      </w:r>
      <w:r w:rsidR="006D56A4" w:rsidRPr="00887697">
        <w:rPr>
          <w:rFonts w:ascii="Fira Sans" w:hAnsi="Fira Sans"/>
          <w:color w:val="auto"/>
          <w:sz w:val="19"/>
          <w:szCs w:val="19"/>
        </w:rPr>
        <w:t xml:space="preserve">ozostałe </w:t>
      </w:r>
      <w:r w:rsidR="00BB0CD8">
        <w:rPr>
          <w:rFonts w:ascii="Fira Sans" w:hAnsi="Fira Sans"/>
          <w:color w:val="auto"/>
          <w:sz w:val="19"/>
          <w:szCs w:val="19"/>
        </w:rPr>
        <w:t>92</w:t>
      </w:r>
      <w:r w:rsidRPr="00887697">
        <w:rPr>
          <w:rFonts w:ascii="Fira Sans" w:hAnsi="Fira Sans"/>
          <w:color w:val="auto"/>
          <w:sz w:val="19"/>
          <w:szCs w:val="19"/>
        </w:rPr>
        <w:t xml:space="preserve"> </w:t>
      </w:r>
      <w:r w:rsidR="007D7A70">
        <w:rPr>
          <w:rFonts w:ascii="Fira Sans" w:hAnsi="Fira Sans"/>
          <w:color w:val="auto"/>
          <w:sz w:val="19"/>
          <w:szCs w:val="19"/>
        </w:rPr>
        <w:t xml:space="preserve">gminy </w:t>
      </w:r>
      <w:r w:rsidR="00977FE3" w:rsidRPr="00887697">
        <w:rPr>
          <w:rFonts w:ascii="Fira Sans" w:hAnsi="Fira Sans"/>
          <w:color w:val="auto"/>
          <w:sz w:val="19"/>
          <w:szCs w:val="19"/>
        </w:rPr>
        <w:t>zamknęł</w:t>
      </w:r>
      <w:r w:rsidR="007D7A70">
        <w:rPr>
          <w:rFonts w:ascii="Fira Sans" w:hAnsi="Fira Sans"/>
          <w:color w:val="auto"/>
          <w:sz w:val="19"/>
          <w:szCs w:val="19"/>
        </w:rPr>
        <w:t>y</w:t>
      </w:r>
      <w:r w:rsidR="00977FE3" w:rsidRPr="00887697">
        <w:rPr>
          <w:rFonts w:ascii="Fira Sans" w:hAnsi="Fira Sans"/>
          <w:color w:val="auto"/>
          <w:sz w:val="19"/>
          <w:szCs w:val="19"/>
        </w:rPr>
        <w:t xml:space="preserve"> rok budżetowy deficytem</w:t>
      </w:r>
      <w:r w:rsidRPr="00887697">
        <w:rPr>
          <w:rFonts w:ascii="Fira Sans" w:hAnsi="Fira Sans"/>
          <w:color w:val="auto"/>
          <w:sz w:val="19"/>
          <w:szCs w:val="19"/>
        </w:rPr>
        <w:t>. W</w:t>
      </w:r>
      <w:r w:rsidR="00BA2CD6" w:rsidRPr="00887697">
        <w:rPr>
          <w:rFonts w:ascii="Fira Sans" w:hAnsi="Fira Sans"/>
          <w:color w:val="auto"/>
          <w:sz w:val="19"/>
          <w:szCs w:val="19"/>
        </w:rPr>
        <w:t xml:space="preserve">śród </w:t>
      </w:r>
      <w:r w:rsidR="00977FE3" w:rsidRPr="00887697">
        <w:rPr>
          <w:rFonts w:ascii="Fira Sans" w:hAnsi="Fira Sans"/>
          <w:color w:val="auto"/>
          <w:sz w:val="19"/>
          <w:szCs w:val="19"/>
        </w:rPr>
        <w:t>nich</w:t>
      </w:r>
      <w:r w:rsidR="00BA2CD6" w:rsidRPr="00887697">
        <w:rPr>
          <w:rFonts w:ascii="Fira Sans" w:hAnsi="Fira Sans"/>
          <w:color w:val="auto"/>
          <w:sz w:val="19"/>
          <w:szCs w:val="19"/>
        </w:rPr>
        <w:t xml:space="preserve"> </w:t>
      </w:r>
      <w:r w:rsidR="00BB0CD8">
        <w:rPr>
          <w:rFonts w:ascii="Fira Sans" w:hAnsi="Fira Sans"/>
          <w:color w:val="auto"/>
          <w:sz w:val="19"/>
          <w:szCs w:val="19"/>
        </w:rPr>
        <w:t>59</w:t>
      </w:r>
      <w:r w:rsidR="00977FE3" w:rsidRPr="00887697">
        <w:rPr>
          <w:rFonts w:ascii="Fira Sans" w:hAnsi="Fira Sans"/>
          <w:color w:val="auto"/>
          <w:sz w:val="19"/>
          <w:szCs w:val="19"/>
        </w:rPr>
        <w:t>,</w:t>
      </w:r>
      <w:r w:rsidR="00BB0CD8">
        <w:rPr>
          <w:rFonts w:ascii="Fira Sans" w:hAnsi="Fira Sans"/>
          <w:color w:val="auto"/>
          <w:sz w:val="19"/>
          <w:szCs w:val="19"/>
        </w:rPr>
        <w:t>8</w:t>
      </w:r>
      <w:r w:rsidR="00BA2CD6" w:rsidRPr="00887697">
        <w:rPr>
          <w:rFonts w:ascii="Fira Sans" w:hAnsi="Fira Sans"/>
          <w:color w:val="auto"/>
          <w:sz w:val="19"/>
          <w:szCs w:val="19"/>
        </w:rPr>
        <w:t xml:space="preserve">% </w:t>
      </w:r>
      <w:r w:rsidR="00F80BC9" w:rsidRPr="00887697">
        <w:rPr>
          <w:rFonts w:ascii="Fira Sans" w:hAnsi="Fira Sans"/>
          <w:color w:val="auto"/>
          <w:sz w:val="19"/>
          <w:szCs w:val="19"/>
        </w:rPr>
        <w:t>stanowiły gminy</w:t>
      </w:r>
      <w:r w:rsidR="005951DF" w:rsidRPr="00887697">
        <w:rPr>
          <w:rFonts w:ascii="Fira Sans" w:hAnsi="Fira Sans"/>
          <w:color w:val="auto"/>
          <w:sz w:val="19"/>
          <w:szCs w:val="19"/>
        </w:rPr>
        <w:t>,</w:t>
      </w:r>
      <w:r w:rsidR="00F80BC9" w:rsidRPr="00887697">
        <w:rPr>
          <w:rFonts w:ascii="Fira Sans" w:hAnsi="Fira Sans"/>
          <w:color w:val="auto"/>
          <w:sz w:val="19"/>
          <w:szCs w:val="19"/>
        </w:rPr>
        <w:t xml:space="preserve"> w których </w:t>
      </w:r>
      <w:r w:rsidRPr="00887697">
        <w:rPr>
          <w:rFonts w:ascii="Fira Sans" w:hAnsi="Fira Sans"/>
          <w:color w:val="auto"/>
          <w:sz w:val="19"/>
          <w:szCs w:val="19"/>
        </w:rPr>
        <w:t xml:space="preserve">relacja deficytu do dochodów nie </w:t>
      </w:r>
      <w:r w:rsidR="006D56A4" w:rsidRPr="00887697">
        <w:rPr>
          <w:rFonts w:ascii="Fira Sans" w:hAnsi="Fira Sans"/>
          <w:color w:val="auto"/>
          <w:sz w:val="19"/>
          <w:szCs w:val="19"/>
        </w:rPr>
        <w:t xml:space="preserve">przekroczyła </w:t>
      </w:r>
      <w:r w:rsidR="00977FE3" w:rsidRPr="00887697">
        <w:rPr>
          <w:rFonts w:ascii="Fira Sans" w:hAnsi="Fira Sans"/>
          <w:color w:val="auto"/>
          <w:sz w:val="19"/>
          <w:szCs w:val="19"/>
        </w:rPr>
        <w:t>10</w:t>
      </w:r>
      <w:r w:rsidRPr="00887697">
        <w:rPr>
          <w:rFonts w:ascii="Fira Sans" w:hAnsi="Fira Sans"/>
          <w:color w:val="auto"/>
          <w:sz w:val="19"/>
          <w:szCs w:val="19"/>
        </w:rPr>
        <w:t>,0%.</w:t>
      </w:r>
      <w:r w:rsidR="00DB5D19">
        <w:rPr>
          <w:rFonts w:ascii="Fira Sans" w:hAnsi="Fira Sans"/>
          <w:color w:val="auto"/>
          <w:sz w:val="19"/>
          <w:szCs w:val="19"/>
        </w:rPr>
        <w:t xml:space="preserve"> </w:t>
      </w:r>
      <w:r w:rsidRPr="001D5FE0">
        <w:rPr>
          <w:rFonts w:ascii="Fira Sans" w:hAnsi="Fira Sans"/>
          <w:color w:val="auto"/>
          <w:sz w:val="19"/>
          <w:szCs w:val="19"/>
        </w:rPr>
        <w:t>W przypadku powiatów</w:t>
      </w:r>
      <w:r w:rsidR="00092C75" w:rsidRPr="001D5FE0">
        <w:rPr>
          <w:rFonts w:ascii="Fira Sans" w:hAnsi="Fira Sans"/>
          <w:color w:val="auto"/>
          <w:sz w:val="19"/>
          <w:szCs w:val="19"/>
        </w:rPr>
        <w:t xml:space="preserve"> </w:t>
      </w:r>
      <w:r w:rsidR="001D5FE0" w:rsidRPr="001D5FE0">
        <w:rPr>
          <w:rFonts w:ascii="Fira Sans" w:hAnsi="Fira Sans"/>
          <w:color w:val="auto"/>
          <w:sz w:val="19"/>
          <w:szCs w:val="19"/>
        </w:rPr>
        <w:t>7</w:t>
      </w:r>
      <w:r w:rsidRPr="001D5FE0">
        <w:rPr>
          <w:rFonts w:ascii="Fira Sans" w:hAnsi="Fira Sans"/>
          <w:color w:val="auto"/>
          <w:sz w:val="19"/>
          <w:szCs w:val="19"/>
        </w:rPr>
        <w:t xml:space="preserve"> </w:t>
      </w:r>
      <w:r w:rsidR="006D56A4" w:rsidRPr="001D5FE0">
        <w:rPr>
          <w:rFonts w:ascii="Fira Sans" w:hAnsi="Fira Sans"/>
          <w:color w:val="auto"/>
          <w:sz w:val="19"/>
          <w:szCs w:val="19"/>
        </w:rPr>
        <w:t>uzyskał</w:t>
      </w:r>
      <w:r w:rsidR="00092C75" w:rsidRPr="001D5FE0">
        <w:rPr>
          <w:rFonts w:ascii="Fira Sans" w:hAnsi="Fira Sans"/>
          <w:color w:val="auto"/>
          <w:sz w:val="19"/>
          <w:szCs w:val="19"/>
        </w:rPr>
        <w:t>o</w:t>
      </w:r>
      <w:r w:rsidR="006D56A4" w:rsidRPr="001D5FE0">
        <w:rPr>
          <w:rFonts w:ascii="Fira Sans" w:hAnsi="Fira Sans"/>
          <w:color w:val="auto"/>
          <w:sz w:val="19"/>
          <w:szCs w:val="19"/>
        </w:rPr>
        <w:t xml:space="preserve"> nadwyżkę budżetową</w:t>
      </w:r>
      <w:r w:rsidR="00092C75" w:rsidRPr="001D5FE0">
        <w:rPr>
          <w:rFonts w:ascii="Fira Sans" w:hAnsi="Fira Sans"/>
          <w:color w:val="auto"/>
          <w:sz w:val="19"/>
          <w:szCs w:val="19"/>
        </w:rPr>
        <w:t xml:space="preserve">, </w:t>
      </w:r>
      <w:r w:rsidR="00547B7D" w:rsidRPr="001D5FE0">
        <w:rPr>
          <w:rFonts w:ascii="Fira Sans" w:hAnsi="Fira Sans"/>
          <w:color w:val="auto"/>
          <w:sz w:val="19"/>
          <w:szCs w:val="19"/>
        </w:rPr>
        <w:t xml:space="preserve">a </w:t>
      </w:r>
      <w:r w:rsidR="001D5FE0" w:rsidRPr="001D5FE0">
        <w:rPr>
          <w:rFonts w:ascii="Fira Sans" w:hAnsi="Fira Sans"/>
          <w:color w:val="auto"/>
          <w:sz w:val="19"/>
          <w:szCs w:val="19"/>
        </w:rPr>
        <w:t>6</w:t>
      </w:r>
      <w:r w:rsidR="00092C75" w:rsidRPr="001D5FE0">
        <w:rPr>
          <w:rFonts w:ascii="Fira Sans" w:hAnsi="Fira Sans"/>
          <w:color w:val="auto"/>
          <w:sz w:val="19"/>
          <w:szCs w:val="19"/>
        </w:rPr>
        <w:t xml:space="preserve"> </w:t>
      </w:r>
      <w:r w:rsidR="006657C1" w:rsidRPr="001D5FE0">
        <w:rPr>
          <w:rFonts w:ascii="Fira Sans" w:hAnsi="Fira Sans"/>
          <w:color w:val="auto"/>
          <w:sz w:val="19"/>
          <w:szCs w:val="19"/>
        </w:rPr>
        <w:t>wykazał</w:t>
      </w:r>
      <w:r w:rsidR="008F6E29" w:rsidRPr="001D5FE0">
        <w:rPr>
          <w:rFonts w:ascii="Fira Sans" w:hAnsi="Fira Sans"/>
          <w:color w:val="auto"/>
          <w:sz w:val="19"/>
          <w:szCs w:val="19"/>
        </w:rPr>
        <w:t>o</w:t>
      </w:r>
      <w:r w:rsidR="006657C1" w:rsidRPr="001D5FE0">
        <w:rPr>
          <w:rFonts w:ascii="Fira Sans" w:hAnsi="Fira Sans"/>
          <w:color w:val="auto"/>
          <w:sz w:val="19"/>
          <w:szCs w:val="19"/>
        </w:rPr>
        <w:t xml:space="preserve"> deficyt.</w:t>
      </w:r>
    </w:p>
    <w:p w14:paraId="77C3FCB1" w14:textId="77777777" w:rsidR="00846C04" w:rsidRDefault="00336988" w:rsidP="00846C04">
      <w:pPr>
        <w:keepNext/>
        <w:autoSpaceDE w:val="0"/>
        <w:autoSpaceDN w:val="0"/>
        <w:adjustRightInd w:val="0"/>
        <w:spacing w:before="360" w:after="0" w:line="288" w:lineRule="auto"/>
        <w:rPr>
          <w:rFonts w:cs="Arial"/>
          <w:b/>
          <w:szCs w:val="19"/>
        </w:rPr>
      </w:pPr>
      <w:r w:rsidRPr="00477C2B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2</w:t>
      </w:r>
      <w:r w:rsidRPr="00477C2B">
        <w:rPr>
          <w:rFonts w:cs="Arial"/>
          <w:b/>
          <w:szCs w:val="19"/>
        </w:rPr>
        <w:t xml:space="preserve">. </w:t>
      </w:r>
      <w:r>
        <w:rPr>
          <w:rFonts w:cs="Arial"/>
          <w:b/>
          <w:szCs w:val="19"/>
        </w:rPr>
        <w:t xml:space="preserve">Zadłużenie JST </w:t>
      </w:r>
      <w:r w:rsidRPr="00477C2B">
        <w:rPr>
          <w:rFonts w:cs="Arial"/>
          <w:b/>
          <w:szCs w:val="19"/>
        </w:rPr>
        <w:t>w 202</w:t>
      </w:r>
      <w:r w:rsidR="00A97E34">
        <w:rPr>
          <w:rFonts w:cs="Arial"/>
          <w:b/>
          <w:szCs w:val="19"/>
        </w:rPr>
        <w:t>3</w:t>
      </w:r>
      <w:r w:rsidRPr="00477C2B">
        <w:rPr>
          <w:rFonts w:cs="Arial"/>
          <w:b/>
          <w:szCs w:val="19"/>
        </w:rPr>
        <w:t xml:space="preserve"> r.</w:t>
      </w:r>
    </w:p>
    <w:p w14:paraId="34C203F8" w14:textId="77777777" w:rsidR="00336988" w:rsidRPr="00846C04" w:rsidRDefault="009B4DC9" w:rsidP="00846C04">
      <w:pPr>
        <w:keepNext/>
        <w:autoSpaceDE w:val="0"/>
        <w:autoSpaceDN w:val="0"/>
        <w:adjustRightInd w:val="0"/>
        <w:spacing w:before="0" w:line="288" w:lineRule="auto"/>
        <w:ind w:firstLine="851"/>
        <w:rPr>
          <w:rFonts w:cs="Arial"/>
          <w:szCs w:val="19"/>
        </w:rPr>
      </w:pPr>
      <w:r w:rsidRPr="00846C04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Zadłużenie JST w 2023 r."/>
        <w:tblDescription w:val="Ogółem w milionach złotych, na 1 mieszkańca w złotych, w procencie dochodów ogółem, oraz dynamika w porównaniu z 2022 rokiem. Dane na poziomie  JST ogóełm, gmin, miasta Kielce, powiatów oraz województwa. Dane zawarte w tabeli załączone są w pliku xls."/>
      </w:tblPr>
      <w:tblGrid>
        <w:gridCol w:w="2643"/>
        <w:gridCol w:w="1393"/>
        <w:gridCol w:w="1394"/>
        <w:gridCol w:w="1254"/>
        <w:gridCol w:w="1254"/>
      </w:tblGrid>
      <w:tr w:rsidR="00336988" w:rsidRPr="0058284F" w14:paraId="6D814BDC" w14:textId="77777777" w:rsidTr="00C7323D">
        <w:trPr>
          <w:trHeight w:val="600"/>
          <w:jc w:val="center"/>
        </w:trPr>
        <w:tc>
          <w:tcPr>
            <w:tcW w:w="2643" w:type="dxa"/>
            <w:vAlign w:val="center"/>
          </w:tcPr>
          <w:p w14:paraId="121F09B4" w14:textId="77777777" w:rsidR="00336988" w:rsidRPr="009B2685" w:rsidRDefault="00336988" w:rsidP="00703C30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yszczególnienie</w:t>
            </w:r>
          </w:p>
        </w:tc>
        <w:tc>
          <w:tcPr>
            <w:tcW w:w="1393" w:type="dxa"/>
            <w:vAlign w:val="center"/>
          </w:tcPr>
          <w:p w14:paraId="4BC3F23E" w14:textId="77777777" w:rsidR="00336988" w:rsidRPr="009B2685" w:rsidRDefault="00336988" w:rsidP="00703C30">
            <w:pPr>
              <w:ind w:right="57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 w mln zł</w:t>
            </w:r>
          </w:p>
        </w:tc>
        <w:tc>
          <w:tcPr>
            <w:tcW w:w="1394" w:type="dxa"/>
            <w:vAlign w:val="center"/>
          </w:tcPr>
          <w:p w14:paraId="373102AD" w14:textId="77777777" w:rsidR="00336988" w:rsidRPr="009B2685" w:rsidRDefault="00336988" w:rsidP="00703C30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Na 1 mieszkańca w zł</w:t>
            </w:r>
          </w:p>
        </w:tc>
        <w:tc>
          <w:tcPr>
            <w:tcW w:w="1254" w:type="dxa"/>
          </w:tcPr>
          <w:p w14:paraId="6E406BA1" w14:textId="77777777" w:rsidR="00336988" w:rsidRPr="009B2685" w:rsidRDefault="00336988" w:rsidP="00703C30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W % dochodów ogółem</w:t>
            </w:r>
          </w:p>
        </w:tc>
        <w:tc>
          <w:tcPr>
            <w:tcW w:w="1254" w:type="dxa"/>
            <w:vAlign w:val="center"/>
          </w:tcPr>
          <w:p w14:paraId="386DF5F3" w14:textId="77777777" w:rsidR="00336988" w:rsidRPr="009B2685" w:rsidRDefault="00336988" w:rsidP="00703C30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202</w:t>
            </w:r>
            <w:r w:rsidR="007C79A1">
              <w:rPr>
                <w:rFonts w:cs="Arial"/>
                <w:bCs/>
                <w:szCs w:val="19"/>
              </w:rPr>
              <w:t>2</w:t>
            </w:r>
            <w:r>
              <w:rPr>
                <w:rFonts w:cs="Arial"/>
                <w:bCs/>
                <w:szCs w:val="19"/>
              </w:rPr>
              <w:t>=100</w:t>
            </w:r>
          </w:p>
        </w:tc>
      </w:tr>
      <w:tr w:rsidR="00336988" w:rsidRPr="00A61DC0" w14:paraId="7B7CC476" w14:textId="77777777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14:paraId="144815EF" w14:textId="77777777" w:rsidR="00336988" w:rsidRPr="009B2685" w:rsidRDefault="00336988" w:rsidP="00703C30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93" w:type="dxa"/>
            <w:vAlign w:val="center"/>
          </w:tcPr>
          <w:p w14:paraId="2C7E3197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3167,4</w:t>
            </w:r>
          </w:p>
        </w:tc>
        <w:tc>
          <w:tcPr>
            <w:tcW w:w="1394" w:type="dxa"/>
            <w:vAlign w:val="center"/>
          </w:tcPr>
          <w:p w14:paraId="00413770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2711</w:t>
            </w:r>
          </w:p>
        </w:tc>
        <w:tc>
          <w:tcPr>
            <w:tcW w:w="1254" w:type="dxa"/>
          </w:tcPr>
          <w:p w14:paraId="60F88566" w14:textId="77777777" w:rsidR="00336988" w:rsidRPr="00E50379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28,7</w:t>
            </w:r>
          </w:p>
        </w:tc>
        <w:tc>
          <w:tcPr>
            <w:tcW w:w="1254" w:type="dxa"/>
            <w:vAlign w:val="center"/>
          </w:tcPr>
          <w:p w14:paraId="39227F5C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336988" w:rsidRPr="00A61DC0" w14:paraId="07898FC4" w14:textId="77777777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14:paraId="7C89CD1D" w14:textId="77777777" w:rsidR="00336988" w:rsidRPr="00AC52C3" w:rsidRDefault="00336988" w:rsidP="00703C30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Gminy</w:t>
            </w:r>
            <w:r w:rsidR="00AC52C3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393" w:type="dxa"/>
            <w:vAlign w:val="center"/>
          </w:tcPr>
          <w:p w14:paraId="4D8EC141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1730,8</w:t>
            </w:r>
          </w:p>
        </w:tc>
        <w:tc>
          <w:tcPr>
            <w:tcW w:w="1394" w:type="dxa"/>
            <w:vAlign w:val="center"/>
          </w:tcPr>
          <w:p w14:paraId="7898ADDB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1755</w:t>
            </w:r>
          </w:p>
        </w:tc>
        <w:tc>
          <w:tcPr>
            <w:tcW w:w="1254" w:type="dxa"/>
          </w:tcPr>
          <w:p w14:paraId="1452A332" w14:textId="77777777" w:rsidR="00336988" w:rsidRPr="00E50379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26,8</w:t>
            </w:r>
          </w:p>
        </w:tc>
        <w:tc>
          <w:tcPr>
            <w:tcW w:w="1254" w:type="dxa"/>
            <w:vAlign w:val="center"/>
          </w:tcPr>
          <w:p w14:paraId="414B79B9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</w:tr>
      <w:tr w:rsidR="00336988" w:rsidRPr="00A61DC0" w14:paraId="6A662124" w14:textId="77777777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14:paraId="435D18B6" w14:textId="77777777" w:rsidR="00336988" w:rsidRPr="009B2685" w:rsidRDefault="00336988" w:rsidP="00703C30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93" w:type="dxa"/>
            <w:vAlign w:val="center"/>
          </w:tcPr>
          <w:p w14:paraId="6589D508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1192,2</w:t>
            </w:r>
          </w:p>
        </w:tc>
        <w:tc>
          <w:tcPr>
            <w:tcW w:w="1394" w:type="dxa"/>
            <w:vAlign w:val="center"/>
          </w:tcPr>
          <w:p w14:paraId="73BE88B7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6540</w:t>
            </w:r>
          </w:p>
        </w:tc>
        <w:tc>
          <w:tcPr>
            <w:tcW w:w="1254" w:type="dxa"/>
          </w:tcPr>
          <w:p w14:paraId="6F8FDB80" w14:textId="77777777" w:rsidR="00336988" w:rsidRPr="00E50379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71,0</w:t>
            </w:r>
          </w:p>
        </w:tc>
        <w:tc>
          <w:tcPr>
            <w:tcW w:w="1254" w:type="dxa"/>
            <w:vAlign w:val="center"/>
          </w:tcPr>
          <w:p w14:paraId="7CE4A3A0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</w:tr>
      <w:tr w:rsidR="00336988" w:rsidRPr="00A61DC0" w14:paraId="1E089B24" w14:textId="77777777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14:paraId="6B125132" w14:textId="77777777" w:rsidR="00336988" w:rsidRPr="009B2685" w:rsidRDefault="00336988" w:rsidP="00703C30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93" w:type="dxa"/>
            <w:vAlign w:val="center"/>
          </w:tcPr>
          <w:p w14:paraId="38C1D351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224,4</w:t>
            </w:r>
          </w:p>
        </w:tc>
        <w:tc>
          <w:tcPr>
            <w:tcW w:w="1394" w:type="dxa"/>
            <w:vAlign w:val="center"/>
          </w:tcPr>
          <w:p w14:paraId="7ED4907B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228</w:t>
            </w:r>
          </w:p>
        </w:tc>
        <w:tc>
          <w:tcPr>
            <w:tcW w:w="1254" w:type="dxa"/>
          </w:tcPr>
          <w:p w14:paraId="3BB7B885" w14:textId="77777777" w:rsidR="00336988" w:rsidRPr="00DC3E7C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11,9</w:t>
            </w:r>
          </w:p>
        </w:tc>
        <w:tc>
          <w:tcPr>
            <w:tcW w:w="1254" w:type="dxa"/>
            <w:vAlign w:val="center"/>
          </w:tcPr>
          <w:p w14:paraId="122E8748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</w:tr>
      <w:tr w:rsidR="00336988" w14:paraId="5EE125F5" w14:textId="77777777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14:paraId="4B348094" w14:textId="77777777" w:rsidR="00336988" w:rsidRPr="009B2685" w:rsidRDefault="00336988" w:rsidP="00703C30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93" w:type="dxa"/>
            <w:vAlign w:val="center"/>
          </w:tcPr>
          <w:p w14:paraId="38359910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 w:rsidRPr="007C79A1">
              <w:rPr>
                <w:rFonts w:cs="Arial"/>
                <w:szCs w:val="19"/>
              </w:rPr>
              <w:t>20,0</w:t>
            </w:r>
          </w:p>
        </w:tc>
        <w:tc>
          <w:tcPr>
            <w:tcW w:w="1394" w:type="dxa"/>
            <w:vAlign w:val="center"/>
          </w:tcPr>
          <w:p w14:paraId="7B3DD8D8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1254" w:type="dxa"/>
          </w:tcPr>
          <w:p w14:paraId="0EB4D51A" w14:textId="77777777" w:rsidR="00336988" w:rsidRPr="00DC3E7C" w:rsidRDefault="004832F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7C79A1">
              <w:rPr>
                <w:rFonts w:cs="Arial"/>
                <w:szCs w:val="19"/>
              </w:rPr>
              <w:t>,0</w:t>
            </w:r>
          </w:p>
        </w:tc>
        <w:tc>
          <w:tcPr>
            <w:tcW w:w="1254" w:type="dxa"/>
            <w:vAlign w:val="center"/>
          </w:tcPr>
          <w:p w14:paraId="4A5FF906" w14:textId="77777777" w:rsidR="00336988" w:rsidRPr="009B2685" w:rsidRDefault="007C79A1" w:rsidP="00703C3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23,0</w:t>
            </w:r>
          </w:p>
        </w:tc>
      </w:tr>
    </w:tbl>
    <w:p w14:paraId="7E7A0C7B" w14:textId="77777777" w:rsidR="004F43E3" w:rsidRPr="004F43E3" w:rsidRDefault="004F43E3" w:rsidP="004F43E3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14:paraId="2B3DBAC7" w14:textId="77777777" w:rsidR="00BE6808" w:rsidRDefault="00F15918" w:rsidP="00015BC0">
      <w:pPr>
        <w:pStyle w:val="Default"/>
        <w:spacing w:before="36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90833E1" wp14:editId="0ABB222C">
                <wp:simplePos x="0" y="0"/>
                <wp:positionH relativeFrom="column">
                  <wp:posOffset>5295265</wp:posOffset>
                </wp:positionH>
                <wp:positionV relativeFrom="paragraph">
                  <wp:posOffset>70324</wp:posOffset>
                </wp:positionV>
                <wp:extent cx="1742440" cy="920750"/>
                <wp:effectExtent l="0" t="0" r="0" b="0"/>
                <wp:wrapSquare wrapText="bothSides"/>
                <wp:docPr id="3" name="Text Box 152" descr="W 2023 r. zobowiązania ogółem JST województwa świętokrzyskiego wyniosły, 3167,4 mln zł i w porównaniu z 2022 r. wzrosły o 10,2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9D235" w14:textId="77777777" w:rsidR="00703C30" w:rsidRPr="000010F3" w:rsidRDefault="00703C30" w:rsidP="00F1591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zobowiązania ogółem JST województwa świętokrzyskiego wyniosły,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3167,4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mln zł i w porównaniu </w:t>
                            </w:r>
                            <w:r w:rsidR="004F088E">
                              <w:rPr>
                                <w:color w:val="001D77"/>
                                <w:sz w:val="18"/>
                                <w:szCs w:val="18"/>
                              </w:rPr>
                              <w:t>z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wzrosły 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833E1"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8" type="#_x0000_t202" alt="W 2023 r. zobowiązania ogółem JST województwa świętokrzyskiego wyniosły, 3167,4 mln zł i w porównaniu z 2022 r. wzrosły o 10,2%." style="position:absolute;margin-left:416.95pt;margin-top:5.55pt;width:137.2pt;height:72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" filled="f" fillcolor="#f2f2f2" stroked="f">
                <v:textbox>
                  <w:txbxContent>
                    <w:p w14:paraId="6679D235" w14:textId="77777777" w:rsidR="00703C30" w:rsidRPr="000010F3" w:rsidRDefault="00703C30" w:rsidP="00F1591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>W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r. zobowiązania ogółem JST województwa świętokrzyskiego wyniosły,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3167,4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mln zł i w porównaniu </w:t>
                      </w:r>
                      <w:r w:rsidR="004F088E">
                        <w:rPr>
                          <w:color w:val="001D77"/>
                          <w:sz w:val="18"/>
                          <w:szCs w:val="18"/>
                        </w:rPr>
                        <w:t>z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r. wzrosły 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1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23D" w:rsidRPr="001315EB">
        <w:rPr>
          <w:rFonts w:ascii="Fira Sans" w:hAnsi="Fira Sans" w:cs="Arial"/>
          <w:sz w:val="19"/>
          <w:szCs w:val="19"/>
        </w:rPr>
        <w:t>W 202</w:t>
      </w:r>
      <w:r w:rsidR="000A6CB9">
        <w:rPr>
          <w:rFonts w:ascii="Fira Sans" w:hAnsi="Fira Sans" w:cs="Arial"/>
          <w:sz w:val="19"/>
          <w:szCs w:val="19"/>
        </w:rPr>
        <w:t>3</w:t>
      </w:r>
      <w:r w:rsidR="00C7323D" w:rsidRPr="001315EB">
        <w:rPr>
          <w:rFonts w:ascii="Fira Sans" w:hAnsi="Fira Sans" w:cs="Arial"/>
          <w:sz w:val="19"/>
          <w:szCs w:val="19"/>
        </w:rPr>
        <w:t xml:space="preserve"> r. </w:t>
      </w:r>
      <w:r w:rsidR="001315EB">
        <w:rPr>
          <w:rFonts w:ascii="Fira Sans" w:hAnsi="Fira Sans" w:cs="Arial"/>
          <w:sz w:val="19"/>
          <w:szCs w:val="19"/>
        </w:rPr>
        <w:t xml:space="preserve">zobowiązania ogółem </w:t>
      </w:r>
      <w:r w:rsidR="00AB3649">
        <w:rPr>
          <w:rFonts w:ascii="Fira Sans" w:hAnsi="Fira Sans" w:cs="Arial"/>
          <w:sz w:val="19"/>
          <w:szCs w:val="19"/>
        </w:rPr>
        <w:t>(</w:t>
      </w:r>
      <w:r w:rsidR="00AB3649" w:rsidRPr="00AB3649">
        <w:rPr>
          <w:rFonts w:ascii="Fira Sans" w:hAnsi="Fira Sans" w:cs="Arial"/>
          <w:sz w:val="19"/>
          <w:szCs w:val="19"/>
        </w:rPr>
        <w:t>papiery wartościowe, kredyty i pożyczki, przyjęte depozyty, wymagalne zobowiązania)</w:t>
      </w:r>
      <w:r w:rsidR="00AB3649">
        <w:rPr>
          <w:rFonts w:ascii="Fira Sans" w:hAnsi="Fira Sans" w:cs="Arial"/>
          <w:sz w:val="19"/>
          <w:szCs w:val="19"/>
        </w:rPr>
        <w:t xml:space="preserve"> </w:t>
      </w:r>
      <w:r w:rsidR="005C27CF">
        <w:rPr>
          <w:rFonts w:ascii="Fira Sans" w:hAnsi="Fira Sans" w:cs="Arial"/>
          <w:sz w:val="19"/>
          <w:szCs w:val="19"/>
        </w:rPr>
        <w:t xml:space="preserve">JST </w:t>
      </w:r>
      <w:r w:rsidR="001315EB">
        <w:rPr>
          <w:rFonts w:ascii="Fira Sans" w:hAnsi="Fira Sans" w:cs="Arial"/>
          <w:sz w:val="19"/>
          <w:szCs w:val="19"/>
        </w:rPr>
        <w:t xml:space="preserve">województwa świętokrzyskiego wyniosły </w:t>
      </w:r>
      <w:r w:rsidR="000A6CB9">
        <w:rPr>
          <w:rFonts w:ascii="Fira Sans" w:hAnsi="Fira Sans" w:cs="Arial"/>
          <w:sz w:val="19"/>
          <w:szCs w:val="19"/>
        </w:rPr>
        <w:t>3167,4</w:t>
      </w:r>
      <w:r w:rsidR="001315EB">
        <w:rPr>
          <w:rFonts w:ascii="Fira Sans" w:hAnsi="Fira Sans" w:cs="Arial"/>
          <w:sz w:val="19"/>
          <w:szCs w:val="19"/>
        </w:rPr>
        <w:t xml:space="preserve"> mln zł i w porównaniu </w:t>
      </w:r>
      <w:r w:rsidR="00615494">
        <w:rPr>
          <w:rFonts w:ascii="Fira Sans" w:hAnsi="Fira Sans" w:cs="Arial"/>
          <w:sz w:val="19"/>
          <w:szCs w:val="19"/>
        </w:rPr>
        <w:t>z</w:t>
      </w:r>
      <w:r w:rsidR="001315EB">
        <w:rPr>
          <w:rFonts w:ascii="Fira Sans" w:hAnsi="Fira Sans" w:cs="Arial"/>
          <w:sz w:val="19"/>
          <w:szCs w:val="19"/>
        </w:rPr>
        <w:t xml:space="preserve"> 202</w:t>
      </w:r>
      <w:r w:rsidR="000A6CB9">
        <w:rPr>
          <w:rFonts w:ascii="Fira Sans" w:hAnsi="Fira Sans" w:cs="Arial"/>
          <w:sz w:val="19"/>
          <w:szCs w:val="19"/>
        </w:rPr>
        <w:t>2</w:t>
      </w:r>
      <w:r w:rsidR="001315EB">
        <w:rPr>
          <w:rFonts w:ascii="Fira Sans" w:hAnsi="Fira Sans" w:cs="Arial"/>
          <w:sz w:val="19"/>
          <w:szCs w:val="19"/>
        </w:rPr>
        <w:t xml:space="preserve"> r. wzrosły o </w:t>
      </w:r>
      <w:r w:rsidR="000A6CB9">
        <w:rPr>
          <w:rFonts w:ascii="Fira Sans" w:hAnsi="Fira Sans" w:cs="Arial"/>
          <w:sz w:val="19"/>
          <w:szCs w:val="19"/>
        </w:rPr>
        <w:t>1</w:t>
      </w:r>
      <w:r w:rsidR="001315EB">
        <w:rPr>
          <w:rFonts w:ascii="Fira Sans" w:hAnsi="Fira Sans" w:cs="Arial"/>
          <w:sz w:val="19"/>
          <w:szCs w:val="19"/>
        </w:rPr>
        <w:t>0,</w:t>
      </w:r>
      <w:r w:rsidR="000A6CB9">
        <w:rPr>
          <w:rFonts w:ascii="Fira Sans" w:hAnsi="Fira Sans" w:cs="Arial"/>
          <w:sz w:val="19"/>
          <w:szCs w:val="19"/>
        </w:rPr>
        <w:t>2</w:t>
      </w:r>
      <w:r w:rsidR="001315EB">
        <w:rPr>
          <w:rFonts w:ascii="Fira Sans" w:hAnsi="Fira Sans" w:cs="Arial"/>
          <w:sz w:val="19"/>
          <w:szCs w:val="19"/>
        </w:rPr>
        <w:t xml:space="preserve">%. </w:t>
      </w:r>
      <w:r w:rsidR="000A6CB9">
        <w:rPr>
          <w:rFonts w:ascii="Fira Sans" w:hAnsi="Fira Sans" w:cs="Arial"/>
          <w:sz w:val="19"/>
          <w:szCs w:val="19"/>
        </w:rPr>
        <w:t>Z</w:t>
      </w:r>
      <w:r w:rsidR="001315EB">
        <w:rPr>
          <w:rFonts w:ascii="Fira Sans" w:hAnsi="Fira Sans" w:cs="Arial"/>
          <w:sz w:val="19"/>
          <w:szCs w:val="19"/>
        </w:rPr>
        <w:t>adłużeni</w:t>
      </w:r>
      <w:r w:rsidR="007D7A70">
        <w:rPr>
          <w:rFonts w:ascii="Fira Sans" w:hAnsi="Fira Sans" w:cs="Arial"/>
          <w:sz w:val="19"/>
          <w:szCs w:val="19"/>
        </w:rPr>
        <w:t>e</w:t>
      </w:r>
      <w:r w:rsidR="001315EB">
        <w:rPr>
          <w:rFonts w:ascii="Fira Sans" w:hAnsi="Fira Sans" w:cs="Arial"/>
          <w:sz w:val="19"/>
          <w:szCs w:val="19"/>
        </w:rPr>
        <w:t xml:space="preserve"> </w:t>
      </w:r>
      <w:r w:rsidR="000A6CB9">
        <w:rPr>
          <w:rFonts w:ascii="Fira Sans" w:hAnsi="Fira Sans" w:cs="Arial"/>
          <w:sz w:val="19"/>
          <w:szCs w:val="19"/>
        </w:rPr>
        <w:t xml:space="preserve">miasta </w:t>
      </w:r>
      <w:r w:rsidR="001315EB">
        <w:rPr>
          <w:rFonts w:ascii="Fira Sans" w:hAnsi="Fira Sans" w:cs="Arial"/>
          <w:sz w:val="19"/>
          <w:szCs w:val="19"/>
        </w:rPr>
        <w:t xml:space="preserve">Kielce </w:t>
      </w:r>
      <w:r w:rsidR="000A6CB9">
        <w:rPr>
          <w:rFonts w:ascii="Fira Sans" w:hAnsi="Fira Sans" w:cs="Arial"/>
          <w:sz w:val="19"/>
          <w:szCs w:val="19"/>
        </w:rPr>
        <w:t xml:space="preserve">wzrosło </w:t>
      </w:r>
      <w:r w:rsidR="001315EB">
        <w:rPr>
          <w:rFonts w:ascii="Fira Sans" w:hAnsi="Fira Sans" w:cs="Arial"/>
          <w:sz w:val="19"/>
          <w:szCs w:val="19"/>
        </w:rPr>
        <w:t xml:space="preserve">o </w:t>
      </w:r>
      <w:r w:rsidR="000A6CB9">
        <w:rPr>
          <w:rFonts w:ascii="Fira Sans" w:hAnsi="Fira Sans" w:cs="Arial"/>
          <w:sz w:val="19"/>
          <w:szCs w:val="19"/>
        </w:rPr>
        <w:t>1</w:t>
      </w:r>
      <w:r w:rsidR="001315EB">
        <w:rPr>
          <w:rFonts w:ascii="Fira Sans" w:hAnsi="Fira Sans" w:cs="Arial"/>
          <w:sz w:val="19"/>
          <w:szCs w:val="19"/>
        </w:rPr>
        <w:t>3,</w:t>
      </w:r>
      <w:r w:rsidR="000A6CB9">
        <w:rPr>
          <w:rFonts w:ascii="Fira Sans" w:hAnsi="Fira Sans" w:cs="Arial"/>
          <w:sz w:val="19"/>
          <w:szCs w:val="19"/>
        </w:rPr>
        <w:t>4</w:t>
      </w:r>
      <w:r w:rsidR="001315EB">
        <w:rPr>
          <w:rFonts w:ascii="Fira Sans" w:hAnsi="Fira Sans" w:cs="Arial"/>
          <w:sz w:val="19"/>
          <w:szCs w:val="19"/>
        </w:rPr>
        <w:t>%</w:t>
      </w:r>
      <w:r w:rsidR="000A6CB9">
        <w:rPr>
          <w:rFonts w:ascii="Fira Sans" w:hAnsi="Fira Sans" w:cs="Arial"/>
          <w:sz w:val="19"/>
          <w:szCs w:val="19"/>
        </w:rPr>
        <w:t>, a</w:t>
      </w:r>
      <w:r w:rsidR="001315EB">
        <w:rPr>
          <w:rFonts w:ascii="Fira Sans" w:hAnsi="Fira Sans" w:cs="Arial"/>
          <w:sz w:val="19"/>
          <w:szCs w:val="19"/>
        </w:rPr>
        <w:t xml:space="preserve"> </w:t>
      </w:r>
      <w:r w:rsidR="000A6CB9">
        <w:rPr>
          <w:rFonts w:ascii="Fira Sans" w:hAnsi="Fira Sans" w:cs="Arial"/>
          <w:sz w:val="19"/>
          <w:szCs w:val="19"/>
        </w:rPr>
        <w:t>k</w:t>
      </w:r>
      <w:r w:rsidR="001315EB">
        <w:rPr>
          <w:rFonts w:ascii="Fira Sans" w:hAnsi="Fira Sans" w:cs="Arial"/>
          <w:sz w:val="19"/>
          <w:szCs w:val="19"/>
        </w:rPr>
        <w:t xml:space="preserve">wota zobowiązań stanowiła </w:t>
      </w:r>
      <w:r w:rsidR="000A6CB9">
        <w:rPr>
          <w:rFonts w:ascii="Fira Sans" w:hAnsi="Fira Sans" w:cs="Arial"/>
          <w:sz w:val="19"/>
          <w:szCs w:val="19"/>
        </w:rPr>
        <w:t>71,0</w:t>
      </w:r>
      <w:r w:rsidR="001315EB">
        <w:rPr>
          <w:rFonts w:ascii="Fira Sans" w:hAnsi="Fira Sans" w:cs="Arial"/>
          <w:sz w:val="19"/>
          <w:szCs w:val="19"/>
        </w:rPr>
        <w:t xml:space="preserve">% </w:t>
      </w:r>
      <w:r w:rsidR="000A6CB9">
        <w:rPr>
          <w:rFonts w:ascii="Fira Sans" w:hAnsi="Fira Sans" w:cs="Arial"/>
          <w:sz w:val="19"/>
          <w:szCs w:val="19"/>
        </w:rPr>
        <w:t>dochodów ogółem</w:t>
      </w:r>
      <w:r w:rsidR="001315EB">
        <w:rPr>
          <w:rFonts w:ascii="Fira Sans" w:hAnsi="Fira Sans" w:cs="Arial"/>
          <w:sz w:val="19"/>
          <w:szCs w:val="19"/>
        </w:rPr>
        <w:t>.</w:t>
      </w:r>
    </w:p>
    <w:p w14:paraId="7A3333F0" w14:textId="77777777" w:rsidR="00264407" w:rsidRDefault="0031750E" w:rsidP="006D60A5">
      <w:pPr>
        <w:pStyle w:val="Default"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Wskaźnik zadłużenia </w:t>
      </w:r>
      <w:r w:rsidR="00743EB9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relacja zobowiązań do dochodów ogółem</w:t>
      </w:r>
      <w:r w:rsidR="00743EB9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w 202</w:t>
      </w:r>
      <w:r w:rsidR="00743EB9">
        <w:rPr>
          <w:rFonts w:ascii="Fira Sans" w:hAnsi="Fira Sans" w:cs="Arial"/>
          <w:sz w:val="19"/>
          <w:szCs w:val="19"/>
        </w:rPr>
        <w:t>3</w:t>
      </w:r>
      <w:r>
        <w:rPr>
          <w:rFonts w:ascii="Fira Sans" w:hAnsi="Fira Sans" w:cs="Arial"/>
          <w:sz w:val="19"/>
          <w:szCs w:val="19"/>
        </w:rPr>
        <w:t xml:space="preserve"> r. dla wszystkich JST wyniósł </w:t>
      </w:r>
      <w:r w:rsidR="00743EB9">
        <w:rPr>
          <w:rFonts w:ascii="Fira Sans" w:hAnsi="Fira Sans" w:cs="Arial"/>
          <w:sz w:val="19"/>
          <w:szCs w:val="19"/>
        </w:rPr>
        <w:t>28,7</w:t>
      </w:r>
      <w:r>
        <w:rPr>
          <w:rFonts w:ascii="Fira Sans" w:hAnsi="Fira Sans" w:cs="Arial"/>
          <w:sz w:val="19"/>
          <w:szCs w:val="19"/>
        </w:rPr>
        <w:t>%</w:t>
      </w:r>
      <w:r w:rsidR="00767E83">
        <w:rPr>
          <w:rFonts w:ascii="Fira Sans" w:hAnsi="Fira Sans" w:cs="Arial"/>
          <w:sz w:val="19"/>
          <w:szCs w:val="19"/>
        </w:rPr>
        <w:t xml:space="preserve"> i </w:t>
      </w:r>
      <w:r w:rsidR="00743EB9">
        <w:rPr>
          <w:rFonts w:ascii="Fira Sans" w:hAnsi="Fira Sans" w:cs="Arial"/>
          <w:sz w:val="19"/>
          <w:szCs w:val="19"/>
        </w:rPr>
        <w:t>wzrósł</w:t>
      </w:r>
      <w:r w:rsidR="00767E83">
        <w:rPr>
          <w:rFonts w:ascii="Fira Sans" w:hAnsi="Fira Sans" w:cs="Arial"/>
          <w:sz w:val="19"/>
          <w:szCs w:val="19"/>
        </w:rPr>
        <w:t xml:space="preserve"> o </w:t>
      </w:r>
      <w:r w:rsidR="00743EB9">
        <w:rPr>
          <w:rFonts w:ascii="Fira Sans" w:hAnsi="Fira Sans" w:cs="Arial"/>
          <w:sz w:val="19"/>
          <w:szCs w:val="19"/>
        </w:rPr>
        <w:t>1</w:t>
      </w:r>
      <w:r w:rsidR="00767E83">
        <w:rPr>
          <w:rFonts w:ascii="Fira Sans" w:hAnsi="Fira Sans" w:cs="Arial"/>
          <w:sz w:val="19"/>
          <w:szCs w:val="19"/>
        </w:rPr>
        <w:t>,</w:t>
      </w:r>
      <w:r w:rsidR="00743EB9">
        <w:rPr>
          <w:rFonts w:ascii="Fira Sans" w:hAnsi="Fira Sans" w:cs="Arial"/>
          <w:sz w:val="19"/>
          <w:szCs w:val="19"/>
        </w:rPr>
        <w:t>3</w:t>
      </w:r>
      <w:r w:rsidR="00767E83">
        <w:rPr>
          <w:rFonts w:ascii="Fira Sans" w:hAnsi="Fira Sans" w:cs="Arial"/>
          <w:sz w:val="19"/>
          <w:szCs w:val="19"/>
        </w:rPr>
        <w:t xml:space="preserve"> p.proc</w:t>
      </w:r>
      <w:r w:rsidR="007D7A70">
        <w:rPr>
          <w:rFonts w:ascii="Fira Sans" w:hAnsi="Fira Sans" w:cs="Arial"/>
          <w:sz w:val="19"/>
          <w:szCs w:val="19"/>
        </w:rPr>
        <w:t>.</w:t>
      </w:r>
      <w:r w:rsidR="00767E83">
        <w:rPr>
          <w:rFonts w:ascii="Fira Sans" w:hAnsi="Fira Sans" w:cs="Arial"/>
          <w:sz w:val="19"/>
          <w:szCs w:val="19"/>
        </w:rPr>
        <w:t xml:space="preserve"> w stosunku do 202</w:t>
      </w:r>
      <w:r w:rsidR="00743EB9">
        <w:rPr>
          <w:rFonts w:ascii="Fira Sans" w:hAnsi="Fira Sans" w:cs="Arial"/>
          <w:sz w:val="19"/>
          <w:szCs w:val="19"/>
        </w:rPr>
        <w:t>2</w:t>
      </w:r>
      <w:r w:rsidR="00767E83">
        <w:rPr>
          <w:rFonts w:ascii="Fira Sans" w:hAnsi="Fira Sans" w:cs="Arial"/>
          <w:sz w:val="19"/>
          <w:szCs w:val="19"/>
        </w:rPr>
        <w:t xml:space="preserve"> r. </w:t>
      </w:r>
      <w:r w:rsidR="00F35862">
        <w:rPr>
          <w:rFonts w:ascii="Fira Sans" w:hAnsi="Fira Sans" w:cs="Arial"/>
          <w:sz w:val="19"/>
          <w:szCs w:val="19"/>
        </w:rPr>
        <w:t>Wzrost odnotowano w mieście Kielce (o 4,4 p.proc.) oraz gminach o (4,0 p.proc</w:t>
      </w:r>
      <w:r w:rsidR="007D7A70">
        <w:rPr>
          <w:rFonts w:ascii="Fira Sans" w:hAnsi="Fira Sans" w:cs="Arial"/>
          <w:sz w:val="19"/>
          <w:szCs w:val="19"/>
        </w:rPr>
        <w:t>.</w:t>
      </w:r>
      <w:r w:rsidR="00F35862">
        <w:rPr>
          <w:rFonts w:ascii="Fira Sans" w:hAnsi="Fira Sans" w:cs="Arial"/>
          <w:sz w:val="19"/>
          <w:szCs w:val="19"/>
        </w:rPr>
        <w:t>)</w:t>
      </w:r>
      <w:r w:rsidR="007D7A70">
        <w:rPr>
          <w:rFonts w:ascii="Fira Sans" w:hAnsi="Fira Sans" w:cs="Arial"/>
          <w:sz w:val="19"/>
          <w:szCs w:val="19"/>
        </w:rPr>
        <w:t xml:space="preserve">, a </w:t>
      </w:r>
      <w:r w:rsidR="00AC6DC5">
        <w:rPr>
          <w:rFonts w:ascii="Fira Sans" w:hAnsi="Fira Sans" w:cs="Arial"/>
          <w:sz w:val="19"/>
          <w:szCs w:val="19"/>
        </w:rPr>
        <w:t>spadek</w:t>
      </w:r>
      <w:r w:rsidR="00264407">
        <w:rPr>
          <w:rFonts w:ascii="Fira Sans" w:hAnsi="Fira Sans" w:cs="Arial"/>
          <w:sz w:val="19"/>
          <w:szCs w:val="19"/>
        </w:rPr>
        <w:t xml:space="preserve"> </w:t>
      </w:r>
      <w:r w:rsidR="00767E83">
        <w:rPr>
          <w:rFonts w:ascii="Fira Sans" w:hAnsi="Fira Sans" w:cs="Arial"/>
          <w:sz w:val="19"/>
          <w:szCs w:val="19"/>
        </w:rPr>
        <w:t xml:space="preserve">w </w:t>
      </w:r>
      <w:r w:rsidR="00743EB9">
        <w:rPr>
          <w:rFonts w:ascii="Fira Sans" w:hAnsi="Fira Sans" w:cs="Arial"/>
          <w:sz w:val="19"/>
          <w:szCs w:val="19"/>
        </w:rPr>
        <w:t>województwie</w:t>
      </w:r>
      <w:r w:rsidR="00767E83">
        <w:rPr>
          <w:rFonts w:ascii="Fira Sans" w:hAnsi="Fira Sans" w:cs="Arial"/>
          <w:sz w:val="19"/>
          <w:szCs w:val="19"/>
        </w:rPr>
        <w:t xml:space="preserve"> </w:t>
      </w:r>
      <w:r w:rsidR="00615494">
        <w:rPr>
          <w:rFonts w:ascii="Fira Sans" w:hAnsi="Fira Sans" w:cs="Arial"/>
          <w:sz w:val="19"/>
          <w:szCs w:val="19"/>
        </w:rPr>
        <w:t xml:space="preserve">(o </w:t>
      </w:r>
      <w:r w:rsidR="00743EB9">
        <w:rPr>
          <w:rFonts w:ascii="Fira Sans" w:hAnsi="Fira Sans" w:cs="Arial"/>
          <w:sz w:val="19"/>
          <w:szCs w:val="19"/>
        </w:rPr>
        <w:t>9,8</w:t>
      </w:r>
      <w:r w:rsidR="00767E83">
        <w:rPr>
          <w:rFonts w:ascii="Fira Sans" w:hAnsi="Fira Sans" w:cs="Arial"/>
          <w:sz w:val="19"/>
          <w:szCs w:val="19"/>
        </w:rPr>
        <w:t xml:space="preserve"> p</w:t>
      </w:r>
      <w:r w:rsidR="004F088E">
        <w:rPr>
          <w:rFonts w:ascii="Fira Sans" w:hAnsi="Fira Sans" w:cs="Arial"/>
          <w:sz w:val="19"/>
          <w:szCs w:val="19"/>
        </w:rPr>
        <w:t>.</w:t>
      </w:r>
      <w:r w:rsidR="00767E83">
        <w:rPr>
          <w:rFonts w:ascii="Fira Sans" w:hAnsi="Fira Sans" w:cs="Arial"/>
          <w:sz w:val="19"/>
          <w:szCs w:val="19"/>
        </w:rPr>
        <w:t>proc</w:t>
      </w:r>
      <w:r w:rsidR="00615494">
        <w:rPr>
          <w:rFonts w:ascii="Fira Sans" w:hAnsi="Fira Sans" w:cs="Arial"/>
          <w:sz w:val="19"/>
          <w:szCs w:val="19"/>
        </w:rPr>
        <w:t>.)</w:t>
      </w:r>
      <w:r w:rsidR="00743EB9">
        <w:rPr>
          <w:rFonts w:ascii="Fira Sans" w:hAnsi="Fira Sans" w:cs="Arial"/>
          <w:sz w:val="19"/>
          <w:szCs w:val="19"/>
        </w:rPr>
        <w:t xml:space="preserve"> oraz</w:t>
      </w:r>
      <w:r w:rsidR="00767E83">
        <w:rPr>
          <w:rFonts w:ascii="Fira Sans" w:hAnsi="Fira Sans" w:cs="Arial"/>
          <w:sz w:val="19"/>
          <w:szCs w:val="19"/>
        </w:rPr>
        <w:t xml:space="preserve"> powiatach</w:t>
      </w:r>
      <w:r w:rsidR="00615494">
        <w:rPr>
          <w:rFonts w:ascii="Fira Sans" w:hAnsi="Fira Sans" w:cs="Arial"/>
          <w:sz w:val="19"/>
          <w:szCs w:val="19"/>
        </w:rPr>
        <w:t xml:space="preserve"> (o</w:t>
      </w:r>
      <w:r w:rsidR="00767E83">
        <w:rPr>
          <w:rFonts w:ascii="Fira Sans" w:hAnsi="Fira Sans" w:cs="Arial"/>
          <w:sz w:val="19"/>
          <w:szCs w:val="19"/>
        </w:rPr>
        <w:t xml:space="preserve"> </w:t>
      </w:r>
      <w:r w:rsidR="00743EB9">
        <w:rPr>
          <w:rFonts w:ascii="Fira Sans" w:hAnsi="Fira Sans" w:cs="Arial"/>
          <w:sz w:val="19"/>
          <w:szCs w:val="19"/>
        </w:rPr>
        <w:t>3,0</w:t>
      </w:r>
      <w:r w:rsidR="00767E83">
        <w:rPr>
          <w:rFonts w:ascii="Fira Sans" w:hAnsi="Fira Sans" w:cs="Arial"/>
          <w:sz w:val="19"/>
          <w:szCs w:val="19"/>
        </w:rPr>
        <w:t xml:space="preserve"> p.proc.</w:t>
      </w:r>
      <w:r w:rsidR="00615494">
        <w:rPr>
          <w:rFonts w:ascii="Fira Sans" w:hAnsi="Fira Sans" w:cs="Arial"/>
          <w:sz w:val="19"/>
          <w:szCs w:val="19"/>
        </w:rPr>
        <w:t>)</w:t>
      </w:r>
      <w:r w:rsidR="00743EB9">
        <w:rPr>
          <w:rFonts w:ascii="Fira Sans" w:hAnsi="Fira Sans" w:cs="Arial"/>
          <w:sz w:val="19"/>
          <w:szCs w:val="19"/>
        </w:rPr>
        <w:t>.</w:t>
      </w:r>
    </w:p>
    <w:p w14:paraId="195C819D" w14:textId="77777777" w:rsidR="00582CE2" w:rsidRDefault="00582CE2" w:rsidP="006D60A5">
      <w:pPr>
        <w:pStyle w:val="Default"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 202</w:t>
      </w:r>
      <w:r w:rsidR="00F65CBA">
        <w:rPr>
          <w:rFonts w:ascii="Fira Sans" w:hAnsi="Fira Sans" w:cs="Arial"/>
          <w:sz w:val="19"/>
          <w:szCs w:val="19"/>
        </w:rPr>
        <w:t>3</w:t>
      </w:r>
      <w:r>
        <w:rPr>
          <w:rFonts w:ascii="Fira Sans" w:hAnsi="Fira Sans" w:cs="Arial"/>
          <w:sz w:val="19"/>
          <w:szCs w:val="19"/>
        </w:rPr>
        <w:t xml:space="preserve"> r. </w:t>
      </w:r>
      <w:r w:rsidR="008C772B">
        <w:rPr>
          <w:rFonts w:ascii="Fira Sans" w:hAnsi="Fira Sans" w:cs="Arial"/>
          <w:sz w:val="19"/>
          <w:szCs w:val="19"/>
        </w:rPr>
        <w:t xml:space="preserve">na 101 gmin </w:t>
      </w:r>
      <w:r w:rsidR="00DA5819">
        <w:rPr>
          <w:rFonts w:ascii="Fira Sans" w:hAnsi="Fira Sans" w:cs="Arial"/>
          <w:sz w:val="19"/>
          <w:szCs w:val="19"/>
        </w:rPr>
        <w:t xml:space="preserve">województwa świętokrzyskiego </w:t>
      </w:r>
      <w:r>
        <w:rPr>
          <w:rFonts w:ascii="Fira Sans" w:hAnsi="Fira Sans" w:cs="Arial"/>
          <w:sz w:val="19"/>
          <w:szCs w:val="19"/>
        </w:rPr>
        <w:t>zadłużon</w:t>
      </w:r>
      <w:r w:rsidR="00F65CBA">
        <w:rPr>
          <w:rFonts w:ascii="Fira Sans" w:hAnsi="Fira Sans" w:cs="Arial"/>
          <w:sz w:val="19"/>
          <w:szCs w:val="19"/>
        </w:rPr>
        <w:t>e</w:t>
      </w:r>
      <w:r>
        <w:rPr>
          <w:rFonts w:ascii="Fira Sans" w:hAnsi="Fira Sans" w:cs="Arial"/>
          <w:sz w:val="19"/>
          <w:szCs w:val="19"/>
        </w:rPr>
        <w:t xml:space="preserve"> był</w:t>
      </w:r>
      <w:r w:rsidR="00F65CBA">
        <w:rPr>
          <w:rFonts w:ascii="Fira Sans" w:hAnsi="Fira Sans" w:cs="Arial"/>
          <w:sz w:val="19"/>
          <w:szCs w:val="19"/>
        </w:rPr>
        <w:t>y</w:t>
      </w:r>
      <w:r>
        <w:rPr>
          <w:rFonts w:ascii="Fira Sans" w:hAnsi="Fira Sans" w:cs="Arial"/>
          <w:sz w:val="19"/>
          <w:szCs w:val="19"/>
        </w:rPr>
        <w:t xml:space="preserve"> 9</w:t>
      </w:r>
      <w:r w:rsidR="00F65CBA">
        <w:rPr>
          <w:rFonts w:ascii="Fira Sans" w:hAnsi="Fira Sans" w:cs="Arial"/>
          <w:sz w:val="19"/>
          <w:szCs w:val="19"/>
        </w:rPr>
        <w:t>4</w:t>
      </w:r>
      <w:r>
        <w:rPr>
          <w:rFonts w:ascii="Fira Sans" w:hAnsi="Fira Sans" w:cs="Arial"/>
          <w:sz w:val="19"/>
          <w:szCs w:val="19"/>
        </w:rPr>
        <w:t xml:space="preserve"> gmin</w:t>
      </w:r>
      <w:r w:rsidR="00F65CBA">
        <w:rPr>
          <w:rFonts w:ascii="Fira Sans" w:hAnsi="Fira Sans" w:cs="Arial"/>
          <w:sz w:val="19"/>
          <w:szCs w:val="19"/>
        </w:rPr>
        <w:t>y</w:t>
      </w:r>
      <w:r w:rsidR="00DA5819">
        <w:rPr>
          <w:rFonts w:ascii="Fira Sans" w:hAnsi="Fira Sans" w:cs="Arial"/>
          <w:sz w:val="19"/>
          <w:szCs w:val="19"/>
        </w:rPr>
        <w:t>.</w:t>
      </w:r>
      <w:r w:rsidR="00AB32B0">
        <w:rPr>
          <w:rFonts w:ascii="Fira Sans" w:hAnsi="Fira Sans" w:cs="Arial"/>
          <w:sz w:val="19"/>
          <w:szCs w:val="19"/>
        </w:rPr>
        <w:t xml:space="preserve"> Zadłużeniem </w:t>
      </w:r>
      <w:r w:rsidR="001E608F">
        <w:rPr>
          <w:rFonts w:ascii="Fira Sans" w:hAnsi="Fira Sans" w:cs="Arial"/>
          <w:sz w:val="19"/>
          <w:szCs w:val="19"/>
        </w:rPr>
        <w:t>po</w:t>
      </w:r>
      <w:r w:rsidR="00F65CBA">
        <w:rPr>
          <w:rFonts w:ascii="Fira Sans" w:hAnsi="Fira Sans" w:cs="Arial"/>
          <w:sz w:val="19"/>
          <w:szCs w:val="19"/>
        </w:rPr>
        <w:t>wyżej</w:t>
      </w:r>
      <w:r w:rsidR="00AB32B0">
        <w:rPr>
          <w:rFonts w:ascii="Fira Sans" w:hAnsi="Fira Sans" w:cs="Arial"/>
          <w:sz w:val="19"/>
          <w:szCs w:val="19"/>
        </w:rPr>
        <w:t xml:space="preserve"> </w:t>
      </w:r>
      <w:r w:rsidR="00F65CBA">
        <w:rPr>
          <w:rFonts w:ascii="Fira Sans" w:hAnsi="Fira Sans" w:cs="Arial"/>
          <w:sz w:val="19"/>
          <w:szCs w:val="19"/>
        </w:rPr>
        <w:t>1</w:t>
      </w:r>
      <w:r w:rsidR="00AB32B0">
        <w:rPr>
          <w:rFonts w:ascii="Fira Sans" w:hAnsi="Fira Sans" w:cs="Arial"/>
          <w:sz w:val="19"/>
          <w:szCs w:val="19"/>
        </w:rPr>
        <w:t>0% dochodów charakteryzowało się 8</w:t>
      </w:r>
      <w:r w:rsidR="001E608F">
        <w:rPr>
          <w:rFonts w:ascii="Fira Sans" w:hAnsi="Fira Sans" w:cs="Arial"/>
          <w:sz w:val="19"/>
          <w:szCs w:val="19"/>
        </w:rPr>
        <w:t>8</w:t>
      </w:r>
      <w:r w:rsidR="00AB32B0">
        <w:rPr>
          <w:rFonts w:ascii="Fira Sans" w:hAnsi="Fira Sans" w:cs="Arial"/>
          <w:sz w:val="19"/>
          <w:szCs w:val="19"/>
        </w:rPr>
        <w:t>,</w:t>
      </w:r>
      <w:r w:rsidR="00F65CBA">
        <w:rPr>
          <w:rFonts w:ascii="Fira Sans" w:hAnsi="Fira Sans" w:cs="Arial"/>
          <w:sz w:val="19"/>
          <w:szCs w:val="19"/>
        </w:rPr>
        <w:t>3</w:t>
      </w:r>
      <w:r w:rsidR="00AB32B0">
        <w:rPr>
          <w:rFonts w:ascii="Fira Sans" w:hAnsi="Fira Sans" w:cs="Arial"/>
          <w:sz w:val="19"/>
          <w:szCs w:val="19"/>
        </w:rPr>
        <w:t>% wszystkich zadłużonych gmin.</w:t>
      </w:r>
    </w:p>
    <w:p w14:paraId="0CE52E98" w14:textId="77777777" w:rsidR="00912A38" w:rsidRDefault="00A25FF8" w:rsidP="00912A38">
      <w:pPr>
        <w:keepNext/>
        <w:pageBreakBefore/>
        <w:spacing w:before="360" w:after="0" w:line="288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szCs w:val="19"/>
          <w:lang w:eastAsia="pl-PL"/>
        </w:rPr>
        <w:lastRenderedPageBreak/>
        <w:t>Mapa</w:t>
      </w:r>
      <w:r w:rsidR="00685623" w:rsidRPr="00F97E0D">
        <w:rPr>
          <w:rFonts w:cs="Arial"/>
          <w:b/>
          <w:szCs w:val="19"/>
          <w:lang w:eastAsia="pl-PL"/>
        </w:rPr>
        <w:t xml:space="preserve"> 1. </w:t>
      </w:r>
      <w:r w:rsidR="00301C94">
        <w:rPr>
          <w:rFonts w:cs="Arial"/>
          <w:b/>
          <w:szCs w:val="19"/>
          <w:lang w:eastAsia="pl-PL"/>
        </w:rPr>
        <w:t xml:space="preserve">Zadłużenie gmin </w:t>
      </w:r>
      <w:r w:rsidR="00F34B6B">
        <w:rPr>
          <w:rFonts w:cs="Arial"/>
          <w:b/>
          <w:szCs w:val="19"/>
          <w:lang w:eastAsia="pl-PL"/>
        </w:rPr>
        <w:t xml:space="preserve">i miasta na prawach powiatu </w:t>
      </w:r>
      <w:r w:rsidR="00862EDE">
        <w:rPr>
          <w:rFonts w:cs="Arial"/>
          <w:b/>
          <w:szCs w:val="19"/>
          <w:lang w:eastAsia="pl-PL"/>
        </w:rPr>
        <w:t xml:space="preserve">jako </w:t>
      </w:r>
      <w:r w:rsidR="00F34B6B">
        <w:rPr>
          <w:rFonts w:cs="Arial"/>
          <w:b/>
          <w:szCs w:val="19"/>
          <w:lang w:eastAsia="pl-PL"/>
        </w:rPr>
        <w:t>% dochodów ogółem</w:t>
      </w:r>
      <w:r w:rsidR="00334996">
        <w:rPr>
          <w:rFonts w:cs="Arial"/>
          <w:b/>
          <w:szCs w:val="19"/>
          <w:lang w:eastAsia="pl-PL"/>
        </w:rPr>
        <w:t xml:space="preserve"> w</w:t>
      </w:r>
      <w:r>
        <w:rPr>
          <w:rFonts w:cs="Arial"/>
          <w:b/>
          <w:szCs w:val="19"/>
          <w:lang w:eastAsia="pl-PL"/>
        </w:rPr>
        <w:t xml:space="preserve"> 202</w:t>
      </w:r>
      <w:r w:rsidR="00D338F8">
        <w:rPr>
          <w:rFonts w:cs="Arial"/>
          <w:b/>
          <w:szCs w:val="19"/>
          <w:lang w:eastAsia="pl-PL"/>
        </w:rPr>
        <w:t>3</w:t>
      </w:r>
      <w:r>
        <w:rPr>
          <w:rFonts w:cs="Arial"/>
          <w:b/>
          <w:szCs w:val="19"/>
          <w:lang w:eastAsia="pl-PL"/>
        </w:rPr>
        <w:t xml:space="preserve"> r.</w:t>
      </w:r>
    </w:p>
    <w:p w14:paraId="4F39266E" w14:textId="77777777" w:rsidR="00912A38" w:rsidRDefault="00D338F8" w:rsidP="00912A38">
      <w:pPr>
        <w:keepNext/>
        <w:spacing w:before="0" w:line="288" w:lineRule="auto"/>
        <w:ind w:firstLine="708"/>
        <w:rPr>
          <w:rFonts w:cs="Arial"/>
          <w:b/>
          <w:szCs w:val="19"/>
          <w:lang w:eastAsia="pl-PL"/>
        </w:rPr>
      </w:pP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74112" behindDoc="0" locked="0" layoutInCell="1" allowOverlap="1" wp14:anchorId="481AA6E2" wp14:editId="443CB87A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5122545" cy="4437380"/>
            <wp:effectExtent l="0" t="0" r="1905" b="1270"/>
            <wp:wrapSquare wrapText="bothSides"/>
            <wp:docPr id="4" name="Obraz 4" descr="Na kartogramie zobowiązania gmin województwa świętokrzyskiego (łącznie z miastem Kielce) jako procent dochodów tych jednostek w 2023 r. 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y_2023_M1_zadluzen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A38" w:rsidRPr="00846C04">
        <w:rPr>
          <w:rFonts w:cs="Arial"/>
          <w:szCs w:val="19"/>
        </w:rPr>
        <w:t>Stan w dniu 31 grudnia</w:t>
      </w:r>
    </w:p>
    <w:p w14:paraId="5E84200D" w14:textId="77777777" w:rsidR="00E12543" w:rsidRPr="00F97E0D" w:rsidRDefault="00E12543" w:rsidP="00C20030">
      <w:pPr>
        <w:pStyle w:val="Default"/>
        <w:keepNext/>
        <w:spacing w:before="360" w:after="120"/>
        <w:jc w:val="both"/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</w:pPr>
      <w:r w:rsidRPr="00F97E0D"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  <w:t>Dochody jednostek samorządu terytorialnego</w:t>
      </w:r>
    </w:p>
    <w:p w14:paraId="0DCE879D" w14:textId="77777777" w:rsidR="00E12543" w:rsidRDefault="00407819" w:rsidP="00F97E0D">
      <w:pPr>
        <w:spacing w:line="288" w:lineRule="auto"/>
        <w:rPr>
          <w:rFonts w:cs="Arial"/>
          <w:szCs w:val="19"/>
        </w:rPr>
      </w:pPr>
      <w:r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F2C7073" wp14:editId="36E29AC2">
                <wp:simplePos x="0" y="0"/>
                <wp:positionH relativeFrom="column">
                  <wp:posOffset>5268595</wp:posOffset>
                </wp:positionH>
                <wp:positionV relativeFrom="paragraph">
                  <wp:posOffset>892175</wp:posOffset>
                </wp:positionV>
                <wp:extent cx="1742440" cy="779780"/>
                <wp:effectExtent l="0" t="0" r="0" b="1270"/>
                <wp:wrapSquare wrapText="bothSides"/>
                <wp:docPr id="15" name="Text Box 152" descr="Głównym źródłem dochodów JST były dochody własne, które stanowiły 39,0% dochodów ogó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7A1B2" w14:textId="77777777" w:rsidR="00703C30" w:rsidRPr="000010F3" w:rsidRDefault="00703C30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Głównym źródłem dochodów JST były dochody własne, które stanowiły 39,0% dochodów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Głównym źródłem dochodów JST były dochody własne, które stanowiły 39,0% dochodów ogółem." style="position:absolute;margin-left:414.85pt;margin-top:70.25pt;width:137.2pt;height:61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" filled="f" fillcolor="#f2f2f2" stroked="f">
                <v:textbox>
                  <w:txbxContent>
                    <w:p w:rsidR="00703C30" w:rsidRPr="000010F3" w:rsidRDefault="00703C30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Głównym źródłem dochodów JST były dochody własne, które stanowiły 39,0% dochodów ogółem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W 20</w:t>
      </w:r>
      <w:r w:rsidR="00DF7D03">
        <w:rPr>
          <w:rFonts w:cs="Arial"/>
          <w:szCs w:val="19"/>
        </w:rPr>
        <w:t>2</w:t>
      </w:r>
      <w:r w:rsidR="003C0061">
        <w:rPr>
          <w:rFonts w:cs="Arial"/>
          <w:szCs w:val="19"/>
        </w:rPr>
        <w:t>3</w:t>
      </w:r>
      <w:r w:rsidR="00E12543">
        <w:rPr>
          <w:rFonts w:cs="Arial"/>
          <w:szCs w:val="19"/>
        </w:rPr>
        <w:t xml:space="preserve"> r. największy udział w</w:t>
      </w:r>
      <w:r w:rsidR="00E12543" w:rsidRPr="006C0060">
        <w:rPr>
          <w:rFonts w:cs="Arial"/>
          <w:szCs w:val="19"/>
        </w:rPr>
        <w:t xml:space="preserve"> strukturze </w:t>
      </w:r>
      <w:r w:rsidR="00E12543">
        <w:rPr>
          <w:rFonts w:cs="Arial"/>
          <w:szCs w:val="19"/>
        </w:rPr>
        <w:t>dochodów</w:t>
      </w:r>
      <w:r w:rsidR="00E12543" w:rsidRPr="006C0060">
        <w:rPr>
          <w:rFonts w:cs="Arial"/>
          <w:szCs w:val="19"/>
        </w:rPr>
        <w:t xml:space="preserve"> ogółem </w:t>
      </w:r>
      <w:r w:rsidR="00DF7D03">
        <w:rPr>
          <w:rFonts w:cs="Arial"/>
          <w:szCs w:val="19"/>
        </w:rPr>
        <w:t>JST uzyskały gminy (</w:t>
      </w:r>
      <w:r w:rsidR="00CE74E3">
        <w:rPr>
          <w:rFonts w:cs="Arial"/>
          <w:szCs w:val="19"/>
        </w:rPr>
        <w:t>58</w:t>
      </w:r>
      <w:r w:rsidR="00AE6EAB">
        <w:rPr>
          <w:rFonts w:cs="Arial"/>
          <w:szCs w:val="19"/>
        </w:rPr>
        <w:t>,5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 xml:space="preserve">), </w:t>
      </w:r>
      <w:r w:rsidR="00DF7D03">
        <w:rPr>
          <w:rFonts w:cs="Arial"/>
          <w:szCs w:val="19"/>
        </w:rPr>
        <w:t>a</w:t>
      </w:r>
      <w:r w:rsidR="00CE74E3">
        <w:rPr>
          <w:rFonts w:cs="Arial"/>
          <w:szCs w:val="19"/>
        </w:rPr>
        <w:t>le</w:t>
      </w:r>
      <w:r w:rsidR="00DF7D03">
        <w:rPr>
          <w:rFonts w:cs="Arial"/>
          <w:szCs w:val="19"/>
        </w:rPr>
        <w:t xml:space="preserve"> ich udział z</w:t>
      </w:r>
      <w:r w:rsidR="00CE74E3">
        <w:rPr>
          <w:rFonts w:cs="Arial"/>
          <w:szCs w:val="19"/>
        </w:rPr>
        <w:t>mniejszył</w:t>
      </w:r>
      <w:r w:rsidR="00DF7D03">
        <w:rPr>
          <w:rFonts w:cs="Arial"/>
          <w:szCs w:val="19"/>
        </w:rPr>
        <w:t xml:space="preserve"> się o </w:t>
      </w:r>
      <w:r w:rsidR="00CE74E3">
        <w:rPr>
          <w:rFonts w:cs="Arial"/>
          <w:szCs w:val="19"/>
        </w:rPr>
        <w:t>4,0</w:t>
      </w:r>
      <w:r w:rsidR="00E12543">
        <w:rPr>
          <w:rFonts w:cs="Arial"/>
          <w:szCs w:val="19"/>
        </w:rPr>
        <w:t xml:space="preserve"> p.proc. w stosunku do roku poprzedniego. Zwiększył</w:t>
      </w:r>
      <w:r w:rsidR="00DA5819">
        <w:rPr>
          <w:rFonts w:cs="Arial"/>
          <w:szCs w:val="19"/>
        </w:rPr>
        <w:t>y</w:t>
      </w:r>
      <w:r w:rsidR="00E12543">
        <w:rPr>
          <w:rFonts w:cs="Arial"/>
          <w:szCs w:val="19"/>
        </w:rPr>
        <w:t xml:space="preserve"> się </w:t>
      </w:r>
      <w:r w:rsidR="00CE74E3">
        <w:rPr>
          <w:rFonts w:cs="Arial"/>
          <w:szCs w:val="19"/>
        </w:rPr>
        <w:t>natomiast</w:t>
      </w:r>
      <w:r w:rsidR="00DF7D03">
        <w:rPr>
          <w:rFonts w:cs="Arial"/>
          <w:szCs w:val="19"/>
        </w:rPr>
        <w:t xml:space="preserve"> udział</w:t>
      </w:r>
      <w:r w:rsidR="00DA5819">
        <w:rPr>
          <w:rFonts w:cs="Arial"/>
          <w:szCs w:val="19"/>
        </w:rPr>
        <w:t>y</w:t>
      </w:r>
      <w:r w:rsidR="00DF7D03">
        <w:rPr>
          <w:rFonts w:cs="Arial"/>
          <w:szCs w:val="19"/>
        </w:rPr>
        <w:t xml:space="preserve"> dochodów </w:t>
      </w:r>
      <w:r w:rsidR="00AE6EAB">
        <w:rPr>
          <w:rFonts w:cs="Arial"/>
          <w:szCs w:val="19"/>
        </w:rPr>
        <w:t>województwa</w:t>
      </w:r>
      <w:r w:rsidR="00DF7D03">
        <w:rPr>
          <w:rFonts w:cs="Arial"/>
          <w:szCs w:val="19"/>
        </w:rPr>
        <w:t xml:space="preserve"> (o </w:t>
      </w:r>
      <w:r w:rsidR="00CE74E3">
        <w:rPr>
          <w:rFonts w:cs="Arial"/>
          <w:szCs w:val="19"/>
        </w:rPr>
        <w:t>2,3</w:t>
      </w:r>
      <w:r w:rsidR="00DF7D03">
        <w:rPr>
          <w:rFonts w:cs="Arial"/>
          <w:szCs w:val="19"/>
        </w:rPr>
        <w:t xml:space="preserve"> p.proc</w:t>
      </w:r>
      <w:r w:rsidR="00BA2CD6">
        <w:rPr>
          <w:rFonts w:cs="Arial"/>
          <w:szCs w:val="19"/>
        </w:rPr>
        <w:t>.</w:t>
      </w:r>
      <w:r w:rsidR="00DF7D03">
        <w:rPr>
          <w:rFonts w:cs="Arial"/>
          <w:szCs w:val="19"/>
        </w:rPr>
        <w:t xml:space="preserve">) </w:t>
      </w:r>
      <w:r w:rsidR="00CE74E3">
        <w:rPr>
          <w:rFonts w:cs="Arial"/>
          <w:szCs w:val="19"/>
        </w:rPr>
        <w:t>oraz powiatów (o 1,6 p.proc.) i wyni</w:t>
      </w:r>
      <w:r w:rsidR="00DA5819">
        <w:rPr>
          <w:rFonts w:cs="Arial"/>
          <w:szCs w:val="19"/>
        </w:rPr>
        <w:t>osły</w:t>
      </w:r>
      <w:r w:rsidR="00CE74E3">
        <w:rPr>
          <w:rFonts w:cs="Arial"/>
          <w:szCs w:val="19"/>
        </w:rPr>
        <w:t xml:space="preserve"> odpowiednio – 9,3% i 17,0%</w:t>
      </w:r>
      <w:r w:rsidR="00DF7D03">
        <w:rPr>
          <w:rFonts w:cs="Arial"/>
          <w:szCs w:val="19"/>
        </w:rPr>
        <w:t>. Udział dochodów m</w:t>
      </w:r>
      <w:r w:rsidR="00B550D1">
        <w:rPr>
          <w:rFonts w:cs="Arial"/>
          <w:szCs w:val="19"/>
        </w:rPr>
        <w:t>iasta</w:t>
      </w:r>
      <w:r w:rsidR="00DF7D03">
        <w:rPr>
          <w:rFonts w:cs="Arial"/>
          <w:szCs w:val="19"/>
        </w:rPr>
        <w:t xml:space="preserve"> Kielce wyniósł </w:t>
      </w:r>
      <w:r w:rsidR="00DE6765">
        <w:rPr>
          <w:rFonts w:cs="Arial"/>
          <w:szCs w:val="19"/>
        </w:rPr>
        <w:t>15,</w:t>
      </w:r>
      <w:r w:rsidR="00CE74E3">
        <w:rPr>
          <w:rFonts w:cs="Arial"/>
          <w:szCs w:val="19"/>
        </w:rPr>
        <w:t>2</w:t>
      </w:r>
      <w:r w:rsidR="00DF7D03">
        <w:rPr>
          <w:rFonts w:cs="Arial"/>
          <w:szCs w:val="19"/>
        </w:rPr>
        <w:t xml:space="preserve">% (o </w:t>
      </w:r>
      <w:r w:rsidR="00DE6765">
        <w:rPr>
          <w:rFonts w:cs="Arial"/>
          <w:szCs w:val="19"/>
        </w:rPr>
        <w:t>0,</w:t>
      </w:r>
      <w:r w:rsidR="00CE74E3">
        <w:rPr>
          <w:rFonts w:cs="Arial"/>
          <w:szCs w:val="19"/>
        </w:rPr>
        <w:t>1</w:t>
      </w:r>
      <w:r w:rsidR="00DF7D03">
        <w:rPr>
          <w:rFonts w:cs="Arial"/>
          <w:szCs w:val="19"/>
        </w:rPr>
        <w:t xml:space="preserve"> p.proc. </w:t>
      </w:r>
      <w:r w:rsidR="00CE74E3">
        <w:rPr>
          <w:rFonts w:cs="Arial"/>
          <w:szCs w:val="19"/>
        </w:rPr>
        <w:t>więcej</w:t>
      </w:r>
      <w:r w:rsidR="00DF7D03">
        <w:rPr>
          <w:rFonts w:cs="Arial"/>
          <w:szCs w:val="19"/>
        </w:rPr>
        <w:t xml:space="preserve"> niż w 20</w:t>
      </w:r>
      <w:r w:rsidR="00DE6765">
        <w:rPr>
          <w:rFonts w:cs="Arial"/>
          <w:szCs w:val="19"/>
        </w:rPr>
        <w:t>2</w:t>
      </w:r>
      <w:r w:rsidR="00CE74E3">
        <w:rPr>
          <w:rFonts w:cs="Arial"/>
          <w:szCs w:val="19"/>
        </w:rPr>
        <w:t>2</w:t>
      </w:r>
      <w:r w:rsidR="00DF7D03">
        <w:rPr>
          <w:rFonts w:cs="Arial"/>
          <w:szCs w:val="19"/>
        </w:rPr>
        <w:t xml:space="preserve"> r.)</w:t>
      </w:r>
      <w:r w:rsidR="00CE74E3">
        <w:rPr>
          <w:rFonts w:cs="Arial"/>
          <w:szCs w:val="19"/>
        </w:rPr>
        <w:t>.</w:t>
      </w:r>
    </w:p>
    <w:p w14:paraId="4735534C" w14:textId="77777777" w:rsidR="00E12543" w:rsidRDefault="00E12543" w:rsidP="00B078C8">
      <w:pPr>
        <w:pStyle w:val="Default"/>
        <w:spacing w:before="120" w:after="120" w:line="288" w:lineRule="auto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Głównym źródłem dochodów JST były doch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ody własne, które stanowiły </w:t>
      </w:r>
      <w:r w:rsidR="00780791">
        <w:rPr>
          <w:rFonts w:ascii="Fira Sans" w:hAnsi="Fira Sans"/>
          <w:color w:val="auto"/>
          <w:sz w:val="19"/>
          <w:szCs w:val="19"/>
          <w:shd w:val="clear" w:color="auto" w:fill="FFFFFF"/>
        </w:rPr>
        <w:t>39,0</w:t>
      </w: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% d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ochodów ogółem i wyniosły </w:t>
      </w:r>
      <w:r w:rsidR="009551E1">
        <w:rPr>
          <w:rFonts w:ascii="Fira Sans" w:hAnsi="Fira Sans"/>
          <w:color w:val="auto"/>
          <w:sz w:val="19"/>
          <w:szCs w:val="19"/>
          <w:shd w:val="clear" w:color="auto" w:fill="FFFFFF"/>
        </w:rPr>
        <w:t>4297,3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mln zł. W porównaniu z 20</w:t>
      </w:r>
      <w:r w:rsidR="009F598E">
        <w:rPr>
          <w:rFonts w:ascii="Fira Sans" w:hAnsi="Fira Sans"/>
          <w:color w:val="auto"/>
          <w:sz w:val="19"/>
          <w:szCs w:val="19"/>
          <w:shd w:val="clear" w:color="auto" w:fill="FFFFFF"/>
        </w:rPr>
        <w:t>2</w:t>
      </w:r>
      <w:r w:rsidR="009551E1">
        <w:rPr>
          <w:rFonts w:ascii="Fira Sans" w:hAnsi="Fira Sans"/>
          <w:color w:val="auto"/>
          <w:sz w:val="19"/>
          <w:szCs w:val="19"/>
          <w:shd w:val="clear" w:color="auto" w:fill="FFFFFF"/>
        </w:rPr>
        <w:t>2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r. dochody własne wzrosły o </w:t>
      </w:r>
      <w:r w:rsidR="009551E1">
        <w:rPr>
          <w:rFonts w:ascii="Fira Sans" w:hAnsi="Fira Sans"/>
          <w:color w:val="auto"/>
          <w:sz w:val="19"/>
          <w:szCs w:val="19"/>
          <w:shd w:val="clear" w:color="auto" w:fill="FFFFFF"/>
        </w:rPr>
        <w:t>2,3</w:t>
      </w: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%.</w:t>
      </w:r>
    </w:p>
    <w:p w14:paraId="63C96C77" w14:textId="77777777" w:rsidR="00E12543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Udział dochodów własnych w dochodach ogółem w poszczególnych gminach województwa świętokrzyskiego był zróżnicowany i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 xml:space="preserve">wahał się </w:t>
      </w:r>
      <w:r w:rsidR="0018612E">
        <w:rPr>
          <w:rFonts w:ascii="Fira Sans" w:eastAsia="Fira Sans Light" w:hAnsi="Fira Sans" w:cs="Arial"/>
          <w:color w:val="auto"/>
          <w:sz w:val="19"/>
          <w:szCs w:val="19"/>
        </w:rPr>
        <w:t xml:space="preserve">od </w:t>
      </w:r>
      <w:r w:rsidR="005432F2">
        <w:rPr>
          <w:rFonts w:ascii="Fira Sans" w:eastAsia="Fira Sans Light" w:hAnsi="Fira Sans" w:cs="Arial"/>
          <w:color w:val="auto"/>
          <w:sz w:val="19"/>
          <w:szCs w:val="19"/>
        </w:rPr>
        <w:t>14,6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5432F2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a</w:t>
      </w:r>
      <w:r w:rsidR="005432F2">
        <w:rPr>
          <w:rFonts w:ascii="Fira Sans" w:eastAsia="Fira Sans Light" w:hAnsi="Fira Sans" w:cs="Arial"/>
          <w:color w:val="auto"/>
          <w:sz w:val="19"/>
          <w:szCs w:val="19"/>
        </w:rPr>
        <w:t>wichoście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do </w:t>
      </w:r>
      <w:r w:rsidR="005432F2">
        <w:rPr>
          <w:rFonts w:ascii="Fira Sans" w:eastAsia="Fira Sans Light" w:hAnsi="Fira Sans" w:cs="Arial"/>
          <w:color w:val="auto"/>
          <w:sz w:val="19"/>
          <w:szCs w:val="19"/>
        </w:rPr>
        <w:t>72,1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Połańcu</w:t>
      </w:r>
      <w:r w:rsidR="00850811">
        <w:rPr>
          <w:rFonts w:ascii="Fira Sans" w:eastAsia="Fira Sans Light" w:hAnsi="Fira Sans" w:cs="Arial"/>
          <w:color w:val="auto"/>
          <w:sz w:val="19"/>
          <w:szCs w:val="19"/>
        </w:rPr>
        <w:t xml:space="preserve">. </w:t>
      </w:r>
    </w:p>
    <w:p w14:paraId="4152F39D" w14:textId="77777777" w:rsidR="00E12543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strukturze dochodów własnych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województwa świętokrz</w:t>
      </w:r>
      <w:r>
        <w:rPr>
          <w:rFonts w:ascii="Fira Sans" w:eastAsia="Fira Sans Light" w:hAnsi="Fira Sans" w:cs="Arial"/>
          <w:color w:val="auto"/>
          <w:sz w:val="19"/>
          <w:szCs w:val="19"/>
        </w:rPr>
        <w:t>yskiego największy udział miały wpływy z podatków: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do</w:t>
      </w:r>
      <w:r>
        <w:rPr>
          <w:rFonts w:ascii="Fira Sans" w:eastAsia="Fira Sans Light" w:hAnsi="Fira Sans" w:cs="Arial"/>
          <w:color w:val="auto"/>
          <w:sz w:val="19"/>
          <w:szCs w:val="19"/>
        </w:rPr>
        <w:t>ch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odowego od osób fizycznych (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27,3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%), 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 nieruchomości (1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6,8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%), od osób prawnych (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8,2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 xml:space="preserve"> oraz dochody z majątku (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4,6</w:t>
      </w:r>
      <w:r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14:paraId="26589478" w14:textId="77777777" w:rsidR="00810DD9" w:rsidRDefault="00810D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z tytułu podatku dochodowego od osób fizycznych do budżetów </w:t>
      </w:r>
      <w:r>
        <w:rPr>
          <w:rFonts w:ascii="Fira Sans" w:eastAsia="Fira Sans Light" w:hAnsi="Fira Sans" w:cs="Arial"/>
          <w:color w:val="auto"/>
          <w:sz w:val="19"/>
          <w:szCs w:val="19"/>
        </w:rPr>
        <w:t>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 świętokrzyskiego wpłynęło 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1172,0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(o 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30,0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mniej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niż w 20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2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r.).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yższe </w:t>
      </w:r>
      <w:r w:rsidR="002C7D46">
        <w:rPr>
          <w:rFonts w:ascii="Fira Sans" w:eastAsia="Fira Sans Light" w:hAnsi="Fira Sans" w:cs="Arial"/>
          <w:color w:val="auto"/>
          <w:sz w:val="19"/>
          <w:szCs w:val="19"/>
        </w:rPr>
        <w:t xml:space="preserve">niż przed rokiem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były 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natomiast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wp</w:t>
      </w:r>
      <w:r>
        <w:rPr>
          <w:rFonts w:ascii="Fira Sans" w:eastAsia="Fira Sans Light" w:hAnsi="Fira Sans" w:cs="Arial"/>
          <w:color w:val="auto"/>
          <w:sz w:val="19"/>
          <w:szCs w:val="19"/>
        </w:rPr>
        <w:t>ływy z</w:t>
      </w:r>
      <w:r w:rsidR="00071A77">
        <w:rPr>
          <w:rFonts w:ascii="Fira Sans" w:eastAsia="Fira Sans Light" w:hAnsi="Fira Sans" w:cs="Arial"/>
          <w:color w:val="auto"/>
          <w:sz w:val="19"/>
          <w:szCs w:val="19"/>
        </w:rPr>
        <w:t>: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podatku od nieruchomości</w:t>
      </w:r>
      <w:r w:rsidR="00A63401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071A77">
        <w:rPr>
          <w:rFonts w:ascii="Fira Sans" w:eastAsia="Fira Sans Light" w:hAnsi="Fira Sans" w:cs="Arial"/>
          <w:color w:val="auto"/>
          <w:sz w:val="19"/>
          <w:szCs w:val="19"/>
        </w:rPr>
        <w:t xml:space="preserve">podatku </w:t>
      </w:r>
      <w:r w:rsidR="00A63401">
        <w:rPr>
          <w:rFonts w:ascii="Fira Sans" w:eastAsia="Fira Sans Light" w:hAnsi="Fira Sans" w:cs="Arial"/>
          <w:color w:val="auto"/>
          <w:sz w:val="19"/>
          <w:szCs w:val="19"/>
        </w:rPr>
        <w:t xml:space="preserve">dochodowego od osób prawnych oraz wpływy z majątku.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tytułu </w:t>
      </w:r>
      <w:r w:rsidR="00A63401">
        <w:rPr>
          <w:rFonts w:ascii="Fira Sans" w:eastAsia="Fira Sans Light" w:hAnsi="Fira Sans" w:cs="Arial"/>
          <w:color w:val="auto"/>
          <w:sz w:val="19"/>
          <w:szCs w:val="19"/>
        </w:rPr>
        <w:t xml:space="preserve">podatku od nieruchomości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do budżetów gmin i budżetu m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iasta Kielce (katalog dochodów własnych samorządów powiatowych oraz województwa nie zawiera wpływów z podatku od nieruchomości) wpłynęło 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723,0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zł, tj. o 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8,5</w:t>
      </w:r>
      <w:r>
        <w:rPr>
          <w:rFonts w:ascii="Fira Sans" w:eastAsia="Fira Sans Light" w:hAnsi="Fira Sans" w:cs="Arial"/>
          <w:color w:val="auto"/>
          <w:sz w:val="19"/>
          <w:szCs w:val="19"/>
        </w:rPr>
        <w:t>% więcej niż rok wcześniej.</w:t>
      </w:r>
      <w:r w:rsidR="00910CD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Z tytułu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podatku dochodowego od osób pr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awnych wpłynęło do budżetów JST </w:t>
      </w:r>
      <w:r w:rsidR="001B4841">
        <w:rPr>
          <w:rFonts w:ascii="Fira Sans" w:eastAsia="Fira Sans Light" w:hAnsi="Fira Sans" w:cs="Arial"/>
          <w:color w:val="auto"/>
          <w:sz w:val="19"/>
          <w:szCs w:val="19"/>
        </w:rPr>
        <w:t>353,1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</w:t>
      </w:r>
      <w:r w:rsidR="002C7D46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o </w:t>
      </w:r>
      <w:r w:rsidR="001B4841">
        <w:rPr>
          <w:rFonts w:ascii="Fira Sans" w:eastAsia="Fira Sans Light" w:hAnsi="Fira Sans" w:cs="Arial"/>
          <w:color w:val="auto"/>
          <w:sz w:val="19"/>
          <w:szCs w:val="19"/>
        </w:rPr>
        <w:t>47,2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 w:rsidR="002C7D46">
        <w:rPr>
          <w:rFonts w:ascii="Fira Sans" w:eastAsia="Fira Sans Light" w:hAnsi="Fira Sans" w:cs="Arial"/>
          <w:color w:val="auto"/>
          <w:sz w:val="19"/>
          <w:szCs w:val="19"/>
        </w:rPr>
        <w:t>).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>D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ochody z majątku </w:t>
      </w:r>
      <w:r w:rsidR="00827BC1">
        <w:rPr>
          <w:rFonts w:ascii="Fira Sans" w:eastAsia="Fira Sans Light" w:hAnsi="Fira Sans" w:cs="Arial"/>
          <w:color w:val="auto"/>
          <w:sz w:val="19"/>
          <w:szCs w:val="19"/>
        </w:rPr>
        <w:t>wyniosły 196,1 mln zł (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 </w:t>
      </w:r>
      <w:r w:rsidR="001B4841">
        <w:rPr>
          <w:rFonts w:ascii="Fira Sans" w:eastAsia="Fira Sans Light" w:hAnsi="Fira Sans" w:cs="Arial"/>
          <w:color w:val="auto"/>
          <w:sz w:val="19"/>
          <w:szCs w:val="19"/>
        </w:rPr>
        <w:t>22,2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1B4841">
        <w:rPr>
          <w:rFonts w:ascii="Fira Sans" w:eastAsia="Fira Sans Light" w:hAnsi="Fira Sans" w:cs="Arial"/>
          <w:color w:val="auto"/>
          <w:sz w:val="19"/>
          <w:szCs w:val="19"/>
        </w:rPr>
        <w:t>wię</w:t>
      </w:r>
      <w:r w:rsidR="00827BC1">
        <w:rPr>
          <w:rFonts w:ascii="Fira Sans" w:eastAsia="Fira Sans Light" w:hAnsi="Fira Sans" w:cs="Arial"/>
          <w:color w:val="auto"/>
          <w:sz w:val="19"/>
          <w:szCs w:val="19"/>
        </w:rPr>
        <w:t>cej).</w:t>
      </w:r>
    </w:p>
    <w:p w14:paraId="2F448F8B" w14:textId="77777777" w:rsidR="001656F5" w:rsidRDefault="00586E90" w:rsidP="00586E90">
      <w:pPr>
        <w:keepNext/>
        <w:pageBreakBefore/>
        <w:spacing w:before="360" w:line="240" w:lineRule="auto"/>
        <w:ind w:left="709" w:hanging="709"/>
        <w:rPr>
          <w:rFonts w:cs="Arial"/>
          <w:b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w:drawing>
          <wp:anchor distT="0" distB="0" distL="114300" distR="114300" simplePos="0" relativeHeight="251675136" behindDoc="0" locked="0" layoutInCell="1" allowOverlap="1" wp14:anchorId="2E57DA0C" wp14:editId="7B54C277">
            <wp:simplePos x="0" y="0"/>
            <wp:positionH relativeFrom="margin">
              <wp:align>right</wp:align>
            </wp:positionH>
            <wp:positionV relativeFrom="paragraph">
              <wp:posOffset>330181</wp:posOffset>
            </wp:positionV>
            <wp:extent cx="5122545" cy="4437380"/>
            <wp:effectExtent l="0" t="0" r="1905" b="1270"/>
            <wp:wrapSquare wrapText="bothSides"/>
            <wp:docPr id="7" name="Obraz 7" descr="Na kartogramie udział dochodów własnych w dochodach ogółem budżetów gmin i miasta Kielce w województwie świętokrzyskim w 2023 r. 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y_2023_M2_d_wllas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6F5">
        <w:rPr>
          <w:rFonts w:cs="Arial"/>
          <w:b/>
          <w:szCs w:val="19"/>
          <w:lang w:eastAsia="pl-PL"/>
        </w:rPr>
        <w:t>Mapa</w:t>
      </w:r>
      <w:r w:rsidR="001656F5" w:rsidRPr="00F97E0D">
        <w:rPr>
          <w:rFonts w:cs="Arial"/>
          <w:b/>
          <w:szCs w:val="19"/>
          <w:lang w:eastAsia="pl-PL"/>
        </w:rPr>
        <w:t xml:space="preserve"> </w:t>
      </w:r>
      <w:r w:rsidR="001656F5">
        <w:rPr>
          <w:rFonts w:cs="Arial"/>
          <w:b/>
          <w:szCs w:val="19"/>
          <w:lang w:eastAsia="pl-PL"/>
        </w:rPr>
        <w:t>2</w:t>
      </w:r>
      <w:r w:rsidR="001656F5" w:rsidRPr="00F97E0D">
        <w:rPr>
          <w:rFonts w:cs="Arial"/>
          <w:b/>
          <w:szCs w:val="19"/>
          <w:lang w:eastAsia="pl-PL"/>
        </w:rPr>
        <w:t xml:space="preserve">. </w:t>
      </w:r>
      <w:r w:rsidR="001656F5">
        <w:rPr>
          <w:rFonts w:cs="Arial"/>
          <w:b/>
          <w:szCs w:val="19"/>
          <w:lang w:eastAsia="pl-PL"/>
        </w:rPr>
        <w:t>Udział dochodów własnych w d</w:t>
      </w:r>
      <w:r w:rsidR="001656F5" w:rsidRPr="00F97E0D">
        <w:rPr>
          <w:rFonts w:cs="Arial"/>
          <w:b/>
          <w:szCs w:val="19"/>
          <w:lang w:eastAsia="pl-PL"/>
        </w:rPr>
        <w:t>ochod</w:t>
      </w:r>
      <w:r w:rsidR="001656F5">
        <w:rPr>
          <w:rFonts w:cs="Arial"/>
          <w:b/>
          <w:szCs w:val="19"/>
          <w:lang w:eastAsia="pl-PL"/>
        </w:rPr>
        <w:t xml:space="preserve">ach ogółem budżetów gmin </w:t>
      </w:r>
      <w:r w:rsidR="009C1949">
        <w:rPr>
          <w:rFonts w:cs="Arial"/>
          <w:b/>
          <w:szCs w:val="19"/>
          <w:lang w:eastAsia="pl-PL"/>
        </w:rPr>
        <w:t xml:space="preserve">i miasta na prawach powiatu </w:t>
      </w:r>
      <w:r w:rsidR="001656F5">
        <w:rPr>
          <w:rFonts w:cs="Arial"/>
          <w:b/>
          <w:szCs w:val="19"/>
          <w:lang w:eastAsia="pl-PL"/>
        </w:rPr>
        <w:t>w 202</w:t>
      </w:r>
      <w:r>
        <w:rPr>
          <w:rFonts w:cs="Arial"/>
          <w:b/>
          <w:szCs w:val="19"/>
          <w:lang w:eastAsia="pl-PL"/>
        </w:rPr>
        <w:t>3</w:t>
      </w:r>
      <w:r w:rsidR="001656F5">
        <w:rPr>
          <w:rFonts w:cs="Arial"/>
          <w:b/>
          <w:szCs w:val="19"/>
          <w:lang w:eastAsia="pl-PL"/>
        </w:rPr>
        <w:t xml:space="preserve"> r.</w:t>
      </w:r>
    </w:p>
    <w:p w14:paraId="74439A10" w14:textId="77777777" w:rsidR="00E12543" w:rsidRPr="00B078C8" w:rsidRDefault="00E12543" w:rsidP="00E040A3">
      <w:pPr>
        <w:keepNext/>
        <w:autoSpaceDE w:val="0"/>
        <w:autoSpaceDN w:val="0"/>
        <w:adjustRightInd w:val="0"/>
        <w:spacing w:before="320" w:line="240" w:lineRule="auto"/>
        <w:rPr>
          <w:rFonts w:cs="Arial"/>
          <w:b/>
          <w:szCs w:val="19"/>
        </w:rPr>
      </w:pPr>
      <w:r w:rsidRPr="00B078C8">
        <w:rPr>
          <w:rFonts w:cs="Arial"/>
          <w:b/>
          <w:szCs w:val="19"/>
        </w:rPr>
        <w:t xml:space="preserve">Tablica </w:t>
      </w:r>
      <w:r w:rsidR="009E7DF0">
        <w:rPr>
          <w:rFonts w:cs="Arial"/>
          <w:b/>
          <w:szCs w:val="19"/>
        </w:rPr>
        <w:t>3</w:t>
      </w:r>
      <w:r w:rsidRPr="00B078C8">
        <w:rPr>
          <w:rFonts w:cs="Arial"/>
          <w:b/>
          <w:szCs w:val="19"/>
        </w:rPr>
        <w:t xml:space="preserve">. </w:t>
      </w:r>
      <w:r w:rsidR="00165EC9" w:rsidRPr="00B078C8">
        <w:rPr>
          <w:rFonts w:cs="Arial"/>
          <w:b/>
          <w:szCs w:val="19"/>
        </w:rPr>
        <w:t>Dochody JST w 202</w:t>
      </w:r>
      <w:r w:rsidR="009551E1">
        <w:rPr>
          <w:rFonts w:cs="Arial"/>
          <w:b/>
          <w:szCs w:val="19"/>
        </w:rPr>
        <w:t>3</w:t>
      </w:r>
      <w:r w:rsidRPr="00B078C8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Dochody JST w 2023 r."/>
        <w:tblDescription w:val="Dochody JST ogółem, gmin, miasta na prawach powiatu, powiatów oraz województwa według głównych źródeł dochodów. Dane w milionach ztotych. Dane zawarte w tabeli załączone są w pliku xls."/>
      </w:tblPr>
      <w:tblGrid>
        <w:gridCol w:w="2410"/>
        <w:gridCol w:w="992"/>
        <w:gridCol w:w="1134"/>
        <w:gridCol w:w="1134"/>
        <w:gridCol w:w="1134"/>
        <w:gridCol w:w="1134"/>
      </w:tblGrid>
      <w:tr w:rsidR="00E12543" w:rsidRPr="0058284F" w14:paraId="0ABBB0D4" w14:textId="77777777" w:rsidTr="00810DD9">
        <w:trPr>
          <w:trHeight w:val="298"/>
          <w:jc w:val="center"/>
        </w:trPr>
        <w:tc>
          <w:tcPr>
            <w:tcW w:w="2410" w:type="dxa"/>
            <w:vMerge w:val="restart"/>
            <w:vAlign w:val="center"/>
          </w:tcPr>
          <w:p w14:paraId="607A5E75" w14:textId="77777777"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</w:t>
            </w:r>
            <w:r w:rsidR="00B078C8" w:rsidRPr="00B078C8">
              <w:rPr>
                <w:rFonts w:cs="Arial"/>
                <w:szCs w:val="19"/>
              </w:rPr>
              <w:t>yszczególnienie</w:t>
            </w:r>
          </w:p>
        </w:tc>
        <w:tc>
          <w:tcPr>
            <w:tcW w:w="992" w:type="dxa"/>
            <w:vAlign w:val="center"/>
          </w:tcPr>
          <w:p w14:paraId="51869814" w14:textId="77777777" w:rsidR="00E12543" w:rsidRPr="00B078C8" w:rsidRDefault="00E12543" w:rsidP="00B078C8">
            <w:pPr>
              <w:ind w:right="57"/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Ogółem</w:t>
            </w:r>
          </w:p>
        </w:tc>
        <w:tc>
          <w:tcPr>
            <w:tcW w:w="1134" w:type="dxa"/>
            <w:vAlign w:val="center"/>
          </w:tcPr>
          <w:p w14:paraId="33850E7C" w14:textId="77777777" w:rsidR="00E12543" w:rsidRPr="00015BC0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Gminy</w:t>
            </w:r>
            <w:r w:rsidR="00015BC0">
              <w:rPr>
                <w:rFonts w:cs="Arial"/>
                <w:bCs/>
                <w:szCs w:val="19"/>
                <w:vertAlign w:val="superscript"/>
              </w:rPr>
              <w:t>a</w:t>
            </w:r>
          </w:p>
        </w:tc>
        <w:tc>
          <w:tcPr>
            <w:tcW w:w="1134" w:type="dxa"/>
            <w:vAlign w:val="center"/>
          </w:tcPr>
          <w:p w14:paraId="12896F03" w14:textId="77777777"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134" w:type="dxa"/>
            <w:vAlign w:val="center"/>
          </w:tcPr>
          <w:p w14:paraId="3D746FE6" w14:textId="77777777"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134" w:type="dxa"/>
            <w:vAlign w:val="center"/>
          </w:tcPr>
          <w:p w14:paraId="36F5B208" w14:textId="77777777"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B078C8">
              <w:rPr>
                <w:rFonts w:cs="Arial"/>
                <w:bCs/>
                <w:szCs w:val="19"/>
              </w:rPr>
              <w:t>wó</w:t>
            </w:r>
            <w:r w:rsidR="00810DD9">
              <w:rPr>
                <w:rFonts w:cs="Arial"/>
                <w:bCs/>
                <w:szCs w:val="19"/>
              </w:rPr>
              <w:t>d</w:t>
            </w:r>
            <w:r w:rsidRPr="00B078C8">
              <w:rPr>
                <w:rFonts w:cs="Arial"/>
                <w:bCs/>
                <w:szCs w:val="19"/>
              </w:rPr>
              <w:t>ztwo</w:t>
            </w:r>
          </w:p>
        </w:tc>
      </w:tr>
      <w:tr w:rsidR="00E12543" w:rsidRPr="0058284F" w14:paraId="417D4550" w14:textId="77777777" w:rsidTr="00810DD9">
        <w:trPr>
          <w:trHeight w:val="298"/>
          <w:jc w:val="center"/>
        </w:trPr>
        <w:tc>
          <w:tcPr>
            <w:tcW w:w="2410" w:type="dxa"/>
            <w:vMerge/>
            <w:vAlign w:val="center"/>
          </w:tcPr>
          <w:p w14:paraId="5D7B7946" w14:textId="77777777"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528" w:type="dxa"/>
            <w:gridSpan w:val="5"/>
            <w:vAlign w:val="center"/>
          </w:tcPr>
          <w:p w14:paraId="64E85E79" w14:textId="77777777"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 mln zł</w:t>
            </w:r>
          </w:p>
        </w:tc>
      </w:tr>
      <w:tr w:rsidR="00BE19B4" w:rsidRPr="00A61DC0" w14:paraId="6A4BCBEE" w14:textId="77777777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14:paraId="7DD8E37A" w14:textId="77777777" w:rsidR="00BE19B4" w:rsidRPr="00B078C8" w:rsidRDefault="00BE19B4" w:rsidP="00BE19B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ogółem</w:t>
            </w:r>
          </w:p>
        </w:tc>
        <w:tc>
          <w:tcPr>
            <w:tcW w:w="992" w:type="dxa"/>
            <w:vAlign w:val="bottom"/>
          </w:tcPr>
          <w:p w14:paraId="049BC239" w14:textId="77777777" w:rsidR="00BE19B4" w:rsidRPr="00AA7E5B" w:rsidRDefault="009551E1" w:rsidP="00BE19B4">
            <w:pPr>
              <w:jc w:val="right"/>
            </w:pPr>
            <w:r w:rsidRPr="009551E1">
              <w:t>11031,8</w:t>
            </w:r>
          </w:p>
        </w:tc>
        <w:tc>
          <w:tcPr>
            <w:tcW w:w="1134" w:type="dxa"/>
            <w:vAlign w:val="bottom"/>
          </w:tcPr>
          <w:p w14:paraId="6676C4C5" w14:textId="77777777" w:rsidR="00BE19B4" w:rsidRPr="00AA7E5B" w:rsidRDefault="009551E1" w:rsidP="00BE19B4">
            <w:pPr>
              <w:jc w:val="right"/>
            </w:pPr>
            <w:r w:rsidRPr="009551E1">
              <w:t>6451,4</w:t>
            </w:r>
          </w:p>
        </w:tc>
        <w:tc>
          <w:tcPr>
            <w:tcW w:w="1134" w:type="dxa"/>
            <w:vAlign w:val="bottom"/>
          </w:tcPr>
          <w:p w14:paraId="75679F04" w14:textId="77777777" w:rsidR="00BE19B4" w:rsidRPr="00AA7E5B" w:rsidRDefault="009551E1" w:rsidP="00BE19B4">
            <w:pPr>
              <w:jc w:val="right"/>
            </w:pPr>
            <w:r w:rsidRPr="009551E1">
              <w:t>1679,5</w:t>
            </w:r>
          </w:p>
        </w:tc>
        <w:tc>
          <w:tcPr>
            <w:tcW w:w="1134" w:type="dxa"/>
            <w:vAlign w:val="bottom"/>
          </w:tcPr>
          <w:p w14:paraId="234C5A69" w14:textId="77777777" w:rsidR="00BE19B4" w:rsidRPr="00AA7E5B" w:rsidRDefault="009551E1" w:rsidP="00BE19B4">
            <w:pPr>
              <w:jc w:val="right"/>
            </w:pPr>
            <w:r w:rsidRPr="009551E1">
              <w:t>1878,8</w:t>
            </w:r>
          </w:p>
        </w:tc>
        <w:tc>
          <w:tcPr>
            <w:tcW w:w="1134" w:type="dxa"/>
            <w:vAlign w:val="bottom"/>
          </w:tcPr>
          <w:p w14:paraId="43352EA8" w14:textId="77777777" w:rsidR="00BE19B4" w:rsidRPr="00AA7E5B" w:rsidRDefault="009551E1" w:rsidP="00BE19B4">
            <w:pPr>
              <w:jc w:val="right"/>
            </w:pPr>
            <w:r w:rsidRPr="009551E1">
              <w:t>1022,1</w:t>
            </w:r>
          </w:p>
        </w:tc>
      </w:tr>
      <w:tr w:rsidR="00BE19B4" w:rsidRPr="00A61DC0" w14:paraId="147FF0FC" w14:textId="77777777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14:paraId="78DB4EB0" w14:textId="77777777" w:rsidR="00BE19B4" w:rsidRPr="00B078C8" w:rsidRDefault="00BE19B4" w:rsidP="00BE19B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własne</w:t>
            </w:r>
          </w:p>
        </w:tc>
        <w:tc>
          <w:tcPr>
            <w:tcW w:w="992" w:type="dxa"/>
            <w:vAlign w:val="bottom"/>
          </w:tcPr>
          <w:p w14:paraId="10669EFD" w14:textId="77777777" w:rsidR="00BE19B4" w:rsidRPr="00AA7E5B" w:rsidRDefault="009551E1" w:rsidP="00BE19B4">
            <w:pPr>
              <w:jc w:val="right"/>
            </w:pPr>
            <w:r w:rsidRPr="009551E1">
              <w:t>4297,3</w:t>
            </w:r>
          </w:p>
        </w:tc>
        <w:tc>
          <w:tcPr>
            <w:tcW w:w="1134" w:type="dxa"/>
            <w:vAlign w:val="bottom"/>
          </w:tcPr>
          <w:p w14:paraId="4BEE1CDC" w14:textId="77777777" w:rsidR="00BE19B4" w:rsidRPr="00AA7E5B" w:rsidRDefault="009551E1" w:rsidP="00BE19B4">
            <w:pPr>
              <w:jc w:val="right"/>
            </w:pPr>
            <w:r w:rsidRPr="009551E1">
              <w:t>2525,9</w:t>
            </w:r>
          </w:p>
        </w:tc>
        <w:tc>
          <w:tcPr>
            <w:tcW w:w="1134" w:type="dxa"/>
            <w:vAlign w:val="bottom"/>
          </w:tcPr>
          <w:p w14:paraId="08D612AB" w14:textId="77777777" w:rsidR="00BE19B4" w:rsidRPr="00AA7E5B" w:rsidRDefault="009551E1" w:rsidP="00BE19B4">
            <w:pPr>
              <w:jc w:val="right"/>
            </w:pPr>
            <w:r w:rsidRPr="009551E1">
              <w:t>812,0</w:t>
            </w:r>
          </w:p>
        </w:tc>
        <w:tc>
          <w:tcPr>
            <w:tcW w:w="1134" w:type="dxa"/>
            <w:vAlign w:val="bottom"/>
          </w:tcPr>
          <w:p w14:paraId="1796EF6F" w14:textId="77777777" w:rsidR="00BE19B4" w:rsidRPr="00AA7E5B" w:rsidRDefault="009551E1" w:rsidP="00BE19B4">
            <w:pPr>
              <w:jc w:val="right"/>
            </w:pPr>
            <w:r w:rsidRPr="009551E1">
              <w:t>560,7</w:t>
            </w:r>
          </w:p>
        </w:tc>
        <w:tc>
          <w:tcPr>
            <w:tcW w:w="1134" w:type="dxa"/>
            <w:vAlign w:val="bottom"/>
          </w:tcPr>
          <w:p w14:paraId="146C297A" w14:textId="77777777" w:rsidR="00BE19B4" w:rsidRDefault="009551E1" w:rsidP="00BE19B4">
            <w:pPr>
              <w:jc w:val="right"/>
            </w:pPr>
            <w:r w:rsidRPr="009551E1">
              <w:t>398,8</w:t>
            </w:r>
          </w:p>
        </w:tc>
      </w:tr>
      <w:tr w:rsidR="002A7F8A" w:rsidRPr="00A61DC0" w14:paraId="6606799A" w14:textId="77777777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14:paraId="0B4CA7DA" w14:textId="77777777" w:rsidR="002A7F8A" w:rsidRPr="00B078C8" w:rsidRDefault="002A7F8A" w:rsidP="002A7F8A">
            <w:pPr>
              <w:ind w:left="176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 tym:</w:t>
            </w:r>
          </w:p>
        </w:tc>
        <w:tc>
          <w:tcPr>
            <w:tcW w:w="992" w:type="dxa"/>
            <w:vAlign w:val="bottom"/>
          </w:tcPr>
          <w:p w14:paraId="16D0016F" w14:textId="77777777" w:rsidR="002A7F8A" w:rsidRPr="00B078C8" w:rsidRDefault="002A7F8A" w:rsidP="00BE19B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vAlign w:val="bottom"/>
          </w:tcPr>
          <w:p w14:paraId="44D3AB62" w14:textId="77777777"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14:paraId="0762A0F4" w14:textId="77777777"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14:paraId="6DC555A7" w14:textId="77777777"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14:paraId="4673DD88" w14:textId="77777777" w:rsidR="002A7F8A" w:rsidRPr="0055422A" w:rsidRDefault="002A7F8A" w:rsidP="00BE19B4">
            <w:pPr>
              <w:jc w:val="right"/>
            </w:pPr>
          </w:p>
        </w:tc>
      </w:tr>
      <w:tr w:rsidR="00BE19B4" w:rsidRPr="00A61DC0" w14:paraId="55B4ECA4" w14:textId="77777777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14:paraId="217408ED" w14:textId="77777777" w:rsidR="00BE19B4" w:rsidRPr="00B078C8" w:rsidRDefault="00BE19B4" w:rsidP="00BE19B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od nieruchomości</w:t>
            </w:r>
          </w:p>
        </w:tc>
        <w:tc>
          <w:tcPr>
            <w:tcW w:w="992" w:type="dxa"/>
            <w:vAlign w:val="bottom"/>
          </w:tcPr>
          <w:p w14:paraId="7B8728DC" w14:textId="77777777" w:rsidR="00BE19B4" w:rsidRPr="00FB5315" w:rsidRDefault="009551E1" w:rsidP="00BE19B4">
            <w:pPr>
              <w:jc w:val="right"/>
            </w:pPr>
            <w:r w:rsidRPr="009551E1">
              <w:t>723,0</w:t>
            </w:r>
          </w:p>
        </w:tc>
        <w:tc>
          <w:tcPr>
            <w:tcW w:w="1134" w:type="dxa"/>
            <w:vAlign w:val="bottom"/>
          </w:tcPr>
          <w:p w14:paraId="0B378C0B" w14:textId="77777777" w:rsidR="00BE19B4" w:rsidRPr="00FB5315" w:rsidRDefault="009551E1" w:rsidP="00BE19B4">
            <w:pPr>
              <w:jc w:val="right"/>
            </w:pPr>
            <w:r w:rsidRPr="009551E1">
              <w:t>577,8</w:t>
            </w:r>
          </w:p>
        </w:tc>
        <w:tc>
          <w:tcPr>
            <w:tcW w:w="1134" w:type="dxa"/>
            <w:vAlign w:val="bottom"/>
          </w:tcPr>
          <w:p w14:paraId="6D0428E2" w14:textId="77777777" w:rsidR="00BE19B4" w:rsidRPr="00FB5315" w:rsidRDefault="009551E1" w:rsidP="00BE19B4">
            <w:pPr>
              <w:jc w:val="right"/>
            </w:pPr>
            <w:r w:rsidRPr="009551E1">
              <w:t>145,2</w:t>
            </w:r>
          </w:p>
        </w:tc>
        <w:tc>
          <w:tcPr>
            <w:tcW w:w="1134" w:type="dxa"/>
            <w:vAlign w:val="bottom"/>
          </w:tcPr>
          <w:p w14:paraId="53A14A5B" w14:textId="77777777" w:rsidR="00BE19B4" w:rsidRPr="00FB5315" w:rsidRDefault="00475810" w:rsidP="00BE19B4">
            <w:pPr>
              <w:jc w:val="right"/>
            </w:pPr>
            <w:r>
              <w:t>.</w:t>
            </w:r>
          </w:p>
        </w:tc>
        <w:tc>
          <w:tcPr>
            <w:tcW w:w="1134" w:type="dxa"/>
            <w:vAlign w:val="bottom"/>
          </w:tcPr>
          <w:p w14:paraId="6DAE6065" w14:textId="77777777" w:rsidR="00BE19B4" w:rsidRPr="00FB5315" w:rsidRDefault="00475810" w:rsidP="00BE19B4">
            <w:pPr>
              <w:jc w:val="right"/>
            </w:pPr>
            <w:r>
              <w:t>.</w:t>
            </w:r>
          </w:p>
        </w:tc>
      </w:tr>
      <w:tr w:rsidR="009551E1" w:rsidRPr="00A61DC0" w14:paraId="4174478B" w14:textId="77777777" w:rsidTr="00703C30">
        <w:trPr>
          <w:trHeight w:val="142"/>
          <w:jc w:val="center"/>
        </w:trPr>
        <w:tc>
          <w:tcPr>
            <w:tcW w:w="2410" w:type="dxa"/>
            <w:vAlign w:val="center"/>
          </w:tcPr>
          <w:p w14:paraId="18E7236D" w14:textId="77777777" w:rsidR="009551E1" w:rsidRPr="00B078C8" w:rsidRDefault="009551E1" w:rsidP="009551E1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fizycznych</w:t>
            </w:r>
          </w:p>
        </w:tc>
        <w:tc>
          <w:tcPr>
            <w:tcW w:w="992" w:type="dxa"/>
          </w:tcPr>
          <w:p w14:paraId="7646C9E3" w14:textId="77777777" w:rsidR="009551E1" w:rsidRPr="008C2D17" w:rsidRDefault="009551E1" w:rsidP="009551E1">
            <w:pPr>
              <w:jc w:val="right"/>
            </w:pPr>
            <w:r w:rsidRPr="008C2D17">
              <w:t>1172,0</w:t>
            </w:r>
          </w:p>
        </w:tc>
        <w:tc>
          <w:tcPr>
            <w:tcW w:w="1134" w:type="dxa"/>
          </w:tcPr>
          <w:p w14:paraId="14BBF9A3" w14:textId="77777777" w:rsidR="009551E1" w:rsidRPr="008C2D17" w:rsidRDefault="009551E1" w:rsidP="009551E1">
            <w:pPr>
              <w:jc w:val="right"/>
            </w:pPr>
            <w:r w:rsidRPr="008C2D17">
              <w:t>676,4</w:t>
            </w:r>
          </w:p>
        </w:tc>
        <w:tc>
          <w:tcPr>
            <w:tcW w:w="1134" w:type="dxa"/>
          </w:tcPr>
          <w:p w14:paraId="0A64928C" w14:textId="77777777" w:rsidR="009551E1" w:rsidRPr="008C2D17" w:rsidRDefault="009551E1" w:rsidP="009551E1">
            <w:pPr>
              <w:jc w:val="right"/>
            </w:pPr>
            <w:r w:rsidRPr="008C2D17">
              <w:t>277,8</w:t>
            </w:r>
          </w:p>
        </w:tc>
        <w:tc>
          <w:tcPr>
            <w:tcW w:w="1134" w:type="dxa"/>
          </w:tcPr>
          <w:p w14:paraId="4F56BE67" w14:textId="77777777" w:rsidR="009551E1" w:rsidRPr="008C2D17" w:rsidRDefault="009551E1" w:rsidP="009551E1">
            <w:pPr>
              <w:jc w:val="right"/>
            </w:pPr>
            <w:r w:rsidRPr="008C2D17">
              <w:t>180,5</w:t>
            </w:r>
          </w:p>
        </w:tc>
        <w:tc>
          <w:tcPr>
            <w:tcW w:w="1134" w:type="dxa"/>
          </w:tcPr>
          <w:p w14:paraId="4DD36270" w14:textId="77777777" w:rsidR="009551E1" w:rsidRPr="008C2D17" w:rsidRDefault="009551E1" w:rsidP="009551E1">
            <w:pPr>
              <w:jc w:val="right"/>
            </w:pPr>
            <w:r w:rsidRPr="008C2D17">
              <w:t>37,3</w:t>
            </w:r>
          </w:p>
        </w:tc>
      </w:tr>
      <w:tr w:rsidR="009551E1" w:rsidRPr="00A61DC0" w14:paraId="13A7192E" w14:textId="77777777" w:rsidTr="00703C30">
        <w:trPr>
          <w:trHeight w:val="142"/>
          <w:jc w:val="center"/>
        </w:trPr>
        <w:tc>
          <w:tcPr>
            <w:tcW w:w="2410" w:type="dxa"/>
            <w:vAlign w:val="center"/>
          </w:tcPr>
          <w:p w14:paraId="24E965B5" w14:textId="77777777" w:rsidR="009551E1" w:rsidRPr="00B078C8" w:rsidRDefault="009551E1" w:rsidP="009551E1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prawnych</w:t>
            </w:r>
          </w:p>
        </w:tc>
        <w:tc>
          <w:tcPr>
            <w:tcW w:w="992" w:type="dxa"/>
          </w:tcPr>
          <w:p w14:paraId="28EF8BCD" w14:textId="77777777" w:rsidR="009551E1" w:rsidRPr="008C2D17" w:rsidRDefault="009551E1" w:rsidP="009551E1">
            <w:pPr>
              <w:jc w:val="right"/>
            </w:pPr>
            <w:r w:rsidRPr="008C2D17">
              <w:t>353,1</w:t>
            </w:r>
          </w:p>
        </w:tc>
        <w:tc>
          <w:tcPr>
            <w:tcW w:w="1134" w:type="dxa"/>
          </w:tcPr>
          <w:p w14:paraId="08D2F00C" w14:textId="77777777" w:rsidR="009551E1" w:rsidRPr="008C2D17" w:rsidRDefault="009551E1" w:rsidP="009551E1">
            <w:pPr>
              <w:jc w:val="right"/>
            </w:pPr>
            <w:r w:rsidRPr="008C2D17">
              <w:t>71,7</w:t>
            </w:r>
          </w:p>
        </w:tc>
        <w:tc>
          <w:tcPr>
            <w:tcW w:w="1134" w:type="dxa"/>
          </w:tcPr>
          <w:p w14:paraId="1F4FB528" w14:textId="77777777" w:rsidR="009551E1" w:rsidRPr="008C2D17" w:rsidRDefault="009551E1" w:rsidP="009551E1">
            <w:pPr>
              <w:jc w:val="right"/>
            </w:pPr>
            <w:r w:rsidRPr="008C2D17">
              <w:t>38,7</w:t>
            </w:r>
          </w:p>
        </w:tc>
        <w:tc>
          <w:tcPr>
            <w:tcW w:w="1134" w:type="dxa"/>
          </w:tcPr>
          <w:p w14:paraId="4FE58D3B" w14:textId="77777777" w:rsidR="009551E1" w:rsidRPr="008C2D17" w:rsidRDefault="009551E1" w:rsidP="009551E1">
            <w:pPr>
              <w:jc w:val="right"/>
            </w:pPr>
            <w:r w:rsidRPr="008C2D17">
              <w:t>15,0</w:t>
            </w:r>
          </w:p>
        </w:tc>
        <w:tc>
          <w:tcPr>
            <w:tcW w:w="1134" w:type="dxa"/>
          </w:tcPr>
          <w:p w14:paraId="3467F823" w14:textId="77777777" w:rsidR="009551E1" w:rsidRPr="008C2D17" w:rsidRDefault="009551E1" w:rsidP="009551E1">
            <w:pPr>
              <w:jc w:val="right"/>
            </w:pPr>
            <w:r w:rsidRPr="008C2D17">
              <w:t>227,8</w:t>
            </w:r>
          </w:p>
        </w:tc>
      </w:tr>
      <w:tr w:rsidR="009551E1" w:rsidRPr="00A61DC0" w14:paraId="06CEA4F1" w14:textId="77777777" w:rsidTr="00703C30">
        <w:trPr>
          <w:trHeight w:val="142"/>
          <w:jc w:val="center"/>
        </w:trPr>
        <w:tc>
          <w:tcPr>
            <w:tcW w:w="2410" w:type="dxa"/>
            <w:vAlign w:val="center"/>
          </w:tcPr>
          <w:p w14:paraId="0C7DB19C" w14:textId="77777777" w:rsidR="009551E1" w:rsidRPr="00B078C8" w:rsidRDefault="009551E1" w:rsidP="009551E1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z majątku</w:t>
            </w:r>
          </w:p>
        </w:tc>
        <w:tc>
          <w:tcPr>
            <w:tcW w:w="992" w:type="dxa"/>
          </w:tcPr>
          <w:p w14:paraId="4D13747B" w14:textId="77777777" w:rsidR="009551E1" w:rsidRPr="008C2D17" w:rsidRDefault="009551E1" w:rsidP="009551E1">
            <w:pPr>
              <w:jc w:val="right"/>
            </w:pPr>
            <w:r w:rsidRPr="008C2D17">
              <w:t>196,1</w:t>
            </w:r>
          </w:p>
        </w:tc>
        <w:tc>
          <w:tcPr>
            <w:tcW w:w="1134" w:type="dxa"/>
          </w:tcPr>
          <w:p w14:paraId="7E685F1B" w14:textId="77777777" w:rsidR="009551E1" w:rsidRPr="008C2D17" w:rsidRDefault="009551E1" w:rsidP="009551E1">
            <w:pPr>
              <w:jc w:val="right"/>
            </w:pPr>
            <w:r w:rsidRPr="008C2D17">
              <w:t>103,7</w:t>
            </w:r>
          </w:p>
        </w:tc>
        <w:tc>
          <w:tcPr>
            <w:tcW w:w="1134" w:type="dxa"/>
          </w:tcPr>
          <w:p w14:paraId="05159981" w14:textId="77777777" w:rsidR="009551E1" w:rsidRPr="008C2D17" w:rsidRDefault="009551E1" w:rsidP="009551E1">
            <w:pPr>
              <w:jc w:val="right"/>
            </w:pPr>
            <w:r w:rsidRPr="008C2D17">
              <w:t>76,5</w:t>
            </w:r>
          </w:p>
        </w:tc>
        <w:tc>
          <w:tcPr>
            <w:tcW w:w="1134" w:type="dxa"/>
          </w:tcPr>
          <w:p w14:paraId="28AEA5BC" w14:textId="77777777" w:rsidR="009551E1" w:rsidRPr="008C2D17" w:rsidRDefault="009551E1" w:rsidP="009551E1">
            <w:pPr>
              <w:jc w:val="right"/>
            </w:pPr>
            <w:r w:rsidRPr="008C2D17">
              <w:t>8,6</w:t>
            </w:r>
          </w:p>
        </w:tc>
        <w:tc>
          <w:tcPr>
            <w:tcW w:w="1134" w:type="dxa"/>
          </w:tcPr>
          <w:p w14:paraId="4F18D5CB" w14:textId="77777777" w:rsidR="009551E1" w:rsidRPr="008C2D17" w:rsidRDefault="009551E1" w:rsidP="009551E1">
            <w:pPr>
              <w:jc w:val="right"/>
            </w:pPr>
            <w:r w:rsidRPr="008C2D17">
              <w:t>7,3</w:t>
            </w:r>
          </w:p>
        </w:tc>
      </w:tr>
      <w:tr w:rsidR="009551E1" w:rsidRPr="00A61DC0" w14:paraId="00D52F93" w14:textId="77777777" w:rsidTr="00703C30">
        <w:trPr>
          <w:trHeight w:val="142"/>
          <w:jc w:val="center"/>
        </w:trPr>
        <w:tc>
          <w:tcPr>
            <w:tcW w:w="2410" w:type="dxa"/>
            <w:vAlign w:val="center"/>
          </w:tcPr>
          <w:p w14:paraId="409A5D02" w14:textId="77777777" w:rsidR="009551E1" w:rsidRPr="00B078C8" w:rsidRDefault="009551E1" w:rsidP="009551E1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Dotacje ogółem</w:t>
            </w:r>
          </w:p>
        </w:tc>
        <w:tc>
          <w:tcPr>
            <w:tcW w:w="992" w:type="dxa"/>
          </w:tcPr>
          <w:p w14:paraId="7CEEFD0D" w14:textId="77777777" w:rsidR="009551E1" w:rsidRPr="008C2D17" w:rsidRDefault="009551E1" w:rsidP="009551E1">
            <w:pPr>
              <w:jc w:val="right"/>
            </w:pPr>
            <w:r w:rsidRPr="008C2D17">
              <w:t>3086,5</w:t>
            </w:r>
          </w:p>
        </w:tc>
        <w:tc>
          <w:tcPr>
            <w:tcW w:w="1134" w:type="dxa"/>
          </w:tcPr>
          <w:p w14:paraId="776EC811" w14:textId="77777777" w:rsidR="009551E1" w:rsidRPr="008C2D17" w:rsidRDefault="009551E1" w:rsidP="009551E1">
            <w:pPr>
              <w:jc w:val="right"/>
            </w:pPr>
            <w:r w:rsidRPr="008C2D17">
              <w:t>1991,4</w:t>
            </w:r>
          </w:p>
        </w:tc>
        <w:tc>
          <w:tcPr>
            <w:tcW w:w="1134" w:type="dxa"/>
          </w:tcPr>
          <w:p w14:paraId="6FFE2730" w14:textId="77777777" w:rsidR="009551E1" w:rsidRPr="008C2D17" w:rsidRDefault="009551E1" w:rsidP="009551E1">
            <w:pPr>
              <w:jc w:val="right"/>
            </w:pPr>
            <w:r w:rsidRPr="008C2D17">
              <w:t>364,3</w:t>
            </w:r>
          </w:p>
        </w:tc>
        <w:tc>
          <w:tcPr>
            <w:tcW w:w="1134" w:type="dxa"/>
          </w:tcPr>
          <w:p w14:paraId="043255C0" w14:textId="77777777" w:rsidR="009551E1" w:rsidRPr="008C2D17" w:rsidRDefault="009551E1" w:rsidP="009551E1">
            <w:pPr>
              <w:jc w:val="right"/>
            </w:pPr>
            <w:r w:rsidRPr="008C2D17">
              <w:t>485,9</w:t>
            </w:r>
          </w:p>
        </w:tc>
        <w:tc>
          <w:tcPr>
            <w:tcW w:w="1134" w:type="dxa"/>
          </w:tcPr>
          <w:p w14:paraId="1A105D3A" w14:textId="77777777" w:rsidR="009551E1" w:rsidRPr="008C2D17" w:rsidRDefault="009551E1" w:rsidP="009551E1">
            <w:pPr>
              <w:jc w:val="right"/>
            </w:pPr>
            <w:r w:rsidRPr="008C2D17">
              <w:t>244,9</w:t>
            </w:r>
          </w:p>
        </w:tc>
      </w:tr>
      <w:tr w:rsidR="009551E1" w:rsidRPr="00A61DC0" w14:paraId="0C39A60F" w14:textId="77777777" w:rsidTr="00703C30">
        <w:trPr>
          <w:trHeight w:val="142"/>
          <w:jc w:val="center"/>
        </w:trPr>
        <w:tc>
          <w:tcPr>
            <w:tcW w:w="2410" w:type="dxa"/>
            <w:vAlign w:val="center"/>
          </w:tcPr>
          <w:p w14:paraId="0D8EC20B" w14:textId="77777777" w:rsidR="009551E1" w:rsidRPr="00B078C8" w:rsidRDefault="009551E1" w:rsidP="009551E1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Subwencja ogólna</w:t>
            </w:r>
          </w:p>
        </w:tc>
        <w:tc>
          <w:tcPr>
            <w:tcW w:w="992" w:type="dxa"/>
          </w:tcPr>
          <w:p w14:paraId="38B6D6D8" w14:textId="77777777" w:rsidR="009551E1" w:rsidRPr="008C2D17" w:rsidRDefault="009551E1" w:rsidP="009551E1">
            <w:pPr>
              <w:jc w:val="right"/>
            </w:pPr>
            <w:r w:rsidRPr="008C2D17">
              <w:t>3648,0</w:t>
            </w:r>
          </w:p>
        </w:tc>
        <w:tc>
          <w:tcPr>
            <w:tcW w:w="1134" w:type="dxa"/>
          </w:tcPr>
          <w:p w14:paraId="595D004F" w14:textId="77777777" w:rsidR="009551E1" w:rsidRPr="008C2D17" w:rsidRDefault="009551E1" w:rsidP="009551E1">
            <w:pPr>
              <w:jc w:val="right"/>
            </w:pPr>
            <w:r w:rsidRPr="008C2D17">
              <w:t>1934,1</w:t>
            </w:r>
          </w:p>
        </w:tc>
        <w:tc>
          <w:tcPr>
            <w:tcW w:w="1134" w:type="dxa"/>
          </w:tcPr>
          <w:p w14:paraId="5FE1C524" w14:textId="77777777" w:rsidR="009551E1" w:rsidRPr="008C2D17" w:rsidRDefault="009551E1" w:rsidP="009551E1">
            <w:pPr>
              <w:jc w:val="right"/>
            </w:pPr>
            <w:r w:rsidRPr="008C2D17">
              <w:t>503,3</w:t>
            </w:r>
          </w:p>
        </w:tc>
        <w:tc>
          <w:tcPr>
            <w:tcW w:w="1134" w:type="dxa"/>
          </w:tcPr>
          <w:p w14:paraId="7354EC3D" w14:textId="77777777" w:rsidR="009551E1" w:rsidRPr="008C2D17" w:rsidRDefault="009551E1" w:rsidP="009551E1">
            <w:pPr>
              <w:jc w:val="right"/>
            </w:pPr>
            <w:r w:rsidRPr="008C2D17">
              <w:t>832,2</w:t>
            </w:r>
          </w:p>
        </w:tc>
        <w:tc>
          <w:tcPr>
            <w:tcW w:w="1134" w:type="dxa"/>
          </w:tcPr>
          <w:p w14:paraId="1BF7CB29" w14:textId="77777777" w:rsidR="009551E1" w:rsidRDefault="009551E1" w:rsidP="009551E1">
            <w:pPr>
              <w:jc w:val="right"/>
            </w:pPr>
            <w:r w:rsidRPr="008C2D17">
              <w:t>378,4</w:t>
            </w:r>
          </w:p>
        </w:tc>
      </w:tr>
    </w:tbl>
    <w:p w14:paraId="1AA44FD7" w14:textId="77777777" w:rsidR="00015BC0" w:rsidRPr="00015BC0" w:rsidRDefault="00015BC0" w:rsidP="00015BC0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14:paraId="2C979C09" w14:textId="77777777" w:rsidR="00E040A3" w:rsidRDefault="007A71A5" w:rsidP="0040202B">
      <w:pPr>
        <w:pStyle w:val="Default"/>
        <w:pageBreakBefore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 SemiBold" w:hAnsi="Fira Sans SemiBold"/>
          <w:noProof/>
          <w:color w:val="001D77"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DB553B3" wp14:editId="3058FFA0">
                <wp:simplePos x="0" y="0"/>
                <wp:positionH relativeFrom="column">
                  <wp:posOffset>5256530</wp:posOffset>
                </wp:positionH>
                <wp:positionV relativeFrom="paragraph">
                  <wp:posOffset>932180</wp:posOffset>
                </wp:positionV>
                <wp:extent cx="1742440" cy="1028700"/>
                <wp:effectExtent l="0" t="0" r="0" b="0"/>
                <wp:wrapSquare wrapText="bothSides"/>
                <wp:docPr id="14" name="Text Box 148" descr="Dochody JST w województwie świętokrzyskim w przeliczeniu na 1 mieszkańca stanowiły 97,9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5E448" w14:textId="77777777" w:rsidR="00703C30" w:rsidRPr="000010F3" w:rsidRDefault="00703C30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Dochody JST w województwie świętokrzyskim w przeliczeniu na 1 mieszkańca stanowiły 97,9% przeciętnej wartości tego wskaźnika dla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alt="Dochody JST w województwie świętokrzyskim w przeliczeniu na 1 mieszkańca stanowiły 97,9% przeciętnej wartości tego wskaźnika dla kraju." style="position:absolute;margin-left:413.9pt;margin-top:73.4pt;width:137.2pt;height:8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" filled="f" fillcolor="#f2f2f2" stroked="f">
                <v:textbox>
                  <w:txbxContent>
                    <w:p w:rsidR="00703C30" w:rsidRPr="000010F3" w:rsidRDefault="00703C30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Dochody JST w województwie świętokrzyskim w przeliczeniu na 1 mieszkańca stanowiły 97,9% przeciętnej wartości tego wskaźnika dla kraju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>Jednostkom samorządu terytorialnego przekazano środki z tytułu subwencji ogólnej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z budżetu państwa w kwocie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3648,0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mln zł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tj.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o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30,0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niż w 202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r. oraz dotacje w kwocie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3086,5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mln zł</w:t>
      </w:r>
      <w:r w:rsidR="00336620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tj.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o 1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1,2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mniej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niż 202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W efekcie 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udział 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>dotacji w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strukturze dochodów ogółem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zmniejszył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się z 3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3,2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% do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28,0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natomiast udział subwencji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zwiększył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się z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26,8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% do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33,</w:t>
      </w:r>
      <w:r w:rsidR="00336620" w:rsidRPr="00EF1CF4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14:paraId="4F49D032" w14:textId="77777777" w:rsidR="00E12543" w:rsidRDefault="00354F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dochody 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ST na 1 mieszkańca wyniosły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9403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tj. o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536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 w:rsidR="007B06BF">
        <w:rPr>
          <w:rFonts w:ascii="Fira Sans" w:eastAsia="Fira Sans Light" w:hAnsi="Fira Sans" w:cs="Arial"/>
          <w:color w:val="auto"/>
          <w:sz w:val="19"/>
          <w:szCs w:val="19"/>
        </w:rPr>
        <w:t>W jednostkach poszczególnych szczebli samorządu terytorialnego w</w:t>
      </w:r>
      <w:r w:rsidR="00116665">
        <w:rPr>
          <w:rFonts w:ascii="Fira Sans" w:eastAsia="Fira Sans Light" w:hAnsi="Fira Sans" w:cs="Arial"/>
          <w:color w:val="auto"/>
          <w:sz w:val="19"/>
          <w:szCs w:val="19"/>
        </w:rPr>
        <w:t xml:space="preserve">ielkości dochodów w przeliczeniu na 1 mieszkańca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była zróżnicowana.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Wartość tego wskaźnika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gmin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ach wyniosła 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65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16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50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mniej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r.),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w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m</w:t>
      </w:r>
      <w:r w:rsidR="00B550D1">
        <w:rPr>
          <w:rFonts w:ascii="Fira Sans" w:eastAsia="Fira Sans Light" w:hAnsi="Fira Sans" w:cs="Arial"/>
          <w:color w:val="auto"/>
          <w:sz w:val="19"/>
          <w:szCs w:val="19"/>
        </w:rPr>
        <w:t>i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eście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Kielce –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9170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611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w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powiat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ach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–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1897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79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a w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województw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ie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–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871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247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niż w 20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7A71A5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r.).</w:t>
      </w:r>
    </w:p>
    <w:p w14:paraId="5DC50094" w14:textId="77777777" w:rsidR="00E12543" w:rsidRPr="00C00DB7" w:rsidRDefault="00E12543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najwyższy dochód na 1 mieszkań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ca odnotowano w gmin</w:t>
      </w:r>
      <w:r w:rsidR="00890DBB">
        <w:rPr>
          <w:rFonts w:ascii="Fira Sans" w:eastAsia="Fira Sans Light" w:hAnsi="Fira Sans" w:cs="Arial"/>
          <w:color w:val="auto"/>
          <w:sz w:val="19"/>
          <w:szCs w:val="19"/>
        </w:rPr>
        <w:t>ach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BE5B67">
        <w:rPr>
          <w:rFonts w:ascii="Fira Sans" w:eastAsia="Fira Sans Light" w:hAnsi="Fira Sans" w:cs="Arial"/>
          <w:color w:val="auto"/>
          <w:sz w:val="19"/>
          <w:szCs w:val="19"/>
        </w:rPr>
        <w:t>Wilczyce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10</w:t>
      </w:r>
      <w:r w:rsidR="002F0B9B">
        <w:rPr>
          <w:rFonts w:ascii="Fira Sans" w:eastAsia="Fira Sans Light" w:hAnsi="Fira Sans" w:cs="Arial"/>
          <w:color w:val="auto"/>
          <w:sz w:val="19"/>
          <w:szCs w:val="19"/>
        </w:rPr>
        <w:t>956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 xml:space="preserve"> oraz </w:t>
      </w:r>
      <w:r w:rsidR="002F0B9B">
        <w:rPr>
          <w:rFonts w:ascii="Fira Sans" w:eastAsia="Fira Sans Light" w:hAnsi="Fira Sans" w:cs="Arial"/>
          <w:color w:val="auto"/>
          <w:sz w:val="19"/>
          <w:szCs w:val="19"/>
        </w:rPr>
        <w:t>Bałtów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2F0B9B">
        <w:rPr>
          <w:rFonts w:ascii="Fira Sans" w:eastAsia="Fira Sans Light" w:hAnsi="Fira Sans" w:cs="Arial"/>
          <w:color w:val="auto"/>
          <w:sz w:val="19"/>
          <w:szCs w:val="19"/>
        </w:rPr>
        <w:t>10930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F32EB7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ł)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najniż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sz</w:t>
      </w:r>
      <w:r w:rsidR="00C8343B">
        <w:rPr>
          <w:rFonts w:ascii="Fira Sans" w:eastAsia="Fira Sans Light" w:hAnsi="Fira Sans" w:cs="Arial"/>
          <w:color w:val="auto"/>
          <w:sz w:val="19"/>
          <w:szCs w:val="19"/>
        </w:rPr>
        <w:t>y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zaś w gmin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ie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2F0B9B">
        <w:rPr>
          <w:rFonts w:ascii="Fira Sans" w:eastAsia="Fira Sans Light" w:hAnsi="Fira Sans" w:cs="Arial"/>
          <w:color w:val="auto"/>
          <w:sz w:val="19"/>
          <w:szCs w:val="19"/>
        </w:rPr>
        <w:t>Włoszczowa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2F0B9B">
        <w:rPr>
          <w:rFonts w:ascii="Fira Sans" w:eastAsia="Fira Sans Light" w:hAnsi="Fira Sans" w:cs="Arial"/>
          <w:color w:val="auto"/>
          <w:sz w:val="19"/>
          <w:szCs w:val="19"/>
        </w:rPr>
        <w:t>4973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14:paraId="69B4159D" w14:textId="6F78741C" w:rsidR="00CD289C" w:rsidRDefault="00E12543" w:rsidP="00CD289C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Wśród powiatów najwyższy dochód w przeliczeniu na 1 mieszkańca odnoto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wano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 powi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ecie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opatowskim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3B7A6D">
        <w:rPr>
          <w:rFonts w:ascii="Fira Sans" w:eastAsia="Fira Sans Light" w:hAnsi="Fira Sans" w:cs="Arial"/>
          <w:color w:val="auto"/>
          <w:sz w:val="19"/>
          <w:szCs w:val="19"/>
        </w:rPr>
        <w:t>3307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>
        <w:rPr>
          <w:rFonts w:ascii="Fira Sans" w:eastAsia="Fira Sans Light" w:hAnsi="Fira Sans" w:cs="Arial"/>
          <w:color w:val="auto"/>
          <w:sz w:val="19"/>
          <w:szCs w:val="19"/>
        </w:rPr>
        <w:t>a naj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niższy w powi</w:t>
      </w:r>
      <w:r w:rsidR="003B7A6D">
        <w:rPr>
          <w:rFonts w:ascii="Fira Sans" w:eastAsia="Fira Sans Light" w:hAnsi="Fira Sans" w:cs="Arial"/>
          <w:color w:val="auto"/>
          <w:sz w:val="19"/>
          <w:szCs w:val="19"/>
        </w:rPr>
        <w:t>ecie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C24BAB">
        <w:rPr>
          <w:rFonts w:ascii="Fira Sans" w:eastAsia="Fira Sans Light" w:hAnsi="Fira Sans" w:cs="Arial"/>
          <w:color w:val="auto"/>
          <w:sz w:val="19"/>
          <w:szCs w:val="19"/>
        </w:rPr>
        <w:t>kieleckim (1</w:t>
      </w:r>
      <w:r w:rsidR="003B7A6D">
        <w:rPr>
          <w:rFonts w:ascii="Fira Sans" w:eastAsia="Fira Sans Light" w:hAnsi="Fira Sans" w:cs="Arial"/>
          <w:color w:val="auto"/>
          <w:sz w:val="19"/>
          <w:szCs w:val="19"/>
        </w:rPr>
        <w:t>064</w:t>
      </w:r>
      <w:r w:rsidR="00C24BAB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3B7A6D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14:paraId="3CAE1ECC" w14:textId="7B0B3FD1" w:rsidR="00262722" w:rsidRDefault="00385A4D" w:rsidP="00CD289C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hAnsi="Fira Sans" w:cs="Arial"/>
          <w:b/>
          <w:noProof/>
          <w:sz w:val="19"/>
          <w:szCs w:val="19"/>
        </w:rPr>
        <w:drawing>
          <wp:anchor distT="0" distB="0" distL="114300" distR="114300" simplePos="0" relativeHeight="251681280" behindDoc="0" locked="0" layoutInCell="1" allowOverlap="1" wp14:anchorId="7438FB24" wp14:editId="71D0805A">
            <wp:simplePos x="0" y="0"/>
            <wp:positionH relativeFrom="margin">
              <wp:align>right</wp:align>
            </wp:positionH>
            <wp:positionV relativeFrom="paragraph">
              <wp:posOffset>238200</wp:posOffset>
            </wp:positionV>
            <wp:extent cx="5122545" cy="4437380"/>
            <wp:effectExtent l="0" t="0" r="1905" b="1270"/>
            <wp:wrapSquare wrapText="bothSides"/>
            <wp:docPr id="6" name="Obraz 6" descr="Na kartogramie dochody budżetów gmin i miasta Kielce w przeliczeniu na 1 mieszkańca w województwie świętokrzyskim w 2023 r. Na kartodiagramie zmiana dochodów budżetów gmin oraz miasta Kielce w przeliczeniu na 1 mieszkańca w porównaniu do 2022 r. (w %)&#10;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y_2023_M3_dochody_na_miesz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543" w:rsidRPr="00856847">
        <w:rPr>
          <w:rFonts w:ascii="Fira Sans" w:hAnsi="Fira Sans" w:cs="Arial"/>
          <w:b/>
          <w:sz w:val="19"/>
          <w:szCs w:val="19"/>
        </w:rPr>
        <w:t xml:space="preserve">Mapa </w:t>
      </w:r>
      <w:r w:rsidR="000677B1">
        <w:rPr>
          <w:rFonts w:ascii="Fira Sans" w:hAnsi="Fira Sans" w:cs="Arial"/>
          <w:b/>
          <w:sz w:val="19"/>
          <w:szCs w:val="19"/>
        </w:rPr>
        <w:t>3</w:t>
      </w:r>
      <w:r w:rsidR="00E12543" w:rsidRPr="00856847">
        <w:rPr>
          <w:rFonts w:ascii="Fira Sans" w:hAnsi="Fira Sans" w:cs="Arial"/>
          <w:b/>
          <w:sz w:val="19"/>
          <w:szCs w:val="19"/>
        </w:rPr>
        <w:t xml:space="preserve">. Dochody budżetów gmin i miasta na prawach powiatu na 1 mieszkańca </w:t>
      </w:r>
      <w:r w:rsidR="00D077EA" w:rsidRPr="00856847">
        <w:rPr>
          <w:rFonts w:ascii="Fira Sans" w:hAnsi="Fira Sans" w:cs="Arial"/>
          <w:b/>
          <w:sz w:val="19"/>
          <w:szCs w:val="19"/>
        </w:rPr>
        <w:t>w 202</w:t>
      </w:r>
      <w:r w:rsidR="00586E90">
        <w:rPr>
          <w:rFonts w:ascii="Fira Sans" w:hAnsi="Fira Sans" w:cs="Arial"/>
          <w:b/>
          <w:sz w:val="19"/>
          <w:szCs w:val="19"/>
        </w:rPr>
        <w:t>3</w:t>
      </w:r>
      <w:r w:rsidR="00E12543" w:rsidRPr="00856847">
        <w:rPr>
          <w:rFonts w:ascii="Fira Sans" w:hAnsi="Fira Sans" w:cs="Arial"/>
          <w:b/>
          <w:sz w:val="19"/>
          <w:szCs w:val="19"/>
        </w:rPr>
        <w:t xml:space="preserve"> r.</w:t>
      </w:r>
    </w:p>
    <w:p w14:paraId="7EE04E20" w14:textId="77777777" w:rsidR="00E12543" w:rsidRDefault="00E12543" w:rsidP="00385A4D">
      <w:pPr>
        <w:pStyle w:val="Default"/>
        <w:keepNext/>
        <w:spacing w:before="48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Wydatki jednostek samorządu terytorialnego</w:t>
      </w:r>
    </w:p>
    <w:p w14:paraId="7E220F8B" w14:textId="77777777" w:rsidR="00904B2A" w:rsidRPr="0076379E" w:rsidRDefault="00E12543" w:rsidP="00C61383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Struktura udziału wydatków jednostek samorządowych poszczególnych szczebli w wydatkach ogółem JST była zbliżo</w:t>
      </w:r>
      <w:r w:rsidR="00666834">
        <w:rPr>
          <w:rFonts w:cs="Arial"/>
          <w:szCs w:val="19"/>
        </w:rPr>
        <w:t>na do struktury dochodów. W 202</w:t>
      </w:r>
      <w:r w:rsidR="00AF1FCF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r. największy udział w</w:t>
      </w:r>
      <w:r w:rsidRPr="006C0060">
        <w:rPr>
          <w:rFonts w:cs="Arial"/>
          <w:szCs w:val="19"/>
        </w:rPr>
        <w:t xml:space="preserve"> strukturze wydatków ogółem </w:t>
      </w:r>
      <w:r w:rsidR="00666834">
        <w:rPr>
          <w:rFonts w:cs="Arial"/>
          <w:szCs w:val="19"/>
        </w:rPr>
        <w:t>uzyskały gminy (</w:t>
      </w:r>
      <w:r w:rsidR="0076379E">
        <w:rPr>
          <w:rFonts w:cs="Arial"/>
          <w:szCs w:val="19"/>
        </w:rPr>
        <w:t>59,8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="0076379E">
        <w:rPr>
          <w:rFonts w:cs="Arial"/>
          <w:szCs w:val="19"/>
        </w:rPr>
        <w:t>, ale ich udział zmniejszył się</w:t>
      </w:r>
      <w:r>
        <w:rPr>
          <w:rFonts w:cs="Arial"/>
          <w:szCs w:val="19"/>
        </w:rPr>
        <w:t xml:space="preserve"> </w:t>
      </w:r>
      <w:r w:rsidR="007E460E">
        <w:rPr>
          <w:rFonts w:cs="Arial"/>
          <w:szCs w:val="19"/>
        </w:rPr>
        <w:t xml:space="preserve">w skali roku </w:t>
      </w:r>
      <w:r>
        <w:rPr>
          <w:rFonts w:cs="Arial"/>
          <w:szCs w:val="19"/>
        </w:rPr>
        <w:t xml:space="preserve">o </w:t>
      </w:r>
      <w:r w:rsidR="0076379E">
        <w:rPr>
          <w:rFonts w:cs="Arial"/>
          <w:szCs w:val="19"/>
        </w:rPr>
        <w:t>3,6</w:t>
      </w:r>
      <w:r>
        <w:rPr>
          <w:rFonts w:cs="Arial"/>
          <w:szCs w:val="19"/>
        </w:rPr>
        <w:t xml:space="preserve"> p.proc.</w:t>
      </w:r>
      <w:r w:rsidR="00AE1FB6">
        <w:rPr>
          <w:rFonts w:cs="Arial"/>
          <w:szCs w:val="19"/>
        </w:rPr>
        <w:t xml:space="preserve"> </w:t>
      </w:r>
      <w:r w:rsidR="00DA6C37">
        <w:rPr>
          <w:rFonts w:cs="Arial"/>
          <w:szCs w:val="19"/>
        </w:rPr>
        <w:t>Z</w:t>
      </w:r>
      <w:r w:rsidR="0076379E">
        <w:rPr>
          <w:rFonts w:cs="Arial"/>
          <w:szCs w:val="19"/>
        </w:rPr>
        <w:t>większył</w:t>
      </w:r>
      <w:r w:rsidR="00751304">
        <w:rPr>
          <w:rFonts w:cs="Arial"/>
          <w:szCs w:val="19"/>
        </w:rPr>
        <w:t xml:space="preserve"> się </w:t>
      </w:r>
      <w:r w:rsidR="003D7C6B">
        <w:rPr>
          <w:rFonts w:cs="Arial"/>
          <w:szCs w:val="19"/>
        </w:rPr>
        <w:t>natomiast</w:t>
      </w:r>
      <w:r w:rsidR="00751304">
        <w:rPr>
          <w:rFonts w:cs="Arial"/>
          <w:szCs w:val="19"/>
        </w:rPr>
        <w:t xml:space="preserve"> udział wydatków </w:t>
      </w:r>
      <w:r w:rsidR="0076379E">
        <w:rPr>
          <w:rFonts w:cs="Arial"/>
          <w:szCs w:val="19"/>
        </w:rPr>
        <w:t>województwa (o 2,7 p</w:t>
      </w:r>
      <w:r w:rsidR="007E460E">
        <w:rPr>
          <w:rFonts w:cs="Arial"/>
          <w:szCs w:val="19"/>
        </w:rPr>
        <w:t>.</w:t>
      </w:r>
      <w:r w:rsidR="0076379E">
        <w:rPr>
          <w:rFonts w:cs="Arial"/>
          <w:szCs w:val="19"/>
        </w:rPr>
        <w:t>proc.</w:t>
      </w:r>
      <w:r w:rsidR="00E22658">
        <w:rPr>
          <w:rFonts w:cs="Arial"/>
          <w:szCs w:val="19"/>
        </w:rPr>
        <w:t>)</w:t>
      </w:r>
      <w:r w:rsidR="007E460E">
        <w:rPr>
          <w:rFonts w:cs="Arial"/>
          <w:szCs w:val="19"/>
        </w:rPr>
        <w:t xml:space="preserve"> do poziomu 8,3%</w:t>
      </w:r>
      <w:r w:rsidR="0076379E">
        <w:rPr>
          <w:rFonts w:cs="Arial"/>
          <w:szCs w:val="19"/>
        </w:rPr>
        <w:t xml:space="preserve">, powiatów </w:t>
      </w:r>
      <w:r w:rsidR="00E22658">
        <w:rPr>
          <w:rFonts w:cs="Arial"/>
          <w:szCs w:val="19"/>
        </w:rPr>
        <w:t xml:space="preserve">(o 0,6 p.proc.) </w:t>
      </w:r>
      <w:r w:rsidR="007E460E">
        <w:rPr>
          <w:rFonts w:cs="Arial"/>
          <w:szCs w:val="19"/>
        </w:rPr>
        <w:t xml:space="preserve">do 15,9% oraz </w:t>
      </w:r>
      <w:r w:rsidR="003D7C6B">
        <w:rPr>
          <w:rFonts w:cs="Arial"/>
          <w:szCs w:val="19"/>
        </w:rPr>
        <w:t>miasta Kielce</w:t>
      </w:r>
      <w:r w:rsidR="00E22658">
        <w:rPr>
          <w:rFonts w:cs="Arial"/>
          <w:szCs w:val="19"/>
        </w:rPr>
        <w:t xml:space="preserve"> (o 0,3 p.proc.)</w:t>
      </w:r>
      <w:r w:rsidR="007E460E">
        <w:rPr>
          <w:rFonts w:cs="Arial"/>
          <w:szCs w:val="19"/>
        </w:rPr>
        <w:t xml:space="preserve"> do </w:t>
      </w:r>
      <w:r w:rsidR="00852AD6">
        <w:rPr>
          <w:rFonts w:cs="Arial"/>
          <w:szCs w:val="19"/>
        </w:rPr>
        <w:t>16,0%.</w:t>
      </w:r>
    </w:p>
    <w:p w14:paraId="7BBB3351" w14:textId="77777777" w:rsidR="00E12543" w:rsidRPr="007B3ED9" w:rsidRDefault="00E12543" w:rsidP="002C7F81">
      <w:pPr>
        <w:keepNext/>
        <w:autoSpaceDE w:val="0"/>
        <w:autoSpaceDN w:val="0"/>
        <w:adjustRightInd w:val="0"/>
        <w:spacing w:before="360" w:line="240" w:lineRule="auto"/>
        <w:rPr>
          <w:rFonts w:cs="Arial"/>
          <w:b/>
          <w:szCs w:val="19"/>
        </w:rPr>
      </w:pPr>
      <w:r w:rsidRPr="007B3ED9">
        <w:rPr>
          <w:rFonts w:cs="Arial"/>
          <w:b/>
          <w:szCs w:val="19"/>
        </w:rPr>
        <w:lastRenderedPageBreak/>
        <w:t xml:space="preserve">Tablica </w:t>
      </w:r>
      <w:r w:rsidR="009E7DF0">
        <w:rPr>
          <w:rFonts w:cs="Arial"/>
          <w:b/>
          <w:szCs w:val="19"/>
        </w:rPr>
        <w:t>4</w:t>
      </w:r>
      <w:r w:rsidRPr="007B3ED9">
        <w:rPr>
          <w:rFonts w:cs="Arial"/>
          <w:b/>
          <w:szCs w:val="19"/>
        </w:rPr>
        <w:t xml:space="preserve">. </w:t>
      </w:r>
      <w:r w:rsidR="00E776FC" w:rsidRPr="007B3ED9">
        <w:rPr>
          <w:rFonts w:cs="Arial"/>
          <w:b/>
          <w:szCs w:val="19"/>
        </w:rPr>
        <w:t>Wydatki JST w 202</w:t>
      </w:r>
      <w:r w:rsidR="00464DC3">
        <w:rPr>
          <w:rFonts w:cs="Arial"/>
          <w:b/>
          <w:szCs w:val="19"/>
        </w:rPr>
        <w:t>3</w:t>
      </w:r>
      <w:r w:rsidRPr="007B3ED9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ydatki JST w 2023 r."/>
        <w:tblDescription w:val="Wydatki JST ogółem, gmin, miasta na prawach powiatu, powiatów oraz województwa według rodzajów wydatków. Dane w milonach złotych. Dane zawarte w tabeli załączone są w pliku xls.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7B3ED9" w14:paraId="4109DDD4" w14:textId="77777777" w:rsidTr="007B3ED9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14:paraId="57AC92F3" w14:textId="77777777"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</w:t>
            </w:r>
            <w:r w:rsidR="007B3ED9" w:rsidRPr="007B3ED9">
              <w:rPr>
                <w:rFonts w:cs="Arial"/>
                <w:szCs w:val="19"/>
              </w:rPr>
              <w:t>yszczególnienie</w:t>
            </w:r>
          </w:p>
        </w:tc>
        <w:tc>
          <w:tcPr>
            <w:tcW w:w="1062" w:type="dxa"/>
            <w:vAlign w:val="center"/>
          </w:tcPr>
          <w:p w14:paraId="128E5D1B" w14:textId="77777777" w:rsidR="00E12543" w:rsidRPr="007B3ED9" w:rsidRDefault="00E12543" w:rsidP="007B3ED9">
            <w:pPr>
              <w:ind w:right="57"/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Ogółem</w:t>
            </w:r>
          </w:p>
        </w:tc>
        <w:tc>
          <w:tcPr>
            <w:tcW w:w="1062" w:type="dxa"/>
            <w:vAlign w:val="center"/>
          </w:tcPr>
          <w:p w14:paraId="7A968CB4" w14:textId="77777777" w:rsidR="00E12543" w:rsidRPr="00015BC0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Gminy</w:t>
            </w:r>
            <w:r w:rsidR="00015BC0">
              <w:rPr>
                <w:rFonts w:cs="Arial"/>
                <w:bCs/>
                <w:szCs w:val="19"/>
                <w:vertAlign w:val="superscript"/>
              </w:rPr>
              <w:t>a</w:t>
            </w:r>
          </w:p>
        </w:tc>
        <w:tc>
          <w:tcPr>
            <w:tcW w:w="1062" w:type="dxa"/>
            <w:vAlign w:val="center"/>
          </w:tcPr>
          <w:p w14:paraId="7CA0C28F" w14:textId="77777777" w:rsidR="00E12543" w:rsidRPr="007B3ED9" w:rsidRDefault="0030346B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062" w:type="dxa"/>
            <w:vAlign w:val="center"/>
          </w:tcPr>
          <w:p w14:paraId="3E54DAD1" w14:textId="77777777"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063" w:type="dxa"/>
            <w:vAlign w:val="center"/>
          </w:tcPr>
          <w:p w14:paraId="585B48EF" w14:textId="77777777"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7B3ED9">
              <w:rPr>
                <w:rFonts w:cs="Arial"/>
                <w:bCs/>
                <w:szCs w:val="19"/>
              </w:rPr>
              <w:t>wództwo</w:t>
            </w:r>
          </w:p>
        </w:tc>
      </w:tr>
      <w:tr w:rsidR="00E12543" w:rsidRPr="007B3ED9" w14:paraId="4D7BD722" w14:textId="77777777" w:rsidTr="007B3ED9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14:paraId="328FE229" w14:textId="77777777"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311" w:type="dxa"/>
            <w:gridSpan w:val="5"/>
            <w:vAlign w:val="center"/>
          </w:tcPr>
          <w:p w14:paraId="54E4180F" w14:textId="77777777"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 mln zł</w:t>
            </w:r>
          </w:p>
        </w:tc>
      </w:tr>
      <w:tr w:rsidR="00464DC3" w:rsidRPr="007B3ED9" w14:paraId="4874DE7A" w14:textId="77777777" w:rsidTr="00703C30">
        <w:trPr>
          <w:trHeight w:val="142"/>
          <w:jc w:val="center"/>
        </w:trPr>
        <w:tc>
          <w:tcPr>
            <w:tcW w:w="2627" w:type="dxa"/>
            <w:vAlign w:val="bottom"/>
          </w:tcPr>
          <w:p w14:paraId="22F90B78" w14:textId="77777777" w:rsidR="00464DC3" w:rsidRPr="007B3ED9" w:rsidRDefault="00464DC3" w:rsidP="00464DC3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ogółem</w:t>
            </w:r>
          </w:p>
        </w:tc>
        <w:tc>
          <w:tcPr>
            <w:tcW w:w="1062" w:type="dxa"/>
          </w:tcPr>
          <w:p w14:paraId="4739C572" w14:textId="77777777" w:rsidR="00464DC3" w:rsidRPr="000A3568" w:rsidRDefault="00464DC3" w:rsidP="00464DC3">
            <w:pPr>
              <w:jc w:val="right"/>
            </w:pPr>
            <w:r w:rsidRPr="000A3568">
              <w:t>11631,1</w:t>
            </w:r>
          </w:p>
        </w:tc>
        <w:tc>
          <w:tcPr>
            <w:tcW w:w="1062" w:type="dxa"/>
          </w:tcPr>
          <w:p w14:paraId="0E5891DD" w14:textId="77777777" w:rsidR="00464DC3" w:rsidRPr="000A3568" w:rsidRDefault="00464DC3" w:rsidP="00464DC3">
            <w:pPr>
              <w:jc w:val="right"/>
            </w:pPr>
            <w:r w:rsidRPr="000A3568">
              <w:t>6959,5</w:t>
            </w:r>
          </w:p>
        </w:tc>
        <w:tc>
          <w:tcPr>
            <w:tcW w:w="1062" w:type="dxa"/>
          </w:tcPr>
          <w:p w14:paraId="76E090E4" w14:textId="77777777" w:rsidR="00464DC3" w:rsidRPr="000A3568" w:rsidRDefault="00464DC3" w:rsidP="00464DC3">
            <w:pPr>
              <w:jc w:val="right"/>
            </w:pPr>
            <w:r w:rsidRPr="000A3568">
              <w:t>1858,5</w:t>
            </w:r>
          </w:p>
        </w:tc>
        <w:tc>
          <w:tcPr>
            <w:tcW w:w="1062" w:type="dxa"/>
          </w:tcPr>
          <w:p w14:paraId="20237138" w14:textId="77777777" w:rsidR="00464DC3" w:rsidRPr="000A3568" w:rsidRDefault="00464DC3" w:rsidP="00464DC3">
            <w:pPr>
              <w:jc w:val="right"/>
            </w:pPr>
            <w:r w:rsidRPr="000A3568">
              <w:t>1849,5</w:t>
            </w:r>
          </w:p>
        </w:tc>
        <w:tc>
          <w:tcPr>
            <w:tcW w:w="1063" w:type="dxa"/>
          </w:tcPr>
          <w:p w14:paraId="0ABB2486" w14:textId="77777777" w:rsidR="00464DC3" w:rsidRDefault="00464DC3" w:rsidP="00464DC3">
            <w:pPr>
              <w:jc w:val="right"/>
            </w:pPr>
            <w:r w:rsidRPr="000A3568">
              <w:t>963,7</w:t>
            </w:r>
          </w:p>
        </w:tc>
      </w:tr>
      <w:tr w:rsidR="00464DC3" w:rsidRPr="007B3ED9" w14:paraId="6E5F652C" w14:textId="77777777" w:rsidTr="00703C30">
        <w:trPr>
          <w:trHeight w:val="142"/>
          <w:jc w:val="center"/>
        </w:trPr>
        <w:tc>
          <w:tcPr>
            <w:tcW w:w="2627" w:type="dxa"/>
            <w:vAlign w:val="bottom"/>
          </w:tcPr>
          <w:p w14:paraId="4687D832" w14:textId="77777777" w:rsidR="00464DC3" w:rsidRPr="007B3ED9" w:rsidRDefault="00464DC3" w:rsidP="00464DC3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bieżące</w:t>
            </w:r>
          </w:p>
        </w:tc>
        <w:tc>
          <w:tcPr>
            <w:tcW w:w="1062" w:type="dxa"/>
          </w:tcPr>
          <w:p w14:paraId="647DC2E4" w14:textId="77777777" w:rsidR="00464DC3" w:rsidRPr="000260E3" w:rsidRDefault="00464DC3" w:rsidP="00464DC3">
            <w:pPr>
              <w:jc w:val="right"/>
            </w:pPr>
            <w:r w:rsidRPr="000260E3">
              <w:t>8659,1</w:t>
            </w:r>
          </w:p>
        </w:tc>
        <w:tc>
          <w:tcPr>
            <w:tcW w:w="1062" w:type="dxa"/>
          </w:tcPr>
          <w:p w14:paraId="47AA7EAB" w14:textId="77777777" w:rsidR="00464DC3" w:rsidRPr="000260E3" w:rsidRDefault="00464DC3" w:rsidP="00464DC3">
            <w:pPr>
              <w:jc w:val="right"/>
            </w:pPr>
            <w:r w:rsidRPr="000260E3">
              <w:t>5069,3</w:t>
            </w:r>
          </w:p>
        </w:tc>
        <w:tc>
          <w:tcPr>
            <w:tcW w:w="1062" w:type="dxa"/>
          </w:tcPr>
          <w:p w14:paraId="72CA37CA" w14:textId="77777777" w:rsidR="00464DC3" w:rsidRPr="000260E3" w:rsidRDefault="00464DC3" w:rsidP="00464DC3">
            <w:pPr>
              <w:jc w:val="right"/>
            </w:pPr>
            <w:r w:rsidRPr="000260E3">
              <w:t>1588,5</w:t>
            </w:r>
          </w:p>
        </w:tc>
        <w:tc>
          <w:tcPr>
            <w:tcW w:w="1062" w:type="dxa"/>
          </w:tcPr>
          <w:p w14:paraId="52CB4022" w14:textId="77777777" w:rsidR="00464DC3" w:rsidRPr="000260E3" w:rsidRDefault="00464DC3" w:rsidP="00464DC3">
            <w:pPr>
              <w:jc w:val="right"/>
            </w:pPr>
            <w:r w:rsidRPr="000260E3">
              <w:t>1489,0</w:t>
            </w:r>
          </w:p>
        </w:tc>
        <w:tc>
          <w:tcPr>
            <w:tcW w:w="1063" w:type="dxa"/>
          </w:tcPr>
          <w:p w14:paraId="5A684D03" w14:textId="77777777" w:rsidR="00464DC3" w:rsidRDefault="00464DC3" w:rsidP="00464DC3">
            <w:pPr>
              <w:jc w:val="right"/>
            </w:pPr>
            <w:r w:rsidRPr="000260E3">
              <w:t>512,3</w:t>
            </w:r>
          </w:p>
        </w:tc>
      </w:tr>
      <w:tr w:rsidR="00E12543" w:rsidRPr="007B3ED9" w14:paraId="70444BC4" w14:textId="77777777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14:paraId="5CB93734" w14:textId="77777777" w:rsidR="00E12543" w:rsidRPr="007B3ED9" w:rsidRDefault="00E12543" w:rsidP="007B3ED9">
            <w:pPr>
              <w:ind w:left="176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tym:</w:t>
            </w:r>
          </w:p>
        </w:tc>
        <w:tc>
          <w:tcPr>
            <w:tcW w:w="1062" w:type="dxa"/>
            <w:vAlign w:val="bottom"/>
          </w:tcPr>
          <w:p w14:paraId="4887A739" w14:textId="77777777"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14:paraId="17270DAD" w14:textId="77777777"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14:paraId="504462C4" w14:textId="77777777"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14:paraId="6A8DC687" w14:textId="77777777"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3" w:type="dxa"/>
            <w:vAlign w:val="bottom"/>
          </w:tcPr>
          <w:p w14:paraId="5C061444" w14:textId="77777777"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</w:tr>
      <w:tr w:rsidR="00EA039E" w:rsidRPr="007B3ED9" w14:paraId="1B69C890" w14:textId="77777777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14:paraId="071BA0F5" w14:textId="77777777"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wynagrodzenia i pochodne od wynagrodzeń</w:t>
            </w:r>
          </w:p>
        </w:tc>
        <w:tc>
          <w:tcPr>
            <w:tcW w:w="1062" w:type="dxa"/>
            <w:vAlign w:val="bottom"/>
          </w:tcPr>
          <w:p w14:paraId="49FA8921" w14:textId="77777777" w:rsidR="00EA039E" w:rsidRPr="00202548" w:rsidRDefault="00464DC3" w:rsidP="00464DC3">
            <w:pPr>
              <w:jc w:val="right"/>
            </w:pPr>
            <w:r w:rsidRPr="00464DC3">
              <w:t>4008,2</w:t>
            </w:r>
          </w:p>
        </w:tc>
        <w:tc>
          <w:tcPr>
            <w:tcW w:w="1062" w:type="dxa"/>
            <w:vAlign w:val="bottom"/>
          </w:tcPr>
          <w:p w14:paraId="2B6BA4AF" w14:textId="77777777" w:rsidR="00EA039E" w:rsidRPr="00202548" w:rsidRDefault="00FD26AF" w:rsidP="00464DC3">
            <w:pPr>
              <w:jc w:val="right"/>
            </w:pPr>
            <w:r w:rsidRPr="00FD26AF">
              <w:t>2188,1</w:t>
            </w:r>
          </w:p>
        </w:tc>
        <w:tc>
          <w:tcPr>
            <w:tcW w:w="1062" w:type="dxa"/>
            <w:vAlign w:val="bottom"/>
          </w:tcPr>
          <w:p w14:paraId="5B99A46A" w14:textId="77777777" w:rsidR="00EA039E" w:rsidRPr="00202548" w:rsidRDefault="00FD26AF" w:rsidP="00464DC3">
            <w:pPr>
              <w:jc w:val="right"/>
            </w:pPr>
            <w:r w:rsidRPr="00FD26AF">
              <w:t>671,8</w:t>
            </w:r>
          </w:p>
        </w:tc>
        <w:tc>
          <w:tcPr>
            <w:tcW w:w="1062" w:type="dxa"/>
            <w:vAlign w:val="bottom"/>
          </w:tcPr>
          <w:p w14:paraId="3045645B" w14:textId="77777777" w:rsidR="00EA039E" w:rsidRPr="00202548" w:rsidRDefault="00D467B1" w:rsidP="00464DC3">
            <w:pPr>
              <w:jc w:val="right"/>
            </w:pPr>
            <w:r w:rsidRPr="00D467B1">
              <w:t>970,2</w:t>
            </w:r>
          </w:p>
        </w:tc>
        <w:tc>
          <w:tcPr>
            <w:tcW w:w="1063" w:type="dxa"/>
            <w:vAlign w:val="bottom"/>
          </w:tcPr>
          <w:p w14:paraId="7127B579" w14:textId="77777777" w:rsidR="00EA039E" w:rsidRDefault="00D467B1" w:rsidP="00464DC3">
            <w:pPr>
              <w:jc w:val="right"/>
            </w:pPr>
            <w:r w:rsidRPr="00D467B1">
              <w:t>178,1</w:t>
            </w:r>
          </w:p>
        </w:tc>
      </w:tr>
      <w:tr w:rsidR="00EA039E" w:rsidRPr="007B3ED9" w14:paraId="557CAB11" w14:textId="77777777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14:paraId="443FFB7A" w14:textId="77777777"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świadczenia na rzecz osób fizycznych</w:t>
            </w:r>
          </w:p>
        </w:tc>
        <w:tc>
          <w:tcPr>
            <w:tcW w:w="1062" w:type="dxa"/>
            <w:vAlign w:val="bottom"/>
          </w:tcPr>
          <w:p w14:paraId="659F55E1" w14:textId="77777777" w:rsidR="00EA039E" w:rsidRPr="001C2C62" w:rsidRDefault="00FD26AF" w:rsidP="00464DC3">
            <w:pPr>
              <w:jc w:val="right"/>
            </w:pPr>
            <w:r w:rsidRPr="00FD26AF">
              <w:t>982,9</w:t>
            </w:r>
          </w:p>
        </w:tc>
        <w:tc>
          <w:tcPr>
            <w:tcW w:w="1062" w:type="dxa"/>
            <w:vAlign w:val="bottom"/>
          </w:tcPr>
          <w:p w14:paraId="2CAE7B6C" w14:textId="77777777" w:rsidR="00EA039E" w:rsidRPr="001C2C62" w:rsidRDefault="00FD26AF" w:rsidP="00464DC3">
            <w:pPr>
              <w:jc w:val="right"/>
            </w:pPr>
            <w:r w:rsidRPr="00FD26AF">
              <w:t>768,4</w:t>
            </w:r>
          </w:p>
        </w:tc>
        <w:tc>
          <w:tcPr>
            <w:tcW w:w="1062" w:type="dxa"/>
            <w:vAlign w:val="bottom"/>
          </w:tcPr>
          <w:p w14:paraId="3CC19A2D" w14:textId="77777777" w:rsidR="00EA039E" w:rsidRPr="001C2C62" w:rsidRDefault="00FD26AF" w:rsidP="00464DC3">
            <w:pPr>
              <w:jc w:val="right"/>
            </w:pPr>
            <w:r w:rsidRPr="00FD26AF">
              <w:t>168,4</w:t>
            </w:r>
          </w:p>
        </w:tc>
        <w:tc>
          <w:tcPr>
            <w:tcW w:w="1062" w:type="dxa"/>
            <w:vAlign w:val="bottom"/>
          </w:tcPr>
          <w:p w14:paraId="6A44962C" w14:textId="77777777" w:rsidR="00EA039E" w:rsidRPr="001C2C62" w:rsidRDefault="00D467B1" w:rsidP="00464DC3">
            <w:pPr>
              <w:jc w:val="right"/>
            </w:pPr>
            <w:r w:rsidRPr="00D467B1">
              <w:t>42,5</w:t>
            </w:r>
          </w:p>
        </w:tc>
        <w:tc>
          <w:tcPr>
            <w:tcW w:w="1063" w:type="dxa"/>
            <w:vAlign w:val="bottom"/>
          </w:tcPr>
          <w:p w14:paraId="6442106A" w14:textId="77777777" w:rsidR="00EA039E" w:rsidRDefault="00023B7A" w:rsidP="00464DC3">
            <w:pPr>
              <w:jc w:val="right"/>
            </w:pPr>
            <w:r w:rsidRPr="00023B7A">
              <w:t>3,5</w:t>
            </w:r>
          </w:p>
        </w:tc>
      </w:tr>
      <w:tr w:rsidR="00EA039E" w:rsidRPr="007B3ED9" w14:paraId="65F12479" w14:textId="77777777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14:paraId="2ABB8EFB" w14:textId="77777777"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zakup materiałów i usług</w:t>
            </w:r>
          </w:p>
        </w:tc>
        <w:tc>
          <w:tcPr>
            <w:tcW w:w="1062" w:type="dxa"/>
            <w:vAlign w:val="bottom"/>
          </w:tcPr>
          <w:p w14:paraId="78690AEC" w14:textId="77777777" w:rsidR="00EA039E" w:rsidRPr="00230E7E" w:rsidRDefault="00FD26AF" w:rsidP="00464DC3">
            <w:pPr>
              <w:jc w:val="right"/>
            </w:pPr>
            <w:r w:rsidRPr="00FD26AF">
              <w:t>2066,7</w:t>
            </w:r>
          </w:p>
        </w:tc>
        <w:tc>
          <w:tcPr>
            <w:tcW w:w="1062" w:type="dxa"/>
            <w:vAlign w:val="bottom"/>
          </w:tcPr>
          <w:p w14:paraId="70D4F478" w14:textId="77777777" w:rsidR="00EA039E" w:rsidRPr="00230E7E" w:rsidRDefault="00FD26AF" w:rsidP="00464DC3">
            <w:pPr>
              <w:jc w:val="right"/>
            </w:pPr>
            <w:r w:rsidRPr="00FD26AF">
              <w:t>1337,0</w:t>
            </w:r>
          </w:p>
        </w:tc>
        <w:tc>
          <w:tcPr>
            <w:tcW w:w="1062" w:type="dxa"/>
            <w:vAlign w:val="bottom"/>
          </w:tcPr>
          <w:p w14:paraId="34B39FCC" w14:textId="77777777" w:rsidR="00EA039E" w:rsidRPr="00230E7E" w:rsidRDefault="00FD26AF" w:rsidP="00464DC3">
            <w:pPr>
              <w:jc w:val="right"/>
            </w:pPr>
            <w:r w:rsidRPr="00FD26AF">
              <w:t>378,6</w:t>
            </w:r>
          </w:p>
        </w:tc>
        <w:tc>
          <w:tcPr>
            <w:tcW w:w="1062" w:type="dxa"/>
            <w:vAlign w:val="bottom"/>
          </w:tcPr>
          <w:p w14:paraId="6A0626DB" w14:textId="77777777" w:rsidR="00EA039E" w:rsidRPr="00230E7E" w:rsidRDefault="00D467B1" w:rsidP="00464DC3">
            <w:pPr>
              <w:jc w:val="right"/>
            </w:pPr>
            <w:r w:rsidRPr="00D467B1">
              <w:t>265,5</w:t>
            </w:r>
          </w:p>
        </w:tc>
        <w:tc>
          <w:tcPr>
            <w:tcW w:w="1063" w:type="dxa"/>
            <w:vAlign w:val="bottom"/>
          </w:tcPr>
          <w:p w14:paraId="090D7FEC" w14:textId="77777777" w:rsidR="00EA039E" w:rsidRDefault="00D467B1" w:rsidP="00464DC3">
            <w:pPr>
              <w:jc w:val="right"/>
            </w:pPr>
            <w:r w:rsidRPr="00D467B1">
              <w:t>85,6</w:t>
            </w:r>
          </w:p>
        </w:tc>
      </w:tr>
      <w:tr w:rsidR="00EA039E" w:rsidRPr="007B3ED9" w14:paraId="0F6A885D" w14:textId="77777777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14:paraId="6F112872" w14:textId="77777777"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dotacje</w:t>
            </w:r>
          </w:p>
        </w:tc>
        <w:tc>
          <w:tcPr>
            <w:tcW w:w="1062" w:type="dxa"/>
            <w:vAlign w:val="bottom"/>
          </w:tcPr>
          <w:p w14:paraId="00498C3D" w14:textId="77777777" w:rsidR="00EA039E" w:rsidRPr="00F37875" w:rsidRDefault="00FD26AF" w:rsidP="00464DC3">
            <w:pPr>
              <w:jc w:val="right"/>
            </w:pPr>
            <w:r w:rsidRPr="00FD26AF">
              <w:t>994,7</w:t>
            </w:r>
          </w:p>
        </w:tc>
        <w:tc>
          <w:tcPr>
            <w:tcW w:w="1062" w:type="dxa"/>
            <w:vAlign w:val="bottom"/>
          </w:tcPr>
          <w:p w14:paraId="2095A627" w14:textId="77777777" w:rsidR="00EA039E" w:rsidRPr="00F37875" w:rsidRDefault="00FD26AF" w:rsidP="00464DC3">
            <w:pPr>
              <w:jc w:val="right"/>
            </w:pPr>
            <w:r w:rsidRPr="00FD26AF">
              <w:t>420,3</w:t>
            </w:r>
          </w:p>
        </w:tc>
        <w:tc>
          <w:tcPr>
            <w:tcW w:w="1062" w:type="dxa"/>
            <w:vAlign w:val="bottom"/>
          </w:tcPr>
          <w:p w14:paraId="2813DD2B" w14:textId="77777777" w:rsidR="00EA039E" w:rsidRPr="00F37875" w:rsidRDefault="00FD26AF" w:rsidP="00464DC3">
            <w:pPr>
              <w:jc w:val="right"/>
            </w:pPr>
            <w:r w:rsidRPr="00FD26AF">
              <w:t>224,0</w:t>
            </w:r>
          </w:p>
        </w:tc>
        <w:tc>
          <w:tcPr>
            <w:tcW w:w="1062" w:type="dxa"/>
            <w:vAlign w:val="bottom"/>
          </w:tcPr>
          <w:p w14:paraId="1D1888EC" w14:textId="77777777" w:rsidR="00EA039E" w:rsidRPr="00F37875" w:rsidRDefault="00D467B1" w:rsidP="00464DC3">
            <w:pPr>
              <w:jc w:val="right"/>
            </w:pPr>
            <w:r w:rsidRPr="00D467B1">
              <w:t>142,0</w:t>
            </w:r>
          </w:p>
        </w:tc>
        <w:tc>
          <w:tcPr>
            <w:tcW w:w="1063" w:type="dxa"/>
            <w:vAlign w:val="bottom"/>
          </w:tcPr>
          <w:p w14:paraId="51499874" w14:textId="77777777" w:rsidR="00EA039E" w:rsidRDefault="00D467B1" w:rsidP="00464DC3">
            <w:pPr>
              <w:jc w:val="right"/>
            </w:pPr>
            <w:r w:rsidRPr="00D467B1">
              <w:t>208,3</w:t>
            </w:r>
          </w:p>
        </w:tc>
      </w:tr>
      <w:tr w:rsidR="00EA039E" w:rsidRPr="007B3ED9" w14:paraId="689DE114" w14:textId="77777777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14:paraId="04FE12AF" w14:textId="77777777"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obsługa długu publicznego</w:t>
            </w:r>
          </w:p>
        </w:tc>
        <w:tc>
          <w:tcPr>
            <w:tcW w:w="1062" w:type="dxa"/>
            <w:vAlign w:val="bottom"/>
          </w:tcPr>
          <w:p w14:paraId="221F6E36" w14:textId="77777777" w:rsidR="00EA039E" w:rsidRPr="002A10EF" w:rsidRDefault="00FD26AF" w:rsidP="00464DC3">
            <w:pPr>
              <w:jc w:val="right"/>
            </w:pPr>
            <w:r w:rsidRPr="00FD26AF">
              <w:t>217,0</w:t>
            </w:r>
          </w:p>
        </w:tc>
        <w:tc>
          <w:tcPr>
            <w:tcW w:w="1062" w:type="dxa"/>
            <w:vAlign w:val="bottom"/>
          </w:tcPr>
          <w:p w14:paraId="2AD3CEA8" w14:textId="77777777" w:rsidR="00EA039E" w:rsidRPr="002A10EF" w:rsidRDefault="00FD26AF" w:rsidP="00464DC3">
            <w:pPr>
              <w:jc w:val="right"/>
            </w:pPr>
            <w:r w:rsidRPr="00FD26AF">
              <w:t>112,3</w:t>
            </w:r>
          </w:p>
        </w:tc>
        <w:tc>
          <w:tcPr>
            <w:tcW w:w="1062" w:type="dxa"/>
            <w:vAlign w:val="bottom"/>
          </w:tcPr>
          <w:p w14:paraId="1AABCFFC" w14:textId="77777777" w:rsidR="00EA039E" w:rsidRPr="002A10EF" w:rsidRDefault="00FD26AF" w:rsidP="00464DC3">
            <w:pPr>
              <w:jc w:val="right"/>
            </w:pPr>
            <w:r w:rsidRPr="00FD26AF">
              <w:t>82,6</w:t>
            </w:r>
          </w:p>
        </w:tc>
        <w:tc>
          <w:tcPr>
            <w:tcW w:w="1062" w:type="dxa"/>
            <w:vAlign w:val="bottom"/>
          </w:tcPr>
          <w:p w14:paraId="4C56BEED" w14:textId="77777777" w:rsidR="00EA039E" w:rsidRPr="002A10EF" w:rsidRDefault="00D467B1" w:rsidP="00464DC3">
            <w:pPr>
              <w:jc w:val="right"/>
            </w:pPr>
            <w:r w:rsidRPr="00D467B1">
              <w:t>17,9</w:t>
            </w:r>
          </w:p>
        </w:tc>
        <w:tc>
          <w:tcPr>
            <w:tcW w:w="1063" w:type="dxa"/>
            <w:vAlign w:val="bottom"/>
          </w:tcPr>
          <w:p w14:paraId="36E775C5" w14:textId="77777777" w:rsidR="00EA039E" w:rsidRDefault="00023B7A" w:rsidP="00464DC3">
            <w:pPr>
              <w:jc w:val="right"/>
            </w:pPr>
            <w:r w:rsidRPr="00023B7A">
              <w:t>4,2</w:t>
            </w:r>
          </w:p>
        </w:tc>
      </w:tr>
      <w:tr w:rsidR="00464DC3" w:rsidRPr="007B3ED9" w14:paraId="26B0C23F" w14:textId="77777777" w:rsidTr="00703C30">
        <w:trPr>
          <w:trHeight w:val="142"/>
          <w:jc w:val="center"/>
        </w:trPr>
        <w:tc>
          <w:tcPr>
            <w:tcW w:w="2627" w:type="dxa"/>
            <w:vAlign w:val="bottom"/>
          </w:tcPr>
          <w:p w14:paraId="0BD0A64B" w14:textId="77777777" w:rsidR="00464DC3" w:rsidRPr="007B3ED9" w:rsidRDefault="00464DC3" w:rsidP="00464DC3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majątkowe</w:t>
            </w:r>
          </w:p>
        </w:tc>
        <w:tc>
          <w:tcPr>
            <w:tcW w:w="1062" w:type="dxa"/>
          </w:tcPr>
          <w:p w14:paraId="5E883F8B" w14:textId="77777777" w:rsidR="00464DC3" w:rsidRPr="006D73E5" w:rsidRDefault="00464DC3" w:rsidP="00464DC3">
            <w:pPr>
              <w:jc w:val="right"/>
            </w:pPr>
            <w:r w:rsidRPr="006D73E5">
              <w:t>2972,0</w:t>
            </w:r>
          </w:p>
        </w:tc>
        <w:tc>
          <w:tcPr>
            <w:tcW w:w="1062" w:type="dxa"/>
          </w:tcPr>
          <w:p w14:paraId="2BFAAF75" w14:textId="77777777" w:rsidR="00464DC3" w:rsidRPr="006D73E5" w:rsidRDefault="00464DC3" w:rsidP="00464DC3">
            <w:pPr>
              <w:jc w:val="right"/>
            </w:pPr>
            <w:r w:rsidRPr="006D73E5">
              <w:t>1890,2</w:t>
            </w:r>
          </w:p>
        </w:tc>
        <w:tc>
          <w:tcPr>
            <w:tcW w:w="1062" w:type="dxa"/>
          </w:tcPr>
          <w:p w14:paraId="4B29EDED" w14:textId="77777777" w:rsidR="00464DC3" w:rsidRPr="006D73E5" w:rsidRDefault="00464DC3" w:rsidP="00464DC3">
            <w:pPr>
              <w:jc w:val="right"/>
            </w:pPr>
            <w:r w:rsidRPr="006D73E5">
              <w:t>270,0</w:t>
            </w:r>
          </w:p>
        </w:tc>
        <w:tc>
          <w:tcPr>
            <w:tcW w:w="1062" w:type="dxa"/>
          </w:tcPr>
          <w:p w14:paraId="22996F72" w14:textId="77777777" w:rsidR="00464DC3" w:rsidRPr="006D73E5" w:rsidRDefault="00464DC3" w:rsidP="00464DC3">
            <w:pPr>
              <w:jc w:val="right"/>
            </w:pPr>
            <w:r w:rsidRPr="006D73E5">
              <w:t>360,4</w:t>
            </w:r>
          </w:p>
        </w:tc>
        <w:tc>
          <w:tcPr>
            <w:tcW w:w="1063" w:type="dxa"/>
          </w:tcPr>
          <w:p w14:paraId="735533CA" w14:textId="77777777" w:rsidR="00464DC3" w:rsidRDefault="00464DC3" w:rsidP="00464DC3">
            <w:pPr>
              <w:jc w:val="right"/>
            </w:pPr>
            <w:r w:rsidRPr="006D73E5">
              <w:t>451,4</w:t>
            </w:r>
          </w:p>
        </w:tc>
      </w:tr>
      <w:tr w:rsidR="00EA039E" w:rsidRPr="007B3ED9" w14:paraId="6B34C879" w14:textId="77777777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14:paraId="6618BA15" w14:textId="77777777" w:rsidR="00EA039E" w:rsidRPr="007B3ED9" w:rsidRDefault="00EA039E" w:rsidP="00EA039E">
            <w:pPr>
              <w:ind w:left="113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 inwestycyjne</w:t>
            </w:r>
          </w:p>
        </w:tc>
        <w:tc>
          <w:tcPr>
            <w:tcW w:w="1062" w:type="dxa"/>
            <w:vAlign w:val="bottom"/>
          </w:tcPr>
          <w:p w14:paraId="5DA7B79B" w14:textId="77777777" w:rsidR="00EA039E" w:rsidRPr="00CF6729" w:rsidRDefault="00464DC3" w:rsidP="00464DC3">
            <w:pPr>
              <w:jc w:val="right"/>
            </w:pPr>
            <w:r w:rsidRPr="00464DC3">
              <w:t>2910,5</w:t>
            </w:r>
          </w:p>
        </w:tc>
        <w:tc>
          <w:tcPr>
            <w:tcW w:w="1062" w:type="dxa"/>
            <w:vAlign w:val="bottom"/>
          </w:tcPr>
          <w:p w14:paraId="063B9871" w14:textId="77777777" w:rsidR="00EA039E" w:rsidRPr="00CF6729" w:rsidRDefault="00FD26AF" w:rsidP="00464DC3">
            <w:pPr>
              <w:jc w:val="right"/>
            </w:pPr>
            <w:r w:rsidRPr="00FD26AF">
              <w:t>1837,1</w:t>
            </w:r>
          </w:p>
        </w:tc>
        <w:tc>
          <w:tcPr>
            <w:tcW w:w="1062" w:type="dxa"/>
            <w:vAlign w:val="bottom"/>
          </w:tcPr>
          <w:p w14:paraId="3753E671" w14:textId="77777777" w:rsidR="00EA039E" w:rsidRPr="00CF6729" w:rsidRDefault="00FD26AF" w:rsidP="00464DC3">
            <w:pPr>
              <w:jc w:val="right"/>
            </w:pPr>
            <w:r w:rsidRPr="00FD26AF">
              <w:t>262,5</w:t>
            </w:r>
          </w:p>
        </w:tc>
        <w:tc>
          <w:tcPr>
            <w:tcW w:w="1062" w:type="dxa"/>
            <w:vAlign w:val="bottom"/>
          </w:tcPr>
          <w:p w14:paraId="28BC4A27" w14:textId="77777777" w:rsidR="00EA039E" w:rsidRPr="00CF6729" w:rsidRDefault="00D467B1" w:rsidP="00464DC3">
            <w:pPr>
              <w:jc w:val="right"/>
            </w:pPr>
            <w:r w:rsidRPr="00D467B1">
              <w:t>359,5</w:t>
            </w:r>
          </w:p>
        </w:tc>
        <w:tc>
          <w:tcPr>
            <w:tcW w:w="1063" w:type="dxa"/>
            <w:vAlign w:val="bottom"/>
          </w:tcPr>
          <w:p w14:paraId="5A75907C" w14:textId="77777777" w:rsidR="00EA039E" w:rsidRDefault="00D467B1" w:rsidP="00464DC3">
            <w:pPr>
              <w:jc w:val="right"/>
            </w:pPr>
            <w:r w:rsidRPr="00D467B1">
              <w:t>451,4</w:t>
            </w:r>
          </w:p>
        </w:tc>
      </w:tr>
    </w:tbl>
    <w:p w14:paraId="62FBCB95" w14:textId="77777777" w:rsidR="00015BC0" w:rsidRPr="00015BC0" w:rsidRDefault="00015BC0" w:rsidP="00015BC0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14:paraId="70BDF642" w14:textId="77777777" w:rsidR="00E12543" w:rsidRDefault="008F2A1B" w:rsidP="00015BC0">
      <w:pPr>
        <w:spacing w:before="360" w:line="288" w:lineRule="auto"/>
        <w:rPr>
          <w:rFonts w:cs="Arial"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9C62F3E" wp14:editId="330F38A3">
                <wp:simplePos x="0" y="0"/>
                <wp:positionH relativeFrom="column">
                  <wp:posOffset>5285740</wp:posOffset>
                </wp:positionH>
                <wp:positionV relativeFrom="paragraph">
                  <wp:posOffset>90966</wp:posOffset>
                </wp:positionV>
                <wp:extent cx="1742440" cy="1028700"/>
                <wp:effectExtent l="0" t="0" r="0" b="0"/>
                <wp:wrapSquare wrapText="bothSides"/>
                <wp:docPr id="13" name="Text Box 150" descr="Główne obciążenie budżetów jednostek samorządu terytorialnego stanowiły wydatki bieżące – 74,4% wydatków ogó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CCD34" w14:textId="77777777" w:rsidR="00703C30" w:rsidRPr="000010F3" w:rsidRDefault="00703C30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Główne obciążenie budżetów jednostek samorządu terytorialnego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stano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wiły wydatki bieżące – 74,4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>% wydatków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31" type="#_x0000_t202" alt="Główne obciążenie budżetów jednostek samorządu terytorialnego stanowiły wydatki bieżące – 74,4% wydatków ogółem." style="position:absolute;margin-left:416.2pt;margin-top:7.15pt;width:137.2pt;height:8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" filled="f" fillcolor="#f2f2f2" stroked="f">
                <v:textbox>
                  <w:txbxContent>
                    <w:p w:rsidR="00703C30" w:rsidRPr="000010F3" w:rsidRDefault="00703C30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Główne obciążenie budżetów jednostek samorządu terytorialnego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 xml:space="preserve"> stano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wiły wydatki bieżące – 74,4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>% wydatków ogółem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Główne obciążenie</w:t>
      </w:r>
      <w:r w:rsidR="00E12543" w:rsidRPr="006C0060">
        <w:rPr>
          <w:rFonts w:cs="Arial"/>
          <w:szCs w:val="19"/>
        </w:rPr>
        <w:t xml:space="preserve"> budżetów </w:t>
      </w:r>
      <w:r w:rsidR="00E12543">
        <w:rPr>
          <w:rFonts w:cs="Arial"/>
          <w:szCs w:val="19"/>
        </w:rPr>
        <w:t>JST</w:t>
      </w:r>
      <w:r w:rsidR="00E12543" w:rsidRPr="006C0060">
        <w:rPr>
          <w:rFonts w:cs="Arial"/>
          <w:szCs w:val="19"/>
        </w:rPr>
        <w:t xml:space="preserve"> </w:t>
      </w:r>
      <w:r w:rsidR="00E12543">
        <w:rPr>
          <w:rFonts w:cs="Arial"/>
          <w:szCs w:val="19"/>
        </w:rPr>
        <w:t xml:space="preserve">stanowiły wydatki </w:t>
      </w:r>
      <w:r w:rsidR="002A6DF4">
        <w:rPr>
          <w:rFonts w:cs="Arial"/>
          <w:szCs w:val="19"/>
        </w:rPr>
        <w:t>bieżące. W 202</w:t>
      </w:r>
      <w:r w:rsidR="00BC006A">
        <w:rPr>
          <w:rFonts w:cs="Arial"/>
          <w:szCs w:val="19"/>
        </w:rPr>
        <w:t>3</w:t>
      </w:r>
      <w:r w:rsidR="00E12543" w:rsidRPr="006C0060">
        <w:rPr>
          <w:rFonts w:cs="Arial"/>
          <w:szCs w:val="19"/>
        </w:rPr>
        <w:t xml:space="preserve"> r. osiągnęły one </w:t>
      </w:r>
      <w:r w:rsidR="00B86694">
        <w:rPr>
          <w:rFonts w:cs="Arial"/>
          <w:szCs w:val="19"/>
        </w:rPr>
        <w:t>wartość</w:t>
      </w:r>
      <w:r w:rsidR="00E12543" w:rsidRPr="006C0060">
        <w:rPr>
          <w:rFonts w:cs="Arial"/>
          <w:szCs w:val="19"/>
        </w:rPr>
        <w:t xml:space="preserve"> </w:t>
      </w:r>
      <w:r w:rsidR="00C7578F">
        <w:rPr>
          <w:rFonts w:cs="Arial"/>
          <w:szCs w:val="19"/>
        </w:rPr>
        <w:t>8659,1</w:t>
      </w:r>
      <w:r w:rsidR="00AD0840">
        <w:rPr>
          <w:rFonts w:cs="Arial"/>
          <w:szCs w:val="19"/>
        </w:rPr>
        <w:t xml:space="preserve"> </w:t>
      </w:r>
      <w:r w:rsidR="002A6DF4">
        <w:rPr>
          <w:rFonts w:cs="Arial"/>
          <w:szCs w:val="19"/>
        </w:rPr>
        <w:t xml:space="preserve">mln zł, co stanowiło </w:t>
      </w:r>
      <w:r w:rsidR="00C7578F">
        <w:rPr>
          <w:rFonts w:cs="Arial"/>
          <w:szCs w:val="19"/>
        </w:rPr>
        <w:t>74,4</w:t>
      </w:r>
      <w:r w:rsidR="00E12543" w:rsidRPr="006C0060">
        <w:rPr>
          <w:rFonts w:cs="Arial"/>
          <w:szCs w:val="19"/>
        </w:rPr>
        <w:t>% wydatków ogółem. W skali roku łącz</w:t>
      </w:r>
      <w:r w:rsidR="00FA6B77">
        <w:rPr>
          <w:rFonts w:cs="Arial"/>
          <w:szCs w:val="19"/>
        </w:rPr>
        <w:t xml:space="preserve">ne wydatki bieżące </w:t>
      </w:r>
      <w:r w:rsidR="00B02DEE">
        <w:rPr>
          <w:rFonts w:cs="Arial"/>
          <w:szCs w:val="19"/>
        </w:rPr>
        <w:t>zmniejszyły się</w:t>
      </w:r>
      <w:r w:rsidR="00FA6B77">
        <w:rPr>
          <w:rFonts w:cs="Arial"/>
          <w:szCs w:val="19"/>
        </w:rPr>
        <w:t xml:space="preserve"> o </w:t>
      </w:r>
      <w:r w:rsidR="00A20A6A">
        <w:rPr>
          <w:rFonts w:cs="Arial"/>
          <w:szCs w:val="19"/>
        </w:rPr>
        <w:t>1,2</w:t>
      </w:r>
      <w:r w:rsidR="00E12543">
        <w:rPr>
          <w:rFonts w:cs="Arial"/>
          <w:szCs w:val="19"/>
        </w:rPr>
        <w:t xml:space="preserve">%. </w:t>
      </w:r>
      <w:r w:rsidR="00E12543" w:rsidRPr="006C0060">
        <w:rPr>
          <w:rFonts w:cs="Arial"/>
          <w:szCs w:val="19"/>
        </w:rPr>
        <w:t xml:space="preserve">Na wydatki majątkowe </w:t>
      </w:r>
      <w:r w:rsidR="00FA6B77">
        <w:rPr>
          <w:rFonts w:cs="Arial"/>
          <w:szCs w:val="19"/>
        </w:rPr>
        <w:t xml:space="preserve">JST przeznaczyły </w:t>
      </w:r>
      <w:r w:rsidR="00C7578F">
        <w:rPr>
          <w:rFonts w:cs="Arial"/>
          <w:szCs w:val="19"/>
        </w:rPr>
        <w:t>2972,0</w:t>
      </w:r>
      <w:r w:rsidR="00AD0840">
        <w:rPr>
          <w:rFonts w:cs="Arial"/>
          <w:szCs w:val="19"/>
        </w:rPr>
        <w:t xml:space="preserve"> </w:t>
      </w:r>
      <w:r w:rsidR="00FA6B77">
        <w:rPr>
          <w:rFonts w:cs="Arial"/>
          <w:szCs w:val="19"/>
        </w:rPr>
        <w:t xml:space="preserve">mln zł, tj. o </w:t>
      </w:r>
      <w:r w:rsidR="00C7578F">
        <w:rPr>
          <w:rFonts w:cs="Arial"/>
          <w:szCs w:val="19"/>
        </w:rPr>
        <w:t>54,1</w:t>
      </w:r>
      <w:r w:rsidR="00E12543">
        <w:rPr>
          <w:rFonts w:cs="Arial"/>
          <w:szCs w:val="19"/>
        </w:rPr>
        <w:t xml:space="preserve">% </w:t>
      </w:r>
      <w:r w:rsidR="00AD0840">
        <w:rPr>
          <w:rFonts w:cs="Arial"/>
          <w:szCs w:val="19"/>
        </w:rPr>
        <w:t>więcej</w:t>
      </w:r>
      <w:r w:rsidR="00E12543">
        <w:rPr>
          <w:rFonts w:cs="Arial"/>
          <w:szCs w:val="19"/>
        </w:rPr>
        <w:t xml:space="preserve"> niż</w:t>
      </w:r>
      <w:r w:rsidR="008D722F">
        <w:rPr>
          <w:rFonts w:cs="Arial"/>
          <w:szCs w:val="19"/>
        </w:rPr>
        <w:t xml:space="preserve"> </w:t>
      </w:r>
      <w:r w:rsidR="00FA6B77">
        <w:rPr>
          <w:rFonts w:cs="Arial"/>
          <w:szCs w:val="19"/>
        </w:rPr>
        <w:t>w 20</w:t>
      </w:r>
      <w:r w:rsidR="002F7A61">
        <w:rPr>
          <w:rFonts w:cs="Arial"/>
          <w:szCs w:val="19"/>
        </w:rPr>
        <w:t>2</w:t>
      </w:r>
      <w:r w:rsidR="00C7578F">
        <w:rPr>
          <w:rFonts w:cs="Arial"/>
          <w:szCs w:val="19"/>
        </w:rPr>
        <w:t>2</w:t>
      </w:r>
      <w:r w:rsidR="00E12543">
        <w:rPr>
          <w:rFonts w:cs="Arial"/>
          <w:szCs w:val="19"/>
        </w:rPr>
        <w:t xml:space="preserve"> r</w:t>
      </w:r>
      <w:r w:rsidR="00FA6B77">
        <w:rPr>
          <w:rFonts w:cs="Arial"/>
          <w:szCs w:val="19"/>
        </w:rPr>
        <w:t xml:space="preserve">. Wydatki majątkowe stanowiły </w:t>
      </w:r>
      <w:r w:rsidR="00C7578F">
        <w:rPr>
          <w:rFonts w:cs="Arial"/>
          <w:szCs w:val="19"/>
        </w:rPr>
        <w:t>25,6</w:t>
      </w:r>
      <w:r w:rsidR="00E12543">
        <w:rPr>
          <w:rFonts w:cs="Arial"/>
          <w:szCs w:val="19"/>
        </w:rPr>
        <w:t>% wydatków</w:t>
      </w:r>
      <w:r w:rsidR="00FA6B77">
        <w:rPr>
          <w:rFonts w:cs="Arial"/>
          <w:szCs w:val="19"/>
        </w:rPr>
        <w:t xml:space="preserve"> ogółem i prawie w całości (</w:t>
      </w:r>
      <w:r w:rsidR="00C7578F">
        <w:rPr>
          <w:rFonts w:cs="Arial"/>
          <w:szCs w:val="19"/>
        </w:rPr>
        <w:t>97,9</w:t>
      </w:r>
      <w:r w:rsidR="00E12543">
        <w:rPr>
          <w:rFonts w:cs="Arial"/>
          <w:szCs w:val="19"/>
        </w:rPr>
        <w:t>%)</w:t>
      </w:r>
      <w:r w:rsidR="00C7578F">
        <w:rPr>
          <w:rFonts w:cs="Arial"/>
          <w:szCs w:val="19"/>
        </w:rPr>
        <w:t xml:space="preserve"> </w:t>
      </w:r>
      <w:r w:rsidR="00E12543">
        <w:rPr>
          <w:rFonts w:cs="Arial"/>
          <w:szCs w:val="19"/>
        </w:rPr>
        <w:t>przeznaczone</w:t>
      </w:r>
      <w:r w:rsidR="00C7578F">
        <w:rPr>
          <w:rFonts w:cs="Arial"/>
          <w:szCs w:val="19"/>
        </w:rPr>
        <w:t xml:space="preserve"> były</w:t>
      </w:r>
      <w:r w:rsidR="00E12543">
        <w:rPr>
          <w:rFonts w:cs="Arial"/>
          <w:szCs w:val="19"/>
        </w:rPr>
        <w:t xml:space="preserve"> na inwestycje.</w:t>
      </w:r>
    </w:p>
    <w:p w14:paraId="429D27BB" w14:textId="77777777" w:rsidR="00022FE9" w:rsidRDefault="00E12543" w:rsidP="007B3ED9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Na wynagrodzenia i pochodne od wynagrodzeń stosunkowo najw</w:t>
      </w:r>
      <w:r w:rsidR="00794EA5">
        <w:rPr>
          <w:rFonts w:cs="Arial"/>
          <w:szCs w:val="19"/>
        </w:rPr>
        <w:t>ięcej przeznaczyły powiaty (5</w:t>
      </w:r>
      <w:r w:rsidR="00741D28">
        <w:rPr>
          <w:rFonts w:cs="Arial"/>
          <w:szCs w:val="19"/>
        </w:rPr>
        <w:t>2,5</w:t>
      </w:r>
      <w:r>
        <w:rPr>
          <w:rFonts w:cs="Arial"/>
          <w:szCs w:val="19"/>
        </w:rPr>
        <w:t>%</w:t>
      </w:r>
      <w:r w:rsidR="003E4EA1">
        <w:rPr>
          <w:rFonts w:cs="Arial"/>
          <w:szCs w:val="19"/>
        </w:rPr>
        <w:t xml:space="preserve"> wydatków ogółem</w:t>
      </w:r>
      <w:r w:rsidR="00B02DEE">
        <w:rPr>
          <w:rFonts w:cs="Arial"/>
          <w:szCs w:val="19"/>
        </w:rPr>
        <w:t xml:space="preserve"> powiatów</w:t>
      </w:r>
      <w:r>
        <w:rPr>
          <w:rFonts w:cs="Arial"/>
          <w:szCs w:val="19"/>
        </w:rPr>
        <w:t xml:space="preserve">), a </w:t>
      </w:r>
      <w:r w:rsidR="00794EA5">
        <w:rPr>
          <w:rFonts w:cs="Arial"/>
          <w:szCs w:val="19"/>
        </w:rPr>
        <w:t>najmniej województwo (</w:t>
      </w:r>
      <w:r w:rsidR="00741D28">
        <w:rPr>
          <w:rFonts w:cs="Arial"/>
          <w:szCs w:val="19"/>
        </w:rPr>
        <w:t>18,5</w:t>
      </w:r>
      <w:r>
        <w:rPr>
          <w:rFonts w:cs="Arial"/>
          <w:szCs w:val="19"/>
        </w:rPr>
        <w:t>%). W budżetach gmin t</w:t>
      </w:r>
      <w:r w:rsidR="00794EA5">
        <w:rPr>
          <w:rFonts w:cs="Arial"/>
          <w:szCs w:val="19"/>
        </w:rPr>
        <w:t xml:space="preserve">en rodzaj wydatków stanowił </w:t>
      </w:r>
      <w:r w:rsidR="00741D28">
        <w:rPr>
          <w:rFonts w:cs="Arial"/>
          <w:szCs w:val="19"/>
        </w:rPr>
        <w:t>31,4</w:t>
      </w:r>
      <w:r>
        <w:rPr>
          <w:rFonts w:cs="Arial"/>
          <w:szCs w:val="19"/>
        </w:rPr>
        <w:t>%</w:t>
      </w:r>
      <w:r w:rsidR="00794EA5">
        <w:rPr>
          <w:rFonts w:cs="Arial"/>
          <w:szCs w:val="19"/>
        </w:rPr>
        <w:t>, a w m. Kielce – 3</w:t>
      </w:r>
      <w:r w:rsidR="00741D28">
        <w:rPr>
          <w:rFonts w:cs="Arial"/>
          <w:szCs w:val="19"/>
        </w:rPr>
        <w:t>6,1</w:t>
      </w:r>
      <w:r>
        <w:rPr>
          <w:rFonts w:cs="Arial"/>
          <w:szCs w:val="19"/>
        </w:rPr>
        <w:t>%. Na inwestycje największą część środków budżetowych przezn</w:t>
      </w:r>
      <w:r w:rsidR="00794EA5">
        <w:rPr>
          <w:rFonts w:cs="Arial"/>
          <w:szCs w:val="19"/>
        </w:rPr>
        <w:t>aczył samorząd województwa (</w:t>
      </w:r>
      <w:r w:rsidR="00741D28">
        <w:rPr>
          <w:rFonts w:cs="Arial"/>
          <w:szCs w:val="19"/>
        </w:rPr>
        <w:t>46,8</w:t>
      </w:r>
      <w:r>
        <w:rPr>
          <w:rFonts w:cs="Arial"/>
          <w:szCs w:val="19"/>
        </w:rPr>
        <w:t xml:space="preserve">% wydatków ogółem), </w:t>
      </w:r>
      <w:r w:rsidR="00B02DEE">
        <w:rPr>
          <w:rFonts w:cs="Arial"/>
          <w:szCs w:val="19"/>
        </w:rPr>
        <w:t xml:space="preserve">a najmniej </w:t>
      </w:r>
      <w:r>
        <w:rPr>
          <w:rFonts w:cs="Arial"/>
          <w:szCs w:val="19"/>
        </w:rPr>
        <w:t>m</w:t>
      </w:r>
      <w:r w:rsidR="00B02DEE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Kielce</w:t>
      </w:r>
      <w:r w:rsidR="00B02DEE">
        <w:rPr>
          <w:rFonts w:cs="Arial"/>
          <w:szCs w:val="19"/>
        </w:rPr>
        <w:t xml:space="preserve"> (</w:t>
      </w:r>
      <w:r w:rsidR="006D72AA">
        <w:rPr>
          <w:rFonts w:cs="Arial"/>
          <w:szCs w:val="19"/>
        </w:rPr>
        <w:t>14,1%). Powiaty</w:t>
      </w:r>
      <w:r w:rsidR="00F816D8">
        <w:rPr>
          <w:rFonts w:cs="Arial"/>
          <w:szCs w:val="19"/>
        </w:rPr>
        <w:t xml:space="preserve"> oraz gminy</w:t>
      </w:r>
      <w:r w:rsidR="00794EA5">
        <w:rPr>
          <w:rFonts w:cs="Arial"/>
          <w:szCs w:val="19"/>
        </w:rPr>
        <w:t xml:space="preserve"> na ten cel przeznaczyły </w:t>
      </w:r>
      <w:r w:rsidR="00F816D8">
        <w:rPr>
          <w:rFonts w:cs="Arial"/>
          <w:szCs w:val="19"/>
        </w:rPr>
        <w:t xml:space="preserve">odpowiednio </w:t>
      </w:r>
      <w:r w:rsidR="00794EA5">
        <w:rPr>
          <w:rFonts w:cs="Arial"/>
          <w:szCs w:val="19"/>
        </w:rPr>
        <w:t>1</w:t>
      </w:r>
      <w:r w:rsidR="0077671D">
        <w:rPr>
          <w:rFonts w:cs="Arial"/>
          <w:szCs w:val="19"/>
        </w:rPr>
        <w:t>9,4</w:t>
      </w:r>
      <w:r w:rsidR="00794EA5">
        <w:rPr>
          <w:rFonts w:cs="Arial"/>
          <w:szCs w:val="19"/>
        </w:rPr>
        <w:t xml:space="preserve">% </w:t>
      </w:r>
      <w:r w:rsidR="00F816D8">
        <w:rPr>
          <w:rFonts w:cs="Arial"/>
          <w:szCs w:val="19"/>
        </w:rPr>
        <w:t>i</w:t>
      </w:r>
      <w:r w:rsidR="00794EA5">
        <w:rPr>
          <w:rFonts w:cs="Arial"/>
          <w:szCs w:val="19"/>
        </w:rPr>
        <w:t xml:space="preserve"> </w:t>
      </w:r>
      <w:r w:rsidR="0077671D">
        <w:rPr>
          <w:rFonts w:cs="Arial"/>
          <w:szCs w:val="19"/>
        </w:rPr>
        <w:t>26,4</w:t>
      </w:r>
      <w:r>
        <w:rPr>
          <w:rFonts w:cs="Arial"/>
          <w:szCs w:val="19"/>
        </w:rPr>
        <w:t>% wydatków ogółem.</w:t>
      </w:r>
      <w:r w:rsidR="00647540">
        <w:rPr>
          <w:rFonts w:cs="Arial"/>
          <w:szCs w:val="19"/>
        </w:rPr>
        <w:t xml:space="preserve"> </w:t>
      </w:r>
    </w:p>
    <w:p w14:paraId="2209FE30" w14:textId="77777777" w:rsidR="00E12543" w:rsidRPr="00647540" w:rsidRDefault="00232E6D" w:rsidP="007B3ED9">
      <w:pPr>
        <w:spacing w:line="288" w:lineRule="auto"/>
        <w:rPr>
          <w:rFonts w:cs="Arial"/>
          <w:szCs w:val="19"/>
        </w:rPr>
      </w:pPr>
      <w:r w:rsidRPr="00B029BC">
        <w:rPr>
          <w:szCs w:val="19"/>
        </w:rPr>
        <w:t>W gminach udział wydatków inwestycyjnych w wydatkach ogółem był bardzo zróżn</w:t>
      </w:r>
      <w:r>
        <w:rPr>
          <w:szCs w:val="19"/>
        </w:rPr>
        <w:t>icowany</w:t>
      </w:r>
      <w:r w:rsidR="008D722F">
        <w:rPr>
          <w:szCs w:val="19"/>
        </w:rPr>
        <w:t xml:space="preserve"> </w:t>
      </w:r>
      <w:r>
        <w:rPr>
          <w:szCs w:val="19"/>
        </w:rPr>
        <w:t xml:space="preserve">i kształtował się od </w:t>
      </w:r>
      <w:r w:rsidR="00647540">
        <w:rPr>
          <w:szCs w:val="19"/>
        </w:rPr>
        <w:t>5</w:t>
      </w:r>
      <w:r w:rsidR="00A31D7D">
        <w:rPr>
          <w:szCs w:val="19"/>
        </w:rPr>
        <w:t>,</w:t>
      </w:r>
      <w:r w:rsidR="00E61971">
        <w:rPr>
          <w:szCs w:val="19"/>
        </w:rPr>
        <w:t>3</w:t>
      </w:r>
      <w:r>
        <w:rPr>
          <w:szCs w:val="19"/>
        </w:rPr>
        <w:t xml:space="preserve">% w </w:t>
      </w:r>
      <w:r w:rsidR="00022FE9">
        <w:rPr>
          <w:szCs w:val="19"/>
        </w:rPr>
        <w:t>Skarżysku-Kamiennej</w:t>
      </w:r>
      <w:r w:rsidRPr="00B029BC">
        <w:rPr>
          <w:szCs w:val="19"/>
        </w:rPr>
        <w:t xml:space="preserve"> do </w:t>
      </w:r>
      <w:r w:rsidR="00647540">
        <w:rPr>
          <w:szCs w:val="19"/>
        </w:rPr>
        <w:t>56</w:t>
      </w:r>
      <w:r w:rsidR="00A31D7D">
        <w:rPr>
          <w:szCs w:val="19"/>
        </w:rPr>
        <w:t>,2</w:t>
      </w:r>
      <w:r>
        <w:rPr>
          <w:szCs w:val="19"/>
        </w:rPr>
        <w:t xml:space="preserve">% w </w:t>
      </w:r>
      <w:r w:rsidR="00647540">
        <w:rPr>
          <w:szCs w:val="19"/>
        </w:rPr>
        <w:t>Wilczycach</w:t>
      </w:r>
      <w:r w:rsidR="00022FE9">
        <w:rPr>
          <w:szCs w:val="19"/>
        </w:rPr>
        <w:t>.</w:t>
      </w:r>
    </w:p>
    <w:p w14:paraId="74693553" w14:textId="77777777" w:rsidR="001D6D0F" w:rsidRDefault="00586E90" w:rsidP="00586E90">
      <w:pPr>
        <w:pageBreakBefore/>
        <w:spacing w:line="288" w:lineRule="auto"/>
        <w:ind w:left="709" w:hanging="709"/>
        <w:rPr>
          <w:rFonts w:cs="Arial"/>
          <w:b/>
          <w:szCs w:val="19"/>
        </w:rPr>
      </w:pPr>
      <w:r>
        <w:rPr>
          <w:rFonts w:cs="Arial"/>
          <w:noProof/>
          <w:szCs w:val="19"/>
        </w:rPr>
        <w:lastRenderedPageBreak/>
        <w:drawing>
          <wp:anchor distT="0" distB="0" distL="114300" distR="114300" simplePos="0" relativeHeight="251677184" behindDoc="0" locked="0" layoutInCell="1" allowOverlap="1" wp14:anchorId="69FC9A42" wp14:editId="1AB6B60A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5122545" cy="4437380"/>
            <wp:effectExtent l="0" t="0" r="1905" b="1270"/>
            <wp:wrapSquare wrapText="bothSides"/>
            <wp:docPr id="22" name="Obraz 22" descr="Na kartogramie udział wydatków inwestycyjnych w wydatkach ogółem budżetów gmin i miasta Kielce w województwie świętokrzyskim w 2023 r.&#10;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y_2023_M4_w_inwestycyj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D0F" w:rsidRPr="00856847">
        <w:rPr>
          <w:rFonts w:cs="Arial"/>
          <w:b/>
          <w:szCs w:val="19"/>
        </w:rPr>
        <w:t xml:space="preserve">Mapa </w:t>
      </w:r>
      <w:r w:rsidR="001D6D0F">
        <w:rPr>
          <w:rFonts w:cs="Arial"/>
          <w:b/>
          <w:szCs w:val="19"/>
        </w:rPr>
        <w:t>4</w:t>
      </w:r>
      <w:r w:rsidR="001D6D0F" w:rsidRPr="00856847">
        <w:rPr>
          <w:rFonts w:cs="Arial"/>
          <w:b/>
          <w:szCs w:val="19"/>
        </w:rPr>
        <w:t xml:space="preserve">. </w:t>
      </w:r>
      <w:r w:rsidR="001D6D0F">
        <w:rPr>
          <w:rFonts w:cs="Arial"/>
          <w:b/>
          <w:szCs w:val="19"/>
        </w:rPr>
        <w:t>Udział wydatków inwestycyjnych w wydatkach ogółem</w:t>
      </w:r>
      <w:r w:rsidR="001D6D0F" w:rsidRPr="00856847">
        <w:rPr>
          <w:rFonts w:cs="Arial"/>
          <w:b/>
          <w:szCs w:val="19"/>
        </w:rPr>
        <w:t xml:space="preserve"> budżetów gmin i miasta na prawach powiatu</w:t>
      </w:r>
      <w:r w:rsidR="001D6D0F">
        <w:rPr>
          <w:rFonts w:cs="Arial"/>
          <w:b/>
          <w:szCs w:val="19"/>
        </w:rPr>
        <w:t xml:space="preserve"> </w:t>
      </w:r>
      <w:r w:rsidR="001D6D0F" w:rsidRPr="00856847">
        <w:rPr>
          <w:rFonts w:cs="Arial"/>
          <w:b/>
          <w:szCs w:val="19"/>
        </w:rPr>
        <w:t>w 202</w:t>
      </w:r>
      <w:r>
        <w:rPr>
          <w:rFonts w:cs="Arial"/>
          <w:b/>
          <w:szCs w:val="19"/>
        </w:rPr>
        <w:t>3</w:t>
      </w:r>
      <w:r w:rsidR="001D6D0F">
        <w:rPr>
          <w:rFonts w:cs="Arial"/>
          <w:b/>
          <w:szCs w:val="19"/>
        </w:rPr>
        <w:t xml:space="preserve"> r.</w:t>
      </w:r>
    </w:p>
    <w:p w14:paraId="57E77F7A" w14:textId="2A85051B" w:rsidR="001D6D0F" w:rsidRDefault="001D6D0F" w:rsidP="00F07776">
      <w:pPr>
        <w:spacing w:before="360" w:line="288" w:lineRule="auto"/>
        <w:rPr>
          <w:rFonts w:cs="Arial"/>
          <w:szCs w:val="19"/>
        </w:rPr>
      </w:pPr>
      <w:r>
        <w:rPr>
          <w:rFonts w:cs="Arial"/>
          <w:szCs w:val="19"/>
        </w:rPr>
        <w:t>W strukturze wydatków budżetów JST</w:t>
      </w:r>
      <w:r w:rsidRPr="006C0060">
        <w:rPr>
          <w:rFonts w:cs="Arial"/>
          <w:szCs w:val="19"/>
        </w:rPr>
        <w:t xml:space="preserve"> według działów najwięcej środków przeznaczon</w:t>
      </w:r>
      <w:r>
        <w:rPr>
          <w:rFonts w:cs="Arial"/>
          <w:szCs w:val="19"/>
        </w:rPr>
        <w:t>o na oświatę i wychowanie (2</w:t>
      </w:r>
      <w:r w:rsidR="00A529AF">
        <w:rPr>
          <w:rFonts w:cs="Arial"/>
          <w:szCs w:val="19"/>
        </w:rPr>
        <w:t>7,8</w:t>
      </w:r>
      <w:r w:rsidRPr="006C0060">
        <w:rPr>
          <w:rFonts w:cs="Arial"/>
          <w:szCs w:val="19"/>
        </w:rPr>
        <w:t>% wydatków ogółem</w:t>
      </w:r>
      <w:r>
        <w:rPr>
          <w:rFonts w:cs="Arial"/>
          <w:szCs w:val="19"/>
        </w:rPr>
        <w:t>)</w:t>
      </w:r>
      <w:r w:rsidRPr="006C0060">
        <w:rPr>
          <w:rFonts w:cs="Arial"/>
          <w:szCs w:val="19"/>
        </w:rPr>
        <w:t xml:space="preserve"> </w:t>
      </w:r>
      <w:r w:rsidR="0039138E">
        <w:rPr>
          <w:rFonts w:cs="Arial"/>
          <w:szCs w:val="19"/>
        </w:rPr>
        <w:t>oraz transport i łączność (16,0</w:t>
      </w:r>
      <w:r w:rsidR="0039138E" w:rsidRPr="006C0060">
        <w:rPr>
          <w:rFonts w:cs="Arial"/>
          <w:szCs w:val="19"/>
        </w:rPr>
        <w:t>%</w:t>
      </w:r>
      <w:r w:rsidR="0039138E">
        <w:rPr>
          <w:rFonts w:cs="Arial"/>
          <w:szCs w:val="19"/>
        </w:rPr>
        <w:t xml:space="preserve">). Ponadto </w:t>
      </w:r>
      <w:r w:rsidRPr="006C0060">
        <w:rPr>
          <w:rFonts w:cs="Arial"/>
          <w:szCs w:val="19"/>
        </w:rPr>
        <w:t>dużą cz</w:t>
      </w:r>
      <w:r>
        <w:rPr>
          <w:rFonts w:cs="Arial"/>
          <w:szCs w:val="19"/>
        </w:rPr>
        <w:t>ę</w:t>
      </w:r>
      <w:r w:rsidRPr="006C0060">
        <w:rPr>
          <w:rFonts w:cs="Arial"/>
          <w:szCs w:val="19"/>
        </w:rPr>
        <w:t>ść środków przekazan</w:t>
      </w:r>
      <w:r>
        <w:rPr>
          <w:rFonts w:cs="Arial"/>
          <w:szCs w:val="19"/>
        </w:rPr>
        <w:t>o w ramach dział</w:t>
      </w:r>
      <w:r w:rsidR="0039138E">
        <w:rPr>
          <w:rFonts w:cs="Arial"/>
          <w:szCs w:val="19"/>
        </w:rPr>
        <w:t>ów:</w:t>
      </w:r>
      <w:r>
        <w:rPr>
          <w:rFonts w:cs="Arial"/>
          <w:szCs w:val="19"/>
        </w:rPr>
        <w:t xml:space="preserve"> </w:t>
      </w:r>
      <w:r w:rsidR="0039138E">
        <w:rPr>
          <w:rFonts w:cs="Arial"/>
          <w:szCs w:val="19"/>
        </w:rPr>
        <w:t>administracja publiczna</w:t>
      </w:r>
      <w:r>
        <w:rPr>
          <w:rFonts w:cs="Arial"/>
          <w:szCs w:val="19"/>
        </w:rPr>
        <w:t xml:space="preserve"> (1</w:t>
      </w:r>
      <w:r w:rsidR="0039138E">
        <w:rPr>
          <w:rFonts w:cs="Arial"/>
          <w:szCs w:val="19"/>
        </w:rPr>
        <w:t>0,1</w:t>
      </w:r>
      <w:r>
        <w:rPr>
          <w:rFonts w:cs="Arial"/>
          <w:szCs w:val="19"/>
        </w:rPr>
        <w:t>%)</w:t>
      </w:r>
      <w:r w:rsidR="0039138E">
        <w:rPr>
          <w:rFonts w:cs="Arial"/>
          <w:szCs w:val="19"/>
        </w:rPr>
        <w:t xml:space="preserve">, </w:t>
      </w:r>
      <w:r w:rsidR="00A166D9">
        <w:rPr>
          <w:rFonts w:cs="Arial"/>
          <w:szCs w:val="19"/>
        </w:rPr>
        <w:t>r</w:t>
      </w:r>
      <w:r w:rsidR="0039138E">
        <w:rPr>
          <w:rFonts w:cs="Arial"/>
          <w:szCs w:val="19"/>
        </w:rPr>
        <w:t xml:space="preserve">odzina (7,5%), </w:t>
      </w:r>
      <w:r w:rsidRPr="006C0060">
        <w:rPr>
          <w:rFonts w:cs="Arial"/>
          <w:szCs w:val="19"/>
        </w:rPr>
        <w:t>pomoc społeczn</w:t>
      </w:r>
      <w:r w:rsidR="0039138E">
        <w:rPr>
          <w:rFonts w:cs="Arial"/>
          <w:szCs w:val="19"/>
        </w:rPr>
        <w:t>a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="0039138E">
        <w:rPr>
          <w:rFonts w:cs="Arial"/>
          <w:szCs w:val="19"/>
        </w:rPr>
        <w:t>7,2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="0039138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6C0060">
        <w:rPr>
          <w:rFonts w:cs="Arial"/>
          <w:szCs w:val="19"/>
        </w:rPr>
        <w:t>gospodark</w:t>
      </w:r>
      <w:r w:rsidR="0039138E">
        <w:rPr>
          <w:rFonts w:cs="Arial"/>
          <w:szCs w:val="19"/>
        </w:rPr>
        <w:t>a</w:t>
      </w:r>
      <w:r w:rsidRPr="006C0060">
        <w:rPr>
          <w:rFonts w:cs="Arial"/>
          <w:szCs w:val="19"/>
        </w:rPr>
        <w:t xml:space="preserve"> komu</w:t>
      </w:r>
      <w:r>
        <w:rPr>
          <w:rFonts w:cs="Arial"/>
          <w:szCs w:val="19"/>
        </w:rPr>
        <w:t>naln</w:t>
      </w:r>
      <w:r w:rsidR="0039138E">
        <w:rPr>
          <w:rFonts w:cs="Arial"/>
          <w:szCs w:val="19"/>
        </w:rPr>
        <w:t>a</w:t>
      </w:r>
      <w:r>
        <w:rPr>
          <w:rFonts w:cs="Arial"/>
          <w:szCs w:val="19"/>
        </w:rPr>
        <w:t xml:space="preserve"> i ochron</w:t>
      </w:r>
      <w:r w:rsidR="0039138E">
        <w:rPr>
          <w:rFonts w:cs="Arial"/>
          <w:szCs w:val="19"/>
        </w:rPr>
        <w:t>a</w:t>
      </w:r>
      <w:r>
        <w:rPr>
          <w:rFonts w:cs="Arial"/>
          <w:szCs w:val="19"/>
        </w:rPr>
        <w:t xml:space="preserve"> środowiska (</w:t>
      </w:r>
      <w:r w:rsidR="0039138E">
        <w:rPr>
          <w:rFonts w:cs="Arial"/>
          <w:szCs w:val="19"/>
        </w:rPr>
        <w:t>7,1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).</w:t>
      </w:r>
    </w:p>
    <w:p w14:paraId="67124E3A" w14:textId="77777777" w:rsidR="008F2A64" w:rsidRDefault="00477E2E" w:rsidP="008F2A64">
      <w:pPr>
        <w:keepNext/>
        <w:spacing w:before="36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680256" behindDoc="0" locked="0" layoutInCell="1" allowOverlap="1" wp14:anchorId="6E724BDC" wp14:editId="0F84979F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5122545" cy="2562225"/>
            <wp:effectExtent l="0" t="0" r="1905" b="9525"/>
            <wp:wrapSquare wrapText="bothSides"/>
            <wp:docPr id="5" name="Obraz 5" descr="Wykres 1. Wydatki budżetów JST według działów w 2023 r. przedstawia strukturę wydatków ogółem, gmin, miasta Kielce, powiatów i województwa na poszczególne działy: oświatę i wychowanie, transport i łączność, administrację publiczną, rodzinę, pomoc społeczną oraz gospodarkę komunalną i ochronę środowiska. Dane do wykresy zamiesz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y_2023_W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A64">
        <w:rPr>
          <w:rFonts w:cs="Arial"/>
          <w:b/>
          <w:szCs w:val="19"/>
          <w:lang w:eastAsia="pl-PL"/>
        </w:rPr>
        <w:t>Wy</w:t>
      </w:r>
      <w:r w:rsidR="008F2A64" w:rsidRPr="00F87F73">
        <w:rPr>
          <w:rFonts w:cs="Arial"/>
          <w:b/>
          <w:szCs w:val="19"/>
          <w:lang w:eastAsia="pl-PL"/>
        </w:rPr>
        <w:t xml:space="preserve">kres </w:t>
      </w:r>
      <w:r w:rsidR="008F2A64">
        <w:rPr>
          <w:rFonts w:cs="Arial"/>
          <w:b/>
          <w:szCs w:val="19"/>
          <w:lang w:eastAsia="pl-PL"/>
        </w:rPr>
        <w:t>1</w:t>
      </w:r>
      <w:r w:rsidR="008F2A64" w:rsidRPr="00F87F73">
        <w:rPr>
          <w:rFonts w:cs="Arial"/>
          <w:b/>
          <w:szCs w:val="19"/>
          <w:lang w:eastAsia="pl-PL"/>
        </w:rPr>
        <w:t>. Wydatki budżetów JST według działów w 202</w:t>
      </w:r>
      <w:r w:rsidR="00586E90">
        <w:rPr>
          <w:rFonts w:cs="Arial"/>
          <w:b/>
          <w:szCs w:val="19"/>
          <w:lang w:eastAsia="pl-PL"/>
        </w:rPr>
        <w:t>3</w:t>
      </w:r>
      <w:r w:rsidR="008F2A64" w:rsidRPr="00F87F73">
        <w:rPr>
          <w:rFonts w:cs="Arial"/>
          <w:b/>
          <w:szCs w:val="19"/>
          <w:lang w:eastAsia="pl-PL"/>
        </w:rPr>
        <w:t xml:space="preserve"> r.</w:t>
      </w:r>
    </w:p>
    <w:p w14:paraId="444FEEEC" w14:textId="77777777" w:rsidR="00AB0D74" w:rsidRPr="00016AC4" w:rsidRDefault="00016AC4" w:rsidP="00016AC4">
      <w:pPr>
        <w:spacing w:before="240" w:line="288" w:lineRule="auto"/>
        <w:rPr>
          <w:rFonts w:cs="Arial"/>
          <w:sz w:val="16"/>
          <w:szCs w:val="16"/>
          <w:lang w:eastAsia="pl-PL"/>
        </w:rPr>
      </w:pPr>
      <w:r w:rsidRPr="00016AC4">
        <w:rPr>
          <w:rFonts w:cs="Arial"/>
          <w:sz w:val="16"/>
          <w:szCs w:val="16"/>
          <w:lang w:eastAsia="pl-PL"/>
        </w:rPr>
        <w:t>a Bez gmin mających również status miasta na prawach powiatu</w:t>
      </w:r>
    </w:p>
    <w:p w14:paraId="498DA422" w14:textId="4EDC6074" w:rsidR="0085327D" w:rsidRDefault="001D6D0F" w:rsidP="00A64D24">
      <w:pPr>
        <w:pageBreakBefore/>
        <w:spacing w:line="288" w:lineRule="auto"/>
        <w:rPr>
          <w:rFonts w:cs="Arial"/>
          <w:szCs w:val="19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C1AF383" wp14:editId="2F5BA36B">
                <wp:simplePos x="0" y="0"/>
                <wp:positionH relativeFrom="column">
                  <wp:posOffset>5265420</wp:posOffset>
                </wp:positionH>
                <wp:positionV relativeFrom="paragraph">
                  <wp:posOffset>161</wp:posOffset>
                </wp:positionV>
                <wp:extent cx="1742440" cy="1028700"/>
                <wp:effectExtent l="0" t="0" r="0" b="0"/>
                <wp:wrapSquare wrapText="bothSides"/>
                <wp:docPr id="12" name="Text Box 151" descr="Wydatki JST w województwie świętokrzyskim w przeliczeniu na 1 mieszkańca stanowiły 97,1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D14DA" w14:textId="77777777" w:rsidR="00703C30" w:rsidRPr="000010F3" w:rsidRDefault="00703C30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Wydatki JST w województwie świętokrzyskim w przeliczeniu na 1 mieszkańca stanowiły 97</w:t>
                            </w:r>
                            <w:r w:rsidR="00CF2B68">
                              <w:rPr>
                                <w:color w:val="001D77"/>
                                <w:sz w:val="18"/>
                                <w:szCs w:val="18"/>
                              </w:rPr>
                              <w:t>,1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% przeciętnej wartości tego wskaźnika dla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AF383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32" type="#_x0000_t202" alt="Wydatki JST w województwie świętokrzyskim w przeliczeniu na 1 mieszkańca stanowiły 97,1% przeciętnej wartości tego wskaźnika dla kraju." style="position:absolute;margin-left:414.6pt;margin-top:0;width:137.2pt;height:8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" filled="f" fillcolor="#f2f2f2" stroked="f">
                <v:textbox>
                  <w:txbxContent>
                    <w:p w14:paraId="4D5D14DA" w14:textId="77777777" w:rsidR="00703C30" w:rsidRPr="000010F3" w:rsidRDefault="00703C30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Wydatki JST w województwie świętokrzyskim w przeliczeniu na 1 mieszkańca stanowiły 97</w:t>
                      </w:r>
                      <w:r w:rsidR="00CF2B68">
                        <w:rPr>
                          <w:color w:val="001D77"/>
                          <w:sz w:val="18"/>
                          <w:szCs w:val="18"/>
                        </w:rPr>
                        <w:t>,1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% przeciętnej wartości tego wskaźnika dla kraju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327D">
        <w:rPr>
          <w:rFonts w:cs="Arial"/>
          <w:szCs w:val="19"/>
        </w:rPr>
        <w:t>W 202</w:t>
      </w:r>
      <w:r w:rsidR="00586E90">
        <w:rPr>
          <w:rFonts w:cs="Arial"/>
          <w:szCs w:val="19"/>
        </w:rPr>
        <w:t>3</w:t>
      </w:r>
      <w:r w:rsidR="0085327D">
        <w:rPr>
          <w:rFonts w:cs="Arial"/>
          <w:szCs w:val="19"/>
        </w:rPr>
        <w:t xml:space="preserve"> r. wydatki JST na 1 mieszkańca wyniosły </w:t>
      </w:r>
      <w:r w:rsidR="00FC7064">
        <w:rPr>
          <w:rFonts w:cs="Arial"/>
          <w:szCs w:val="19"/>
        </w:rPr>
        <w:t>9</w:t>
      </w:r>
      <w:r w:rsidR="00703C30">
        <w:rPr>
          <w:rFonts w:cs="Arial"/>
          <w:szCs w:val="19"/>
        </w:rPr>
        <w:t>913</w:t>
      </w:r>
      <w:r w:rsidR="0085327D">
        <w:rPr>
          <w:rFonts w:cs="Arial"/>
          <w:szCs w:val="19"/>
        </w:rPr>
        <w:t xml:space="preserve"> zł</w:t>
      </w:r>
      <w:r w:rsidR="00A449A4">
        <w:rPr>
          <w:rFonts w:cs="Arial"/>
          <w:szCs w:val="19"/>
        </w:rPr>
        <w:t>,</w:t>
      </w:r>
      <w:r w:rsidR="0085327D">
        <w:rPr>
          <w:rFonts w:cs="Arial"/>
          <w:szCs w:val="19"/>
        </w:rPr>
        <w:t xml:space="preserve"> tj. o </w:t>
      </w:r>
      <w:r w:rsidR="00703C30">
        <w:rPr>
          <w:rFonts w:cs="Arial"/>
          <w:szCs w:val="19"/>
        </w:rPr>
        <w:t>872</w:t>
      </w:r>
      <w:r w:rsidR="0085327D">
        <w:rPr>
          <w:rFonts w:cs="Arial"/>
          <w:szCs w:val="19"/>
        </w:rPr>
        <w:t xml:space="preserve"> zł więcej niż w 202</w:t>
      </w:r>
      <w:r w:rsidR="00703C30">
        <w:rPr>
          <w:rFonts w:cs="Arial"/>
          <w:szCs w:val="19"/>
        </w:rPr>
        <w:t>2</w:t>
      </w:r>
      <w:r w:rsidR="0085327D">
        <w:rPr>
          <w:rFonts w:cs="Arial"/>
          <w:szCs w:val="19"/>
        </w:rPr>
        <w:t xml:space="preserve"> r. Jednostki poszczególnych szczebli samorządu terytorialnego różniły się dość wyraźnie między sobą pod względem wielkości wydatków w przeliczeniu na 1 mieszkańca. W gminach</w:t>
      </w:r>
      <w:r w:rsidR="0085327D" w:rsidRPr="006C0060">
        <w:rPr>
          <w:rFonts w:cs="Arial"/>
          <w:szCs w:val="19"/>
        </w:rPr>
        <w:t xml:space="preserve"> </w:t>
      </w:r>
      <w:r w:rsidR="0085327D">
        <w:rPr>
          <w:rFonts w:cs="Arial"/>
          <w:szCs w:val="19"/>
        </w:rPr>
        <w:t xml:space="preserve">wskaźnik ten </w:t>
      </w:r>
      <w:r w:rsidR="0085327D" w:rsidRPr="006C0060">
        <w:rPr>
          <w:rFonts w:cs="Arial"/>
          <w:szCs w:val="19"/>
        </w:rPr>
        <w:t>uk</w:t>
      </w:r>
      <w:r w:rsidR="0085327D">
        <w:rPr>
          <w:rFonts w:cs="Arial"/>
          <w:szCs w:val="19"/>
        </w:rPr>
        <w:t xml:space="preserve">ształtował się na poziomie </w:t>
      </w:r>
      <w:r w:rsidR="001F0483">
        <w:rPr>
          <w:rFonts w:cs="Arial"/>
          <w:szCs w:val="19"/>
        </w:rPr>
        <w:t>7029</w:t>
      </w:r>
      <w:r w:rsidR="0085327D" w:rsidRPr="006C0060">
        <w:rPr>
          <w:rFonts w:cs="Arial"/>
          <w:szCs w:val="19"/>
        </w:rPr>
        <w:t xml:space="preserve"> zł</w:t>
      </w:r>
      <w:r w:rsidR="0085327D">
        <w:rPr>
          <w:rFonts w:cs="Arial"/>
          <w:szCs w:val="19"/>
        </w:rPr>
        <w:t xml:space="preserve"> i był o </w:t>
      </w:r>
      <w:r w:rsidR="001F0483">
        <w:rPr>
          <w:rFonts w:cs="Arial"/>
          <w:szCs w:val="19"/>
        </w:rPr>
        <w:t>233</w:t>
      </w:r>
      <w:r w:rsidR="0085327D" w:rsidRPr="006C0060">
        <w:rPr>
          <w:rFonts w:cs="Arial"/>
          <w:szCs w:val="19"/>
        </w:rPr>
        <w:t xml:space="preserve"> zł </w:t>
      </w:r>
      <w:r w:rsidR="0085327D">
        <w:rPr>
          <w:rFonts w:cs="Arial"/>
          <w:szCs w:val="19"/>
        </w:rPr>
        <w:t xml:space="preserve">większy niż w roku poprzednim. W pozostałych jednostkach wyniósł: miasto Kielce </w:t>
      </w:r>
      <w:r w:rsidR="001F0483">
        <w:rPr>
          <w:rFonts w:cs="Arial"/>
          <w:szCs w:val="19"/>
        </w:rPr>
        <w:t>10147</w:t>
      </w:r>
      <w:r w:rsidR="0085327D">
        <w:rPr>
          <w:rFonts w:cs="Arial"/>
          <w:szCs w:val="19"/>
        </w:rPr>
        <w:t xml:space="preserve"> zł (o </w:t>
      </w:r>
      <w:r w:rsidR="001F0483">
        <w:rPr>
          <w:rFonts w:cs="Arial"/>
          <w:szCs w:val="19"/>
        </w:rPr>
        <w:t>1072</w:t>
      </w:r>
      <w:r w:rsidR="0085327D">
        <w:rPr>
          <w:rFonts w:cs="Arial"/>
          <w:szCs w:val="19"/>
        </w:rPr>
        <w:t xml:space="preserve"> zł więcej niż w 202</w:t>
      </w:r>
      <w:r w:rsidR="001F0483">
        <w:rPr>
          <w:rFonts w:cs="Arial"/>
          <w:szCs w:val="19"/>
        </w:rPr>
        <w:t>2</w:t>
      </w:r>
      <w:r w:rsidR="0085327D">
        <w:rPr>
          <w:rFonts w:cs="Arial"/>
          <w:szCs w:val="19"/>
        </w:rPr>
        <w:t xml:space="preserve"> r.), powiaty </w:t>
      </w:r>
      <w:r w:rsidR="001F0483">
        <w:rPr>
          <w:rFonts w:cs="Arial"/>
          <w:szCs w:val="19"/>
        </w:rPr>
        <w:t>1868</w:t>
      </w:r>
      <w:r w:rsidR="0085327D">
        <w:rPr>
          <w:rFonts w:cs="Arial"/>
          <w:szCs w:val="19"/>
        </w:rPr>
        <w:t xml:space="preserve"> zł (o </w:t>
      </w:r>
      <w:r w:rsidR="00A80FFA">
        <w:rPr>
          <w:rFonts w:cs="Arial"/>
          <w:szCs w:val="19"/>
        </w:rPr>
        <w:t>2</w:t>
      </w:r>
      <w:r w:rsidR="001F0483">
        <w:rPr>
          <w:rFonts w:cs="Arial"/>
          <w:szCs w:val="19"/>
        </w:rPr>
        <w:t>27</w:t>
      </w:r>
      <w:r w:rsidR="0085327D">
        <w:rPr>
          <w:rFonts w:cs="Arial"/>
          <w:szCs w:val="19"/>
        </w:rPr>
        <w:t xml:space="preserve"> zł więcej), województwo </w:t>
      </w:r>
      <w:r w:rsidR="001F0483">
        <w:rPr>
          <w:rFonts w:cs="Arial"/>
          <w:szCs w:val="19"/>
        </w:rPr>
        <w:t>821</w:t>
      </w:r>
      <w:r w:rsidR="0085327D">
        <w:rPr>
          <w:rFonts w:cs="Arial"/>
          <w:szCs w:val="19"/>
        </w:rPr>
        <w:t xml:space="preserve"> zł (o </w:t>
      </w:r>
      <w:r w:rsidR="00A80FFA">
        <w:rPr>
          <w:rFonts w:cs="Arial"/>
          <w:szCs w:val="19"/>
        </w:rPr>
        <w:t>3</w:t>
      </w:r>
      <w:r w:rsidR="001F0483">
        <w:rPr>
          <w:rFonts w:cs="Arial"/>
          <w:szCs w:val="19"/>
        </w:rPr>
        <w:t>17</w:t>
      </w:r>
      <w:r w:rsidR="0085327D">
        <w:rPr>
          <w:rFonts w:cs="Arial"/>
          <w:szCs w:val="19"/>
        </w:rPr>
        <w:t xml:space="preserve"> zł </w:t>
      </w:r>
      <w:r w:rsidR="001F0483">
        <w:rPr>
          <w:rFonts w:cs="Arial"/>
          <w:szCs w:val="19"/>
        </w:rPr>
        <w:t>więcej</w:t>
      </w:r>
      <w:r w:rsidR="0085327D">
        <w:rPr>
          <w:rFonts w:cs="Arial"/>
          <w:szCs w:val="19"/>
        </w:rPr>
        <w:t>).</w:t>
      </w:r>
    </w:p>
    <w:p w14:paraId="59DE825E" w14:textId="3DC90F68" w:rsidR="0085327D" w:rsidRPr="00C00DB7" w:rsidRDefault="0085327D" w:rsidP="0085327D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najwyższe wydatki na 1 mieszkańca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odnotowano w gminie </w:t>
      </w:r>
      <w:r w:rsidR="005B6AD3">
        <w:rPr>
          <w:rFonts w:ascii="Fira Sans" w:eastAsia="Fira Sans Light" w:hAnsi="Fira Sans" w:cs="Arial"/>
          <w:color w:val="auto"/>
          <w:sz w:val="19"/>
          <w:szCs w:val="19"/>
        </w:rPr>
        <w:t>Wilczyce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5B6AD3">
        <w:rPr>
          <w:rFonts w:ascii="Fira Sans" w:eastAsia="Fira Sans Light" w:hAnsi="Fira Sans" w:cs="Arial"/>
          <w:color w:val="auto"/>
          <w:sz w:val="19"/>
          <w:szCs w:val="19"/>
        </w:rPr>
        <w:t>11515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A449A4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 najniższe zaś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w gminie </w:t>
      </w:r>
      <w:r w:rsidR="005B6AD3">
        <w:rPr>
          <w:rFonts w:ascii="Fira Sans" w:eastAsia="Fira Sans Light" w:hAnsi="Fira Sans" w:cs="Arial"/>
          <w:color w:val="auto"/>
          <w:sz w:val="19"/>
          <w:szCs w:val="19"/>
        </w:rPr>
        <w:t>Skarżysko-Kamienna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5</w:t>
      </w:r>
      <w:r w:rsidR="005545D3">
        <w:rPr>
          <w:rFonts w:ascii="Fira Sans" w:eastAsia="Fira Sans Light" w:hAnsi="Fira Sans" w:cs="Arial"/>
          <w:color w:val="auto"/>
          <w:sz w:val="19"/>
          <w:szCs w:val="19"/>
        </w:rPr>
        <w:t>292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14:paraId="483C3E11" w14:textId="72DA83B6" w:rsidR="0085327D" w:rsidRDefault="0085327D" w:rsidP="0085327D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śród powiatów najwyższe wydatki w przeliczeniu na 1 mieszkańca odnoto</w:t>
      </w:r>
      <w:r>
        <w:rPr>
          <w:rFonts w:ascii="Fira Sans" w:eastAsia="Fira Sans Light" w:hAnsi="Fira Sans" w:cs="Arial"/>
          <w:color w:val="auto"/>
          <w:sz w:val="19"/>
          <w:szCs w:val="19"/>
        </w:rPr>
        <w:t>wano w powi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ecie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opatowskim (</w:t>
      </w:r>
      <w:r w:rsidR="004D2F0F">
        <w:rPr>
          <w:rFonts w:ascii="Fira Sans" w:eastAsia="Fira Sans Light" w:hAnsi="Fira Sans" w:cs="Arial"/>
          <w:color w:val="auto"/>
          <w:sz w:val="19"/>
          <w:szCs w:val="19"/>
        </w:rPr>
        <w:t>3481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a naj</w:t>
      </w:r>
      <w:r>
        <w:rPr>
          <w:rFonts w:ascii="Fira Sans" w:eastAsia="Fira Sans Light" w:hAnsi="Fira Sans" w:cs="Arial"/>
          <w:color w:val="auto"/>
          <w:sz w:val="19"/>
          <w:szCs w:val="19"/>
        </w:rPr>
        <w:t>niższe w powiecie kieleckim (</w:t>
      </w:r>
      <w:r w:rsidR="004D2F0F">
        <w:rPr>
          <w:rFonts w:ascii="Fira Sans" w:eastAsia="Fira Sans Light" w:hAnsi="Fira Sans" w:cs="Arial"/>
          <w:color w:val="auto"/>
          <w:sz w:val="19"/>
          <w:szCs w:val="19"/>
        </w:rPr>
        <w:t>974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>
        <w:rPr>
          <w:rFonts w:ascii="Fira Sans" w:eastAsia="Fira Sans Light" w:hAnsi="Fira Sans" w:cs="Arial"/>
          <w:color w:val="auto"/>
          <w:sz w:val="19"/>
          <w:szCs w:val="19"/>
        </w:rPr>
        <w:t>).</w:t>
      </w:r>
    </w:p>
    <w:p w14:paraId="4A25FDEC" w14:textId="43FBE1D1" w:rsidR="001D6D0F" w:rsidRDefault="00A64D24" w:rsidP="00A64D24">
      <w:pPr>
        <w:keepNext/>
        <w:spacing w:before="360" w:after="0"/>
        <w:rPr>
          <w:rFonts w:cs="Arial"/>
          <w:b/>
          <w:sz w:val="18"/>
          <w:szCs w:val="18"/>
          <w:lang w:eastAsia="pl-PL"/>
        </w:rPr>
      </w:pPr>
      <w:r>
        <w:rPr>
          <w:rFonts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682304" behindDoc="0" locked="0" layoutInCell="1" allowOverlap="1" wp14:anchorId="437D606F" wp14:editId="127C5BAB">
            <wp:simplePos x="0" y="0"/>
            <wp:positionH relativeFrom="margin">
              <wp:posOffset>-1905</wp:posOffset>
            </wp:positionH>
            <wp:positionV relativeFrom="paragraph">
              <wp:posOffset>417830</wp:posOffset>
            </wp:positionV>
            <wp:extent cx="5122545" cy="4437380"/>
            <wp:effectExtent l="0" t="0" r="1905" b="1270"/>
            <wp:wrapSquare wrapText="bothSides"/>
            <wp:docPr id="18" name="Obraz 18" descr="Na kartogramie wydatki budżetów gmin i miasta Kielce w przeliczeniu na 1 mieszkańca w województwie świętokrzyskim w 2023 r. Na kartodiagramie zmiana wydatków  budżetów gmin oraz miasta Kielce w przeliczeniu na 1 mieszkańca w porównaniu do 2022 r. (w%).&#10;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y_2023_M5_wydatki_na_miesz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D0F">
        <w:rPr>
          <w:rFonts w:cs="Arial"/>
          <w:b/>
          <w:sz w:val="18"/>
          <w:szCs w:val="18"/>
          <w:lang w:eastAsia="pl-PL"/>
        </w:rPr>
        <w:t>Mapa 5. Wydatki budżetów gmin i miasta na prawach powiatu na 1 mieszkańca w 202</w:t>
      </w:r>
      <w:r w:rsidR="005B540B">
        <w:rPr>
          <w:rFonts w:cs="Arial"/>
          <w:b/>
          <w:sz w:val="18"/>
          <w:szCs w:val="18"/>
          <w:lang w:eastAsia="pl-PL"/>
        </w:rPr>
        <w:t>3</w:t>
      </w:r>
      <w:r w:rsidR="001D6D0F">
        <w:rPr>
          <w:rFonts w:cs="Arial"/>
          <w:b/>
          <w:sz w:val="18"/>
          <w:szCs w:val="18"/>
          <w:lang w:eastAsia="pl-PL"/>
        </w:rPr>
        <w:t xml:space="preserve"> r.</w:t>
      </w:r>
    </w:p>
    <w:p w14:paraId="6329D450" w14:textId="77777777" w:rsidR="00694AF0" w:rsidRPr="00AC334B" w:rsidRDefault="00AC334B" w:rsidP="00A64D24">
      <w:pPr>
        <w:spacing w:before="840"/>
        <w:rPr>
          <w:lang w:eastAsia="pl-PL"/>
        </w:rPr>
      </w:pPr>
      <w:r w:rsidRPr="00C46DCA">
        <w:rPr>
          <w:szCs w:val="19"/>
        </w:rPr>
        <w:t>W przypadku cytowania danych Głównego Urzędu Statystycznego prosimy o</w:t>
      </w:r>
      <w:r>
        <w:rPr>
          <w:szCs w:val="19"/>
        </w:rPr>
        <w:t xml:space="preserve"> </w:t>
      </w:r>
      <w:r w:rsidRPr="00C46DCA">
        <w:rPr>
          <w:szCs w:val="19"/>
        </w:rPr>
        <w:t>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rFonts w:cs="Arial"/>
          <w:b/>
          <w:sz w:val="18"/>
          <w:szCs w:val="18"/>
          <w:lang w:eastAsia="pl-PL"/>
        </w:rPr>
        <w:t>.</w:t>
      </w:r>
    </w:p>
    <w:p w14:paraId="56C2E9BC" w14:textId="77777777" w:rsidR="00AC334B" w:rsidRPr="008C353F" w:rsidRDefault="00AC334B" w:rsidP="003E4EA1">
      <w:pPr>
        <w:spacing w:before="11280" w:line="288" w:lineRule="auto"/>
        <w:rPr>
          <w:rFonts w:cs="Arial"/>
          <w:b/>
          <w:sz w:val="18"/>
          <w:szCs w:val="18"/>
          <w:lang w:eastAsia="pl-PL"/>
        </w:rPr>
        <w:sectPr w:rsidR="00AC334B" w:rsidRPr="008C353F" w:rsidSect="00AF3C3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</w:tblGrid>
      <w:tr w:rsidR="003E7884" w14:paraId="3C409631" w14:textId="77777777" w:rsidTr="009A6061">
        <w:trPr>
          <w:trHeight w:val="1626"/>
        </w:trPr>
        <w:tc>
          <w:tcPr>
            <w:tcW w:w="4926" w:type="dxa"/>
          </w:tcPr>
          <w:p w14:paraId="0E8DC7FD" w14:textId="77777777" w:rsidR="003E7884" w:rsidRPr="004A1D19" w:rsidRDefault="003E7884" w:rsidP="009A606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03DDD98" w14:textId="77777777" w:rsidR="003E7884" w:rsidRPr="008925F0" w:rsidRDefault="003E7884" w:rsidP="009A606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06B0243" w14:textId="77777777" w:rsidR="003E7884" w:rsidRPr="00DE2400" w:rsidRDefault="003E7884" w:rsidP="009A6061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7442897F" w14:textId="7E5A6819" w:rsidR="003E7884" w:rsidRPr="00DF5C3B" w:rsidRDefault="003E7884" w:rsidP="009A606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F5C3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DF5C3B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4927" w:type="dxa"/>
          </w:tcPr>
          <w:p w14:paraId="37A1C014" w14:textId="77777777" w:rsidR="003E7884" w:rsidRPr="004A1D19" w:rsidRDefault="003E7884" w:rsidP="009A606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53528B51" w14:textId="77777777" w:rsidR="003E7884" w:rsidRPr="008F3638" w:rsidRDefault="003E7884" w:rsidP="009A606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20B78A47" w14:textId="77777777" w:rsidR="003E7884" w:rsidRDefault="003E7884" w:rsidP="009A6061">
            <w:pPr>
              <w:rPr>
                <w:sz w:val="18"/>
              </w:rPr>
            </w:pPr>
          </w:p>
        </w:tc>
      </w:tr>
    </w:tbl>
    <w:tbl>
      <w:tblPr>
        <w:tblStyle w:val="Tabela-Siatka1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2977"/>
        <w:gridCol w:w="2551"/>
        <w:gridCol w:w="4253"/>
      </w:tblGrid>
      <w:tr w:rsidR="003E7884" w14:paraId="0366CF77" w14:textId="77777777" w:rsidTr="009A6061">
        <w:tc>
          <w:tcPr>
            <w:tcW w:w="2977" w:type="dxa"/>
          </w:tcPr>
          <w:p w14:paraId="14CEABD2" w14:textId="6D588795" w:rsidR="003E7884" w:rsidRDefault="00A64D24" w:rsidP="009A6061">
            <w:pPr>
              <w:tabs>
                <w:tab w:val="left" w:pos="699"/>
              </w:tabs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8448" behindDoc="0" locked="0" layoutInCell="1" allowOverlap="1" wp14:anchorId="4C33187A" wp14:editId="073F1E9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47625</wp:posOffset>
                  </wp:positionV>
                  <wp:extent cx="256540" cy="251460"/>
                  <wp:effectExtent l="0" t="0" r="0" b="0"/>
                  <wp:wrapNone/>
                  <wp:docPr id="20" name="Obraz 20" descr="www.kielce.stat.gov.pl" title="Ikonka strony www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884">
              <w:t xml:space="preserve">         </w:t>
            </w:r>
            <w:hyperlink r:id="rId19" w:history="1">
              <w:r w:rsidR="003E7884" w:rsidRPr="00A64D24">
                <w:rPr>
                  <w:rStyle w:val="Hipercze"/>
                  <w:rFonts w:cstheme="minorBidi"/>
                  <w:color w:val="auto"/>
                </w:rPr>
                <w:t>www.kielce.stat.gov.pl</w:t>
              </w:r>
            </w:hyperlink>
          </w:p>
        </w:tc>
        <w:tc>
          <w:tcPr>
            <w:tcW w:w="2551" w:type="dxa"/>
          </w:tcPr>
          <w:p w14:paraId="57A25ED8" w14:textId="5257FD1C" w:rsidR="003E7884" w:rsidRDefault="003E7D4D" w:rsidP="009A606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4352" behindDoc="0" locked="0" layoutInCell="1" allowOverlap="1" wp14:anchorId="23C5D0B7" wp14:editId="5A5A090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9" name="Obraz 9" descr="Ikonka X&#10;&#10;@Kielce_STA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884">
              <w:rPr>
                <w:sz w:val="18"/>
              </w:rPr>
              <w:t xml:space="preserve">          </w:t>
            </w:r>
            <w:hyperlink r:id="rId22" w:history="1">
              <w:r w:rsidR="003E7884" w:rsidRPr="00A64D2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3E7884" w:rsidRPr="00A64D24">
                <w:rPr>
                  <w:rStyle w:val="Hipercze"/>
                  <w:rFonts w:cstheme="minorBidi"/>
                  <w:color w:val="auto"/>
                </w:rPr>
                <w:t>Kielce_STAT</w:t>
              </w:r>
              <w:proofErr w:type="spellEnd"/>
            </w:hyperlink>
          </w:p>
        </w:tc>
        <w:tc>
          <w:tcPr>
            <w:tcW w:w="4253" w:type="dxa"/>
          </w:tcPr>
          <w:p w14:paraId="0B1D7038" w14:textId="6B3C7AAF" w:rsidR="003E7884" w:rsidRDefault="00A64D24" w:rsidP="009A606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6400" behindDoc="0" locked="0" layoutInCell="1" allowOverlap="1" wp14:anchorId="4288012E" wp14:editId="05417B4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19" name="Obraz 19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884">
              <w:rPr>
                <w:sz w:val="18"/>
              </w:rPr>
              <w:t xml:space="preserve">  </w:t>
            </w:r>
            <w:r w:rsidR="00723A2A">
              <w:rPr>
                <w:sz w:val="18"/>
              </w:rPr>
              <w:t xml:space="preserve">        </w:t>
            </w:r>
            <w:hyperlink r:id="rId25" w:history="1">
              <w:r w:rsidR="003E7884" w:rsidRPr="00A64D2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3E7884" w:rsidRPr="00A64D24">
                <w:rPr>
                  <w:rStyle w:val="Hipercze"/>
                  <w:rFonts w:cstheme="minorBidi"/>
                  <w:color w:val="auto"/>
                </w:rPr>
                <w:t>UrzadStatystyczny</w:t>
              </w:r>
              <w:r w:rsidR="0087412E" w:rsidRPr="00A64D24">
                <w:rPr>
                  <w:rStyle w:val="Hipercze"/>
                  <w:rFonts w:cstheme="minorBidi"/>
                  <w:color w:val="auto"/>
                </w:rPr>
                <w:t>Kielce</w:t>
              </w:r>
              <w:proofErr w:type="spellEnd"/>
            </w:hyperlink>
          </w:p>
        </w:tc>
      </w:tr>
    </w:tbl>
    <w:bookmarkStart w:id="0" w:name="_GoBack"/>
    <w:bookmarkEnd w:id="0"/>
    <w:p w14:paraId="1A31C7C6" w14:textId="1BB0FC4D" w:rsidR="00D261A2" w:rsidRPr="00B94F57" w:rsidRDefault="00D326CC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6197200" wp14:editId="39371F46">
                <wp:simplePos x="0" y="0"/>
                <wp:positionH relativeFrom="margin">
                  <wp:posOffset>23495</wp:posOffset>
                </wp:positionH>
                <wp:positionV relativeFrom="paragraph">
                  <wp:posOffset>422275</wp:posOffset>
                </wp:positionV>
                <wp:extent cx="6559550" cy="2529205"/>
                <wp:effectExtent l="0" t="0" r="12700" b="23495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5292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D1614" w14:textId="77777777" w:rsidR="00703C30" w:rsidRDefault="00703C30" w:rsidP="00506E90">
                            <w:pPr>
                              <w:rPr>
                                <w:b/>
                              </w:rPr>
                            </w:pPr>
                            <w:r w:rsidRPr="0032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3F4C413" w14:textId="77777777" w:rsidR="00703C30" w:rsidRPr="00352AAE" w:rsidRDefault="002A6A08" w:rsidP="0085693A">
                            <w:pPr>
                              <w:rPr>
                                <w:szCs w:val="19"/>
                              </w:rPr>
                            </w:pPr>
                            <w:hyperlink r:id="rId26" w:tooltip="Link do publikacji &quot;Gospodarka finansowa jednostek samorządu terytorialnego 2022&quot; " w:history="1">
                              <w:r w:rsidR="00703C30" w:rsidRPr="00352AAE">
                                <w:rPr>
                                  <w:rStyle w:val="Hipercze"/>
                                  <w:szCs w:val="19"/>
                                </w:rPr>
                                <w:t>Gospodarka finansowa jednostek samorządu terytorialnego 202</w:t>
                              </w:r>
                              <w:r w:rsidR="00F324C5" w:rsidRPr="00352AAE">
                                <w:rPr>
                                  <w:rStyle w:val="Hipercze"/>
                                  <w:szCs w:val="19"/>
                                </w:rPr>
                                <w:t>2</w:t>
                              </w:r>
                            </w:hyperlink>
                          </w:p>
                          <w:p w14:paraId="3012D955" w14:textId="77777777" w:rsidR="00703C30" w:rsidRDefault="00703C30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284FD8" w14:textId="77777777" w:rsidR="00703C30" w:rsidRPr="002B346F" w:rsidRDefault="002A6A08" w:rsidP="00A02651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7" w:tooltip="Link do banku danych lokalnych" w:history="1">
                              <w:r w:rsidR="00703C30" w:rsidRPr="00220517">
                                <w:rPr>
                                  <w:rStyle w:val="Hipercze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4B8BF3A0" w14:textId="77777777" w:rsidR="00703C30" w:rsidRDefault="002A6A08" w:rsidP="0085693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8" w:anchor="/" w:tooltip="Link do STRATEG" w:history="1">
                              <w:r w:rsidR="00703C30" w:rsidRPr="00220517">
                                <w:rPr>
                                  <w:rStyle w:val="Hipercze"/>
                                  <w:szCs w:val="19"/>
                                </w:rPr>
                                <w:t>STRATEG</w:t>
                              </w:r>
                            </w:hyperlink>
                          </w:p>
                          <w:p w14:paraId="530E1904" w14:textId="77777777" w:rsidR="00703C30" w:rsidRPr="002B346F" w:rsidRDefault="002A6A08" w:rsidP="0085693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9" w:tooltip="Link do dziedzinowej bazy wiedzy" w:history="1">
                              <w:r w:rsidR="00703C30" w:rsidRPr="005C03D5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5EE28AC3" w14:textId="77777777" w:rsidR="00703C30" w:rsidRPr="00E63E2D" w:rsidRDefault="002A6A08" w:rsidP="000C0E3D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30" w:tooltip="Link do portalu geostatystycznego" w:history="1">
                              <w:r w:rsidR="00703C30" w:rsidRPr="00220517">
                                <w:rPr>
                                  <w:rStyle w:val="Hipercze"/>
                                  <w:szCs w:val="19"/>
                                </w:rPr>
                                <w:t xml:space="preserve">Portal </w:t>
                              </w:r>
                              <w:r w:rsidR="00703C30">
                                <w:rPr>
                                  <w:rStyle w:val="Hipercze"/>
                                  <w:szCs w:val="19"/>
                                </w:rPr>
                                <w:t>G</w:t>
                              </w:r>
                              <w:r w:rsidR="00703C30" w:rsidRPr="00220517">
                                <w:rPr>
                                  <w:rStyle w:val="Hipercze"/>
                                  <w:szCs w:val="19"/>
                                </w:rPr>
                                <w:t>eostatystyczny</w:t>
                              </w:r>
                            </w:hyperlink>
                          </w:p>
                          <w:p w14:paraId="33F252A7" w14:textId="77777777" w:rsidR="00703C30" w:rsidRPr="00EB6926" w:rsidRDefault="00703C30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72599526" w14:textId="77777777" w:rsidR="00703C30" w:rsidRPr="00E63E2D" w:rsidRDefault="002A6A08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1" w:tooltip="Link do pojęć z zakresu finansów publicznych" w:history="1">
                              <w:r w:rsidR="00703C30" w:rsidRPr="005C03D5">
                                <w:rPr>
                                  <w:rStyle w:val="Hipercze"/>
                                  <w:rFonts w:cs="Fira Sans"/>
                                  <w:szCs w:val="19"/>
                                  <w:lang w:eastAsia="pl-PL"/>
                                </w:rPr>
                                <w:t>Finanse publiczne</w:t>
                              </w:r>
                            </w:hyperlink>
                          </w:p>
                          <w:p w14:paraId="71BBD3C1" w14:textId="77777777" w:rsidR="00703C30" w:rsidRDefault="00703C30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4DB7842E" w14:textId="77777777" w:rsidR="00703C30" w:rsidRPr="003E7884" w:rsidRDefault="00703C30" w:rsidP="003E7884">
                            <w:pP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.85pt;margin-top:33.25pt;width:516.5pt;height:199.1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" fillcolor="#f2f2f2" strokecolor="white">
                <v:textbox>
                  <w:txbxContent>
                    <w:p w:rsidR="00703C30" w:rsidRDefault="00703C30" w:rsidP="00506E90">
                      <w:pPr>
                        <w:rPr>
                          <w:b/>
                        </w:rPr>
                      </w:pPr>
                      <w:r w:rsidRPr="0032432A">
                        <w:rPr>
                          <w:b/>
                        </w:rPr>
                        <w:t>Powiązane opracowania</w:t>
                      </w:r>
                    </w:p>
                    <w:p w:rsidR="00703C30" w:rsidRPr="00352AAE" w:rsidRDefault="0031156D" w:rsidP="0085693A">
                      <w:pPr>
                        <w:rPr>
                          <w:szCs w:val="19"/>
                        </w:rPr>
                      </w:pPr>
                      <w:hyperlink r:id="rId32" w:tooltip="Link do publikacji &quot;Gospodarka finansowa jednostek samorządu terytorialnego 2022&quot; " w:history="1">
                        <w:r w:rsidR="00703C30" w:rsidRPr="00352AAE">
                          <w:rPr>
                            <w:rStyle w:val="Hipercze"/>
                            <w:szCs w:val="19"/>
                          </w:rPr>
                          <w:t>Gospodarka finansowa jednostek samorządu terytorialnego 202</w:t>
                        </w:r>
                        <w:r w:rsidR="00F324C5" w:rsidRPr="00352AAE">
                          <w:rPr>
                            <w:rStyle w:val="Hipercze"/>
                            <w:szCs w:val="19"/>
                          </w:rPr>
                          <w:t>2</w:t>
                        </w:r>
                      </w:hyperlink>
                    </w:p>
                    <w:p w:rsidR="00703C30" w:rsidRDefault="00703C30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:rsidR="00703C30" w:rsidRPr="002B346F" w:rsidRDefault="0031156D" w:rsidP="00A02651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3" w:tooltip="Link do banku danych lokalnych" w:history="1">
                        <w:r w:rsidR="00703C30" w:rsidRPr="00220517">
                          <w:rPr>
                            <w:rStyle w:val="Hipercze"/>
                            <w:szCs w:val="19"/>
                          </w:rPr>
                          <w:t>Bank Danych Lokalnych</w:t>
                        </w:r>
                      </w:hyperlink>
                    </w:p>
                    <w:p w:rsidR="00703C30" w:rsidRDefault="0031156D" w:rsidP="0085693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4" w:anchor="/" w:tooltip="Link do STRATEG" w:history="1">
                        <w:r w:rsidR="00703C30" w:rsidRPr="00220517">
                          <w:rPr>
                            <w:rStyle w:val="Hipercze"/>
                            <w:szCs w:val="19"/>
                          </w:rPr>
                          <w:t>STRATEG</w:t>
                        </w:r>
                      </w:hyperlink>
                    </w:p>
                    <w:p w:rsidR="00703C30" w:rsidRPr="002B346F" w:rsidRDefault="0031156D" w:rsidP="0085693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5" w:tooltip="Link do dziedzinowej bazy wiedzy" w:history="1">
                        <w:r w:rsidR="00703C30" w:rsidRPr="005C03D5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703C30" w:rsidRPr="00E63E2D" w:rsidRDefault="0031156D" w:rsidP="000C0E3D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6" w:tooltip="Link do portalu geostatystycznego" w:history="1">
                        <w:r w:rsidR="00703C30" w:rsidRPr="00220517">
                          <w:rPr>
                            <w:rStyle w:val="Hipercze"/>
                            <w:szCs w:val="19"/>
                          </w:rPr>
                          <w:t xml:space="preserve">Portal </w:t>
                        </w:r>
                        <w:proofErr w:type="spellStart"/>
                        <w:r w:rsidR="00703C30">
                          <w:rPr>
                            <w:rStyle w:val="Hipercze"/>
                            <w:szCs w:val="19"/>
                          </w:rPr>
                          <w:t>G</w:t>
                        </w:r>
                        <w:r w:rsidR="00703C30" w:rsidRPr="00220517">
                          <w:rPr>
                            <w:rStyle w:val="Hipercze"/>
                            <w:szCs w:val="19"/>
                          </w:rPr>
                          <w:t>eostatystyczny</w:t>
                        </w:r>
                        <w:proofErr w:type="spellEnd"/>
                      </w:hyperlink>
                    </w:p>
                    <w:p w:rsidR="00703C30" w:rsidRPr="00EB6926" w:rsidRDefault="00703C30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:rsidR="00703C30" w:rsidRPr="00E63E2D" w:rsidRDefault="0031156D" w:rsidP="003E7884">
                      <w:pPr>
                        <w:rPr>
                          <w:rStyle w:val="Hipercze"/>
                          <w:rFonts w:cs="Fira Sans"/>
                          <w:color w:val="001D77"/>
                          <w:szCs w:val="19"/>
                          <w:lang w:eastAsia="pl-PL"/>
                        </w:rPr>
                      </w:pPr>
                      <w:hyperlink r:id="rId37" w:tooltip="Link do pojęć z zakresu finansów publicznych" w:history="1">
                        <w:r w:rsidR="00703C30" w:rsidRPr="005C03D5">
                          <w:rPr>
                            <w:rStyle w:val="Hipercze"/>
                            <w:rFonts w:cs="Fira Sans"/>
                            <w:szCs w:val="19"/>
                            <w:lang w:eastAsia="pl-PL"/>
                          </w:rPr>
                          <w:t>Finanse publiczne</w:t>
                        </w:r>
                      </w:hyperlink>
                    </w:p>
                    <w:p w:rsidR="00703C30" w:rsidRDefault="00703C30" w:rsidP="003E7884">
                      <w:pP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03C30" w:rsidRPr="003E7884" w:rsidRDefault="00703C30" w:rsidP="003E7884">
                      <w:pPr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AE4F99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3DC55" w14:textId="77777777" w:rsidR="0048774F" w:rsidRDefault="0048774F" w:rsidP="000662E2">
      <w:pPr>
        <w:spacing w:after="0" w:line="240" w:lineRule="auto"/>
      </w:pPr>
      <w:r>
        <w:separator/>
      </w:r>
    </w:p>
  </w:endnote>
  <w:endnote w:type="continuationSeparator" w:id="0">
    <w:p w14:paraId="456A0405" w14:textId="77777777" w:rsidR="0048774F" w:rsidRDefault="004877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24AB37C-B2E3-4EE0-AFAA-2EBB34CC25A1}"/>
    <w:embedBold r:id="rId2" w:fontKey="{53860EBB-C6E6-402F-9FC2-A328776767B7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E0C51E3F-9706-4DCD-8B77-32615F7D55D4}"/>
    <w:embedBold r:id="rId4" w:fontKey="{F8D98923-4D90-44E9-B94C-2382FD7E65C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4520859-6B6D-4245-B9F4-3855DAD362F9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4C097472-1646-4BB8-B7A4-B5D7D165F24B}"/>
    <w:embedItalic r:id="rId7" w:fontKey="{9AD8ABA8-39C4-4B6C-AE83-87896C257A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22D89FB-E952-45EF-8D5D-9B322EFCDB3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F19758E-A84B-48F9-9273-83CB2783712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EE037BC-B283-488E-9F8D-3E276A9673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19E744C-6E64-4630-A976-F7B207932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6D40A" w14:textId="77777777" w:rsidR="00703C30" w:rsidRDefault="00703C3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37F14426" w14:textId="77777777" w:rsidR="00703C30" w:rsidRDefault="00703C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329CE" w14:textId="77777777" w:rsidR="00703C30" w:rsidRDefault="00703C3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9B76B05" w14:textId="77777777" w:rsidR="00703C30" w:rsidRDefault="00703C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414EF" w14:textId="77777777" w:rsidR="0048774F" w:rsidRDefault="0048774F" w:rsidP="000662E2">
      <w:pPr>
        <w:spacing w:after="0" w:line="240" w:lineRule="auto"/>
      </w:pPr>
      <w:r>
        <w:separator/>
      </w:r>
    </w:p>
  </w:footnote>
  <w:footnote w:type="continuationSeparator" w:id="0">
    <w:p w14:paraId="567ED0F3" w14:textId="77777777" w:rsidR="0048774F" w:rsidRDefault="0048774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83B54" w14:textId="77777777" w:rsidR="00703C30" w:rsidRDefault="00703C3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0354478" wp14:editId="6690656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1905" r="0" b="0"/>
              <wp:wrapNone/>
              <wp:docPr id="2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DA2B89" id="Prostokąt 24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Ezhg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AEF21" w14:textId="77777777" w:rsidR="00703C30" w:rsidRDefault="00703C3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4C8E9734" wp14:editId="154B729F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A8A8CE" id="Prostokąt 10" o:spid="_x0000_s1026" style="position:absolute;margin-left:96.2pt;margin-top:-14.2pt;width:147.4pt;height:1803.55pt;z-index:-25166131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78F13E" wp14:editId="5CCB82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zwa serii wydawniczej - Informacje sygnalne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C851D" w14:textId="77777777" w:rsidR="00703C30" w:rsidRPr="003C6C8D" w:rsidRDefault="00703C30" w:rsidP="00DF4205">
                          <w:pPr>
                            <w:spacing w:before="80" w:after="6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4" alt="Nazwa serii wydawniczej - Informacje sygnalne." style="position:absolute;margin-left:396.6pt;margin-top:15.6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703C30" w:rsidRPr="003C6C8D" w:rsidRDefault="00703C30" w:rsidP="00DF4205">
                    <w:pPr>
                      <w:spacing w:before="80" w:after="6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666FEC6" wp14:editId="384899CB">
          <wp:extent cx="1574800" cy="723900"/>
          <wp:effectExtent l="0" t="0" r="0" b="0"/>
          <wp:docPr id="27" name="Obraz 13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Logo Urządu Statystycznego w Kielca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54AEDD" w14:textId="77777777" w:rsidR="00703C30" w:rsidRDefault="00703C3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440CC7F" wp14:editId="54F2167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Data wydania: 26.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CDF43" w14:textId="77777777" w:rsidR="00703C30" w:rsidRPr="006E1867" w:rsidRDefault="00703C3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26</w:t>
                          </w:r>
                          <w:r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.09.202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wydania: 26.09.2024 r." style="position:absolute;margin-left:411pt;margin-top:20.95pt;width:112.8pt;height:26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" filled="f" stroked="f">
              <v:textbox>
                <w:txbxContent>
                  <w:p w:rsidR="00703C30" w:rsidRPr="006E1867" w:rsidRDefault="00703C3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26</w:t>
                    </w:r>
                    <w:r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.09.202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B74C4" w14:textId="77777777" w:rsidR="00703C30" w:rsidRDefault="00703C30">
    <w:pPr>
      <w:pStyle w:val="Nagwek"/>
    </w:pPr>
  </w:p>
  <w:p w14:paraId="060B6EA7" w14:textId="77777777" w:rsidR="00703C30" w:rsidRDefault="00703C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pt;height:126pt;visibility:visible" o:bullet="t">
        <v:imagedata r:id="rId1" o:title=""/>
      </v:shape>
    </w:pict>
  </w:numPicBullet>
  <w:numPicBullet w:numPicBulletId="1">
    <w:pict>
      <v:shape id="_x0000_i1030" type="#_x0000_t75" style="width:123.75pt;height:126pt;visibility:visible" o:bullet="t">
        <v:imagedata r:id="rId2" o:title=""/>
      </v:shape>
    </w:pict>
  </w:numPicBullet>
  <w:numPicBullet w:numPicBulletId="2">
    <w:pict>
      <v:shape id="_x0000_i1031" type="#_x0000_t75" style="width:27pt;height:28.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0C80"/>
    <w:rsid w:val="000010F3"/>
    <w:rsid w:val="000018C5"/>
    <w:rsid w:val="00001C20"/>
    <w:rsid w:val="00001C5B"/>
    <w:rsid w:val="00003437"/>
    <w:rsid w:val="00006FD5"/>
    <w:rsid w:val="0000709F"/>
    <w:rsid w:val="000079DE"/>
    <w:rsid w:val="000108B8"/>
    <w:rsid w:val="00010AF5"/>
    <w:rsid w:val="00010C84"/>
    <w:rsid w:val="000126CD"/>
    <w:rsid w:val="000152DE"/>
    <w:rsid w:val="000152F5"/>
    <w:rsid w:val="00015B36"/>
    <w:rsid w:val="00015BC0"/>
    <w:rsid w:val="00016477"/>
    <w:rsid w:val="00016AC4"/>
    <w:rsid w:val="00016DC7"/>
    <w:rsid w:val="000201EE"/>
    <w:rsid w:val="0002164C"/>
    <w:rsid w:val="00021A81"/>
    <w:rsid w:val="00021EC1"/>
    <w:rsid w:val="00022FE9"/>
    <w:rsid w:val="0002303A"/>
    <w:rsid w:val="00023112"/>
    <w:rsid w:val="00023173"/>
    <w:rsid w:val="00023B7A"/>
    <w:rsid w:val="000243CF"/>
    <w:rsid w:val="00025ECB"/>
    <w:rsid w:val="000273B6"/>
    <w:rsid w:val="000332C4"/>
    <w:rsid w:val="00033B5F"/>
    <w:rsid w:val="0003492F"/>
    <w:rsid w:val="00037B31"/>
    <w:rsid w:val="00037E65"/>
    <w:rsid w:val="000421C2"/>
    <w:rsid w:val="000442D3"/>
    <w:rsid w:val="000449CF"/>
    <w:rsid w:val="00044BC5"/>
    <w:rsid w:val="0004582E"/>
    <w:rsid w:val="00045958"/>
    <w:rsid w:val="000470AA"/>
    <w:rsid w:val="000534A3"/>
    <w:rsid w:val="00055848"/>
    <w:rsid w:val="00057CA1"/>
    <w:rsid w:val="00061FBB"/>
    <w:rsid w:val="000662E2"/>
    <w:rsid w:val="00066883"/>
    <w:rsid w:val="000677B1"/>
    <w:rsid w:val="00071A77"/>
    <w:rsid w:val="00071EE8"/>
    <w:rsid w:val="000743C2"/>
    <w:rsid w:val="000749F5"/>
    <w:rsid w:val="00074DD8"/>
    <w:rsid w:val="00077535"/>
    <w:rsid w:val="000806F7"/>
    <w:rsid w:val="00081969"/>
    <w:rsid w:val="000825CF"/>
    <w:rsid w:val="000857F1"/>
    <w:rsid w:val="0008722C"/>
    <w:rsid w:val="00092628"/>
    <w:rsid w:val="00092C75"/>
    <w:rsid w:val="00093992"/>
    <w:rsid w:val="00096743"/>
    <w:rsid w:val="00097449"/>
    <w:rsid w:val="00097565"/>
    <w:rsid w:val="00097F93"/>
    <w:rsid w:val="000A09FB"/>
    <w:rsid w:val="000A0A5E"/>
    <w:rsid w:val="000A0A7C"/>
    <w:rsid w:val="000A3615"/>
    <w:rsid w:val="000A539D"/>
    <w:rsid w:val="000A6CB9"/>
    <w:rsid w:val="000B0727"/>
    <w:rsid w:val="000B0858"/>
    <w:rsid w:val="000B4598"/>
    <w:rsid w:val="000B5B2E"/>
    <w:rsid w:val="000C0E3D"/>
    <w:rsid w:val="000C135D"/>
    <w:rsid w:val="000C3754"/>
    <w:rsid w:val="000C3F85"/>
    <w:rsid w:val="000C4C6B"/>
    <w:rsid w:val="000C60E3"/>
    <w:rsid w:val="000D1759"/>
    <w:rsid w:val="000D1D43"/>
    <w:rsid w:val="000D225C"/>
    <w:rsid w:val="000D2A5C"/>
    <w:rsid w:val="000D36C4"/>
    <w:rsid w:val="000D6B72"/>
    <w:rsid w:val="000E07A6"/>
    <w:rsid w:val="000E0918"/>
    <w:rsid w:val="000E1A00"/>
    <w:rsid w:val="000E201E"/>
    <w:rsid w:val="000F106B"/>
    <w:rsid w:val="000F197A"/>
    <w:rsid w:val="000F1E20"/>
    <w:rsid w:val="000F2413"/>
    <w:rsid w:val="000F27C6"/>
    <w:rsid w:val="000F40BC"/>
    <w:rsid w:val="000F68CF"/>
    <w:rsid w:val="000F6AE6"/>
    <w:rsid w:val="000F7C6C"/>
    <w:rsid w:val="000F7DC6"/>
    <w:rsid w:val="001011C3"/>
    <w:rsid w:val="00101861"/>
    <w:rsid w:val="00102B68"/>
    <w:rsid w:val="00104CC8"/>
    <w:rsid w:val="00110D87"/>
    <w:rsid w:val="00112BCF"/>
    <w:rsid w:val="00114C66"/>
    <w:rsid w:val="00114DB9"/>
    <w:rsid w:val="00116087"/>
    <w:rsid w:val="00116665"/>
    <w:rsid w:val="001171CC"/>
    <w:rsid w:val="00117E5B"/>
    <w:rsid w:val="001212C1"/>
    <w:rsid w:val="00124158"/>
    <w:rsid w:val="00125718"/>
    <w:rsid w:val="001265BD"/>
    <w:rsid w:val="00126F1B"/>
    <w:rsid w:val="00130296"/>
    <w:rsid w:val="001315EB"/>
    <w:rsid w:val="0013234A"/>
    <w:rsid w:val="00132B56"/>
    <w:rsid w:val="001365D0"/>
    <w:rsid w:val="001379ED"/>
    <w:rsid w:val="001413EB"/>
    <w:rsid w:val="001420DA"/>
    <w:rsid w:val="001423B6"/>
    <w:rsid w:val="001448A7"/>
    <w:rsid w:val="001451AE"/>
    <w:rsid w:val="00146558"/>
    <w:rsid w:val="00146621"/>
    <w:rsid w:val="00146998"/>
    <w:rsid w:val="00147403"/>
    <w:rsid w:val="00151AD6"/>
    <w:rsid w:val="00152273"/>
    <w:rsid w:val="00153D25"/>
    <w:rsid w:val="00154482"/>
    <w:rsid w:val="00154C84"/>
    <w:rsid w:val="00155248"/>
    <w:rsid w:val="00156F4A"/>
    <w:rsid w:val="00161B5E"/>
    <w:rsid w:val="00162325"/>
    <w:rsid w:val="00162C73"/>
    <w:rsid w:val="001656F5"/>
    <w:rsid w:val="00165EC9"/>
    <w:rsid w:val="00171320"/>
    <w:rsid w:val="001732E3"/>
    <w:rsid w:val="00175EB6"/>
    <w:rsid w:val="00176D89"/>
    <w:rsid w:val="0018019E"/>
    <w:rsid w:val="001806A1"/>
    <w:rsid w:val="00183326"/>
    <w:rsid w:val="001847B4"/>
    <w:rsid w:val="0018612E"/>
    <w:rsid w:val="00187BE9"/>
    <w:rsid w:val="00190745"/>
    <w:rsid w:val="00191309"/>
    <w:rsid w:val="00191767"/>
    <w:rsid w:val="0019418F"/>
    <w:rsid w:val="001951DA"/>
    <w:rsid w:val="001A2049"/>
    <w:rsid w:val="001A3DDD"/>
    <w:rsid w:val="001A7540"/>
    <w:rsid w:val="001A7CFC"/>
    <w:rsid w:val="001B07C5"/>
    <w:rsid w:val="001B0A2D"/>
    <w:rsid w:val="001B4841"/>
    <w:rsid w:val="001B6493"/>
    <w:rsid w:val="001B6B96"/>
    <w:rsid w:val="001B72E4"/>
    <w:rsid w:val="001B7C69"/>
    <w:rsid w:val="001B7D89"/>
    <w:rsid w:val="001C0805"/>
    <w:rsid w:val="001C117F"/>
    <w:rsid w:val="001C20AD"/>
    <w:rsid w:val="001C3269"/>
    <w:rsid w:val="001C41C7"/>
    <w:rsid w:val="001C41EF"/>
    <w:rsid w:val="001C420B"/>
    <w:rsid w:val="001C70F3"/>
    <w:rsid w:val="001D1CDA"/>
    <w:rsid w:val="001D1DB4"/>
    <w:rsid w:val="001D28A2"/>
    <w:rsid w:val="001D2B21"/>
    <w:rsid w:val="001D2F1C"/>
    <w:rsid w:val="001D48B4"/>
    <w:rsid w:val="001D4E1F"/>
    <w:rsid w:val="001D53ED"/>
    <w:rsid w:val="001D5FE0"/>
    <w:rsid w:val="001D6D0F"/>
    <w:rsid w:val="001D7C8A"/>
    <w:rsid w:val="001D7DCD"/>
    <w:rsid w:val="001D7F97"/>
    <w:rsid w:val="001E1BD5"/>
    <w:rsid w:val="001E26E9"/>
    <w:rsid w:val="001E30E0"/>
    <w:rsid w:val="001E576A"/>
    <w:rsid w:val="001E59CD"/>
    <w:rsid w:val="001E608F"/>
    <w:rsid w:val="001E69DE"/>
    <w:rsid w:val="001E75D3"/>
    <w:rsid w:val="001E7651"/>
    <w:rsid w:val="001F0483"/>
    <w:rsid w:val="001F1987"/>
    <w:rsid w:val="001F19CF"/>
    <w:rsid w:val="001F1BFE"/>
    <w:rsid w:val="001F3875"/>
    <w:rsid w:val="001F5022"/>
    <w:rsid w:val="001F5AEE"/>
    <w:rsid w:val="001F691F"/>
    <w:rsid w:val="001F738F"/>
    <w:rsid w:val="001F7967"/>
    <w:rsid w:val="00200534"/>
    <w:rsid w:val="00202B2D"/>
    <w:rsid w:val="0020315D"/>
    <w:rsid w:val="00204471"/>
    <w:rsid w:val="002068C0"/>
    <w:rsid w:val="00207E11"/>
    <w:rsid w:val="0021140C"/>
    <w:rsid w:val="002200E7"/>
    <w:rsid w:val="002201EB"/>
    <w:rsid w:val="0022029B"/>
    <w:rsid w:val="00220517"/>
    <w:rsid w:val="00221A16"/>
    <w:rsid w:val="00224F04"/>
    <w:rsid w:val="00225988"/>
    <w:rsid w:val="00225D61"/>
    <w:rsid w:val="00226C27"/>
    <w:rsid w:val="00231EDE"/>
    <w:rsid w:val="00232D39"/>
    <w:rsid w:val="00232E6D"/>
    <w:rsid w:val="002334D3"/>
    <w:rsid w:val="0023406C"/>
    <w:rsid w:val="00235AEF"/>
    <w:rsid w:val="002371C8"/>
    <w:rsid w:val="00237A72"/>
    <w:rsid w:val="00240701"/>
    <w:rsid w:val="00241252"/>
    <w:rsid w:val="0024164A"/>
    <w:rsid w:val="00246761"/>
    <w:rsid w:val="002469A3"/>
    <w:rsid w:val="00246E86"/>
    <w:rsid w:val="00252310"/>
    <w:rsid w:val="002531A0"/>
    <w:rsid w:val="0025489B"/>
    <w:rsid w:val="002564B7"/>
    <w:rsid w:val="002574F9"/>
    <w:rsid w:val="00262722"/>
    <w:rsid w:val="002632A5"/>
    <w:rsid w:val="00264407"/>
    <w:rsid w:val="00264815"/>
    <w:rsid w:val="00264C3B"/>
    <w:rsid w:val="00265F73"/>
    <w:rsid w:val="00271A7D"/>
    <w:rsid w:val="00271B85"/>
    <w:rsid w:val="002725CC"/>
    <w:rsid w:val="00275B0D"/>
    <w:rsid w:val="00275C5E"/>
    <w:rsid w:val="00276811"/>
    <w:rsid w:val="00276859"/>
    <w:rsid w:val="00280158"/>
    <w:rsid w:val="00280CC1"/>
    <w:rsid w:val="002824EF"/>
    <w:rsid w:val="00282699"/>
    <w:rsid w:val="00282A8D"/>
    <w:rsid w:val="00284B7D"/>
    <w:rsid w:val="00290632"/>
    <w:rsid w:val="00290916"/>
    <w:rsid w:val="00291942"/>
    <w:rsid w:val="002926DF"/>
    <w:rsid w:val="002930A1"/>
    <w:rsid w:val="00294FA4"/>
    <w:rsid w:val="0029573D"/>
    <w:rsid w:val="00296697"/>
    <w:rsid w:val="002974BE"/>
    <w:rsid w:val="002A0F60"/>
    <w:rsid w:val="002A395F"/>
    <w:rsid w:val="002A504B"/>
    <w:rsid w:val="002A6A08"/>
    <w:rsid w:val="002A6DF4"/>
    <w:rsid w:val="002A7F8A"/>
    <w:rsid w:val="002B0472"/>
    <w:rsid w:val="002B346F"/>
    <w:rsid w:val="002B3AD0"/>
    <w:rsid w:val="002B482D"/>
    <w:rsid w:val="002B5712"/>
    <w:rsid w:val="002B5EFD"/>
    <w:rsid w:val="002B6B12"/>
    <w:rsid w:val="002C1C37"/>
    <w:rsid w:val="002C20C5"/>
    <w:rsid w:val="002C55CA"/>
    <w:rsid w:val="002C614D"/>
    <w:rsid w:val="002C732B"/>
    <w:rsid w:val="002C7D46"/>
    <w:rsid w:val="002C7F81"/>
    <w:rsid w:val="002D089A"/>
    <w:rsid w:val="002D2982"/>
    <w:rsid w:val="002D333E"/>
    <w:rsid w:val="002D4012"/>
    <w:rsid w:val="002D42A5"/>
    <w:rsid w:val="002D4F7B"/>
    <w:rsid w:val="002E017D"/>
    <w:rsid w:val="002E1376"/>
    <w:rsid w:val="002E1E90"/>
    <w:rsid w:val="002E3792"/>
    <w:rsid w:val="002E393D"/>
    <w:rsid w:val="002E4412"/>
    <w:rsid w:val="002E5A73"/>
    <w:rsid w:val="002E6140"/>
    <w:rsid w:val="002E6985"/>
    <w:rsid w:val="002E6C45"/>
    <w:rsid w:val="002E71B6"/>
    <w:rsid w:val="002F0B9B"/>
    <w:rsid w:val="002F5DB0"/>
    <w:rsid w:val="002F77C8"/>
    <w:rsid w:val="002F7A61"/>
    <w:rsid w:val="00301839"/>
    <w:rsid w:val="00301C94"/>
    <w:rsid w:val="0030346B"/>
    <w:rsid w:val="00304F22"/>
    <w:rsid w:val="00306C7C"/>
    <w:rsid w:val="003109C9"/>
    <w:rsid w:val="0031156D"/>
    <w:rsid w:val="00311A12"/>
    <w:rsid w:val="003126FB"/>
    <w:rsid w:val="003135FC"/>
    <w:rsid w:val="003144E6"/>
    <w:rsid w:val="00314541"/>
    <w:rsid w:val="00314AEB"/>
    <w:rsid w:val="0031750E"/>
    <w:rsid w:val="00322EDD"/>
    <w:rsid w:val="0032535B"/>
    <w:rsid w:val="00325773"/>
    <w:rsid w:val="00332320"/>
    <w:rsid w:val="00334454"/>
    <w:rsid w:val="00334996"/>
    <w:rsid w:val="00336620"/>
    <w:rsid w:val="00336988"/>
    <w:rsid w:val="0033753B"/>
    <w:rsid w:val="00341C47"/>
    <w:rsid w:val="0034597D"/>
    <w:rsid w:val="003465CE"/>
    <w:rsid w:val="00347D72"/>
    <w:rsid w:val="0035106C"/>
    <w:rsid w:val="00352AAE"/>
    <w:rsid w:val="00354F23"/>
    <w:rsid w:val="00354FD9"/>
    <w:rsid w:val="0035517F"/>
    <w:rsid w:val="00356911"/>
    <w:rsid w:val="00356B12"/>
    <w:rsid w:val="0035740E"/>
    <w:rsid w:val="00357611"/>
    <w:rsid w:val="00360FCE"/>
    <w:rsid w:val="00362323"/>
    <w:rsid w:val="00362560"/>
    <w:rsid w:val="00364A8D"/>
    <w:rsid w:val="00364FBA"/>
    <w:rsid w:val="003671CD"/>
    <w:rsid w:val="00367237"/>
    <w:rsid w:val="0036757A"/>
    <w:rsid w:val="003678BD"/>
    <w:rsid w:val="0037077F"/>
    <w:rsid w:val="0037159C"/>
    <w:rsid w:val="003734BB"/>
    <w:rsid w:val="0037371B"/>
    <w:rsid w:val="00373882"/>
    <w:rsid w:val="00374268"/>
    <w:rsid w:val="00380085"/>
    <w:rsid w:val="00381ACF"/>
    <w:rsid w:val="0038307E"/>
    <w:rsid w:val="00383D40"/>
    <w:rsid w:val="003843DB"/>
    <w:rsid w:val="00384BD0"/>
    <w:rsid w:val="00385A4D"/>
    <w:rsid w:val="0038618A"/>
    <w:rsid w:val="00390B35"/>
    <w:rsid w:val="0039138E"/>
    <w:rsid w:val="00393182"/>
    <w:rsid w:val="00393761"/>
    <w:rsid w:val="00397D18"/>
    <w:rsid w:val="003A1357"/>
    <w:rsid w:val="003A1B36"/>
    <w:rsid w:val="003A2656"/>
    <w:rsid w:val="003A2729"/>
    <w:rsid w:val="003A577F"/>
    <w:rsid w:val="003B127A"/>
    <w:rsid w:val="003B1454"/>
    <w:rsid w:val="003B1C99"/>
    <w:rsid w:val="003B3573"/>
    <w:rsid w:val="003B40EC"/>
    <w:rsid w:val="003B5C55"/>
    <w:rsid w:val="003B7A6D"/>
    <w:rsid w:val="003C0061"/>
    <w:rsid w:val="003C0E1D"/>
    <w:rsid w:val="003C1581"/>
    <w:rsid w:val="003C59E0"/>
    <w:rsid w:val="003C6C8D"/>
    <w:rsid w:val="003D41AD"/>
    <w:rsid w:val="003D4F95"/>
    <w:rsid w:val="003D5540"/>
    <w:rsid w:val="003D5F42"/>
    <w:rsid w:val="003D60A9"/>
    <w:rsid w:val="003D738F"/>
    <w:rsid w:val="003D75F1"/>
    <w:rsid w:val="003D7C6B"/>
    <w:rsid w:val="003E1FA7"/>
    <w:rsid w:val="003E382D"/>
    <w:rsid w:val="003E3963"/>
    <w:rsid w:val="003E4EA1"/>
    <w:rsid w:val="003E594F"/>
    <w:rsid w:val="003E5999"/>
    <w:rsid w:val="003E7884"/>
    <w:rsid w:val="003E7D4D"/>
    <w:rsid w:val="003F0075"/>
    <w:rsid w:val="003F1924"/>
    <w:rsid w:val="003F4577"/>
    <w:rsid w:val="003F4C41"/>
    <w:rsid w:val="003F4C97"/>
    <w:rsid w:val="003F5560"/>
    <w:rsid w:val="003F598C"/>
    <w:rsid w:val="003F7B59"/>
    <w:rsid w:val="003F7EC6"/>
    <w:rsid w:val="003F7FE6"/>
    <w:rsid w:val="00400193"/>
    <w:rsid w:val="00400B11"/>
    <w:rsid w:val="00401494"/>
    <w:rsid w:val="0040202B"/>
    <w:rsid w:val="0040281B"/>
    <w:rsid w:val="00406194"/>
    <w:rsid w:val="00407819"/>
    <w:rsid w:val="004121A0"/>
    <w:rsid w:val="00414377"/>
    <w:rsid w:val="00415C3F"/>
    <w:rsid w:val="00415D74"/>
    <w:rsid w:val="00416C80"/>
    <w:rsid w:val="004212E7"/>
    <w:rsid w:val="00421BAC"/>
    <w:rsid w:val="004221EE"/>
    <w:rsid w:val="0042353B"/>
    <w:rsid w:val="00423E70"/>
    <w:rsid w:val="00423EDE"/>
    <w:rsid w:val="00423F03"/>
    <w:rsid w:val="0042446D"/>
    <w:rsid w:val="004247CA"/>
    <w:rsid w:val="00424E8A"/>
    <w:rsid w:val="004278D3"/>
    <w:rsid w:val="00427BF8"/>
    <w:rsid w:val="00431C02"/>
    <w:rsid w:val="004323CD"/>
    <w:rsid w:val="004342D0"/>
    <w:rsid w:val="0043700D"/>
    <w:rsid w:val="00437395"/>
    <w:rsid w:val="00437452"/>
    <w:rsid w:val="00437EED"/>
    <w:rsid w:val="0044179C"/>
    <w:rsid w:val="0044421E"/>
    <w:rsid w:val="00445047"/>
    <w:rsid w:val="00445532"/>
    <w:rsid w:val="00446D7F"/>
    <w:rsid w:val="004476DD"/>
    <w:rsid w:val="00450C9A"/>
    <w:rsid w:val="00455090"/>
    <w:rsid w:val="00455632"/>
    <w:rsid w:val="00461AE5"/>
    <w:rsid w:val="00461BAE"/>
    <w:rsid w:val="004624C3"/>
    <w:rsid w:val="00462787"/>
    <w:rsid w:val="00463418"/>
    <w:rsid w:val="00463906"/>
    <w:rsid w:val="00463E39"/>
    <w:rsid w:val="00464DC3"/>
    <w:rsid w:val="004657FC"/>
    <w:rsid w:val="00465CC5"/>
    <w:rsid w:val="00467465"/>
    <w:rsid w:val="0047006A"/>
    <w:rsid w:val="004706A9"/>
    <w:rsid w:val="004706F2"/>
    <w:rsid w:val="00470DD0"/>
    <w:rsid w:val="00471EEA"/>
    <w:rsid w:val="00471EED"/>
    <w:rsid w:val="004733F6"/>
    <w:rsid w:val="004734B9"/>
    <w:rsid w:val="00474E69"/>
    <w:rsid w:val="00475810"/>
    <w:rsid w:val="00475E74"/>
    <w:rsid w:val="00477C2B"/>
    <w:rsid w:val="00477E2E"/>
    <w:rsid w:val="004801F8"/>
    <w:rsid w:val="00480DAD"/>
    <w:rsid w:val="00482F1E"/>
    <w:rsid w:val="004832F1"/>
    <w:rsid w:val="00483983"/>
    <w:rsid w:val="00484F2C"/>
    <w:rsid w:val="00484F45"/>
    <w:rsid w:val="0048549B"/>
    <w:rsid w:val="00487653"/>
    <w:rsid w:val="0048774F"/>
    <w:rsid w:val="00487856"/>
    <w:rsid w:val="004903B3"/>
    <w:rsid w:val="00493B0C"/>
    <w:rsid w:val="004955C3"/>
    <w:rsid w:val="0049621B"/>
    <w:rsid w:val="0049648A"/>
    <w:rsid w:val="00497C14"/>
    <w:rsid w:val="004A009F"/>
    <w:rsid w:val="004A0414"/>
    <w:rsid w:val="004A1245"/>
    <w:rsid w:val="004A6176"/>
    <w:rsid w:val="004A786B"/>
    <w:rsid w:val="004A7927"/>
    <w:rsid w:val="004B0214"/>
    <w:rsid w:val="004B02CD"/>
    <w:rsid w:val="004B06B9"/>
    <w:rsid w:val="004B1599"/>
    <w:rsid w:val="004B1744"/>
    <w:rsid w:val="004B2749"/>
    <w:rsid w:val="004B2CA8"/>
    <w:rsid w:val="004B4CA8"/>
    <w:rsid w:val="004B5EF1"/>
    <w:rsid w:val="004B6D7A"/>
    <w:rsid w:val="004C0E80"/>
    <w:rsid w:val="004C16FA"/>
    <w:rsid w:val="004C1895"/>
    <w:rsid w:val="004C4313"/>
    <w:rsid w:val="004C4428"/>
    <w:rsid w:val="004C5619"/>
    <w:rsid w:val="004C60D2"/>
    <w:rsid w:val="004C6D40"/>
    <w:rsid w:val="004D23F1"/>
    <w:rsid w:val="004D2911"/>
    <w:rsid w:val="004D2F0F"/>
    <w:rsid w:val="004D419A"/>
    <w:rsid w:val="004D74C0"/>
    <w:rsid w:val="004E1FFA"/>
    <w:rsid w:val="004E2291"/>
    <w:rsid w:val="004E4416"/>
    <w:rsid w:val="004E4499"/>
    <w:rsid w:val="004F088E"/>
    <w:rsid w:val="004F0C3C"/>
    <w:rsid w:val="004F1CD7"/>
    <w:rsid w:val="004F2421"/>
    <w:rsid w:val="004F345D"/>
    <w:rsid w:val="004F43E3"/>
    <w:rsid w:val="004F63FC"/>
    <w:rsid w:val="004F663D"/>
    <w:rsid w:val="0050037C"/>
    <w:rsid w:val="005014AA"/>
    <w:rsid w:val="00501597"/>
    <w:rsid w:val="00501CEB"/>
    <w:rsid w:val="005029C3"/>
    <w:rsid w:val="005036B3"/>
    <w:rsid w:val="00504D80"/>
    <w:rsid w:val="005059EA"/>
    <w:rsid w:val="00505A92"/>
    <w:rsid w:val="00506042"/>
    <w:rsid w:val="00506E90"/>
    <w:rsid w:val="005076DB"/>
    <w:rsid w:val="00513032"/>
    <w:rsid w:val="00514A68"/>
    <w:rsid w:val="00514AF5"/>
    <w:rsid w:val="00515B45"/>
    <w:rsid w:val="005170B1"/>
    <w:rsid w:val="005203F1"/>
    <w:rsid w:val="005215A9"/>
    <w:rsid w:val="00521BB5"/>
    <w:rsid w:val="00521BC3"/>
    <w:rsid w:val="0052427B"/>
    <w:rsid w:val="0052488D"/>
    <w:rsid w:val="005270B3"/>
    <w:rsid w:val="005315A5"/>
    <w:rsid w:val="00533178"/>
    <w:rsid w:val="005331B1"/>
    <w:rsid w:val="00533632"/>
    <w:rsid w:val="00533F74"/>
    <w:rsid w:val="00535695"/>
    <w:rsid w:val="00535B64"/>
    <w:rsid w:val="0053799D"/>
    <w:rsid w:val="0054251F"/>
    <w:rsid w:val="005432F2"/>
    <w:rsid w:val="00544F95"/>
    <w:rsid w:val="00546EA6"/>
    <w:rsid w:val="00547B7D"/>
    <w:rsid w:val="0055024A"/>
    <w:rsid w:val="00550618"/>
    <w:rsid w:val="005520D8"/>
    <w:rsid w:val="00552738"/>
    <w:rsid w:val="005528F8"/>
    <w:rsid w:val="005535BF"/>
    <w:rsid w:val="00553B8F"/>
    <w:rsid w:val="005545D3"/>
    <w:rsid w:val="00556CF1"/>
    <w:rsid w:val="00557310"/>
    <w:rsid w:val="0056168D"/>
    <w:rsid w:val="00563CA9"/>
    <w:rsid w:val="00564807"/>
    <w:rsid w:val="005648D5"/>
    <w:rsid w:val="00565961"/>
    <w:rsid w:val="00567B2B"/>
    <w:rsid w:val="00570E58"/>
    <w:rsid w:val="00570E82"/>
    <w:rsid w:val="00572C8C"/>
    <w:rsid w:val="005762A7"/>
    <w:rsid w:val="005805EA"/>
    <w:rsid w:val="0058203A"/>
    <w:rsid w:val="00582CE2"/>
    <w:rsid w:val="005835F4"/>
    <w:rsid w:val="00585A6F"/>
    <w:rsid w:val="00586AFB"/>
    <w:rsid w:val="00586E90"/>
    <w:rsid w:val="005905F6"/>
    <w:rsid w:val="005916D7"/>
    <w:rsid w:val="00593DD1"/>
    <w:rsid w:val="005948FB"/>
    <w:rsid w:val="00594C5C"/>
    <w:rsid w:val="00595116"/>
    <w:rsid w:val="005951DF"/>
    <w:rsid w:val="00595CF7"/>
    <w:rsid w:val="00596449"/>
    <w:rsid w:val="005A125A"/>
    <w:rsid w:val="005A175C"/>
    <w:rsid w:val="005A231C"/>
    <w:rsid w:val="005A3073"/>
    <w:rsid w:val="005A327A"/>
    <w:rsid w:val="005A419C"/>
    <w:rsid w:val="005A4D88"/>
    <w:rsid w:val="005A698C"/>
    <w:rsid w:val="005B1B14"/>
    <w:rsid w:val="005B3A34"/>
    <w:rsid w:val="005B3C5C"/>
    <w:rsid w:val="005B4558"/>
    <w:rsid w:val="005B540B"/>
    <w:rsid w:val="005B59BE"/>
    <w:rsid w:val="005B67AD"/>
    <w:rsid w:val="005B6AB6"/>
    <w:rsid w:val="005B6AD3"/>
    <w:rsid w:val="005C03D5"/>
    <w:rsid w:val="005C119D"/>
    <w:rsid w:val="005C27CF"/>
    <w:rsid w:val="005C3CCB"/>
    <w:rsid w:val="005C5375"/>
    <w:rsid w:val="005C53DF"/>
    <w:rsid w:val="005D0447"/>
    <w:rsid w:val="005D090B"/>
    <w:rsid w:val="005D11D1"/>
    <w:rsid w:val="005D2014"/>
    <w:rsid w:val="005D3115"/>
    <w:rsid w:val="005D5D70"/>
    <w:rsid w:val="005D5DB8"/>
    <w:rsid w:val="005D7849"/>
    <w:rsid w:val="005E0799"/>
    <w:rsid w:val="005E089A"/>
    <w:rsid w:val="005E0C57"/>
    <w:rsid w:val="005E1F24"/>
    <w:rsid w:val="005E3A91"/>
    <w:rsid w:val="005E6D64"/>
    <w:rsid w:val="005E75B2"/>
    <w:rsid w:val="005E7F24"/>
    <w:rsid w:val="005F1C8E"/>
    <w:rsid w:val="005F2FE2"/>
    <w:rsid w:val="005F38B4"/>
    <w:rsid w:val="005F3EC0"/>
    <w:rsid w:val="005F52F4"/>
    <w:rsid w:val="005F5A80"/>
    <w:rsid w:val="00600233"/>
    <w:rsid w:val="00601FD4"/>
    <w:rsid w:val="0060350B"/>
    <w:rsid w:val="0060362F"/>
    <w:rsid w:val="0060390E"/>
    <w:rsid w:val="006044FF"/>
    <w:rsid w:val="00607CC5"/>
    <w:rsid w:val="00607DB0"/>
    <w:rsid w:val="00610862"/>
    <w:rsid w:val="00611B9E"/>
    <w:rsid w:val="00614889"/>
    <w:rsid w:val="00614A21"/>
    <w:rsid w:val="00614A87"/>
    <w:rsid w:val="00615494"/>
    <w:rsid w:val="00615D57"/>
    <w:rsid w:val="00616137"/>
    <w:rsid w:val="00624EBA"/>
    <w:rsid w:val="006257BD"/>
    <w:rsid w:val="00625AE3"/>
    <w:rsid w:val="006278E6"/>
    <w:rsid w:val="006301AE"/>
    <w:rsid w:val="00631A84"/>
    <w:rsid w:val="00632EFD"/>
    <w:rsid w:val="00633014"/>
    <w:rsid w:val="00633D5C"/>
    <w:rsid w:val="00633FEB"/>
    <w:rsid w:val="0063437B"/>
    <w:rsid w:val="00634552"/>
    <w:rsid w:val="00642252"/>
    <w:rsid w:val="006426CC"/>
    <w:rsid w:val="006443E4"/>
    <w:rsid w:val="00644BA8"/>
    <w:rsid w:val="00645474"/>
    <w:rsid w:val="006463FB"/>
    <w:rsid w:val="00647540"/>
    <w:rsid w:val="006501C3"/>
    <w:rsid w:val="00650486"/>
    <w:rsid w:val="00650CD2"/>
    <w:rsid w:val="00652840"/>
    <w:rsid w:val="006539BB"/>
    <w:rsid w:val="0065471E"/>
    <w:rsid w:val="00654A57"/>
    <w:rsid w:val="00655E03"/>
    <w:rsid w:val="00661AC7"/>
    <w:rsid w:val="006657C1"/>
    <w:rsid w:val="00665F33"/>
    <w:rsid w:val="00666834"/>
    <w:rsid w:val="006673CA"/>
    <w:rsid w:val="00672D74"/>
    <w:rsid w:val="00673C26"/>
    <w:rsid w:val="006773CE"/>
    <w:rsid w:val="006812AF"/>
    <w:rsid w:val="00682E33"/>
    <w:rsid w:val="00682F21"/>
    <w:rsid w:val="0068327D"/>
    <w:rsid w:val="006841A2"/>
    <w:rsid w:val="00685623"/>
    <w:rsid w:val="00686671"/>
    <w:rsid w:val="00686DF9"/>
    <w:rsid w:val="006870F5"/>
    <w:rsid w:val="006912F0"/>
    <w:rsid w:val="00691A12"/>
    <w:rsid w:val="00694AF0"/>
    <w:rsid w:val="006A02E7"/>
    <w:rsid w:val="006A07A6"/>
    <w:rsid w:val="006B0445"/>
    <w:rsid w:val="006B0B85"/>
    <w:rsid w:val="006B0C93"/>
    <w:rsid w:val="006B0E9E"/>
    <w:rsid w:val="006B2C6C"/>
    <w:rsid w:val="006B42DC"/>
    <w:rsid w:val="006B5AE4"/>
    <w:rsid w:val="006B5EC5"/>
    <w:rsid w:val="006B787E"/>
    <w:rsid w:val="006C0060"/>
    <w:rsid w:val="006C3207"/>
    <w:rsid w:val="006C4211"/>
    <w:rsid w:val="006C4E3F"/>
    <w:rsid w:val="006C6C28"/>
    <w:rsid w:val="006D18AC"/>
    <w:rsid w:val="006D1F63"/>
    <w:rsid w:val="006D4054"/>
    <w:rsid w:val="006D56A4"/>
    <w:rsid w:val="006D60A5"/>
    <w:rsid w:val="006D72AA"/>
    <w:rsid w:val="006E02EC"/>
    <w:rsid w:val="006E1867"/>
    <w:rsid w:val="006F04F8"/>
    <w:rsid w:val="006F0DDD"/>
    <w:rsid w:val="006F3A90"/>
    <w:rsid w:val="006F3DDA"/>
    <w:rsid w:val="006F423F"/>
    <w:rsid w:val="006F442F"/>
    <w:rsid w:val="006F73EE"/>
    <w:rsid w:val="007000ED"/>
    <w:rsid w:val="00701F1A"/>
    <w:rsid w:val="00703464"/>
    <w:rsid w:val="00703A02"/>
    <w:rsid w:val="00703C30"/>
    <w:rsid w:val="00703F4A"/>
    <w:rsid w:val="007049FF"/>
    <w:rsid w:val="00711BC7"/>
    <w:rsid w:val="00713B8D"/>
    <w:rsid w:val="0071485A"/>
    <w:rsid w:val="00714A0B"/>
    <w:rsid w:val="00715E83"/>
    <w:rsid w:val="007172FF"/>
    <w:rsid w:val="0071775A"/>
    <w:rsid w:val="00721101"/>
    <w:rsid w:val="007211B1"/>
    <w:rsid w:val="0072199A"/>
    <w:rsid w:val="00723A2A"/>
    <w:rsid w:val="007276A7"/>
    <w:rsid w:val="00732B68"/>
    <w:rsid w:val="00734BA7"/>
    <w:rsid w:val="00735C3A"/>
    <w:rsid w:val="00740D83"/>
    <w:rsid w:val="00741D28"/>
    <w:rsid w:val="00743708"/>
    <w:rsid w:val="00743EB9"/>
    <w:rsid w:val="007451B6"/>
    <w:rsid w:val="00746187"/>
    <w:rsid w:val="00746331"/>
    <w:rsid w:val="00747970"/>
    <w:rsid w:val="00751304"/>
    <w:rsid w:val="007528A3"/>
    <w:rsid w:val="00754D41"/>
    <w:rsid w:val="007560BE"/>
    <w:rsid w:val="00756514"/>
    <w:rsid w:val="00756871"/>
    <w:rsid w:val="0075748C"/>
    <w:rsid w:val="00760EE4"/>
    <w:rsid w:val="0076139C"/>
    <w:rsid w:val="0076254F"/>
    <w:rsid w:val="00762D9E"/>
    <w:rsid w:val="0076379E"/>
    <w:rsid w:val="00763B1E"/>
    <w:rsid w:val="00764C1F"/>
    <w:rsid w:val="00764F3A"/>
    <w:rsid w:val="0076534B"/>
    <w:rsid w:val="00765D4F"/>
    <w:rsid w:val="00766D13"/>
    <w:rsid w:val="00767558"/>
    <w:rsid w:val="00767E83"/>
    <w:rsid w:val="00771EAE"/>
    <w:rsid w:val="007726B8"/>
    <w:rsid w:val="007744D5"/>
    <w:rsid w:val="0077671D"/>
    <w:rsid w:val="00780152"/>
    <w:rsid w:val="007801F5"/>
    <w:rsid w:val="00780791"/>
    <w:rsid w:val="00780E50"/>
    <w:rsid w:val="00781F53"/>
    <w:rsid w:val="00782AD4"/>
    <w:rsid w:val="00783CA4"/>
    <w:rsid w:val="007842FB"/>
    <w:rsid w:val="00784530"/>
    <w:rsid w:val="0078508C"/>
    <w:rsid w:val="00785537"/>
    <w:rsid w:val="00786124"/>
    <w:rsid w:val="00787090"/>
    <w:rsid w:val="00787C40"/>
    <w:rsid w:val="00794EA5"/>
    <w:rsid w:val="0079514B"/>
    <w:rsid w:val="00796410"/>
    <w:rsid w:val="00796DBE"/>
    <w:rsid w:val="00797041"/>
    <w:rsid w:val="007A1C0C"/>
    <w:rsid w:val="007A2DC1"/>
    <w:rsid w:val="007A4D61"/>
    <w:rsid w:val="007A638B"/>
    <w:rsid w:val="007A64D2"/>
    <w:rsid w:val="007A71A5"/>
    <w:rsid w:val="007A722B"/>
    <w:rsid w:val="007B06BF"/>
    <w:rsid w:val="007B2865"/>
    <w:rsid w:val="007B2C24"/>
    <w:rsid w:val="007B3ED9"/>
    <w:rsid w:val="007B4D24"/>
    <w:rsid w:val="007B5467"/>
    <w:rsid w:val="007B5C4E"/>
    <w:rsid w:val="007B6FE5"/>
    <w:rsid w:val="007B72F3"/>
    <w:rsid w:val="007C06F4"/>
    <w:rsid w:val="007C2DFE"/>
    <w:rsid w:val="007C472D"/>
    <w:rsid w:val="007C6659"/>
    <w:rsid w:val="007C68E9"/>
    <w:rsid w:val="007C79A1"/>
    <w:rsid w:val="007D00BD"/>
    <w:rsid w:val="007D19BE"/>
    <w:rsid w:val="007D25EC"/>
    <w:rsid w:val="007D2F99"/>
    <w:rsid w:val="007D3319"/>
    <w:rsid w:val="007D335D"/>
    <w:rsid w:val="007D69F0"/>
    <w:rsid w:val="007D7A70"/>
    <w:rsid w:val="007E3314"/>
    <w:rsid w:val="007E36C8"/>
    <w:rsid w:val="007E4553"/>
    <w:rsid w:val="007E460E"/>
    <w:rsid w:val="007E4B03"/>
    <w:rsid w:val="007E522F"/>
    <w:rsid w:val="007E6177"/>
    <w:rsid w:val="007E6E2E"/>
    <w:rsid w:val="007F1A58"/>
    <w:rsid w:val="007F31DB"/>
    <w:rsid w:val="007F324B"/>
    <w:rsid w:val="007F3CF5"/>
    <w:rsid w:val="007F57D0"/>
    <w:rsid w:val="007F696C"/>
    <w:rsid w:val="00803AC0"/>
    <w:rsid w:val="00803DD9"/>
    <w:rsid w:val="0080553C"/>
    <w:rsid w:val="00805B46"/>
    <w:rsid w:val="00806E5C"/>
    <w:rsid w:val="00807611"/>
    <w:rsid w:val="00810604"/>
    <w:rsid w:val="00810DD9"/>
    <w:rsid w:val="0081158B"/>
    <w:rsid w:val="008129F8"/>
    <w:rsid w:val="00814FC0"/>
    <w:rsid w:val="00815CD8"/>
    <w:rsid w:val="008239C8"/>
    <w:rsid w:val="00825DC2"/>
    <w:rsid w:val="00826D2C"/>
    <w:rsid w:val="00827BC1"/>
    <w:rsid w:val="00830D7B"/>
    <w:rsid w:val="00834140"/>
    <w:rsid w:val="00834AD3"/>
    <w:rsid w:val="008404E0"/>
    <w:rsid w:val="0084114B"/>
    <w:rsid w:val="00843795"/>
    <w:rsid w:val="00846C04"/>
    <w:rsid w:val="00847F0F"/>
    <w:rsid w:val="00850811"/>
    <w:rsid w:val="00852306"/>
    <w:rsid w:val="00852448"/>
    <w:rsid w:val="00852AD6"/>
    <w:rsid w:val="0085327D"/>
    <w:rsid w:val="00854B3D"/>
    <w:rsid w:val="00855698"/>
    <w:rsid w:val="00855BE1"/>
    <w:rsid w:val="00856134"/>
    <w:rsid w:val="00856847"/>
    <w:rsid w:val="0085693A"/>
    <w:rsid w:val="00857EAE"/>
    <w:rsid w:val="00857F37"/>
    <w:rsid w:val="00862153"/>
    <w:rsid w:val="00862EDE"/>
    <w:rsid w:val="008707BC"/>
    <w:rsid w:val="00872701"/>
    <w:rsid w:val="0087412E"/>
    <w:rsid w:val="00881210"/>
    <w:rsid w:val="0088126B"/>
    <w:rsid w:val="0088258A"/>
    <w:rsid w:val="00886332"/>
    <w:rsid w:val="00887697"/>
    <w:rsid w:val="00890DBB"/>
    <w:rsid w:val="00891BF4"/>
    <w:rsid w:val="00893067"/>
    <w:rsid w:val="00893D68"/>
    <w:rsid w:val="00894671"/>
    <w:rsid w:val="008A0EA8"/>
    <w:rsid w:val="008A26D9"/>
    <w:rsid w:val="008A3859"/>
    <w:rsid w:val="008A3964"/>
    <w:rsid w:val="008A5DF8"/>
    <w:rsid w:val="008A5E02"/>
    <w:rsid w:val="008A6A7B"/>
    <w:rsid w:val="008B193D"/>
    <w:rsid w:val="008B3070"/>
    <w:rsid w:val="008B5FA4"/>
    <w:rsid w:val="008C0C29"/>
    <w:rsid w:val="008C21E5"/>
    <w:rsid w:val="008C353F"/>
    <w:rsid w:val="008C3C1D"/>
    <w:rsid w:val="008C4DA4"/>
    <w:rsid w:val="008C772B"/>
    <w:rsid w:val="008D165A"/>
    <w:rsid w:val="008D5405"/>
    <w:rsid w:val="008D722F"/>
    <w:rsid w:val="008E71B4"/>
    <w:rsid w:val="008F2A1B"/>
    <w:rsid w:val="008F2A64"/>
    <w:rsid w:val="008F3638"/>
    <w:rsid w:val="008F3A13"/>
    <w:rsid w:val="008F6E29"/>
    <w:rsid w:val="008F6F31"/>
    <w:rsid w:val="008F74DF"/>
    <w:rsid w:val="008F7A29"/>
    <w:rsid w:val="00901220"/>
    <w:rsid w:val="0090219C"/>
    <w:rsid w:val="0090239D"/>
    <w:rsid w:val="00904B2A"/>
    <w:rsid w:val="00904C2F"/>
    <w:rsid w:val="00904EFF"/>
    <w:rsid w:val="009050BC"/>
    <w:rsid w:val="0090608B"/>
    <w:rsid w:val="00906CB6"/>
    <w:rsid w:val="00907288"/>
    <w:rsid w:val="00910CDF"/>
    <w:rsid w:val="00911D02"/>
    <w:rsid w:val="009127BA"/>
    <w:rsid w:val="00912A38"/>
    <w:rsid w:val="0091562F"/>
    <w:rsid w:val="00915E9F"/>
    <w:rsid w:val="0092026C"/>
    <w:rsid w:val="00920E7E"/>
    <w:rsid w:val="00921DC2"/>
    <w:rsid w:val="009227A6"/>
    <w:rsid w:val="00922B49"/>
    <w:rsid w:val="00924D0B"/>
    <w:rsid w:val="00930200"/>
    <w:rsid w:val="00930843"/>
    <w:rsid w:val="0093118C"/>
    <w:rsid w:val="00933AE2"/>
    <w:rsid w:val="00933EC1"/>
    <w:rsid w:val="009351D6"/>
    <w:rsid w:val="00941C82"/>
    <w:rsid w:val="00942BBD"/>
    <w:rsid w:val="009458F0"/>
    <w:rsid w:val="00945DEB"/>
    <w:rsid w:val="00946C71"/>
    <w:rsid w:val="00946ED4"/>
    <w:rsid w:val="0094724A"/>
    <w:rsid w:val="0095084D"/>
    <w:rsid w:val="009530DB"/>
    <w:rsid w:val="00953676"/>
    <w:rsid w:val="009551E1"/>
    <w:rsid w:val="009576A3"/>
    <w:rsid w:val="00963DCB"/>
    <w:rsid w:val="00966B0A"/>
    <w:rsid w:val="00967032"/>
    <w:rsid w:val="00967701"/>
    <w:rsid w:val="009703C1"/>
    <w:rsid w:val="009705EE"/>
    <w:rsid w:val="009708CE"/>
    <w:rsid w:val="00970FCD"/>
    <w:rsid w:val="00971962"/>
    <w:rsid w:val="009721DB"/>
    <w:rsid w:val="0097384A"/>
    <w:rsid w:val="00974ECC"/>
    <w:rsid w:val="009764A0"/>
    <w:rsid w:val="00977927"/>
    <w:rsid w:val="00977FE3"/>
    <w:rsid w:val="0098135C"/>
    <w:rsid w:val="0098156A"/>
    <w:rsid w:val="00981905"/>
    <w:rsid w:val="00984F4B"/>
    <w:rsid w:val="009861AA"/>
    <w:rsid w:val="00987AF2"/>
    <w:rsid w:val="0099071D"/>
    <w:rsid w:val="00991BAC"/>
    <w:rsid w:val="00992465"/>
    <w:rsid w:val="0099257E"/>
    <w:rsid w:val="00995576"/>
    <w:rsid w:val="00995E95"/>
    <w:rsid w:val="009A5D73"/>
    <w:rsid w:val="009A6061"/>
    <w:rsid w:val="009A6EA0"/>
    <w:rsid w:val="009A6FED"/>
    <w:rsid w:val="009B011B"/>
    <w:rsid w:val="009B0AD4"/>
    <w:rsid w:val="009B2685"/>
    <w:rsid w:val="009B2B47"/>
    <w:rsid w:val="009B4A77"/>
    <w:rsid w:val="009B4DC9"/>
    <w:rsid w:val="009B6347"/>
    <w:rsid w:val="009C1335"/>
    <w:rsid w:val="009C135D"/>
    <w:rsid w:val="009C1818"/>
    <w:rsid w:val="009C1949"/>
    <w:rsid w:val="009C1AB2"/>
    <w:rsid w:val="009C3CA2"/>
    <w:rsid w:val="009C5186"/>
    <w:rsid w:val="009C7251"/>
    <w:rsid w:val="009C7BAB"/>
    <w:rsid w:val="009D0695"/>
    <w:rsid w:val="009D394B"/>
    <w:rsid w:val="009D43F0"/>
    <w:rsid w:val="009D5CEB"/>
    <w:rsid w:val="009D65DD"/>
    <w:rsid w:val="009D7E7C"/>
    <w:rsid w:val="009E10A2"/>
    <w:rsid w:val="009E2E91"/>
    <w:rsid w:val="009E3845"/>
    <w:rsid w:val="009E52AD"/>
    <w:rsid w:val="009E5BDB"/>
    <w:rsid w:val="009E60C0"/>
    <w:rsid w:val="009E7C13"/>
    <w:rsid w:val="009E7DF0"/>
    <w:rsid w:val="009F367A"/>
    <w:rsid w:val="009F4F8E"/>
    <w:rsid w:val="009F598E"/>
    <w:rsid w:val="00A02651"/>
    <w:rsid w:val="00A06B87"/>
    <w:rsid w:val="00A13982"/>
    <w:rsid w:val="00A139F5"/>
    <w:rsid w:val="00A14239"/>
    <w:rsid w:val="00A163D4"/>
    <w:rsid w:val="00A166D9"/>
    <w:rsid w:val="00A174BD"/>
    <w:rsid w:val="00A20A6A"/>
    <w:rsid w:val="00A2137A"/>
    <w:rsid w:val="00A215FC"/>
    <w:rsid w:val="00A219FE"/>
    <w:rsid w:val="00A21DED"/>
    <w:rsid w:val="00A21EE0"/>
    <w:rsid w:val="00A221A4"/>
    <w:rsid w:val="00A22972"/>
    <w:rsid w:val="00A25FF8"/>
    <w:rsid w:val="00A264B8"/>
    <w:rsid w:val="00A274F1"/>
    <w:rsid w:val="00A30FC9"/>
    <w:rsid w:val="00A31D7D"/>
    <w:rsid w:val="00A31F62"/>
    <w:rsid w:val="00A3416E"/>
    <w:rsid w:val="00A34920"/>
    <w:rsid w:val="00A365F4"/>
    <w:rsid w:val="00A4015B"/>
    <w:rsid w:val="00A42195"/>
    <w:rsid w:val="00A449A4"/>
    <w:rsid w:val="00A45162"/>
    <w:rsid w:val="00A45BA5"/>
    <w:rsid w:val="00A47D80"/>
    <w:rsid w:val="00A52995"/>
    <w:rsid w:val="00A529AF"/>
    <w:rsid w:val="00A529D4"/>
    <w:rsid w:val="00A53132"/>
    <w:rsid w:val="00A5478D"/>
    <w:rsid w:val="00A547B8"/>
    <w:rsid w:val="00A563F2"/>
    <w:rsid w:val="00A566E8"/>
    <w:rsid w:val="00A56C45"/>
    <w:rsid w:val="00A601AA"/>
    <w:rsid w:val="00A60603"/>
    <w:rsid w:val="00A61DC0"/>
    <w:rsid w:val="00A62B48"/>
    <w:rsid w:val="00A62D97"/>
    <w:rsid w:val="00A62F1F"/>
    <w:rsid w:val="00A63401"/>
    <w:rsid w:val="00A648C0"/>
    <w:rsid w:val="00A64D24"/>
    <w:rsid w:val="00A65064"/>
    <w:rsid w:val="00A724F2"/>
    <w:rsid w:val="00A729E1"/>
    <w:rsid w:val="00A74E34"/>
    <w:rsid w:val="00A7510B"/>
    <w:rsid w:val="00A75A22"/>
    <w:rsid w:val="00A76CCF"/>
    <w:rsid w:val="00A80FFA"/>
    <w:rsid w:val="00A810F9"/>
    <w:rsid w:val="00A81DCA"/>
    <w:rsid w:val="00A82EC0"/>
    <w:rsid w:val="00A8696C"/>
    <w:rsid w:val="00A86ECC"/>
    <w:rsid w:val="00A86FCC"/>
    <w:rsid w:val="00A87234"/>
    <w:rsid w:val="00A913D0"/>
    <w:rsid w:val="00A91C20"/>
    <w:rsid w:val="00A926F3"/>
    <w:rsid w:val="00A9690E"/>
    <w:rsid w:val="00A96F75"/>
    <w:rsid w:val="00A97348"/>
    <w:rsid w:val="00A976FF"/>
    <w:rsid w:val="00A97E34"/>
    <w:rsid w:val="00A97F76"/>
    <w:rsid w:val="00AA16C8"/>
    <w:rsid w:val="00AA1A8C"/>
    <w:rsid w:val="00AA24F5"/>
    <w:rsid w:val="00AA4E15"/>
    <w:rsid w:val="00AA55E9"/>
    <w:rsid w:val="00AA5984"/>
    <w:rsid w:val="00AA59E1"/>
    <w:rsid w:val="00AA710D"/>
    <w:rsid w:val="00AB0420"/>
    <w:rsid w:val="00AB0D74"/>
    <w:rsid w:val="00AB0D9E"/>
    <w:rsid w:val="00AB1BDE"/>
    <w:rsid w:val="00AB32B0"/>
    <w:rsid w:val="00AB3649"/>
    <w:rsid w:val="00AB39DA"/>
    <w:rsid w:val="00AB6D25"/>
    <w:rsid w:val="00AB7A44"/>
    <w:rsid w:val="00AC1ACB"/>
    <w:rsid w:val="00AC1B1B"/>
    <w:rsid w:val="00AC2A39"/>
    <w:rsid w:val="00AC334B"/>
    <w:rsid w:val="00AC3FAB"/>
    <w:rsid w:val="00AC4A78"/>
    <w:rsid w:val="00AC52C3"/>
    <w:rsid w:val="00AC6B4E"/>
    <w:rsid w:val="00AC6DC5"/>
    <w:rsid w:val="00AC76D6"/>
    <w:rsid w:val="00AD0840"/>
    <w:rsid w:val="00AD0F76"/>
    <w:rsid w:val="00AD45D0"/>
    <w:rsid w:val="00AD60BD"/>
    <w:rsid w:val="00AD6828"/>
    <w:rsid w:val="00AE1FB6"/>
    <w:rsid w:val="00AE2D4B"/>
    <w:rsid w:val="00AE32BB"/>
    <w:rsid w:val="00AE4F99"/>
    <w:rsid w:val="00AE513C"/>
    <w:rsid w:val="00AE6EAB"/>
    <w:rsid w:val="00AE6EE4"/>
    <w:rsid w:val="00AE708A"/>
    <w:rsid w:val="00AE7FBF"/>
    <w:rsid w:val="00AF100E"/>
    <w:rsid w:val="00AF1FCF"/>
    <w:rsid w:val="00AF20BA"/>
    <w:rsid w:val="00AF267E"/>
    <w:rsid w:val="00AF3C3B"/>
    <w:rsid w:val="00AF5E97"/>
    <w:rsid w:val="00AF6D83"/>
    <w:rsid w:val="00AF7021"/>
    <w:rsid w:val="00B01711"/>
    <w:rsid w:val="00B029BC"/>
    <w:rsid w:val="00B02DEE"/>
    <w:rsid w:val="00B04324"/>
    <w:rsid w:val="00B04390"/>
    <w:rsid w:val="00B05BF3"/>
    <w:rsid w:val="00B077F1"/>
    <w:rsid w:val="00B078C8"/>
    <w:rsid w:val="00B10978"/>
    <w:rsid w:val="00B12642"/>
    <w:rsid w:val="00B13F45"/>
    <w:rsid w:val="00B145AF"/>
    <w:rsid w:val="00B14952"/>
    <w:rsid w:val="00B1515A"/>
    <w:rsid w:val="00B215D9"/>
    <w:rsid w:val="00B22C1C"/>
    <w:rsid w:val="00B230D8"/>
    <w:rsid w:val="00B245CA"/>
    <w:rsid w:val="00B300F9"/>
    <w:rsid w:val="00B309F2"/>
    <w:rsid w:val="00B31E5A"/>
    <w:rsid w:val="00B3387C"/>
    <w:rsid w:val="00B36882"/>
    <w:rsid w:val="00B4085A"/>
    <w:rsid w:val="00B42A71"/>
    <w:rsid w:val="00B43709"/>
    <w:rsid w:val="00B43EB2"/>
    <w:rsid w:val="00B44865"/>
    <w:rsid w:val="00B454E2"/>
    <w:rsid w:val="00B517D6"/>
    <w:rsid w:val="00B54F8A"/>
    <w:rsid w:val="00B550D1"/>
    <w:rsid w:val="00B55D5C"/>
    <w:rsid w:val="00B55DED"/>
    <w:rsid w:val="00B57CEF"/>
    <w:rsid w:val="00B60539"/>
    <w:rsid w:val="00B62A1A"/>
    <w:rsid w:val="00B62C9A"/>
    <w:rsid w:val="00B63294"/>
    <w:rsid w:val="00B63B20"/>
    <w:rsid w:val="00B648EB"/>
    <w:rsid w:val="00B65137"/>
    <w:rsid w:val="00B653AB"/>
    <w:rsid w:val="00B655E8"/>
    <w:rsid w:val="00B65BDB"/>
    <w:rsid w:val="00B65F9E"/>
    <w:rsid w:val="00B663F8"/>
    <w:rsid w:val="00B66963"/>
    <w:rsid w:val="00B66B19"/>
    <w:rsid w:val="00B72F5B"/>
    <w:rsid w:val="00B75E43"/>
    <w:rsid w:val="00B76461"/>
    <w:rsid w:val="00B86694"/>
    <w:rsid w:val="00B9122B"/>
    <w:rsid w:val="00B914E9"/>
    <w:rsid w:val="00B933EC"/>
    <w:rsid w:val="00B94771"/>
    <w:rsid w:val="00B94F57"/>
    <w:rsid w:val="00B956EE"/>
    <w:rsid w:val="00B95BF9"/>
    <w:rsid w:val="00B96377"/>
    <w:rsid w:val="00B973D1"/>
    <w:rsid w:val="00BA0A57"/>
    <w:rsid w:val="00BA2BA1"/>
    <w:rsid w:val="00BA2CD6"/>
    <w:rsid w:val="00BA33D9"/>
    <w:rsid w:val="00BA5A15"/>
    <w:rsid w:val="00BA5FBD"/>
    <w:rsid w:val="00BA746A"/>
    <w:rsid w:val="00BB0CD8"/>
    <w:rsid w:val="00BB0F29"/>
    <w:rsid w:val="00BB2835"/>
    <w:rsid w:val="00BB33D3"/>
    <w:rsid w:val="00BB38EA"/>
    <w:rsid w:val="00BB4B23"/>
    <w:rsid w:val="00BB4F09"/>
    <w:rsid w:val="00BB6272"/>
    <w:rsid w:val="00BB6FF7"/>
    <w:rsid w:val="00BC006A"/>
    <w:rsid w:val="00BC09BF"/>
    <w:rsid w:val="00BC1548"/>
    <w:rsid w:val="00BC3560"/>
    <w:rsid w:val="00BC3C9B"/>
    <w:rsid w:val="00BC523E"/>
    <w:rsid w:val="00BC65ED"/>
    <w:rsid w:val="00BC7551"/>
    <w:rsid w:val="00BD1A06"/>
    <w:rsid w:val="00BD2378"/>
    <w:rsid w:val="00BD4870"/>
    <w:rsid w:val="00BD4E33"/>
    <w:rsid w:val="00BD78D1"/>
    <w:rsid w:val="00BD7AE5"/>
    <w:rsid w:val="00BE0740"/>
    <w:rsid w:val="00BE1120"/>
    <w:rsid w:val="00BE19B4"/>
    <w:rsid w:val="00BE2B31"/>
    <w:rsid w:val="00BE4524"/>
    <w:rsid w:val="00BE5B67"/>
    <w:rsid w:val="00BE6808"/>
    <w:rsid w:val="00BE7185"/>
    <w:rsid w:val="00BF113D"/>
    <w:rsid w:val="00BF742E"/>
    <w:rsid w:val="00C00BE4"/>
    <w:rsid w:val="00C030DE"/>
    <w:rsid w:val="00C0335C"/>
    <w:rsid w:val="00C037DF"/>
    <w:rsid w:val="00C04456"/>
    <w:rsid w:val="00C10DA5"/>
    <w:rsid w:val="00C122AD"/>
    <w:rsid w:val="00C1437F"/>
    <w:rsid w:val="00C14C8B"/>
    <w:rsid w:val="00C20030"/>
    <w:rsid w:val="00C22105"/>
    <w:rsid w:val="00C23355"/>
    <w:rsid w:val="00C244B6"/>
    <w:rsid w:val="00C24BAB"/>
    <w:rsid w:val="00C251E6"/>
    <w:rsid w:val="00C25FD4"/>
    <w:rsid w:val="00C34358"/>
    <w:rsid w:val="00C34BA2"/>
    <w:rsid w:val="00C3623D"/>
    <w:rsid w:val="00C3702F"/>
    <w:rsid w:val="00C41035"/>
    <w:rsid w:val="00C41E64"/>
    <w:rsid w:val="00C45E7A"/>
    <w:rsid w:val="00C464DB"/>
    <w:rsid w:val="00C472EB"/>
    <w:rsid w:val="00C5060C"/>
    <w:rsid w:val="00C51603"/>
    <w:rsid w:val="00C52510"/>
    <w:rsid w:val="00C53491"/>
    <w:rsid w:val="00C5644C"/>
    <w:rsid w:val="00C60FEF"/>
    <w:rsid w:val="00C61383"/>
    <w:rsid w:val="00C61768"/>
    <w:rsid w:val="00C62304"/>
    <w:rsid w:val="00C6259C"/>
    <w:rsid w:val="00C64A37"/>
    <w:rsid w:val="00C7158E"/>
    <w:rsid w:val="00C71F61"/>
    <w:rsid w:val="00C7250B"/>
    <w:rsid w:val="00C7323D"/>
    <w:rsid w:val="00C7346B"/>
    <w:rsid w:val="00C74676"/>
    <w:rsid w:val="00C7578F"/>
    <w:rsid w:val="00C76C0F"/>
    <w:rsid w:val="00C77C0E"/>
    <w:rsid w:val="00C80BD1"/>
    <w:rsid w:val="00C8343B"/>
    <w:rsid w:val="00C83F79"/>
    <w:rsid w:val="00C84070"/>
    <w:rsid w:val="00C84A18"/>
    <w:rsid w:val="00C860F4"/>
    <w:rsid w:val="00C861E4"/>
    <w:rsid w:val="00C90540"/>
    <w:rsid w:val="00C91687"/>
    <w:rsid w:val="00C924A8"/>
    <w:rsid w:val="00C945FE"/>
    <w:rsid w:val="00C95A95"/>
    <w:rsid w:val="00C95D18"/>
    <w:rsid w:val="00C96FAA"/>
    <w:rsid w:val="00C97A04"/>
    <w:rsid w:val="00CA107B"/>
    <w:rsid w:val="00CA4719"/>
    <w:rsid w:val="00CA484D"/>
    <w:rsid w:val="00CA5719"/>
    <w:rsid w:val="00CA5855"/>
    <w:rsid w:val="00CA6662"/>
    <w:rsid w:val="00CA7D23"/>
    <w:rsid w:val="00CB1065"/>
    <w:rsid w:val="00CB195F"/>
    <w:rsid w:val="00CB3D79"/>
    <w:rsid w:val="00CB472B"/>
    <w:rsid w:val="00CB64D1"/>
    <w:rsid w:val="00CB698F"/>
    <w:rsid w:val="00CC21C4"/>
    <w:rsid w:val="00CC739E"/>
    <w:rsid w:val="00CD289C"/>
    <w:rsid w:val="00CD58B7"/>
    <w:rsid w:val="00CD622F"/>
    <w:rsid w:val="00CD7C50"/>
    <w:rsid w:val="00CE08CB"/>
    <w:rsid w:val="00CE33D0"/>
    <w:rsid w:val="00CE4962"/>
    <w:rsid w:val="00CE49D8"/>
    <w:rsid w:val="00CE4FCC"/>
    <w:rsid w:val="00CE676E"/>
    <w:rsid w:val="00CE74E3"/>
    <w:rsid w:val="00CF0525"/>
    <w:rsid w:val="00CF0ADE"/>
    <w:rsid w:val="00CF0DE2"/>
    <w:rsid w:val="00CF2B68"/>
    <w:rsid w:val="00CF4099"/>
    <w:rsid w:val="00CF5914"/>
    <w:rsid w:val="00CF723F"/>
    <w:rsid w:val="00D00796"/>
    <w:rsid w:val="00D010BD"/>
    <w:rsid w:val="00D01BED"/>
    <w:rsid w:val="00D0320B"/>
    <w:rsid w:val="00D03BFD"/>
    <w:rsid w:val="00D0581D"/>
    <w:rsid w:val="00D06F90"/>
    <w:rsid w:val="00D072E1"/>
    <w:rsid w:val="00D077EA"/>
    <w:rsid w:val="00D10D46"/>
    <w:rsid w:val="00D14079"/>
    <w:rsid w:val="00D14749"/>
    <w:rsid w:val="00D17CC6"/>
    <w:rsid w:val="00D21FC5"/>
    <w:rsid w:val="00D23F8B"/>
    <w:rsid w:val="00D261A2"/>
    <w:rsid w:val="00D27F49"/>
    <w:rsid w:val="00D30424"/>
    <w:rsid w:val="00D317F1"/>
    <w:rsid w:val="00D326CC"/>
    <w:rsid w:val="00D32D69"/>
    <w:rsid w:val="00D338F8"/>
    <w:rsid w:val="00D33AF4"/>
    <w:rsid w:val="00D35E3D"/>
    <w:rsid w:val="00D37C43"/>
    <w:rsid w:val="00D409A7"/>
    <w:rsid w:val="00D4135D"/>
    <w:rsid w:val="00D42C09"/>
    <w:rsid w:val="00D43097"/>
    <w:rsid w:val="00D45021"/>
    <w:rsid w:val="00D467B1"/>
    <w:rsid w:val="00D46B4A"/>
    <w:rsid w:val="00D510E4"/>
    <w:rsid w:val="00D53DC4"/>
    <w:rsid w:val="00D554D8"/>
    <w:rsid w:val="00D5771F"/>
    <w:rsid w:val="00D577FB"/>
    <w:rsid w:val="00D61686"/>
    <w:rsid w:val="00D616D2"/>
    <w:rsid w:val="00D62C2B"/>
    <w:rsid w:val="00D63664"/>
    <w:rsid w:val="00D637FE"/>
    <w:rsid w:val="00D63B5F"/>
    <w:rsid w:val="00D63BF5"/>
    <w:rsid w:val="00D63C2B"/>
    <w:rsid w:val="00D66223"/>
    <w:rsid w:val="00D667F6"/>
    <w:rsid w:val="00D66A22"/>
    <w:rsid w:val="00D672D2"/>
    <w:rsid w:val="00D704FC"/>
    <w:rsid w:val="00D70EF7"/>
    <w:rsid w:val="00D71092"/>
    <w:rsid w:val="00D72E93"/>
    <w:rsid w:val="00D76A69"/>
    <w:rsid w:val="00D807E0"/>
    <w:rsid w:val="00D80F7F"/>
    <w:rsid w:val="00D830D1"/>
    <w:rsid w:val="00D832A3"/>
    <w:rsid w:val="00D8397C"/>
    <w:rsid w:val="00D84F78"/>
    <w:rsid w:val="00D8510E"/>
    <w:rsid w:val="00D8640A"/>
    <w:rsid w:val="00D90273"/>
    <w:rsid w:val="00D94E0A"/>
    <w:rsid w:val="00D94EED"/>
    <w:rsid w:val="00D95771"/>
    <w:rsid w:val="00D96026"/>
    <w:rsid w:val="00D9612A"/>
    <w:rsid w:val="00D962F0"/>
    <w:rsid w:val="00DA1453"/>
    <w:rsid w:val="00DA15DC"/>
    <w:rsid w:val="00DA3B86"/>
    <w:rsid w:val="00DA4A71"/>
    <w:rsid w:val="00DA580F"/>
    <w:rsid w:val="00DA5819"/>
    <w:rsid w:val="00DA68FE"/>
    <w:rsid w:val="00DA6C37"/>
    <w:rsid w:val="00DA7C1C"/>
    <w:rsid w:val="00DB0F04"/>
    <w:rsid w:val="00DB147A"/>
    <w:rsid w:val="00DB154B"/>
    <w:rsid w:val="00DB1B7A"/>
    <w:rsid w:val="00DB4088"/>
    <w:rsid w:val="00DB4CFC"/>
    <w:rsid w:val="00DB52DE"/>
    <w:rsid w:val="00DB5D19"/>
    <w:rsid w:val="00DB79D8"/>
    <w:rsid w:val="00DC218A"/>
    <w:rsid w:val="00DC22E6"/>
    <w:rsid w:val="00DC3113"/>
    <w:rsid w:val="00DC384A"/>
    <w:rsid w:val="00DC3D10"/>
    <w:rsid w:val="00DC3E7C"/>
    <w:rsid w:val="00DC4A1C"/>
    <w:rsid w:val="00DC4D2B"/>
    <w:rsid w:val="00DC6708"/>
    <w:rsid w:val="00DD0CB3"/>
    <w:rsid w:val="00DD12D3"/>
    <w:rsid w:val="00DD3975"/>
    <w:rsid w:val="00DD51B4"/>
    <w:rsid w:val="00DE0DA3"/>
    <w:rsid w:val="00DE0EB1"/>
    <w:rsid w:val="00DE0FDC"/>
    <w:rsid w:val="00DE428F"/>
    <w:rsid w:val="00DE553F"/>
    <w:rsid w:val="00DE5D45"/>
    <w:rsid w:val="00DE6765"/>
    <w:rsid w:val="00DF1659"/>
    <w:rsid w:val="00DF30DB"/>
    <w:rsid w:val="00DF4205"/>
    <w:rsid w:val="00DF4B07"/>
    <w:rsid w:val="00DF4D69"/>
    <w:rsid w:val="00DF681E"/>
    <w:rsid w:val="00DF7860"/>
    <w:rsid w:val="00DF7D03"/>
    <w:rsid w:val="00E00472"/>
    <w:rsid w:val="00E01436"/>
    <w:rsid w:val="00E03848"/>
    <w:rsid w:val="00E040A3"/>
    <w:rsid w:val="00E045BD"/>
    <w:rsid w:val="00E04A6C"/>
    <w:rsid w:val="00E108DE"/>
    <w:rsid w:val="00E12543"/>
    <w:rsid w:val="00E15412"/>
    <w:rsid w:val="00E1621E"/>
    <w:rsid w:val="00E17B77"/>
    <w:rsid w:val="00E22449"/>
    <w:rsid w:val="00E22658"/>
    <w:rsid w:val="00E23337"/>
    <w:rsid w:val="00E259EA"/>
    <w:rsid w:val="00E27B10"/>
    <w:rsid w:val="00E31A87"/>
    <w:rsid w:val="00E32061"/>
    <w:rsid w:val="00E32AE1"/>
    <w:rsid w:val="00E33BD7"/>
    <w:rsid w:val="00E34379"/>
    <w:rsid w:val="00E35F5F"/>
    <w:rsid w:val="00E417E3"/>
    <w:rsid w:val="00E41F34"/>
    <w:rsid w:val="00E42FF9"/>
    <w:rsid w:val="00E44930"/>
    <w:rsid w:val="00E45547"/>
    <w:rsid w:val="00E45AAD"/>
    <w:rsid w:val="00E4714C"/>
    <w:rsid w:val="00E47DAF"/>
    <w:rsid w:val="00E50379"/>
    <w:rsid w:val="00E51AEB"/>
    <w:rsid w:val="00E522A7"/>
    <w:rsid w:val="00E54452"/>
    <w:rsid w:val="00E555BB"/>
    <w:rsid w:val="00E61971"/>
    <w:rsid w:val="00E631A4"/>
    <w:rsid w:val="00E63E2D"/>
    <w:rsid w:val="00E66435"/>
    <w:rsid w:val="00E664C5"/>
    <w:rsid w:val="00E66855"/>
    <w:rsid w:val="00E671A2"/>
    <w:rsid w:val="00E71314"/>
    <w:rsid w:val="00E7194F"/>
    <w:rsid w:val="00E74792"/>
    <w:rsid w:val="00E75566"/>
    <w:rsid w:val="00E75AD9"/>
    <w:rsid w:val="00E76D26"/>
    <w:rsid w:val="00E77687"/>
    <w:rsid w:val="00E776FC"/>
    <w:rsid w:val="00E80D9A"/>
    <w:rsid w:val="00E812D7"/>
    <w:rsid w:val="00E81FA4"/>
    <w:rsid w:val="00E8222E"/>
    <w:rsid w:val="00E84B6F"/>
    <w:rsid w:val="00E855F2"/>
    <w:rsid w:val="00E86520"/>
    <w:rsid w:val="00E870F3"/>
    <w:rsid w:val="00E87ED3"/>
    <w:rsid w:val="00E90E92"/>
    <w:rsid w:val="00E91EB6"/>
    <w:rsid w:val="00E92135"/>
    <w:rsid w:val="00E9312E"/>
    <w:rsid w:val="00EA039E"/>
    <w:rsid w:val="00EA0944"/>
    <w:rsid w:val="00EA1D51"/>
    <w:rsid w:val="00EA4706"/>
    <w:rsid w:val="00EA65CD"/>
    <w:rsid w:val="00EB0457"/>
    <w:rsid w:val="00EB1390"/>
    <w:rsid w:val="00EB2C71"/>
    <w:rsid w:val="00EB3AED"/>
    <w:rsid w:val="00EB4340"/>
    <w:rsid w:val="00EB4E8F"/>
    <w:rsid w:val="00EB556D"/>
    <w:rsid w:val="00EB5A7D"/>
    <w:rsid w:val="00EB6926"/>
    <w:rsid w:val="00EB69BE"/>
    <w:rsid w:val="00EC51C6"/>
    <w:rsid w:val="00EC6382"/>
    <w:rsid w:val="00EC6903"/>
    <w:rsid w:val="00EC75E0"/>
    <w:rsid w:val="00EC75F1"/>
    <w:rsid w:val="00ED3C67"/>
    <w:rsid w:val="00ED4BB4"/>
    <w:rsid w:val="00ED55C0"/>
    <w:rsid w:val="00ED6298"/>
    <w:rsid w:val="00ED682B"/>
    <w:rsid w:val="00EE388F"/>
    <w:rsid w:val="00EE41D5"/>
    <w:rsid w:val="00EE51B5"/>
    <w:rsid w:val="00EE6005"/>
    <w:rsid w:val="00EE6D01"/>
    <w:rsid w:val="00EE6DE9"/>
    <w:rsid w:val="00EF03BE"/>
    <w:rsid w:val="00EF1CF4"/>
    <w:rsid w:val="00EF254D"/>
    <w:rsid w:val="00EF33EF"/>
    <w:rsid w:val="00EF3A00"/>
    <w:rsid w:val="00EF4A13"/>
    <w:rsid w:val="00F00385"/>
    <w:rsid w:val="00F026E7"/>
    <w:rsid w:val="00F0292F"/>
    <w:rsid w:val="00F037A4"/>
    <w:rsid w:val="00F057BC"/>
    <w:rsid w:val="00F07776"/>
    <w:rsid w:val="00F1108B"/>
    <w:rsid w:val="00F112EA"/>
    <w:rsid w:val="00F11982"/>
    <w:rsid w:val="00F12558"/>
    <w:rsid w:val="00F13418"/>
    <w:rsid w:val="00F15918"/>
    <w:rsid w:val="00F165EA"/>
    <w:rsid w:val="00F21914"/>
    <w:rsid w:val="00F22604"/>
    <w:rsid w:val="00F23D88"/>
    <w:rsid w:val="00F25709"/>
    <w:rsid w:val="00F26585"/>
    <w:rsid w:val="00F27C8F"/>
    <w:rsid w:val="00F31F61"/>
    <w:rsid w:val="00F324C5"/>
    <w:rsid w:val="00F32749"/>
    <w:rsid w:val="00F32EB7"/>
    <w:rsid w:val="00F34B6B"/>
    <w:rsid w:val="00F35862"/>
    <w:rsid w:val="00F36410"/>
    <w:rsid w:val="00F37172"/>
    <w:rsid w:val="00F41640"/>
    <w:rsid w:val="00F4477E"/>
    <w:rsid w:val="00F45E4F"/>
    <w:rsid w:val="00F47B22"/>
    <w:rsid w:val="00F55825"/>
    <w:rsid w:val="00F55D4F"/>
    <w:rsid w:val="00F60A5C"/>
    <w:rsid w:val="00F6321D"/>
    <w:rsid w:val="00F642B8"/>
    <w:rsid w:val="00F656FB"/>
    <w:rsid w:val="00F65CBA"/>
    <w:rsid w:val="00F67D8F"/>
    <w:rsid w:val="00F714A8"/>
    <w:rsid w:val="00F71CA0"/>
    <w:rsid w:val="00F77D6E"/>
    <w:rsid w:val="00F802BE"/>
    <w:rsid w:val="00F804DC"/>
    <w:rsid w:val="00F80BC9"/>
    <w:rsid w:val="00F80CC2"/>
    <w:rsid w:val="00F816D8"/>
    <w:rsid w:val="00F8262D"/>
    <w:rsid w:val="00F8375A"/>
    <w:rsid w:val="00F86009"/>
    <w:rsid w:val="00F86024"/>
    <w:rsid w:val="00F8611A"/>
    <w:rsid w:val="00F87F73"/>
    <w:rsid w:val="00F912B5"/>
    <w:rsid w:val="00F9246E"/>
    <w:rsid w:val="00F944B2"/>
    <w:rsid w:val="00F94DE0"/>
    <w:rsid w:val="00F95E1A"/>
    <w:rsid w:val="00F97E0D"/>
    <w:rsid w:val="00FA16A6"/>
    <w:rsid w:val="00FA23DB"/>
    <w:rsid w:val="00FA246A"/>
    <w:rsid w:val="00FA3226"/>
    <w:rsid w:val="00FA5128"/>
    <w:rsid w:val="00FA661B"/>
    <w:rsid w:val="00FA68CE"/>
    <w:rsid w:val="00FA6B77"/>
    <w:rsid w:val="00FA727B"/>
    <w:rsid w:val="00FA7ECE"/>
    <w:rsid w:val="00FB1A3C"/>
    <w:rsid w:val="00FB234B"/>
    <w:rsid w:val="00FB42D4"/>
    <w:rsid w:val="00FB5906"/>
    <w:rsid w:val="00FB63FE"/>
    <w:rsid w:val="00FB762F"/>
    <w:rsid w:val="00FC1D9F"/>
    <w:rsid w:val="00FC2AED"/>
    <w:rsid w:val="00FC59D5"/>
    <w:rsid w:val="00FC5C54"/>
    <w:rsid w:val="00FC5CEE"/>
    <w:rsid w:val="00FC6CE2"/>
    <w:rsid w:val="00FC7064"/>
    <w:rsid w:val="00FD26AF"/>
    <w:rsid w:val="00FD401D"/>
    <w:rsid w:val="00FD5EA7"/>
    <w:rsid w:val="00FD6622"/>
    <w:rsid w:val="00FD6AAC"/>
    <w:rsid w:val="00FE1F63"/>
    <w:rsid w:val="00FE2FBA"/>
    <w:rsid w:val="00FE485E"/>
    <w:rsid w:val="00FE5FBE"/>
    <w:rsid w:val="00FF03C0"/>
    <w:rsid w:val="00FF08BB"/>
    <w:rsid w:val="00FF1359"/>
    <w:rsid w:val="00FF55FC"/>
    <w:rsid w:val="00FF7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  <o:shapelayout v:ext="edit">
      <o:idmap v:ext="edit" data="1"/>
    </o:shapelayout>
  </w:shapeDefaults>
  <w:decimalSymbol w:val=","/>
  <w:listSeparator w:val=";"/>
  <w14:docId w14:val="4761E8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12A3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24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55248"/>
    <w:rPr>
      <w:rFonts w:ascii="Fira Sans" w:hAnsi="Fira Sans"/>
      <w:lang w:eastAsia="en-US"/>
    </w:rPr>
  </w:style>
  <w:style w:type="character" w:styleId="Odwoanieprzypisukocowego">
    <w:name w:val="endnote reference"/>
    <w:uiPriority w:val="99"/>
    <w:semiHidden/>
    <w:unhideWhenUsed/>
    <w:rsid w:val="00155248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6E186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6E1867"/>
    <w:rPr>
      <w:color w:val="FFFFFF"/>
    </w:rPr>
  </w:style>
  <w:style w:type="character" w:customStyle="1" w:styleId="WartowskanikaZnak">
    <w:name w:val="Wartość wskaźnika Znak"/>
    <w:link w:val="Wartowskanika"/>
    <w:rsid w:val="006E186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6E1867"/>
    <w:rPr>
      <w:rFonts w:ascii="Fira Sans" w:hAnsi="Fira Sans"/>
      <w:color w:val="FFFFFF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E78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C0E3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366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66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6620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66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6620"/>
    <w:rPr>
      <w:rFonts w:ascii="Fira Sans" w:hAnsi="Fira Sans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hyperlink" Target="https://stat.gov.pl/obszary-tematyczne/rachunki-narodowe/statystyka-sektora-instytucji-rzadowych-i-samorzadowych/gospodarka-finansowa-jednostek-samorzadu-terytorialnego-2022,5,19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https://strateg.stat.gov.pl/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hyperlink" Target="https://kielce.stat.gov.pl/" TargetMode="External"/><Relationship Id="rId25" Type="http://schemas.openxmlformats.org/officeDocument/2006/relationships/hyperlink" Target="https://www.facebook.com/UrzadStatystycznyKielce/" TargetMode="External"/><Relationship Id="rId33" Type="http://schemas.openxmlformats.org/officeDocument/2006/relationships/hyperlink" Target="https://bdl.stat.gov.pl/bdl/start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twitter.com/Kielce_STAT/" TargetMode="External"/><Relationship Id="rId29" Type="http://schemas.openxmlformats.org/officeDocument/2006/relationships/hyperlink" Target="https://dbw.stat.gov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g"/><Relationship Id="rId24" Type="http://schemas.openxmlformats.org/officeDocument/2006/relationships/image" Target="media/image13.png"/><Relationship Id="rId32" Type="http://schemas.openxmlformats.org/officeDocument/2006/relationships/hyperlink" Target="https://stat.gov.pl/obszary-tematyczne/rachunki-narodowe/statystyka-sektora-instytucji-rzadowych-i-samorzadowych/gospodarka-finansowa-jednostek-samorzadu-terytorialnego-2022,5,19.html" TargetMode="External"/><Relationship Id="rId37" Type="http://schemas.openxmlformats.org/officeDocument/2006/relationships/hyperlink" Target="https://stat.gov.pl/metainformacje/slownik-pojec/pojecia-stosowane-w-statystyce-publicznej/1_65,dziedzina.html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geo.stat.gov.pl/" TargetMode="External"/><Relationship Id="rId10" Type="http://schemas.openxmlformats.org/officeDocument/2006/relationships/image" Target="media/image7.jpg"/><Relationship Id="rId19" Type="http://schemas.openxmlformats.org/officeDocument/2006/relationships/hyperlink" Target="www.kielce.stat.gov.pl" TargetMode="External"/><Relationship Id="rId31" Type="http://schemas.openxmlformats.org/officeDocument/2006/relationships/hyperlink" Target="https://stat.gov.pl/metainformacje/slownik-pojec/pojecia-stosowane-w-statystyce-publicznej/1_65,dziedzin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footer" Target="footer1.xml"/><Relationship Id="rId22" Type="http://schemas.openxmlformats.org/officeDocument/2006/relationships/hyperlink" Target="https://twitter.com/Kielce_STAT/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geo.stat.gov.pl/" TargetMode="External"/><Relationship Id="rId35" Type="http://schemas.openxmlformats.org/officeDocument/2006/relationships/hyperlink" Target="https://dbw.stat.gov.pl/" TargetMode="External"/><Relationship Id="rId8" Type="http://schemas.openxmlformats.org/officeDocument/2006/relationships/image" Target="media/image5.jp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</CharactersWithSpaces>
  <SharedDoc>false</SharedDoc>
  <HLinks>
    <vt:vector size="60" baseType="variant">
      <vt:variant>
        <vt:i4>5177452</vt:i4>
      </vt:variant>
      <vt:variant>
        <vt:i4>6</vt:i4>
      </vt:variant>
      <vt:variant>
        <vt:i4>0</vt:i4>
      </vt:variant>
      <vt:variant>
        <vt:i4>5</vt:i4>
      </vt:variant>
      <vt:variant>
        <vt:lpwstr>mailto:a.krolik@stat.gov.pl</vt:lpwstr>
      </vt:variant>
      <vt:variant>
        <vt:lpwstr/>
      </vt:variant>
      <vt:variant>
        <vt:i4>122</vt:i4>
      </vt:variant>
      <vt:variant>
        <vt:i4>3</vt:i4>
      </vt:variant>
      <vt:variant>
        <vt:i4>0</vt:i4>
      </vt:variant>
      <vt:variant>
        <vt:i4>5</vt:i4>
      </vt:variant>
      <vt:variant>
        <vt:lpwstr>mailto:i.boksa-nowak@stat.gov.pl</vt:lpwstr>
      </vt:variant>
      <vt:variant>
        <vt:lpwstr/>
      </vt:variant>
      <vt:variant>
        <vt:i4>4522100</vt:i4>
      </vt:variant>
      <vt:variant>
        <vt:i4>0</vt:i4>
      </vt:variant>
      <vt:variant>
        <vt:i4>0</vt:i4>
      </vt:variant>
      <vt:variant>
        <vt:i4>5</vt:i4>
      </vt:variant>
      <vt:variant>
        <vt:lpwstr>mailto:s.switon@stat.gov.pl</vt:lpwstr>
      </vt:variant>
      <vt:variant>
        <vt:lpwstr/>
      </vt:variant>
      <vt:variant>
        <vt:i4>7143533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http://stat.gov.pl/metainformacje/slownik-pojec/pojecia-stosowane-w-statystyce-publicznej/3555,pojecie.html</vt:lpwstr>
      </vt:variant>
      <vt:variant>
        <vt:lpwstr/>
      </vt:variant>
      <vt:variant>
        <vt:i4>7209065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http://stat.gov.pl/metainformacje/slownik-pojec/pojecia-stosowane-w-statystyce-publicznej/3013,pojecie.html</vt:lpwstr>
      </vt:variant>
      <vt:variant>
        <vt:lpwstr/>
      </vt:variant>
      <vt:variant>
        <vt:i4>7274601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http://stat.gov.pl/metainformacje/slownik-pojec/pojecia-stosowane-w-statystyce-publicznej/3012,pojecie.html</vt:lpwstr>
      </vt:variant>
      <vt:variant>
        <vt:lpwstr/>
      </vt:variant>
      <vt:variant>
        <vt:i4>7077993</vt:i4>
      </vt:variant>
      <vt:variant>
        <vt:i4>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http://stat.gov.pl/metainformacje/slownik-pojec/pojecia-stosowane-w-statystyce-publicznej/3011,pojecie.html</vt:lpwstr>
      </vt:variant>
      <vt:variant>
        <vt:lpwstr/>
      </vt:variant>
      <vt:variant>
        <vt:i4>3801139</vt:i4>
      </vt:variant>
      <vt:variant>
        <vt:i4>6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3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5832783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https://stat.gov.pl/obszary-tematyczne/rynek-pracy/popyt-na-prace/popyt-na-prace-w-pierwszym-kwartale-2019-roku,2,33.html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2024-09-25T07:05:00Z</dcterms:created>
  <dcterms:modified xsi:type="dcterms:W3CDTF">2024-09-25T07:27:00Z</dcterms:modified>
</cp:coreProperties>
</file>