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-788329</wp:posOffset>
            </wp:positionH>
            <wp:positionV relativeFrom="paragraph">
              <wp:posOffset>-900430</wp:posOffset>
            </wp:positionV>
            <wp:extent cx="7595235" cy="9762442"/>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5235" cy="9762442"/>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-692794</wp:posOffset>
            </wp:positionH>
            <wp:positionV relativeFrom="paragraph">
              <wp:posOffset>-914078</wp:posOffset>
            </wp:positionV>
            <wp:extent cx="7546910" cy="970033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6910" cy="970033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bookmarkStart w:id="0" w:name="_GoBack"/>
      <w:bookmarkEnd w:id="0"/>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Pr="00CC4EFE" w:rsidRDefault="00E26DE8"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D05BBA" w:rsidRDefault="004E644F" w:rsidP="00D05BBA">
      <w:pPr>
        <w:pStyle w:val="PLtytu00"/>
      </w:pPr>
      <w:r w:rsidRPr="00D05BBA">
        <w:lastRenderedPageBreak/>
        <w:t>Spis treści</w:t>
      </w:r>
    </w:p>
    <w:p w:rsidR="004E644F" w:rsidRDefault="004E644F" w:rsidP="004E644F">
      <w:pPr>
        <w:spacing w:line="380" w:lineRule="exact"/>
        <w:ind w:firstLine="0"/>
        <w:jc w:val="left"/>
        <w:rPr>
          <w:color w:val="9274BE"/>
          <w:sz w:val="28"/>
          <w:szCs w:val="28"/>
        </w:rPr>
      </w:pPr>
      <w:r w:rsidRPr="007E738F">
        <w:rPr>
          <w:color w:val="9274BE"/>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D15098" w:rsidRDefault="00D05BBA"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t>Spis tablic (Excel)</w:t>
      </w:r>
    </w:p>
    <w:p w:rsidR="004E644F" w:rsidRPr="00CF7C7C" w:rsidRDefault="004E644F" w:rsidP="00D15098">
      <w:pPr>
        <w:pStyle w:val="Spistreciang0"/>
        <w:spacing w:line="280" w:lineRule="exact"/>
        <w:rPr>
          <w:color w:val="9274BE"/>
          <w:sz w:val="20"/>
          <w:szCs w:val="20"/>
        </w:rPr>
      </w:pPr>
      <w:r w:rsidRPr="00CF7C7C">
        <w:rPr>
          <w:color w:val="9274BE"/>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Unemployment 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D15098" w:rsidRDefault="0009761D" w:rsidP="0034671A">
      <w:pPr>
        <w:pStyle w:val="Spistreciang0"/>
        <w:spacing w:after="0" w:line="280" w:lineRule="exact"/>
        <w:ind w:left="0" w:firstLine="0"/>
        <w:rPr>
          <w:rFonts w:ascii="Fira Sans SemiBold" w:hAnsi="Fira Sans SemiBold"/>
          <w:color w:val="522398"/>
          <w:sz w:val="22"/>
        </w:rPr>
      </w:pPr>
      <w:r w:rsidRPr="00D15098">
        <w:rPr>
          <w:rFonts w:ascii="Fira Sans SemiBold" w:hAnsi="Fira Sans SemiBold"/>
          <w:color w:val="522398"/>
          <w:sz w:val="22"/>
        </w:rPr>
        <w:lastRenderedPageBreak/>
        <w:t>Spis tablic (Excel)</w:t>
      </w:r>
      <w:r>
        <w:rPr>
          <w:rFonts w:ascii="Fira Sans SemiBold" w:hAnsi="Fira Sans SemiBold"/>
          <w:color w:val="522398"/>
          <w:sz w:val="22"/>
        </w:rPr>
        <w:t xml:space="preserve"> (cd.)</w:t>
      </w:r>
    </w:p>
    <w:p w:rsidR="0009761D" w:rsidRPr="00CF7C7C" w:rsidRDefault="0009761D" w:rsidP="0009761D">
      <w:pPr>
        <w:pStyle w:val="Spistreciang0"/>
        <w:spacing w:line="280" w:lineRule="exact"/>
        <w:rPr>
          <w:color w:val="9274BE"/>
          <w:sz w:val="20"/>
          <w:szCs w:val="20"/>
        </w:rPr>
      </w:pPr>
      <w:r w:rsidRPr="00CF7C7C">
        <w:rPr>
          <w:color w:val="9274BE"/>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D15098" w:rsidRDefault="00D15098"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lastRenderedPageBreak/>
        <w:t>Spis tablic (Excel)</w:t>
      </w:r>
      <w:r w:rsidR="0001583B">
        <w:rPr>
          <w:rFonts w:ascii="Fira Sans SemiBold" w:hAnsi="Fira Sans SemiBold"/>
          <w:color w:val="522398"/>
          <w:sz w:val="22"/>
        </w:rPr>
        <w:t xml:space="preserve"> (cd.)</w:t>
      </w:r>
    </w:p>
    <w:p w:rsidR="00D15098" w:rsidRPr="00CF7C7C" w:rsidRDefault="00D15098" w:rsidP="00D15098">
      <w:pPr>
        <w:pStyle w:val="Spistreciang0"/>
        <w:spacing w:line="280" w:lineRule="exact"/>
        <w:rPr>
          <w:color w:val="9274BE"/>
          <w:sz w:val="20"/>
          <w:szCs w:val="20"/>
        </w:rPr>
      </w:pPr>
      <w:r w:rsidRPr="00CF7C7C">
        <w:rPr>
          <w:color w:val="9274BE"/>
          <w:sz w:val="20"/>
          <w:szCs w:val="20"/>
        </w:rPr>
        <w:t>List of tables (Excel)</w:t>
      </w:r>
      <w:r w:rsidR="0001583B" w:rsidRPr="00CF7C7C">
        <w:rPr>
          <w:color w:val="9274BE"/>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styczeń–wrzesień </w:t>
      </w:r>
      <w:r w:rsidRPr="00E23CDE">
        <w:rPr>
          <w:spacing w:val="-3"/>
        </w:rPr>
        <w:t xml:space="preserve">2022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8E5862">
        <w:t>September</w:t>
      </w:r>
      <w:r>
        <w:t xml:space="preserve"> 2022</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D15098" w:rsidRDefault="00D15098"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lastRenderedPageBreak/>
        <w:t>Spis tablic (Excel)</w:t>
      </w:r>
      <w:r w:rsidR="0001583B">
        <w:rPr>
          <w:rFonts w:ascii="Fira Sans SemiBold" w:hAnsi="Fira Sans SemiBold"/>
          <w:color w:val="522398"/>
          <w:sz w:val="22"/>
        </w:rPr>
        <w:t xml:space="preserve"> (dok.)</w:t>
      </w:r>
    </w:p>
    <w:p w:rsidR="0009761D" w:rsidRPr="00CF7C7C" w:rsidRDefault="0009761D" w:rsidP="0009761D">
      <w:pPr>
        <w:pStyle w:val="Spistreciang0"/>
        <w:spacing w:line="280" w:lineRule="exact"/>
        <w:rPr>
          <w:color w:val="9274BE"/>
          <w:sz w:val="20"/>
          <w:szCs w:val="20"/>
        </w:rPr>
      </w:pPr>
      <w:r w:rsidRPr="00CF7C7C">
        <w:rPr>
          <w:color w:val="9274BE"/>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BB3747">
        <w:rPr>
          <w:lang w:val="en-US"/>
        </w:rPr>
        <w:t xml:space="preserve"> w 2022</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BB3747" w:rsidP="00A61595">
      <w:pPr>
        <w:pStyle w:val="Spistreciang0"/>
      </w:pPr>
      <w:r>
        <w:t>Population in 2022</w:t>
      </w:r>
    </w:p>
    <w:p w:rsidR="00993987" w:rsidRDefault="004E644F" w:rsidP="00761971">
      <w:pPr>
        <w:pStyle w:val="Spistrecipol0"/>
        <w:rPr>
          <w:color w:val="595959" w:themeColor="text1" w:themeTint="A6"/>
          <w:lang w:val="en-US"/>
        </w:rPr>
      </w:pPr>
      <w:r w:rsidRPr="009A56EC">
        <w:t xml:space="preserve">Ruch naturalny ludności </w:t>
      </w:r>
      <w:r>
        <w:t>w</w:t>
      </w:r>
      <w:r w:rsidR="00E26DE8">
        <w:t xml:space="preserve"> okresie styczeń-czerwiec</w:t>
      </w:r>
      <w:r>
        <w:t xml:space="preserve"> </w:t>
      </w:r>
      <w:r w:rsidR="00BB3747">
        <w:t>2022</w:t>
      </w:r>
      <w:r>
        <w:t xml:space="preserve"> r</w:t>
      </w:r>
      <w:r w:rsidR="00F70972">
        <w:t xml:space="preserve">. </w:t>
      </w:r>
      <w:r>
        <w:t>.</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t xml:space="preserve"> the period January–June 2022</w:t>
      </w:r>
    </w:p>
    <w:p w:rsidR="00993987" w:rsidRDefault="004E644F" w:rsidP="00761971">
      <w:pPr>
        <w:pStyle w:val="Spistrecipol0"/>
        <w:rPr>
          <w:color w:val="595959" w:themeColor="text1" w:themeTint="A6"/>
          <w:lang w:val="en-US"/>
        </w:rPr>
      </w:pPr>
      <w:r w:rsidRPr="006E52F7">
        <w:t>Bezrobotni zare</w:t>
      </w:r>
      <w:r>
        <w:t>jestrowani i oferty pracy w 2022</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t>22</w:t>
      </w:r>
    </w:p>
    <w:p w:rsidR="00993987" w:rsidRDefault="004E644F" w:rsidP="00761971">
      <w:pPr>
        <w:pStyle w:val="Spistrecipol0"/>
        <w:rPr>
          <w:color w:val="595959" w:themeColor="text1" w:themeTint="A6"/>
          <w:lang w:val="en-US"/>
        </w:rPr>
      </w:pPr>
      <w:r w:rsidRPr="006E52F7">
        <w:t>Bezrobotni za</w:t>
      </w:r>
      <w:r>
        <w:t>rejestrowani według wieku w 2022</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t>22</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t>kształcenia w 2022</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t>22</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006AFE">
        <w:t>grudzień</w:t>
      </w:r>
      <w:r>
        <w:t xml:space="preserve"> 2022</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006AFE" w:rsidRPr="00006AFE">
        <w:t>De</w:t>
      </w:r>
      <w:r w:rsidR="00006AFE">
        <w:t>cember</w:t>
      </w:r>
      <w:r>
        <w:t xml:space="preserve"> 2022</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8E5862">
        <w:t>wrzesień</w:t>
      </w:r>
      <w:r>
        <w:t xml:space="preserve"> 2022</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8E5862">
        <w:t xml:space="preserve">in the period January–September </w:t>
      </w:r>
      <w:r>
        <w:t>2022</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8E5862">
        <w:t>wrzesień</w:t>
      </w:r>
      <w:r>
        <w:t xml:space="preserve"> 2022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8E5862">
        <w:t>September</w:t>
      </w:r>
      <w:r>
        <w:t xml:space="preserve"> 2022</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t>grudzień 2022</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in the period January–December 2022</w:t>
      </w:r>
    </w:p>
    <w:p w:rsidR="00993987" w:rsidRDefault="00006AFE" w:rsidP="00761971">
      <w:pPr>
        <w:pStyle w:val="Spistrecipol0"/>
        <w:rPr>
          <w:color w:val="595959" w:themeColor="text1" w:themeTint="A6"/>
          <w:lang w:val="en-US"/>
        </w:rPr>
      </w:pPr>
      <w:r>
        <w:t>Wypadki drogowe w okresie styczeń</w:t>
      </w:r>
      <w:r w:rsidRPr="006E52F7">
        <w:t>–</w:t>
      </w:r>
      <w:r>
        <w:t xml:space="preserve">grudzień 2022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accidents in the period January–December 2022</w:t>
      </w:r>
    </w:p>
    <w:p w:rsidR="00993987" w:rsidRDefault="004E644F" w:rsidP="00761971">
      <w:pPr>
        <w:pStyle w:val="Spistrecipol0"/>
        <w:rPr>
          <w:color w:val="595959" w:themeColor="text1" w:themeTint="A6"/>
          <w:lang w:val="en-US"/>
        </w:rPr>
      </w:pPr>
      <w:r w:rsidRPr="006E52F7">
        <w:t>Podmioty gospodarki narodowej w rejestrze</w:t>
      </w:r>
      <w:r>
        <w:t xml:space="preserve"> REGON w 2022</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t>22</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rsidR="0009761D" w:rsidRPr="0009761D" w:rsidRDefault="0009761D" w:rsidP="0009761D">
      <w:pPr>
        <w:pStyle w:val="Nagwek1"/>
        <w:spacing w:after="0" w:line="320" w:lineRule="exact"/>
        <w:jc w:val="left"/>
        <w:rPr>
          <w:color w:val="522398"/>
          <w:sz w:val="26"/>
          <w:szCs w:val="26"/>
        </w:rPr>
      </w:pPr>
      <w:r w:rsidRPr="0009761D">
        <w:rPr>
          <w:color w:val="522398"/>
          <w:sz w:val="26"/>
          <w:szCs w:val="26"/>
        </w:rPr>
        <w:lastRenderedPageBreak/>
        <w:t>Objaśnienia znaków umownych</w:t>
      </w:r>
    </w:p>
    <w:p w:rsidR="0009761D" w:rsidRPr="00F67515" w:rsidRDefault="0009761D" w:rsidP="0009761D">
      <w:pPr>
        <w:pStyle w:val="Nagwek1ang"/>
        <w:spacing w:line="320" w:lineRule="exact"/>
        <w:jc w:val="left"/>
        <w:rPr>
          <w:i w:val="0"/>
          <w:color w:val="9274BE"/>
          <w:sz w:val="24"/>
          <w:szCs w:val="24"/>
          <w:lang w:val="en-GB"/>
        </w:rPr>
      </w:pPr>
      <w:r w:rsidRPr="00F67515">
        <w:rPr>
          <w:i w:val="0"/>
          <w:color w:val="9274BE"/>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DD4BE4">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E4DCEF"/>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E4DCEF"/>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09761D" w:rsidRDefault="0009761D" w:rsidP="0009761D">
      <w:pPr>
        <w:pStyle w:val="Nagwek1"/>
        <w:spacing w:after="0" w:line="320" w:lineRule="exact"/>
        <w:jc w:val="left"/>
        <w:rPr>
          <w:color w:val="522398"/>
          <w:sz w:val="26"/>
          <w:szCs w:val="26"/>
        </w:rPr>
      </w:pPr>
      <w:r w:rsidRPr="0009761D">
        <w:rPr>
          <w:color w:val="522398"/>
          <w:sz w:val="26"/>
          <w:szCs w:val="26"/>
        </w:rPr>
        <w:t>Ważniejsze skróty</w:t>
      </w:r>
    </w:p>
    <w:p w:rsidR="0009761D" w:rsidRPr="00DD4BE4" w:rsidRDefault="0009761D" w:rsidP="0009761D">
      <w:pPr>
        <w:pStyle w:val="Nagwek1ang"/>
        <w:spacing w:line="320" w:lineRule="exact"/>
        <w:jc w:val="left"/>
        <w:rPr>
          <w:i w:val="0"/>
          <w:color w:val="9274BE"/>
          <w:sz w:val="24"/>
          <w:szCs w:val="24"/>
        </w:rPr>
      </w:pPr>
      <w:r w:rsidRPr="00DD4BE4">
        <w:rPr>
          <w:i w:val="0"/>
          <w:color w:val="9274BE"/>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1275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CA7ADD">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09761D" w:rsidP="00DC5613">
            <w:pPr>
              <w:pStyle w:val="Boczekang"/>
              <w:spacing w:before="40" w:after="40"/>
              <w:rPr>
                <w:rFonts w:ascii="Arial" w:hAnsi="Arial" w:cs="Arial"/>
                <w:i w:val="0"/>
                <w:szCs w:val="16"/>
              </w:rPr>
            </w:pPr>
            <w:r w:rsidRPr="006E52F7">
              <w:rPr>
                <w:i w:val="0"/>
              </w:rPr>
              <w:t>mililitre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CA7ADD">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346147" w:rsidRPr="006E52F7" w:rsidRDefault="00346147" w:rsidP="00346147">
      <w:pPr>
        <w:pStyle w:val="PLtytu00"/>
      </w:pPr>
      <w:r w:rsidRPr="006E52F7">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cenach bieżących, a wskaźniki dynamiki na podstawie wartości w cenach stałych. Jako ceny stałe od 2016 r. przyjęto ceny stałe 2015 r. (średnie ceny bieżące 2015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pPr>
    </w:p>
    <w:p w:rsidR="00346147" w:rsidRPr="006E52F7" w:rsidRDefault="00346147" w:rsidP="00346147">
      <w:pPr>
        <w:spacing w:line="254" w:lineRule="exact"/>
        <w:sectPr w:rsidR="00346147" w:rsidRPr="006E52F7" w:rsidSect="00961F60">
          <w:headerReference w:type="even" r:id="rId21"/>
          <w:headerReference w:type="default" r:id="rId22"/>
          <w:headerReference w:type="first" r:id="rId23"/>
          <w:footerReference w:type="first" r:id="rId24"/>
          <w:pgSz w:w="11907" w:h="15309" w:code="9"/>
          <w:pgMar w:top="1418" w:right="1134" w:bottom="1418" w:left="1134" w:header="851" w:footer="709" w:gutter="0"/>
          <w:cols w:space="284"/>
          <w:titlePg/>
          <w:docGrid w:linePitch="360"/>
        </w:sectPr>
      </w:pPr>
    </w:p>
    <w:p w:rsidR="00346147" w:rsidRPr="003F269A" w:rsidRDefault="00346147" w:rsidP="00346147">
      <w:pPr>
        <w:pStyle w:val="PLtytu00"/>
      </w:pPr>
      <w:r w:rsidRPr="003F269A">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Default="00346147" w:rsidP="00346147">
      <w:pPr>
        <w:pStyle w:val="PLbody00"/>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Pr>
          <w:rFonts w:cs="Arial"/>
          <w:spacing w:val="-4"/>
          <w:szCs w:val="19"/>
        </w:rPr>
        <w:t>Dz. U. 2022</w:t>
      </w:r>
      <w:r w:rsidRPr="006E52F7">
        <w:rPr>
          <w:rFonts w:cs="Arial"/>
          <w:spacing w:val="-4"/>
          <w:szCs w:val="19"/>
        </w:rPr>
        <w:t xml:space="preserve"> </w:t>
      </w:r>
      <w:r>
        <w:rPr>
          <w:rFonts w:cs="Arial"/>
          <w:szCs w:val="19"/>
        </w:rPr>
        <w:t>poz. 690</w:t>
      </w:r>
      <w:r w:rsidR="00BB3747">
        <w:rPr>
          <w:rFonts w:cs="Arial"/>
          <w:szCs w:val="19"/>
        </w:rPr>
        <w:t xml:space="preserve"> z późn zm.</w:t>
      </w:r>
      <w:r w:rsidRPr="006E52F7">
        <w:t xml:space="preserve">). </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D216B4" w:rsidRDefault="00BB3747" w:rsidP="00346147">
      <w:pPr>
        <w:pStyle w:val="PLbody00a"/>
        <w:rPr>
          <w:spacing w:val="4"/>
        </w:rPr>
      </w:pPr>
      <w:r w:rsidRPr="00D216B4">
        <w:rPr>
          <w:spacing w:val="4"/>
        </w:rPr>
        <w:t>Dane o stopie bezrobocia rejestrowanego od grudnia 2020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346147" w:rsidP="00346147">
      <w:pPr>
        <w:pStyle w:val="PLbody00a"/>
      </w:pPr>
      <w:r>
        <w:t>Wyniki badania uogólniono w oparciu o bilanse ludności, opracowane na podstawie NSP 2011.</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r>
      <w:r w:rsidRPr="00D216B4">
        <w:rPr>
          <w:spacing w:val="4"/>
        </w:rPr>
        <w:t xml:space="preserve">zakresu podmiotowego – zasadniczą częścią badania są objęte osoby </w:t>
      </w:r>
      <w:r w:rsidRPr="00D216B4">
        <w:rPr>
          <w:rFonts w:ascii="Fira Sans SemiBold" w:hAnsi="Fira Sans SemiBold"/>
          <w:spacing w:val="4"/>
        </w:rPr>
        <w:t>w wieku 15–89 lat</w:t>
      </w:r>
      <w:r w:rsidRPr="00D216B4">
        <w:rPr>
          <w:spacing w:val="4"/>
        </w:rPr>
        <w:t xml:space="preserve"> (do 4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t>ostrożność w posługiwaniu się danymi w tych przypadkach, gdy zastosowano bardziej szczegółowe po</w:t>
      </w:r>
      <w:r w:rsidRPr="00006AFE">
        <w:rPr>
          <w:spacing w:val="2"/>
          <w:szCs w:val="19"/>
        </w:rPr>
        <w:lastRenderedPageBreak/>
        <w:t>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Pr>
          <w:rFonts w:cs="Arial"/>
          <w:szCs w:val="19"/>
        </w:rPr>
        <w:t>tekst jednolity Dz. U. 2021</w:t>
      </w:r>
      <w:r w:rsidRPr="006E52F7">
        <w:rPr>
          <w:rFonts w:cs="Arial"/>
          <w:szCs w:val="19"/>
        </w:rPr>
        <w:t xml:space="preserve"> poz. </w:t>
      </w:r>
      <w:r>
        <w:rPr>
          <w:rFonts w:cs="Arial"/>
          <w:szCs w:val="19"/>
        </w:rPr>
        <w:t>217</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D216B4" w:rsidRDefault="00D216B4" w:rsidP="00346147">
      <w:pPr>
        <w:pStyle w:val="PLbody00a"/>
        <w:rPr>
          <w:rFonts w:ascii="Fira Sans SemiBold" w:hAnsi="Fira Sans SemiBold"/>
        </w:rPr>
      </w:pPr>
    </w:p>
    <w:p w:rsidR="00346147" w:rsidRPr="00EB2887" w:rsidRDefault="00346147" w:rsidP="00346147">
      <w:pPr>
        <w:pStyle w:val="PLbody00a"/>
        <w:rPr>
          <w:rFonts w:ascii="Fira Sans SemiBold" w:hAnsi="Fira Sans SemiBold"/>
        </w:rPr>
      </w:pPr>
      <w:r w:rsidRPr="00EB2887">
        <w:rPr>
          <w:rFonts w:ascii="Fira Sans SemiBold" w:hAnsi="Fira Sans SemiBold"/>
        </w:rPr>
        <w:lastRenderedPageBreak/>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Pr>
          <w:rFonts w:cs="Arial"/>
          <w:szCs w:val="19"/>
        </w:rPr>
        <w:t>Dz. U. 2022 poz. 459 i 830</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D216B4">
      <w:pPr>
        <w:pStyle w:val="PLbody00"/>
        <w:rPr>
          <w:bCs/>
        </w:rPr>
      </w:pPr>
      <w:r>
        <w:t>30.</w:t>
      </w:r>
      <w:r w:rsidR="00D216B4">
        <w:tab/>
      </w:r>
      <w:r>
        <w:t>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D216B4" w:rsidRDefault="00346147" w:rsidP="00D216B4">
      <w:pPr>
        <w:pStyle w:val="PLbody00a"/>
        <w:rPr>
          <w:spacing w:val="2"/>
        </w:rPr>
      </w:pPr>
      <w:r w:rsidRPr="00D216B4">
        <w:rPr>
          <w:spacing w:val="2"/>
        </w:rPr>
        <w:lastRenderedPageBreak/>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D216B4">
      <w:pPr>
        <w:pStyle w:val="PLbody00"/>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Pr="006E52F7" w:rsidRDefault="00346147" w:rsidP="00346147">
      <w:pPr>
        <w:pStyle w:val="Tekstpodstawowy"/>
        <w:spacing w:before="14" w:line="240" w:lineRule="exact"/>
        <w:rPr>
          <w:rFonts w:asciiTheme="minorHAnsi" w:hAnsiTheme="minorHAnsi"/>
          <w:i w:val="0"/>
        </w:rPr>
        <w:sectPr w:rsidR="00346147" w:rsidRPr="006E52F7" w:rsidSect="00961F60">
          <w:headerReference w:type="even" r:id="rId25"/>
          <w:headerReference w:type="default" r:id="rId26"/>
          <w:headerReference w:type="first" r:id="rId27"/>
          <w:pgSz w:w="11907" w:h="15309" w:code="9"/>
          <w:pgMar w:top="1418" w:right="1134" w:bottom="1418" w:left="1134" w:header="851" w:footer="709" w:gutter="0"/>
          <w:cols w:space="284"/>
          <w:titlePg/>
          <w:docGrid w:linePitch="360"/>
        </w:sectPr>
      </w:pPr>
    </w:p>
    <w:p w:rsidR="00346147" w:rsidRPr="009576E1" w:rsidRDefault="00346147" w:rsidP="009576E1">
      <w:pPr>
        <w:pStyle w:val="ENtytu00"/>
      </w:pPr>
      <w:r w:rsidRPr="009576E1">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prices. As constant prices since 2016, were adopted 2015 constant prices (2015 average current prices).</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headerReference w:type="even" r:id="rId28"/>
          <w:headerReference w:type="default" r:id="rId29"/>
          <w:headerReference w:type="first" r:id="rId30"/>
          <w:pgSz w:w="11907" w:h="15309" w:code="9"/>
          <w:pgMar w:top="1418" w:right="1134" w:bottom="1418" w:left="1134" w:header="851" w:footer="709" w:gutter="0"/>
          <w:cols w:space="284"/>
          <w:titlePg/>
          <w:docGrid w:linePitch="360"/>
        </w:sectPr>
      </w:pPr>
    </w:p>
    <w:p w:rsidR="00346147" w:rsidRPr="0056233A" w:rsidRDefault="00346147" w:rsidP="009576E1">
      <w:pPr>
        <w:pStyle w:val="ENtytu00"/>
      </w:pPr>
      <w:r w:rsidRPr="0056233A">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Pr>
          <w:rFonts w:cs="Arial"/>
          <w:szCs w:val="19"/>
        </w:rPr>
        <w:t>Journal of Laws 2022</w:t>
      </w:r>
      <w:r w:rsidRPr="006E52F7">
        <w:rPr>
          <w:rFonts w:cs="Arial"/>
          <w:szCs w:val="19"/>
        </w:rPr>
        <w:t xml:space="preserve"> </w:t>
      </w:r>
      <w:r>
        <w:rPr>
          <w:rFonts w:cs="Arial"/>
          <w:szCs w:val="19"/>
        </w:rPr>
        <w:t>item 690</w:t>
      </w:r>
      <w:r w:rsidRPr="006E52F7">
        <w:rPr>
          <w:rFonts w:cs="Arial"/>
          <w:szCs w:val="19"/>
        </w:rPr>
        <w:t>).</w:t>
      </w:r>
    </w:p>
    <w:p w:rsidR="00346147" w:rsidRPr="006E52F7" w:rsidRDefault="00346147" w:rsidP="00F07FE5">
      <w:pPr>
        <w:pStyle w:val="ENbody00a"/>
        <w:rPr>
          <w:b/>
        </w:rPr>
      </w:pPr>
      <w:r>
        <w:t>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jobseekers (Journal of Laws 2022 item 583,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 xml:space="preserve">The survey results have been generalized based on population balances compiled on the basis on Population and Housing Census 2011.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uniform text Journal of Laws 2021</w:t>
      </w:r>
      <w:r w:rsidRPr="006E52F7">
        <w:rPr>
          <w:rFonts w:cs="Arial"/>
          <w:szCs w:val="19"/>
        </w:rPr>
        <w:t xml:space="preserve"> item </w:t>
      </w:r>
      <w:r>
        <w:rPr>
          <w:rFonts w:cs="Arial"/>
          <w:szCs w:val="19"/>
        </w:rPr>
        <w:t>217</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rsidR="00D216B4">
        <w:tab/>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rsidR="00D216B4">
        <w:tab/>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rsidR="00D216B4">
        <w:tab/>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79149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t xml:space="preserve"> June 1995 (Journal of Laws 2022 item 459 and 830</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216B4">
      <w:pPr>
        <w:pStyle w:val="ENbody00"/>
        <w:rPr>
          <w:rFonts w:cs="Arial"/>
          <w:b/>
        </w:rPr>
      </w:pPr>
      <w:r>
        <w:t>30.</w:t>
      </w:r>
      <w:r w:rsidR="00D216B4">
        <w:tab/>
      </w:r>
      <w:r>
        <w:t>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6DB" w:rsidRDefault="002216DB" w:rsidP="00D9213F">
      <w:pPr>
        <w:spacing w:line="240" w:lineRule="auto"/>
      </w:pPr>
      <w:r>
        <w:separator/>
      </w:r>
    </w:p>
  </w:endnote>
  <w:endnote w:type="continuationSeparator" w:id="0">
    <w:p w:rsidR="002216DB" w:rsidRDefault="002216DB"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2758EAA2-739A-44E6-B862-7AACA160C34C}"/>
    <w:embedBold r:id="rId2" w:fontKey="{FE54977D-19E8-4D1A-87FF-D14BBE93589F}"/>
    <w:embedItalic r:id="rId3" w:fontKey="{06A2085B-D2BA-483B-9296-8FB89F79475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EC20C3F4-8155-4D6F-9334-5EC8555036BD}"/>
    <w:embedBold r:id="rId5" w:fontKey="{7427A38A-9142-4927-9C46-914ECBDE5B5B}"/>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AB7783" w:rsidRDefault="00AB7783" w:rsidP="004C2910">
        <w:pPr>
          <w:pStyle w:val="Pagina"/>
          <w:jc w:val="left"/>
        </w:pPr>
        <w:r>
          <w:fldChar w:fldCharType="begin"/>
        </w:r>
        <w:r>
          <w:instrText>PAGE   \* MERGEFORMAT</w:instrText>
        </w:r>
        <w:r>
          <w:fldChar w:fldCharType="separate"/>
        </w:r>
        <w:r w:rsidR="00271CC1">
          <w:rPr>
            <w:noProof/>
          </w:rPr>
          <w:t>22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AB7783" w:rsidRDefault="00AB7783" w:rsidP="009C2702">
        <w:pPr>
          <w:pStyle w:val="Pagina"/>
        </w:pPr>
        <w:r>
          <w:fldChar w:fldCharType="begin"/>
        </w:r>
        <w:r>
          <w:instrText>PAGE   \* MERGEFORMAT</w:instrText>
        </w:r>
        <w:r>
          <w:fldChar w:fldCharType="separate"/>
        </w:r>
        <w:r w:rsidR="00271CC1">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pPr>
      <w:pStyle w:val="Stopka"/>
      <w:jc w:val="right"/>
    </w:pPr>
  </w:p>
  <w:p w:rsidR="00AB7783" w:rsidRDefault="00AB7783">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96193D">
    <w:pPr>
      <w:pStyle w:val="Pagina"/>
    </w:pPr>
  </w:p>
  <w:p w:rsidR="00AB7783" w:rsidRPr="0034671A" w:rsidRDefault="00AB7783"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Pr="0034671A" w:rsidRDefault="00AB7783"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AB7783" w:rsidRDefault="00AB7783" w:rsidP="00247BF2">
        <w:pPr>
          <w:pStyle w:val="Pagina"/>
          <w:jc w:val="left"/>
        </w:pPr>
        <w:r>
          <w:fldChar w:fldCharType="begin"/>
        </w:r>
        <w:r>
          <w:instrText>PAGE   \* MERGEFORMAT</w:instrText>
        </w:r>
        <w:r>
          <w:fldChar w:fldCharType="separate"/>
        </w:r>
        <w:r w:rsidR="00271CC1">
          <w:rPr>
            <w:noProof/>
          </w:rPr>
          <w:t>4</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Content>
      <w:p w:rsidR="00AB7783" w:rsidRPr="0034671A" w:rsidRDefault="00AB7783" w:rsidP="00AB7783">
        <w:pPr>
          <w:pStyle w:val="Pagina"/>
        </w:pPr>
        <w:r>
          <w:fldChar w:fldCharType="begin"/>
        </w:r>
        <w:r>
          <w:instrText>PAGE   \* MERGEFORMAT</w:instrText>
        </w:r>
        <w:r>
          <w:fldChar w:fldCharType="separate"/>
        </w:r>
        <w:r w:rsidR="00271CC1">
          <w:rPr>
            <w:noProof/>
          </w:rPr>
          <w:t>9</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AB7783" w:rsidRDefault="00AB7783" w:rsidP="00247BF2">
        <w:pPr>
          <w:pStyle w:val="Pagina"/>
        </w:pPr>
        <w:r>
          <w:fldChar w:fldCharType="begin"/>
        </w:r>
        <w:r>
          <w:instrText>PAGE   \* MERGEFORMAT</w:instrText>
        </w:r>
        <w:r>
          <w:fldChar w:fldCharType="separate"/>
        </w:r>
        <w:r w:rsidR="00271CC1">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6DB" w:rsidRDefault="002216DB" w:rsidP="00D9213F">
      <w:pPr>
        <w:spacing w:line="240" w:lineRule="auto"/>
      </w:pPr>
      <w:r>
        <w:separator/>
      </w:r>
    </w:p>
  </w:footnote>
  <w:footnote w:type="continuationSeparator" w:id="0">
    <w:p w:rsidR="002216DB" w:rsidRDefault="002216DB"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2A7A5D">
    <w:pPr>
      <w:pStyle w:val="ywapagina"/>
      <w:jc w:val="right"/>
    </w:pPr>
    <w:r>
      <w:t>SPIS TREŚCI</w:t>
    </w:r>
  </w:p>
  <w:p w:rsidR="00AB7783" w:rsidRPr="002A7A5D" w:rsidRDefault="00AB7783"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32584D"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Pr="00365212" w:rsidRDefault="00AB7783" w:rsidP="00365212">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9576E1">
    <w:pPr>
      <w:pStyle w:val="ywapagina"/>
    </w:pPr>
    <w:r>
      <w:t>GENERAL NOTES</w:t>
    </w:r>
  </w:p>
  <w:p w:rsidR="00AB7783" w:rsidRPr="009576E1" w:rsidRDefault="00AB7783"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54733"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9576E1">
    <w:pPr>
      <w:pStyle w:val="ywapagina"/>
      <w:jc w:val="right"/>
    </w:pPr>
    <w:r>
      <w:t>METHODOLOGICAL NOTES</w:t>
    </w:r>
  </w:p>
  <w:p w:rsidR="00AB7783" w:rsidRPr="002A7A5D" w:rsidRDefault="00AB7783"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1990A"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Pr="004A3E82" w:rsidRDefault="00AB7783" w:rsidP="004A3E82">
    <w:pPr>
      <w:pStyle w:val="Nagwek"/>
      <w:ind w:firstLin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4A3E82">
    <w:pPr>
      <w:pStyle w:val="ywapagina"/>
    </w:pPr>
    <w:r>
      <w:t>METHODOLOGICAL NOTES</w:t>
    </w:r>
  </w:p>
  <w:p w:rsidR="00AB7783" w:rsidRPr="002A7A5D" w:rsidRDefault="00AB7783"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4CA52"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Pr="004A3E82" w:rsidRDefault="00AB7783"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247BF2">
    <w:pPr>
      <w:pStyle w:val="ywapagina"/>
    </w:pPr>
    <w:r>
      <w:t>SYMBOLS. ABBREVIATIONS</w:t>
    </w:r>
  </w:p>
  <w:p w:rsidR="00AB7783" w:rsidRPr="00247BF2" w:rsidRDefault="00AB7783"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032032"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2A7A5D">
    <w:pPr>
      <w:pStyle w:val="ywapagina"/>
      <w:jc w:val="right"/>
    </w:pPr>
    <w:r>
      <w:t>OBJAŚNIENIA ZNAKÓW UMOWNYCH. SKRÓTY</w:t>
    </w:r>
  </w:p>
  <w:p w:rsidR="00AB7783" w:rsidRPr="002A7A5D" w:rsidRDefault="00AB7783"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5365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247BF2">
    <w:pPr>
      <w:pStyle w:val="ywapagina"/>
      <w:jc w:val="right"/>
    </w:pPr>
    <w:r>
      <w:t>OBJAŚNIENIA ZNAKÓW UMOWNYCH. SKRÓTY</w:t>
    </w:r>
  </w:p>
  <w:p w:rsidR="00AB7783" w:rsidRDefault="00AB7783"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DE613"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247BF2">
    <w:pPr>
      <w:pStyle w:val="ywapagina"/>
    </w:pPr>
    <w:r>
      <w:t>GENERAL NOTES</w:t>
    </w:r>
  </w:p>
  <w:p w:rsidR="00AB7783" w:rsidRPr="00247BF2" w:rsidRDefault="00AB7783"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97310"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2A7A5D">
    <w:pPr>
      <w:pStyle w:val="ywapagina"/>
      <w:jc w:val="right"/>
    </w:pPr>
    <w:r>
      <w:t>UWAGI OGÓLNE</w:t>
    </w:r>
  </w:p>
  <w:p w:rsidR="00AB7783" w:rsidRPr="002A7A5D" w:rsidRDefault="00AB7783"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032D2F"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Pr="004A3E82" w:rsidRDefault="00AB7783" w:rsidP="004A3E82">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CA5251">
    <w:pPr>
      <w:pStyle w:val="ywapagina"/>
    </w:pPr>
    <w:r>
      <w:t>WYJAŚNIENIA METODOLOGICZNE</w:t>
    </w:r>
  </w:p>
  <w:p w:rsidR="00AB7783" w:rsidRPr="002A7A5D" w:rsidRDefault="00AB7783" w:rsidP="00CA5251">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8205567" wp14:editId="0B794562">
              <wp:simplePos x="0" y="0"/>
              <wp:positionH relativeFrom="column">
                <wp:posOffset>0</wp:posOffset>
              </wp:positionH>
              <wp:positionV relativeFrom="paragraph">
                <wp:posOffset>17780</wp:posOffset>
              </wp:positionV>
              <wp:extent cx="6120000" cy="0"/>
              <wp:effectExtent l="0" t="0" r="33655" b="19050"/>
              <wp:wrapNone/>
              <wp:docPr id="10" name="Łącznik prosty 1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D77B3" id="Łącznik prosty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i&#10;Bgp/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83" w:rsidRDefault="00AB7783" w:rsidP="00CA5251">
    <w:pPr>
      <w:pStyle w:val="ywapagina"/>
      <w:jc w:val="right"/>
    </w:pPr>
    <w:r>
      <w:t>WYJAŚNIENIA METODOLOGICZNE</w:t>
    </w:r>
  </w:p>
  <w:p w:rsidR="00AB7783" w:rsidRPr="002A7A5D" w:rsidRDefault="00AB7783" w:rsidP="00CA5251">
    <w:pPr>
      <w:pStyle w:val="ywapagina"/>
      <w:jc w:val="right"/>
    </w:pPr>
    <w:r w:rsidRPr="00776823">
      <w:rPr>
        <w:noProof/>
        <w:color w:val="522398"/>
        <w:lang w:eastAsia="pl-PL"/>
      </w:rPr>
      <mc:AlternateContent>
        <mc:Choice Requires="wps">
          <w:drawing>
            <wp:anchor distT="0" distB="0" distL="114300" distR="114300" simplePos="0" relativeHeight="251671552" behindDoc="0" locked="0" layoutInCell="1" allowOverlap="1" wp14:anchorId="46B670F5" wp14:editId="60182F02">
              <wp:simplePos x="0" y="0"/>
              <wp:positionH relativeFrom="column">
                <wp:posOffset>0</wp:posOffset>
              </wp:positionH>
              <wp:positionV relativeFrom="paragraph">
                <wp:posOffset>10764</wp:posOffset>
              </wp:positionV>
              <wp:extent cx="6119495" cy="0"/>
              <wp:effectExtent l="0" t="0" r="33655" b="19050"/>
              <wp:wrapNone/>
              <wp:docPr id="9" name="Łącznik prosty 9"/>
              <wp:cNvGraphicFramePr/>
              <a:graphic xmlns:a="http://schemas.openxmlformats.org/drawingml/2006/main">
                <a:graphicData uri="http://schemas.microsoft.com/office/word/2010/wordprocessingShape">
                  <wps:wsp>
                    <wps:cNvCnPr/>
                    <wps:spPr>
                      <a:xfrm>
                        <a:off x="0" y="0"/>
                        <a:ext cx="611949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90649" id="Łącznik prosty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2C6C"/>
    <w:rsid w:val="0001583B"/>
    <w:rsid w:val="00035DA2"/>
    <w:rsid w:val="000514F6"/>
    <w:rsid w:val="00065563"/>
    <w:rsid w:val="00066173"/>
    <w:rsid w:val="000713E8"/>
    <w:rsid w:val="000764C5"/>
    <w:rsid w:val="000915A1"/>
    <w:rsid w:val="0009761D"/>
    <w:rsid w:val="00097A3F"/>
    <w:rsid w:val="00097F1C"/>
    <w:rsid w:val="000A4E5F"/>
    <w:rsid w:val="000B1170"/>
    <w:rsid w:val="000B396B"/>
    <w:rsid w:val="000C2E71"/>
    <w:rsid w:val="000C56BD"/>
    <w:rsid w:val="000E5F31"/>
    <w:rsid w:val="000F43B9"/>
    <w:rsid w:val="0010072B"/>
    <w:rsid w:val="001074AC"/>
    <w:rsid w:val="00110CC7"/>
    <w:rsid w:val="00116581"/>
    <w:rsid w:val="001224E6"/>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16CD"/>
    <w:rsid w:val="001F5F0F"/>
    <w:rsid w:val="002044A6"/>
    <w:rsid w:val="002056BF"/>
    <w:rsid w:val="002109DF"/>
    <w:rsid w:val="0021775B"/>
    <w:rsid w:val="002216DB"/>
    <w:rsid w:val="002308DF"/>
    <w:rsid w:val="00232C36"/>
    <w:rsid w:val="002362EC"/>
    <w:rsid w:val="00247BF2"/>
    <w:rsid w:val="00250053"/>
    <w:rsid w:val="002520A5"/>
    <w:rsid w:val="00253B8E"/>
    <w:rsid w:val="00261A64"/>
    <w:rsid w:val="00271CC1"/>
    <w:rsid w:val="002778F0"/>
    <w:rsid w:val="00296EA8"/>
    <w:rsid w:val="002A5E44"/>
    <w:rsid w:val="002A6733"/>
    <w:rsid w:val="002A7A5D"/>
    <w:rsid w:val="002B6ED6"/>
    <w:rsid w:val="002C1ACD"/>
    <w:rsid w:val="002C5D64"/>
    <w:rsid w:val="002E1C1A"/>
    <w:rsid w:val="00305D5D"/>
    <w:rsid w:val="00306210"/>
    <w:rsid w:val="00320402"/>
    <w:rsid w:val="00320F6A"/>
    <w:rsid w:val="00346147"/>
    <w:rsid w:val="0034671A"/>
    <w:rsid w:val="00352C36"/>
    <w:rsid w:val="0035602A"/>
    <w:rsid w:val="00365212"/>
    <w:rsid w:val="00367ECD"/>
    <w:rsid w:val="00387738"/>
    <w:rsid w:val="003877D0"/>
    <w:rsid w:val="003A27DC"/>
    <w:rsid w:val="003A42A1"/>
    <w:rsid w:val="003B522B"/>
    <w:rsid w:val="003C0F17"/>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E4605"/>
    <w:rsid w:val="004E644F"/>
    <w:rsid w:val="004E6BF2"/>
    <w:rsid w:val="004F290D"/>
    <w:rsid w:val="004F35B0"/>
    <w:rsid w:val="0050338E"/>
    <w:rsid w:val="00505C8A"/>
    <w:rsid w:val="00520B07"/>
    <w:rsid w:val="00522B72"/>
    <w:rsid w:val="005278E2"/>
    <w:rsid w:val="00537994"/>
    <w:rsid w:val="00544FD2"/>
    <w:rsid w:val="00553333"/>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2746D"/>
    <w:rsid w:val="00627B7F"/>
    <w:rsid w:val="006321EB"/>
    <w:rsid w:val="006343B0"/>
    <w:rsid w:val="00636C21"/>
    <w:rsid w:val="006510B6"/>
    <w:rsid w:val="00654DEC"/>
    <w:rsid w:val="00660016"/>
    <w:rsid w:val="006702F7"/>
    <w:rsid w:val="006717D0"/>
    <w:rsid w:val="00676D12"/>
    <w:rsid w:val="0069441C"/>
    <w:rsid w:val="00697931"/>
    <w:rsid w:val="006A53B7"/>
    <w:rsid w:val="006C5381"/>
    <w:rsid w:val="006C5891"/>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B0AAE"/>
    <w:rsid w:val="008B47AB"/>
    <w:rsid w:val="008B661E"/>
    <w:rsid w:val="008C1D41"/>
    <w:rsid w:val="008C577B"/>
    <w:rsid w:val="008D12B2"/>
    <w:rsid w:val="008E5862"/>
    <w:rsid w:val="008E7BDC"/>
    <w:rsid w:val="008F5370"/>
    <w:rsid w:val="00930548"/>
    <w:rsid w:val="0094029C"/>
    <w:rsid w:val="00941CB6"/>
    <w:rsid w:val="00950E8C"/>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B7783"/>
    <w:rsid w:val="00AC0F81"/>
    <w:rsid w:val="00AC121F"/>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110B"/>
    <w:rsid w:val="00B6729E"/>
    <w:rsid w:val="00B717CC"/>
    <w:rsid w:val="00B72080"/>
    <w:rsid w:val="00B74AB0"/>
    <w:rsid w:val="00B8021D"/>
    <w:rsid w:val="00B94295"/>
    <w:rsid w:val="00BA4B8A"/>
    <w:rsid w:val="00BB176A"/>
    <w:rsid w:val="00BB3747"/>
    <w:rsid w:val="00BC79DF"/>
    <w:rsid w:val="00BD3292"/>
    <w:rsid w:val="00BD602A"/>
    <w:rsid w:val="00BE6721"/>
    <w:rsid w:val="00C01E7F"/>
    <w:rsid w:val="00C07AAF"/>
    <w:rsid w:val="00C26E39"/>
    <w:rsid w:val="00C31865"/>
    <w:rsid w:val="00C34E5D"/>
    <w:rsid w:val="00C5084B"/>
    <w:rsid w:val="00C57504"/>
    <w:rsid w:val="00C617A2"/>
    <w:rsid w:val="00C6508D"/>
    <w:rsid w:val="00C66EE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16B4"/>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4BE4"/>
    <w:rsid w:val="00DE323F"/>
    <w:rsid w:val="00DE39B9"/>
    <w:rsid w:val="00E07311"/>
    <w:rsid w:val="00E23CDE"/>
    <w:rsid w:val="00E26DE8"/>
    <w:rsid w:val="00E26EE1"/>
    <w:rsid w:val="00E342FD"/>
    <w:rsid w:val="00E36763"/>
    <w:rsid w:val="00E46A65"/>
    <w:rsid w:val="00E51842"/>
    <w:rsid w:val="00E614BA"/>
    <w:rsid w:val="00E72797"/>
    <w:rsid w:val="00E854D2"/>
    <w:rsid w:val="00E8722B"/>
    <w:rsid w:val="00E92EC6"/>
    <w:rsid w:val="00E9667E"/>
    <w:rsid w:val="00E97F33"/>
    <w:rsid w:val="00EB156C"/>
    <w:rsid w:val="00EB2887"/>
    <w:rsid w:val="00EC0E67"/>
    <w:rsid w:val="00EC5589"/>
    <w:rsid w:val="00ED361C"/>
    <w:rsid w:val="00EF333E"/>
    <w:rsid w:val="00EF4C11"/>
    <w:rsid w:val="00F07FE5"/>
    <w:rsid w:val="00F15B4E"/>
    <w:rsid w:val="00F17B32"/>
    <w:rsid w:val="00F31831"/>
    <w:rsid w:val="00F43987"/>
    <w:rsid w:val="00F43E10"/>
    <w:rsid w:val="00F45D40"/>
    <w:rsid w:val="00F45D43"/>
    <w:rsid w:val="00F460E2"/>
    <w:rsid w:val="00F67515"/>
    <w:rsid w:val="00F67AD9"/>
    <w:rsid w:val="00F70972"/>
    <w:rsid w:val="00F75EF1"/>
    <w:rsid w:val="00F8436B"/>
    <w:rsid w:val="00F9175F"/>
    <w:rsid w:val="00F933BC"/>
    <w:rsid w:val="00FA6ACE"/>
    <w:rsid w:val="00FA7E97"/>
    <w:rsid w:val="00FB2467"/>
    <w:rsid w:val="00FB4450"/>
    <w:rsid w:val="00FC2426"/>
    <w:rsid w:val="00FC7476"/>
    <w:rsid w:val="00FC7C79"/>
    <w:rsid w:val="00FD1BEC"/>
    <w:rsid w:val="00FE2646"/>
    <w:rsid w:val="00FE2846"/>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73277-3808-497E-B158-8140F89F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36</Pages>
  <Words>14622</Words>
  <Characters>87732</Characters>
  <Application>Microsoft Office Word</Application>
  <DocSecurity>0</DocSecurity>
  <Lines>731</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3</cp:revision>
  <cp:lastPrinted>2022-08-19T14:41:00Z</cp:lastPrinted>
  <dcterms:created xsi:type="dcterms:W3CDTF">2023-03-01T09:02:00Z</dcterms:created>
  <dcterms:modified xsi:type="dcterms:W3CDTF">2023-03-01T09:16:00Z</dcterms:modified>
</cp:coreProperties>
</file>