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3601DAF6" w:rsidR="00393761" w:rsidRPr="004A566E" w:rsidRDefault="00DD06BA" w:rsidP="00192F32">
      <w:pPr>
        <w:pStyle w:val="Tytuinfomacjisygnalnej"/>
        <w:spacing w:after="480"/>
      </w:pPr>
      <w:r w:rsidRPr="004A566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0F6FB826">
                <wp:simplePos x="0" y="0"/>
                <wp:positionH relativeFrom="margin">
                  <wp:posOffset>0</wp:posOffset>
                </wp:positionH>
                <wp:positionV relativeFrom="paragraph">
                  <wp:posOffset>1068838</wp:posOffset>
                </wp:positionV>
                <wp:extent cx="2221865" cy="1275080"/>
                <wp:effectExtent l="0" t="0" r="6985" b="1270"/>
                <wp:wrapSquare wrapText="bothSides"/>
                <wp:docPr id="6" name="Pole tekstowe 2" descr="Współczynnik aktywności zawodowej osób w wieku 15–89 lat wyniósł 56,9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865" cy="12750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1C0AC062" w:rsidR="008E5FCA" w:rsidRPr="00167434" w:rsidRDefault="008E5FCA" w:rsidP="008A0FE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C55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56,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Pr="001C55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467388B" w14:textId="77777777" w:rsidR="008E5FCA" w:rsidRDefault="008E5FCA" w:rsidP="00FD6354">
                            <w:pPr>
                              <w:pStyle w:val="Opiswskanika"/>
                            </w:pPr>
                            <w:r w:rsidRPr="00167434">
                              <w:t>Współczynnik aktywnoś</w:t>
                            </w:r>
                            <w:r>
                              <w:t>ci zawodowej osób w wieku </w:t>
                            </w:r>
                          </w:p>
                          <w:p w14:paraId="4800E4D2" w14:textId="16F11EB1" w:rsidR="008E5FCA" w:rsidRPr="00167434" w:rsidRDefault="008E5FCA" w:rsidP="00FD635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15–89 </w:t>
                            </w:r>
                            <w:r w:rsidRPr="00167434">
                              <w:t>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Współczynnik aktywności zawodowej osób w wieku 15–89 lat wyniósł 56,9%&#10;" style="position:absolute;margin-left:0;margin-top:84.15pt;width:174.95pt;height:100.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" fillcolor="#001d77" stroked="f">
                <v:stroke joinstyle="miter"/>
                <v:textbox>
                  <w:txbxContent>
                    <w:p w14:paraId="5F5006A9" w14:textId="1C0AC062" w:rsidR="008E5FCA" w:rsidRPr="00167434" w:rsidRDefault="008E5FCA" w:rsidP="008A0FE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C55D1">
                        <w:rPr>
                          <w:rStyle w:val="WartowskanikaZnak"/>
                          <w:sz w:val="72"/>
                          <w:szCs w:val="72"/>
                        </w:rPr>
                        <w:t>56,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Pr="001C55D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467388B" w14:textId="77777777" w:rsidR="008E5FCA" w:rsidRDefault="008E5FCA" w:rsidP="00FD6354">
                      <w:pPr>
                        <w:pStyle w:val="Opiswskanika"/>
                      </w:pPr>
                      <w:r w:rsidRPr="00167434">
                        <w:t>Współczynnik aktywnoś</w:t>
                      </w:r>
                      <w:r>
                        <w:t>ci zawodowej osób w wieku </w:t>
                      </w:r>
                    </w:p>
                    <w:p w14:paraId="4800E4D2" w14:textId="16F11EB1" w:rsidR="008E5FCA" w:rsidRPr="00167434" w:rsidRDefault="008E5FCA" w:rsidP="00FD635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15–89 </w:t>
                      </w:r>
                      <w:r w:rsidRPr="00167434">
                        <w:t>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7434" w:rsidRPr="004A566E">
        <w:t>Aktywność ekonomiczna ludnoś</w:t>
      </w:r>
      <w:r w:rsidR="006F5E96" w:rsidRPr="004A566E">
        <w:t>ci w województwie małopolskim</w:t>
      </w:r>
      <w:r w:rsidR="009B1C8C" w:rsidRPr="004A566E">
        <w:t xml:space="preserve"> </w:t>
      </w:r>
      <w:r w:rsidR="006F5E96" w:rsidRPr="004A566E">
        <w:t>–</w:t>
      </w:r>
      <w:r w:rsidR="009B1C8C" w:rsidRPr="004A566E">
        <w:t xml:space="preserve"> </w:t>
      </w:r>
      <w:r w:rsidR="00C90BA1">
        <w:rPr>
          <w:color w:val="auto"/>
        </w:rPr>
        <w:t>4</w:t>
      </w:r>
      <w:r w:rsidR="00167434" w:rsidRPr="004A566E">
        <w:rPr>
          <w:color w:val="auto"/>
        </w:rPr>
        <w:t xml:space="preserve"> kwartał 2022 </w:t>
      </w:r>
      <w:r w:rsidR="00167434" w:rsidRPr="004A566E">
        <w:t>r.</w:t>
      </w:r>
    </w:p>
    <w:p w14:paraId="5C77DC0D" w14:textId="0627FAA4" w:rsidR="00C84121" w:rsidRPr="00CA726C" w:rsidRDefault="00167434" w:rsidP="00FE512E">
      <w:pPr>
        <w:pStyle w:val="Lead"/>
        <w:spacing w:before="720" w:after="600" w:line="288" w:lineRule="auto"/>
      </w:pPr>
      <w:r w:rsidRPr="00CA726C">
        <w:t xml:space="preserve">Według Badania Aktywności Ekonomicznej Ludności </w:t>
      </w:r>
      <w:bookmarkStart w:id="0" w:name="_GoBack"/>
      <w:bookmarkEnd w:id="0"/>
      <w:r w:rsidRPr="00CA726C">
        <w:t xml:space="preserve">(BAEL) w </w:t>
      </w:r>
      <w:r w:rsidR="008A0FE4" w:rsidRPr="00CA726C">
        <w:t>4</w:t>
      </w:r>
      <w:r w:rsidRPr="00CA726C">
        <w:t xml:space="preserve"> kwartale 2022 r. </w:t>
      </w:r>
      <w:r w:rsidR="00A510F0" w:rsidRPr="00CA726C">
        <w:t xml:space="preserve">odnotowano </w:t>
      </w:r>
      <w:r w:rsidR="008A0FE4" w:rsidRPr="00CA726C">
        <w:t>wzrost</w:t>
      </w:r>
      <w:r w:rsidR="00A510F0" w:rsidRPr="00CA726C">
        <w:t xml:space="preserve"> liczby osób aktywnych zawodowo</w:t>
      </w:r>
      <w:r w:rsidR="008A0FE4" w:rsidRPr="00CA726C">
        <w:t>. S</w:t>
      </w:r>
      <w:r w:rsidR="00594284" w:rsidRPr="00CA726C">
        <w:t>padła</w:t>
      </w:r>
      <w:r w:rsidR="00914ECD" w:rsidRPr="00CA726C">
        <w:t xml:space="preserve"> </w:t>
      </w:r>
      <w:r w:rsidR="00045CC3">
        <w:t>natomiast</w:t>
      </w:r>
      <w:r w:rsidRPr="00CA726C">
        <w:t xml:space="preserve"> liczba osób </w:t>
      </w:r>
      <w:r w:rsidR="00CA4E13" w:rsidRPr="00CA726C">
        <w:t>bezrobotnych</w:t>
      </w:r>
      <w:r w:rsidR="008A0FE4" w:rsidRPr="00CA726C">
        <w:t xml:space="preserve"> i</w:t>
      </w:r>
      <w:r w:rsidR="00C84121" w:rsidRPr="00CA726C">
        <w:t xml:space="preserve"> </w:t>
      </w:r>
      <w:r w:rsidR="008A0FE4" w:rsidRPr="00CA726C">
        <w:t>biernych zawodowo</w:t>
      </w:r>
      <w:r w:rsidR="00914ECD" w:rsidRPr="00CA726C">
        <w:t>, jak również stopa bezrobocia</w:t>
      </w:r>
      <w:r w:rsidR="008A0FE4" w:rsidRPr="00CA726C">
        <w:t xml:space="preserve">. </w:t>
      </w:r>
      <w:r w:rsidR="00D316C3" w:rsidRPr="00CA726C">
        <w:t>Wydłużeniu uległ przeciętny czas poszukiwania pracy przez osoby bezrobotne</w:t>
      </w:r>
      <w:r w:rsidRPr="00CA726C">
        <w:t>.</w:t>
      </w:r>
    </w:p>
    <w:p w14:paraId="3DB10F9F" w14:textId="5838A69D" w:rsidR="00E95B8E" w:rsidRPr="004A566E" w:rsidRDefault="00914ECD" w:rsidP="00B30553">
      <w:pPr>
        <w:pStyle w:val="Nagwek1"/>
        <w:spacing w:before="120" w:after="240"/>
        <w:rPr>
          <w:shd w:val="clear" w:color="auto" w:fill="FFFFFF"/>
        </w:rPr>
      </w:pPr>
      <w:r w:rsidRPr="004A566E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6EEEA9E">
                <wp:simplePos x="0" y="0"/>
                <wp:positionH relativeFrom="column">
                  <wp:posOffset>5270500</wp:posOffset>
                </wp:positionH>
                <wp:positionV relativeFrom="paragraph">
                  <wp:posOffset>154940</wp:posOffset>
                </wp:positionV>
                <wp:extent cx="1725295" cy="831850"/>
                <wp:effectExtent l="0" t="0" r="0" b="6350"/>
                <wp:wrapTopAndBottom/>
                <wp:docPr id="2" name="Pole tekstowe 2" descr="Liczba osób aktywnych zawodowo zwiększyła się o 0,8% w porównianiu z 4 kwartałem 2021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CF042" w14:textId="583DFC67" w:rsidR="008E5FCA" w:rsidRPr="009A6450" w:rsidRDefault="008E5FCA" w:rsidP="00DF3B65">
                            <w:pPr>
                              <w:pStyle w:val="tekstzboku"/>
                            </w:pPr>
                            <w:r w:rsidRPr="009A6450">
                              <w:t xml:space="preserve">Liczba osób aktywnych zawodowo </w:t>
                            </w:r>
                            <w:r>
                              <w:t>zwiększyła się o 0,8</w:t>
                            </w:r>
                            <w:r w:rsidRPr="00E970C7">
                              <w:t>%</w:t>
                            </w:r>
                            <w:r>
                              <w:t xml:space="preserve"> w porównaniu </w:t>
                            </w:r>
                            <w:r w:rsidRPr="005D7F1F">
                              <w:t>z</w:t>
                            </w:r>
                            <w:r>
                              <w:t> 4 </w:t>
                            </w:r>
                            <w:r w:rsidRPr="009A6450">
                              <w:t>kwartałem 2021 r.</w:t>
                            </w:r>
                          </w:p>
                          <w:p w14:paraId="66113316" w14:textId="5B2C0D74" w:rsidR="008E5FCA" w:rsidRPr="009A6450" w:rsidRDefault="008E5FCA" w:rsidP="00DF3B65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większyła się o 0,8% w porównianiu z 4 kwartałem 2021 r.&#10;&#10;" style="position:absolute;margin-left:41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" filled="f" stroked="f">
                <v:textbox>
                  <w:txbxContent>
                    <w:p w14:paraId="440CF042" w14:textId="583DFC67" w:rsidR="008E5FCA" w:rsidRPr="009A6450" w:rsidRDefault="008E5FCA" w:rsidP="00DF3B65">
                      <w:pPr>
                        <w:pStyle w:val="tekstzboku"/>
                      </w:pPr>
                      <w:r w:rsidRPr="009A6450">
                        <w:t xml:space="preserve">Liczba osób aktywnych zawodowo </w:t>
                      </w:r>
                      <w:r>
                        <w:t>zwiększyła się o 0,8</w:t>
                      </w:r>
                      <w:r w:rsidRPr="00E970C7">
                        <w:t>%</w:t>
                      </w:r>
                      <w:r>
                        <w:t xml:space="preserve"> w porównaniu </w:t>
                      </w:r>
                      <w:r w:rsidRPr="005D7F1F">
                        <w:t>z</w:t>
                      </w:r>
                      <w:r>
                        <w:t> 4 </w:t>
                      </w:r>
                      <w:r w:rsidRPr="009A6450">
                        <w:t>kwartałem 2021 r.</w:t>
                      </w:r>
                    </w:p>
                    <w:p w14:paraId="66113316" w14:textId="5B2C0D74" w:rsidR="008E5FCA" w:rsidRPr="009A6450" w:rsidRDefault="008E5FCA" w:rsidP="00DF3B65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67434" w:rsidRPr="004A566E">
        <w:t>Aktywność ekonomiczna ludności</w:t>
      </w:r>
    </w:p>
    <w:p w14:paraId="2029C0FD" w14:textId="5FED1481" w:rsidR="00167434" w:rsidRPr="00B22CEB" w:rsidRDefault="00167434" w:rsidP="00192F32">
      <w:pPr>
        <w:rPr>
          <w:color w:val="FF0000"/>
          <w:shd w:val="clear" w:color="auto" w:fill="FFFFFF"/>
        </w:rPr>
      </w:pPr>
      <w:r w:rsidRPr="004A566E">
        <w:rPr>
          <w:rFonts w:cs="Arial"/>
        </w:rPr>
        <w:t>W</w:t>
      </w:r>
      <w:r w:rsidRPr="004A566E">
        <w:rPr>
          <w:shd w:val="clear" w:color="auto" w:fill="FFFFFF"/>
        </w:rPr>
        <w:t xml:space="preserve">edług Badania Aktywności Ekonomicznej Ludności (BAEL) w </w:t>
      </w:r>
      <w:r w:rsidR="00C90BA1">
        <w:rPr>
          <w:shd w:val="clear" w:color="auto" w:fill="FFFFFF"/>
        </w:rPr>
        <w:t>4</w:t>
      </w:r>
      <w:r w:rsidR="00A82E70" w:rsidRPr="004A566E">
        <w:rPr>
          <w:shd w:val="clear" w:color="auto" w:fill="FFFFFF"/>
        </w:rPr>
        <w:t xml:space="preserve"> kwartale 2022 r. </w:t>
      </w:r>
      <w:r w:rsidR="004D7F29">
        <w:rPr>
          <w:shd w:val="clear" w:color="auto" w:fill="FFFFFF"/>
        </w:rPr>
        <w:t>ludność w</w:t>
      </w:r>
      <w:r w:rsidR="00C25E5E">
        <w:rPr>
          <w:shd w:val="clear" w:color="auto" w:fill="FFFFFF"/>
        </w:rPr>
        <w:t> </w:t>
      </w:r>
      <w:r w:rsidR="004D7F29">
        <w:rPr>
          <w:shd w:val="clear" w:color="auto" w:fill="FFFFFF"/>
        </w:rPr>
        <w:t>wieku 15–89 lat wyniosła</w:t>
      </w:r>
      <w:r w:rsidR="00B22CEB">
        <w:rPr>
          <w:shd w:val="clear" w:color="auto" w:fill="FFFFFF"/>
        </w:rPr>
        <w:t xml:space="preserve">, </w:t>
      </w:r>
      <w:r w:rsidR="00B22CEB" w:rsidRPr="00D04E51">
        <w:rPr>
          <w:shd w:val="clear" w:color="auto" w:fill="FFFFFF"/>
        </w:rPr>
        <w:t xml:space="preserve">podobnie jak przed rokiem, </w:t>
      </w:r>
      <w:r w:rsidR="004D7F29">
        <w:rPr>
          <w:shd w:val="clear" w:color="auto" w:fill="FFFFFF"/>
        </w:rPr>
        <w:t>2621 tys. (o 1 tys. więcej w</w:t>
      </w:r>
      <w:r w:rsidR="00C25E5E">
        <w:rPr>
          <w:shd w:val="clear" w:color="auto" w:fill="FFFFFF"/>
        </w:rPr>
        <w:t> </w:t>
      </w:r>
      <w:r w:rsidR="004D7F29">
        <w:rPr>
          <w:shd w:val="clear" w:color="auto" w:fill="FFFFFF"/>
        </w:rPr>
        <w:t xml:space="preserve">porównaniu z 3 </w:t>
      </w:r>
      <w:r w:rsidR="008A0FE4">
        <w:rPr>
          <w:shd w:val="clear" w:color="auto" w:fill="FFFFFF"/>
        </w:rPr>
        <w:t>k</w:t>
      </w:r>
      <w:r w:rsidR="00032583">
        <w:rPr>
          <w:shd w:val="clear" w:color="auto" w:fill="FFFFFF"/>
        </w:rPr>
        <w:t>wartałem 2022 r.</w:t>
      </w:r>
      <w:r w:rsidR="004D7F29">
        <w:rPr>
          <w:shd w:val="clear" w:color="auto" w:fill="FFFFFF"/>
        </w:rPr>
        <w:t>). Z</w:t>
      </w:r>
      <w:r w:rsidRPr="004A566E">
        <w:rPr>
          <w:shd w:val="clear" w:color="auto" w:fill="FFFFFF"/>
        </w:rPr>
        <w:t xml:space="preserve">biorowość osób aktywnych zawodowo </w:t>
      </w:r>
      <w:r w:rsidR="007A4856" w:rsidRPr="004A566E">
        <w:rPr>
          <w:shd w:val="clear" w:color="auto" w:fill="FFFFFF"/>
        </w:rPr>
        <w:t xml:space="preserve">w województwie </w:t>
      </w:r>
      <w:r w:rsidR="00E40BDF" w:rsidRPr="004A566E">
        <w:rPr>
          <w:shd w:val="clear" w:color="auto" w:fill="FFFFFF"/>
        </w:rPr>
        <w:t xml:space="preserve">małopolskim </w:t>
      </w:r>
      <w:r w:rsidRPr="004A566E">
        <w:rPr>
          <w:shd w:val="clear" w:color="auto" w:fill="FFFFFF"/>
        </w:rPr>
        <w:t>liczyła</w:t>
      </w:r>
      <w:r w:rsidR="004D7F29">
        <w:rPr>
          <w:shd w:val="clear" w:color="auto" w:fill="FFFFFF"/>
        </w:rPr>
        <w:t xml:space="preserve"> 1492 </w:t>
      </w:r>
      <w:r w:rsidRPr="004A566E">
        <w:rPr>
          <w:shd w:val="clear" w:color="auto" w:fill="FFFFFF"/>
        </w:rPr>
        <w:t xml:space="preserve">tys. i </w:t>
      </w:r>
      <w:r w:rsidR="004D7F29">
        <w:rPr>
          <w:shd w:val="clear" w:color="auto" w:fill="FFFFFF"/>
        </w:rPr>
        <w:t>zwiększyła się</w:t>
      </w:r>
      <w:r w:rsidR="00032583">
        <w:rPr>
          <w:shd w:val="clear" w:color="auto" w:fill="FFFFFF"/>
        </w:rPr>
        <w:t xml:space="preserve"> w ujęciu rocznym o 12 tys.</w:t>
      </w:r>
      <w:r w:rsidR="004D7F29">
        <w:rPr>
          <w:shd w:val="clear" w:color="auto" w:fill="FFFFFF"/>
        </w:rPr>
        <w:t xml:space="preserve"> </w:t>
      </w:r>
      <w:r w:rsidR="004D7F29" w:rsidRPr="00B22CEB">
        <w:rPr>
          <w:spacing w:val="-4"/>
          <w:shd w:val="clear" w:color="auto" w:fill="FFFFFF"/>
        </w:rPr>
        <w:t>(tj.</w:t>
      </w:r>
      <w:r w:rsidR="002035BD" w:rsidRPr="00B22CEB">
        <w:rPr>
          <w:spacing w:val="-4"/>
          <w:shd w:val="clear" w:color="auto" w:fill="FFFFFF"/>
        </w:rPr>
        <w:t> </w:t>
      </w:r>
      <w:r w:rsidR="00045CC3" w:rsidRPr="00B22CEB">
        <w:rPr>
          <w:spacing w:val="-4"/>
          <w:shd w:val="clear" w:color="auto" w:fill="FFFFFF"/>
        </w:rPr>
        <w:t>o</w:t>
      </w:r>
      <w:r w:rsidR="008B3F20" w:rsidRPr="00B22CEB">
        <w:rPr>
          <w:spacing w:val="-4"/>
          <w:shd w:val="clear" w:color="auto" w:fill="FFFFFF"/>
        </w:rPr>
        <w:t> </w:t>
      </w:r>
      <w:r w:rsidR="004D7F29" w:rsidRPr="00B22CEB">
        <w:rPr>
          <w:spacing w:val="-4"/>
          <w:shd w:val="clear" w:color="auto" w:fill="FFFFFF"/>
        </w:rPr>
        <w:t>0,8%)</w:t>
      </w:r>
      <w:r w:rsidR="00BE482D" w:rsidRPr="00B22CEB">
        <w:rPr>
          <w:spacing w:val="-4"/>
          <w:shd w:val="clear" w:color="auto" w:fill="FFFFFF"/>
        </w:rPr>
        <w:t>. Osoby aktywne zawodowo</w:t>
      </w:r>
      <w:r w:rsidR="004D7F29" w:rsidRPr="00B22CEB">
        <w:rPr>
          <w:spacing w:val="-4"/>
          <w:shd w:val="clear" w:color="auto" w:fill="FFFFFF"/>
        </w:rPr>
        <w:t xml:space="preserve"> stanowiły</w:t>
      </w:r>
      <w:r w:rsidRPr="00B22CEB">
        <w:rPr>
          <w:spacing w:val="-4"/>
          <w:shd w:val="clear" w:color="auto" w:fill="FFFFFF"/>
        </w:rPr>
        <w:t xml:space="preserve"> 56,</w:t>
      </w:r>
      <w:r w:rsidR="004D7F29" w:rsidRPr="00B22CEB">
        <w:rPr>
          <w:spacing w:val="-4"/>
          <w:shd w:val="clear" w:color="auto" w:fill="FFFFFF"/>
        </w:rPr>
        <w:t>9</w:t>
      </w:r>
      <w:r w:rsidRPr="00B22CEB">
        <w:rPr>
          <w:spacing w:val="-4"/>
          <w:shd w:val="clear" w:color="auto" w:fill="FFFFFF"/>
        </w:rPr>
        <w:t>% ogólnej liczby ludności w wieku 15–89</w:t>
      </w:r>
      <w:r w:rsidR="008B3F20" w:rsidRPr="00B22CEB">
        <w:rPr>
          <w:spacing w:val="-4"/>
          <w:shd w:val="clear" w:color="auto" w:fill="FFFFFF"/>
        </w:rPr>
        <w:t xml:space="preserve"> </w:t>
      </w:r>
      <w:r w:rsidRPr="00B22CEB">
        <w:rPr>
          <w:spacing w:val="-4"/>
          <w:shd w:val="clear" w:color="auto" w:fill="FFFFFF"/>
        </w:rPr>
        <w:t>lat.</w:t>
      </w:r>
      <w:r w:rsidRPr="004A566E">
        <w:rPr>
          <w:shd w:val="clear" w:color="auto" w:fill="FFFFFF"/>
        </w:rPr>
        <w:t xml:space="preserve"> </w:t>
      </w:r>
      <w:r w:rsidR="004F0930" w:rsidRPr="00D04E51">
        <w:rPr>
          <w:shd w:val="clear" w:color="auto" w:fill="FFFFFF"/>
        </w:rPr>
        <w:t xml:space="preserve">W omawianej grupie przeważali mężczyźni (55,3%) oraz mieszkańcy wsi (51,3%). </w:t>
      </w:r>
      <w:r w:rsidR="00676594" w:rsidRPr="00C476D9">
        <w:rPr>
          <w:shd w:val="clear" w:color="auto" w:fill="FFFFFF"/>
        </w:rPr>
        <w:t>Wśród osób aktywnych zawodowo o</w:t>
      </w:r>
      <w:r w:rsidR="00CF68D1" w:rsidRPr="00C476D9">
        <w:rPr>
          <w:shd w:val="clear" w:color="auto" w:fill="FFFFFF"/>
        </w:rPr>
        <w:t>dsetek pracujących wyniósł 97,</w:t>
      </w:r>
      <w:r w:rsidR="00676594" w:rsidRPr="00C476D9">
        <w:rPr>
          <w:shd w:val="clear" w:color="auto" w:fill="FFFFFF"/>
        </w:rPr>
        <w:t>9</w:t>
      </w:r>
      <w:r w:rsidR="00D04E51">
        <w:rPr>
          <w:shd w:val="clear" w:color="auto" w:fill="FFFFFF"/>
        </w:rPr>
        <w:t xml:space="preserve">%, </w:t>
      </w:r>
      <w:r w:rsidR="00045CC3">
        <w:rPr>
          <w:shd w:val="clear" w:color="auto" w:fill="FFFFFF"/>
        </w:rPr>
        <w:t xml:space="preserve">więcej </w:t>
      </w:r>
      <w:r w:rsidR="00D04E51">
        <w:rPr>
          <w:shd w:val="clear" w:color="auto" w:fill="FFFFFF"/>
        </w:rPr>
        <w:t xml:space="preserve">niż </w:t>
      </w:r>
      <w:r w:rsidR="00C476D9" w:rsidRPr="00C476D9">
        <w:rPr>
          <w:shd w:val="clear" w:color="auto" w:fill="FFFFFF"/>
        </w:rPr>
        <w:t>przed rokiem</w:t>
      </w:r>
      <w:r w:rsidR="00B22CEB">
        <w:rPr>
          <w:shd w:val="clear" w:color="auto" w:fill="FFFFFF"/>
        </w:rPr>
        <w:t xml:space="preserve"> i</w:t>
      </w:r>
      <w:r w:rsidR="00D04E51">
        <w:rPr>
          <w:shd w:val="clear" w:color="auto" w:fill="FFFFFF"/>
        </w:rPr>
        <w:t> </w:t>
      </w:r>
      <w:r w:rsidR="00B22CEB">
        <w:rPr>
          <w:shd w:val="clear" w:color="auto" w:fill="FFFFFF"/>
        </w:rPr>
        <w:t>w</w:t>
      </w:r>
      <w:r w:rsidR="00D04E51">
        <w:rPr>
          <w:shd w:val="clear" w:color="auto" w:fill="FFFFFF"/>
        </w:rPr>
        <w:t> </w:t>
      </w:r>
      <w:r w:rsidR="00B22CEB">
        <w:rPr>
          <w:shd w:val="clear" w:color="auto" w:fill="FFFFFF"/>
        </w:rPr>
        <w:t xml:space="preserve">poprzednim </w:t>
      </w:r>
      <w:r w:rsidR="00B22CEB" w:rsidRPr="00D04E51">
        <w:rPr>
          <w:shd w:val="clear" w:color="auto" w:fill="FFFFFF"/>
        </w:rPr>
        <w:t>kwartale</w:t>
      </w:r>
      <w:r w:rsidR="00C476D9" w:rsidRPr="00D04E51">
        <w:rPr>
          <w:shd w:val="clear" w:color="auto" w:fill="FFFFFF"/>
        </w:rPr>
        <w:t xml:space="preserve"> </w:t>
      </w:r>
      <w:r w:rsidR="00B22CEB" w:rsidRPr="00D04E51">
        <w:rPr>
          <w:shd w:val="clear" w:color="auto" w:fill="FFFFFF"/>
        </w:rPr>
        <w:t>(odpowiednio o 0,9 p. proc. i</w:t>
      </w:r>
      <w:r w:rsidR="00C476D9" w:rsidRPr="00D04E51">
        <w:rPr>
          <w:shd w:val="clear" w:color="auto" w:fill="FFFFFF"/>
        </w:rPr>
        <w:t xml:space="preserve"> 0,7 p. proc.</w:t>
      </w:r>
      <w:r w:rsidR="00B22CEB" w:rsidRPr="00D04E51">
        <w:rPr>
          <w:shd w:val="clear" w:color="auto" w:fill="FFFFFF"/>
        </w:rPr>
        <w:t>).</w:t>
      </w:r>
    </w:p>
    <w:p w14:paraId="54DDFF28" w14:textId="0CDB3A12" w:rsidR="00936382" w:rsidRPr="00D04E51" w:rsidRDefault="00AC21F9" w:rsidP="00192F32">
      <w:pPr>
        <w:spacing w:before="240"/>
        <w:rPr>
          <w:shd w:val="clear" w:color="auto" w:fill="FFFFFF"/>
        </w:rPr>
      </w:pPr>
      <w:r w:rsidRPr="00C476D9">
        <w:rPr>
          <w:shd w:val="clear" w:color="auto" w:fill="FFFFFF"/>
        </w:rPr>
        <w:t xml:space="preserve">W </w:t>
      </w:r>
      <w:r w:rsidR="00FC7086">
        <w:rPr>
          <w:shd w:val="clear" w:color="auto" w:fill="FFFFFF"/>
        </w:rPr>
        <w:t>4 kwartale 2022 r.</w:t>
      </w:r>
      <w:r w:rsidR="00167434" w:rsidRPr="00C476D9">
        <w:rPr>
          <w:shd w:val="clear" w:color="auto" w:fill="FFFFFF"/>
        </w:rPr>
        <w:t xml:space="preserve"> liczba osób biernych zawodowo wyniosła</w:t>
      </w:r>
      <w:r w:rsidR="005D189B" w:rsidRPr="00C476D9">
        <w:rPr>
          <w:shd w:val="clear" w:color="auto" w:fill="FFFFFF"/>
        </w:rPr>
        <w:t xml:space="preserve"> 11</w:t>
      </w:r>
      <w:r w:rsidR="00C476D9" w:rsidRPr="00C476D9">
        <w:rPr>
          <w:shd w:val="clear" w:color="auto" w:fill="FFFFFF"/>
        </w:rPr>
        <w:t>29</w:t>
      </w:r>
      <w:r w:rsidR="00167434" w:rsidRPr="00C476D9">
        <w:rPr>
          <w:shd w:val="clear" w:color="auto" w:fill="FFFFFF"/>
        </w:rPr>
        <w:t xml:space="preserve"> tys. i stanowiła 43,</w:t>
      </w:r>
      <w:r w:rsidR="00C476D9" w:rsidRPr="00C476D9">
        <w:rPr>
          <w:shd w:val="clear" w:color="auto" w:fill="FFFFFF"/>
        </w:rPr>
        <w:t>1</w:t>
      </w:r>
      <w:r w:rsidR="00167434" w:rsidRPr="00C476D9">
        <w:rPr>
          <w:shd w:val="clear" w:color="auto" w:fill="FFFFFF"/>
        </w:rPr>
        <w:t xml:space="preserve">% </w:t>
      </w:r>
      <w:r w:rsidR="00167434" w:rsidRPr="00936382">
        <w:rPr>
          <w:shd w:val="clear" w:color="auto" w:fill="FFFFFF"/>
        </w:rPr>
        <w:t xml:space="preserve">ogólnej liczby ludności w wieku 15–89 lat. </w:t>
      </w:r>
      <w:r w:rsidR="00C476D9" w:rsidRPr="00936382">
        <w:rPr>
          <w:shd w:val="clear" w:color="auto" w:fill="FFFFFF"/>
        </w:rPr>
        <w:t>Zarówno w</w:t>
      </w:r>
      <w:r w:rsidR="0035650A" w:rsidRPr="00936382">
        <w:rPr>
          <w:shd w:val="clear" w:color="auto" w:fill="FFFFFF"/>
        </w:rPr>
        <w:t xml:space="preserve"> </w:t>
      </w:r>
      <w:r w:rsidR="00167434" w:rsidRPr="00936382">
        <w:rPr>
          <w:shd w:val="clear" w:color="auto" w:fill="FFFFFF"/>
        </w:rPr>
        <w:t>odniesieniu do poprzedniego roku</w:t>
      </w:r>
      <w:r w:rsidR="00045CC3">
        <w:rPr>
          <w:shd w:val="clear" w:color="auto" w:fill="FFFFFF"/>
        </w:rPr>
        <w:t>,</w:t>
      </w:r>
      <w:r w:rsidR="00C059E9" w:rsidRPr="00936382">
        <w:rPr>
          <w:shd w:val="clear" w:color="auto" w:fill="FFFFFF"/>
        </w:rPr>
        <w:t xml:space="preserve"> </w:t>
      </w:r>
      <w:r w:rsidR="00C476D9" w:rsidRPr="00936382">
        <w:rPr>
          <w:shd w:val="clear" w:color="auto" w:fill="FFFFFF"/>
        </w:rPr>
        <w:t>jak i</w:t>
      </w:r>
      <w:r w:rsidR="00C25E5E">
        <w:rPr>
          <w:shd w:val="clear" w:color="auto" w:fill="FFFFFF"/>
        </w:rPr>
        <w:t> </w:t>
      </w:r>
      <w:r w:rsidR="00C476D9" w:rsidRPr="00936382">
        <w:rPr>
          <w:shd w:val="clear" w:color="auto" w:fill="FFFFFF"/>
        </w:rPr>
        <w:t>poprzedniego kwartału</w:t>
      </w:r>
      <w:r w:rsidR="00032583">
        <w:rPr>
          <w:shd w:val="clear" w:color="auto" w:fill="FFFFFF"/>
        </w:rPr>
        <w:t>,</w:t>
      </w:r>
      <w:r w:rsidR="00C476D9" w:rsidRPr="00936382">
        <w:rPr>
          <w:shd w:val="clear" w:color="auto" w:fill="FFFFFF"/>
        </w:rPr>
        <w:t xml:space="preserve"> zmniejszyła się </w:t>
      </w:r>
      <w:r w:rsidR="00167434" w:rsidRPr="00936382">
        <w:rPr>
          <w:shd w:val="clear" w:color="auto" w:fill="FFFFFF"/>
        </w:rPr>
        <w:t xml:space="preserve">liczba osób biernych zawodowo </w:t>
      </w:r>
      <w:r w:rsidR="00936382" w:rsidRPr="00936382">
        <w:rPr>
          <w:shd w:val="clear" w:color="auto" w:fill="FFFFFF"/>
        </w:rPr>
        <w:t>o</w:t>
      </w:r>
      <w:r w:rsidR="00C476D9" w:rsidRPr="00936382">
        <w:rPr>
          <w:shd w:val="clear" w:color="auto" w:fill="FFFFFF"/>
        </w:rPr>
        <w:t xml:space="preserve">dpowiednio </w:t>
      </w:r>
      <w:r w:rsidR="00167434" w:rsidRPr="00936382">
        <w:rPr>
          <w:shd w:val="clear" w:color="auto" w:fill="FFFFFF"/>
        </w:rPr>
        <w:t>o</w:t>
      </w:r>
      <w:r w:rsidR="002035BD">
        <w:rPr>
          <w:shd w:val="clear" w:color="auto" w:fill="FFFFFF"/>
        </w:rPr>
        <w:t> </w:t>
      </w:r>
      <w:r w:rsidR="00C476D9" w:rsidRPr="00936382">
        <w:rPr>
          <w:shd w:val="clear" w:color="auto" w:fill="FFFFFF"/>
        </w:rPr>
        <w:t>12</w:t>
      </w:r>
      <w:r w:rsidR="002035BD">
        <w:rPr>
          <w:shd w:val="clear" w:color="auto" w:fill="FFFFFF"/>
        </w:rPr>
        <w:t> </w:t>
      </w:r>
      <w:r w:rsidR="00032583">
        <w:rPr>
          <w:shd w:val="clear" w:color="auto" w:fill="FFFFFF"/>
        </w:rPr>
        <w:t>tys.</w:t>
      </w:r>
      <w:r w:rsidR="00167434" w:rsidRPr="00936382">
        <w:rPr>
          <w:shd w:val="clear" w:color="auto" w:fill="FFFFFF"/>
        </w:rPr>
        <w:t xml:space="preserve"> </w:t>
      </w:r>
      <w:r w:rsidR="00CF68D1" w:rsidRPr="00936382">
        <w:rPr>
          <w:shd w:val="clear" w:color="auto" w:fill="FFFFFF"/>
        </w:rPr>
        <w:t>(</w:t>
      </w:r>
      <w:r w:rsidR="00167434" w:rsidRPr="00936382">
        <w:rPr>
          <w:shd w:val="clear" w:color="auto" w:fill="FFFFFF"/>
        </w:rPr>
        <w:t xml:space="preserve">tj. o </w:t>
      </w:r>
      <w:r w:rsidR="00C476D9" w:rsidRPr="00936382">
        <w:rPr>
          <w:shd w:val="clear" w:color="auto" w:fill="FFFFFF"/>
        </w:rPr>
        <w:t>1,1</w:t>
      </w:r>
      <w:r w:rsidR="00C059E9" w:rsidRPr="00936382">
        <w:rPr>
          <w:shd w:val="clear" w:color="auto" w:fill="FFFFFF"/>
        </w:rPr>
        <w:t>%</w:t>
      </w:r>
      <w:r w:rsidR="00CF68D1" w:rsidRPr="00936382">
        <w:rPr>
          <w:shd w:val="clear" w:color="auto" w:fill="FFFFFF"/>
        </w:rPr>
        <w:t>)</w:t>
      </w:r>
      <w:r w:rsidR="00C476D9" w:rsidRPr="00936382">
        <w:rPr>
          <w:shd w:val="clear" w:color="auto" w:fill="FFFFFF"/>
        </w:rPr>
        <w:t xml:space="preserve"> i o 3 tys. (tj.</w:t>
      </w:r>
      <w:r w:rsidR="00936382" w:rsidRPr="00936382">
        <w:rPr>
          <w:shd w:val="clear" w:color="auto" w:fill="FFFFFF"/>
        </w:rPr>
        <w:t xml:space="preserve"> </w:t>
      </w:r>
      <w:r w:rsidR="00045CC3">
        <w:rPr>
          <w:shd w:val="clear" w:color="auto" w:fill="FFFFFF"/>
        </w:rPr>
        <w:t xml:space="preserve">o </w:t>
      </w:r>
      <w:r w:rsidR="00936382" w:rsidRPr="00936382">
        <w:rPr>
          <w:shd w:val="clear" w:color="auto" w:fill="FFFFFF"/>
        </w:rPr>
        <w:t xml:space="preserve">0,3%). </w:t>
      </w:r>
      <w:r w:rsidR="00B22CEB" w:rsidRPr="00D04E51">
        <w:rPr>
          <w:shd w:val="clear" w:color="auto" w:fill="FFFFFF"/>
        </w:rPr>
        <w:t>W grupie osób biernych zawodowo przeważały kobiety (61,5%) i mieszkańcy wsi (53,9%).</w:t>
      </w:r>
    </w:p>
    <w:p w14:paraId="59B6C889" w14:textId="7952D482" w:rsidR="004E47AA" w:rsidRPr="002035BD" w:rsidRDefault="004E47AA" w:rsidP="004E47AA">
      <w:pPr>
        <w:pStyle w:val="Tytuwykresu0"/>
        <w:spacing w:before="240" w:line="288" w:lineRule="auto"/>
      </w:pPr>
      <w:r>
        <w:drawing>
          <wp:anchor distT="0" distB="0" distL="114300" distR="114300" simplePos="0" relativeHeight="251828224" behindDoc="0" locked="0" layoutInCell="1" allowOverlap="1" wp14:anchorId="0C432B8C" wp14:editId="009A03E2">
            <wp:simplePos x="0" y="0"/>
            <wp:positionH relativeFrom="column">
              <wp:posOffset>40487</wp:posOffset>
            </wp:positionH>
            <wp:positionV relativeFrom="paragraph">
              <wp:posOffset>433705</wp:posOffset>
            </wp:positionV>
            <wp:extent cx="4995545" cy="2298065"/>
            <wp:effectExtent l="0" t="0" r="0" b="6985"/>
            <wp:wrapTopAndBottom/>
            <wp:docPr id="27" name="Obraz 27" descr="Wykres 1. przedstawia zmiany na rynku pracy w 4 kwartale 2022 r. w porównaniu z 4 kwartałem 2021 r. i 3 kwartałem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es 1_zmiany na rynku pracy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545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35BD">
        <w:t>Wykres 1. Zmiany na rynku pracy w 4 kwartale 2022 r.</w:t>
      </w:r>
    </w:p>
    <w:p w14:paraId="745FEF23" w14:textId="38CF072B" w:rsidR="00266989" w:rsidRDefault="00266989" w:rsidP="004E47AA">
      <w:pPr>
        <w:spacing w:before="240"/>
      </w:pPr>
    </w:p>
    <w:p w14:paraId="173BDA28" w14:textId="60A1A502" w:rsidR="00167434" w:rsidRPr="004D7D98" w:rsidRDefault="00266989" w:rsidP="00192F32">
      <w:pPr>
        <w:spacing w:before="1200"/>
      </w:pPr>
      <w:r w:rsidRPr="004A566E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675740EB" wp14:editId="538800C7">
                <wp:simplePos x="0" y="0"/>
                <wp:positionH relativeFrom="column">
                  <wp:posOffset>5270475</wp:posOffset>
                </wp:positionH>
                <wp:positionV relativeFrom="paragraph">
                  <wp:posOffset>609</wp:posOffset>
                </wp:positionV>
                <wp:extent cx="1725295" cy="742315"/>
                <wp:effectExtent l="0" t="0" r="0" b="635"/>
                <wp:wrapTopAndBottom/>
                <wp:docPr id="3" name="Pole tekstowe 3" descr="Na 1000 pracujących przypadały 794 osoby niepracujące, tj. o 31 osób mniej niż przed rokiem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CA073" w14:textId="7A32433C" w:rsidR="008E5FCA" w:rsidRPr="009A6450" w:rsidRDefault="008E5FCA" w:rsidP="00222CAA">
                            <w:pPr>
                              <w:pStyle w:val="tekstzboku"/>
                              <w:spacing w:before="0"/>
                            </w:pPr>
                            <w:r w:rsidRPr="009C08FF">
                              <w:t>Na 1000 pracujących przypad</w:t>
                            </w:r>
                            <w:r>
                              <w:t>ały 794 osoby niepracujące</w:t>
                            </w:r>
                            <w:r w:rsidRPr="009C08FF">
                              <w:t xml:space="preserve">, tj. o </w:t>
                            </w:r>
                            <w:r>
                              <w:t>31 osób</w:t>
                            </w:r>
                            <w:r w:rsidRPr="009C08FF">
                              <w:t xml:space="preserve"> </w:t>
                            </w:r>
                            <w:r>
                              <w:t>mniej</w:t>
                            </w:r>
                            <w:r w:rsidRPr="009C08FF">
                              <w:t xml:space="preserve"> </w:t>
                            </w:r>
                            <w:r>
                              <w:t>niż przed rokiem</w:t>
                            </w:r>
                          </w:p>
                          <w:p w14:paraId="01F43672" w14:textId="77777777" w:rsidR="008E5FCA" w:rsidRPr="009A6450" w:rsidRDefault="008E5FCA" w:rsidP="00DF3B65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740EB" id="Pole tekstowe 3" o:spid="_x0000_s1028" type="#_x0000_t202" alt="Na 1000 pracujących przypadały 794 osoby niepracujące, tj. o 31 osób mniej niż przed rokiem&#10;&#10;" style="position:absolute;margin-left:415pt;margin-top:.05pt;width:135.85pt;height:58.4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" filled="f" stroked="f">
                <v:textbox>
                  <w:txbxContent>
                    <w:p w14:paraId="648CA073" w14:textId="7A32433C" w:rsidR="008E5FCA" w:rsidRPr="009A6450" w:rsidRDefault="008E5FCA" w:rsidP="00222CAA">
                      <w:pPr>
                        <w:pStyle w:val="tekstzboku"/>
                        <w:spacing w:before="0"/>
                      </w:pPr>
                      <w:r w:rsidRPr="009C08FF">
                        <w:t>Na 1000 pracujących przypad</w:t>
                      </w:r>
                      <w:r>
                        <w:t>ały 794 osoby niepracujące</w:t>
                      </w:r>
                      <w:r w:rsidRPr="009C08FF">
                        <w:t xml:space="preserve">, tj. o </w:t>
                      </w:r>
                      <w:r>
                        <w:t>31 osób</w:t>
                      </w:r>
                      <w:r w:rsidRPr="009C08FF">
                        <w:t xml:space="preserve"> </w:t>
                      </w:r>
                      <w:r>
                        <w:t>mniej</w:t>
                      </w:r>
                      <w:r w:rsidRPr="009C08FF">
                        <w:t xml:space="preserve"> </w:t>
                      </w:r>
                      <w:r>
                        <w:t>niż przed rokiem</w:t>
                      </w:r>
                    </w:p>
                    <w:p w14:paraId="01F43672" w14:textId="77777777" w:rsidR="008E5FCA" w:rsidRPr="009A6450" w:rsidRDefault="008E5FCA" w:rsidP="00DF3B65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51E93" w:rsidRPr="004D7D98">
        <w:t xml:space="preserve">W </w:t>
      </w:r>
      <w:r w:rsidR="00C25E5E" w:rsidRPr="004D7D98">
        <w:t>4</w:t>
      </w:r>
      <w:r w:rsidR="00167434" w:rsidRPr="004D7D98">
        <w:t xml:space="preserve"> kwartale 2022 r. </w:t>
      </w:r>
      <w:r w:rsidR="00EC2229" w:rsidRPr="004D7D98">
        <w:t>z</w:t>
      </w:r>
      <w:r w:rsidR="00C25E5E" w:rsidRPr="004D7D98">
        <w:t xml:space="preserve">mniejszył się </w:t>
      </w:r>
      <w:r w:rsidR="00F86A3F" w:rsidRPr="004D7D98">
        <w:t>wskaźnik</w:t>
      </w:r>
      <w:r w:rsidR="00167434" w:rsidRPr="004D7D98">
        <w:t xml:space="preserve"> obciążenia pracujących osobami </w:t>
      </w:r>
      <w:r w:rsidR="00F919B8">
        <w:t>n</w:t>
      </w:r>
      <w:r w:rsidR="00167434" w:rsidRPr="004D7D98">
        <w:t>iepracującymi.</w:t>
      </w:r>
      <w:r w:rsidR="00500B50" w:rsidRPr="004D7D98">
        <w:t xml:space="preserve"> Na 1000 pracujących p</w:t>
      </w:r>
      <w:r w:rsidR="00032583">
        <w:t>rzypadały</w:t>
      </w:r>
      <w:r w:rsidR="00500B50" w:rsidRPr="004D7D98">
        <w:t xml:space="preserve"> </w:t>
      </w:r>
      <w:r w:rsidR="00117CFB" w:rsidRPr="004D7D98">
        <w:t>794 osoby bezrobotne i bierne zawodowo</w:t>
      </w:r>
      <w:r w:rsidR="00032583">
        <w:t>, podczas gdy w</w:t>
      </w:r>
      <w:r w:rsidR="00192F32">
        <w:t> </w:t>
      </w:r>
      <w:r w:rsidR="00032583">
        <w:t>3</w:t>
      </w:r>
      <w:r w:rsidR="00192F32">
        <w:t> </w:t>
      </w:r>
      <w:r w:rsidR="00032583">
        <w:t>kwartale 2022 r.</w:t>
      </w:r>
      <w:r w:rsidR="004D7D98" w:rsidRPr="004D7D98">
        <w:t xml:space="preserve"> – </w:t>
      </w:r>
      <w:r w:rsidR="00EC2229" w:rsidRPr="004D7D98">
        <w:t>812</w:t>
      </w:r>
      <w:r w:rsidR="007416C4" w:rsidRPr="004D7D98">
        <w:t xml:space="preserve"> osób</w:t>
      </w:r>
      <w:r w:rsidR="004D7D98" w:rsidRPr="004D7D98">
        <w:t xml:space="preserve">. </w:t>
      </w:r>
      <w:r w:rsidR="00365117" w:rsidRPr="00D04E51">
        <w:t>W relacji do poprzedniego roku</w:t>
      </w:r>
      <w:r w:rsidR="00032583" w:rsidRPr="00D04E51">
        <w:t xml:space="preserve"> </w:t>
      </w:r>
      <w:r w:rsidR="004D7D98" w:rsidRPr="004D7D98">
        <w:t>wskaźnik ten zmniejszył się o</w:t>
      </w:r>
      <w:r w:rsidR="00365117">
        <w:t> </w:t>
      </w:r>
      <w:r w:rsidR="004D7D98" w:rsidRPr="004D7D98">
        <w:t>31 osób.</w:t>
      </w:r>
      <w:r w:rsidR="00167434" w:rsidRPr="004D7D98">
        <w:t xml:space="preserve"> </w:t>
      </w:r>
    </w:p>
    <w:p w14:paraId="6E2CF982" w14:textId="427BC3DC" w:rsidR="00167434" w:rsidRPr="001423EE" w:rsidRDefault="00167434" w:rsidP="00192F32">
      <w:r w:rsidRPr="001423EE">
        <w:t>Na 100 mężczyzn aktywnych zawodowo przypadało 5</w:t>
      </w:r>
      <w:r w:rsidR="001423EE" w:rsidRPr="001423EE">
        <w:t>3</w:t>
      </w:r>
      <w:r w:rsidRPr="001423EE">
        <w:t xml:space="preserve"> mężczyzn biernych zawodowo (5</w:t>
      </w:r>
      <w:r w:rsidR="001423EE" w:rsidRPr="001423EE">
        <w:t>7</w:t>
      </w:r>
      <w:r w:rsidR="00D04E51">
        <w:t> </w:t>
      </w:r>
      <w:r w:rsidRPr="001423EE">
        <w:t>w</w:t>
      </w:r>
      <w:r w:rsidR="00D04E51">
        <w:t> </w:t>
      </w:r>
      <w:r w:rsidRPr="001423EE">
        <w:t>analogicznym okresie poprzedniego roku</w:t>
      </w:r>
      <w:r w:rsidR="00032583">
        <w:t xml:space="preserve"> i w poprzednim kwartale</w:t>
      </w:r>
      <w:r w:rsidRPr="001423EE">
        <w:t xml:space="preserve">), natomiast na </w:t>
      </w:r>
      <w:r w:rsidR="006F5E96" w:rsidRPr="001423EE">
        <w:t>100 kobiet aktywnych zawodowo</w:t>
      </w:r>
      <w:r w:rsidR="00F8707C" w:rsidRPr="001423EE">
        <w:t xml:space="preserve"> </w:t>
      </w:r>
      <w:r w:rsidR="006F5E96" w:rsidRPr="001423EE">
        <w:t>–</w:t>
      </w:r>
      <w:r w:rsidR="00F8707C" w:rsidRPr="001423EE">
        <w:t xml:space="preserve"> </w:t>
      </w:r>
      <w:r w:rsidR="001423EE" w:rsidRPr="001423EE">
        <w:t>104</w:t>
      </w:r>
      <w:r w:rsidR="0032390C" w:rsidRPr="001423EE">
        <w:t xml:space="preserve"> biern</w:t>
      </w:r>
      <w:r w:rsidR="00032583">
        <w:t>e</w:t>
      </w:r>
      <w:r w:rsidR="0032390C" w:rsidRPr="001423EE">
        <w:t xml:space="preserve"> </w:t>
      </w:r>
      <w:r w:rsidRPr="001423EE">
        <w:t>zawodowo (</w:t>
      </w:r>
      <w:r w:rsidR="001423EE" w:rsidRPr="001423EE">
        <w:t>101</w:t>
      </w:r>
      <w:r w:rsidRPr="001423EE">
        <w:t xml:space="preserve"> w ubiegłym roku</w:t>
      </w:r>
      <w:r w:rsidR="001423EE" w:rsidRPr="001423EE">
        <w:t xml:space="preserve"> i</w:t>
      </w:r>
      <w:r w:rsidR="00F919B8">
        <w:t> </w:t>
      </w:r>
      <w:r w:rsidR="001423EE" w:rsidRPr="001423EE">
        <w:t>99 w poprzednim kwartale</w:t>
      </w:r>
      <w:r w:rsidRPr="001423EE">
        <w:t>).</w:t>
      </w:r>
    </w:p>
    <w:p w14:paraId="42811F12" w14:textId="2F07DDBD" w:rsidR="00D37369" w:rsidRPr="00152D86" w:rsidRDefault="00167434" w:rsidP="00192F32">
      <w:pPr>
        <w:pStyle w:val="Tytuwykresu0"/>
        <w:spacing w:before="240" w:line="288" w:lineRule="auto"/>
      </w:pPr>
      <w:r w:rsidRPr="00152D86">
        <w:t>Wykres 2. Współczynnik aktywności zawodowej</w:t>
      </w:r>
    </w:p>
    <w:p w14:paraId="5393D403" w14:textId="78C418DD" w:rsidR="004A566E" w:rsidRPr="004A566E" w:rsidRDefault="005D33F2" w:rsidP="00192F32">
      <w:pPr>
        <w:pStyle w:val="Tytuwykresu0"/>
        <w:spacing w:before="120" w:line="288" w:lineRule="auto"/>
      </w:pPr>
      <w:r w:rsidRPr="004A566E">
        <w:rPr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3BE0FC80" wp14:editId="5BBF8373">
                <wp:simplePos x="0" y="0"/>
                <wp:positionH relativeFrom="column">
                  <wp:posOffset>5269533</wp:posOffset>
                </wp:positionH>
                <wp:positionV relativeFrom="paragraph">
                  <wp:posOffset>2354359</wp:posOffset>
                </wp:positionV>
                <wp:extent cx="1725295" cy="1191895"/>
                <wp:effectExtent l="0" t="0" r="0" b="0"/>
                <wp:wrapTight wrapText="bothSides">
                  <wp:wrapPolygon edited="0">
                    <wp:start x="715" y="0"/>
                    <wp:lineTo x="715" y="21059"/>
                    <wp:lineTo x="20749" y="21059"/>
                    <wp:lineTo x="20749" y="0"/>
                    <wp:lineTo x="715" y="0"/>
                  </wp:wrapPolygon>
                </wp:wrapTight>
                <wp:docPr id="5" name="Pole tekstowe 5" descr="Większą aktywność zawodową notowano wśród mężczyzn, mieszkańców miast, osób w wieku 25–34 lata i z wykształceniem wyższym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91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6BC46" w14:textId="2CFBC636" w:rsidR="008E5FCA" w:rsidRPr="009A6450" w:rsidRDefault="008E5FCA" w:rsidP="00DF3B65">
                            <w:pPr>
                              <w:pStyle w:val="tekstzboku"/>
                            </w:pPr>
                            <w:r>
                              <w:t>Większą</w:t>
                            </w:r>
                            <w:r w:rsidRPr="00674B2F">
                              <w:t xml:space="preserve"> aktywność zawodową notowano wśród mężc</w:t>
                            </w:r>
                            <w:r>
                              <w:t>zyzn, mieszkańców miast, osób w </w:t>
                            </w:r>
                            <w:r w:rsidRPr="00674B2F">
                              <w:t xml:space="preserve">wieku </w:t>
                            </w:r>
                            <w:r>
                              <w:t>25</w:t>
                            </w:r>
                            <w:r w:rsidRPr="00674B2F">
                              <w:t>–</w:t>
                            </w:r>
                            <w:r>
                              <w:t>3</w:t>
                            </w:r>
                            <w:r w:rsidRPr="00674B2F">
                              <w:t>4 lata i z wykształceniem wyższym</w:t>
                            </w:r>
                          </w:p>
                          <w:p w14:paraId="0C21B242" w14:textId="77777777" w:rsidR="008E5FCA" w:rsidRPr="009A6450" w:rsidRDefault="008E5FCA" w:rsidP="00DF3B65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0FC80" id="Pole tekstowe 5" o:spid="_x0000_s1029" type="#_x0000_t202" alt="Większą aktywność zawodową notowano wśród mężczyzn, mieszkańców miast, osób w wieku 25–34 lata i z wykształceniem wyższym&#10;&#10;" style="position:absolute;margin-left:414.9pt;margin-top:185.4pt;width:135.85pt;height:93.8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" filled="f" stroked="f">
                <v:textbox>
                  <w:txbxContent>
                    <w:p w14:paraId="5E76BC46" w14:textId="2CFBC636" w:rsidR="008E5FCA" w:rsidRPr="009A6450" w:rsidRDefault="008E5FCA" w:rsidP="00DF3B65">
                      <w:pPr>
                        <w:pStyle w:val="tekstzboku"/>
                      </w:pPr>
                      <w:r>
                        <w:t>Większą</w:t>
                      </w:r>
                      <w:r w:rsidRPr="00674B2F">
                        <w:t xml:space="preserve"> aktywność zawodową notowano wśród mężc</w:t>
                      </w:r>
                      <w:r>
                        <w:t>zyzn, mieszkańców miast, osób w </w:t>
                      </w:r>
                      <w:r w:rsidRPr="00674B2F">
                        <w:t xml:space="preserve">wieku </w:t>
                      </w:r>
                      <w:r>
                        <w:t>25</w:t>
                      </w:r>
                      <w:r w:rsidRPr="00674B2F">
                        <w:t>–</w:t>
                      </w:r>
                      <w:r>
                        <w:t>3</w:t>
                      </w:r>
                      <w:r w:rsidRPr="00674B2F">
                        <w:t>4 lata i z wykształceniem wyższym</w:t>
                      </w:r>
                    </w:p>
                    <w:p w14:paraId="0C21B242" w14:textId="77777777" w:rsidR="008E5FCA" w:rsidRPr="009A6450" w:rsidRDefault="008E5FCA" w:rsidP="00DF3B65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663C9">
        <w:drawing>
          <wp:anchor distT="0" distB="0" distL="114300" distR="114300" simplePos="0" relativeHeight="251827200" behindDoc="0" locked="0" layoutInCell="1" allowOverlap="1" wp14:anchorId="2DFB1CC5" wp14:editId="2F93994B">
            <wp:simplePos x="0" y="0"/>
            <wp:positionH relativeFrom="column">
              <wp:posOffset>3810</wp:posOffset>
            </wp:positionH>
            <wp:positionV relativeFrom="paragraph">
              <wp:posOffset>-3810</wp:posOffset>
            </wp:positionV>
            <wp:extent cx="4736465" cy="2230755"/>
            <wp:effectExtent l="0" t="0" r="6985" b="0"/>
            <wp:wrapTopAndBottom/>
            <wp:docPr id="33" name="Obraz 33" descr="Wykres 2. przedstawia współczynnik aktywności zawodowej dla Polski i województwa małopolskie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es 2_Współczynnik aktywności zawodowej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646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81BD7C" w14:textId="4237396E" w:rsidR="00167434" w:rsidRPr="001423EE" w:rsidRDefault="00167434" w:rsidP="00192F32">
      <w:pPr>
        <w:rPr>
          <w:rFonts w:eastAsia="Calibri" w:cs="Arial"/>
          <w:color w:val="FF0000"/>
        </w:rPr>
      </w:pPr>
      <w:r w:rsidRPr="005D3046">
        <w:t xml:space="preserve">Współczynnik aktywności zawodowej </w:t>
      </w:r>
      <w:r w:rsidR="005D3046" w:rsidRPr="005D3046">
        <w:t xml:space="preserve">wyniósł w omawianym okresie </w:t>
      </w:r>
      <w:r w:rsidR="001423EE" w:rsidRPr="005D3046">
        <w:t>56,9%</w:t>
      </w:r>
      <w:r w:rsidR="005D3046" w:rsidRPr="005D3046">
        <w:t xml:space="preserve">, co </w:t>
      </w:r>
      <w:r w:rsidR="00045CC3">
        <w:t>oznacza</w:t>
      </w:r>
      <w:r w:rsidR="00045CC3" w:rsidRPr="005D3046">
        <w:t xml:space="preserve"> </w:t>
      </w:r>
      <w:r w:rsidR="00045CC3">
        <w:t>niewielki</w:t>
      </w:r>
      <w:r w:rsidR="00045CC3" w:rsidRPr="005D3046">
        <w:t xml:space="preserve"> </w:t>
      </w:r>
      <w:r w:rsidR="001423EE" w:rsidRPr="005D3046">
        <w:t>wzr</w:t>
      </w:r>
      <w:r w:rsidR="005D3046" w:rsidRPr="005D3046">
        <w:t>ost</w:t>
      </w:r>
      <w:r w:rsidR="001423EE" w:rsidRPr="005D3046">
        <w:t xml:space="preserve"> zarówno w ujęciu rocznym</w:t>
      </w:r>
      <w:r w:rsidR="00045CC3">
        <w:t>,</w:t>
      </w:r>
      <w:r w:rsidR="001423EE" w:rsidRPr="005D3046">
        <w:t xml:space="preserve"> jak i w porównaniu z poprzednim kwartałem o</w:t>
      </w:r>
      <w:r w:rsidR="002035BD">
        <w:t> </w:t>
      </w:r>
      <w:r w:rsidR="001423EE" w:rsidRPr="005D3046">
        <w:t xml:space="preserve">odpowiednio 0,4 p. proc i 0,1 p. proc. </w:t>
      </w:r>
      <w:r w:rsidR="00885643" w:rsidRPr="005D3046">
        <w:rPr>
          <w:shd w:val="clear" w:color="auto" w:fill="FFFFFF"/>
        </w:rPr>
        <w:t>W</w:t>
      </w:r>
      <w:r w:rsidRPr="005D3046">
        <w:rPr>
          <w:rFonts w:eastAsia="Calibri" w:cs="Arial"/>
        </w:rPr>
        <w:t xml:space="preserve">spółczynnik aktywności zawodowej wśród mężczyzn </w:t>
      </w:r>
      <w:r w:rsidR="00885643" w:rsidRPr="005D3046">
        <w:rPr>
          <w:rFonts w:eastAsia="Calibri" w:cs="Arial"/>
        </w:rPr>
        <w:t>wyniósł</w:t>
      </w:r>
      <w:r w:rsidRPr="005D3046">
        <w:rPr>
          <w:rFonts w:eastAsia="Calibri" w:cs="Arial"/>
        </w:rPr>
        <w:t xml:space="preserve"> </w:t>
      </w:r>
      <w:r w:rsidR="00885643" w:rsidRPr="005D3046">
        <w:rPr>
          <w:rFonts w:eastAsia="Calibri" w:cs="Arial"/>
        </w:rPr>
        <w:t>6</w:t>
      </w:r>
      <w:r w:rsidR="005D3046" w:rsidRPr="005D3046">
        <w:rPr>
          <w:rFonts w:eastAsia="Calibri" w:cs="Arial"/>
        </w:rPr>
        <w:t>5,5</w:t>
      </w:r>
      <w:r w:rsidR="008E076A" w:rsidRPr="005D3046">
        <w:rPr>
          <w:rFonts w:eastAsia="Calibri" w:cs="Arial"/>
        </w:rPr>
        <w:t>% (o </w:t>
      </w:r>
      <w:r w:rsidR="005D3046" w:rsidRPr="005D3046">
        <w:rPr>
          <w:rFonts w:eastAsia="Calibri" w:cs="Arial"/>
        </w:rPr>
        <w:t>1</w:t>
      </w:r>
      <w:r w:rsidR="00885643" w:rsidRPr="005D3046">
        <w:rPr>
          <w:rFonts w:eastAsia="Calibri" w:cs="Arial"/>
        </w:rPr>
        <w:t>6</w:t>
      </w:r>
      <w:r w:rsidR="005D3046" w:rsidRPr="005D3046">
        <w:rPr>
          <w:rFonts w:eastAsia="Calibri" w:cs="Arial"/>
        </w:rPr>
        <w:t>,5</w:t>
      </w:r>
      <w:r w:rsidR="008E076A" w:rsidRPr="005D3046">
        <w:rPr>
          <w:rFonts w:eastAsia="Calibri" w:cs="Arial"/>
        </w:rPr>
        <w:t> p. </w:t>
      </w:r>
      <w:r w:rsidRPr="005D3046">
        <w:rPr>
          <w:rFonts w:eastAsia="Calibri" w:cs="Arial"/>
        </w:rPr>
        <w:t xml:space="preserve">proc. więcej niż </w:t>
      </w:r>
      <w:r w:rsidR="00011CF4" w:rsidRPr="005D3046">
        <w:rPr>
          <w:rFonts w:eastAsia="Calibri" w:cs="Arial"/>
        </w:rPr>
        <w:t>u</w:t>
      </w:r>
      <w:r w:rsidRPr="005D3046">
        <w:rPr>
          <w:rFonts w:eastAsia="Calibri" w:cs="Arial"/>
        </w:rPr>
        <w:t xml:space="preserve"> k</w:t>
      </w:r>
      <w:r w:rsidR="00FF508F" w:rsidRPr="005D3046">
        <w:rPr>
          <w:rFonts w:eastAsia="Calibri" w:cs="Arial"/>
        </w:rPr>
        <w:t>obiet)</w:t>
      </w:r>
      <w:r w:rsidR="00885643" w:rsidRPr="005D3046">
        <w:rPr>
          <w:rFonts w:eastAsia="Calibri" w:cs="Arial"/>
        </w:rPr>
        <w:t>,</w:t>
      </w:r>
      <w:r w:rsidR="00FF508F" w:rsidRPr="005D3046">
        <w:rPr>
          <w:rFonts w:eastAsia="Calibri" w:cs="Arial"/>
        </w:rPr>
        <w:t xml:space="preserve"> </w:t>
      </w:r>
      <w:r w:rsidR="00885643" w:rsidRPr="005D3046">
        <w:rPr>
          <w:rFonts w:eastAsia="Calibri" w:cs="Arial"/>
        </w:rPr>
        <w:t>a wśród</w:t>
      </w:r>
      <w:r w:rsidR="00FF508F" w:rsidRPr="005D3046">
        <w:rPr>
          <w:rFonts w:eastAsia="Calibri" w:cs="Arial"/>
        </w:rPr>
        <w:t xml:space="preserve"> mieszkańców miast</w:t>
      </w:r>
      <w:r w:rsidR="00F8707C" w:rsidRPr="005D3046">
        <w:rPr>
          <w:rFonts w:eastAsia="Calibri" w:cs="Arial"/>
        </w:rPr>
        <w:t xml:space="preserve"> </w:t>
      </w:r>
      <w:r w:rsidR="00FF508F" w:rsidRPr="005D3046">
        <w:rPr>
          <w:rFonts w:eastAsia="Calibri" w:cs="Arial"/>
        </w:rPr>
        <w:t>–</w:t>
      </w:r>
      <w:r w:rsidR="00F8707C" w:rsidRPr="005D3046">
        <w:rPr>
          <w:rFonts w:eastAsia="Calibri" w:cs="Arial"/>
        </w:rPr>
        <w:t xml:space="preserve"> </w:t>
      </w:r>
      <w:r w:rsidR="00885643" w:rsidRPr="005D3046">
        <w:rPr>
          <w:rFonts w:eastAsia="Calibri" w:cs="Arial"/>
        </w:rPr>
        <w:t>58,</w:t>
      </w:r>
      <w:r w:rsidR="005D3046" w:rsidRPr="005D3046">
        <w:rPr>
          <w:rFonts w:eastAsia="Calibri" w:cs="Arial"/>
        </w:rPr>
        <w:t>3</w:t>
      </w:r>
      <w:r w:rsidRPr="005D3046">
        <w:rPr>
          <w:rFonts w:eastAsia="Calibri" w:cs="Arial"/>
        </w:rPr>
        <w:t>% (o</w:t>
      </w:r>
      <w:r w:rsidR="002035BD">
        <w:rPr>
          <w:rFonts w:eastAsia="Calibri" w:cs="Arial"/>
        </w:rPr>
        <w:t> </w:t>
      </w:r>
      <w:r w:rsidR="005D3046" w:rsidRPr="005D3046">
        <w:rPr>
          <w:rFonts w:eastAsia="Calibri" w:cs="Arial"/>
        </w:rPr>
        <w:t>2</w:t>
      </w:r>
      <w:r w:rsidR="00885643" w:rsidRPr="005D3046">
        <w:rPr>
          <w:rFonts w:eastAsia="Calibri" w:cs="Arial"/>
        </w:rPr>
        <w:t>,</w:t>
      </w:r>
      <w:r w:rsidR="005D3046" w:rsidRPr="005D3046">
        <w:rPr>
          <w:rFonts w:eastAsia="Calibri" w:cs="Arial"/>
        </w:rPr>
        <w:t>6</w:t>
      </w:r>
      <w:r w:rsidR="004663C9">
        <w:rPr>
          <w:rFonts w:eastAsia="Calibri" w:cs="Arial"/>
        </w:rPr>
        <w:t> </w:t>
      </w:r>
      <w:r w:rsidRPr="00097ADE">
        <w:rPr>
          <w:rFonts w:eastAsia="Calibri" w:cs="Arial"/>
        </w:rPr>
        <w:t>p.</w:t>
      </w:r>
      <w:r w:rsidR="004663C9">
        <w:rPr>
          <w:rFonts w:eastAsia="Calibri" w:cs="Arial"/>
        </w:rPr>
        <w:t> </w:t>
      </w:r>
      <w:r w:rsidRPr="00097ADE">
        <w:rPr>
          <w:rFonts w:eastAsia="Calibri" w:cs="Arial"/>
        </w:rPr>
        <w:t xml:space="preserve">proc. więcej niż na wsi). </w:t>
      </w:r>
      <w:r w:rsidR="00562FA8" w:rsidRPr="00097ADE">
        <w:t>Najwyższ</w:t>
      </w:r>
      <w:r w:rsidR="005D3046" w:rsidRPr="00097ADE">
        <w:t xml:space="preserve">ą wartość współczynnika aktywności zawodowej odnotowano w grupie wiekowej </w:t>
      </w:r>
      <w:r w:rsidR="00DA3285" w:rsidRPr="00097ADE">
        <w:t>25</w:t>
      </w:r>
      <w:r w:rsidRPr="00097ADE">
        <w:t>–</w:t>
      </w:r>
      <w:r w:rsidR="00DA3285" w:rsidRPr="00097ADE">
        <w:t>3</w:t>
      </w:r>
      <w:r w:rsidRPr="00097ADE">
        <w:t>4 lata (</w:t>
      </w:r>
      <w:r w:rsidR="00DA3285" w:rsidRPr="00097ADE">
        <w:t>9</w:t>
      </w:r>
      <w:r w:rsidR="00097ADE" w:rsidRPr="00097ADE">
        <w:t>1</w:t>
      </w:r>
      <w:r w:rsidR="00DA3285" w:rsidRPr="00097ADE">
        <w:t>,</w:t>
      </w:r>
      <w:r w:rsidR="00097ADE" w:rsidRPr="00097ADE">
        <w:t>3</w:t>
      </w:r>
      <w:r w:rsidRPr="00097ADE">
        <w:t>%),</w:t>
      </w:r>
      <w:r w:rsidR="008E076A" w:rsidRPr="00097ADE">
        <w:t xml:space="preserve"> a </w:t>
      </w:r>
      <w:r w:rsidR="007B7878" w:rsidRPr="00097ADE">
        <w:rPr>
          <w:rFonts w:eastAsia="Calibri" w:cs="Arial"/>
        </w:rPr>
        <w:t>n</w:t>
      </w:r>
      <w:r w:rsidRPr="00097ADE">
        <w:rPr>
          <w:rFonts w:eastAsia="Calibri" w:cs="Arial"/>
        </w:rPr>
        <w:t xml:space="preserve">ajniższą </w:t>
      </w:r>
      <w:r w:rsidR="00D3060A" w:rsidRPr="00097ADE">
        <w:rPr>
          <w:rFonts w:eastAsia="Calibri" w:cs="Arial"/>
        </w:rPr>
        <w:t>(</w:t>
      </w:r>
      <w:r w:rsidR="00DA3285" w:rsidRPr="00097ADE">
        <w:rPr>
          <w:rFonts w:eastAsia="Calibri" w:cs="Arial"/>
        </w:rPr>
        <w:t>2</w:t>
      </w:r>
      <w:r w:rsidR="00097ADE" w:rsidRPr="00097ADE">
        <w:rPr>
          <w:rFonts w:eastAsia="Calibri" w:cs="Arial"/>
        </w:rPr>
        <w:t>5,3</w:t>
      </w:r>
      <w:r w:rsidR="00AC21F9" w:rsidRPr="00097ADE">
        <w:rPr>
          <w:rFonts w:eastAsia="Calibri" w:cs="Arial"/>
        </w:rPr>
        <w:t xml:space="preserve">%) </w:t>
      </w:r>
      <w:r w:rsidR="007A4856" w:rsidRPr="00097ADE">
        <w:rPr>
          <w:rFonts w:eastAsia="Calibri" w:cs="Arial"/>
        </w:rPr>
        <w:t>w grupie wiekowej</w:t>
      </w:r>
      <w:r w:rsidR="007C00EB">
        <w:rPr>
          <w:rFonts w:eastAsia="Calibri" w:cs="Arial"/>
        </w:rPr>
        <w:t xml:space="preserve"> </w:t>
      </w:r>
      <w:r w:rsidRPr="00097ADE">
        <w:rPr>
          <w:rFonts w:eastAsia="Calibri" w:cs="Arial"/>
        </w:rPr>
        <w:t>55–</w:t>
      </w:r>
      <w:r w:rsidR="007C00EB">
        <w:rPr>
          <w:rFonts w:eastAsia="Calibri" w:cs="Arial"/>
        </w:rPr>
        <w:t>8</w:t>
      </w:r>
      <w:r w:rsidRPr="00097ADE">
        <w:rPr>
          <w:rFonts w:eastAsia="Calibri" w:cs="Arial"/>
        </w:rPr>
        <w:t xml:space="preserve">9 lat </w:t>
      </w:r>
      <w:r w:rsidRPr="00097ADE">
        <w:rPr>
          <w:rFonts w:cs="Arial"/>
        </w:rPr>
        <w:t>(</w:t>
      </w:r>
      <w:r w:rsidR="007B7878" w:rsidRPr="00097ADE">
        <w:rPr>
          <w:rFonts w:cs="Arial"/>
        </w:rPr>
        <w:t xml:space="preserve">tj. </w:t>
      </w:r>
      <w:r w:rsidR="00DA3285" w:rsidRPr="00097ADE">
        <w:rPr>
          <w:rFonts w:cs="Arial"/>
        </w:rPr>
        <w:t xml:space="preserve">wśród </w:t>
      </w:r>
      <w:r w:rsidR="007B7878" w:rsidRPr="00097ADE">
        <w:rPr>
          <w:rFonts w:cs="Arial"/>
        </w:rPr>
        <w:t xml:space="preserve">osób </w:t>
      </w:r>
      <w:r w:rsidRPr="00097ADE">
        <w:rPr>
          <w:rFonts w:cs="Arial"/>
        </w:rPr>
        <w:t>zbliżaj</w:t>
      </w:r>
      <w:r w:rsidR="00440FC4" w:rsidRPr="00097ADE">
        <w:rPr>
          <w:rFonts w:cs="Arial"/>
        </w:rPr>
        <w:t xml:space="preserve">ących się do wieku emerytalnego </w:t>
      </w:r>
      <w:r w:rsidRPr="00097ADE">
        <w:rPr>
          <w:rFonts w:cs="Arial"/>
        </w:rPr>
        <w:t>lub</w:t>
      </w:r>
      <w:r w:rsidR="008E076A" w:rsidRPr="00097ADE">
        <w:rPr>
          <w:rFonts w:cs="Arial"/>
        </w:rPr>
        <w:t> </w:t>
      </w:r>
      <w:r w:rsidR="00DA3285" w:rsidRPr="00097ADE">
        <w:rPr>
          <w:rFonts w:cs="Arial"/>
        </w:rPr>
        <w:t>które ten wiek osiągnęły</w:t>
      </w:r>
      <w:r w:rsidR="00AC21F9" w:rsidRPr="00097ADE">
        <w:rPr>
          <w:rFonts w:cs="Arial"/>
        </w:rPr>
        <w:t>)</w:t>
      </w:r>
      <w:r w:rsidRPr="00097ADE">
        <w:rPr>
          <w:rFonts w:eastAsia="Calibri" w:cs="Arial"/>
        </w:rPr>
        <w:t xml:space="preserve">. Ze względu na poziom wykształcenia, </w:t>
      </w:r>
      <w:r w:rsidRPr="00097ADE">
        <w:t>największą wartość współczynnika</w:t>
      </w:r>
      <w:r w:rsidRPr="00097ADE">
        <w:rPr>
          <w:rFonts w:eastAsia="Calibri" w:cs="Arial"/>
        </w:rPr>
        <w:t xml:space="preserve"> aktywności zawodowej zaobserwowano wśród osób z wykształceniem wyższym (</w:t>
      </w:r>
      <w:r w:rsidR="00097ADE" w:rsidRPr="00097ADE">
        <w:rPr>
          <w:rFonts w:eastAsia="Calibri" w:cs="Arial"/>
        </w:rPr>
        <w:t>8</w:t>
      </w:r>
      <w:r w:rsidR="00E00821">
        <w:rPr>
          <w:rFonts w:eastAsia="Calibri" w:cs="Arial"/>
        </w:rPr>
        <w:t>1</w:t>
      </w:r>
      <w:r w:rsidR="00097ADE" w:rsidRPr="00097ADE">
        <w:rPr>
          <w:rFonts w:eastAsia="Calibri" w:cs="Arial"/>
        </w:rPr>
        <w:t>,</w:t>
      </w:r>
      <w:r w:rsidR="00E00821">
        <w:rPr>
          <w:rFonts w:eastAsia="Calibri" w:cs="Arial"/>
        </w:rPr>
        <w:t>2</w:t>
      </w:r>
      <w:r w:rsidRPr="00097ADE">
        <w:rPr>
          <w:rFonts w:eastAsia="Calibri" w:cs="Arial"/>
        </w:rPr>
        <w:t>%), a najmniejszą u</w:t>
      </w:r>
      <w:r w:rsidR="00AB6A51" w:rsidRPr="00097ADE">
        <w:rPr>
          <w:rFonts w:eastAsia="Calibri" w:cs="Arial"/>
        </w:rPr>
        <w:t> </w:t>
      </w:r>
      <w:r w:rsidRPr="00097ADE">
        <w:rPr>
          <w:rFonts w:eastAsia="Calibri" w:cs="Arial"/>
        </w:rPr>
        <w:t>osób z</w:t>
      </w:r>
      <w:r w:rsidR="002862E0" w:rsidRPr="00097ADE">
        <w:rPr>
          <w:rFonts w:eastAsia="Calibri" w:cs="Arial"/>
        </w:rPr>
        <w:t> </w:t>
      </w:r>
      <w:r w:rsidRPr="00097ADE">
        <w:rPr>
          <w:rFonts w:eastAsia="Calibri" w:cs="Arial"/>
        </w:rPr>
        <w:t>wykształceniem gimnazjalnym i niższym (</w:t>
      </w:r>
      <w:r w:rsidR="00E90A8A" w:rsidRPr="00097ADE">
        <w:rPr>
          <w:rFonts w:eastAsia="Calibri" w:cs="Arial"/>
        </w:rPr>
        <w:t>10,</w:t>
      </w:r>
      <w:r w:rsidR="00097ADE" w:rsidRPr="00097ADE">
        <w:rPr>
          <w:rFonts w:eastAsia="Calibri" w:cs="Arial"/>
        </w:rPr>
        <w:t>3</w:t>
      </w:r>
      <w:r w:rsidRPr="00097ADE">
        <w:rPr>
          <w:rFonts w:eastAsia="Calibri" w:cs="Arial"/>
        </w:rPr>
        <w:t>%).</w:t>
      </w:r>
    </w:p>
    <w:p w14:paraId="14B3BAE9" w14:textId="0FD95222" w:rsidR="00167434" w:rsidRPr="004A566E" w:rsidRDefault="00192F32" w:rsidP="00192F32">
      <w:pPr>
        <w:pStyle w:val="Nagwek1"/>
        <w:spacing w:before="240" w:line="288" w:lineRule="auto"/>
        <w:rPr>
          <w:rFonts w:ascii="Fira Sans" w:hAnsi="Fira Sans"/>
          <w:b/>
        </w:rPr>
      </w:pPr>
      <w:r w:rsidRPr="004A566E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6E83387" wp14:editId="635E3E6E">
                <wp:simplePos x="0" y="0"/>
                <wp:positionH relativeFrom="column">
                  <wp:posOffset>5275580</wp:posOffset>
                </wp:positionH>
                <wp:positionV relativeFrom="page">
                  <wp:posOffset>6936816</wp:posOffset>
                </wp:positionV>
                <wp:extent cx="1550670" cy="612140"/>
                <wp:effectExtent l="0" t="0" r="0" b="0"/>
                <wp:wrapTight wrapText="bothSides">
                  <wp:wrapPolygon edited="0">
                    <wp:start x="796" y="0"/>
                    <wp:lineTo x="796" y="20838"/>
                    <wp:lineTo x="20698" y="20838"/>
                    <wp:lineTo x="20698" y="0"/>
                    <wp:lineTo x="796" y="0"/>
                  </wp:wrapPolygon>
                </wp:wrapTight>
                <wp:docPr id="25" name="Pole tekstowe 25" descr="Liczba osób pracujących była o 1,7% większa niż w 4 kwartale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670" cy="612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89B82" w14:textId="4EBD36AB" w:rsidR="008E5FCA" w:rsidRPr="006573AE" w:rsidRDefault="008E5FCA" w:rsidP="00056CF7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L</w:t>
                            </w:r>
                            <w:r w:rsidRPr="007F271C">
                              <w:t xml:space="preserve">iczba osób pracujących </w:t>
                            </w:r>
                            <w:r>
                              <w:t>była o 1,7% większa niż w 4 kwartale 2021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83387" id="Pole tekstowe 25" o:spid="_x0000_s1030" type="#_x0000_t202" alt="Liczba osób pracujących była o 1,7% większa niż w 4 kwartale 2021 r." style="position:absolute;margin-left:415.4pt;margin-top:546.2pt;width:122.1pt;height:48.2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" filled="f" stroked="f">
                <v:textbox inset=",0">
                  <w:txbxContent>
                    <w:p w14:paraId="1FE89B82" w14:textId="4EBD36AB" w:rsidR="008E5FCA" w:rsidRPr="006573AE" w:rsidRDefault="008E5FCA" w:rsidP="00056CF7">
                      <w:pPr>
                        <w:pStyle w:val="tekstzboku"/>
                        <w:spacing w:before="0" w:line="240" w:lineRule="exact"/>
                      </w:pPr>
                      <w:r>
                        <w:t>L</w:t>
                      </w:r>
                      <w:r w:rsidRPr="007F271C">
                        <w:t xml:space="preserve">iczba osób pracujących </w:t>
                      </w:r>
                      <w:r>
                        <w:t>była o 1,7% większa niż w 4 kwartale 2021 r.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67434" w:rsidRPr="004A566E">
        <w:rPr>
          <w:rFonts w:ascii="Fira Sans" w:hAnsi="Fira Sans"/>
          <w:b/>
        </w:rPr>
        <w:t>Pracujący</w:t>
      </w:r>
    </w:p>
    <w:p w14:paraId="59546328" w14:textId="638331C3" w:rsidR="00167434" w:rsidRPr="00097ADE" w:rsidRDefault="00097ADE" w:rsidP="00192F32">
      <w:pPr>
        <w:rPr>
          <w:color w:val="FF0000"/>
          <w:lang w:eastAsia="pl-PL"/>
        </w:rPr>
      </w:pPr>
      <w:r w:rsidRPr="000F7738">
        <w:rPr>
          <w:lang w:eastAsia="pl-PL"/>
        </w:rPr>
        <w:t>Zbiorowość osób pracujących w wieku 15–89 lat w ujęciu rocznym wzrosła o 25 tys. (tj.</w:t>
      </w:r>
      <w:r w:rsidR="004663C9">
        <w:rPr>
          <w:lang w:eastAsia="pl-PL"/>
        </w:rPr>
        <w:t> </w:t>
      </w:r>
      <w:r w:rsidRPr="000F7738">
        <w:rPr>
          <w:lang w:eastAsia="pl-PL"/>
        </w:rPr>
        <w:t>o</w:t>
      </w:r>
      <w:r w:rsidR="004663C9">
        <w:rPr>
          <w:lang w:eastAsia="pl-PL"/>
        </w:rPr>
        <w:t> </w:t>
      </w:r>
      <w:r w:rsidRPr="000F7738">
        <w:rPr>
          <w:lang w:eastAsia="pl-PL"/>
        </w:rPr>
        <w:t xml:space="preserve">1,7%) i liczyła 1461 tys. osób. </w:t>
      </w:r>
      <w:r w:rsidR="000F7738" w:rsidRPr="000F7738">
        <w:rPr>
          <w:lang w:eastAsia="pl-PL"/>
        </w:rPr>
        <w:t xml:space="preserve">W </w:t>
      </w:r>
      <w:r w:rsidR="00045CC3">
        <w:rPr>
          <w:lang w:eastAsia="pl-PL"/>
        </w:rPr>
        <w:t>odniesieniu</w:t>
      </w:r>
      <w:r w:rsidR="00045CC3" w:rsidRPr="000F7738">
        <w:rPr>
          <w:lang w:eastAsia="pl-PL"/>
        </w:rPr>
        <w:t xml:space="preserve"> </w:t>
      </w:r>
      <w:r w:rsidR="000F7738" w:rsidRPr="000F7738">
        <w:rPr>
          <w:lang w:eastAsia="pl-PL"/>
        </w:rPr>
        <w:t xml:space="preserve">do poprzedniego kwartału również odnotowano wzrost liczby osób pracujących </w:t>
      </w:r>
      <w:r w:rsidR="00045CC3">
        <w:rPr>
          <w:lang w:eastAsia="pl-PL"/>
        </w:rPr>
        <w:t xml:space="preserve">– </w:t>
      </w:r>
      <w:r w:rsidR="000F7738" w:rsidRPr="000F7738">
        <w:rPr>
          <w:lang w:eastAsia="pl-PL"/>
        </w:rPr>
        <w:t xml:space="preserve">o 15 tys. (tj. o 1,0%). </w:t>
      </w:r>
      <w:r w:rsidR="00167434" w:rsidRPr="000F7738">
        <w:rPr>
          <w:lang w:eastAsia="pl-PL"/>
        </w:rPr>
        <w:t xml:space="preserve">W </w:t>
      </w:r>
      <w:r w:rsidR="000F7738" w:rsidRPr="000F7738">
        <w:rPr>
          <w:lang w:eastAsia="pl-PL"/>
        </w:rPr>
        <w:t>4</w:t>
      </w:r>
      <w:r w:rsidR="00167434" w:rsidRPr="000F7738">
        <w:rPr>
          <w:lang w:eastAsia="pl-PL"/>
        </w:rPr>
        <w:t xml:space="preserve"> kwartale 2022 r. </w:t>
      </w:r>
      <w:r w:rsidR="00394FF0">
        <w:rPr>
          <w:lang w:eastAsia="pl-PL"/>
        </w:rPr>
        <w:t>w</w:t>
      </w:r>
      <w:r w:rsidR="003512EB">
        <w:rPr>
          <w:lang w:eastAsia="pl-PL"/>
        </w:rPr>
        <w:t> </w:t>
      </w:r>
      <w:r w:rsidR="00394FF0">
        <w:rPr>
          <w:lang w:eastAsia="pl-PL"/>
        </w:rPr>
        <w:t xml:space="preserve">grupie </w:t>
      </w:r>
      <w:r w:rsidR="000F7738" w:rsidRPr="000F7738">
        <w:rPr>
          <w:lang w:eastAsia="pl-PL"/>
        </w:rPr>
        <w:t>pracujący</w:t>
      </w:r>
      <w:r w:rsidR="00394FF0">
        <w:rPr>
          <w:lang w:eastAsia="pl-PL"/>
        </w:rPr>
        <w:t xml:space="preserve">ch </w:t>
      </w:r>
      <w:r w:rsidR="00167434" w:rsidRPr="009D6609">
        <w:rPr>
          <w:lang w:eastAsia="pl-PL"/>
        </w:rPr>
        <w:t xml:space="preserve">przeważali mężczyźni </w:t>
      </w:r>
      <w:r w:rsidR="009D6609" w:rsidRPr="009D6609">
        <w:rPr>
          <w:lang w:eastAsia="pl-PL"/>
        </w:rPr>
        <w:t>(807</w:t>
      </w:r>
      <w:r w:rsidR="00032583">
        <w:rPr>
          <w:lang w:eastAsia="pl-PL"/>
        </w:rPr>
        <w:t xml:space="preserve"> tys., tj.</w:t>
      </w:r>
      <w:r w:rsidR="00192F32">
        <w:rPr>
          <w:lang w:eastAsia="pl-PL"/>
        </w:rPr>
        <w:t> </w:t>
      </w:r>
      <w:r w:rsidR="00D352B9" w:rsidRPr="009D6609">
        <w:rPr>
          <w:lang w:eastAsia="pl-PL"/>
        </w:rPr>
        <w:t>5</w:t>
      </w:r>
      <w:r w:rsidR="009D6609" w:rsidRPr="009D6609">
        <w:rPr>
          <w:lang w:eastAsia="pl-PL"/>
        </w:rPr>
        <w:t>5,2</w:t>
      </w:r>
      <w:r w:rsidR="00167434" w:rsidRPr="009D6609">
        <w:rPr>
          <w:lang w:eastAsia="pl-PL"/>
        </w:rPr>
        <w:t>% o</w:t>
      </w:r>
      <w:r w:rsidR="007B6DAD" w:rsidRPr="009D6609">
        <w:rPr>
          <w:lang w:eastAsia="pl-PL"/>
        </w:rPr>
        <w:t>gólnej liczby osób pracujących)</w:t>
      </w:r>
      <w:r w:rsidR="00167434" w:rsidRPr="009D6609">
        <w:rPr>
          <w:lang w:eastAsia="pl-PL"/>
        </w:rPr>
        <w:t xml:space="preserve"> </w:t>
      </w:r>
      <w:r w:rsidR="007B6DAD" w:rsidRPr="009D6609">
        <w:rPr>
          <w:lang w:eastAsia="pl-PL"/>
        </w:rPr>
        <w:t>oraz</w:t>
      </w:r>
      <w:r w:rsidR="00F8707C" w:rsidRPr="009D6609">
        <w:rPr>
          <w:rFonts w:eastAsia="Calibri"/>
          <w:i/>
        </w:rPr>
        <w:t xml:space="preserve"> </w:t>
      </w:r>
      <w:r w:rsidR="00167434" w:rsidRPr="009D6609">
        <w:rPr>
          <w:lang w:eastAsia="pl-PL"/>
        </w:rPr>
        <w:t xml:space="preserve">mieszkańcy </w:t>
      </w:r>
      <w:r w:rsidR="00D352B9" w:rsidRPr="009D6609">
        <w:rPr>
          <w:lang w:eastAsia="pl-PL"/>
        </w:rPr>
        <w:t>wsi</w:t>
      </w:r>
      <w:r w:rsidR="00167434" w:rsidRPr="009D6609">
        <w:rPr>
          <w:lang w:eastAsia="pl-PL"/>
        </w:rPr>
        <w:t xml:space="preserve"> (</w:t>
      </w:r>
      <w:r w:rsidR="00D352B9" w:rsidRPr="009D6609">
        <w:rPr>
          <w:lang w:eastAsia="pl-PL"/>
        </w:rPr>
        <w:t>7</w:t>
      </w:r>
      <w:r w:rsidR="009D6609" w:rsidRPr="009D6609">
        <w:rPr>
          <w:lang w:eastAsia="pl-PL"/>
        </w:rPr>
        <w:t>4</w:t>
      </w:r>
      <w:r w:rsidR="00D352B9" w:rsidRPr="009D6609">
        <w:rPr>
          <w:lang w:eastAsia="pl-PL"/>
        </w:rPr>
        <w:t xml:space="preserve">3 </w:t>
      </w:r>
      <w:r w:rsidR="00833752">
        <w:rPr>
          <w:lang w:eastAsia="pl-PL"/>
        </w:rPr>
        <w:t>tys., tj.</w:t>
      </w:r>
      <w:r w:rsidR="00167434" w:rsidRPr="009D6609">
        <w:rPr>
          <w:lang w:eastAsia="pl-PL"/>
        </w:rPr>
        <w:t xml:space="preserve"> 50,</w:t>
      </w:r>
      <w:r w:rsidR="009D6609" w:rsidRPr="009D6609">
        <w:rPr>
          <w:lang w:eastAsia="pl-PL"/>
        </w:rPr>
        <w:t>9</w:t>
      </w:r>
      <w:r w:rsidR="00167434" w:rsidRPr="009D6609">
        <w:rPr>
          <w:lang w:eastAsia="pl-PL"/>
        </w:rPr>
        <w:t>%).</w:t>
      </w:r>
      <w:r w:rsidR="00500B50" w:rsidRPr="009D6609">
        <w:rPr>
          <w:lang w:eastAsia="pl-PL"/>
        </w:rPr>
        <w:t xml:space="preserve"> </w:t>
      </w:r>
      <w:r w:rsidR="00E03138" w:rsidRPr="009D6609">
        <w:rPr>
          <w:lang w:eastAsia="pl-PL"/>
        </w:rPr>
        <w:t>O</w:t>
      </w:r>
      <w:r w:rsidR="00167434" w:rsidRPr="009D6609">
        <w:rPr>
          <w:lang w:eastAsia="pl-PL"/>
        </w:rPr>
        <w:t>soby</w:t>
      </w:r>
      <w:r w:rsidR="00500B50" w:rsidRPr="009D6609">
        <w:rPr>
          <w:lang w:eastAsia="pl-PL"/>
        </w:rPr>
        <w:t xml:space="preserve"> pracujące stanowiły 5</w:t>
      </w:r>
      <w:r w:rsidR="00E03138" w:rsidRPr="009D6609">
        <w:rPr>
          <w:lang w:eastAsia="pl-PL"/>
        </w:rPr>
        <w:t>5,</w:t>
      </w:r>
      <w:r w:rsidR="009D6609" w:rsidRPr="009D6609">
        <w:rPr>
          <w:lang w:eastAsia="pl-PL"/>
        </w:rPr>
        <w:t>7</w:t>
      </w:r>
      <w:r w:rsidR="00500B50" w:rsidRPr="009D6609">
        <w:rPr>
          <w:lang w:eastAsia="pl-PL"/>
        </w:rPr>
        <w:t>%</w:t>
      </w:r>
      <w:r w:rsidR="00167434" w:rsidRPr="009D6609">
        <w:rPr>
          <w:lang w:eastAsia="pl-PL"/>
        </w:rPr>
        <w:t xml:space="preserve"> </w:t>
      </w:r>
      <w:r w:rsidR="00833752">
        <w:rPr>
          <w:lang w:eastAsia="pl-PL"/>
        </w:rPr>
        <w:t>ogółu populacji</w:t>
      </w:r>
      <w:r w:rsidR="00500B50" w:rsidRPr="009D6609">
        <w:rPr>
          <w:lang w:eastAsia="pl-PL"/>
        </w:rPr>
        <w:t xml:space="preserve"> </w:t>
      </w:r>
      <w:r w:rsidR="007B6DAD" w:rsidRPr="009D6609">
        <w:rPr>
          <w:lang w:eastAsia="pl-PL"/>
        </w:rPr>
        <w:t>w </w:t>
      </w:r>
      <w:r w:rsidR="00167434" w:rsidRPr="009D6609">
        <w:rPr>
          <w:lang w:eastAsia="pl-PL"/>
        </w:rPr>
        <w:t xml:space="preserve">wieku 15–89 lat </w:t>
      </w:r>
      <w:r w:rsidR="00E03138" w:rsidRPr="009D6609">
        <w:rPr>
          <w:lang w:eastAsia="pl-PL"/>
        </w:rPr>
        <w:t>(</w:t>
      </w:r>
      <w:r w:rsidR="00D352B9" w:rsidRPr="009D6609">
        <w:rPr>
          <w:lang w:eastAsia="pl-PL"/>
        </w:rPr>
        <w:t>przed rokiem –</w:t>
      </w:r>
      <w:r w:rsidR="00E03138" w:rsidRPr="009D6609">
        <w:rPr>
          <w:lang w:eastAsia="pl-PL"/>
        </w:rPr>
        <w:t xml:space="preserve"> 5</w:t>
      </w:r>
      <w:r w:rsidR="009D6609" w:rsidRPr="009D6609">
        <w:rPr>
          <w:lang w:eastAsia="pl-PL"/>
        </w:rPr>
        <w:t>4</w:t>
      </w:r>
      <w:r w:rsidR="00E03138" w:rsidRPr="009D6609">
        <w:rPr>
          <w:lang w:eastAsia="pl-PL"/>
        </w:rPr>
        <w:t>,</w:t>
      </w:r>
      <w:r w:rsidR="009D6609" w:rsidRPr="009D6609">
        <w:rPr>
          <w:lang w:eastAsia="pl-PL"/>
        </w:rPr>
        <w:t>8</w:t>
      </w:r>
      <w:r w:rsidR="00E03138" w:rsidRPr="009D6609">
        <w:rPr>
          <w:lang w:eastAsia="pl-PL"/>
        </w:rPr>
        <w:t>%</w:t>
      </w:r>
      <w:r w:rsidR="009D6609" w:rsidRPr="009D6609">
        <w:rPr>
          <w:lang w:eastAsia="pl-PL"/>
        </w:rPr>
        <w:t>, a</w:t>
      </w:r>
      <w:r w:rsidR="003512EB">
        <w:rPr>
          <w:lang w:eastAsia="pl-PL"/>
        </w:rPr>
        <w:t> </w:t>
      </w:r>
      <w:r w:rsidR="009D6609" w:rsidRPr="009D6609">
        <w:rPr>
          <w:lang w:eastAsia="pl-PL"/>
        </w:rPr>
        <w:t>w poprzednim kwartale 55,2%</w:t>
      </w:r>
      <w:r w:rsidR="00E03138" w:rsidRPr="009D6609">
        <w:rPr>
          <w:lang w:eastAsia="pl-PL"/>
        </w:rPr>
        <w:t>)</w:t>
      </w:r>
      <w:r w:rsidR="00167434" w:rsidRPr="009D6609">
        <w:rPr>
          <w:lang w:eastAsia="pl-PL"/>
        </w:rPr>
        <w:t>.</w:t>
      </w:r>
    </w:p>
    <w:p w14:paraId="156CD6B7" w14:textId="4FF41A95" w:rsidR="00167434" w:rsidRPr="00097ADE" w:rsidRDefault="00AC21F9" w:rsidP="00FE512E">
      <w:pPr>
        <w:spacing w:before="240"/>
        <w:rPr>
          <w:color w:val="FF0000"/>
          <w:lang w:eastAsia="pl-PL"/>
        </w:rPr>
      </w:pPr>
      <w:r w:rsidRPr="009D6609">
        <w:rPr>
          <w:lang w:eastAsia="pl-PL"/>
        </w:rPr>
        <w:t>Z</w:t>
      </w:r>
      <w:r w:rsidR="00167434" w:rsidRPr="009D6609">
        <w:rPr>
          <w:lang w:eastAsia="pl-PL"/>
        </w:rPr>
        <w:t xml:space="preserve">arówno w </w:t>
      </w:r>
      <w:r w:rsidR="008F4D67" w:rsidRPr="009D6609">
        <w:rPr>
          <w:lang w:eastAsia="pl-PL"/>
        </w:rPr>
        <w:t>relacji do poprzedniego roku</w:t>
      </w:r>
      <w:r w:rsidR="00B86EC7" w:rsidRPr="009D6609">
        <w:rPr>
          <w:lang w:eastAsia="pl-PL"/>
        </w:rPr>
        <w:t>,</w:t>
      </w:r>
      <w:r w:rsidR="00167434" w:rsidRPr="009D6609">
        <w:rPr>
          <w:lang w:eastAsia="pl-PL"/>
        </w:rPr>
        <w:t xml:space="preserve"> jak i kwartału, </w:t>
      </w:r>
      <w:r w:rsidR="00DE2221" w:rsidRPr="009D6609">
        <w:rPr>
          <w:lang w:eastAsia="pl-PL"/>
        </w:rPr>
        <w:t>z</w:t>
      </w:r>
      <w:r w:rsidR="009D6609" w:rsidRPr="009D6609">
        <w:rPr>
          <w:lang w:eastAsia="pl-PL"/>
        </w:rPr>
        <w:t>większyła</w:t>
      </w:r>
      <w:r w:rsidR="00167434" w:rsidRPr="009D6609">
        <w:rPr>
          <w:lang w:eastAsia="pl-PL"/>
        </w:rPr>
        <w:t xml:space="preserve"> się liczba pracujących </w:t>
      </w:r>
      <w:r w:rsidR="00DE2221" w:rsidRPr="0096114B">
        <w:rPr>
          <w:lang w:eastAsia="pl-PL"/>
        </w:rPr>
        <w:t>mężczyzn</w:t>
      </w:r>
      <w:r w:rsidR="00167434" w:rsidRPr="0096114B">
        <w:rPr>
          <w:lang w:eastAsia="pl-PL"/>
        </w:rPr>
        <w:t xml:space="preserve"> (odpowiednio </w:t>
      </w:r>
      <w:r w:rsidR="008E076A" w:rsidRPr="0096114B">
        <w:rPr>
          <w:lang w:eastAsia="pl-PL"/>
        </w:rPr>
        <w:t>o </w:t>
      </w:r>
      <w:r w:rsidR="009D6609" w:rsidRPr="0096114B">
        <w:rPr>
          <w:lang w:eastAsia="pl-PL"/>
        </w:rPr>
        <w:t xml:space="preserve">3,2% i </w:t>
      </w:r>
      <w:r w:rsidR="00DE2221" w:rsidRPr="0096114B">
        <w:rPr>
          <w:lang w:eastAsia="pl-PL"/>
        </w:rPr>
        <w:t>3,7</w:t>
      </w:r>
      <w:r w:rsidR="009D6609" w:rsidRPr="0096114B">
        <w:rPr>
          <w:lang w:eastAsia="pl-PL"/>
        </w:rPr>
        <w:t>%</w:t>
      </w:r>
      <w:r w:rsidR="00167434" w:rsidRPr="0096114B">
        <w:rPr>
          <w:lang w:eastAsia="pl-PL"/>
        </w:rPr>
        <w:t>)</w:t>
      </w:r>
      <w:r w:rsidR="0096114B" w:rsidRPr="0096114B">
        <w:rPr>
          <w:lang w:eastAsia="pl-PL"/>
        </w:rPr>
        <w:t>. L</w:t>
      </w:r>
      <w:r w:rsidR="00167434" w:rsidRPr="0096114B">
        <w:rPr>
          <w:lang w:eastAsia="pl-PL"/>
        </w:rPr>
        <w:t xml:space="preserve">iczba pracujących </w:t>
      </w:r>
      <w:r w:rsidR="0096114B" w:rsidRPr="0096114B">
        <w:rPr>
          <w:lang w:eastAsia="pl-PL"/>
        </w:rPr>
        <w:t xml:space="preserve">kobiet również wzrosła w ujęciu rocznym </w:t>
      </w:r>
      <w:r w:rsidR="00045CC3">
        <w:rPr>
          <w:lang w:eastAsia="pl-PL"/>
        </w:rPr>
        <w:t xml:space="preserve">– </w:t>
      </w:r>
      <w:r w:rsidR="0096114B" w:rsidRPr="0096114B">
        <w:rPr>
          <w:lang w:eastAsia="pl-PL"/>
        </w:rPr>
        <w:t>o 0,2%, spadła natomiast w porównaniu</w:t>
      </w:r>
      <w:r w:rsidR="0087368E">
        <w:rPr>
          <w:lang w:eastAsia="pl-PL"/>
        </w:rPr>
        <w:t xml:space="preserve"> z poprzednim kwartałem </w:t>
      </w:r>
      <w:r w:rsidR="00045CC3">
        <w:rPr>
          <w:lang w:eastAsia="pl-PL"/>
        </w:rPr>
        <w:t xml:space="preserve">– </w:t>
      </w:r>
      <w:r w:rsidR="0087368E">
        <w:rPr>
          <w:lang w:eastAsia="pl-PL"/>
        </w:rPr>
        <w:t>o 2,1%.</w:t>
      </w:r>
    </w:p>
    <w:p w14:paraId="0B75F483" w14:textId="2115A9D0" w:rsidR="00167434" w:rsidRPr="00337A55" w:rsidRDefault="00BB7C10" w:rsidP="00FE512E">
      <w:pPr>
        <w:spacing w:before="240" w:after="240"/>
        <w:rPr>
          <w:lang w:eastAsia="pl-PL"/>
        </w:rPr>
      </w:pPr>
      <w:r w:rsidRPr="00337A55">
        <w:rPr>
          <w:lang w:eastAsia="pl-PL"/>
        </w:rPr>
        <w:t>L</w:t>
      </w:r>
      <w:r w:rsidR="0033743F" w:rsidRPr="00337A55">
        <w:rPr>
          <w:lang w:eastAsia="pl-PL"/>
        </w:rPr>
        <w:t xml:space="preserve">iczba </w:t>
      </w:r>
      <w:r w:rsidR="00167434" w:rsidRPr="00337A55">
        <w:rPr>
          <w:lang w:eastAsia="pl-PL"/>
        </w:rPr>
        <w:t>pracujących mieszkańców miast</w:t>
      </w:r>
      <w:r w:rsidRPr="00337A55">
        <w:rPr>
          <w:lang w:eastAsia="pl-PL"/>
        </w:rPr>
        <w:t xml:space="preserve"> </w:t>
      </w:r>
      <w:r w:rsidR="00072A10" w:rsidRPr="00337A55">
        <w:rPr>
          <w:lang w:eastAsia="pl-PL"/>
        </w:rPr>
        <w:t xml:space="preserve">wzrosła </w:t>
      </w:r>
      <w:r w:rsidR="00500EF3" w:rsidRPr="00337A55">
        <w:rPr>
          <w:lang w:eastAsia="pl-PL"/>
        </w:rPr>
        <w:t>w</w:t>
      </w:r>
      <w:r w:rsidRPr="00337A55">
        <w:rPr>
          <w:lang w:eastAsia="pl-PL"/>
        </w:rPr>
        <w:t xml:space="preserve"> </w:t>
      </w:r>
      <w:r w:rsidR="00045CC3" w:rsidRPr="00337A55">
        <w:rPr>
          <w:lang w:eastAsia="pl-PL"/>
        </w:rPr>
        <w:t xml:space="preserve">stosunku </w:t>
      </w:r>
      <w:r w:rsidRPr="00337A55">
        <w:rPr>
          <w:lang w:eastAsia="pl-PL"/>
        </w:rPr>
        <w:t>do a</w:t>
      </w:r>
      <w:r w:rsidR="00500EF3" w:rsidRPr="00337A55">
        <w:rPr>
          <w:lang w:eastAsia="pl-PL"/>
        </w:rPr>
        <w:t xml:space="preserve">nalogicznego kwartału </w:t>
      </w:r>
      <w:r w:rsidR="00045CC3" w:rsidRPr="00337A55">
        <w:rPr>
          <w:lang w:eastAsia="pl-PL"/>
        </w:rPr>
        <w:t>poprzedniego</w:t>
      </w:r>
      <w:r w:rsidR="00500EF3" w:rsidRPr="00337A55">
        <w:rPr>
          <w:lang w:eastAsia="pl-PL"/>
        </w:rPr>
        <w:t xml:space="preserve"> roku </w:t>
      </w:r>
      <w:r w:rsidR="00365117" w:rsidRPr="00337A55">
        <w:rPr>
          <w:lang w:eastAsia="pl-PL"/>
        </w:rPr>
        <w:t>(</w:t>
      </w:r>
      <w:r w:rsidR="00500EF3" w:rsidRPr="00337A55">
        <w:rPr>
          <w:lang w:eastAsia="pl-PL"/>
        </w:rPr>
        <w:t>o</w:t>
      </w:r>
      <w:r w:rsidR="002035BD" w:rsidRPr="00337A55">
        <w:rPr>
          <w:lang w:eastAsia="pl-PL"/>
        </w:rPr>
        <w:t> </w:t>
      </w:r>
      <w:r w:rsidR="00500EF3" w:rsidRPr="00337A55">
        <w:rPr>
          <w:lang w:eastAsia="pl-PL"/>
        </w:rPr>
        <w:t>0,3%</w:t>
      </w:r>
      <w:r w:rsidR="00365117" w:rsidRPr="00337A55">
        <w:rPr>
          <w:lang w:eastAsia="pl-PL"/>
        </w:rPr>
        <w:t>)</w:t>
      </w:r>
      <w:r w:rsidR="00167434" w:rsidRPr="00337A55">
        <w:rPr>
          <w:lang w:eastAsia="pl-PL"/>
        </w:rPr>
        <w:t xml:space="preserve">, </w:t>
      </w:r>
      <w:r w:rsidR="00365117" w:rsidRPr="00337A55">
        <w:rPr>
          <w:lang w:eastAsia="pl-PL"/>
        </w:rPr>
        <w:t xml:space="preserve">jak i </w:t>
      </w:r>
      <w:r w:rsidR="00072A10" w:rsidRPr="00337A55">
        <w:rPr>
          <w:lang w:eastAsia="pl-PL"/>
        </w:rPr>
        <w:t>w relacji do 3</w:t>
      </w:r>
      <w:r w:rsidR="00A545B6" w:rsidRPr="00337A55">
        <w:rPr>
          <w:lang w:eastAsia="pl-PL"/>
        </w:rPr>
        <w:t xml:space="preserve"> kwartału 2022 r.</w:t>
      </w:r>
      <w:r w:rsidR="0033743F" w:rsidRPr="00337A55">
        <w:rPr>
          <w:lang w:eastAsia="pl-PL"/>
        </w:rPr>
        <w:t xml:space="preserve"> </w:t>
      </w:r>
      <w:r w:rsidR="00365117" w:rsidRPr="00337A55">
        <w:rPr>
          <w:lang w:eastAsia="pl-PL"/>
        </w:rPr>
        <w:t>(</w:t>
      </w:r>
      <w:r w:rsidR="00500EF3" w:rsidRPr="00337A55">
        <w:rPr>
          <w:lang w:eastAsia="pl-PL"/>
        </w:rPr>
        <w:t>o 0</w:t>
      </w:r>
      <w:r w:rsidRPr="00337A55">
        <w:rPr>
          <w:lang w:eastAsia="pl-PL"/>
        </w:rPr>
        <w:t>,</w:t>
      </w:r>
      <w:r w:rsidR="00500EF3" w:rsidRPr="00337A55">
        <w:rPr>
          <w:lang w:eastAsia="pl-PL"/>
        </w:rPr>
        <w:t>6%</w:t>
      </w:r>
      <w:r w:rsidR="00365117" w:rsidRPr="00337A55">
        <w:rPr>
          <w:lang w:eastAsia="pl-PL"/>
        </w:rPr>
        <w:t>), natomiast l</w:t>
      </w:r>
      <w:r w:rsidR="00167434" w:rsidRPr="00337A55">
        <w:rPr>
          <w:lang w:eastAsia="pl-PL"/>
        </w:rPr>
        <w:t>iczba pracujących mies</w:t>
      </w:r>
      <w:r w:rsidRPr="00337A55">
        <w:rPr>
          <w:lang w:eastAsia="pl-PL"/>
        </w:rPr>
        <w:t>zkańców wsi</w:t>
      </w:r>
      <w:r w:rsidR="00167434" w:rsidRPr="00337A55">
        <w:rPr>
          <w:lang w:eastAsia="pl-PL"/>
        </w:rPr>
        <w:t xml:space="preserve"> </w:t>
      </w:r>
      <w:r w:rsidRPr="00337A55">
        <w:rPr>
          <w:lang w:eastAsia="pl-PL"/>
        </w:rPr>
        <w:t xml:space="preserve">była </w:t>
      </w:r>
      <w:r w:rsidR="009D16EF" w:rsidRPr="00337A55">
        <w:rPr>
          <w:lang w:eastAsia="pl-PL"/>
        </w:rPr>
        <w:t xml:space="preserve">wyższa </w:t>
      </w:r>
      <w:r w:rsidR="00365117" w:rsidRPr="00337A55">
        <w:rPr>
          <w:lang w:eastAsia="pl-PL"/>
        </w:rPr>
        <w:t xml:space="preserve">odpowiednio </w:t>
      </w:r>
      <w:r w:rsidR="009D16EF" w:rsidRPr="00337A55">
        <w:rPr>
          <w:lang w:eastAsia="pl-PL"/>
        </w:rPr>
        <w:t>o 3,2%</w:t>
      </w:r>
      <w:r w:rsidR="00365117" w:rsidRPr="00337A55">
        <w:rPr>
          <w:lang w:eastAsia="pl-PL"/>
        </w:rPr>
        <w:t xml:space="preserve"> i </w:t>
      </w:r>
      <w:r w:rsidR="009D16EF" w:rsidRPr="00337A55">
        <w:rPr>
          <w:lang w:eastAsia="pl-PL"/>
        </w:rPr>
        <w:t>o 1,4%</w:t>
      </w:r>
      <w:r w:rsidR="00365117" w:rsidRPr="00337A55">
        <w:rPr>
          <w:lang w:eastAsia="pl-PL"/>
        </w:rPr>
        <w:t>.</w:t>
      </w:r>
      <w:r w:rsidR="009D16EF" w:rsidRPr="00337A55">
        <w:rPr>
          <w:lang w:eastAsia="pl-PL"/>
        </w:rPr>
        <w:t xml:space="preserve"> </w:t>
      </w:r>
    </w:p>
    <w:p w14:paraId="2CF8C818" w14:textId="2960B4A9" w:rsidR="00266989" w:rsidRDefault="00167434" w:rsidP="00192F32">
      <w:pPr>
        <w:spacing w:before="0" w:after="0"/>
        <w:rPr>
          <w:lang w:eastAsia="pl-PL"/>
        </w:rPr>
      </w:pPr>
      <w:r w:rsidRPr="005D18AF">
        <w:rPr>
          <w:lang w:eastAsia="pl-PL"/>
        </w:rPr>
        <w:t xml:space="preserve">Na 100 pracujących mężczyzn przypadało </w:t>
      </w:r>
      <w:r w:rsidR="009D16EF" w:rsidRPr="005D18AF">
        <w:rPr>
          <w:lang w:eastAsia="pl-PL"/>
        </w:rPr>
        <w:t>56</w:t>
      </w:r>
      <w:r w:rsidRPr="005D18AF">
        <w:rPr>
          <w:lang w:eastAsia="pl-PL"/>
        </w:rPr>
        <w:t xml:space="preserve"> mężczyzn niepracujących (</w:t>
      </w:r>
      <w:r w:rsidR="00045CC3" w:rsidRPr="005D18AF">
        <w:rPr>
          <w:lang w:eastAsia="pl-PL"/>
        </w:rPr>
        <w:t>6</w:t>
      </w:r>
      <w:r w:rsidR="00045CC3">
        <w:rPr>
          <w:lang w:eastAsia="pl-PL"/>
        </w:rPr>
        <w:t>1</w:t>
      </w:r>
      <w:r w:rsidR="00045CC3" w:rsidRPr="005D18AF">
        <w:rPr>
          <w:lang w:eastAsia="pl-PL"/>
        </w:rPr>
        <w:t xml:space="preserve"> </w:t>
      </w:r>
      <w:r w:rsidRPr="005D18AF">
        <w:rPr>
          <w:lang w:eastAsia="pl-PL"/>
        </w:rPr>
        <w:t>przed rokiem), wśród kobiet wskaźnik ten wyniósł</w:t>
      </w:r>
      <w:r w:rsidR="005D46FF">
        <w:rPr>
          <w:lang w:eastAsia="pl-PL"/>
        </w:rPr>
        <w:t xml:space="preserve">, </w:t>
      </w:r>
      <w:r w:rsidR="005D46FF" w:rsidRPr="00337A55">
        <w:rPr>
          <w:lang w:eastAsia="pl-PL"/>
        </w:rPr>
        <w:t xml:space="preserve">podobnie </w:t>
      </w:r>
      <w:r w:rsidR="00337A55">
        <w:rPr>
          <w:lang w:eastAsia="pl-PL"/>
        </w:rPr>
        <w:t xml:space="preserve">jak rok wcześniej, </w:t>
      </w:r>
      <w:r w:rsidR="005D46FF" w:rsidRPr="00337A55">
        <w:rPr>
          <w:lang w:eastAsia="pl-PL"/>
        </w:rPr>
        <w:t>108</w:t>
      </w:r>
      <w:r w:rsidRPr="00337A55">
        <w:rPr>
          <w:lang w:eastAsia="pl-PL"/>
        </w:rPr>
        <w:t xml:space="preserve">. </w:t>
      </w:r>
      <w:r w:rsidRPr="005D18AF">
        <w:rPr>
          <w:lang w:eastAsia="pl-PL"/>
        </w:rPr>
        <w:t>W miastac</w:t>
      </w:r>
      <w:r w:rsidR="00DD7540" w:rsidRPr="005D18AF">
        <w:rPr>
          <w:lang w:eastAsia="pl-PL"/>
        </w:rPr>
        <w:t>h na 100 pracujących przypadało</w:t>
      </w:r>
      <w:r w:rsidR="00FA56DD" w:rsidRPr="005D18AF">
        <w:rPr>
          <w:lang w:eastAsia="pl-PL"/>
        </w:rPr>
        <w:t xml:space="preserve"> </w:t>
      </w:r>
      <w:r w:rsidR="00045CC3" w:rsidRPr="005D18AF">
        <w:rPr>
          <w:lang w:eastAsia="pl-PL"/>
        </w:rPr>
        <w:t>7</w:t>
      </w:r>
      <w:r w:rsidR="00045CC3">
        <w:rPr>
          <w:lang w:eastAsia="pl-PL"/>
        </w:rPr>
        <w:t>4</w:t>
      </w:r>
      <w:r w:rsidR="00045CC3" w:rsidRPr="005D18AF">
        <w:rPr>
          <w:lang w:eastAsia="pl-PL"/>
        </w:rPr>
        <w:t xml:space="preserve"> </w:t>
      </w:r>
      <w:r w:rsidRPr="005D18AF">
        <w:rPr>
          <w:lang w:eastAsia="pl-PL"/>
        </w:rPr>
        <w:t>niepracujących</w:t>
      </w:r>
      <w:r w:rsidR="00FA56DD" w:rsidRPr="005D18AF">
        <w:rPr>
          <w:lang w:eastAsia="pl-PL"/>
        </w:rPr>
        <w:t xml:space="preserve"> (przed rokiem </w:t>
      </w:r>
      <w:r w:rsidR="00140F39" w:rsidRPr="005D18AF">
        <w:rPr>
          <w:lang w:eastAsia="pl-PL"/>
        </w:rPr>
        <w:t>7</w:t>
      </w:r>
      <w:r w:rsidR="005D18AF" w:rsidRPr="005D18AF">
        <w:rPr>
          <w:lang w:eastAsia="pl-PL"/>
        </w:rPr>
        <w:t>5</w:t>
      </w:r>
      <w:r w:rsidR="00FA56DD" w:rsidRPr="005D18AF">
        <w:rPr>
          <w:lang w:eastAsia="pl-PL"/>
        </w:rPr>
        <w:t>)</w:t>
      </w:r>
      <w:r w:rsidRPr="005D18AF">
        <w:rPr>
          <w:lang w:eastAsia="pl-PL"/>
        </w:rPr>
        <w:t xml:space="preserve">, </w:t>
      </w:r>
      <w:r w:rsidR="00C00D67" w:rsidRPr="005D18AF">
        <w:rPr>
          <w:lang w:eastAsia="pl-PL"/>
        </w:rPr>
        <w:t>a</w:t>
      </w:r>
      <w:r w:rsidRPr="005D18AF">
        <w:rPr>
          <w:lang w:eastAsia="pl-PL"/>
        </w:rPr>
        <w:t xml:space="preserve"> na </w:t>
      </w:r>
      <w:r w:rsidR="00C00D67" w:rsidRPr="005D18AF">
        <w:rPr>
          <w:lang w:eastAsia="pl-PL"/>
        </w:rPr>
        <w:t>obszarach</w:t>
      </w:r>
      <w:r w:rsidRPr="005D18AF">
        <w:rPr>
          <w:lang w:eastAsia="pl-PL"/>
        </w:rPr>
        <w:t xml:space="preserve"> wiejskich </w:t>
      </w:r>
      <w:r w:rsidR="005D18AF" w:rsidRPr="005D18AF">
        <w:rPr>
          <w:lang w:eastAsia="pl-PL"/>
        </w:rPr>
        <w:t>85</w:t>
      </w:r>
      <w:r w:rsidR="002035BD">
        <w:rPr>
          <w:lang w:eastAsia="pl-PL"/>
        </w:rPr>
        <w:t> </w:t>
      </w:r>
      <w:r w:rsidRPr="005D18AF">
        <w:rPr>
          <w:lang w:eastAsia="pl-PL"/>
        </w:rPr>
        <w:t>o</w:t>
      </w:r>
      <w:r w:rsidR="00BC61C6" w:rsidRPr="005D18AF">
        <w:rPr>
          <w:lang w:eastAsia="pl-PL"/>
        </w:rPr>
        <w:t>sób</w:t>
      </w:r>
      <w:r w:rsidRPr="005D18AF">
        <w:rPr>
          <w:lang w:eastAsia="pl-PL"/>
        </w:rPr>
        <w:t xml:space="preserve"> n</w:t>
      </w:r>
      <w:r w:rsidR="00B76A90" w:rsidRPr="005D18AF">
        <w:rPr>
          <w:lang w:eastAsia="pl-PL"/>
        </w:rPr>
        <w:t>iepracując</w:t>
      </w:r>
      <w:r w:rsidR="00BC61C6" w:rsidRPr="005D18AF">
        <w:rPr>
          <w:lang w:eastAsia="pl-PL"/>
        </w:rPr>
        <w:t>ych</w:t>
      </w:r>
      <w:r w:rsidR="00B76A90" w:rsidRPr="005D18AF">
        <w:rPr>
          <w:lang w:eastAsia="pl-PL"/>
        </w:rPr>
        <w:t xml:space="preserve"> (</w:t>
      </w:r>
      <w:r w:rsidR="005D18AF" w:rsidRPr="005D18AF">
        <w:rPr>
          <w:lang w:eastAsia="pl-PL"/>
        </w:rPr>
        <w:t>90</w:t>
      </w:r>
      <w:r w:rsidR="00FA56DD" w:rsidRPr="005D18AF">
        <w:rPr>
          <w:lang w:eastAsia="pl-PL"/>
        </w:rPr>
        <w:t xml:space="preserve"> </w:t>
      </w:r>
      <w:r w:rsidR="000822D1" w:rsidRPr="005D18AF">
        <w:rPr>
          <w:lang w:eastAsia="pl-PL"/>
        </w:rPr>
        <w:t>rok wcześniej).</w:t>
      </w:r>
      <w:r w:rsidR="00266989">
        <w:rPr>
          <w:lang w:eastAsia="pl-PL"/>
        </w:rPr>
        <w:t> </w:t>
      </w:r>
    </w:p>
    <w:p w14:paraId="2BFCE689" w14:textId="4F0EF9D2" w:rsidR="003E6BA9" w:rsidRPr="003C6807" w:rsidRDefault="00894AE1" w:rsidP="00FE512E">
      <w:pPr>
        <w:spacing w:after="240"/>
      </w:pPr>
      <w:r w:rsidRPr="00C27A0F">
        <w:lastRenderedPageBreak/>
        <w:t>Według grup zawodów, wśród osób pracujących, najliczniejszą zb</w:t>
      </w:r>
      <w:r w:rsidR="00FF508F" w:rsidRPr="00C27A0F">
        <w:t xml:space="preserve">iorowość </w:t>
      </w:r>
      <w:r w:rsidR="00C8537D" w:rsidRPr="00C27A0F">
        <w:t>tworzyli</w:t>
      </w:r>
      <w:r w:rsidR="00CA2860" w:rsidRPr="00C27A0F">
        <w:t xml:space="preserve"> </w:t>
      </w:r>
      <w:r w:rsidR="00FF508F" w:rsidRPr="00C27A0F">
        <w:t>specjaliści</w:t>
      </w:r>
      <w:r w:rsidR="006F1DC1" w:rsidRPr="00C27A0F">
        <w:t xml:space="preserve"> </w:t>
      </w:r>
      <w:r w:rsidR="00FF508F" w:rsidRPr="00C27A0F">
        <w:t>–</w:t>
      </w:r>
      <w:r w:rsidR="006F1DC1" w:rsidRPr="00C27A0F">
        <w:t xml:space="preserve"> </w:t>
      </w:r>
      <w:r w:rsidR="00DA6756" w:rsidRPr="00C27A0F">
        <w:t>371</w:t>
      </w:r>
      <w:r w:rsidR="004461D4" w:rsidRPr="00C27A0F">
        <w:t xml:space="preserve"> </w:t>
      </w:r>
      <w:r w:rsidRPr="00C27A0F">
        <w:t>tys. osób</w:t>
      </w:r>
      <w:r w:rsidR="00C27A0F" w:rsidRPr="00C27A0F">
        <w:t>, a najmniejszą rolnicy, ogrodnicy, leśnicy i rybacy – 35 tys. osób.</w:t>
      </w:r>
      <w:r w:rsidRPr="00C27A0F">
        <w:t xml:space="preserve"> </w:t>
      </w:r>
      <w:r w:rsidRPr="003C6807">
        <w:t xml:space="preserve">Największy wzrost liczby </w:t>
      </w:r>
      <w:r w:rsidR="003E6BA9" w:rsidRPr="003C6807">
        <w:t xml:space="preserve">pracujących </w:t>
      </w:r>
      <w:r w:rsidR="008F4D67" w:rsidRPr="003C6807">
        <w:t xml:space="preserve">w ciągu </w:t>
      </w:r>
      <w:r w:rsidR="003E6BA9" w:rsidRPr="003C6807">
        <w:t>roku</w:t>
      </w:r>
      <w:r w:rsidRPr="003C6807">
        <w:t xml:space="preserve"> odnotowano w grupie </w:t>
      </w:r>
      <w:r w:rsidR="00C27A0F" w:rsidRPr="003C6807">
        <w:t>operatorów i</w:t>
      </w:r>
      <w:r w:rsidR="00192F32">
        <w:t> </w:t>
      </w:r>
      <w:r w:rsidR="00C27A0F" w:rsidRPr="003C6807">
        <w:t xml:space="preserve">monterów maszyn i urządzeń </w:t>
      </w:r>
      <w:r w:rsidR="00045CC3">
        <w:t>(</w:t>
      </w:r>
      <w:r w:rsidR="003C6807">
        <w:t>o</w:t>
      </w:r>
      <w:r w:rsidR="003C6807" w:rsidRPr="003C6807">
        <w:t xml:space="preserve"> 32,1%</w:t>
      </w:r>
      <w:r w:rsidR="00045CC3">
        <w:t>)</w:t>
      </w:r>
      <w:r w:rsidR="003C6807" w:rsidRPr="003C6807">
        <w:t xml:space="preserve">, a </w:t>
      </w:r>
      <w:r w:rsidR="00E00F35" w:rsidRPr="003C6807">
        <w:t>największy</w:t>
      </w:r>
      <w:r w:rsidR="00CF3360" w:rsidRPr="003C6807">
        <w:t xml:space="preserve"> spadek </w:t>
      </w:r>
      <w:r w:rsidR="006D0318" w:rsidRPr="003C6807">
        <w:t>wystąpił</w:t>
      </w:r>
      <w:r w:rsidR="00484D7B" w:rsidRPr="003C6807">
        <w:t xml:space="preserve"> w grupie rolników, ogrodników, leśników i</w:t>
      </w:r>
      <w:r w:rsidR="006F1DC1" w:rsidRPr="003C6807">
        <w:t xml:space="preserve"> </w:t>
      </w:r>
      <w:r w:rsidR="003C6807" w:rsidRPr="003C6807">
        <w:t xml:space="preserve">rybaków </w:t>
      </w:r>
      <w:r w:rsidR="00045CC3">
        <w:t>(</w:t>
      </w:r>
      <w:r w:rsidR="003C6807">
        <w:t>o</w:t>
      </w:r>
      <w:r w:rsidR="00484D7B" w:rsidRPr="003C6807">
        <w:t xml:space="preserve"> </w:t>
      </w:r>
      <w:r w:rsidR="003C6807" w:rsidRPr="003C6807">
        <w:t>45,3%</w:t>
      </w:r>
      <w:r w:rsidR="00045CC3">
        <w:t>)</w:t>
      </w:r>
      <w:r w:rsidR="00484D7B" w:rsidRPr="003C6807">
        <w:t>.</w:t>
      </w:r>
    </w:p>
    <w:p w14:paraId="5BD3BC55" w14:textId="0A3AF92F" w:rsidR="00894AE1" w:rsidRPr="003C6807" w:rsidRDefault="00894AE1" w:rsidP="00FE512E">
      <w:pPr>
        <w:spacing w:after="240"/>
      </w:pPr>
      <w:r w:rsidRPr="003C6807">
        <w:t>W </w:t>
      </w:r>
      <w:r w:rsidR="003E6BA9" w:rsidRPr="003C6807">
        <w:t>relacji do poprzedniego kwartału</w:t>
      </w:r>
      <w:r w:rsidRPr="003C6807">
        <w:t xml:space="preserve"> </w:t>
      </w:r>
      <w:r w:rsidR="003C6807" w:rsidRPr="003C6807">
        <w:t xml:space="preserve">najwyższy wzrost </w:t>
      </w:r>
      <w:r w:rsidR="00B062AB" w:rsidRPr="003C6807">
        <w:t xml:space="preserve">liczby </w:t>
      </w:r>
      <w:r w:rsidR="008F4D67" w:rsidRPr="003C6807">
        <w:t xml:space="preserve">pracujących </w:t>
      </w:r>
      <w:r w:rsidR="00045CC3">
        <w:t>za</w:t>
      </w:r>
      <w:r w:rsidR="00045CC3" w:rsidRPr="003C6807">
        <w:t xml:space="preserve">notowano </w:t>
      </w:r>
      <w:r w:rsidR="003C6807" w:rsidRPr="003C6807">
        <w:t>w</w:t>
      </w:r>
      <w:r w:rsidR="008B3F20">
        <w:t> </w:t>
      </w:r>
      <w:r w:rsidR="003C6807" w:rsidRPr="003C6807">
        <w:t>grupie operatorów i monterów maszyn i urządzeń (o 27,6%), a n</w:t>
      </w:r>
      <w:r w:rsidRPr="003C6807">
        <w:t xml:space="preserve">ajwiększy spadek </w:t>
      </w:r>
      <w:r w:rsidR="00045CC3">
        <w:t>–</w:t>
      </w:r>
      <w:r w:rsidRPr="003C6807">
        <w:t xml:space="preserve"> w grupie </w:t>
      </w:r>
      <w:r w:rsidR="001D6507" w:rsidRPr="003C6807">
        <w:t>pracowników wykonujących prace proste</w:t>
      </w:r>
      <w:r w:rsidRPr="003C6807">
        <w:t xml:space="preserve"> (</w:t>
      </w:r>
      <w:r w:rsidR="00E34C4F" w:rsidRPr="003C6807">
        <w:t>o </w:t>
      </w:r>
      <w:r w:rsidR="001D6507" w:rsidRPr="003C6807">
        <w:t>1</w:t>
      </w:r>
      <w:r w:rsidR="003C6807" w:rsidRPr="003C6807">
        <w:t>2</w:t>
      </w:r>
      <w:r w:rsidR="001D6507" w:rsidRPr="003C6807">
        <w:t>,</w:t>
      </w:r>
      <w:r w:rsidR="003C6807" w:rsidRPr="003C6807">
        <w:t>3</w:t>
      </w:r>
      <w:r w:rsidR="00E34C4F" w:rsidRPr="003C6807">
        <w:t>%</w:t>
      </w:r>
      <w:r w:rsidRPr="003C6807">
        <w:t>)</w:t>
      </w:r>
      <w:r w:rsidR="002757A4" w:rsidRPr="003C6807">
        <w:t>.</w:t>
      </w:r>
      <w:r w:rsidR="00B431E1" w:rsidRPr="003C6807">
        <w:t xml:space="preserve"> </w:t>
      </w:r>
    </w:p>
    <w:p w14:paraId="1199435F" w14:textId="7F03C62C" w:rsidR="00894AE1" w:rsidRPr="009D16EF" w:rsidRDefault="00894AE1" w:rsidP="00192F32">
      <w:pPr>
        <w:rPr>
          <w:color w:val="FF0000"/>
        </w:rPr>
      </w:pPr>
      <w:r w:rsidRPr="0055471A">
        <w:t>Spośród pracujących</w:t>
      </w:r>
      <w:r w:rsidR="00C803B3" w:rsidRPr="0055471A">
        <w:t>,</w:t>
      </w:r>
      <w:r w:rsidRPr="0055471A">
        <w:t xml:space="preserve"> </w:t>
      </w:r>
      <w:r w:rsidR="0055471A" w:rsidRPr="0055471A">
        <w:t>1096</w:t>
      </w:r>
      <w:r w:rsidR="0093391A" w:rsidRPr="0055471A">
        <w:t xml:space="preserve"> </w:t>
      </w:r>
      <w:r w:rsidRPr="0055471A">
        <w:t xml:space="preserve">tys. (tj. </w:t>
      </w:r>
      <w:r w:rsidR="0055471A" w:rsidRPr="0055471A">
        <w:t>75,0</w:t>
      </w:r>
      <w:r w:rsidRPr="0055471A">
        <w:t xml:space="preserve">%) stanowiły osoby, które w badanym tygodniu </w:t>
      </w:r>
      <w:r w:rsidRPr="006342AB">
        <w:t xml:space="preserve">przepracowały 40 godzin i więcej, a ich liczba </w:t>
      </w:r>
      <w:r w:rsidR="0055471A" w:rsidRPr="006342AB">
        <w:t>zwiększyła</w:t>
      </w:r>
      <w:r w:rsidRPr="006342AB">
        <w:t xml:space="preserve"> się w porównaniu z poprzednim rokiem (o </w:t>
      </w:r>
      <w:r w:rsidR="0055471A" w:rsidRPr="006342AB">
        <w:t>16</w:t>
      </w:r>
      <w:r w:rsidRPr="006342AB">
        <w:t xml:space="preserve"> tys., tj. o </w:t>
      </w:r>
      <w:r w:rsidR="0055471A" w:rsidRPr="006342AB">
        <w:t>1</w:t>
      </w:r>
      <w:r w:rsidR="00D43E10" w:rsidRPr="006342AB">
        <w:t>,5</w:t>
      </w:r>
      <w:r w:rsidRPr="006342AB">
        <w:t>%)</w:t>
      </w:r>
      <w:r w:rsidR="00045CC3">
        <w:t>,</w:t>
      </w:r>
      <w:r w:rsidR="00341115" w:rsidRPr="006342AB">
        <w:t xml:space="preserve"> </w:t>
      </w:r>
      <w:r w:rsidR="00045CC3">
        <w:t>ale</w:t>
      </w:r>
      <w:r w:rsidR="00045CC3" w:rsidRPr="006342AB">
        <w:t xml:space="preserve"> </w:t>
      </w:r>
      <w:r w:rsidR="0055471A" w:rsidRPr="006342AB">
        <w:t>spadła</w:t>
      </w:r>
      <w:r w:rsidR="004208DE" w:rsidRPr="006342AB">
        <w:t xml:space="preserve"> w odniesieniu do </w:t>
      </w:r>
      <w:r w:rsidR="0055471A" w:rsidRPr="006342AB">
        <w:t>3</w:t>
      </w:r>
      <w:r w:rsidR="00833752">
        <w:t xml:space="preserve"> kwartału 2022 r</w:t>
      </w:r>
      <w:r w:rsidR="004208DE" w:rsidRPr="006342AB">
        <w:t>.</w:t>
      </w:r>
      <w:r w:rsidR="00341115" w:rsidRPr="006342AB">
        <w:t xml:space="preserve"> (o </w:t>
      </w:r>
      <w:r w:rsidR="0055471A" w:rsidRPr="006342AB">
        <w:t>84</w:t>
      </w:r>
      <w:r w:rsidR="00341115" w:rsidRPr="006342AB">
        <w:t xml:space="preserve"> tys.,</w:t>
      </w:r>
      <w:r w:rsidRPr="006342AB">
        <w:t xml:space="preserve"> </w:t>
      </w:r>
      <w:r w:rsidR="00A646E6" w:rsidRPr="006342AB">
        <w:t>tj.</w:t>
      </w:r>
      <w:r w:rsidR="002035BD">
        <w:t> </w:t>
      </w:r>
      <w:r w:rsidRPr="006342AB">
        <w:t>o </w:t>
      </w:r>
      <w:r w:rsidR="006342AB" w:rsidRPr="006342AB">
        <w:t>7,1</w:t>
      </w:r>
      <w:r w:rsidRPr="006342AB">
        <w:t xml:space="preserve">%). W niepełnym wymiarze czasu pracy pracowało </w:t>
      </w:r>
      <w:r w:rsidR="006342AB" w:rsidRPr="006342AB">
        <w:t>244</w:t>
      </w:r>
      <w:r w:rsidR="00A14D6A" w:rsidRPr="006342AB">
        <w:t xml:space="preserve"> </w:t>
      </w:r>
      <w:r w:rsidRPr="006342AB">
        <w:t>tys. osób (</w:t>
      </w:r>
      <w:r w:rsidR="00833752">
        <w:t xml:space="preserve">tj. </w:t>
      </w:r>
      <w:r w:rsidR="006342AB" w:rsidRPr="006342AB">
        <w:t>16,7</w:t>
      </w:r>
      <w:r w:rsidRPr="006342AB">
        <w:t xml:space="preserve">% ogólnej liczby osób pracujących), co oznacza </w:t>
      </w:r>
      <w:r w:rsidR="006342AB" w:rsidRPr="006342AB">
        <w:t>spadek</w:t>
      </w:r>
      <w:r w:rsidR="00496593" w:rsidRPr="006342AB">
        <w:t xml:space="preserve"> </w:t>
      </w:r>
      <w:r w:rsidR="008F4D67" w:rsidRPr="006342AB">
        <w:t xml:space="preserve">w </w:t>
      </w:r>
      <w:r w:rsidR="00045CC3">
        <w:t>ujęciu rocznym</w:t>
      </w:r>
      <w:r w:rsidR="006F1DC1" w:rsidRPr="006342AB">
        <w:t xml:space="preserve"> </w:t>
      </w:r>
      <w:r w:rsidRPr="006342AB">
        <w:t xml:space="preserve">o </w:t>
      </w:r>
      <w:r w:rsidR="006342AB" w:rsidRPr="006342AB">
        <w:t>5</w:t>
      </w:r>
      <w:r w:rsidRPr="006342AB">
        <w:t xml:space="preserve"> t</w:t>
      </w:r>
      <w:r w:rsidR="00833752">
        <w:t>ys. (tj.</w:t>
      </w:r>
      <w:r w:rsidRPr="006342AB">
        <w:t xml:space="preserve"> </w:t>
      </w:r>
      <w:r w:rsidR="006342AB" w:rsidRPr="006342AB">
        <w:t>2,0</w:t>
      </w:r>
      <w:r w:rsidR="00A14D6A" w:rsidRPr="006342AB">
        <w:t>%)</w:t>
      </w:r>
      <w:r w:rsidRPr="006342AB">
        <w:t xml:space="preserve"> </w:t>
      </w:r>
      <w:r w:rsidR="00A14D6A" w:rsidRPr="006342AB">
        <w:t>oraz</w:t>
      </w:r>
      <w:r w:rsidR="002035BD">
        <w:t> </w:t>
      </w:r>
      <w:r w:rsidR="006342AB" w:rsidRPr="006342AB">
        <w:t>wzrost</w:t>
      </w:r>
      <w:r w:rsidR="004208DE" w:rsidRPr="006342AB">
        <w:t xml:space="preserve"> </w:t>
      </w:r>
      <w:r w:rsidR="004208DE" w:rsidRPr="00120C36">
        <w:t>w </w:t>
      </w:r>
      <w:r w:rsidR="00FF508F" w:rsidRPr="00120C36">
        <w:t>stosunku do</w:t>
      </w:r>
      <w:r w:rsidR="00C52891" w:rsidRPr="00120C36">
        <w:t> </w:t>
      </w:r>
      <w:r w:rsidR="006342AB" w:rsidRPr="00120C36">
        <w:t>3</w:t>
      </w:r>
      <w:r w:rsidR="00C52891" w:rsidRPr="00120C36">
        <w:t> </w:t>
      </w:r>
      <w:r w:rsidR="00A14D6A" w:rsidRPr="00120C36">
        <w:t>kwartału 2022 </w:t>
      </w:r>
      <w:r w:rsidR="00FF508F" w:rsidRPr="00120C36">
        <w:t>r.</w:t>
      </w:r>
      <w:r w:rsidR="008B1D39" w:rsidRPr="00120C36">
        <w:rPr>
          <w:rFonts w:cs="Myanmar Text"/>
        </w:rPr>
        <w:t> </w:t>
      </w:r>
      <w:r w:rsidR="0012109B" w:rsidRPr="00120C36">
        <w:t>o </w:t>
      </w:r>
      <w:r w:rsidR="00A14D6A" w:rsidRPr="00120C36">
        <w:t>12</w:t>
      </w:r>
      <w:r w:rsidR="006342AB" w:rsidRPr="00120C36">
        <w:t>6</w:t>
      </w:r>
      <w:r w:rsidR="00FF508F" w:rsidRPr="00120C36">
        <w:t xml:space="preserve"> </w:t>
      </w:r>
      <w:r w:rsidR="00833752">
        <w:t>tys. (tj.</w:t>
      </w:r>
      <w:r w:rsidRPr="00120C36">
        <w:t xml:space="preserve"> </w:t>
      </w:r>
      <w:r w:rsidR="006342AB" w:rsidRPr="00120C36">
        <w:t>106,8</w:t>
      </w:r>
      <w:r w:rsidRPr="00120C36">
        <w:t>%). Pracujący</w:t>
      </w:r>
      <w:r w:rsidR="00C52891" w:rsidRPr="00120C36">
        <w:t>ch, którzy posiadali pracę, ale w</w:t>
      </w:r>
      <w:r w:rsidR="004663C9">
        <w:t> </w:t>
      </w:r>
      <w:r w:rsidRPr="00120C36">
        <w:t xml:space="preserve">badanym tygodniu jej nie wykonywali było </w:t>
      </w:r>
      <w:r w:rsidR="00A7133C" w:rsidRPr="00120C36">
        <w:t>62</w:t>
      </w:r>
      <w:r w:rsidRPr="00120C36">
        <w:t xml:space="preserve"> tys., </w:t>
      </w:r>
      <w:r w:rsidR="008B1D39" w:rsidRPr="00120C36">
        <w:t xml:space="preserve">tj. o </w:t>
      </w:r>
      <w:r w:rsidR="00A7133C" w:rsidRPr="00120C36">
        <w:t>1</w:t>
      </w:r>
      <w:r w:rsidR="008B1D39" w:rsidRPr="00120C36">
        <w:t xml:space="preserve"> tys</w:t>
      </w:r>
      <w:r w:rsidR="00E847AB">
        <w:t>.</w:t>
      </w:r>
      <w:r w:rsidR="00E847AB" w:rsidRPr="00E847AB">
        <w:t xml:space="preserve"> </w:t>
      </w:r>
      <w:r w:rsidR="00E847AB" w:rsidRPr="00120C36">
        <w:t>(1,6%)</w:t>
      </w:r>
      <w:r w:rsidR="00E847AB">
        <w:t xml:space="preserve"> </w:t>
      </w:r>
      <w:r w:rsidR="00E847AB" w:rsidRPr="00120C36">
        <w:t>mniej</w:t>
      </w:r>
      <w:r w:rsidR="008B1D39" w:rsidRPr="00120C36">
        <w:t xml:space="preserve"> niż</w:t>
      </w:r>
      <w:r w:rsidR="004208DE" w:rsidRPr="00120C36">
        <w:t xml:space="preserve"> w </w:t>
      </w:r>
      <w:r w:rsidR="0005321D" w:rsidRPr="00120C36">
        <w:t>ana</w:t>
      </w:r>
      <w:r w:rsidR="004C1F71" w:rsidRPr="00120C36">
        <w:t>logicznym okresie 2021</w:t>
      </w:r>
      <w:r w:rsidR="008F4D67" w:rsidRPr="00120C36">
        <w:t xml:space="preserve"> </w:t>
      </w:r>
      <w:r w:rsidR="004C1F71" w:rsidRPr="00120C36">
        <w:t>r. i o </w:t>
      </w:r>
      <w:r w:rsidR="00120C36" w:rsidRPr="00120C36">
        <w:t>45</w:t>
      </w:r>
      <w:r w:rsidR="004C1F71" w:rsidRPr="00120C36">
        <w:t> </w:t>
      </w:r>
      <w:r w:rsidR="00E847AB">
        <w:t>tys. (</w:t>
      </w:r>
      <w:r w:rsidR="00120C36" w:rsidRPr="00120C36">
        <w:t>42</w:t>
      </w:r>
      <w:r w:rsidR="00603D51" w:rsidRPr="00120C36">
        <w:t>,</w:t>
      </w:r>
      <w:r w:rsidR="00120C36" w:rsidRPr="00120C36">
        <w:t>1</w:t>
      </w:r>
      <w:r w:rsidR="0005321D" w:rsidRPr="00120C36">
        <w:t xml:space="preserve">%) </w:t>
      </w:r>
      <w:r w:rsidR="00120C36" w:rsidRPr="00120C36">
        <w:t xml:space="preserve">mniej </w:t>
      </w:r>
      <w:r w:rsidR="0005321D" w:rsidRPr="00120C36">
        <w:t>niż w poprzednim kwartale.</w:t>
      </w:r>
    </w:p>
    <w:p w14:paraId="7C43895D" w14:textId="48BC5B3B" w:rsidR="00746FC6" w:rsidRPr="00152D86" w:rsidRDefault="00167434" w:rsidP="00192F32">
      <w:pPr>
        <w:pStyle w:val="Tytuwykresu0"/>
        <w:spacing w:before="240" w:line="288" w:lineRule="auto"/>
      </w:pPr>
      <w:r w:rsidRPr="00152D86">
        <w:t>Wykres 3. Wskaźnik zatrudnienia</w:t>
      </w:r>
    </w:p>
    <w:p w14:paraId="7D04BB40" w14:textId="27D1C621" w:rsidR="004A566E" w:rsidRPr="004A566E" w:rsidRDefault="00045CC3" w:rsidP="00192F32">
      <w:pPr>
        <w:pStyle w:val="Tytuwykresu0"/>
        <w:spacing w:before="120" w:after="240" w:line="288" w:lineRule="auto"/>
      </w:pPr>
      <w:r w:rsidRPr="00120C36"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69C68806" wp14:editId="5DA23D63">
                <wp:simplePos x="0" y="0"/>
                <wp:positionH relativeFrom="column">
                  <wp:posOffset>5277790</wp:posOffset>
                </wp:positionH>
                <wp:positionV relativeFrom="paragraph">
                  <wp:posOffset>2426335</wp:posOffset>
                </wp:positionV>
                <wp:extent cx="1638300" cy="713105"/>
                <wp:effectExtent l="0" t="0" r="0" b="0"/>
                <wp:wrapTight wrapText="bothSides">
                  <wp:wrapPolygon edited="0">
                    <wp:start x="753" y="0"/>
                    <wp:lineTo x="753" y="20773"/>
                    <wp:lineTo x="20595" y="20773"/>
                    <wp:lineTo x="20595" y="0"/>
                    <wp:lineTo x="753" y="0"/>
                  </wp:wrapPolygon>
                </wp:wrapTight>
                <wp:docPr id="20" name="Pole tekstowe 20" descr="W omawianym kwartale wskaźnik zatrudnienia wyniósł 55,7% wobec 54,8% w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13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2A8BE" w14:textId="0183EB99" w:rsidR="008E5FCA" w:rsidRPr="006573AE" w:rsidRDefault="008E5FCA" w:rsidP="00DF3B65">
                            <w:pPr>
                              <w:pStyle w:val="tekstzboku"/>
                              <w:spacing w:before="0"/>
                            </w:pPr>
                            <w:r w:rsidRPr="000D259A">
                              <w:t>W</w:t>
                            </w:r>
                            <w:r>
                              <w:t xml:space="preserve"> omawianym kwartale w</w:t>
                            </w:r>
                            <w:r w:rsidRPr="000D259A">
                              <w:t>skaźnik zatrudnienia wyniósł 55,</w:t>
                            </w:r>
                            <w:r>
                              <w:t>7</w:t>
                            </w:r>
                            <w:r w:rsidRPr="000D259A">
                              <w:t>%</w:t>
                            </w:r>
                            <w:r>
                              <w:t xml:space="preserve"> wobec 54,8% w 2021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68806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1" type="#_x0000_t202" alt="W omawianym kwartale wskaźnik zatrudnienia wyniósł 55,7% wobec 54,8% w 2021 r." style="position:absolute;margin-left:415.55pt;margin-top:191.05pt;width:129pt;height:56.1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" filled="f" stroked="f">
                <v:textbox inset=",0">
                  <w:txbxContent>
                    <w:p w14:paraId="6472A8BE" w14:textId="0183EB99" w:rsidR="008E5FCA" w:rsidRPr="006573AE" w:rsidRDefault="008E5FCA" w:rsidP="00DF3B65">
                      <w:pPr>
                        <w:pStyle w:val="tekstzboku"/>
                        <w:spacing w:before="0"/>
                      </w:pPr>
                      <w:r w:rsidRPr="000D259A">
                        <w:t>W</w:t>
                      </w:r>
                      <w:r>
                        <w:t xml:space="preserve"> omawianym kwartale w</w:t>
                      </w:r>
                      <w:r w:rsidRPr="000D259A">
                        <w:t>skaźnik zatrudnienia wyniósł 55,</w:t>
                      </w:r>
                      <w:r>
                        <w:t>7</w:t>
                      </w:r>
                      <w:r w:rsidRPr="000D259A">
                        <w:t>%</w:t>
                      </w:r>
                      <w:r>
                        <w:t xml:space="preserve"> wobec 54,8% w 2021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035BD">
        <w:drawing>
          <wp:inline distT="0" distB="0" distL="0" distR="0" wp14:anchorId="045CEC66" wp14:editId="4C6CA1D2">
            <wp:extent cx="4727448" cy="2264664"/>
            <wp:effectExtent l="0" t="0" r="0" b="2540"/>
            <wp:docPr id="30" name="Obraz 30" descr="Wykres 3. przedstawia wskaźnik zatrudnienia dla Polski i województwa małopolskie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ykres 3_wskaźnik zatrudnieni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7448" cy="226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8F003" w14:textId="4D4BC0CF" w:rsidR="00167434" w:rsidRPr="00A7133C" w:rsidRDefault="00167434" w:rsidP="00192F32">
      <w:pPr>
        <w:spacing w:before="240"/>
        <w:rPr>
          <w:rFonts w:cs="Arial"/>
          <w:color w:val="FF0000"/>
          <w:szCs w:val="19"/>
        </w:rPr>
      </w:pPr>
      <w:r w:rsidRPr="00120C36">
        <w:t>Wskaźnik zatrudnienia, czyli udział pracujących w ogólnej liczbie ludności w wieku 15–89 lat,</w:t>
      </w:r>
      <w:r w:rsidR="007577A1" w:rsidRPr="00120C36">
        <w:t xml:space="preserve"> </w:t>
      </w:r>
      <w:r w:rsidRPr="00120C36">
        <w:t xml:space="preserve">w omawianym okresie wyniósł </w:t>
      </w:r>
      <w:r w:rsidR="00452644" w:rsidRPr="00120C36">
        <w:t>55,</w:t>
      </w:r>
      <w:r w:rsidR="00120C36" w:rsidRPr="00120C36">
        <w:t>7</w:t>
      </w:r>
      <w:r w:rsidRPr="00120C36">
        <w:t>%</w:t>
      </w:r>
      <w:r w:rsidR="00A431E0" w:rsidRPr="00120C36">
        <w:t>,</w:t>
      </w:r>
      <w:r w:rsidR="00537882" w:rsidRPr="00120C36">
        <w:t xml:space="preserve"> co oznacza </w:t>
      </w:r>
      <w:r w:rsidR="00120C36" w:rsidRPr="00120C36">
        <w:t>wzrost</w:t>
      </w:r>
      <w:r w:rsidR="00537882" w:rsidRPr="00120C36">
        <w:t xml:space="preserve"> </w:t>
      </w:r>
      <w:r w:rsidR="00CA2860" w:rsidRPr="00120C36">
        <w:t xml:space="preserve">w porównaniu </w:t>
      </w:r>
      <w:r w:rsidR="00A55D5E" w:rsidRPr="00120C36">
        <w:t>z</w:t>
      </w:r>
      <w:r w:rsidR="00804E13" w:rsidRPr="00120C36">
        <w:t xml:space="preserve"> poprzedni</w:t>
      </w:r>
      <w:r w:rsidR="00A55D5E" w:rsidRPr="00120C36">
        <w:t>m</w:t>
      </w:r>
      <w:r w:rsidR="00804E13" w:rsidRPr="00120C36">
        <w:t xml:space="preserve"> rok</w:t>
      </w:r>
      <w:r w:rsidR="00A55D5E" w:rsidRPr="00120C36">
        <w:t>iem</w:t>
      </w:r>
      <w:r w:rsidR="00452644" w:rsidRPr="00120C36">
        <w:t xml:space="preserve"> </w:t>
      </w:r>
      <w:r w:rsidR="00452644" w:rsidRPr="002E46BE">
        <w:t xml:space="preserve">(o </w:t>
      </w:r>
      <w:r w:rsidR="00120C36" w:rsidRPr="002E46BE">
        <w:t>0,9</w:t>
      </w:r>
      <w:r w:rsidR="00452644" w:rsidRPr="002E46BE">
        <w:t xml:space="preserve"> p. proc.)</w:t>
      </w:r>
      <w:r w:rsidR="00804E13" w:rsidRPr="002E46BE">
        <w:t>, jak i </w:t>
      </w:r>
      <w:r w:rsidR="00537882" w:rsidRPr="002E46BE">
        <w:t>kwartał</w:t>
      </w:r>
      <w:r w:rsidR="00A55D5E" w:rsidRPr="002E46BE">
        <w:t>em</w:t>
      </w:r>
      <w:r w:rsidR="00537882" w:rsidRPr="002E46BE">
        <w:t xml:space="preserve"> </w:t>
      </w:r>
      <w:r w:rsidR="00452644" w:rsidRPr="002E46BE">
        <w:t>(</w:t>
      </w:r>
      <w:r w:rsidR="00537882" w:rsidRPr="002E46BE">
        <w:t xml:space="preserve">o </w:t>
      </w:r>
      <w:r w:rsidR="00452644" w:rsidRPr="002E46BE">
        <w:t>0,</w:t>
      </w:r>
      <w:r w:rsidR="00120C36" w:rsidRPr="002E46BE">
        <w:t>5</w:t>
      </w:r>
      <w:r w:rsidR="005C7A5E" w:rsidRPr="002E46BE">
        <w:t xml:space="preserve"> p. proc.</w:t>
      </w:r>
      <w:r w:rsidR="00452644" w:rsidRPr="002E46BE">
        <w:t>).</w:t>
      </w:r>
      <w:r w:rsidR="005C7A5E" w:rsidRPr="002E46BE">
        <w:t xml:space="preserve"> </w:t>
      </w:r>
      <w:r w:rsidR="00452644" w:rsidRPr="002E46BE">
        <w:t>Wskaźnik zatrudnienia</w:t>
      </w:r>
      <w:r w:rsidR="005D46FF">
        <w:t xml:space="preserve"> </w:t>
      </w:r>
      <w:r w:rsidR="00833752">
        <w:t>był wyższy wśród mężczyzn – 64,0%</w:t>
      </w:r>
      <w:r w:rsidR="005D46FF">
        <w:t xml:space="preserve"> </w:t>
      </w:r>
      <w:r w:rsidR="005D46FF" w:rsidRPr="00337A55">
        <w:t>i</w:t>
      </w:r>
      <w:r w:rsidR="005D46FF">
        <w:rPr>
          <w:color w:val="FF0000"/>
        </w:rPr>
        <w:t xml:space="preserve"> </w:t>
      </w:r>
      <w:r w:rsidR="00833752">
        <w:t xml:space="preserve">mieszkańców miast </w:t>
      </w:r>
      <w:r w:rsidR="004A0DCA">
        <w:t xml:space="preserve">– </w:t>
      </w:r>
      <w:r w:rsidR="00833752" w:rsidRPr="002E46BE">
        <w:t>57,5</w:t>
      </w:r>
      <w:r w:rsidR="00833752">
        <w:t xml:space="preserve">% </w:t>
      </w:r>
      <w:r w:rsidR="002E46BE" w:rsidRPr="002E46BE">
        <w:t>(48</w:t>
      </w:r>
      <w:r w:rsidR="00452644" w:rsidRPr="002E46BE">
        <w:t>,1%</w:t>
      </w:r>
      <w:r w:rsidR="00833752">
        <w:t xml:space="preserve"> wśród kobiet i 54,1% wśród mieszkańców wsi</w:t>
      </w:r>
      <w:r w:rsidR="00452644" w:rsidRPr="002E46BE">
        <w:t>)</w:t>
      </w:r>
      <w:r w:rsidR="00833752">
        <w:t xml:space="preserve">. </w:t>
      </w:r>
      <w:r w:rsidR="00452644" w:rsidRPr="002E46BE">
        <w:t>W podziale według grup wieku oraz poziomu wykształcenia najwyższy wskaźnik zatrudnienia cechował ludność</w:t>
      </w:r>
      <w:r w:rsidR="00D51525" w:rsidRPr="002E46BE">
        <w:t xml:space="preserve"> w </w:t>
      </w:r>
      <w:r w:rsidRPr="002E46BE">
        <w:t xml:space="preserve">wieku </w:t>
      </w:r>
      <w:r w:rsidR="00452644" w:rsidRPr="002E46BE">
        <w:t>2</w:t>
      </w:r>
      <w:r w:rsidRPr="002E46BE">
        <w:t>5–</w:t>
      </w:r>
      <w:r w:rsidR="00452644" w:rsidRPr="002E46BE">
        <w:t>3</w:t>
      </w:r>
      <w:r w:rsidRPr="002E46BE">
        <w:t>4 lata (</w:t>
      </w:r>
      <w:r w:rsidR="002E46BE" w:rsidRPr="002E46BE">
        <w:t>87</w:t>
      </w:r>
      <w:r w:rsidR="00452644" w:rsidRPr="002E46BE">
        <w:t>,4</w:t>
      </w:r>
      <w:r w:rsidR="008E076A" w:rsidRPr="002E46BE">
        <w:t>%) oraz osoby z </w:t>
      </w:r>
      <w:r w:rsidRPr="002E46BE">
        <w:t>wykształceniem wyższym (</w:t>
      </w:r>
      <w:r w:rsidR="002E46BE" w:rsidRPr="002E46BE">
        <w:t>80</w:t>
      </w:r>
      <w:r w:rsidR="00452644" w:rsidRPr="002E46BE">
        <w:t>,</w:t>
      </w:r>
      <w:r w:rsidR="002E46BE" w:rsidRPr="002E46BE">
        <w:t>9</w:t>
      </w:r>
      <w:r w:rsidRPr="002E46BE">
        <w:t>%</w:t>
      </w:r>
      <w:r w:rsidRPr="002E46BE">
        <w:rPr>
          <w:rFonts w:cs="Arial"/>
          <w:szCs w:val="19"/>
        </w:rPr>
        <w:t>).</w:t>
      </w:r>
    </w:p>
    <w:p w14:paraId="62CC8731" w14:textId="033CB404" w:rsidR="00167434" w:rsidRPr="00A7133C" w:rsidRDefault="00167434" w:rsidP="00FE512E">
      <w:pPr>
        <w:spacing w:before="240"/>
        <w:rPr>
          <w:rFonts w:eastAsia="Times New Roman"/>
          <w:color w:val="FF0000"/>
          <w:lang w:eastAsia="pl-PL"/>
        </w:rPr>
      </w:pPr>
      <w:r w:rsidRPr="00855844">
        <w:t xml:space="preserve">W </w:t>
      </w:r>
      <w:r w:rsidR="00C73A47" w:rsidRPr="00855844">
        <w:t>4</w:t>
      </w:r>
      <w:r w:rsidR="008E5FCA" w:rsidRPr="00855844">
        <w:t xml:space="preserve"> kwartale 2022 r., podobnie jak w poprzednich kwartałach, </w:t>
      </w:r>
      <w:r w:rsidRPr="00855844">
        <w:t xml:space="preserve">zatrudnionych w </w:t>
      </w:r>
      <w:r w:rsidR="00C73A47" w:rsidRPr="00855844">
        <w:t>sektorze prywatnym było ponad</w:t>
      </w:r>
      <w:r w:rsidR="00855844" w:rsidRPr="00855844">
        <w:t xml:space="preserve"> dwukrotnie</w:t>
      </w:r>
      <w:r w:rsidR="00C73A47" w:rsidRPr="00855844">
        <w:t xml:space="preserve"> więcej niż w sektorze</w:t>
      </w:r>
      <w:r w:rsidRPr="00855844">
        <w:t xml:space="preserve"> publicznym</w:t>
      </w:r>
      <w:r w:rsidR="00C73A47" w:rsidRPr="00855844">
        <w:t xml:space="preserve">. </w:t>
      </w:r>
      <w:r w:rsidR="00045CC3">
        <w:t xml:space="preserve">Z ogólnej liczby zatrudnionych </w:t>
      </w:r>
      <w:r w:rsidR="00C73A47" w:rsidRPr="00C73A47">
        <w:t>69,9% stanowili</w:t>
      </w:r>
      <w:r w:rsidRPr="00C73A47">
        <w:t xml:space="preserve"> </w:t>
      </w:r>
      <w:r w:rsidR="00C73A47" w:rsidRPr="00C73A47">
        <w:t xml:space="preserve">pracownicy sektora prywatnego </w:t>
      </w:r>
      <w:r w:rsidR="00045CC3" w:rsidRPr="00C73A47">
        <w:t xml:space="preserve">(847 tys. osób) </w:t>
      </w:r>
      <w:r w:rsidR="00C73A47" w:rsidRPr="00C73A47">
        <w:t>w stosunku do 365 tys. osób (</w:t>
      </w:r>
      <w:r w:rsidR="00D925C1">
        <w:t>tj. 30,1%</w:t>
      </w:r>
      <w:r w:rsidR="00C73A47" w:rsidRPr="00C73A47">
        <w:t>) zatrudnionych w</w:t>
      </w:r>
      <w:r w:rsidR="00D925C1">
        <w:t> </w:t>
      </w:r>
      <w:r w:rsidR="00C73A47" w:rsidRPr="00C73A47">
        <w:t xml:space="preserve">sektorze publicznym. </w:t>
      </w:r>
      <w:r w:rsidR="00AA0F73" w:rsidRPr="00115C9E">
        <w:t>Pracę n</w:t>
      </w:r>
      <w:r w:rsidRPr="00115C9E">
        <w:t>a czas nieokreślony</w:t>
      </w:r>
      <w:r w:rsidR="00115C9E" w:rsidRPr="00115C9E">
        <w:t xml:space="preserve"> (stałą)</w:t>
      </w:r>
      <w:r w:rsidRPr="00115C9E">
        <w:t xml:space="preserve"> </w:t>
      </w:r>
      <w:r w:rsidR="00AF4C30" w:rsidRPr="00115C9E">
        <w:t xml:space="preserve">wykonywało </w:t>
      </w:r>
      <w:r w:rsidR="006E08F8" w:rsidRPr="00115C9E">
        <w:t>8</w:t>
      </w:r>
      <w:r w:rsidR="00115C9E" w:rsidRPr="00115C9E">
        <w:t>7</w:t>
      </w:r>
      <w:r w:rsidR="006E08F8" w:rsidRPr="00115C9E">
        <w:t>,</w:t>
      </w:r>
      <w:r w:rsidR="00115C9E" w:rsidRPr="00115C9E">
        <w:t>5</w:t>
      </w:r>
      <w:r w:rsidRPr="00115C9E">
        <w:t>% zatrudnionych</w:t>
      </w:r>
      <w:r w:rsidR="005D46FF" w:rsidRPr="00337A55">
        <w:t>, n</w:t>
      </w:r>
      <w:r w:rsidR="00045CC3">
        <w:t>atomiast p</w:t>
      </w:r>
      <w:r w:rsidRPr="00115C9E">
        <w:t>racodawcy i</w:t>
      </w:r>
      <w:r w:rsidR="00AA0F73" w:rsidRPr="00115C9E">
        <w:t> </w:t>
      </w:r>
      <w:r w:rsidRPr="00115C9E">
        <w:t>pracujący na własny rachunek (</w:t>
      </w:r>
      <w:r w:rsidR="004A0DCA">
        <w:t xml:space="preserve">tj. </w:t>
      </w:r>
      <w:r w:rsidR="00EE3AF9" w:rsidRPr="00115C9E">
        <w:t>2</w:t>
      </w:r>
      <w:r w:rsidR="00115C9E" w:rsidRPr="00115C9E">
        <w:t>46</w:t>
      </w:r>
      <w:r w:rsidR="00EE3AF9" w:rsidRPr="00115C9E">
        <w:t xml:space="preserve"> </w:t>
      </w:r>
      <w:r w:rsidRPr="00115C9E">
        <w:t xml:space="preserve">tys. osób) stanowili </w:t>
      </w:r>
      <w:r w:rsidR="00EE3AF9" w:rsidRPr="00115C9E">
        <w:t>1</w:t>
      </w:r>
      <w:r w:rsidR="00115C9E" w:rsidRPr="00115C9E">
        <w:t>6,8</w:t>
      </w:r>
      <w:r w:rsidRPr="00115C9E">
        <w:t>% ogólnej liczby pracujących.</w:t>
      </w:r>
    </w:p>
    <w:p w14:paraId="0D1D9ED9" w14:textId="17929492" w:rsidR="009C1FD2" w:rsidRPr="004A566E" w:rsidRDefault="009C1FD2" w:rsidP="00192F32">
      <w:pPr>
        <w:pStyle w:val="Nagwek1"/>
        <w:spacing w:before="240" w:line="288" w:lineRule="auto"/>
      </w:pPr>
      <w:r w:rsidRPr="004A566E">
        <w:t>Bezrobotni</w:t>
      </w:r>
    </w:p>
    <w:p w14:paraId="39EDD6B8" w14:textId="760F7827" w:rsidR="0049073A" w:rsidRPr="004A4D22" w:rsidRDefault="008E5FCA" w:rsidP="00590AB3">
      <w:pPr>
        <w:spacing w:before="240"/>
        <w:rPr>
          <w:highlight w:val="yellow"/>
        </w:rPr>
      </w:pPr>
      <w:r w:rsidRPr="004A566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7E6C0A3D" wp14:editId="11044A8C">
                <wp:simplePos x="0" y="0"/>
                <wp:positionH relativeFrom="column">
                  <wp:posOffset>5275580</wp:posOffset>
                </wp:positionH>
                <wp:positionV relativeFrom="paragraph">
                  <wp:posOffset>61062</wp:posOffset>
                </wp:positionV>
                <wp:extent cx="1755140" cy="930275"/>
                <wp:effectExtent l="0" t="0" r="0" b="3175"/>
                <wp:wrapTight wrapText="bothSides">
                  <wp:wrapPolygon edited="0">
                    <wp:start x="703" y="0"/>
                    <wp:lineTo x="703" y="21231"/>
                    <wp:lineTo x="20865" y="21231"/>
                    <wp:lineTo x="20865" y="0"/>
                    <wp:lineTo x="703" y="0"/>
                  </wp:wrapPolygon>
                </wp:wrapTight>
                <wp:docPr id="14" name="Pole tekstowe 14" descr="W porównaniu z 4 kwartałem 2021 r. liczba osób bezrobotnych zmniejszyła się o 29,5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930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E487A" w14:textId="3BDA4992" w:rsidR="008E5FCA" w:rsidRPr="006573AE" w:rsidRDefault="008E5FCA" w:rsidP="00DF3B65">
                            <w:pPr>
                              <w:pStyle w:val="tekstzboku"/>
                              <w:spacing w:before="0"/>
                            </w:pPr>
                            <w:r>
                              <w:t>W porównaniu z 4 </w:t>
                            </w:r>
                            <w:r w:rsidRPr="007C3824">
                              <w:t>kwartałem 2021 r. liczba osób bezrobotnych</w:t>
                            </w:r>
                            <w:r>
                              <w:t xml:space="preserve"> zmniejszyła się o 29,5%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C0A3D" id="Pole tekstowe 14" o:spid="_x0000_s1032" type="#_x0000_t202" alt="W porównaniu z 4 kwartałem 2021 r. liczba osób bezrobotnych zmniejszyła się o 29,5% " style="position:absolute;margin-left:415.4pt;margin-top:4.8pt;width:138.2pt;height:73.2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" filled="f" stroked="f">
                <v:textbox inset=",0">
                  <w:txbxContent>
                    <w:p w14:paraId="158E487A" w14:textId="3BDA4992" w:rsidR="008E5FCA" w:rsidRPr="006573AE" w:rsidRDefault="008E5FCA" w:rsidP="00DF3B65">
                      <w:pPr>
                        <w:pStyle w:val="tekstzboku"/>
                        <w:spacing w:before="0"/>
                      </w:pPr>
                      <w:r>
                        <w:t>W porównaniu z 4 </w:t>
                      </w:r>
                      <w:r w:rsidRPr="007C3824">
                        <w:t>kwartałem 2021 r. liczba osób bezrobotnych</w:t>
                      </w:r>
                      <w:r>
                        <w:t xml:space="preserve"> zmniejszyła się o 29,5%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07ADF">
        <w:t>W</w:t>
      </w:r>
      <w:r w:rsidR="004A0DCA">
        <w:t xml:space="preserve"> 4 kwartale 2022 r</w:t>
      </w:r>
      <w:r w:rsidR="00607ADF">
        <w:t>. znacznie zmniejszyła</w:t>
      </w:r>
      <w:r>
        <w:t xml:space="preserve"> się</w:t>
      </w:r>
      <w:r w:rsidR="00607ADF">
        <w:t xml:space="preserve"> p</w:t>
      </w:r>
      <w:r w:rsidR="009C1FD2" w:rsidRPr="00607ADF">
        <w:t xml:space="preserve">opulacja osób bezrobotnych </w:t>
      </w:r>
      <w:r w:rsidR="00607ADF">
        <w:t>w wieku 15–74 lata.</w:t>
      </w:r>
      <w:r w:rsidR="00603228" w:rsidRPr="00607ADF">
        <w:t xml:space="preserve"> </w:t>
      </w:r>
      <w:r w:rsidR="0047479F">
        <w:t>B</w:t>
      </w:r>
      <w:r w:rsidR="00520AE3">
        <w:t xml:space="preserve">ezrobotni w liczbie </w:t>
      </w:r>
      <w:r w:rsidR="00607ADF" w:rsidRPr="00607ADF">
        <w:t>31</w:t>
      </w:r>
      <w:r w:rsidR="005B7D01" w:rsidRPr="00607ADF">
        <w:t xml:space="preserve"> </w:t>
      </w:r>
      <w:r w:rsidR="00373DCC" w:rsidRPr="00607ADF">
        <w:t xml:space="preserve">tys. </w:t>
      </w:r>
      <w:r w:rsidR="00520AE3">
        <w:t xml:space="preserve">stanowili 2,1% ogółu osób aktywnych </w:t>
      </w:r>
      <w:r w:rsidR="00520AE3" w:rsidRPr="00520AE3">
        <w:t>zawodowo. L</w:t>
      </w:r>
      <w:r w:rsidR="00373DCC" w:rsidRPr="00520AE3">
        <w:t>i</w:t>
      </w:r>
      <w:r w:rsidR="00520AE3" w:rsidRPr="00520AE3">
        <w:t>czba bezrobotnych</w:t>
      </w:r>
      <w:r w:rsidR="00373DCC" w:rsidRPr="00520AE3">
        <w:t xml:space="preserve"> zmniejszyła si</w:t>
      </w:r>
      <w:r w:rsidR="00A0727E" w:rsidRPr="00520AE3">
        <w:t xml:space="preserve">ę </w:t>
      </w:r>
      <w:r w:rsidR="008F4D67" w:rsidRPr="00520AE3">
        <w:t xml:space="preserve">w porównaniu z </w:t>
      </w:r>
      <w:r w:rsidR="00607ADF" w:rsidRPr="00520AE3">
        <w:t>4</w:t>
      </w:r>
      <w:r w:rsidR="008F4D67" w:rsidRPr="00520AE3">
        <w:t xml:space="preserve"> kwartałem 2021 r.</w:t>
      </w:r>
      <w:r w:rsidR="009C1FD2" w:rsidRPr="00520AE3">
        <w:t xml:space="preserve"> o 1</w:t>
      </w:r>
      <w:r w:rsidR="00607ADF" w:rsidRPr="00520AE3">
        <w:t>3</w:t>
      </w:r>
      <w:r w:rsidR="009C1FD2" w:rsidRPr="00520AE3">
        <w:t xml:space="preserve"> tys. (tj.</w:t>
      </w:r>
      <w:r w:rsidR="004663C9">
        <w:t> </w:t>
      </w:r>
      <w:r w:rsidR="00AB6A51" w:rsidRPr="00520AE3">
        <w:t>o</w:t>
      </w:r>
      <w:r w:rsidR="004663C9">
        <w:t> </w:t>
      </w:r>
      <w:r w:rsidR="005B7D01" w:rsidRPr="00520AE3">
        <w:t>2</w:t>
      </w:r>
      <w:r w:rsidR="00607ADF" w:rsidRPr="00520AE3">
        <w:t>9</w:t>
      </w:r>
      <w:r w:rsidR="00D466DA" w:rsidRPr="00520AE3">
        <w:t>,</w:t>
      </w:r>
      <w:r w:rsidR="00607ADF" w:rsidRPr="00520AE3">
        <w:t>5</w:t>
      </w:r>
      <w:r w:rsidR="009C1FD2" w:rsidRPr="00520AE3">
        <w:t xml:space="preserve">%). </w:t>
      </w:r>
      <w:r w:rsidR="00520AE3" w:rsidRPr="00520AE3">
        <w:t>W</w:t>
      </w:r>
      <w:r w:rsidR="00603228" w:rsidRPr="00520AE3">
        <w:t> </w:t>
      </w:r>
      <w:r w:rsidR="009C1FD2" w:rsidRPr="00520AE3">
        <w:t xml:space="preserve">odniesieniu do poprzedniego kwartału </w:t>
      </w:r>
      <w:r w:rsidR="005B7D01" w:rsidRPr="00520AE3">
        <w:t xml:space="preserve">odnotowano </w:t>
      </w:r>
      <w:r w:rsidR="00520AE3" w:rsidRPr="00520AE3">
        <w:t xml:space="preserve">również </w:t>
      </w:r>
      <w:r w:rsidR="004A0DCA">
        <w:t xml:space="preserve">wyraźny </w:t>
      </w:r>
      <w:r w:rsidR="00520AE3" w:rsidRPr="00520AE3">
        <w:t xml:space="preserve">spadek </w:t>
      </w:r>
      <w:r w:rsidR="005B7D01" w:rsidRPr="00520AE3">
        <w:t xml:space="preserve">liczby </w:t>
      </w:r>
      <w:r w:rsidR="005B7D01" w:rsidRPr="00AA672A">
        <w:t xml:space="preserve">bezrobotnych </w:t>
      </w:r>
      <w:r w:rsidR="00603228" w:rsidRPr="00AA672A">
        <w:t xml:space="preserve">– </w:t>
      </w:r>
      <w:r w:rsidR="009C1FD2" w:rsidRPr="00AA672A">
        <w:t xml:space="preserve">o </w:t>
      </w:r>
      <w:r w:rsidR="00603228" w:rsidRPr="00AA672A">
        <w:t>1</w:t>
      </w:r>
      <w:r w:rsidR="00520AE3" w:rsidRPr="00AA672A">
        <w:t>1</w:t>
      </w:r>
      <w:r w:rsidR="00603228" w:rsidRPr="00AA672A">
        <w:t xml:space="preserve"> tys. osób (tj. o </w:t>
      </w:r>
      <w:r w:rsidR="00520AE3" w:rsidRPr="00AA672A">
        <w:t>26,2</w:t>
      </w:r>
      <w:r w:rsidR="009C1FD2" w:rsidRPr="00AA672A">
        <w:t xml:space="preserve">%). </w:t>
      </w:r>
      <w:r w:rsidR="00EA6CB5" w:rsidRPr="00AA672A">
        <w:t>Wśród bezrobotnych</w:t>
      </w:r>
      <w:r w:rsidR="00F602E5" w:rsidRPr="00AA672A">
        <w:t xml:space="preserve"> </w:t>
      </w:r>
      <w:r w:rsidR="00C21C84" w:rsidRPr="00AA672A">
        <w:t>przeważa</w:t>
      </w:r>
      <w:r w:rsidR="00FC04F6" w:rsidRPr="00AA672A">
        <w:t>li</w:t>
      </w:r>
      <w:r w:rsidR="009C1FD2" w:rsidRPr="00AA672A">
        <w:t xml:space="preserve"> </w:t>
      </w:r>
      <w:r w:rsidR="00FC04F6" w:rsidRPr="00AA672A">
        <w:t>mężczyźni</w:t>
      </w:r>
      <w:r w:rsidR="00C21C84" w:rsidRPr="00AA672A">
        <w:t xml:space="preserve"> (</w:t>
      </w:r>
      <w:r w:rsidR="00520AE3" w:rsidRPr="00AA672A">
        <w:t>61,3</w:t>
      </w:r>
      <w:r w:rsidR="009C1FD2" w:rsidRPr="00AA672A">
        <w:t xml:space="preserve">%) </w:t>
      </w:r>
      <w:r w:rsidR="0004587F" w:rsidRPr="00AA672A">
        <w:lastRenderedPageBreak/>
        <w:t>oraz</w:t>
      </w:r>
      <w:r w:rsidR="00FC04F6" w:rsidRPr="00AA672A">
        <w:t xml:space="preserve"> mieszkańcy </w:t>
      </w:r>
      <w:r w:rsidR="00626655" w:rsidRPr="00AA672A">
        <w:t>wsi</w:t>
      </w:r>
      <w:r w:rsidR="00474170" w:rsidRPr="00AA672A">
        <w:t xml:space="preserve"> </w:t>
      </w:r>
      <w:r w:rsidR="00520AE3" w:rsidRPr="00AA672A">
        <w:t>(71,0</w:t>
      </w:r>
      <w:r w:rsidR="00FC04F6" w:rsidRPr="00AA672A">
        <w:t>%).</w:t>
      </w:r>
      <w:r w:rsidR="009C1FD2" w:rsidRPr="00AA672A">
        <w:t xml:space="preserve"> </w:t>
      </w:r>
      <w:r w:rsidR="006216FE" w:rsidRPr="00AA672A">
        <w:t>Spadek w</w:t>
      </w:r>
      <w:r w:rsidR="008F4D67" w:rsidRPr="00AA672A">
        <w:t> </w:t>
      </w:r>
      <w:r>
        <w:t>porównaniu</w:t>
      </w:r>
      <w:r w:rsidR="006216FE" w:rsidRPr="00AA672A">
        <w:t xml:space="preserve"> z </w:t>
      </w:r>
      <w:r w:rsidR="00520AE3" w:rsidRPr="00AA672A">
        <w:t>4</w:t>
      </w:r>
      <w:r w:rsidR="006216FE" w:rsidRPr="00AA672A">
        <w:t> </w:t>
      </w:r>
      <w:r w:rsidR="009C1FD2" w:rsidRPr="00AA672A">
        <w:t xml:space="preserve">kwartałem 2021 r. dotyczył </w:t>
      </w:r>
      <w:r w:rsidR="004A4D22">
        <w:t xml:space="preserve">zarówno </w:t>
      </w:r>
      <w:r w:rsidR="00520AE3" w:rsidRPr="00AA672A">
        <w:t>b</w:t>
      </w:r>
      <w:r w:rsidR="00FC04F6" w:rsidRPr="00AA672A">
        <w:t>ezrobotnych kobiet</w:t>
      </w:r>
      <w:r w:rsidR="00603228" w:rsidRPr="00AA672A">
        <w:t xml:space="preserve"> (o </w:t>
      </w:r>
      <w:r w:rsidR="00FC04F6" w:rsidRPr="00AA672A">
        <w:t>4</w:t>
      </w:r>
      <w:r w:rsidR="00AE3731" w:rsidRPr="00AA672A">
        <w:t>5,8</w:t>
      </w:r>
      <w:r w:rsidR="00603228" w:rsidRPr="00AA672A">
        <w:t>%)</w:t>
      </w:r>
      <w:r w:rsidR="0047479F">
        <w:t>,</w:t>
      </w:r>
      <w:r w:rsidR="004A4D22">
        <w:t xml:space="preserve"> jak i mężczyzn </w:t>
      </w:r>
      <w:r w:rsidR="004A4D22" w:rsidRPr="004A4D22">
        <w:t>(o 9,5%)</w:t>
      </w:r>
      <w:r w:rsidR="003A01D8">
        <w:t>.</w:t>
      </w:r>
      <w:r w:rsidR="004A4D22">
        <w:t xml:space="preserve"> Spadła również liczba bezrobotnych </w:t>
      </w:r>
      <w:r w:rsidR="00F24CF3" w:rsidRPr="004A4D22">
        <w:t xml:space="preserve">mieszkańców </w:t>
      </w:r>
      <w:r w:rsidR="004A4D22" w:rsidRPr="004A4D22">
        <w:t xml:space="preserve">miast (o 47,1%) i </w:t>
      </w:r>
      <w:r w:rsidR="00F24CF3" w:rsidRPr="004A4D22">
        <w:t xml:space="preserve">wsi (o </w:t>
      </w:r>
      <w:r w:rsidR="00AA672A" w:rsidRPr="004A4D22">
        <w:t>1</w:t>
      </w:r>
      <w:r w:rsidR="00FC04F6" w:rsidRPr="004A4D22">
        <w:t>8,</w:t>
      </w:r>
      <w:r w:rsidR="00FA7F38">
        <w:t>5</w:t>
      </w:r>
      <w:r w:rsidR="00D6187B" w:rsidRPr="004A4D22">
        <w:t>%)</w:t>
      </w:r>
      <w:r w:rsidR="00FC04F6" w:rsidRPr="004A4D22">
        <w:t>.</w:t>
      </w:r>
      <w:r w:rsidR="00D6187B" w:rsidRPr="004A4D22">
        <w:t xml:space="preserve"> </w:t>
      </w:r>
    </w:p>
    <w:p w14:paraId="0F31D1D5" w14:textId="6B635CC7" w:rsidR="009C1FD2" w:rsidRPr="004A4D22" w:rsidRDefault="009C1FD2" w:rsidP="00590AB3">
      <w:pPr>
        <w:spacing w:before="240"/>
        <w:rPr>
          <w:rFonts w:cs="Arial"/>
          <w:highlight w:val="yellow"/>
        </w:rPr>
      </w:pPr>
      <w:r w:rsidRPr="004A4D22">
        <w:t xml:space="preserve">W podziale według wieku, </w:t>
      </w:r>
      <w:r w:rsidR="00BB3580" w:rsidRPr="004A4D22">
        <w:t>największy odsetek</w:t>
      </w:r>
      <w:r w:rsidRPr="004A4D22">
        <w:t xml:space="preserve"> bezrobotnych </w:t>
      </w:r>
      <w:r w:rsidR="00603228" w:rsidRPr="004A4D22">
        <w:t xml:space="preserve">notowano w </w:t>
      </w:r>
      <w:r w:rsidR="005872AC" w:rsidRPr="004A4D22">
        <w:t>grupie</w:t>
      </w:r>
      <w:r w:rsidR="00603228" w:rsidRPr="004A4D22">
        <w:t xml:space="preserve"> </w:t>
      </w:r>
      <w:r w:rsidR="00BB3580" w:rsidRPr="004A4D22">
        <w:t>25</w:t>
      </w:r>
      <w:r w:rsidR="004F549F" w:rsidRPr="004A4D22">
        <w:t>–</w:t>
      </w:r>
      <w:r w:rsidR="00BB3580" w:rsidRPr="004A4D22">
        <w:t>3</w:t>
      </w:r>
      <w:r w:rsidR="00777CDF" w:rsidRPr="004A4D22">
        <w:t>4</w:t>
      </w:r>
      <w:r w:rsidRPr="004A4D22">
        <w:t xml:space="preserve"> lata (</w:t>
      </w:r>
      <w:r w:rsidR="004A4D22" w:rsidRPr="004A4D22">
        <w:t>54,8</w:t>
      </w:r>
      <w:r w:rsidRPr="004A4D22">
        <w:t>%</w:t>
      </w:r>
      <w:r w:rsidR="0047479F">
        <w:t xml:space="preserve"> ich ogólnej liczby</w:t>
      </w:r>
      <w:r w:rsidRPr="004A4D22">
        <w:t>), a</w:t>
      </w:r>
      <w:r w:rsidR="005872AC" w:rsidRPr="004A4D22">
        <w:t> </w:t>
      </w:r>
      <w:r w:rsidRPr="004A4D22">
        <w:t xml:space="preserve">według poziomu wykształcenia – </w:t>
      </w:r>
      <w:r w:rsidR="00BB3580" w:rsidRPr="004A4D22">
        <w:t>wśród</w:t>
      </w:r>
      <w:r w:rsidR="00603228" w:rsidRPr="004A4D22">
        <w:t xml:space="preserve"> </w:t>
      </w:r>
      <w:r w:rsidRPr="004A4D22">
        <w:t xml:space="preserve">osób </w:t>
      </w:r>
      <w:r w:rsidR="00603228" w:rsidRPr="004A4D22">
        <w:t xml:space="preserve">z wykształceniem </w:t>
      </w:r>
      <w:r w:rsidR="00E80800" w:rsidRPr="004A4D22">
        <w:t>zasadniczym zawodowym (</w:t>
      </w:r>
      <w:r w:rsidR="004A4D22" w:rsidRPr="004A4D22">
        <w:t>45</w:t>
      </w:r>
      <w:r w:rsidR="00BB3580" w:rsidRPr="004A4D22">
        <w:t>,</w:t>
      </w:r>
      <w:r w:rsidR="004A4D22" w:rsidRPr="004A4D22">
        <w:t>2</w:t>
      </w:r>
      <w:r w:rsidR="00603228" w:rsidRPr="004A4D22">
        <w:t>%)</w:t>
      </w:r>
      <w:r w:rsidRPr="004A4D22">
        <w:t>.</w:t>
      </w:r>
    </w:p>
    <w:p w14:paraId="72C11AFB" w14:textId="127175BE" w:rsidR="00562FA8" w:rsidRPr="00640B90" w:rsidRDefault="009C1FD2" w:rsidP="00192F32">
      <w:pPr>
        <w:pStyle w:val="Tytuwykresu0"/>
        <w:spacing w:before="240" w:line="288" w:lineRule="auto"/>
      </w:pPr>
      <w:r w:rsidRPr="00640B90">
        <w:t xml:space="preserve">Wykres 4. Stopa bezrobocia </w:t>
      </w:r>
    </w:p>
    <w:p w14:paraId="25BEB43F" w14:textId="0C72D74C" w:rsidR="004A566E" w:rsidRPr="004A566E" w:rsidRDefault="002035BD" w:rsidP="00192F32">
      <w:pPr>
        <w:pStyle w:val="Tytuwykresu0"/>
        <w:spacing w:before="120" w:line="240" w:lineRule="exact"/>
      </w:pPr>
      <w:r>
        <w:drawing>
          <wp:anchor distT="0" distB="0" distL="114300" distR="114300" simplePos="0" relativeHeight="251826176" behindDoc="0" locked="0" layoutInCell="1" allowOverlap="1" wp14:anchorId="2B0452FC" wp14:editId="3E99960F">
            <wp:simplePos x="0" y="0"/>
            <wp:positionH relativeFrom="column">
              <wp:posOffset>3976</wp:posOffset>
            </wp:positionH>
            <wp:positionV relativeFrom="paragraph">
              <wp:posOffset>331</wp:posOffset>
            </wp:positionV>
            <wp:extent cx="4724400" cy="2273808"/>
            <wp:effectExtent l="0" t="0" r="0" b="0"/>
            <wp:wrapTopAndBottom/>
            <wp:docPr id="31" name="Obraz 31" descr="Wykres 4. przedstawia stopę bezrobocia dla Polski i województwa małopolskie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es 4_stopa bezroboci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273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E852CB" w14:textId="4AF7C56F" w:rsidR="009C1FD2" w:rsidRPr="00FA6EAE" w:rsidRDefault="00131147" w:rsidP="00192F32">
      <w:pPr>
        <w:spacing w:before="240"/>
        <w:rPr>
          <w:noProof/>
          <w:lang w:eastAsia="pl-PL"/>
        </w:rPr>
      </w:pPr>
      <w:r>
        <w:t>Stopa bezrobocia w województwie małopolskim wyniosła 2,1% i była niższa od krajowej o</w:t>
      </w:r>
      <w:r w:rsidR="002035BD">
        <w:t> </w:t>
      </w:r>
      <w:r>
        <w:t>0,8</w:t>
      </w:r>
      <w:r w:rsidR="002035BD">
        <w:t> </w:t>
      </w:r>
      <w:r>
        <w:t>p. proc. W 4 kwartale 2022 r. n</w:t>
      </w:r>
      <w:r w:rsidR="009C1FD2" w:rsidRPr="00FA6EAE">
        <w:t>iższą stopę</w:t>
      </w:r>
      <w:r w:rsidR="009C1FD2" w:rsidRPr="00FA6EAE">
        <w:rPr>
          <w:noProof/>
          <w:lang w:eastAsia="pl-PL"/>
        </w:rPr>
        <w:t xml:space="preserve"> </w:t>
      </w:r>
      <w:r w:rsidR="00761CD0" w:rsidRPr="00FA6EAE">
        <w:rPr>
          <w:noProof/>
          <w:lang w:eastAsia="pl-PL"/>
        </w:rPr>
        <w:t xml:space="preserve">bezrobocia niż </w:t>
      </w:r>
      <w:r w:rsidR="008F4D67" w:rsidRPr="00FA6EAE">
        <w:rPr>
          <w:noProof/>
          <w:lang w:eastAsia="pl-PL"/>
        </w:rPr>
        <w:t xml:space="preserve">województwo </w:t>
      </w:r>
      <w:r w:rsidR="00761CD0" w:rsidRPr="00FA6EAE">
        <w:rPr>
          <w:noProof/>
          <w:lang w:eastAsia="pl-PL"/>
        </w:rPr>
        <w:t>małopols</w:t>
      </w:r>
      <w:r w:rsidR="008F4D67" w:rsidRPr="00FA6EAE">
        <w:rPr>
          <w:noProof/>
          <w:lang w:eastAsia="pl-PL"/>
        </w:rPr>
        <w:t>kie</w:t>
      </w:r>
      <w:r w:rsidR="00B971A6" w:rsidRPr="00FA6EAE">
        <w:rPr>
          <w:noProof/>
          <w:lang w:eastAsia="pl-PL"/>
        </w:rPr>
        <w:t xml:space="preserve"> </w:t>
      </w:r>
      <w:r w:rsidR="0047479F" w:rsidRPr="00FA6EAE">
        <w:rPr>
          <w:noProof/>
          <w:lang w:eastAsia="pl-PL"/>
        </w:rPr>
        <w:t>miał</w:t>
      </w:r>
      <w:r w:rsidR="0047479F">
        <w:rPr>
          <w:noProof/>
          <w:lang w:eastAsia="pl-PL"/>
        </w:rPr>
        <w:t>y</w:t>
      </w:r>
      <w:r w:rsidR="0047479F" w:rsidRPr="00FA6EAE">
        <w:rPr>
          <w:noProof/>
          <w:lang w:eastAsia="pl-PL"/>
        </w:rPr>
        <w:t xml:space="preserve"> </w:t>
      </w:r>
      <w:r w:rsidR="00FA6EAE" w:rsidRPr="00FA6EAE">
        <w:rPr>
          <w:noProof/>
          <w:lang w:eastAsia="pl-PL"/>
        </w:rPr>
        <w:t>4</w:t>
      </w:r>
      <w:r w:rsidR="009C1FD2" w:rsidRPr="00FA6EAE">
        <w:rPr>
          <w:noProof/>
          <w:lang w:eastAsia="pl-PL"/>
        </w:rPr>
        <w:t xml:space="preserve"> województw</w:t>
      </w:r>
      <w:r w:rsidR="00FA6EAE" w:rsidRPr="00FA6EAE">
        <w:rPr>
          <w:noProof/>
          <w:lang w:eastAsia="pl-PL"/>
        </w:rPr>
        <w:t>a</w:t>
      </w:r>
      <w:r w:rsidR="00714A1D" w:rsidRPr="00FA6EAE">
        <w:rPr>
          <w:noProof/>
          <w:lang w:eastAsia="pl-PL"/>
        </w:rPr>
        <w:t>. N</w:t>
      </w:r>
      <w:r w:rsidR="009C1FD2" w:rsidRPr="00FA6EAE">
        <w:rPr>
          <w:noProof/>
          <w:lang w:eastAsia="pl-PL"/>
        </w:rPr>
        <w:t xml:space="preserve">ajniższą stopę bezrobocia odnotowano w województwie </w:t>
      </w:r>
      <w:r w:rsidR="003B1CBB" w:rsidRPr="00FA6EAE">
        <w:rPr>
          <w:noProof/>
          <w:lang w:eastAsia="pl-PL"/>
        </w:rPr>
        <w:t>lubuskim</w:t>
      </w:r>
      <w:r w:rsidR="001B3272" w:rsidRPr="00FA6EAE">
        <w:rPr>
          <w:noProof/>
          <w:lang w:eastAsia="pl-PL"/>
        </w:rPr>
        <w:t xml:space="preserve"> </w:t>
      </w:r>
      <w:r w:rsidR="009C1FD2" w:rsidRPr="00FA6EAE">
        <w:rPr>
          <w:noProof/>
          <w:lang w:eastAsia="pl-PL"/>
        </w:rPr>
        <w:t>(1,</w:t>
      </w:r>
      <w:r w:rsidR="00FA6EAE" w:rsidRPr="00FA6EAE">
        <w:rPr>
          <w:noProof/>
          <w:lang w:eastAsia="pl-PL"/>
        </w:rPr>
        <w:t>1</w:t>
      </w:r>
      <w:r w:rsidR="009C1FD2" w:rsidRPr="00FA6EAE">
        <w:rPr>
          <w:noProof/>
          <w:lang w:eastAsia="pl-PL"/>
        </w:rPr>
        <w:t>%</w:t>
      </w:r>
      <w:r w:rsidR="004578F0" w:rsidRPr="00FA6EAE">
        <w:rPr>
          <w:noProof/>
          <w:lang w:eastAsia="pl-PL"/>
        </w:rPr>
        <w:t>), a najwyższą w </w:t>
      </w:r>
      <w:r w:rsidR="001B3272" w:rsidRPr="00FA6EAE">
        <w:rPr>
          <w:noProof/>
          <w:lang w:eastAsia="pl-PL"/>
        </w:rPr>
        <w:t>lubelskim</w:t>
      </w:r>
      <w:r w:rsidR="00C953FB" w:rsidRPr="00FA6EAE">
        <w:rPr>
          <w:noProof/>
          <w:lang w:eastAsia="pl-PL"/>
        </w:rPr>
        <w:t xml:space="preserve"> (</w:t>
      </w:r>
      <w:r w:rsidR="00FA6EAE" w:rsidRPr="00FA6EAE">
        <w:rPr>
          <w:noProof/>
          <w:lang w:eastAsia="pl-PL"/>
        </w:rPr>
        <w:t>5,1</w:t>
      </w:r>
      <w:r w:rsidR="00C953FB" w:rsidRPr="00FA6EAE">
        <w:rPr>
          <w:noProof/>
          <w:lang w:eastAsia="pl-PL"/>
        </w:rPr>
        <w:t>%).</w:t>
      </w:r>
    </w:p>
    <w:p w14:paraId="61BD32BA" w14:textId="08B10A33" w:rsidR="009C1FD2" w:rsidRPr="002E46BE" w:rsidRDefault="00056CF7" w:rsidP="00FE512E">
      <w:pPr>
        <w:spacing w:after="240"/>
        <w:rPr>
          <w:color w:val="FF0000"/>
        </w:rPr>
      </w:pPr>
      <w:r w:rsidRPr="00E61D9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DB1865E" wp14:editId="55EAF943">
                <wp:simplePos x="0" y="0"/>
                <wp:positionH relativeFrom="column">
                  <wp:posOffset>5285105</wp:posOffset>
                </wp:positionH>
                <wp:positionV relativeFrom="paragraph">
                  <wp:posOffset>630987</wp:posOffset>
                </wp:positionV>
                <wp:extent cx="1693985" cy="768096"/>
                <wp:effectExtent l="0" t="0" r="0" b="0"/>
                <wp:wrapNone/>
                <wp:docPr id="32" name="Pole tekstowe 32" descr="Przeciętny czas poszukiwania pracy przez osoby bezrobotne wyniósł 11 miesięc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768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267B46" w14:textId="1286B2D9" w:rsidR="008E5FCA" w:rsidRPr="00502F63" w:rsidRDefault="008E5FCA" w:rsidP="00222CA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Przeciętny czas </w:t>
                            </w:r>
                            <w:r w:rsidRPr="006F383B">
                              <w:t>poszukiwania pracy</w:t>
                            </w:r>
                            <w:r>
                              <w:t xml:space="preserve"> przez osoby bezrobotne</w:t>
                            </w:r>
                            <w:r w:rsidRPr="006F383B">
                              <w:t xml:space="preserve"> wyniósł </w:t>
                            </w:r>
                            <w:r>
                              <w:t>11 </w:t>
                            </w:r>
                            <w:r w:rsidRPr="006F383B">
                              <w:t>miesi</w:t>
                            </w:r>
                            <w:r>
                              <w:t>ę</w:t>
                            </w:r>
                            <w:r w:rsidRPr="006F383B">
                              <w:t>c</w:t>
                            </w:r>
                            <w:r>
                              <w:t>y</w:t>
                            </w:r>
                            <w:r w:rsidRPr="00502F63">
                              <w:t xml:space="preserve"> </w:t>
                            </w:r>
                          </w:p>
                          <w:p w14:paraId="4E540046" w14:textId="77777777" w:rsidR="008E5FCA" w:rsidRPr="00124B45" w:rsidRDefault="008E5FCA" w:rsidP="009C1FD2">
                            <w:pPr>
                              <w:spacing w:before="0" w:after="0" w:line="240" w:lineRule="exact"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1865E" id="Pole tekstowe 32" o:spid="_x0000_s1033" type="#_x0000_t202" alt="Przeciętny czas poszukiwania pracy przez osoby bezrobotne wyniósł 11 miesięcy " style="position:absolute;margin-left:416.15pt;margin-top:49.7pt;width:133.4pt;height:60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" filled="f" stroked="f" strokeweight=".5pt">
                <v:textbox>
                  <w:txbxContent>
                    <w:p w14:paraId="3B267B46" w14:textId="1286B2D9" w:rsidR="008E5FCA" w:rsidRPr="00502F63" w:rsidRDefault="008E5FCA" w:rsidP="00222CAA">
                      <w:pPr>
                        <w:pStyle w:val="tekstzboku"/>
                        <w:spacing w:before="0"/>
                      </w:pPr>
                      <w:r>
                        <w:t xml:space="preserve">Przeciętny czas </w:t>
                      </w:r>
                      <w:r w:rsidRPr="006F383B">
                        <w:t>poszukiwania pracy</w:t>
                      </w:r>
                      <w:r>
                        <w:t xml:space="preserve"> przez osoby bezrobotne</w:t>
                      </w:r>
                      <w:r w:rsidRPr="006F383B">
                        <w:t xml:space="preserve"> wyniósł </w:t>
                      </w:r>
                      <w:r>
                        <w:t>11 </w:t>
                      </w:r>
                      <w:r w:rsidRPr="006F383B">
                        <w:t>miesi</w:t>
                      </w:r>
                      <w:r>
                        <w:t>ę</w:t>
                      </w:r>
                      <w:r w:rsidRPr="006F383B">
                        <w:t>c</w:t>
                      </w:r>
                      <w:r>
                        <w:t>y</w:t>
                      </w:r>
                      <w:r w:rsidRPr="00502F63">
                        <w:t xml:space="preserve"> </w:t>
                      </w:r>
                    </w:p>
                    <w:p w14:paraId="4E540046" w14:textId="77777777" w:rsidR="008E5FCA" w:rsidRPr="00124B45" w:rsidRDefault="008E5FCA" w:rsidP="009C1FD2">
                      <w:pPr>
                        <w:spacing w:before="0" w:after="0" w:line="240" w:lineRule="exact"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1FD2" w:rsidRPr="00E61D91">
        <w:t xml:space="preserve">Spośród osób pozostających bez pracy, podobnie </w:t>
      </w:r>
      <w:r w:rsidR="008A021B" w:rsidRPr="00E61D91">
        <w:t xml:space="preserve">jak </w:t>
      </w:r>
      <w:r w:rsidR="001C5BEC" w:rsidRPr="00E61D91">
        <w:t>rok wcześniej</w:t>
      </w:r>
      <w:r w:rsidR="009C1FD2" w:rsidRPr="00E61D91">
        <w:t xml:space="preserve">, najliczniejszą grupę </w:t>
      </w:r>
      <w:r w:rsidR="001C5BEC" w:rsidRPr="00E61D91">
        <w:t xml:space="preserve">– </w:t>
      </w:r>
      <w:r w:rsidR="00E61D91" w:rsidRPr="00E61D91">
        <w:t>67,7</w:t>
      </w:r>
      <w:r w:rsidR="001C5BEC" w:rsidRPr="00E61D91">
        <w:t>%</w:t>
      </w:r>
      <w:r w:rsidR="004A566E" w:rsidRPr="00E61D91">
        <w:t> </w:t>
      </w:r>
      <w:r w:rsidR="001C5BEC" w:rsidRPr="00E61D91">
        <w:t xml:space="preserve">– </w:t>
      </w:r>
      <w:r w:rsidR="009C1FD2" w:rsidRPr="00E61D91">
        <w:t xml:space="preserve">stanowiły osoby, które straciły pracę. </w:t>
      </w:r>
      <w:r w:rsidR="009B26F2" w:rsidRPr="00E61D91">
        <w:t>Ods</w:t>
      </w:r>
      <w:r w:rsidR="006216FE" w:rsidRPr="00E61D91">
        <w:t>etek osób</w:t>
      </w:r>
      <w:r w:rsidR="001C5BEC" w:rsidRPr="00E61D91">
        <w:t xml:space="preserve"> powracających do pracy po przerwie wyniósł 2</w:t>
      </w:r>
      <w:r w:rsidR="00E61D91" w:rsidRPr="00E61D91">
        <w:t>2</w:t>
      </w:r>
      <w:r w:rsidR="001C5BEC" w:rsidRPr="00E61D91">
        <w:t>,</w:t>
      </w:r>
      <w:r w:rsidR="00E61D91" w:rsidRPr="00E61D91">
        <w:t>6</w:t>
      </w:r>
      <w:r w:rsidR="001C5BEC" w:rsidRPr="00E61D91">
        <w:t>%</w:t>
      </w:r>
      <w:r w:rsidR="006216FE" w:rsidRPr="00E61D91">
        <w:t xml:space="preserve">, </w:t>
      </w:r>
      <w:r w:rsidR="001C5BEC" w:rsidRPr="00E61D91">
        <w:t>a osób podejmujących</w:t>
      </w:r>
      <w:r w:rsidR="00E61D91" w:rsidRPr="00E61D91">
        <w:t xml:space="preserve"> pracę po raz pierwszy – 6,5</w:t>
      </w:r>
      <w:r w:rsidR="00E0728D" w:rsidRPr="00E61D91">
        <w:t>%.</w:t>
      </w:r>
    </w:p>
    <w:p w14:paraId="324FE283" w14:textId="764CEA64" w:rsidR="009C1FD2" w:rsidRPr="002E46BE" w:rsidRDefault="009C1FD2" w:rsidP="00192F32">
      <w:pPr>
        <w:spacing w:after="0"/>
        <w:rPr>
          <w:color w:val="FF0000"/>
        </w:rPr>
      </w:pPr>
      <w:r w:rsidRPr="00A911EC">
        <w:t>Przeciętny czas poszukiwania p</w:t>
      </w:r>
      <w:r w:rsidR="00E94D6C" w:rsidRPr="00A911EC">
        <w:t xml:space="preserve">racy przez osoby bezrobotne wyniósł </w:t>
      </w:r>
      <w:r w:rsidR="00E61D91" w:rsidRPr="00A911EC">
        <w:t>11</w:t>
      </w:r>
      <w:r w:rsidRPr="00A911EC">
        <w:t xml:space="preserve"> miesi</w:t>
      </w:r>
      <w:r w:rsidR="00E61D91" w:rsidRPr="00A911EC">
        <w:t>ęcy</w:t>
      </w:r>
      <w:r w:rsidR="00A911EC">
        <w:t xml:space="preserve"> i wydłużył się w stosunku do poprzedniego roku o 2,2 miesiące, a w relacji do poprzedniego kwartału o</w:t>
      </w:r>
      <w:r w:rsidR="002035BD">
        <w:t> </w:t>
      </w:r>
      <w:r w:rsidR="00A911EC" w:rsidRPr="00131147">
        <w:t xml:space="preserve">0,4 miesiąca. </w:t>
      </w:r>
      <w:r w:rsidR="00C0296C" w:rsidRPr="00131147">
        <w:t>W </w:t>
      </w:r>
      <w:r w:rsidR="00A911EC" w:rsidRPr="00131147">
        <w:t>4</w:t>
      </w:r>
      <w:r w:rsidR="00C0296C" w:rsidRPr="00131147">
        <w:t> </w:t>
      </w:r>
      <w:r w:rsidR="00BE482D">
        <w:t>kwartale 2022 r.</w:t>
      </w:r>
      <w:r w:rsidRPr="00131147">
        <w:t xml:space="preserve"> </w:t>
      </w:r>
      <w:r w:rsidR="00A911EC" w:rsidRPr="00131147">
        <w:t>krócej pracy poszukiwali mężczyźni (8,6 miesiąca) i</w:t>
      </w:r>
      <w:r w:rsidR="002035BD">
        <w:t> </w:t>
      </w:r>
      <w:r w:rsidR="00A911EC" w:rsidRPr="00131147">
        <w:t>mieszkańcy miast (5,9 miesiąca)</w:t>
      </w:r>
      <w:r w:rsidR="0047479F">
        <w:t>, a dłużej –</w:t>
      </w:r>
      <w:r w:rsidR="00A911EC" w:rsidRPr="00131147">
        <w:t xml:space="preserve"> kobiet</w:t>
      </w:r>
      <w:r w:rsidR="0047479F">
        <w:t>y</w:t>
      </w:r>
      <w:r w:rsidR="00A911EC" w:rsidRPr="00131147">
        <w:t xml:space="preserve"> (15,5 miesiąca) i mieszkańc</w:t>
      </w:r>
      <w:r w:rsidR="0047479F">
        <w:t>y</w:t>
      </w:r>
      <w:r w:rsidR="007C00EB">
        <w:t xml:space="preserve"> wsi (13 miesięcy).</w:t>
      </w:r>
    </w:p>
    <w:p w14:paraId="23114442" w14:textId="72831EC9" w:rsidR="009C1FD2" w:rsidRPr="004A566E" w:rsidRDefault="009C1FD2" w:rsidP="00192F32">
      <w:pPr>
        <w:pStyle w:val="Nagwek1"/>
        <w:spacing w:before="240" w:line="288" w:lineRule="auto"/>
      </w:pPr>
      <w:r w:rsidRPr="004A566E">
        <w:t>Bierni zawodowo</w:t>
      </w:r>
    </w:p>
    <w:p w14:paraId="3830D5CB" w14:textId="58503ACD" w:rsidR="009C1FD2" w:rsidRPr="002E46BE" w:rsidRDefault="00131147" w:rsidP="00FE512E">
      <w:pPr>
        <w:spacing w:after="240"/>
        <w:rPr>
          <w:rFonts w:eastAsia="Times New Roman"/>
          <w:color w:val="FF0000"/>
          <w:lang w:eastAsia="pl-PL"/>
        </w:rPr>
      </w:pPr>
      <w:r w:rsidRPr="00232DF3">
        <w:t>Grupa osób biernych zawodowo liczyła w omawianym kwartale 1129 tys. osób i stanowiła 43,1</w:t>
      </w:r>
      <w:r w:rsidR="009C1FD2" w:rsidRPr="00232DF3">
        <w:t>% ogólnej liczby ludności w wieku 15–89 lat</w:t>
      </w:r>
      <w:r w:rsidR="00D86170" w:rsidRPr="00232DF3">
        <w:t xml:space="preserve"> (</w:t>
      </w:r>
      <w:r w:rsidR="00EA5C80" w:rsidRPr="00232DF3">
        <w:t>4</w:t>
      </w:r>
      <w:r w:rsidRPr="00232DF3">
        <w:t>3</w:t>
      </w:r>
      <w:r w:rsidR="00EA5C80" w:rsidRPr="00232DF3">
        <w:t>,</w:t>
      </w:r>
      <w:r w:rsidRPr="00232DF3">
        <w:t xml:space="preserve">5% rok </w:t>
      </w:r>
      <w:r w:rsidR="005D46FF" w:rsidRPr="00337A55">
        <w:t>wcześniej</w:t>
      </w:r>
      <w:r w:rsidRPr="00337A55">
        <w:t>)</w:t>
      </w:r>
      <w:r w:rsidRPr="00232DF3">
        <w:t xml:space="preserve">. </w:t>
      </w:r>
      <w:r w:rsidR="009C1FD2" w:rsidRPr="00232DF3">
        <w:t xml:space="preserve">Omawiana populacja </w:t>
      </w:r>
      <w:r w:rsidR="00232DF3" w:rsidRPr="00232DF3">
        <w:t>zmniejszyła się zarówno w ujęciu rocznym (o 1,1%)</w:t>
      </w:r>
      <w:r w:rsidR="0047479F">
        <w:t>,</w:t>
      </w:r>
      <w:r w:rsidR="00232DF3" w:rsidRPr="00232DF3">
        <w:t xml:space="preserve"> jak</w:t>
      </w:r>
      <w:r w:rsidR="00F919B8">
        <w:t xml:space="preserve"> i</w:t>
      </w:r>
      <w:r w:rsidR="00232DF3" w:rsidRPr="00232DF3">
        <w:t xml:space="preserve"> w odniesieniu do poprzedniego kwartału (</w:t>
      </w:r>
      <w:r w:rsidR="00232DF3" w:rsidRPr="00CA5590">
        <w:t xml:space="preserve">o 0,3%). </w:t>
      </w:r>
      <w:r w:rsidR="00A2147A" w:rsidRPr="00CA5590">
        <w:t>Wśród</w:t>
      </w:r>
      <w:r w:rsidR="00232DF3" w:rsidRPr="00CA5590">
        <w:t xml:space="preserve"> osób</w:t>
      </w:r>
      <w:r w:rsidR="00A2147A" w:rsidRPr="00CA5590">
        <w:t xml:space="preserve"> biernych zawodowo</w:t>
      </w:r>
      <w:r w:rsidR="009C1FD2" w:rsidRPr="00CA5590">
        <w:rPr>
          <w:rFonts w:eastAsia="Times New Roman"/>
          <w:lang w:eastAsia="pl-PL"/>
        </w:rPr>
        <w:t>, podobnie jak przed rokiem</w:t>
      </w:r>
      <w:r w:rsidR="00232DF3" w:rsidRPr="00CA5590">
        <w:rPr>
          <w:rFonts w:eastAsia="Times New Roman"/>
          <w:lang w:eastAsia="pl-PL"/>
        </w:rPr>
        <w:t xml:space="preserve"> i</w:t>
      </w:r>
      <w:r w:rsidR="002035BD">
        <w:rPr>
          <w:rFonts w:eastAsia="Times New Roman"/>
          <w:lang w:eastAsia="pl-PL"/>
        </w:rPr>
        <w:t> </w:t>
      </w:r>
      <w:r w:rsidR="00232DF3" w:rsidRPr="00CA5590">
        <w:rPr>
          <w:rFonts w:eastAsia="Times New Roman"/>
          <w:lang w:eastAsia="pl-PL"/>
        </w:rPr>
        <w:t>w</w:t>
      </w:r>
      <w:r w:rsidR="00681CF2">
        <w:rPr>
          <w:rFonts w:eastAsia="Times New Roman"/>
          <w:lang w:eastAsia="pl-PL"/>
        </w:rPr>
        <w:t> p</w:t>
      </w:r>
      <w:r w:rsidR="00232DF3" w:rsidRPr="00CA5590">
        <w:rPr>
          <w:rFonts w:eastAsia="Times New Roman"/>
          <w:lang w:eastAsia="pl-PL"/>
        </w:rPr>
        <w:t>oprzednim kwartale</w:t>
      </w:r>
      <w:r w:rsidR="009C1FD2" w:rsidRPr="00CA5590">
        <w:rPr>
          <w:rFonts w:eastAsia="Times New Roman"/>
          <w:lang w:eastAsia="pl-PL"/>
        </w:rPr>
        <w:t>, przeważał</w:t>
      </w:r>
      <w:r w:rsidR="004066E7" w:rsidRPr="00CA5590">
        <w:rPr>
          <w:rFonts w:eastAsia="Times New Roman"/>
          <w:lang w:eastAsia="pl-PL"/>
        </w:rPr>
        <w:t>y kobiety (</w:t>
      </w:r>
      <w:r w:rsidR="00232DF3" w:rsidRPr="00CA5590">
        <w:rPr>
          <w:rFonts w:eastAsia="Times New Roman"/>
          <w:lang w:eastAsia="pl-PL"/>
        </w:rPr>
        <w:t>61,5</w:t>
      </w:r>
      <w:r w:rsidR="00A42420" w:rsidRPr="00CA5590">
        <w:rPr>
          <w:rFonts w:eastAsia="Times New Roman"/>
          <w:lang w:eastAsia="pl-PL"/>
        </w:rPr>
        <w:t>%)</w:t>
      </w:r>
      <w:r w:rsidR="009C1FD2" w:rsidRPr="00CA5590">
        <w:rPr>
          <w:rFonts w:eastAsia="Times New Roman"/>
          <w:lang w:eastAsia="pl-PL"/>
        </w:rPr>
        <w:t xml:space="preserve"> </w:t>
      </w:r>
      <w:r w:rsidR="00A42420" w:rsidRPr="00CA5590">
        <w:rPr>
          <w:rFonts w:eastAsia="Times New Roman"/>
          <w:lang w:eastAsia="pl-PL"/>
        </w:rPr>
        <w:t>oraz</w:t>
      </w:r>
      <w:r w:rsidR="009C1FD2" w:rsidRPr="00CA5590">
        <w:rPr>
          <w:rFonts w:eastAsia="Calibri"/>
        </w:rPr>
        <w:t xml:space="preserve"> </w:t>
      </w:r>
      <w:r w:rsidR="004066E7" w:rsidRPr="00CA5590">
        <w:rPr>
          <w:rFonts w:eastAsia="Times New Roman"/>
          <w:lang w:eastAsia="pl-PL"/>
        </w:rPr>
        <w:t>mieszkańcy wsi (</w:t>
      </w:r>
      <w:r w:rsidR="00232DF3" w:rsidRPr="00CA5590">
        <w:rPr>
          <w:rFonts w:eastAsia="Times New Roman"/>
          <w:lang w:eastAsia="pl-PL"/>
        </w:rPr>
        <w:t>53,9</w:t>
      </w:r>
      <w:r w:rsidR="009C1FD2" w:rsidRPr="00CA5590">
        <w:rPr>
          <w:rFonts w:eastAsia="Times New Roman"/>
          <w:lang w:eastAsia="pl-PL"/>
        </w:rPr>
        <w:t>%).</w:t>
      </w:r>
    </w:p>
    <w:p w14:paraId="44868C5C" w14:textId="2BC402F5" w:rsidR="009C1FD2" w:rsidRPr="002E46BE" w:rsidRDefault="0047479F" w:rsidP="00FE512E">
      <w:pPr>
        <w:spacing w:before="240" w:after="0"/>
        <w:rPr>
          <w:color w:val="FF0000"/>
        </w:rPr>
      </w:pPr>
      <w:r>
        <w:t>W populacji</w:t>
      </w:r>
      <w:r w:rsidRPr="009C550A">
        <w:t xml:space="preserve"> </w:t>
      </w:r>
      <w:r w:rsidR="00652A50" w:rsidRPr="009C550A">
        <w:t xml:space="preserve">biernych zawodowo, ze względu na wiek </w:t>
      </w:r>
      <w:r w:rsidR="00F34C93" w:rsidRPr="009C550A">
        <w:t>dominowały</w:t>
      </w:r>
      <w:r w:rsidR="009C1FD2" w:rsidRPr="009C550A">
        <w:t xml:space="preserve"> osoby w grupie 55–89 lat, których w</w:t>
      </w:r>
      <w:r w:rsidR="004A2940" w:rsidRPr="009C550A">
        <w:t> </w:t>
      </w:r>
      <w:r w:rsidR="009C1FD2" w:rsidRPr="009C550A">
        <w:t xml:space="preserve">analizowanym okresie było </w:t>
      </w:r>
      <w:r w:rsidR="00652A50" w:rsidRPr="009C550A">
        <w:t>7</w:t>
      </w:r>
      <w:r w:rsidR="00D245BB" w:rsidRPr="009C550A">
        <w:t>3</w:t>
      </w:r>
      <w:r w:rsidR="00652A50" w:rsidRPr="009C550A">
        <w:t>1</w:t>
      </w:r>
      <w:r w:rsidR="00D245BB" w:rsidRPr="009C550A">
        <w:t xml:space="preserve"> </w:t>
      </w:r>
      <w:r w:rsidR="009C1FD2" w:rsidRPr="009C550A">
        <w:t xml:space="preserve">tys., tj. </w:t>
      </w:r>
      <w:r w:rsidR="00D245BB" w:rsidRPr="009C550A">
        <w:t>6</w:t>
      </w:r>
      <w:r w:rsidR="00652A50" w:rsidRPr="009C550A">
        <w:t>4,7</w:t>
      </w:r>
      <w:r w:rsidR="009C1FD2" w:rsidRPr="009C550A">
        <w:t>%. Osoby w wieku produkcyjnym</w:t>
      </w:r>
      <w:r w:rsidR="009C550A" w:rsidRPr="009C550A">
        <w:t xml:space="preserve"> (410</w:t>
      </w:r>
      <w:r w:rsidR="00681CF2">
        <w:t> </w:t>
      </w:r>
      <w:r w:rsidR="009C550A" w:rsidRPr="009C550A">
        <w:t>tys.)</w:t>
      </w:r>
      <w:r w:rsidR="009C1FD2" w:rsidRPr="009C550A">
        <w:t xml:space="preserve"> stanowiły </w:t>
      </w:r>
      <w:r w:rsidR="00D245BB" w:rsidRPr="009C550A">
        <w:t>36,</w:t>
      </w:r>
      <w:r w:rsidR="009C550A" w:rsidRPr="009C550A">
        <w:t>3</w:t>
      </w:r>
      <w:r w:rsidR="009C1FD2" w:rsidRPr="009C550A">
        <w:t>% ogółu badanej zbiorowości. W zestawieniu z danymi z</w:t>
      </w:r>
      <w:r w:rsidR="00681CF2">
        <w:t> </w:t>
      </w:r>
      <w:r w:rsidR="00164BC0">
        <w:t xml:space="preserve">4 kwartału </w:t>
      </w:r>
      <w:r w:rsidR="009C1FD2" w:rsidRPr="009C550A">
        <w:t>poprzedniego roku</w:t>
      </w:r>
      <w:r w:rsidR="009C550A" w:rsidRPr="009C550A">
        <w:t xml:space="preserve"> i</w:t>
      </w:r>
      <w:r w:rsidR="004663C9">
        <w:t> </w:t>
      </w:r>
      <w:r w:rsidR="00681CF2">
        <w:t>3</w:t>
      </w:r>
      <w:r w:rsidR="004663C9">
        <w:t> </w:t>
      </w:r>
      <w:r w:rsidR="002A3F79">
        <w:t>k</w:t>
      </w:r>
      <w:r w:rsidR="004663C9">
        <w:t>wartał</w:t>
      </w:r>
      <w:r w:rsidR="00164BC0">
        <w:t>u</w:t>
      </w:r>
      <w:r w:rsidR="002A3F79">
        <w:t xml:space="preserve"> 2022 r.</w:t>
      </w:r>
      <w:r w:rsidR="009C1FD2" w:rsidRPr="009C550A">
        <w:t xml:space="preserve">, liczba </w:t>
      </w:r>
      <w:r w:rsidR="001372E4" w:rsidRPr="009C550A">
        <w:t xml:space="preserve">osób </w:t>
      </w:r>
      <w:r w:rsidR="009C1FD2" w:rsidRPr="009C550A">
        <w:t>biernych zawodowo</w:t>
      </w:r>
      <w:r w:rsidR="00D245BB" w:rsidRPr="009C550A">
        <w:t xml:space="preserve"> w</w:t>
      </w:r>
      <w:r w:rsidR="009062C4" w:rsidRPr="009C550A">
        <w:t> </w:t>
      </w:r>
      <w:r w:rsidR="009C1FD2" w:rsidRPr="009C550A">
        <w:t xml:space="preserve">wieku produkcyjnym </w:t>
      </w:r>
      <w:r w:rsidR="001372E4" w:rsidRPr="009C550A">
        <w:t>z</w:t>
      </w:r>
      <w:r w:rsidR="009C550A" w:rsidRPr="009C550A">
        <w:t xml:space="preserve">mniejszyła się </w:t>
      </w:r>
      <w:r w:rsidR="00681CF2">
        <w:t xml:space="preserve">odpowiednio </w:t>
      </w:r>
      <w:r w:rsidR="009C1FD2" w:rsidRPr="009C550A">
        <w:t xml:space="preserve">o </w:t>
      </w:r>
      <w:r w:rsidR="001372E4" w:rsidRPr="009C550A">
        <w:t>2</w:t>
      </w:r>
      <w:r w:rsidR="009C550A" w:rsidRPr="009C550A">
        <w:t>3</w:t>
      </w:r>
      <w:r w:rsidR="009C1FD2" w:rsidRPr="009C550A">
        <w:t xml:space="preserve"> tys. (o </w:t>
      </w:r>
      <w:r w:rsidR="009C550A" w:rsidRPr="009C550A">
        <w:t>5,3</w:t>
      </w:r>
      <w:r w:rsidR="009C1FD2" w:rsidRPr="009C550A">
        <w:t>%)</w:t>
      </w:r>
      <w:r w:rsidR="00681CF2">
        <w:t xml:space="preserve"> i </w:t>
      </w:r>
      <w:r w:rsidR="009B26F2" w:rsidRPr="009C550A">
        <w:t>o 3 tys.</w:t>
      </w:r>
      <w:r w:rsidR="00150ACC" w:rsidRPr="009C550A">
        <w:t xml:space="preserve"> (</w:t>
      </w:r>
      <w:r w:rsidR="009C550A" w:rsidRPr="009C550A">
        <w:t>o 0,7</w:t>
      </w:r>
      <w:r w:rsidR="001E5576" w:rsidRPr="009C550A">
        <w:t>%)</w:t>
      </w:r>
      <w:r w:rsidR="009C1FD2" w:rsidRPr="009C550A">
        <w:t xml:space="preserve">. </w:t>
      </w:r>
      <w:r w:rsidR="00150ACC" w:rsidRPr="009C550A">
        <w:t>N</w:t>
      </w:r>
      <w:r w:rsidR="009C1FD2" w:rsidRPr="009C550A">
        <w:t xml:space="preserve">ajwięcej osób biernych zawodowo </w:t>
      </w:r>
      <w:r w:rsidR="009C550A" w:rsidRPr="009C550A">
        <w:t xml:space="preserve">było w grupie z wykształceniem gimnazjalnym, podstawowym, niepełnym podstawowym </w:t>
      </w:r>
      <w:r w:rsidR="009C1FD2" w:rsidRPr="009C550A">
        <w:t>i</w:t>
      </w:r>
      <w:r w:rsidR="009C550A" w:rsidRPr="009C550A">
        <w:t xml:space="preserve"> bez wykształcenia </w:t>
      </w:r>
      <w:r w:rsidR="00A50774">
        <w:t>szkol</w:t>
      </w:r>
      <w:r w:rsidR="009C550A" w:rsidRPr="009C550A">
        <w:t>nego</w:t>
      </w:r>
      <w:r w:rsidR="009C1FD2" w:rsidRPr="009C550A">
        <w:t xml:space="preserve"> (</w:t>
      </w:r>
      <w:r w:rsidR="009C550A" w:rsidRPr="009C550A">
        <w:t>30,1</w:t>
      </w:r>
      <w:r w:rsidR="00F025C7" w:rsidRPr="009C550A">
        <w:t>%).</w:t>
      </w:r>
    </w:p>
    <w:p w14:paraId="6D1AC25D" w14:textId="5670F943" w:rsidR="00D74E94" w:rsidRDefault="00A41402" w:rsidP="00FE512E">
      <w:pPr>
        <w:spacing w:before="240"/>
      </w:pPr>
      <w:r w:rsidRPr="00032583">
        <w:t>Z</w:t>
      </w:r>
      <w:r w:rsidR="000F3B1C" w:rsidRPr="00032583">
        <w:t>biorowoś</w:t>
      </w:r>
      <w:r w:rsidRPr="00032583">
        <w:t>ć</w:t>
      </w:r>
      <w:r w:rsidR="000F3B1C" w:rsidRPr="00032583">
        <w:t xml:space="preserve"> osó</w:t>
      </w:r>
      <w:r w:rsidRPr="00032583">
        <w:t>b biernych zawodowo w wieku 15–74 lata, według badania BAEL</w:t>
      </w:r>
      <w:r w:rsidR="002A3F79">
        <w:t xml:space="preserve"> w 4 kwartale 2022</w:t>
      </w:r>
      <w:r w:rsidRPr="00032583">
        <w:t xml:space="preserve"> r. liczyła 916,0 tys. </w:t>
      </w:r>
      <w:r w:rsidR="00BD62C7" w:rsidRPr="00032583">
        <w:t>W ujęciu rocznym l</w:t>
      </w:r>
      <w:r w:rsidRPr="00032583">
        <w:t xml:space="preserve">iczba osób biernych zawodowo </w:t>
      </w:r>
      <w:r w:rsidR="00BD62C7" w:rsidRPr="00032583">
        <w:t>nie uległa zmianie</w:t>
      </w:r>
      <w:r w:rsidR="008B12CB" w:rsidRPr="00032583">
        <w:t xml:space="preserve">, a w porównaniu z ubiegłym kwartałem </w:t>
      </w:r>
      <w:r w:rsidR="0036693B" w:rsidRPr="00032583">
        <w:t>zmniejszyła się o 16 tys. (</w:t>
      </w:r>
      <w:r w:rsidR="002A3F79">
        <w:t xml:space="preserve">o </w:t>
      </w:r>
      <w:r w:rsidR="0036693B" w:rsidRPr="00032583">
        <w:t xml:space="preserve">1,7%). Osoby, które nie </w:t>
      </w:r>
      <w:r w:rsidR="0036693B" w:rsidRPr="00032583">
        <w:lastRenderedPageBreak/>
        <w:t xml:space="preserve">poszukiwały pracy stanowiły 99,6% (tj. 912,0 tys. osób) badanej zbiorowości. </w:t>
      </w:r>
      <w:r w:rsidR="00A50774" w:rsidRPr="00032583">
        <w:t>W</w:t>
      </w:r>
      <w:r w:rsidR="0036693B" w:rsidRPr="00032583">
        <w:t xml:space="preserve"> </w:t>
      </w:r>
      <w:r w:rsidR="00A50774" w:rsidRPr="00032583">
        <w:t>a</w:t>
      </w:r>
      <w:r w:rsidR="0036693B" w:rsidRPr="00032583">
        <w:t xml:space="preserve">nalogicznym okresie poprzedniego roku </w:t>
      </w:r>
      <w:r w:rsidR="005D46FF" w:rsidRPr="00337A55">
        <w:t>takich osób</w:t>
      </w:r>
      <w:r w:rsidR="00A50774" w:rsidRPr="00337A55">
        <w:t xml:space="preserve"> </w:t>
      </w:r>
      <w:r w:rsidR="00A50774" w:rsidRPr="00032583">
        <w:t>było o 1 tys. mniej, a w poprzednim kwartale o 18 tys. (tj. 1,9%) więcej. Spośród osób nieposzukujących pracy większość, tj. 47,7% stanowiły osoby nieposzukujące pracy w związku z emeryturą. Najmniejszy odsetek (</w:t>
      </w:r>
      <w:r w:rsidR="00032583" w:rsidRPr="00032583">
        <w:t xml:space="preserve">0,2%) </w:t>
      </w:r>
      <w:r w:rsidR="00032583" w:rsidRPr="00337A55">
        <w:t>w</w:t>
      </w:r>
      <w:r w:rsidR="008B3F20" w:rsidRPr="00337A55">
        <w:t> </w:t>
      </w:r>
      <w:r w:rsidR="005D46FF" w:rsidRPr="00337A55">
        <w:t xml:space="preserve">tej </w:t>
      </w:r>
      <w:r w:rsidR="00032583" w:rsidRPr="00032583">
        <w:t>grupie stanowiły osoby zniechęcone bezskutecznością poszukiwań</w:t>
      </w:r>
      <w:r w:rsidR="00F919B8">
        <w:t xml:space="preserve"> </w:t>
      </w:r>
      <w:r w:rsidR="00032583" w:rsidRPr="00032583">
        <w:t>pracy.</w:t>
      </w:r>
    </w:p>
    <w:p w14:paraId="4EA2000B" w14:textId="517A1D0B" w:rsidR="00C26034" w:rsidRPr="005D46FF" w:rsidRDefault="00C26034" w:rsidP="00337A55">
      <w:pPr>
        <w:pStyle w:val="Tytuwykresu0"/>
        <w:spacing w:before="240" w:line="288" w:lineRule="auto"/>
        <w:ind w:left="851" w:hanging="851"/>
        <w:rPr>
          <w:color w:val="FF0000"/>
        </w:rPr>
      </w:pPr>
      <w:r w:rsidRPr="00C26034">
        <w:t xml:space="preserve">Wykres </w:t>
      </w:r>
      <w:r>
        <w:t>5</w:t>
      </w:r>
      <w:r w:rsidRPr="00C26034">
        <w:t>. St</w:t>
      </w:r>
      <w:r>
        <w:t>ruktura biernych zawodowo w</w:t>
      </w:r>
      <w:r w:rsidR="007C00EB">
        <w:t>edłu</w:t>
      </w:r>
      <w:r>
        <w:t xml:space="preserve">g przyczyn </w:t>
      </w:r>
      <w:r w:rsidR="00B24A25">
        <w:t>nie</w:t>
      </w:r>
      <w:r>
        <w:t>poszukiwania pracy</w:t>
      </w:r>
      <w:r w:rsidR="005D46FF">
        <w:t xml:space="preserve"> </w:t>
      </w:r>
      <w:r w:rsidR="005D46FF" w:rsidRPr="00337A55">
        <w:t>w</w:t>
      </w:r>
      <w:r w:rsidR="00337A55" w:rsidRPr="00337A55">
        <w:t> </w:t>
      </w:r>
      <w:r w:rsidR="005D46FF" w:rsidRPr="00337A55">
        <w:t>4</w:t>
      </w:r>
      <w:r w:rsidR="00337A55" w:rsidRPr="00337A55">
        <w:t xml:space="preserve">. kwartale </w:t>
      </w:r>
      <w:r w:rsidR="005D46FF" w:rsidRPr="00337A55">
        <w:t>2022 r.</w:t>
      </w:r>
    </w:p>
    <w:p w14:paraId="022D2E13" w14:textId="5BA2FA50" w:rsidR="00C26034" w:rsidRPr="007C00EB" w:rsidRDefault="00F43786" w:rsidP="00192F32">
      <w:pPr>
        <w:rPr>
          <w:b/>
          <w:bCs/>
        </w:rPr>
      </w:pPr>
      <w:r>
        <w:rPr>
          <w:b/>
          <w:bCs/>
          <w:noProof/>
          <w:lang w:eastAsia="pl-PL"/>
        </w:rPr>
        <w:drawing>
          <wp:anchor distT="0" distB="0" distL="114300" distR="114300" simplePos="0" relativeHeight="251829248" behindDoc="0" locked="0" layoutInCell="1" allowOverlap="1" wp14:anchorId="106F6504" wp14:editId="7BB3BD10">
            <wp:simplePos x="0" y="0"/>
            <wp:positionH relativeFrom="column">
              <wp:posOffset>3658</wp:posOffset>
            </wp:positionH>
            <wp:positionV relativeFrom="paragraph">
              <wp:posOffset>432</wp:posOffset>
            </wp:positionV>
            <wp:extent cx="4669536" cy="2758440"/>
            <wp:effectExtent l="0" t="0" r="0" b="3810"/>
            <wp:wrapTopAndBottom/>
            <wp:docPr id="11" name="Obraz 11" descr="Wykres 5. przedstawia stopę strukturę biernych zawodowo według przyczyn nieposzukiwania pracy w 4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truktur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536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A1E9F3" w14:textId="34805631" w:rsidR="0012474C" w:rsidRPr="004A566E" w:rsidRDefault="00AB6A51" w:rsidP="00192F32">
      <w:pPr>
        <w:pStyle w:val="Tytutablicy"/>
      </w:pPr>
      <w:r w:rsidRPr="004A566E">
        <w:lastRenderedPageBreak/>
        <w:t>Tablica 1. Aktywność ekonomiczna ludności w wieku 15</w:t>
      </w:r>
      <w:r w:rsidR="004A2940" w:rsidRPr="004A566E">
        <w:t>–89 lat</w:t>
      </w:r>
      <w:r w:rsidR="0012474C" w:rsidRPr="004A566E">
        <w:t xml:space="preserve"> </w:t>
      </w:r>
    </w:p>
    <w:tbl>
      <w:tblPr>
        <w:tblStyle w:val="Tabela-Siatka"/>
        <w:tblpPr w:leftFromText="142" w:rightFromText="142" w:vertAnchor="page" w:horzAnchor="margin" w:tblpX="-151" w:tblpY="1153"/>
        <w:tblOverlap w:val="never"/>
        <w:tblW w:w="836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przedstawiająca aktywność ekonomiczną ludności w wieku 15–89 lat "/>
      </w:tblPr>
      <w:tblGrid>
        <w:gridCol w:w="1692"/>
        <w:gridCol w:w="281"/>
        <w:gridCol w:w="793"/>
        <w:gridCol w:w="793"/>
        <w:gridCol w:w="794"/>
        <w:gridCol w:w="794"/>
        <w:gridCol w:w="799"/>
        <w:gridCol w:w="794"/>
        <w:gridCol w:w="794"/>
        <w:gridCol w:w="830"/>
      </w:tblGrid>
      <w:tr w:rsidR="008B43D3" w:rsidRPr="004A566E" w14:paraId="076B0719" w14:textId="77777777" w:rsidTr="00CD52A9">
        <w:trPr>
          <w:tblHeader/>
        </w:trPr>
        <w:tc>
          <w:tcPr>
            <w:tcW w:w="1973" w:type="dxa"/>
            <w:gridSpan w:val="2"/>
            <w:vMerge w:val="restart"/>
            <w:vAlign w:val="center"/>
          </w:tcPr>
          <w:p w14:paraId="1CD34887" w14:textId="77777777" w:rsidR="008B43D3" w:rsidRPr="004A566E" w:rsidRDefault="008B43D3" w:rsidP="00192F32">
            <w:pPr>
              <w:pStyle w:val="Tablicagwkarodek"/>
              <w:rPr>
                <w:spacing w:val="-4"/>
              </w:rPr>
            </w:pPr>
            <w:r w:rsidRPr="004A566E">
              <w:rPr>
                <w:spacing w:val="-4"/>
              </w:rPr>
              <w:t>WYSZCZEGÓLNIENIE</w:t>
            </w:r>
          </w:p>
          <w:p w14:paraId="164CA99B" w14:textId="525D851B" w:rsidR="00056CF7" w:rsidRPr="00497BF8" w:rsidRDefault="00056CF7" w:rsidP="00192F32">
            <w:pPr>
              <w:pStyle w:val="Tablicagwkarodek"/>
              <w:rPr>
                <w:spacing w:val="-4"/>
              </w:rPr>
            </w:pPr>
            <w:r w:rsidRPr="00497BF8">
              <w:rPr>
                <w:spacing w:val="-4"/>
              </w:rPr>
              <w:t>a</w:t>
            </w:r>
            <w:r w:rsidR="008B43D3" w:rsidRPr="00497BF8">
              <w:rPr>
                <w:spacing w:val="-4"/>
              </w:rPr>
              <w:t xml:space="preserve"> – </w:t>
            </w:r>
            <w:r w:rsidR="00497BF8" w:rsidRPr="00497BF8">
              <w:rPr>
                <w:spacing w:val="-4"/>
              </w:rPr>
              <w:t xml:space="preserve">4 </w:t>
            </w:r>
            <w:r w:rsidR="0040622F">
              <w:rPr>
                <w:spacing w:val="-4"/>
              </w:rPr>
              <w:t>kwartał 20</w:t>
            </w:r>
            <w:r w:rsidR="008B43D3" w:rsidRPr="00497BF8">
              <w:rPr>
                <w:spacing w:val="-4"/>
              </w:rPr>
              <w:t>2</w:t>
            </w:r>
            <w:r w:rsidR="00497BF8" w:rsidRPr="00497BF8">
              <w:rPr>
                <w:spacing w:val="-4"/>
              </w:rPr>
              <w:t>1</w:t>
            </w:r>
            <w:r w:rsidR="008B43D3" w:rsidRPr="00497BF8">
              <w:rPr>
                <w:spacing w:val="-4"/>
              </w:rPr>
              <w:t xml:space="preserve"> r.</w:t>
            </w:r>
            <w:r w:rsidRPr="00497BF8">
              <w:rPr>
                <w:spacing w:val="-4"/>
              </w:rPr>
              <w:t xml:space="preserve"> </w:t>
            </w:r>
          </w:p>
          <w:p w14:paraId="095DEC82" w14:textId="1E47494D" w:rsidR="00056CF7" w:rsidRPr="00497BF8" w:rsidRDefault="00056CF7" w:rsidP="00192F32">
            <w:pPr>
              <w:pStyle w:val="Tablicagwkarodek"/>
              <w:rPr>
                <w:spacing w:val="-4"/>
              </w:rPr>
            </w:pPr>
            <w:r w:rsidRPr="00497BF8">
              <w:rPr>
                <w:spacing w:val="-4"/>
              </w:rPr>
              <w:t xml:space="preserve">b – </w:t>
            </w:r>
            <w:r w:rsidR="00497BF8" w:rsidRPr="00497BF8">
              <w:rPr>
                <w:spacing w:val="-4"/>
              </w:rPr>
              <w:t xml:space="preserve">3 </w:t>
            </w:r>
            <w:r w:rsidRPr="00497BF8">
              <w:rPr>
                <w:spacing w:val="-4"/>
              </w:rPr>
              <w:t xml:space="preserve">kwartał </w:t>
            </w:r>
            <w:r w:rsidR="00497BF8" w:rsidRPr="00497BF8">
              <w:rPr>
                <w:spacing w:val="-4"/>
              </w:rPr>
              <w:t xml:space="preserve">2022 </w:t>
            </w:r>
            <w:r w:rsidRPr="00497BF8">
              <w:rPr>
                <w:spacing w:val="-4"/>
              </w:rPr>
              <w:t>r.</w:t>
            </w:r>
          </w:p>
          <w:p w14:paraId="32313E90" w14:textId="7346F6B0" w:rsidR="00056CF7" w:rsidRPr="004A566E" w:rsidRDefault="00056CF7" w:rsidP="00192F32">
            <w:pPr>
              <w:pStyle w:val="Tablicagwkarodek"/>
              <w:rPr>
                <w:spacing w:val="-4"/>
              </w:rPr>
            </w:pPr>
            <w:r w:rsidRPr="00497BF8">
              <w:rPr>
                <w:b/>
                <w:spacing w:val="-4"/>
              </w:rPr>
              <w:t>c – 4 kwartał 2022 r.</w:t>
            </w:r>
          </w:p>
        </w:tc>
        <w:tc>
          <w:tcPr>
            <w:tcW w:w="793" w:type="dxa"/>
            <w:vMerge w:val="restart"/>
            <w:vAlign w:val="center"/>
          </w:tcPr>
          <w:p w14:paraId="2639EFCF" w14:textId="77777777" w:rsidR="008B43D3" w:rsidRPr="004A566E" w:rsidRDefault="008B43D3" w:rsidP="00192F32">
            <w:pPr>
              <w:pStyle w:val="Tablicagwkarodek"/>
              <w:rPr>
                <w:spacing w:val="-4"/>
              </w:rPr>
            </w:pPr>
            <w:r w:rsidRPr="004A566E">
              <w:rPr>
                <w:spacing w:val="-4"/>
              </w:rPr>
              <w:t>Ogółem</w:t>
            </w:r>
          </w:p>
        </w:tc>
        <w:tc>
          <w:tcPr>
            <w:tcW w:w="2381" w:type="dxa"/>
            <w:gridSpan w:val="3"/>
            <w:vAlign w:val="center"/>
          </w:tcPr>
          <w:p w14:paraId="17B19558" w14:textId="303BA7B1" w:rsidR="008B43D3" w:rsidRPr="004A566E" w:rsidRDefault="008B43D3" w:rsidP="00192F32">
            <w:pPr>
              <w:pStyle w:val="Tablicagwkarodek"/>
              <w:rPr>
                <w:spacing w:val="-4"/>
              </w:rPr>
            </w:pPr>
            <w:r w:rsidRPr="004A566E">
              <w:rPr>
                <w:spacing w:val="-4"/>
              </w:rPr>
              <w:t>Aktywni zawodowo</w:t>
            </w:r>
          </w:p>
        </w:tc>
        <w:tc>
          <w:tcPr>
            <w:tcW w:w="799" w:type="dxa"/>
            <w:vMerge w:val="restart"/>
            <w:vAlign w:val="center"/>
          </w:tcPr>
          <w:p w14:paraId="12BB0CD7" w14:textId="17A6612B" w:rsidR="008B43D3" w:rsidRPr="004A566E" w:rsidRDefault="008B43D3" w:rsidP="00192F32">
            <w:pPr>
              <w:pStyle w:val="Tablicagwkarodek"/>
              <w:rPr>
                <w:spacing w:val="-4"/>
              </w:rPr>
            </w:pPr>
            <w:r w:rsidRPr="004A566E">
              <w:rPr>
                <w:spacing w:val="-4"/>
              </w:rPr>
              <w:t xml:space="preserve">Bierni </w:t>
            </w:r>
            <w:proofErr w:type="spellStart"/>
            <w:r w:rsidRPr="004A566E">
              <w:rPr>
                <w:spacing w:val="-4"/>
              </w:rPr>
              <w:t>zawo</w:t>
            </w:r>
            <w:r w:rsidR="00590AB3">
              <w:rPr>
                <w:spacing w:val="-4"/>
              </w:rPr>
              <w:t>-</w:t>
            </w:r>
            <w:r w:rsidRPr="004A566E">
              <w:rPr>
                <w:spacing w:val="-4"/>
              </w:rPr>
              <w:t>dowo</w:t>
            </w:r>
            <w:proofErr w:type="spellEnd"/>
          </w:p>
        </w:tc>
        <w:tc>
          <w:tcPr>
            <w:tcW w:w="794" w:type="dxa"/>
            <w:vMerge w:val="restart"/>
            <w:vAlign w:val="center"/>
          </w:tcPr>
          <w:p w14:paraId="2CE84C9A" w14:textId="694A3EA7" w:rsidR="008B43D3" w:rsidRPr="004A566E" w:rsidRDefault="008B43D3" w:rsidP="00B71081">
            <w:pPr>
              <w:pStyle w:val="Tablicagwkarodek"/>
              <w:rPr>
                <w:spacing w:val="-4"/>
              </w:rPr>
            </w:pPr>
            <w:proofErr w:type="spellStart"/>
            <w:r w:rsidRPr="004A566E">
              <w:rPr>
                <w:spacing w:val="-4"/>
              </w:rPr>
              <w:t>Współ</w:t>
            </w:r>
            <w:proofErr w:type="spellEnd"/>
            <w:r w:rsidR="00B71081">
              <w:rPr>
                <w:spacing w:val="-4"/>
              </w:rPr>
              <w:t>-</w:t>
            </w:r>
            <w:r w:rsidRPr="004A566E">
              <w:rPr>
                <w:spacing w:val="-4"/>
              </w:rPr>
              <w:t>czynnik aktyw</w:t>
            </w:r>
            <w:r w:rsidR="0087368E">
              <w:rPr>
                <w:spacing w:val="-4"/>
              </w:rPr>
              <w:t>-</w:t>
            </w:r>
            <w:r w:rsidRPr="004A566E">
              <w:rPr>
                <w:spacing w:val="-4"/>
              </w:rPr>
              <w:t>ności zawo</w:t>
            </w:r>
            <w:r w:rsidR="0087368E">
              <w:rPr>
                <w:spacing w:val="-4"/>
              </w:rPr>
              <w:t>-</w:t>
            </w:r>
            <w:r w:rsidRPr="004A566E">
              <w:rPr>
                <w:spacing w:val="-4"/>
              </w:rPr>
              <w:t>dowej</w:t>
            </w:r>
          </w:p>
        </w:tc>
        <w:tc>
          <w:tcPr>
            <w:tcW w:w="794" w:type="dxa"/>
            <w:vMerge w:val="restart"/>
            <w:vAlign w:val="center"/>
          </w:tcPr>
          <w:p w14:paraId="66CF8822" w14:textId="14CC44DF" w:rsidR="008B43D3" w:rsidRPr="004A566E" w:rsidRDefault="008B43D3" w:rsidP="00192F32">
            <w:pPr>
              <w:pStyle w:val="Tablicagwkarodek"/>
              <w:rPr>
                <w:spacing w:val="-4"/>
              </w:rPr>
            </w:pPr>
            <w:proofErr w:type="spellStart"/>
            <w:r w:rsidRPr="00497BF8">
              <w:rPr>
                <w:spacing w:val="-4"/>
              </w:rPr>
              <w:t>Wskaź</w:t>
            </w:r>
            <w:r w:rsidR="0087368E" w:rsidRPr="00497BF8">
              <w:rPr>
                <w:spacing w:val="-4"/>
              </w:rPr>
              <w:t>-</w:t>
            </w:r>
            <w:r w:rsidRPr="00497BF8">
              <w:rPr>
                <w:spacing w:val="-4"/>
              </w:rPr>
              <w:t>nik</w:t>
            </w:r>
            <w:proofErr w:type="spellEnd"/>
            <w:r w:rsidRPr="00497BF8">
              <w:rPr>
                <w:spacing w:val="-4"/>
              </w:rPr>
              <w:t xml:space="preserve"> zatrudnienia</w:t>
            </w:r>
          </w:p>
        </w:tc>
        <w:tc>
          <w:tcPr>
            <w:tcW w:w="830" w:type="dxa"/>
            <w:vMerge w:val="restart"/>
            <w:vAlign w:val="center"/>
          </w:tcPr>
          <w:p w14:paraId="42A67889" w14:textId="6C7BA544" w:rsidR="008B43D3" w:rsidRPr="004A566E" w:rsidRDefault="008B43D3" w:rsidP="00192F32">
            <w:pPr>
              <w:pStyle w:val="Tablicagwkarodek"/>
              <w:rPr>
                <w:spacing w:val="-4"/>
              </w:rPr>
            </w:pPr>
            <w:r w:rsidRPr="004A566E">
              <w:rPr>
                <w:spacing w:val="-4"/>
              </w:rPr>
              <w:t xml:space="preserve">Stopa </w:t>
            </w:r>
            <w:proofErr w:type="spellStart"/>
            <w:r w:rsidRPr="004A566E">
              <w:rPr>
                <w:spacing w:val="-4"/>
              </w:rPr>
              <w:t>bezro</w:t>
            </w:r>
            <w:r w:rsidR="00590AB3">
              <w:rPr>
                <w:spacing w:val="-4"/>
              </w:rPr>
              <w:t>-</w:t>
            </w:r>
            <w:r w:rsidRPr="004A566E">
              <w:rPr>
                <w:spacing w:val="-4"/>
              </w:rPr>
              <w:t>bocia</w:t>
            </w:r>
            <w:proofErr w:type="spellEnd"/>
          </w:p>
        </w:tc>
      </w:tr>
      <w:tr w:rsidR="008B43D3" w:rsidRPr="004A566E" w14:paraId="0A31F7FC" w14:textId="77777777" w:rsidTr="00590AB3">
        <w:trPr>
          <w:trHeight w:val="624"/>
          <w:tblHeader/>
        </w:trPr>
        <w:tc>
          <w:tcPr>
            <w:tcW w:w="1973" w:type="dxa"/>
            <w:gridSpan w:val="2"/>
            <w:vMerge/>
            <w:vAlign w:val="center"/>
          </w:tcPr>
          <w:p w14:paraId="2FFC1011" w14:textId="77777777" w:rsidR="008B43D3" w:rsidRPr="004A566E" w:rsidRDefault="008B43D3" w:rsidP="00192F32">
            <w:pPr>
              <w:pStyle w:val="Tablicagwkarodek"/>
              <w:rPr>
                <w:spacing w:val="-4"/>
              </w:rPr>
            </w:pPr>
          </w:p>
        </w:tc>
        <w:tc>
          <w:tcPr>
            <w:tcW w:w="793" w:type="dxa"/>
            <w:vMerge/>
            <w:vAlign w:val="center"/>
          </w:tcPr>
          <w:p w14:paraId="740128AD" w14:textId="77777777" w:rsidR="008B43D3" w:rsidRPr="004A566E" w:rsidRDefault="008B43D3" w:rsidP="00192F32">
            <w:pPr>
              <w:pStyle w:val="Tablicagwkarodek"/>
              <w:rPr>
                <w:spacing w:val="-4"/>
              </w:rPr>
            </w:pPr>
          </w:p>
        </w:tc>
        <w:tc>
          <w:tcPr>
            <w:tcW w:w="793" w:type="dxa"/>
            <w:vAlign w:val="center"/>
          </w:tcPr>
          <w:p w14:paraId="6B826025" w14:textId="77777777" w:rsidR="008B43D3" w:rsidRPr="004A566E" w:rsidRDefault="008B43D3" w:rsidP="00192F32">
            <w:pPr>
              <w:pStyle w:val="Tablicagwkarodek"/>
              <w:rPr>
                <w:spacing w:val="-4"/>
              </w:rPr>
            </w:pPr>
            <w:r w:rsidRPr="004A566E">
              <w:rPr>
                <w:spacing w:val="-4"/>
              </w:rPr>
              <w:t>razem</w:t>
            </w:r>
          </w:p>
        </w:tc>
        <w:tc>
          <w:tcPr>
            <w:tcW w:w="794" w:type="dxa"/>
            <w:vAlign w:val="center"/>
          </w:tcPr>
          <w:p w14:paraId="03AF497B" w14:textId="71F122C7" w:rsidR="008B43D3" w:rsidRPr="004A566E" w:rsidRDefault="00590AB3" w:rsidP="00192F32">
            <w:pPr>
              <w:pStyle w:val="Tablicagwkarodek"/>
              <w:rPr>
                <w:spacing w:val="-4"/>
              </w:rPr>
            </w:pPr>
            <w:proofErr w:type="spellStart"/>
            <w:r>
              <w:rPr>
                <w:spacing w:val="-4"/>
              </w:rPr>
              <w:t>p</w:t>
            </w:r>
            <w:r w:rsidR="008B43D3" w:rsidRPr="004A566E">
              <w:rPr>
                <w:spacing w:val="-4"/>
              </w:rPr>
              <w:t>racu</w:t>
            </w:r>
            <w:r>
              <w:rPr>
                <w:spacing w:val="-4"/>
              </w:rPr>
              <w:t>-</w:t>
            </w:r>
            <w:r w:rsidR="008B43D3" w:rsidRPr="004A566E">
              <w:rPr>
                <w:spacing w:val="-4"/>
              </w:rPr>
              <w:t>jący</w:t>
            </w:r>
            <w:proofErr w:type="spellEnd"/>
          </w:p>
        </w:tc>
        <w:tc>
          <w:tcPr>
            <w:tcW w:w="794" w:type="dxa"/>
            <w:vAlign w:val="center"/>
          </w:tcPr>
          <w:p w14:paraId="76A2A5A8" w14:textId="05B9CC7B" w:rsidR="008B43D3" w:rsidRPr="004A566E" w:rsidRDefault="00590AB3" w:rsidP="00192F32">
            <w:pPr>
              <w:pStyle w:val="Tablicagwkarodek"/>
              <w:rPr>
                <w:spacing w:val="-4"/>
              </w:rPr>
            </w:pPr>
            <w:r>
              <w:rPr>
                <w:spacing w:val="-4"/>
              </w:rPr>
              <w:t>b</w:t>
            </w:r>
            <w:r w:rsidR="008B43D3" w:rsidRPr="004A566E">
              <w:rPr>
                <w:spacing w:val="-4"/>
              </w:rPr>
              <w:t>ezro</w:t>
            </w:r>
            <w:r>
              <w:rPr>
                <w:spacing w:val="-4"/>
              </w:rPr>
              <w:t>-</w:t>
            </w:r>
            <w:r w:rsidR="008B43D3" w:rsidRPr="004A566E">
              <w:rPr>
                <w:spacing w:val="-4"/>
              </w:rPr>
              <w:t>botni</w:t>
            </w:r>
            <w:r w:rsidR="008B43D3" w:rsidRPr="004A566E">
              <w:rPr>
                <w:spacing w:val="-4"/>
                <w:vertAlign w:val="superscript"/>
              </w:rPr>
              <w:t>1</w:t>
            </w:r>
          </w:p>
        </w:tc>
        <w:tc>
          <w:tcPr>
            <w:tcW w:w="799" w:type="dxa"/>
            <w:vMerge/>
            <w:vAlign w:val="center"/>
          </w:tcPr>
          <w:p w14:paraId="58BA2427" w14:textId="77777777" w:rsidR="008B43D3" w:rsidRPr="004A566E" w:rsidRDefault="008B43D3" w:rsidP="00192F32">
            <w:pPr>
              <w:pStyle w:val="Tablicagwkarodek"/>
              <w:rPr>
                <w:spacing w:val="-4"/>
              </w:rPr>
            </w:pPr>
          </w:p>
        </w:tc>
        <w:tc>
          <w:tcPr>
            <w:tcW w:w="794" w:type="dxa"/>
            <w:vMerge/>
            <w:vAlign w:val="center"/>
          </w:tcPr>
          <w:p w14:paraId="7809CB66" w14:textId="77777777" w:rsidR="008B43D3" w:rsidRPr="004A566E" w:rsidRDefault="008B43D3" w:rsidP="00192F32">
            <w:pPr>
              <w:pStyle w:val="Tablicagwkarodek"/>
              <w:rPr>
                <w:spacing w:val="-4"/>
              </w:rPr>
            </w:pPr>
          </w:p>
        </w:tc>
        <w:tc>
          <w:tcPr>
            <w:tcW w:w="794" w:type="dxa"/>
            <w:vMerge/>
            <w:vAlign w:val="center"/>
          </w:tcPr>
          <w:p w14:paraId="2ACD0317" w14:textId="77777777" w:rsidR="008B43D3" w:rsidRPr="004A566E" w:rsidRDefault="008B43D3" w:rsidP="00192F32">
            <w:pPr>
              <w:pStyle w:val="Tablicagwkarodek"/>
              <w:rPr>
                <w:spacing w:val="-4"/>
              </w:rPr>
            </w:pPr>
          </w:p>
        </w:tc>
        <w:tc>
          <w:tcPr>
            <w:tcW w:w="830" w:type="dxa"/>
            <w:vMerge/>
            <w:vAlign w:val="center"/>
          </w:tcPr>
          <w:p w14:paraId="15FC46BA" w14:textId="77777777" w:rsidR="008B43D3" w:rsidRPr="004A566E" w:rsidRDefault="008B43D3" w:rsidP="00192F32">
            <w:pPr>
              <w:pStyle w:val="Tablicagwkarodek"/>
              <w:rPr>
                <w:spacing w:val="-4"/>
              </w:rPr>
            </w:pPr>
          </w:p>
        </w:tc>
      </w:tr>
      <w:tr w:rsidR="00D03A7B" w:rsidRPr="004A566E" w14:paraId="370D31D9" w14:textId="77777777" w:rsidTr="00CD52A9">
        <w:trPr>
          <w:trHeight w:val="340"/>
          <w:tblHeader/>
        </w:trPr>
        <w:tc>
          <w:tcPr>
            <w:tcW w:w="1973" w:type="dxa"/>
            <w:gridSpan w:val="2"/>
            <w:vMerge/>
            <w:vAlign w:val="center"/>
          </w:tcPr>
          <w:p w14:paraId="3A032AAE" w14:textId="77777777" w:rsidR="0012474C" w:rsidRPr="004A566E" w:rsidRDefault="0012474C" w:rsidP="00192F32">
            <w:pPr>
              <w:pStyle w:val="Tablicagwkarodek"/>
              <w:rPr>
                <w:spacing w:val="-4"/>
              </w:rPr>
            </w:pPr>
          </w:p>
        </w:tc>
        <w:tc>
          <w:tcPr>
            <w:tcW w:w="3973" w:type="dxa"/>
            <w:gridSpan w:val="5"/>
            <w:vAlign w:val="center"/>
          </w:tcPr>
          <w:p w14:paraId="26892E87" w14:textId="77777777" w:rsidR="0012474C" w:rsidRPr="004A566E" w:rsidRDefault="0012474C" w:rsidP="00192F32">
            <w:pPr>
              <w:pStyle w:val="Tablicagwkarodek"/>
              <w:spacing w:line="240" w:lineRule="auto"/>
              <w:rPr>
                <w:spacing w:val="-4"/>
              </w:rPr>
            </w:pPr>
            <w:r w:rsidRPr="004A566E">
              <w:rPr>
                <w:spacing w:val="-4"/>
              </w:rPr>
              <w:t>w tysiącach</w:t>
            </w:r>
          </w:p>
        </w:tc>
        <w:tc>
          <w:tcPr>
            <w:tcW w:w="2418" w:type="dxa"/>
            <w:gridSpan w:val="3"/>
            <w:vAlign w:val="center"/>
          </w:tcPr>
          <w:p w14:paraId="77CAB84C" w14:textId="77777777" w:rsidR="0012474C" w:rsidRPr="004A566E" w:rsidRDefault="0012474C" w:rsidP="00192F32">
            <w:pPr>
              <w:pStyle w:val="Tablicagwkarodek"/>
              <w:spacing w:line="240" w:lineRule="auto"/>
              <w:rPr>
                <w:spacing w:val="-4"/>
              </w:rPr>
            </w:pPr>
            <w:r w:rsidRPr="004A566E">
              <w:rPr>
                <w:spacing w:val="-4"/>
              </w:rPr>
              <w:t>w %</w:t>
            </w:r>
          </w:p>
        </w:tc>
      </w:tr>
      <w:tr w:rsidR="008B3F20" w:rsidRPr="004A566E" w14:paraId="2F43C9F8" w14:textId="77777777" w:rsidTr="00CD52A9">
        <w:trPr>
          <w:tblHeader/>
        </w:trPr>
        <w:tc>
          <w:tcPr>
            <w:tcW w:w="1692" w:type="dxa"/>
            <w:vMerge w:val="restart"/>
            <w:vAlign w:val="center"/>
          </w:tcPr>
          <w:p w14:paraId="103E1D96" w14:textId="77777777" w:rsidR="008B3F20" w:rsidRPr="004A566E" w:rsidRDefault="008B3F20" w:rsidP="008B3F20">
            <w:pPr>
              <w:rPr>
                <w:b/>
                <w:szCs w:val="19"/>
              </w:rPr>
            </w:pPr>
            <w:r w:rsidRPr="004A566E">
              <w:rPr>
                <w:b/>
                <w:szCs w:val="19"/>
              </w:rPr>
              <w:t>OGÓŁEM</w:t>
            </w:r>
          </w:p>
        </w:tc>
        <w:tc>
          <w:tcPr>
            <w:tcW w:w="281" w:type="dxa"/>
            <w:vAlign w:val="center"/>
          </w:tcPr>
          <w:p w14:paraId="3A01CF78" w14:textId="77777777" w:rsidR="008B3F20" w:rsidRPr="004A566E" w:rsidRDefault="008B3F20" w:rsidP="008B3F20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3" w:type="dxa"/>
            <w:vAlign w:val="center"/>
          </w:tcPr>
          <w:p w14:paraId="72810F79" w14:textId="26A9EB21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2621</w:t>
            </w:r>
          </w:p>
        </w:tc>
        <w:tc>
          <w:tcPr>
            <w:tcW w:w="793" w:type="dxa"/>
            <w:vAlign w:val="center"/>
          </w:tcPr>
          <w:p w14:paraId="5C3B8FD7" w14:textId="5FAE14F2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1480</w:t>
            </w:r>
          </w:p>
        </w:tc>
        <w:tc>
          <w:tcPr>
            <w:tcW w:w="794" w:type="dxa"/>
            <w:vAlign w:val="center"/>
          </w:tcPr>
          <w:p w14:paraId="740A00BF" w14:textId="34667E74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1436</w:t>
            </w:r>
          </w:p>
        </w:tc>
        <w:tc>
          <w:tcPr>
            <w:tcW w:w="794" w:type="dxa"/>
            <w:vAlign w:val="center"/>
          </w:tcPr>
          <w:p w14:paraId="3ECB90D4" w14:textId="5B0DE941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44</w:t>
            </w:r>
          </w:p>
        </w:tc>
        <w:tc>
          <w:tcPr>
            <w:tcW w:w="799" w:type="dxa"/>
            <w:vAlign w:val="center"/>
          </w:tcPr>
          <w:p w14:paraId="227FEF28" w14:textId="3FBA3689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1141</w:t>
            </w:r>
          </w:p>
        </w:tc>
        <w:tc>
          <w:tcPr>
            <w:tcW w:w="794" w:type="dxa"/>
            <w:vAlign w:val="center"/>
          </w:tcPr>
          <w:p w14:paraId="210698B7" w14:textId="65CAEA07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56,5</w:t>
            </w:r>
          </w:p>
        </w:tc>
        <w:tc>
          <w:tcPr>
            <w:tcW w:w="794" w:type="dxa"/>
            <w:vAlign w:val="center"/>
          </w:tcPr>
          <w:p w14:paraId="151D6D63" w14:textId="3480FA97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54,8</w:t>
            </w:r>
          </w:p>
        </w:tc>
        <w:tc>
          <w:tcPr>
            <w:tcW w:w="830" w:type="dxa"/>
            <w:vAlign w:val="center"/>
          </w:tcPr>
          <w:p w14:paraId="24FA3EB1" w14:textId="531A49D9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3,0</w:t>
            </w:r>
          </w:p>
        </w:tc>
      </w:tr>
      <w:tr w:rsidR="008B3F20" w:rsidRPr="004A566E" w14:paraId="1F97797D" w14:textId="77777777" w:rsidTr="00CD52A9">
        <w:trPr>
          <w:tblHeader/>
        </w:trPr>
        <w:tc>
          <w:tcPr>
            <w:tcW w:w="1692" w:type="dxa"/>
            <w:vMerge/>
            <w:vAlign w:val="center"/>
          </w:tcPr>
          <w:p w14:paraId="0284B48A" w14:textId="77777777" w:rsidR="008B3F20" w:rsidRPr="004A566E" w:rsidRDefault="008B3F20" w:rsidP="008B3F20">
            <w:pPr>
              <w:rPr>
                <w:b/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380EC71C" w14:textId="1DFF774B" w:rsidR="008B3F20" w:rsidRPr="004A566E" w:rsidRDefault="00497BF8" w:rsidP="008B3F20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</w:p>
        </w:tc>
        <w:tc>
          <w:tcPr>
            <w:tcW w:w="793" w:type="dxa"/>
            <w:vAlign w:val="center"/>
          </w:tcPr>
          <w:p w14:paraId="29F940C3" w14:textId="53DF2A06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2620</w:t>
            </w:r>
          </w:p>
        </w:tc>
        <w:tc>
          <w:tcPr>
            <w:tcW w:w="793" w:type="dxa"/>
            <w:vAlign w:val="center"/>
          </w:tcPr>
          <w:p w14:paraId="5A363D2C" w14:textId="335C01CC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1488</w:t>
            </w:r>
          </w:p>
        </w:tc>
        <w:tc>
          <w:tcPr>
            <w:tcW w:w="794" w:type="dxa"/>
            <w:vAlign w:val="center"/>
          </w:tcPr>
          <w:p w14:paraId="6DD5B3FF" w14:textId="6BBDABE0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1446</w:t>
            </w:r>
          </w:p>
        </w:tc>
        <w:tc>
          <w:tcPr>
            <w:tcW w:w="794" w:type="dxa"/>
            <w:vAlign w:val="center"/>
          </w:tcPr>
          <w:p w14:paraId="3A6736DF" w14:textId="66779620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42</w:t>
            </w:r>
          </w:p>
        </w:tc>
        <w:tc>
          <w:tcPr>
            <w:tcW w:w="799" w:type="dxa"/>
            <w:vAlign w:val="center"/>
          </w:tcPr>
          <w:p w14:paraId="24B0DEF5" w14:textId="14C73D3E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1132</w:t>
            </w:r>
          </w:p>
        </w:tc>
        <w:tc>
          <w:tcPr>
            <w:tcW w:w="794" w:type="dxa"/>
            <w:vAlign w:val="center"/>
          </w:tcPr>
          <w:p w14:paraId="30661D98" w14:textId="3A85316A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56,8</w:t>
            </w:r>
          </w:p>
        </w:tc>
        <w:tc>
          <w:tcPr>
            <w:tcW w:w="794" w:type="dxa"/>
            <w:vAlign w:val="center"/>
          </w:tcPr>
          <w:p w14:paraId="588A19B9" w14:textId="22C58AB3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55,2</w:t>
            </w:r>
          </w:p>
        </w:tc>
        <w:tc>
          <w:tcPr>
            <w:tcW w:w="830" w:type="dxa"/>
            <w:vAlign w:val="center"/>
          </w:tcPr>
          <w:p w14:paraId="4509AF50" w14:textId="0F66AAAE" w:rsidR="008B3F20" w:rsidRPr="00CD52A9" w:rsidRDefault="008B3F20" w:rsidP="008B3F20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2,8</w:t>
            </w:r>
          </w:p>
        </w:tc>
      </w:tr>
      <w:tr w:rsidR="008B3F20" w:rsidRPr="004A566E" w14:paraId="262E7138" w14:textId="77777777" w:rsidTr="00CD52A9">
        <w:trPr>
          <w:tblHeader/>
        </w:trPr>
        <w:tc>
          <w:tcPr>
            <w:tcW w:w="1692" w:type="dxa"/>
            <w:vMerge/>
            <w:vAlign w:val="center"/>
          </w:tcPr>
          <w:p w14:paraId="5FFA4F6F" w14:textId="77777777" w:rsidR="008B3F20" w:rsidRPr="004A566E" w:rsidRDefault="008B3F20" w:rsidP="008B3F20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20C6457F" w14:textId="73B7C13E" w:rsidR="008B3F20" w:rsidRPr="004A566E" w:rsidRDefault="008B3F20" w:rsidP="008B3F20">
            <w:pPr>
              <w:jc w:val="center"/>
              <w:rPr>
                <w:b/>
                <w:szCs w:val="19"/>
              </w:rPr>
            </w:pPr>
            <w:r>
              <w:rPr>
                <w:b/>
                <w:szCs w:val="19"/>
              </w:rPr>
              <w:t>c</w:t>
            </w:r>
          </w:p>
        </w:tc>
        <w:tc>
          <w:tcPr>
            <w:tcW w:w="793" w:type="dxa"/>
            <w:vAlign w:val="center"/>
          </w:tcPr>
          <w:p w14:paraId="7164D706" w14:textId="13DFD369" w:rsidR="008B3F20" w:rsidRPr="004A566E" w:rsidRDefault="008B3F20" w:rsidP="008B3F20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2621</w:t>
            </w:r>
          </w:p>
        </w:tc>
        <w:tc>
          <w:tcPr>
            <w:tcW w:w="793" w:type="dxa"/>
            <w:vAlign w:val="center"/>
          </w:tcPr>
          <w:p w14:paraId="449A02BB" w14:textId="003289D9" w:rsidR="008B3F20" w:rsidRPr="004A566E" w:rsidRDefault="008B3F20" w:rsidP="008B3F20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1492</w:t>
            </w:r>
          </w:p>
        </w:tc>
        <w:tc>
          <w:tcPr>
            <w:tcW w:w="794" w:type="dxa"/>
            <w:vAlign w:val="center"/>
          </w:tcPr>
          <w:p w14:paraId="63679C05" w14:textId="79A0AF67" w:rsidR="008B3F20" w:rsidRPr="004A566E" w:rsidRDefault="008B3F20" w:rsidP="008B3F20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1461</w:t>
            </w:r>
          </w:p>
        </w:tc>
        <w:tc>
          <w:tcPr>
            <w:tcW w:w="794" w:type="dxa"/>
            <w:vAlign w:val="center"/>
          </w:tcPr>
          <w:p w14:paraId="18D94EB9" w14:textId="1B8604D4" w:rsidR="008B3F20" w:rsidRPr="004A566E" w:rsidRDefault="008B3F20" w:rsidP="008B3F20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31</w:t>
            </w:r>
          </w:p>
        </w:tc>
        <w:tc>
          <w:tcPr>
            <w:tcW w:w="799" w:type="dxa"/>
            <w:vAlign w:val="center"/>
          </w:tcPr>
          <w:p w14:paraId="63ADE00E" w14:textId="2CA159D8" w:rsidR="008B3F20" w:rsidRPr="004A566E" w:rsidRDefault="008B3F20" w:rsidP="008B3F20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1129</w:t>
            </w:r>
          </w:p>
        </w:tc>
        <w:tc>
          <w:tcPr>
            <w:tcW w:w="794" w:type="dxa"/>
            <w:vAlign w:val="center"/>
          </w:tcPr>
          <w:p w14:paraId="2079528D" w14:textId="5AB1783D" w:rsidR="008B3F20" w:rsidRPr="004A566E" w:rsidRDefault="008B3F20" w:rsidP="008B3F20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56,9</w:t>
            </w:r>
          </w:p>
        </w:tc>
        <w:tc>
          <w:tcPr>
            <w:tcW w:w="794" w:type="dxa"/>
            <w:vAlign w:val="center"/>
          </w:tcPr>
          <w:p w14:paraId="6960C06A" w14:textId="71DDA522" w:rsidR="008B3F20" w:rsidRPr="004A566E" w:rsidRDefault="008B3F20" w:rsidP="008B3F20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55,7</w:t>
            </w:r>
          </w:p>
        </w:tc>
        <w:tc>
          <w:tcPr>
            <w:tcW w:w="830" w:type="dxa"/>
            <w:vAlign w:val="center"/>
          </w:tcPr>
          <w:p w14:paraId="3FC29081" w14:textId="17964D91" w:rsidR="008B3F20" w:rsidRPr="004A566E" w:rsidRDefault="008B3F20" w:rsidP="008B3F20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2,1</w:t>
            </w:r>
          </w:p>
        </w:tc>
      </w:tr>
      <w:tr w:rsidR="00497BF8" w:rsidRPr="004A566E" w14:paraId="1B30FCEC" w14:textId="77777777" w:rsidTr="00306221">
        <w:trPr>
          <w:tblHeader/>
        </w:trPr>
        <w:tc>
          <w:tcPr>
            <w:tcW w:w="1692" w:type="dxa"/>
            <w:vMerge w:val="restart"/>
            <w:vAlign w:val="center"/>
          </w:tcPr>
          <w:p w14:paraId="196AD6BC" w14:textId="273E1FBD" w:rsidR="00497BF8" w:rsidRPr="004A566E" w:rsidRDefault="00497BF8" w:rsidP="00497BF8">
            <w:pPr>
              <w:rPr>
                <w:szCs w:val="19"/>
              </w:rPr>
            </w:pPr>
            <w:r>
              <w:rPr>
                <w:szCs w:val="19"/>
              </w:rPr>
              <w:t>M</w:t>
            </w:r>
            <w:r w:rsidRPr="004A566E">
              <w:rPr>
                <w:szCs w:val="19"/>
              </w:rPr>
              <w:t>ężczyźni</w:t>
            </w:r>
          </w:p>
        </w:tc>
        <w:tc>
          <w:tcPr>
            <w:tcW w:w="281" w:type="dxa"/>
            <w:vAlign w:val="center"/>
          </w:tcPr>
          <w:p w14:paraId="32BCB5AD" w14:textId="77777777" w:rsidR="00497BF8" w:rsidRPr="004A566E" w:rsidRDefault="00497BF8" w:rsidP="00497BF8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3" w:type="dxa"/>
            <w:vAlign w:val="center"/>
          </w:tcPr>
          <w:p w14:paraId="0C927D5A" w14:textId="1BCCFB13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1260</w:t>
            </w:r>
          </w:p>
        </w:tc>
        <w:tc>
          <w:tcPr>
            <w:tcW w:w="793" w:type="dxa"/>
            <w:vAlign w:val="center"/>
          </w:tcPr>
          <w:p w14:paraId="6ADF8E74" w14:textId="2DE2FD3D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803</w:t>
            </w:r>
          </w:p>
        </w:tc>
        <w:tc>
          <w:tcPr>
            <w:tcW w:w="794" w:type="dxa"/>
            <w:vAlign w:val="center"/>
          </w:tcPr>
          <w:p w14:paraId="1D68F127" w14:textId="11A6605E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782</w:t>
            </w:r>
          </w:p>
        </w:tc>
        <w:tc>
          <w:tcPr>
            <w:tcW w:w="794" w:type="dxa"/>
            <w:vAlign w:val="center"/>
          </w:tcPr>
          <w:p w14:paraId="5DF82621" w14:textId="41E60661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21</w:t>
            </w:r>
          </w:p>
        </w:tc>
        <w:tc>
          <w:tcPr>
            <w:tcW w:w="799" w:type="dxa"/>
            <w:vAlign w:val="center"/>
          </w:tcPr>
          <w:p w14:paraId="13DBAC56" w14:textId="0D534E3C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457</w:t>
            </w:r>
          </w:p>
        </w:tc>
        <w:tc>
          <w:tcPr>
            <w:tcW w:w="794" w:type="dxa"/>
            <w:vAlign w:val="center"/>
          </w:tcPr>
          <w:p w14:paraId="6D6F2BBE" w14:textId="563F3771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63,7</w:t>
            </w:r>
          </w:p>
        </w:tc>
        <w:tc>
          <w:tcPr>
            <w:tcW w:w="794" w:type="dxa"/>
            <w:vAlign w:val="center"/>
          </w:tcPr>
          <w:p w14:paraId="5CEE0352" w14:textId="4E13064F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62,1</w:t>
            </w:r>
          </w:p>
        </w:tc>
        <w:tc>
          <w:tcPr>
            <w:tcW w:w="830" w:type="dxa"/>
            <w:tcBorders>
              <w:bottom w:val="single" w:sz="4" w:space="0" w:color="001D77"/>
            </w:tcBorders>
            <w:vAlign w:val="center"/>
          </w:tcPr>
          <w:p w14:paraId="32023ED3" w14:textId="6FC523BC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2,6</w:t>
            </w:r>
          </w:p>
        </w:tc>
      </w:tr>
      <w:tr w:rsidR="00497BF8" w:rsidRPr="004A566E" w14:paraId="791335B0" w14:textId="77777777" w:rsidTr="00306221">
        <w:trPr>
          <w:tblHeader/>
        </w:trPr>
        <w:tc>
          <w:tcPr>
            <w:tcW w:w="1692" w:type="dxa"/>
            <w:vMerge/>
            <w:vAlign w:val="center"/>
          </w:tcPr>
          <w:p w14:paraId="1DB1EF74" w14:textId="77777777" w:rsidR="00497BF8" w:rsidRDefault="00497BF8" w:rsidP="00497BF8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4E3BF341" w14:textId="3423F5FA" w:rsidR="00497BF8" w:rsidRPr="004A566E" w:rsidRDefault="00497BF8" w:rsidP="00497BF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</w:p>
        </w:tc>
        <w:tc>
          <w:tcPr>
            <w:tcW w:w="793" w:type="dxa"/>
            <w:vAlign w:val="center"/>
          </w:tcPr>
          <w:p w14:paraId="6CEFF4B4" w14:textId="733E6642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1259</w:t>
            </w:r>
          </w:p>
        </w:tc>
        <w:tc>
          <w:tcPr>
            <w:tcW w:w="793" w:type="dxa"/>
            <w:vAlign w:val="center"/>
          </w:tcPr>
          <w:p w14:paraId="4C8B9367" w14:textId="3BE5E212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804</w:t>
            </w:r>
          </w:p>
        </w:tc>
        <w:tc>
          <w:tcPr>
            <w:tcW w:w="794" w:type="dxa"/>
            <w:vAlign w:val="center"/>
          </w:tcPr>
          <w:p w14:paraId="21A2B38E" w14:textId="7D1E9C2F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778</w:t>
            </w:r>
          </w:p>
        </w:tc>
        <w:tc>
          <w:tcPr>
            <w:tcW w:w="794" w:type="dxa"/>
            <w:vAlign w:val="center"/>
          </w:tcPr>
          <w:p w14:paraId="79CF1FF4" w14:textId="1A5ABA80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25</w:t>
            </w:r>
          </w:p>
        </w:tc>
        <w:tc>
          <w:tcPr>
            <w:tcW w:w="799" w:type="dxa"/>
            <w:vAlign w:val="center"/>
          </w:tcPr>
          <w:p w14:paraId="1A09DDE3" w14:textId="25B18B0E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456</w:t>
            </w:r>
          </w:p>
        </w:tc>
        <w:tc>
          <w:tcPr>
            <w:tcW w:w="794" w:type="dxa"/>
            <w:vAlign w:val="center"/>
          </w:tcPr>
          <w:p w14:paraId="079205E4" w14:textId="273067A9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63,9</w:t>
            </w:r>
          </w:p>
        </w:tc>
        <w:tc>
          <w:tcPr>
            <w:tcW w:w="794" w:type="dxa"/>
            <w:vAlign w:val="center"/>
          </w:tcPr>
          <w:p w14:paraId="07F8A6B1" w14:textId="0705947E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61,8</w:t>
            </w:r>
          </w:p>
        </w:tc>
        <w:tc>
          <w:tcPr>
            <w:tcW w:w="830" w:type="dxa"/>
            <w:tcBorders>
              <w:bottom w:val="single" w:sz="4" w:space="0" w:color="001D77"/>
            </w:tcBorders>
            <w:vAlign w:val="center"/>
          </w:tcPr>
          <w:p w14:paraId="691F83E1" w14:textId="7C1E4DEF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3,1</w:t>
            </w:r>
          </w:p>
        </w:tc>
      </w:tr>
      <w:tr w:rsidR="00497BF8" w:rsidRPr="004A566E" w14:paraId="7F6B0575" w14:textId="77777777" w:rsidTr="00306221">
        <w:trPr>
          <w:tblHeader/>
        </w:trPr>
        <w:tc>
          <w:tcPr>
            <w:tcW w:w="1692" w:type="dxa"/>
            <w:vMerge/>
            <w:vAlign w:val="center"/>
          </w:tcPr>
          <w:p w14:paraId="75148E90" w14:textId="77777777" w:rsidR="00497BF8" w:rsidRPr="004A566E" w:rsidRDefault="00497BF8" w:rsidP="00497BF8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30AE2CD7" w14:textId="2BEA6B1E" w:rsidR="00497BF8" w:rsidRPr="004A566E" w:rsidRDefault="00497BF8" w:rsidP="00497BF8">
            <w:pPr>
              <w:jc w:val="center"/>
              <w:rPr>
                <w:b/>
                <w:szCs w:val="19"/>
              </w:rPr>
            </w:pPr>
            <w:r>
              <w:rPr>
                <w:b/>
                <w:szCs w:val="19"/>
              </w:rPr>
              <w:t>c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F7C5" w14:textId="720018BA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1260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F4DE" w14:textId="08C18379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825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BA3F" w14:textId="02DD5BA7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807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2D54F" w14:textId="0111CCF8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19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0A0C" w14:textId="22F0FB86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435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39BD" w14:textId="11EDFB59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65,5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A67D72A" w14:textId="71D04A73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64,0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CB60F05" w14:textId="5EC5206A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2,3</w:t>
            </w:r>
          </w:p>
        </w:tc>
      </w:tr>
      <w:tr w:rsidR="00497BF8" w:rsidRPr="004A566E" w14:paraId="15FD124F" w14:textId="77777777" w:rsidTr="00306221">
        <w:trPr>
          <w:tblHeader/>
        </w:trPr>
        <w:tc>
          <w:tcPr>
            <w:tcW w:w="1692" w:type="dxa"/>
            <w:vMerge w:val="restart"/>
            <w:vAlign w:val="center"/>
          </w:tcPr>
          <w:p w14:paraId="63C49BEF" w14:textId="5F190348" w:rsidR="00497BF8" w:rsidRPr="004A566E" w:rsidRDefault="00497BF8" w:rsidP="00497BF8">
            <w:pPr>
              <w:rPr>
                <w:szCs w:val="19"/>
              </w:rPr>
            </w:pPr>
            <w:r>
              <w:rPr>
                <w:szCs w:val="19"/>
              </w:rPr>
              <w:t>K</w:t>
            </w:r>
            <w:r w:rsidRPr="004A566E">
              <w:rPr>
                <w:szCs w:val="19"/>
              </w:rPr>
              <w:t>obiety</w:t>
            </w:r>
          </w:p>
        </w:tc>
        <w:tc>
          <w:tcPr>
            <w:tcW w:w="281" w:type="dxa"/>
            <w:vAlign w:val="center"/>
          </w:tcPr>
          <w:p w14:paraId="089F0B93" w14:textId="77777777" w:rsidR="00497BF8" w:rsidRPr="004A566E" w:rsidRDefault="00497BF8" w:rsidP="00497BF8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3" w:type="dxa"/>
            <w:vAlign w:val="center"/>
          </w:tcPr>
          <w:p w14:paraId="588BC185" w14:textId="73730290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1361</w:t>
            </w:r>
          </w:p>
        </w:tc>
        <w:tc>
          <w:tcPr>
            <w:tcW w:w="793" w:type="dxa"/>
            <w:vAlign w:val="center"/>
          </w:tcPr>
          <w:p w14:paraId="048BF139" w14:textId="1E364860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677</w:t>
            </w:r>
          </w:p>
        </w:tc>
        <w:tc>
          <w:tcPr>
            <w:tcW w:w="794" w:type="dxa"/>
            <w:vAlign w:val="center"/>
          </w:tcPr>
          <w:p w14:paraId="07B1CC63" w14:textId="23833A4F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653</w:t>
            </w:r>
          </w:p>
        </w:tc>
        <w:tc>
          <w:tcPr>
            <w:tcW w:w="794" w:type="dxa"/>
            <w:vAlign w:val="center"/>
          </w:tcPr>
          <w:p w14:paraId="4AFA99AD" w14:textId="7C609B59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24</w:t>
            </w:r>
          </w:p>
        </w:tc>
        <w:tc>
          <w:tcPr>
            <w:tcW w:w="799" w:type="dxa"/>
            <w:vAlign w:val="center"/>
          </w:tcPr>
          <w:p w14:paraId="0AE66608" w14:textId="21349D72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684</w:t>
            </w:r>
          </w:p>
        </w:tc>
        <w:tc>
          <w:tcPr>
            <w:tcW w:w="794" w:type="dxa"/>
            <w:vAlign w:val="center"/>
          </w:tcPr>
          <w:p w14:paraId="43E4EEC3" w14:textId="7A88D87B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49,7</w:t>
            </w:r>
          </w:p>
        </w:tc>
        <w:tc>
          <w:tcPr>
            <w:tcW w:w="794" w:type="dxa"/>
            <w:vAlign w:val="center"/>
          </w:tcPr>
          <w:p w14:paraId="40A88EF9" w14:textId="6EE5DE1E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48,0</w:t>
            </w:r>
          </w:p>
        </w:tc>
        <w:tc>
          <w:tcPr>
            <w:tcW w:w="83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D81C206" w14:textId="0387136C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3,5</w:t>
            </w:r>
          </w:p>
        </w:tc>
      </w:tr>
      <w:tr w:rsidR="00497BF8" w:rsidRPr="004A566E" w14:paraId="4002D398" w14:textId="77777777" w:rsidTr="00306221">
        <w:trPr>
          <w:tblHeader/>
        </w:trPr>
        <w:tc>
          <w:tcPr>
            <w:tcW w:w="1692" w:type="dxa"/>
            <w:vMerge/>
            <w:vAlign w:val="center"/>
          </w:tcPr>
          <w:p w14:paraId="63917C59" w14:textId="77777777" w:rsidR="00497BF8" w:rsidRDefault="00497BF8" w:rsidP="00497BF8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5F5C4F47" w14:textId="2AEC9885" w:rsidR="00497BF8" w:rsidRPr="004A566E" w:rsidRDefault="00497BF8" w:rsidP="00497BF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</w:p>
        </w:tc>
        <w:tc>
          <w:tcPr>
            <w:tcW w:w="793" w:type="dxa"/>
            <w:vAlign w:val="center"/>
          </w:tcPr>
          <w:p w14:paraId="735A34AD" w14:textId="158FAEB0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1360</w:t>
            </w:r>
          </w:p>
        </w:tc>
        <w:tc>
          <w:tcPr>
            <w:tcW w:w="793" w:type="dxa"/>
            <w:vAlign w:val="center"/>
          </w:tcPr>
          <w:p w14:paraId="66A3C18A" w14:textId="442D637D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684</w:t>
            </w:r>
          </w:p>
        </w:tc>
        <w:tc>
          <w:tcPr>
            <w:tcW w:w="794" w:type="dxa"/>
            <w:vAlign w:val="center"/>
          </w:tcPr>
          <w:p w14:paraId="3344AC2B" w14:textId="1C4E8C2D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668</w:t>
            </w:r>
          </w:p>
        </w:tc>
        <w:tc>
          <w:tcPr>
            <w:tcW w:w="794" w:type="dxa"/>
            <w:vAlign w:val="center"/>
          </w:tcPr>
          <w:p w14:paraId="6C8DA9B6" w14:textId="0C64650E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16</w:t>
            </w:r>
          </w:p>
        </w:tc>
        <w:tc>
          <w:tcPr>
            <w:tcW w:w="799" w:type="dxa"/>
            <w:vAlign w:val="center"/>
          </w:tcPr>
          <w:p w14:paraId="11B49EE2" w14:textId="0285813D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676</w:t>
            </w:r>
          </w:p>
        </w:tc>
        <w:tc>
          <w:tcPr>
            <w:tcW w:w="794" w:type="dxa"/>
            <w:vAlign w:val="center"/>
          </w:tcPr>
          <w:p w14:paraId="59401001" w14:textId="56BBA8A5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50,3</w:t>
            </w:r>
          </w:p>
        </w:tc>
        <w:tc>
          <w:tcPr>
            <w:tcW w:w="794" w:type="dxa"/>
            <w:vAlign w:val="center"/>
          </w:tcPr>
          <w:p w14:paraId="09B2D048" w14:textId="7841B794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49,1</w:t>
            </w:r>
          </w:p>
        </w:tc>
        <w:tc>
          <w:tcPr>
            <w:tcW w:w="83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BED0C6F" w14:textId="0C2CA05B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2,3</w:t>
            </w:r>
          </w:p>
        </w:tc>
      </w:tr>
      <w:tr w:rsidR="00497BF8" w:rsidRPr="004A566E" w14:paraId="0D7BF1BD" w14:textId="77777777" w:rsidTr="00306221">
        <w:trPr>
          <w:tblHeader/>
        </w:trPr>
        <w:tc>
          <w:tcPr>
            <w:tcW w:w="1692" w:type="dxa"/>
            <w:vMerge/>
            <w:vAlign w:val="center"/>
          </w:tcPr>
          <w:p w14:paraId="0CF9056E" w14:textId="77777777" w:rsidR="00497BF8" w:rsidRPr="004A566E" w:rsidRDefault="00497BF8" w:rsidP="00497BF8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485201C9" w14:textId="27F19027" w:rsidR="00497BF8" w:rsidRPr="004A566E" w:rsidRDefault="00497BF8" w:rsidP="00497BF8">
            <w:pPr>
              <w:jc w:val="center"/>
              <w:rPr>
                <w:b/>
                <w:szCs w:val="19"/>
              </w:rPr>
            </w:pPr>
            <w:r>
              <w:rPr>
                <w:b/>
                <w:szCs w:val="19"/>
              </w:rPr>
              <w:t>c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B5809" w14:textId="6422C584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1361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06D7" w14:textId="2500497F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667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6170" w14:textId="1710603C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654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2DEED" w14:textId="6A48A221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13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F10BF" w14:textId="7F80BF00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694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69BE" w14:textId="092C5C3D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49,0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C7F8F9E" w14:textId="05DB3FBE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48,1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4B561F7" w14:textId="47291C9D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1,9</w:t>
            </w:r>
          </w:p>
        </w:tc>
      </w:tr>
      <w:tr w:rsidR="00497BF8" w:rsidRPr="004A566E" w14:paraId="784241C2" w14:textId="77777777" w:rsidTr="00306221">
        <w:trPr>
          <w:tblHeader/>
        </w:trPr>
        <w:tc>
          <w:tcPr>
            <w:tcW w:w="1692" w:type="dxa"/>
            <w:vMerge w:val="restart"/>
            <w:vAlign w:val="center"/>
          </w:tcPr>
          <w:p w14:paraId="4ABCCF17" w14:textId="77777777" w:rsidR="00497BF8" w:rsidRPr="004A566E" w:rsidRDefault="00497BF8" w:rsidP="00497BF8">
            <w:pPr>
              <w:rPr>
                <w:szCs w:val="19"/>
              </w:rPr>
            </w:pPr>
            <w:r w:rsidRPr="004A566E">
              <w:rPr>
                <w:szCs w:val="19"/>
              </w:rPr>
              <w:t>Miasta</w:t>
            </w:r>
          </w:p>
        </w:tc>
        <w:tc>
          <w:tcPr>
            <w:tcW w:w="281" w:type="dxa"/>
            <w:vAlign w:val="center"/>
          </w:tcPr>
          <w:p w14:paraId="4861833E" w14:textId="77777777" w:rsidR="00497BF8" w:rsidRPr="004A566E" w:rsidRDefault="00497BF8" w:rsidP="00497BF8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3" w:type="dxa"/>
            <w:vAlign w:val="center"/>
          </w:tcPr>
          <w:p w14:paraId="5FF4ABDA" w14:textId="2721B35D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1252</w:t>
            </w:r>
          </w:p>
        </w:tc>
        <w:tc>
          <w:tcPr>
            <w:tcW w:w="793" w:type="dxa"/>
            <w:vAlign w:val="center"/>
          </w:tcPr>
          <w:p w14:paraId="4871AB3A" w14:textId="52EABCD8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733</w:t>
            </w:r>
          </w:p>
        </w:tc>
        <w:tc>
          <w:tcPr>
            <w:tcW w:w="794" w:type="dxa"/>
            <w:vAlign w:val="center"/>
          </w:tcPr>
          <w:p w14:paraId="4BC2B287" w14:textId="125B7DF1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716</w:t>
            </w:r>
          </w:p>
        </w:tc>
        <w:tc>
          <w:tcPr>
            <w:tcW w:w="794" w:type="dxa"/>
            <w:vAlign w:val="center"/>
          </w:tcPr>
          <w:p w14:paraId="0747B273" w14:textId="5AFB475D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17</w:t>
            </w:r>
          </w:p>
        </w:tc>
        <w:tc>
          <w:tcPr>
            <w:tcW w:w="799" w:type="dxa"/>
            <w:vAlign w:val="center"/>
          </w:tcPr>
          <w:p w14:paraId="64958B3D" w14:textId="74ED9931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519</w:t>
            </w:r>
          </w:p>
        </w:tc>
        <w:tc>
          <w:tcPr>
            <w:tcW w:w="794" w:type="dxa"/>
            <w:vAlign w:val="center"/>
          </w:tcPr>
          <w:p w14:paraId="580B9C78" w14:textId="5A1AE7E8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58,5</w:t>
            </w:r>
          </w:p>
        </w:tc>
        <w:tc>
          <w:tcPr>
            <w:tcW w:w="794" w:type="dxa"/>
            <w:vAlign w:val="center"/>
          </w:tcPr>
          <w:p w14:paraId="507E845B" w14:textId="553F99E7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57,2</w:t>
            </w:r>
          </w:p>
        </w:tc>
        <w:tc>
          <w:tcPr>
            <w:tcW w:w="83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0A86BF4" w14:textId="04001EF8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2,3</w:t>
            </w:r>
          </w:p>
        </w:tc>
      </w:tr>
      <w:tr w:rsidR="00497BF8" w:rsidRPr="004A566E" w14:paraId="701FD634" w14:textId="77777777" w:rsidTr="00306221">
        <w:trPr>
          <w:tblHeader/>
        </w:trPr>
        <w:tc>
          <w:tcPr>
            <w:tcW w:w="1692" w:type="dxa"/>
            <w:vMerge/>
            <w:vAlign w:val="center"/>
          </w:tcPr>
          <w:p w14:paraId="709D543E" w14:textId="77777777" w:rsidR="00497BF8" w:rsidRPr="004A566E" w:rsidRDefault="00497BF8" w:rsidP="00497BF8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5EB5D505" w14:textId="1C12FB92" w:rsidR="00497BF8" w:rsidRPr="004A566E" w:rsidRDefault="00497BF8" w:rsidP="00497BF8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b</w:t>
            </w:r>
          </w:p>
        </w:tc>
        <w:tc>
          <w:tcPr>
            <w:tcW w:w="793" w:type="dxa"/>
            <w:vAlign w:val="center"/>
          </w:tcPr>
          <w:p w14:paraId="00B9FC75" w14:textId="65760616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1249</w:t>
            </w:r>
          </w:p>
        </w:tc>
        <w:tc>
          <w:tcPr>
            <w:tcW w:w="793" w:type="dxa"/>
            <w:vAlign w:val="center"/>
          </w:tcPr>
          <w:p w14:paraId="7A16CD99" w14:textId="7BD463DD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732</w:t>
            </w:r>
          </w:p>
        </w:tc>
        <w:tc>
          <w:tcPr>
            <w:tcW w:w="794" w:type="dxa"/>
            <w:vAlign w:val="center"/>
          </w:tcPr>
          <w:p w14:paraId="57DA5028" w14:textId="1E080861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714</w:t>
            </w:r>
          </w:p>
        </w:tc>
        <w:tc>
          <w:tcPr>
            <w:tcW w:w="794" w:type="dxa"/>
            <w:vAlign w:val="center"/>
          </w:tcPr>
          <w:p w14:paraId="6D41F15C" w14:textId="353624B7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19</w:t>
            </w:r>
          </w:p>
        </w:tc>
        <w:tc>
          <w:tcPr>
            <w:tcW w:w="799" w:type="dxa"/>
            <w:vAlign w:val="center"/>
          </w:tcPr>
          <w:p w14:paraId="15D546AB" w14:textId="792B5226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516</w:t>
            </w:r>
          </w:p>
        </w:tc>
        <w:tc>
          <w:tcPr>
            <w:tcW w:w="794" w:type="dxa"/>
            <w:vAlign w:val="center"/>
          </w:tcPr>
          <w:p w14:paraId="3204C57F" w14:textId="0DFB7B90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58,6</w:t>
            </w:r>
          </w:p>
        </w:tc>
        <w:tc>
          <w:tcPr>
            <w:tcW w:w="794" w:type="dxa"/>
            <w:vAlign w:val="center"/>
          </w:tcPr>
          <w:p w14:paraId="7C195587" w14:textId="03BFEB41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57,2</w:t>
            </w:r>
          </w:p>
        </w:tc>
        <w:tc>
          <w:tcPr>
            <w:tcW w:w="830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2F30550" w14:textId="74B0C8F8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2,6</w:t>
            </w:r>
          </w:p>
        </w:tc>
      </w:tr>
      <w:tr w:rsidR="00497BF8" w:rsidRPr="004A566E" w14:paraId="7ACB3E51" w14:textId="77777777" w:rsidTr="00306221">
        <w:trPr>
          <w:tblHeader/>
        </w:trPr>
        <w:tc>
          <w:tcPr>
            <w:tcW w:w="1692" w:type="dxa"/>
            <w:vMerge/>
            <w:vAlign w:val="center"/>
          </w:tcPr>
          <w:p w14:paraId="5E76076B" w14:textId="77777777" w:rsidR="00497BF8" w:rsidRPr="004A566E" w:rsidRDefault="00497BF8" w:rsidP="00497BF8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710772BA" w14:textId="66CD7FAE" w:rsidR="00497BF8" w:rsidRPr="004A566E" w:rsidRDefault="00497BF8" w:rsidP="00497BF8">
            <w:pPr>
              <w:jc w:val="center"/>
              <w:rPr>
                <w:b/>
                <w:szCs w:val="19"/>
              </w:rPr>
            </w:pPr>
            <w:r>
              <w:rPr>
                <w:b/>
                <w:szCs w:val="19"/>
              </w:rPr>
              <w:t>c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4820" w14:textId="7D455B11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1248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0C585" w14:textId="68C39455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727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6D9D" w14:textId="321E7625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718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E1E6" w14:textId="55A7272E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016F" w14:textId="08970354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521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DC0BE" w14:textId="24676B69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58,3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58E7DC17" w14:textId="2E904FF8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57,5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F3387F" w14:textId="7158B91A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1,2</w:t>
            </w:r>
          </w:p>
        </w:tc>
      </w:tr>
      <w:tr w:rsidR="00497BF8" w:rsidRPr="004A566E" w14:paraId="0026D66E" w14:textId="77777777" w:rsidTr="00306221">
        <w:trPr>
          <w:tblHeader/>
        </w:trPr>
        <w:tc>
          <w:tcPr>
            <w:tcW w:w="1692" w:type="dxa"/>
            <w:vMerge w:val="restart"/>
            <w:vAlign w:val="center"/>
          </w:tcPr>
          <w:p w14:paraId="5BA6D37D" w14:textId="77777777" w:rsidR="00497BF8" w:rsidRPr="004A566E" w:rsidRDefault="00497BF8" w:rsidP="00497BF8">
            <w:pPr>
              <w:rPr>
                <w:szCs w:val="19"/>
              </w:rPr>
            </w:pPr>
            <w:r w:rsidRPr="004A566E">
              <w:rPr>
                <w:szCs w:val="19"/>
              </w:rPr>
              <w:t>Wieś</w:t>
            </w:r>
          </w:p>
        </w:tc>
        <w:tc>
          <w:tcPr>
            <w:tcW w:w="281" w:type="dxa"/>
            <w:vAlign w:val="center"/>
          </w:tcPr>
          <w:p w14:paraId="2A0C3A61" w14:textId="77777777" w:rsidR="00497BF8" w:rsidRPr="004A566E" w:rsidRDefault="00497BF8" w:rsidP="00497BF8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3" w:type="dxa"/>
            <w:vAlign w:val="center"/>
          </w:tcPr>
          <w:p w14:paraId="32285828" w14:textId="377D74B1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1369</w:t>
            </w:r>
          </w:p>
        </w:tc>
        <w:tc>
          <w:tcPr>
            <w:tcW w:w="793" w:type="dxa"/>
            <w:vAlign w:val="center"/>
          </w:tcPr>
          <w:p w14:paraId="50CAC3DB" w14:textId="62F27A66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747</w:t>
            </w:r>
          </w:p>
        </w:tc>
        <w:tc>
          <w:tcPr>
            <w:tcW w:w="794" w:type="dxa"/>
            <w:vAlign w:val="center"/>
          </w:tcPr>
          <w:p w14:paraId="0DC893C9" w14:textId="0B4E7B91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720</w:t>
            </w:r>
          </w:p>
        </w:tc>
        <w:tc>
          <w:tcPr>
            <w:tcW w:w="794" w:type="dxa"/>
            <w:vAlign w:val="center"/>
          </w:tcPr>
          <w:p w14:paraId="62DA36B9" w14:textId="5CE71B5A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27</w:t>
            </w:r>
          </w:p>
        </w:tc>
        <w:tc>
          <w:tcPr>
            <w:tcW w:w="799" w:type="dxa"/>
            <w:vAlign w:val="center"/>
          </w:tcPr>
          <w:p w14:paraId="68723397" w14:textId="291135F2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622</w:t>
            </w:r>
          </w:p>
        </w:tc>
        <w:tc>
          <w:tcPr>
            <w:tcW w:w="794" w:type="dxa"/>
            <w:vAlign w:val="center"/>
          </w:tcPr>
          <w:p w14:paraId="003226A3" w14:textId="144F4E1F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54,6</w:t>
            </w:r>
          </w:p>
        </w:tc>
        <w:tc>
          <w:tcPr>
            <w:tcW w:w="794" w:type="dxa"/>
            <w:tcBorders>
              <w:right w:val="single" w:sz="4" w:space="0" w:color="001D77"/>
            </w:tcBorders>
            <w:vAlign w:val="center"/>
          </w:tcPr>
          <w:p w14:paraId="1F00FB95" w14:textId="4174C07F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52,6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3C037BC" w14:textId="37099BAF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3,6</w:t>
            </w:r>
          </w:p>
        </w:tc>
      </w:tr>
      <w:tr w:rsidR="00497BF8" w:rsidRPr="004A566E" w14:paraId="2BB7EA55" w14:textId="77777777" w:rsidTr="00306221">
        <w:trPr>
          <w:tblHeader/>
        </w:trPr>
        <w:tc>
          <w:tcPr>
            <w:tcW w:w="1692" w:type="dxa"/>
            <w:vMerge/>
            <w:vAlign w:val="center"/>
          </w:tcPr>
          <w:p w14:paraId="6CFCF71A" w14:textId="77777777" w:rsidR="00497BF8" w:rsidRPr="004A566E" w:rsidRDefault="00497BF8" w:rsidP="00497BF8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3FA082AE" w14:textId="77777777" w:rsidR="00497BF8" w:rsidRPr="00CD52A9" w:rsidRDefault="00497BF8" w:rsidP="00497BF8">
            <w:pPr>
              <w:jc w:val="center"/>
              <w:rPr>
                <w:szCs w:val="19"/>
              </w:rPr>
            </w:pPr>
            <w:r w:rsidRPr="00CD52A9">
              <w:rPr>
                <w:szCs w:val="19"/>
              </w:rPr>
              <w:t>b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142C" w14:textId="1A0F6D93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CD52A9">
              <w:rPr>
                <w:szCs w:val="19"/>
              </w:rPr>
              <w:t>1371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C8FFC" w14:textId="5CEB63E9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CD52A9">
              <w:rPr>
                <w:szCs w:val="19"/>
              </w:rPr>
              <w:t>756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92A2" w14:textId="4D64D4BC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CD52A9">
              <w:rPr>
                <w:szCs w:val="19"/>
              </w:rPr>
              <w:t>733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233C2" w14:textId="30420A23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CD52A9">
              <w:rPr>
                <w:szCs w:val="19"/>
              </w:rPr>
              <w:t>23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6A52" w14:textId="708BB262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CD52A9">
              <w:rPr>
                <w:szCs w:val="19"/>
              </w:rPr>
              <w:t>615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3CB9D" w14:textId="3A47595B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CD52A9">
              <w:rPr>
                <w:szCs w:val="19"/>
              </w:rPr>
              <w:t>55,1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ED741BF" w14:textId="5E3BC65B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CD52A9">
              <w:rPr>
                <w:szCs w:val="19"/>
              </w:rPr>
              <w:t>53,5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301EB97" w14:textId="36358A25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CD52A9">
              <w:rPr>
                <w:szCs w:val="19"/>
              </w:rPr>
              <w:t>3,0</w:t>
            </w:r>
          </w:p>
        </w:tc>
      </w:tr>
      <w:tr w:rsidR="00497BF8" w:rsidRPr="004A566E" w14:paraId="483C6E5E" w14:textId="77777777" w:rsidTr="00306221">
        <w:trPr>
          <w:tblHeader/>
        </w:trPr>
        <w:tc>
          <w:tcPr>
            <w:tcW w:w="1692" w:type="dxa"/>
            <w:vMerge/>
            <w:vAlign w:val="center"/>
          </w:tcPr>
          <w:p w14:paraId="6263F435" w14:textId="77777777" w:rsidR="00497BF8" w:rsidRPr="004A566E" w:rsidRDefault="00497BF8" w:rsidP="00497BF8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2F9C8739" w14:textId="732AB125" w:rsidR="00497BF8" w:rsidRPr="004A566E" w:rsidRDefault="00497BF8" w:rsidP="00497BF8">
            <w:pPr>
              <w:jc w:val="center"/>
              <w:rPr>
                <w:b/>
                <w:szCs w:val="19"/>
              </w:rPr>
            </w:pPr>
            <w:r>
              <w:rPr>
                <w:b/>
                <w:szCs w:val="19"/>
              </w:rPr>
              <w:t>c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53C0" w14:textId="5D6257F4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1373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AF83" w14:textId="20D513F1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765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085C" w14:textId="296AD866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743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8E1B" w14:textId="02FC7E5A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22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49618" w14:textId="2B87E623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608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F1354" w14:textId="1794A356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55,7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55C533B0" w14:textId="3C4AE3D3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54,1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95CCD4B" w14:textId="2012D75E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2,9</w:t>
            </w:r>
          </w:p>
        </w:tc>
      </w:tr>
      <w:tr w:rsidR="00497BF8" w:rsidRPr="004A566E" w14:paraId="4C0ABB36" w14:textId="77777777" w:rsidTr="00CD52A9">
        <w:trPr>
          <w:trHeight w:val="20"/>
          <w:tblHeader/>
        </w:trPr>
        <w:tc>
          <w:tcPr>
            <w:tcW w:w="1973" w:type="dxa"/>
            <w:gridSpan w:val="2"/>
            <w:vAlign w:val="center"/>
          </w:tcPr>
          <w:p w14:paraId="6BC7973A" w14:textId="2F6C00E3" w:rsidR="00497BF8" w:rsidRPr="004A566E" w:rsidRDefault="00497BF8" w:rsidP="00497BF8">
            <w:pPr>
              <w:spacing w:line="240" w:lineRule="auto"/>
              <w:rPr>
                <w:szCs w:val="19"/>
              </w:rPr>
            </w:pPr>
            <w:r w:rsidRPr="004A566E">
              <w:rPr>
                <w:b/>
                <w:szCs w:val="19"/>
              </w:rPr>
              <w:t>Według wieku:</w:t>
            </w:r>
          </w:p>
        </w:tc>
        <w:tc>
          <w:tcPr>
            <w:tcW w:w="6391" w:type="dxa"/>
            <w:gridSpan w:val="8"/>
            <w:vAlign w:val="center"/>
          </w:tcPr>
          <w:p w14:paraId="630182FB" w14:textId="77777777" w:rsidR="00497BF8" w:rsidRPr="004A566E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</w:tr>
      <w:tr w:rsidR="00497BF8" w:rsidRPr="004A566E" w14:paraId="76E7D5EF" w14:textId="77777777" w:rsidTr="00D15F34">
        <w:trPr>
          <w:tblHeader/>
        </w:trPr>
        <w:tc>
          <w:tcPr>
            <w:tcW w:w="1692" w:type="dxa"/>
            <w:vMerge w:val="restart"/>
            <w:vAlign w:val="center"/>
          </w:tcPr>
          <w:p w14:paraId="52BCF343" w14:textId="77777777" w:rsidR="00497BF8" w:rsidRPr="004A566E" w:rsidRDefault="00497BF8" w:rsidP="00497BF8">
            <w:pPr>
              <w:rPr>
                <w:szCs w:val="19"/>
              </w:rPr>
            </w:pPr>
            <w:r w:rsidRPr="004A566E">
              <w:rPr>
                <w:szCs w:val="19"/>
              </w:rPr>
              <w:t>15–24 lata</w:t>
            </w:r>
          </w:p>
        </w:tc>
        <w:tc>
          <w:tcPr>
            <w:tcW w:w="281" w:type="dxa"/>
            <w:vAlign w:val="center"/>
          </w:tcPr>
          <w:p w14:paraId="35CD39B7" w14:textId="77777777" w:rsidR="00497BF8" w:rsidRPr="004A566E" w:rsidRDefault="00497BF8" w:rsidP="00497BF8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3" w:type="dxa"/>
            <w:vAlign w:val="center"/>
          </w:tcPr>
          <w:p w14:paraId="1D2BFC4C" w14:textId="062EC8AB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310</w:t>
            </w:r>
          </w:p>
        </w:tc>
        <w:tc>
          <w:tcPr>
            <w:tcW w:w="793" w:type="dxa"/>
            <w:vAlign w:val="center"/>
          </w:tcPr>
          <w:p w14:paraId="3B7AA8C8" w14:textId="4BD4FE38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91</w:t>
            </w:r>
          </w:p>
        </w:tc>
        <w:tc>
          <w:tcPr>
            <w:tcW w:w="794" w:type="dxa"/>
            <w:vAlign w:val="center"/>
          </w:tcPr>
          <w:p w14:paraId="6BA9CAD5" w14:textId="452989BA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80</w:t>
            </w:r>
          </w:p>
        </w:tc>
        <w:tc>
          <w:tcPr>
            <w:tcW w:w="794" w:type="dxa"/>
            <w:vAlign w:val="center"/>
          </w:tcPr>
          <w:p w14:paraId="6BD746D6" w14:textId="6595872D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11</w:t>
            </w:r>
          </w:p>
        </w:tc>
        <w:tc>
          <w:tcPr>
            <w:tcW w:w="799" w:type="dxa"/>
            <w:vAlign w:val="center"/>
          </w:tcPr>
          <w:p w14:paraId="3CC56A84" w14:textId="346FA4B0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219</w:t>
            </w:r>
          </w:p>
        </w:tc>
        <w:tc>
          <w:tcPr>
            <w:tcW w:w="794" w:type="dxa"/>
            <w:vAlign w:val="center"/>
          </w:tcPr>
          <w:p w14:paraId="7C941DA5" w14:textId="3A0DB786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29,4</w:t>
            </w:r>
          </w:p>
        </w:tc>
        <w:tc>
          <w:tcPr>
            <w:tcW w:w="794" w:type="dxa"/>
            <w:tcBorders>
              <w:right w:val="single" w:sz="4" w:space="0" w:color="001D77"/>
            </w:tcBorders>
            <w:vAlign w:val="center"/>
          </w:tcPr>
          <w:p w14:paraId="59423F05" w14:textId="3B466360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25,8</w:t>
            </w:r>
          </w:p>
        </w:tc>
        <w:tc>
          <w:tcPr>
            <w:tcW w:w="830" w:type="dxa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5D789B3A" w14:textId="165F2F99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12,1</w:t>
            </w:r>
          </w:p>
        </w:tc>
      </w:tr>
      <w:tr w:rsidR="00497BF8" w:rsidRPr="004A566E" w14:paraId="64CA6B06" w14:textId="77777777" w:rsidTr="00D15F34">
        <w:trPr>
          <w:tblHeader/>
        </w:trPr>
        <w:tc>
          <w:tcPr>
            <w:tcW w:w="1692" w:type="dxa"/>
            <w:vMerge/>
            <w:vAlign w:val="center"/>
          </w:tcPr>
          <w:p w14:paraId="3707382C" w14:textId="77777777" w:rsidR="00497BF8" w:rsidRPr="004A566E" w:rsidRDefault="00497BF8" w:rsidP="00497BF8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2B02BDB0" w14:textId="77777777" w:rsidR="00497BF8" w:rsidRPr="00CD52A9" w:rsidRDefault="00497BF8" w:rsidP="00497BF8">
            <w:pPr>
              <w:jc w:val="center"/>
              <w:rPr>
                <w:szCs w:val="19"/>
              </w:rPr>
            </w:pPr>
            <w:r w:rsidRPr="00CD52A9">
              <w:rPr>
                <w:szCs w:val="19"/>
              </w:rPr>
              <w:t>b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CA47" w14:textId="1FA08603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309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3C842" w14:textId="6C41F289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88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43E1" w14:textId="39025C9E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80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AF2F" w14:textId="2AA7F423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.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6A81" w14:textId="084DBB49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221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A055" w14:textId="29168775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28,5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73C0A751" w14:textId="60576639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25,9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0DFCD0E" w14:textId="13F986EE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9,1</w:t>
            </w:r>
          </w:p>
        </w:tc>
      </w:tr>
      <w:tr w:rsidR="00497BF8" w:rsidRPr="004A566E" w14:paraId="716A2112" w14:textId="77777777" w:rsidTr="00D15F34">
        <w:trPr>
          <w:tblHeader/>
        </w:trPr>
        <w:tc>
          <w:tcPr>
            <w:tcW w:w="1692" w:type="dxa"/>
            <w:vMerge/>
            <w:vAlign w:val="center"/>
          </w:tcPr>
          <w:p w14:paraId="680CEEE9" w14:textId="77777777" w:rsidR="00497BF8" w:rsidRPr="004A566E" w:rsidRDefault="00497BF8" w:rsidP="00497BF8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533654C8" w14:textId="683372F8" w:rsidR="00497BF8" w:rsidRPr="004A566E" w:rsidRDefault="00497BF8" w:rsidP="00497BF8">
            <w:pPr>
              <w:jc w:val="center"/>
              <w:rPr>
                <w:b/>
                <w:szCs w:val="19"/>
              </w:rPr>
            </w:pPr>
            <w:r>
              <w:rPr>
                <w:b/>
                <w:szCs w:val="19"/>
              </w:rPr>
              <w:t>c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6B53" w14:textId="5C8E06AE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309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33DA" w14:textId="4FA31E59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3731" w14:textId="3FD00DB4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3C87" w14:textId="2BAA9646" w:rsidR="00497BF8" w:rsidRPr="0040622F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40622F">
              <w:rPr>
                <w:rFonts w:cs="Calibri"/>
                <w:bCs/>
                <w:color w:val="000000"/>
                <w:szCs w:val="19"/>
              </w:rPr>
              <w:t>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C5D5" w14:textId="4A53B3C7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215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5E76" w14:textId="0824A38D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30,4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7139A5C9" w14:textId="00A30BED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29,1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B9A16D1" w14:textId="0A0D4351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4,3</w:t>
            </w:r>
          </w:p>
        </w:tc>
      </w:tr>
      <w:tr w:rsidR="00497BF8" w:rsidRPr="004A566E" w14:paraId="15083B2B" w14:textId="77777777" w:rsidTr="00D15F34">
        <w:trPr>
          <w:tblHeader/>
        </w:trPr>
        <w:tc>
          <w:tcPr>
            <w:tcW w:w="1692" w:type="dxa"/>
            <w:vMerge w:val="restart"/>
            <w:vAlign w:val="center"/>
          </w:tcPr>
          <w:p w14:paraId="4478B652" w14:textId="77777777" w:rsidR="00497BF8" w:rsidRPr="004A566E" w:rsidRDefault="00497BF8" w:rsidP="00497BF8">
            <w:pPr>
              <w:rPr>
                <w:szCs w:val="19"/>
              </w:rPr>
            </w:pPr>
            <w:r w:rsidRPr="004A566E">
              <w:rPr>
                <w:szCs w:val="19"/>
              </w:rPr>
              <w:t>25–34</w:t>
            </w:r>
          </w:p>
        </w:tc>
        <w:tc>
          <w:tcPr>
            <w:tcW w:w="281" w:type="dxa"/>
            <w:vAlign w:val="center"/>
          </w:tcPr>
          <w:p w14:paraId="65F74C44" w14:textId="77777777" w:rsidR="00497BF8" w:rsidRPr="004A566E" w:rsidRDefault="00497BF8" w:rsidP="00497BF8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3" w:type="dxa"/>
            <w:vAlign w:val="center"/>
          </w:tcPr>
          <w:p w14:paraId="5B35BCCB" w14:textId="5883009D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408</w:t>
            </w:r>
          </w:p>
        </w:tc>
        <w:tc>
          <w:tcPr>
            <w:tcW w:w="793" w:type="dxa"/>
            <w:vAlign w:val="center"/>
          </w:tcPr>
          <w:p w14:paraId="3798ADC2" w14:textId="34BB6B84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354</w:t>
            </w:r>
          </w:p>
        </w:tc>
        <w:tc>
          <w:tcPr>
            <w:tcW w:w="794" w:type="dxa"/>
            <w:vAlign w:val="center"/>
          </w:tcPr>
          <w:p w14:paraId="774EC889" w14:textId="151870AF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339</w:t>
            </w:r>
          </w:p>
        </w:tc>
        <w:tc>
          <w:tcPr>
            <w:tcW w:w="794" w:type="dxa"/>
            <w:vAlign w:val="center"/>
          </w:tcPr>
          <w:p w14:paraId="2470208A" w14:textId="65A7B939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15</w:t>
            </w:r>
          </w:p>
        </w:tc>
        <w:tc>
          <w:tcPr>
            <w:tcW w:w="799" w:type="dxa"/>
            <w:vAlign w:val="center"/>
          </w:tcPr>
          <w:p w14:paraId="7C9D0FD7" w14:textId="6E799CC4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54</w:t>
            </w:r>
          </w:p>
        </w:tc>
        <w:tc>
          <w:tcPr>
            <w:tcW w:w="794" w:type="dxa"/>
            <w:vAlign w:val="center"/>
          </w:tcPr>
          <w:p w14:paraId="3075B6C6" w14:textId="4A7FFBF8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86,8</w:t>
            </w:r>
          </w:p>
        </w:tc>
        <w:tc>
          <w:tcPr>
            <w:tcW w:w="794" w:type="dxa"/>
            <w:tcBorders>
              <w:right w:val="single" w:sz="4" w:space="0" w:color="001D77"/>
            </w:tcBorders>
            <w:vAlign w:val="center"/>
          </w:tcPr>
          <w:p w14:paraId="2EF19396" w14:textId="2AF2412C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83,1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4B7AA2D" w14:textId="2ABAF3ED" w:rsidR="00497BF8" w:rsidRPr="00CD52A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4,2</w:t>
            </w:r>
          </w:p>
        </w:tc>
      </w:tr>
      <w:tr w:rsidR="00497BF8" w:rsidRPr="004A566E" w14:paraId="622A50BC" w14:textId="77777777" w:rsidTr="00BE482D">
        <w:trPr>
          <w:tblHeader/>
        </w:trPr>
        <w:tc>
          <w:tcPr>
            <w:tcW w:w="1692" w:type="dxa"/>
            <w:vMerge/>
            <w:vAlign w:val="center"/>
          </w:tcPr>
          <w:p w14:paraId="77D2AAA6" w14:textId="77777777" w:rsidR="00497BF8" w:rsidRPr="004A566E" w:rsidRDefault="00497BF8" w:rsidP="00497BF8">
            <w:pPr>
              <w:rPr>
                <w:szCs w:val="19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vAlign w:val="center"/>
          </w:tcPr>
          <w:p w14:paraId="67E98DD3" w14:textId="77777777" w:rsidR="00497BF8" w:rsidRPr="00CD52A9" w:rsidRDefault="00497BF8" w:rsidP="00497BF8">
            <w:pPr>
              <w:jc w:val="center"/>
              <w:rPr>
                <w:szCs w:val="19"/>
              </w:rPr>
            </w:pPr>
            <w:r w:rsidRPr="00CD52A9">
              <w:rPr>
                <w:szCs w:val="19"/>
              </w:rPr>
              <w:t>b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2CAAC" w14:textId="612C94C0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433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D4FE" w14:textId="065378CC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387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EA11" w14:textId="4B4DE4ED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374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86732" w14:textId="0654487E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13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948D" w14:textId="6A6DCEEE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46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9F38" w14:textId="11A87367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89,4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A6EF173" w14:textId="06600253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86,4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3194E8" w14:textId="2C45DDB4" w:rsidR="00497BF8" w:rsidRPr="00EB28C9" w:rsidRDefault="00497BF8" w:rsidP="00497BF8">
            <w:pPr>
              <w:spacing w:before="0" w:after="0" w:line="240" w:lineRule="auto"/>
              <w:jc w:val="right"/>
              <w:rPr>
                <w:szCs w:val="19"/>
              </w:rPr>
            </w:pPr>
            <w:r w:rsidRPr="00CD52A9">
              <w:rPr>
                <w:szCs w:val="19"/>
              </w:rPr>
              <w:t>3,4</w:t>
            </w:r>
          </w:p>
        </w:tc>
      </w:tr>
      <w:tr w:rsidR="00497BF8" w:rsidRPr="004A566E" w14:paraId="69704794" w14:textId="77777777" w:rsidTr="00BE482D">
        <w:trPr>
          <w:tblHeader/>
        </w:trPr>
        <w:tc>
          <w:tcPr>
            <w:tcW w:w="1692" w:type="dxa"/>
            <w:vMerge/>
            <w:tcBorders>
              <w:right w:val="single" w:sz="4" w:space="0" w:color="auto"/>
            </w:tcBorders>
            <w:vAlign w:val="center"/>
          </w:tcPr>
          <w:p w14:paraId="11A0CADD" w14:textId="77777777" w:rsidR="00497BF8" w:rsidRPr="004A566E" w:rsidRDefault="00497BF8" w:rsidP="00497BF8">
            <w:pPr>
              <w:rPr>
                <w:szCs w:val="19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933F60" w14:textId="72A6AE93" w:rsidR="00497BF8" w:rsidRPr="004A566E" w:rsidRDefault="00497BF8" w:rsidP="00497BF8">
            <w:pPr>
              <w:jc w:val="center"/>
              <w:rPr>
                <w:b/>
                <w:szCs w:val="19"/>
              </w:rPr>
            </w:pPr>
            <w:r>
              <w:rPr>
                <w:b/>
                <w:szCs w:val="19"/>
              </w:rPr>
              <w:t>c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F31D78" w14:textId="2EF311C6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438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BE4509" w14:textId="3DFDB6F7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400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6B25D7" w14:textId="4960F9FF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383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976C17" w14:textId="2863846E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17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1A9707" w14:textId="0CDC2CCE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20DE3C" w14:textId="75AFA131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91,3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FA4C7C" w14:textId="6DC7C424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87,4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54FCBA" w14:textId="23BC9649" w:rsidR="00497BF8" w:rsidRPr="00EB28C9" w:rsidRDefault="00497BF8" w:rsidP="00497BF8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4,3</w:t>
            </w:r>
          </w:p>
        </w:tc>
      </w:tr>
    </w:tbl>
    <w:p w14:paraId="25081B23" w14:textId="77777777" w:rsidR="00A70F3D" w:rsidRDefault="00A70F3D" w:rsidP="00192F32">
      <w:pPr>
        <w:rPr>
          <w:sz w:val="16"/>
          <w:szCs w:val="16"/>
        </w:rPr>
      </w:pPr>
      <w:r w:rsidRPr="004A566E">
        <w:rPr>
          <w:sz w:val="16"/>
          <w:szCs w:val="16"/>
        </w:rPr>
        <w:t>1 W wieku 15–74 lata. 2 Mężczyźni w wieku 18–64 lata, kobiety w wieku 18–59 lat.</w:t>
      </w:r>
    </w:p>
    <w:p w14:paraId="4CC22E9D" w14:textId="77777777" w:rsidR="007A4A3E" w:rsidRDefault="007A4A3E" w:rsidP="00192F32">
      <w:pPr>
        <w:rPr>
          <w:sz w:val="16"/>
          <w:szCs w:val="16"/>
        </w:rPr>
      </w:pPr>
    </w:p>
    <w:p w14:paraId="4B1C379F" w14:textId="77777777" w:rsidR="007A4A3E" w:rsidRDefault="007A4A3E" w:rsidP="00192F32">
      <w:pPr>
        <w:rPr>
          <w:sz w:val="16"/>
          <w:szCs w:val="16"/>
        </w:rPr>
      </w:pPr>
    </w:p>
    <w:p w14:paraId="3DED0461" w14:textId="77777777" w:rsidR="007A4A3E" w:rsidRPr="004A566E" w:rsidRDefault="007A4A3E" w:rsidP="00192F32">
      <w:pPr>
        <w:pStyle w:val="Tytutablicy"/>
        <w:spacing w:after="240"/>
      </w:pPr>
      <w:r w:rsidRPr="004A566E">
        <w:lastRenderedPageBreak/>
        <w:t>Tablica 1. Aktywność ekonomiczna ludności w wieku 15–89 lat (dok.)</w:t>
      </w:r>
    </w:p>
    <w:p w14:paraId="296F867F" w14:textId="77777777" w:rsidR="003C0084" w:rsidRPr="004A566E" w:rsidRDefault="003C0084" w:rsidP="00192F32">
      <w:pPr>
        <w:spacing w:line="240" w:lineRule="exact"/>
        <w:rPr>
          <w:sz w:val="16"/>
          <w:szCs w:val="16"/>
        </w:rPr>
      </w:pPr>
      <w:r w:rsidRPr="004A566E">
        <w:rPr>
          <w:sz w:val="16"/>
          <w:szCs w:val="16"/>
        </w:rPr>
        <w:t>1 W wieku 15–74 lata.</w:t>
      </w:r>
    </w:p>
    <w:p w14:paraId="148E9B6B" w14:textId="77777777" w:rsidR="007A4A3E" w:rsidRPr="004A566E" w:rsidRDefault="007A4A3E" w:rsidP="00192F32">
      <w:pPr>
        <w:rPr>
          <w:sz w:val="16"/>
          <w:szCs w:val="16"/>
        </w:rPr>
      </w:pPr>
    </w:p>
    <w:p w14:paraId="4064490D" w14:textId="77777777" w:rsidR="00A70F3D" w:rsidRDefault="00A70F3D" w:rsidP="00192F32"/>
    <w:tbl>
      <w:tblPr>
        <w:tblStyle w:val="Tabela-Siatka"/>
        <w:tblpPr w:leftFromText="142" w:rightFromText="142" w:vertAnchor="page" w:horzAnchor="margin" w:tblpX="-151" w:tblpY="1153"/>
        <w:tblOverlap w:val="never"/>
        <w:tblW w:w="836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przedstawiająca aktywność ekonomiczną ludności w wieku 15–89 lat "/>
      </w:tblPr>
      <w:tblGrid>
        <w:gridCol w:w="1691"/>
        <w:gridCol w:w="281"/>
        <w:gridCol w:w="794"/>
        <w:gridCol w:w="793"/>
        <w:gridCol w:w="794"/>
        <w:gridCol w:w="794"/>
        <w:gridCol w:w="799"/>
        <w:gridCol w:w="794"/>
        <w:gridCol w:w="794"/>
        <w:gridCol w:w="830"/>
      </w:tblGrid>
      <w:tr w:rsidR="003C0084" w:rsidRPr="004A566E" w14:paraId="2C0A671E" w14:textId="77777777" w:rsidTr="00877F17">
        <w:trPr>
          <w:trHeight w:hRule="exact" w:val="737"/>
          <w:tblHeader/>
        </w:trPr>
        <w:tc>
          <w:tcPr>
            <w:tcW w:w="1972" w:type="dxa"/>
            <w:gridSpan w:val="2"/>
            <w:vMerge w:val="restart"/>
            <w:vAlign w:val="center"/>
          </w:tcPr>
          <w:p w14:paraId="48065CDF" w14:textId="77777777" w:rsidR="003C0084" w:rsidRPr="004A566E" w:rsidRDefault="003C0084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WYSZCZEGÓLNIENIE</w:t>
            </w:r>
          </w:p>
          <w:p w14:paraId="4A116801" w14:textId="53A2FAAE" w:rsidR="0040622F" w:rsidRPr="00497BF8" w:rsidRDefault="0040622F" w:rsidP="0040622F">
            <w:pPr>
              <w:pStyle w:val="Tablicagwkarodek"/>
              <w:rPr>
                <w:spacing w:val="-4"/>
              </w:rPr>
            </w:pPr>
            <w:r w:rsidRPr="00497BF8">
              <w:rPr>
                <w:spacing w:val="-4"/>
              </w:rPr>
              <w:t>a – 4 kwartał 2021 r.</w:t>
            </w:r>
          </w:p>
          <w:p w14:paraId="18CFC821" w14:textId="77777777" w:rsidR="0040622F" w:rsidRPr="00497BF8" w:rsidRDefault="0040622F" w:rsidP="0040622F">
            <w:pPr>
              <w:pStyle w:val="Tablicagwkarodek"/>
              <w:rPr>
                <w:spacing w:val="-4"/>
              </w:rPr>
            </w:pPr>
            <w:r w:rsidRPr="00497BF8">
              <w:rPr>
                <w:spacing w:val="-4"/>
              </w:rPr>
              <w:t>b – 3 kwartał 2022 r.</w:t>
            </w:r>
          </w:p>
          <w:p w14:paraId="66C61D54" w14:textId="763D64B0" w:rsidR="003C0084" w:rsidRPr="00CD52A9" w:rsidRDefault="0040622F" w:rsidP="0040622F">
            <w:pPr>
              <w:jc w:val="center"/>
              <w:rPr>
                <w:szCs w:val="19"/>
              </w:rPr>
            </w:pPr>
            <w:r w:rsidRPr="00497BF8">
              <w:rPr>
                <w:b/>
                <w:spacing w:val="-4"/>
              </w:rPr>
              <w:t>c – 4 kwartał 2022 r.</w:t>
            </w:r>
          </w:p>
        </w:tc>
        <w:tc>
          <w:tcPr>
            <w:tcW w:w="794" w:type="dxa"/>
            <w:vMerge w:val="restart"/>
            <w:vAlign w:val="center"/>
          </w:tcPr>
          <w:p w14:paraId="5960050B" w14:textId="35D32E4C" w:rsidR="003C0084" w:rsidRPr="00CD52A9" w:rsidRDefault="003C0084" w:rsidP="00192F32">
            <w:pPr>
              <w:spacing w:before="0" w:after="0" w:line="240" w:lineRule="auto"/>
              <w:jc w:val="right"/>
              <w:rPr>
                <w:szCs w:val="19"/>
              </w:rPr>
            </w:pPr>
            <w:r w:rsidRPr="004A566E">
              <w:rPr>
                <w:spacing w:val="-4"/>
              </w:rPr>
              <w:t>Ogółem</w:t>
            </w:r>
          </w:p>
        </w:tc>
        <w:tc>
          <w:tcPr>
            <w:tcW w:w="2381" w:type="dxa"/>
            <w:gridSpan w:val="3"/>
            <w:vAlign w:val="center"/>
          </w:tcPr>
          <w:p w14:paraId="5C5E1202" w14:textId="6D78CD1D" w:rsidR="003C0084" w:rsidRPr="00CD52A9" w:rsidRDefault="003C0084" w:rsidP="00192F32">
            <w:pPr>
              <w:spacing w:before="0" w:after="0" w:line="240" w:lineRule="auto"/>
              <w:jc w:val="center"/>
              <w:rPr>
                <w:szCs w:val="19"/>
              </w:rPr>
            </w:pPr>
            <w:r w:rsidRPr="004A566E">
              <w:rPr>
                <w:spacing w:val="-4"/>
              </w:rPr>
              <w:t>Aktywni zawodowo</w:t>
            </w:r>
          </w:p>
        </w:tc>
        <w:tc>
          <w:tcPr>
            <w:tcW w:w="799" w:type="dxa"/>
            <w:vMerge w:val="restart"/>
            <w:vAlign w:val="center"/>
          </w:tcPr>
          <w:p w14:paraId="46179171" w14:textId="53E638B4" w:rsidR="003C0084" w:rsidRPr="00105FB5" w:rsidRDefault="003C0084" w:rsidP="00192F32">
            <w:pPr>
              <w:jc w:val="center"/>
              <w:rPr>
                <w:szCs w:val="19"/>
              </w:rPr>
            </w:pPr>
            <w:r w:rsidRPr="004A566E">
              <w:rPr>
                <w:spacing w:val="-4"/>
              </w:rPr>
              <w:t xml:space="preserve">Bierni </w:t>
            </w:r>
            <w:proofErr w:type="spellStart"/>
            <w:r w:rsidRPr="004A566E">
              <w:rPr>
                <w:spacing w:val="-4"/>
              </w:rPr>
              <w:t>zawo</w:t>
            </w:r>
            <w:r>
              <w:rPr>
                <w:spacing w:val="-4"/>
              </w:rPr>
              <w:t>-</w:t>
            </w:r>
            <w:r w:rsidRPr="004A566E">
              <w:rPr>
                <w:spacing w:val="-4"/>
              </w:rPr>
              <w:t>dowo</w:t>
            </w:r>
            <w:proofErr w:type="spellEnd"/>
          </w:p>
        </w:tc>
        <w:tc>
          <w:tcPr>
            <w:tcW w:w="794" w:type="dxa"/>
            <w:vMerge w:val="restart"/>
            <w:vAlign w:val="center"/>
          </w:tcPr>
          <w:p w14:paraId="4B7F67A8" w14:textId="5A2F22CC" w:rsidR="003C0084" w:rsidRPr="00CD52A9" w:rsidRDefault="003C0084" w:rsidP="00192F32">
            <w:pPr>
              <w:spacing w:before="0" w:after="0" w:line="240" w:lineRule="auto"/>
              <w:jc w:val="center"/>
              <w:rPr>
                <w:szCs w:val="19"/>
              </w:rPr>
            </w:pPr>
            <w:proofErr w:type="spellStart"/>
            <w:r w:rsidRPr="004A566E">
              <w:rPr>
                <w:spacing w:val="-4"/>
              </w:rPr>
              <w:t>Współ</w:t>
            </w:r>
            <w:proofErr w:type="spellEnd"/>
            <w:r>
              <w:rPr>
                <w:spacing w:val="-4"/>
              </w:rPr>
              <w:t>-</w:t>
            </w:r>
            <w:r w:rsidRPr="004A566E">
              <w:rPr>
                <w:spacing w:val="-4"/>
              </w:rPr>
              <w:t>czynnik aktyw</w:t>
            </w:r>
            <w:r w:rsidR="0087368E">
              <w:rPr>
                <w:spacing w:val="-4"/>
              </w:rPr>
              <w:t>-</w:t>
            </w:r>
            <w:r w:rsidRPr="004A566E">
              <w:rPr>
                <w:spacing w:val="-4"/>
              </w:rPr>
              <w:t>ności zawo</w:t>
            </w:r>
            <w:r w:rsidR="0087368E">
              <w:rPr>
                <w:spacing w:val="-4"/>
              </w:rPr>
              <w:t>-</w:t>
            </w:r>
            <w:r w:rsidRPr="004A566E">
              <w:rPr>
                <w:spacing w:val="-4"/>
              </w:rPr>
              <w:t>dowej</w:t>
            </w:r>
          </w:p>
        </w:tc>
        <w:tc>
          <w:tcPr>
            <w:tcW w:w="794" w:type="dxa"/>
            <w:vMerge w:val="restart"/>
            <w:vAlign w:val="center"/>
          </w:tcPr>
          <w:p w14:paraId="71B86A3A" w14:textId="78F0DD4E" w:rsidR="003C0084" w:rsidRPr="00CD52A9" w:rsidRDefault="003C0084" w:rsidP="00192F32">
            <w:pPr>
              <w:spacing w:before="0" w:after="0" w:line="240" w:lineRule="auto"/>
              <w:jc w:val="center"/>
              <w:rPr>
                <w:szCs w:val="19"/>
              </w:rPr>
            </w:pPr>
            <w:proofErr w:type="spellStart"/>
            <w:r w:rsidRPr="0040622F">
              <w:rPr>
                <w:spacing w:val="-4"/>
              </w:rPr>
              <w:t>Wskaź-nik</w:t>
            </w:r>
            <w:proofErr w:type="spellEnd"/>
            <w:r w:rsidRPr="0040622F">
              <w:rPr>
                <w:spacing w:val="-4"/>
              </w:rPr>
              <w:t xml:space="preserve"> zatrudnienia</w:t>
            </w:r>
          </w:p>
        </w:tc>
        <w:tc>
          <w:tcPr>
            <w:tcW w:w="830" w:type="dxa"/>
            <w:vMerge w:val="restart"/>
            <w:vAlign w:val="center"/>
          </w:tcPr>
          <w:p w14:paraId="4AD016E0" w14:textId="55C1A934" w:rsidR="003C0084" w:rsidRPr="00CD52A9" w:rsidRDefault="003C0084" w:rsidP="00192F32">
            <w:pPr>
              <w:spacing w:before="0" w:after="0" w:line="240" w:lineRule="auto"/>
              <w:jc w:val="center"/>
              <w:rPr>
                <w:szCs w:val="19"/>
              </w:rPr>
            </w:pPr>
            <w:r w:rsidRPr="004A566E">
              <w:rPr>
                <w:spacing w:val="-4"/>
              </w:rPr>
              <w:t xml:space="preserve">Stopa </w:t>
            </w:r>
            <w:proofErr w:type="spellStart"/>
            <w:r w:rsidRPr="004A566E">
              <w:rPr>
                <w:spacing w:val="-4"/>
              </w:rPr>
              <w:t>bezro</w:t>
            </w:r>
            <w:r>
              <w:rPr>
                <w:spacing w:val="-4"/>
              </w:rPr>
              <w:t>-</w:t>
            </w:r>
            <w:r w:rsidRPr="004A566E">
              <w:rPr>
                <w:spacing w:val="-4"/>
              </w:rPr>
              <w:t>bocia</w:t>
            </w:r>
            <w:proofErr w:type="spellEnd"/>
          </w:p>
        </w:tc>
      </w:tr>
      <w:tr w:rsidR="003C0084" w:rsidRPr="004A566E" w14:paraId="3E134374" w14:textId="77777777" w:rsidTr="00877F17">
        <w:trPr>
          <w:trHeight w:val="732"/>
          <w:tblHeader/>
        </w:trPr>
        <w:tc>
          <w:tcPr>
            <w:tcW w:w="1972" w:type="dxa"/>
            <w:gridSpan w:val="2"/>
            <w:vMerge/>
            <w:vAlign w:val="center"/>
          </w:tcPr>
          <w:p w14:paraId="1A77ABB1" w14:textId="77777777" w:rsidR="003C0084" w:rsidRPr="00CD52A9" w:rsidRDefault="003C0084" w:rsidP="00192F32">
            <w:pPr>
              <w:jc w:val="center"/>
              <w:rPr>
                <w:szCs w:val="19"/>
              </w:rPr>
            </w:pPr>
          </w:p>
        </w:tc>
        <w:tc>
          <w:tcPr>
            <w:tcW w:w="794" w:type="dxa"/>
            <w:vMerge/>
            <w:vAlign w:val="center"/>
          </w:tcPr>
          <w:p w14:paraId="7C02552D" w14:textId="77777777" w:rsidR="003C0084" w:rsidRPr="004A566E" w:rsidRDefault="003C0084" w:rsidP="00192F32">
            <w:pPr>
              <w:spacing w:before="0" w:after="0" w:line="240" w:lineRule="auto"/>
              <w:jc w:val="right"/>
              <w:rPr>
                <w:spacing w:val="-4"/>
              </w:rPr>
            </w:pPr>
          </w:p>
        </w:tc>
        <w:tc>
          <w:tcPr>
            <w:tcW w:w="793" w:type="dxa"/>
            <w:vAlign w:val="center"/>
          </w:tcPr>
          <w:p w14:paraId="008AA22D" w14:textId="4918EC70" w:rsidR="003C0084" w:rsidRPr="00CD52A9" w:rsidRDefault="003C0084" w:rsidP="00192F32">
            <w:pPr>
              <w:spacing w:before="0" w:after="0" w:line="240" w:lineRule="auto"/>
              <w:jc w:val="center"/>
              <w:rPr>
                <w:szCs w:val="19"/>
              </w:rPr>
            </w:pPr>
            <w:r w:rsidRPr="004A566E">
              <w:rPr>
                <w:spacing w:val="-4"/>
              </w:rPr>
              <w:t>razem</w:t>
            </w:r>
          </w:p>
        </w:tc>
        <w:tc>
          <w:tcPr>
            <w:tcW w:w="794" w:type="dxa"/>
            <w:vAlign w:val="center"/>
          </w:tcPr>
          <w:p w14:paraId="617C5184" w14:textId="7240DCAD" w:rsidR="003C0084" w:rsidRPr="00CD52A9" w:rsidRDefault="003C0084" w:rsidP="00192F32">
            <w:pPr>
              <w:spacing w:before="0" w:after="0" w:line="240" w:lineRule="auto"/>
              <w:jc w:val="center"/>
              <w:rPr>
                <w:szCs w:val="19"/>
              </w:rPr>
            </w:pPr>
            <w:proofErr w:type="spellStart"/>
            <w:r>
              <w:rPr>
                <w:spacing w:val="-4"/>
              </w:rPr>
              <w:t>p</w:t>
            </w:r>
            <w:r w:rsidRPr="004A566E">
              <w:rPr>
                <w:spacing w:val="-4"/>
              </w:rPr>
              <w:t>racu</w:t>
            </w:r>
            <w:r>
              <w:rPr>
                <w:spacing w:val="-4"/>
              </w:rPr>
              <w:t>-j</w:t>
            </w:r>
            <w:r w:rsidRPr="004A566E">
              <w:rPr>
                <w:spacing w:val="-4"/>
              </w:rPr>
              <w:t>ący</w:t>
            </w:r>
            <w:proofErr w:type="spellEnd"/>
          </w:p>
        </w:tc>
        <w:tc>
          <w:tcPr>
            <w:tcW w:w="794" w:type="dxa"/>
            <w:vAlign w:val="center"/>
          </w:tcPr>
          <w:p w14:paraId="7950257E" w14:textId="3454B682" w:rsidR="003C0084" w:rsidRPr="00CD52A9" w:rsidRDefault="003C0084" w:rsidP="00192F32">
            <w:pPr>
              <w:spacing w:before="0" w:after="0" w:line="240" w:lineRule="auto"/>
              <w:jc w:val="center"/>
              <w:rPr>
                <w:szCs w:val="19"/>
              </w:rPr>
            </w:pPr>
            <w:r>
              <w:rPr>
                <w:spacing w:val="-4"/>
              </w:rPr>
              <w:t>b</w:t>
            </w:r>
            <w:r w:rsidRPr="004A566E">
              <w:rPr>
                <w:spacing w:val="-4"/>
              </w:rPr>
              <w:t>ezro</w:t>
            </w:r>
            <w:r>
              <w:rPr>
                <w:spacing w:val="-4"/>
              </w:rPr>
              <w:t>-</w:t>
            </w:r>
            <w:r w:rsidRPr="004A566E">
              <w:rPr>
                <w:spacing w:val="-4"/>
              </w:rPr>
              <w:t>botni</w:t>
            </w:r>
            <w:r w:rsidRPr="004A566E">
              <w:rPr>
                <w:spacing w:val="-4"/>
                <w:vertAlign w:val="superscript"/>
              </w:rPr>
              <w:t>1</w:t>
            </w:r>
          </w:p>
        </w:tc>
        <w:tc>
          <w:tcPr>
            <w:tcW w:w="799" w:type="dxa"/>
            <w:vMerge/>
            <w:vAlign w:val="center"/>
          </w:tcPr>
          <w:p w14:paraId="12BB57B3" w14:textId="77777777" w:rsidR="003C0084" w:rsidRPr="00CD52A9" w:rsidRDefault="003C0084" w:rsidP="00192F32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vMerge/>
            <w:vAlign w:val="center"/>
          </w:tcPr>
          <w:p w14:paraId="38202A7F" w14:textId="77777777" w:rsidR="003C0084" w:rsidRPr="00CD52A9" w:rsidRDefault="003C0084" w:rsidP="00192F32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94" w:type="dxa"/>
            <w:vMerge/>
            <w:vAlign w:val="center"/>
          </w:tcPr>
          <w:p w14:paraId="450B1404" w14:textId="77777777" w:rsidR="003C0084" w:rsidRPr="00CD52A9" w:rsidRDefault="003C0084" w:rsidP="00192F32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830" w:type="dxa"/>
            <w:vMerge/>
            <w:vAlign w:val="center"/>
          </w:tcPr>
          <w:p w14:paraId="550BBB0A" w14:textId="77777777" w:rsidR="003C0084" w:rsidRPr="00CD52A9" w:rsidRDefault="003C0084" w:rsidP="00192F32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</w:tr>
      <w:tr w:rsidR="003C0084" w:rsidRPr="004A566E" w14:paraId="4715F0FB" w14:textId="77777777" w:rsidTr="00877F17">
        <w:trPr>
          <w:trHeight w:val="213"/>
          <w:tblHeader/>
        </w:trPr>
        <w:tc>
          <w:tcPr>
            <w:tcW w:w="1972" w:type="dxa"/>
            <w:gridSpan w:val="2"/>
            <w:vMerge/>
            <w:vAlign w:val="center"/>
          </w:tcPr>
          <w:p w14:paraId="1185F4CF" w14:textId="77777777" w:rsidR="003C0084" w:rsidRPr="00CD52A9" w:rsidRDefault="003C0084" w:rsidP="00192F32">
            <w:pPr>
              <w:jc w:val="center"/>
              <w:rPr>
                <w:szCs w:val="19"/>
              </w:rPr>
            </w:pPr>
          </w:p>
        </w:tc>
        <w:tc>
          <w:tcPr>
            <w:tcW w:w="3974" w:type="dxa"/>
            <w:gridSpan w:val="5"/>
            <w:vAlign w:val="center"/>
          </w:tcPr>
          <w:p w14:paraId="5B458BC6" w14:textId="014FEC44" w:rsidR="003C0084" w:rsidRPr="00CD52A9" w:rsidRDefault="003C0084" w:rsidP="00192F32">
            <w:pPr>
              <w:spacing w:line="269" w:lineRule="auto"/>
              <w:jc w:val="center"/>
              <w:rPr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w tysiącach</w:t>
            </w:r>
          </w:p>
        </w:tc>
        <w:tc>
          <w:tcPr>
            <w:tcW w:w="2418" w:type="dxa"/>
            <w:gridSpan w:val="3"/>
            <w:vAlign w:val="center"/>
          </w:tcPr>
          <w:p w14:paraId="7D9B3A3B" w14:textId="722792B0" w:rsidR="003C0084" w:rsidRPr="00CD52A9" w:rsidRDefault="003C0084" w:rsidP="00192F32">
            <w:pPr>
              <w:spacing w:before="0" w:after="0" w:line="240" w:lineRule="auto"/>
              <w:jc w:val="center"/>
              <w:rPr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w %</w:t>
            </w:r>
          </w:p>
        </w:tc>
      </w:tr>
      <w:tr w:rsidR="00877F17" w:rsidRPr="004A566E" w14:paraId="07CA1745" w14:textId="77777777" w:rsidTr="00877F17">
        <w:trPr>
          <w:tblHeader/>
        </w:trPr>
        <w:tc>
          <w:tcPr>
            <w:tcW w:w="1691" w:type="dxa"/>
            <w:vMerge w:val="restart"/>
            <w:vAlign w:val="center"/>
          </w:tcPr>
          <w:p w14:paraId="0C682EF1" w14:textId="77777777" w:rsidR="00877F17" w:rsidRPr="004A566E" w:rsidRDefault="00877F17" w:rsidP="00877F17">
            <w:pPr>
              <w:rPr>
                <w:szCs w:val="19"/>
              </w:rPr>
            </w:pPr>
            <w:r w:rsidRPr="004A566E">
              <w:rPr>
                <w:szCs w:val="19"/>
              </w:rPr>
              <w:t>35–44</w:t>
            </w:r>
          </w:p>
        </w:tc>
        <w:tc>
          <w:tcPr>
            <w:tcW w:w="281" w:type="dxa"/>
            <w:vAlign w:val="center"/>
          </w:tcPr>
          <w:p w14:paraId="13DD8395" w14:textId="77777777" w:rsidR="00877F17" w:rsidRPr="00CD52A9" w:rsidRDefault="00877F17" w:rsidP="00877F17">
            <w:pPr>
              <w:jc w:val="center"/>
              <w:rPr>
                <w:szCs w:val="19"/>
              </w:rPr>
            </w:pPr>
            <w:r w:rsidRPr="00CD52A9"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340DAF2A" w14:textId="6F655BAB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535</w:t>
            </w:r>
          </w:p>
        </w:tc>
        <w:tc>
          <w:tcPr>
            <w:tcW w:w="793" w:type="dxa"/>
            <w:vAlign w:val="center"/>
          </w:tcPr>
          <w:p w14:paraId="0C05B567" w14:textId="5F3E0798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462</w:t>
            </w:r>
          </w:p>
        </w:tc>
        <w:tc>
          <w:tcPr>
            <w:tcW w:w="794" w:type="dxa"/>
            <w:vAlign w:val="center"/>
          </w:tcPr>
          <w:p w14:paraId="520CED69" w14:textId="0E601AA1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454</w:t>
            </w:r>
          </w:p>
        </w:tc>
        <w:tc>
          <w:tcPr>
            <w:tcW w:w="794" w:type="dxa"/>
            <w:vAlign w:val="center"/>
          </w:tcPr>
          <w:p w14:paraId="54FCA970" w14:textId="15259CE4" w:rsidR="00877F17" w:rsidRPr="0040622F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40622F">
              <w:rPr>
                <w:rFonts w:cs="Calibri"/>
                <w:bCs/>
                <w:color w:val="000000"/>
                <w:szCs w:val="19"/>
              </w:rPr>
              <w:t>.</w:t>
            </w:r>
          </w:p>
        </w:tc>
        <w:tc>
          <w:tcPr>
            <w:tcW w:w="799" w:type="dxa"/>
            <w:vAlign w:val="center"/>
          </w:tcPr>
          <w:p w14:paraId="7BFD14C9" w14:textId="35AF2283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74</w:t>
            </w:r>
          </w:p>
        </w:tc>
        <w:tc>
          <w:tcPr>
            <w:tcW w:w="794" w:type="dxa"/>
            <w:vAlign w:val="center"/>
          </w:tcPr>
          <w:p w14:paraId="371360D3" w14:textId="19BC03A5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86,4</w:t>
            </w:r>
          </w:p>
        </w:tc>
        <w:tc>
          <w:tcPr>
            <w:tcW w:w="794" w:type="dxa"/>
            <w:tcBorders>
              <w:right w:val="single" w:sz="4" w:space="0" w:color="001D77"/>
            </w:tcBorders>
            <w:vAlign w:val="center"/>
          </w:tcPr>
          <w:p w14:paraId="7D765797" w14:textId="44E6F7FC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84,9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00B2CFF" w14:textId="65858AE3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1,5</w:t>
            </w:r>
          </w:p>
        </w:tc>
      </w:tr>
      <w:tr w:rsidR="003C0084" w:rsidRPr="004A566E" w14:paraId="1BA6B278" w14:textId="77777777" w:rsidTr="00877F17">
        <w:trPr>
          <w:tblHeader/>
        </w:trPr>
        <w:tc>
          <w:tcPr>
            <w:tcW w:w="1691" w:type="dxa"/>
            <w:vMerge/>
            <w:vAlign w:val="center"/>
          </w:tcPr>
          <w:p w14:paraId="6EEB635E" w14:textId="77777777" w:rsidR="003C0084" w:rsidRPr="004A566E" w:rsidRDefault="003C0084" w:rsidP="00192F32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574FFAEB" w14:textId="77777777" w:rsidR="003C0084" w:rsidRPr="00CD52A9" w:rsidRDefault="003C0084" w:rsidP="00192F32">
            <w:pPr>
              <w:jc w:val="center"/>
              <w:rPr>
                <w:szCs w:val="19"/>
              </w:rPr>
            </w:pPr>
            <w:r w:rsidRPr="00CD52A9">
              <w:rPr>
                <w:szCs w:val="19"/>
              </w:rPr>
              <w:t>b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9E742" w14:textId="55B7239D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501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994E" w14:textId="6DFDC966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435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265F" w14:textId="19822E18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427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BC69C" w14:textId="0FC4C1AA" w:rsidR="003C0084" w:rsidRPr="0040622F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 w:rsidRPr="0040622F">
              <w:rPr>
                <w:szCs w:val="19"/>
              </w:rPr>
              <w:t>.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F5B5" w14:textId="6CBEF3B5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65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512F1" w14:textId="669B2A62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86,8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8A4A0DD" w14:textId="333457F5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85,2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EBBF4AF" w14:textId="52F6E5BB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1,8</w:t>
            </w:r>
          </w:p>
        </w:tc>
      </w:tr>
      <w:tr w:rsidR="003C0084" w:rsidRPr="004A566E" w14:paraId="4DF138F1" w14:textId="77777777" w:rsidTr="00877F17">
        <w:trPr>
          <w:tblHeader/>
        </w:trPr>
        <w:tc>
          <w:tcPr>
            <w:tcW w:w="1691" w:type="dxa"/>
            <w:vMerge/>
            <w:vAlign w:val="center"/>
          </w:tcPr>
          <w:p w14:paraId="7905DC4A" w14:textId="77777777" w:rsidR="003C0084" w:rsidRPr="004A566E" w:rsidRDefault="003C0084" w:rsidP="00192F32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70E10136" w14:textId="1095D031" w:rsidR="003C0084" w:rsidRPr="004A566E" w:rsidRDefault="003C0084" w:rsidP="00192F32">
            <w:pPr>
              <w:jc w:val="center"/>
              <w:rPr>
                <w:b/>
                <w:szCs w:val="19"/>
              </w:rPr>
            </w:pPr>
            <w:r>
              <w:rPr>
                <w:b/>
                <w:szCs w:val="19"/>
              </w:rPr>
              <w:t>c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8580D" w14:textId="62D99DB3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492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9FB3" w14:textId="5183D87C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422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599D" w14:textId="4A14DB92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416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C6BA" w14:textId="1D3857AB" w:rsidR="003C0084" w:rsidRPr="0040622F" w:rsidRDefault="003C0084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 w:rsidRPr="0040622F">
              <w:rPr>
                <w:rFonts w:cs="Calibri"/>
                <w:bCs/>
                <w:color w:val="000000"/>
                <w:szCs w:val="19"/>
              </w:rPr>
              <w:t>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8B16" w14:textId="1587F69E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A9B3" w14:textId="1C0CC76B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85,8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5EAE28A5" w14:textId="314B1A4E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84,6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A5A1C01" w14:textId="293CF249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1,4</w:t>
            </w:r>
          </w:p>
        </w:tc>
      </w:tr>
      <w:tr w:rsidR="00877F17" w:rsidRPr="004A566E" w14:paraId="454E1CCE" w14:textId="77777777" w:rsidTr="00877F17">
        <w:tc>
          <w:tcPr>
            <w:tcW w:w="1691" w:type="dxa"/>
            <w:vMerge w:val="restart"/>
            <w:vAlign w:val="center"/>
          </w:tcPr>
          <w:p w14:paraId="651977B7" w14:textId="77777777" w:rsidR="00877F17" w:rsidRPr="004A566E" w:rsidRDefault="00877F17" w:rsidP="00877F17">
            <w:pPr>
              <w:rPr>
                <w:szCs w:val="19"/>
              </w:rPr>
            </w:pPr>
            <w:r w:rsidRPr="004A566E">
              <w:rPr>
                <w:szCs w:val="19"/>
              </w:rPr>
              <w:t>45–54</w:t>
            </w:r>
          </w:p>
        </w:tc>
        <w:tc>
          <w:tcPr>
            <w:tcW w:w="281" w:type="dxa"/>
            <w:vAlign w:val="center"/>
          </w:tcPr>
          <w:p w14:paraId="1D128452" w14:textId="35FD2A48" w:rsidR="00877F17" w:rsidRPr="004A566E" w:rsidRDefault="00877F17" w:rsidP="00877F17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6A6AF349" w14:textId="041B8C00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431</w:t>
            </w:r>
          </w:p>
        </w:tc>
        <w:tc>
          <w:tcPr>
            <w:tcW w:w="793" w:type="dxa"/>
            <w:vAlign w:val="center"/>
          </w:tcPr>
          <w:p w14:paraId="24042BE3" w14:textId="55CF470B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351</w:t>
            </w:r>
          </w:p>
        </w:tc>
        <w:tc>
          <w:tcPr>
            <w:tcW w:w="794" w:type="dxa"/>
            <w:vAlign w:val="center"/>
          </w:tcPr>
          <w:p w14:paraId="4F145A50" w14:textId="76B9C24F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343</w:t>
            </w:r>
          </w:p>
        </w:tc>
        <w:tc>
          <w:tcPr>
            <w:tcW w:w="794" w:type="dxa"/>
            <w:vAlign w:val="center"/>
          </w:tcPr>
          <w:p w14:paraId="5AD98767" w14:textId="39A866B9" w:rsidR="00877F17" w:rsidRPr="0040622F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40622F">
              <w:rPr>
                <w:rFonts w:cs="Calibri"/>
                <w:bCs/>
                <w:color w:val="000000"/>
                <w:szCs w:val="19"/>
              </w:rPr>
              <w:t>.</w:t>
            </w:r>
          </w:p>
        </w:tc>
        <w:tc>
          <w:tcPr>
            <w:tcW w:w="799" w:type="dxa"/>
            <w:vAlign w:val="center"/>
          </w:tcPr>
          <w:p w14:paraId="662C5A2D" w14:textId="2EE814C5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80</w:t>
            </w:r>
          </w:p>
        </w:tc>
        <w:tc>
          <w:tcPr>
            <w:tcW w:w="794" w:type="dxa"/>
            <w:vAlign w:val="center"/>
          </w:tcPr>
          <w:p w14:paraId="4E8C4F6E" w14:textId="56F0687C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81,4</w:t>
            </w:r>
          </w:p>
        </w:tc>
        <w:tc>
          <w:tcPr>
            <w:tcW w:w="794" w:type="dxa"/>
            <w:tcBorders>
              <w:right w:val="single" w:sz="4" w:space="0" w:color="001D77"/>
            </w:tcBorders>
            <w:vAlign w:val="center"/>
          </w:tcPr>
          <w:p w14:paraId="77D01C0E" w14:textId="76E4DABB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79,6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5D130E9" w14:textId="016DABD9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2,6</w:t>
            </w:r>
          </w:p>
        </w:tc>
      </w:tr>
      <w:tr w:rsidR="003C0084" w:rsidRPr="004A566E" w14:paraId="43EB02E7" w14:textId="77777777" w:rsidTr="00877F17">
        <w:tc>
          <w:tcPr>
            <w:tcW w:w="1691" w:type="dxa"/>
            <w:vMerge/>
            <w:vAlign w:val="center"/>
          </w:tcPr>
          <w:p w14:paraId="60B3F396" w14:textId="77777777" w:rsidR="003C0084" w:rsidRPr="004A566E" w:rsidRDefault="003C0084" w:rsidP="00192F32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729498C8" w14:textId="77777777" w:rsidR="003C0084" w:rsidRPr="00CD52A9" w:rsidRDefault="003C0084" w:rsidP="00192F32">
            <w:pPr>
              <w:jc w:val="center"/>
              <w:rPr>
                <w:szCs w:val="19"/>
              </w:rPr>
            </w:pPr>
            <w:r w:rsidRPr="00CD52A9">
              <w:rPr>
                <w:szCs w:val="19"/>
              </w:rPr>
              <w:t>b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21F3" w14:textId="052BD7CF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442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3354" w14:textId="645CD61C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355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055E" w14:textId="49A6BA45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345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B7B3" w14:textId="76014EE6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0B9F" w14:textId="4281F8C0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9214" w14:textId="3C56D01D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80,3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7213CF65" w14:textId="07BE90F1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78,1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08567D" w14:textId="484B4979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2,8</w:t>
            </w:r>
          </w:p>
        </w:tc>
      </w:tr>
      <w:tr w:rsidR="003C0084" w:rsidRPr="004A566E" w14:paraId="606CD5C1" w14:textId="77777777" w:rsidTr="00877F17">
        <w:tc>
          <w:tcPr>
            <w:tcW w:w="1691" w:type="dxa"/>
            <w:vMerge/>
            <w:vAlign w:val="center"/>
          </w:tcPr>
          <w:p w14:paraId="35F8EDAF" w14:textId="77777777" w:rsidR="003C0084" w:rsidRPr="004A566E" w:rsidRDefault="003C0084" w:rsidP="00192F32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29C333AF" w14:textId="4ECAFC64" w:rsidR="003C0084" w:rsidRPr="004A566E" w:rsidRDefault="003C0084" w:rsidP="00192F32">
            <w:pPr>
              <w:jc w:val="center"/>
              <w:rPr>
                <w:b/>
                <w:szCs w:val="19"/>
              </w:rPr>
            </w:pPr>
            <w:r>
              <w:rPr>
                <w:b/>
                <w:szCs w:val="19"/>
              </w:rPr>
              <w:t>c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283A3" w14:textId="05884EA7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405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0CD7F" w14:textId="593E21D3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330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4D56" w14:textId="3FA48E98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326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D207" w14:textId="26FF291F" w:rsidR="003C0084" w:rsidRPr="0040622F" w:rsidRDefault="003C0084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 w:rsidRPr="0040622F">
              <w:rPr>
                <w:rFonts w:cs="Calibri"/>
                <w:bCs/>
                <w:color w:val="000000"/>
                <w:szCs w:val="19"/>
              </w:rPr>
              <w:t>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450F" w14:textId="25D9642D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4DA9" w14:textId="1FE4EAFD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81,5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219AED84" w14:textId="2C17C12E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80,5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F969F5F" w14:textId="265AD050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1,2</w:t>
            </w:r>
          </w:p>
        </w:tc>
      </w:tr>
      <w:tr w:rsidR="00877F17" w:rsidRPr="004A566E" w14:paraId="5E4F2920" w14:textId="77777777" w:rsidTr="00877F17">
        <w:tc>
          <w:tcPr>
            <w:tcW w:w="1691" w:type="dxa"/>
            <w:vMerge w:val="restart"/>
            <w:vAlign w:val="center"/>
          </w:tcPr>
          <w:p w14:paraId="29DB3DBF" w14:textId="77777777" w:rsidR="00877F17" w:rsidRPr="004A566E" w:rsidRDefault="00877F17" w:rsidP="00877F17">
            <w:pPr>
              <w:rPr>
                <w:szCs w:val="19"/>
              </w:rPr>
            </w:pPr>
            <w:r w:rsidRPr="004A566E">
              <w:rPr>
                <w:szCs w:val="19"/>
              </w:rPr>
              <w:t>55–89 lat</w:t>
            </w:r>
          </w:p>
        </w:tc>
        <w:tc>
          <w:tcPr>
            <w:tcW w:w="281" w:type="dxa"/>
            <w:vAlign w:val="center"/>
          </w:tcPr>
          <w:p w14:paraId="5ADC9C74" w14:textId="2B4B9B33" w:rsidR="00877F17" w:rsidRPr="00CD52A9" w:rsidRDefault="00877F17" w:rsidP="00877F17">
            <w:pPr>
              <w:jc w:val="center"/>
              <w:rPr>
                <w:szCs w:val="19"/>
              </w:rPr>
            </w:pPr>
            <w:r w:rsidRPr="00CD52A9"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5C6B06B3" w14:textId="0431BF57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937</w:t>
            </w:r>
          </w:p>
        </w:tc>
        <w:tc>
          <w:tcPr>
            <w:tcW w:w="793" w:type="dxa"/>
            <w:vAlign w:val="center"/>
          </w:tcPr>
          <w:p w14:paraId="10ECE4D6" w14:textId="4DEAFBE2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222</w:t>
            </w:r>
          </w:p>
        </w:tc>
        <w:tc>
          <w:tcPr>
            <w:tcW w:w="794" w:type="dxa"/>
            <w:vAlign w:val="center"/>
          </w:tcPr>
          <w:p w14:paraId="6B13971E" w14:textId="595DAEFF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220</w:t>
            </w:r>
          </w:p>
        </w:tc>
        <w:tc>
          <w:tcPr>
            <w:tcW w:w="794" w:type="dxa"/>
            <w:vAlign w:val="center"/>
          </w:tcPr>
          <w:p w14:paraId="69994EA2" w14:textId="380C7C9D" w:rsidR="00877F17" w:rsidRPr="0040622F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40622F">
              <w:rPr>
                <w:rFonts w:cs="Calibri"/>
                <w:bCs/>
                <w:color w:val="000000"/>
                <w:szCs w:val="19"/>
              </w:rPr>
              <w:t>.</w:t>
            </w:r>
          </w:p>
        </w:tc>
        <w:tc>
          <w:tcPr>
            <w:tcW w:w="799" w:type="dxa"/>
            <w:vAlign w:val="center"/>
          </w:tcPr>
          <w:p w14:paraId="396A9D0E" w14:textId="18583D92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714</w:t>
            </w:r>
          </w:p>
        </w:tc>
        <w:tc>
          <w:tcPr>
            <w:tcW w:w="794" w:type="dxa"/>
            <w:vAlign w:val="center"/>
          </w:tcPr>
          <w:p w14:paraId="4A17F3C2" w14:textId="5FED6C1F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23,7</w:t>
            </w:r>
          </w:p>
        </w:tc>
        <w:tc>
          <w:tcPr>
            <w:tcW w:w="794" w:type="dxa"/>
            <w:tcBorders>
              <w:right w:val="single" w:sz="4" w:space="0" w:color="001D77"/>
            </w:tcBorders>
            <w:vAlign w:val="center"/>
          </w:tcPr>
          <w:p w14:paraId="13EF32DE" w14:textId="39209276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23,5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A7F3CDF" w14:textId="4FD7D1EE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0,9</w:t>
            </w:r>
          </w:p>
        </w:tc>
      </w:tr>
      <w:tr w:rsidR="003C0084" w:rsidRPr="004A566E" w14:paraId="2A1ABBBB" w14:textId="77777777" w:rsidTr="00877F17">
        <w:tc>
          <w:tcPr>
            <w:tcW w:w="1691" w:type="dxa"/>
            <w:vMerge/>
            <w:vAlign w:val="center"/>
          </w:tcPr>
          <w:p w14:paraId="1DE9A2F8" w14:textId="77777777" w:rsidR="003C0084" w:rsidRPr="004A566E" w:rsidRDefault="003C0084" w:rsidP="00192F32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271DBE9D" w14:textId="77777777" w:rsidR="003C0084" w:rsidRPr="00CD52A9" w:rsidRDefault="003C0084" w:rsidP="00192F32">
            <w:pPr>
              <w:jc w:val="center"/>
              <w:rPr>
                <w:szCs w:val="19"/>
              </w:rPr>
            </w:pPr>
            <w:r w:rsidRPr="00CD52A9">
              <w:rPr>
                <w:szCs w:val="19"/>
              </w:rPr>
              <w:t>b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618E" w14:textId="15A4BCFD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936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5A3B" w14:textId="15D6A782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223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75483" w14:textId="66E4E1B8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220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1FF94" w14:textId="77FF246E" w:rsidR="003C0084" w:rsidRPr="0040622F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 w:rsidRPr="0040622F">
              <w:rPr>
                <w:szCs w:val="19"/>
              </w:rPr>
              <w:t>.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6B060" w14:textId="6229F5BD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713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92407" w14:textId="00CB73F3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23,8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75C7C927" w14:textId="767C08EF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23,5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C7CC83E" w14:textId="5A794A5C" w:rsidR="003C0084" w:rsidRPr="00EB28C9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1,3</w:t>
            </w:r>
          </w:p>
        </w:tc>
      </w:tr>
      <w:tr w:rsidR="003C0084" w:rsidRPr="004A566E" w14:paraId="6EE29A5D" w14:textId="77777777" w:rsidTr="00877F17">
        <w:tc>
          <w:tcPr>
            <w:tcW w:w="1691" w:type="dxa"/>
            <w:vMerge/>
            <w:vAlign w:val="center"/>
          </w:tcPr>
          <w:p w14:paraId="12277644" w14:textId="77777777" w:rsidR="003C0084" w:rsidRPr="004A566E" w:rsidRDefault="003C0084" w:rsidP="00192F32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0EF0B9F1" w14:textId="56937D76" w:rsidR="003C0084" w:rsidRPr="004A566E" w:rsidRDefault="003C0084" w:rsidP="00192F32">
            <w:pPr>
              <w:jc w:val="center"/>
              <w:rPr>
                <w:b/>
                <w:szCs w:val="19"/>
              </w:rPr>
            </w:pPr>
            <w:r>
              <w:rPr>
                <w:b/>
                <w:szCs w:val="19"/>
              </w:rPr>
              <w:t>c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9FE9C" w14:textId="067DF099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978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7905" w14:textId="2883E058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247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8033" w14:textId="664263BD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246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CDAB" w14:textId="1BF92659" w:rsidR="003C0084" w:rsidRPr="0040622F" w:rsidRDefault="003C0084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 w:rsidRPr="0040622F">
              <w:rPr>
                <w:rFonts w:cs="Calibri"/>
                <w:color w:val="000000"/>
                <w:szCs w:val="19"/>
              </w:rPr>
              <w:t>.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C1E3" w14:textId="4040F242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731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6E4BD" w14:textId="169AA439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25,3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7521BF7" w14:textId="459AD4CE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25,2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40780BD" w14:textId="5FE2C238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0,4</w:t>
            </w:r>
          </w:p>
        </w:tc>
      </w:tr>
      <w:tr w:rsidR="00877F17" w:rsidRPr="004A566E" w14:paraId="04456F5D" w14:textId="77777777" w:rsidTr="00877F17">
        <w:tc>
          <w:tcPr>
            <w:tcW w:w="1691" w:type="dxa"/>
            <w:vMerge w:val="restart"/>
            <w:vAlign w:val="center"/>
          </w:tcPr>
          <w:p w14:paraId="5EA0BA2A" w14:textId="77777777" w:rsidR="00877F17" w:rsidRPr="004A566E" w:rsidRDefault="00877F17" w:rsidP="00877F17">
            <w:pPr>
              <w:rPr>
                <w:szCs w:val="19"/>
              </w:rPr>
            </w:pPr>
            <w:r w:rsidRPr="004A566E">
              <w:rPr>
                <w:szCs w:val="19"/>
              </w:rPr>
              <w:t>Wiek produkcyjny</w:t>
            </w:r>
            <w:r w:rsidRPr="004A566E">
              <w:rPr>
                <w:szCs w:val="19"/>
                <w:vertAlign w:val="superscript"/>
              </w:rPr>
              <w:t>2</w:t>
            </w:r>
          </w:p>
        </w:tc>
        <w:tc>
          <w:tcPr>
            <w:tcW w:w="281" w:type="dxa"/>
            <w:vAlign w:val="center"/>
          </w:tcPr>
          <w:p w14:paraId="5712D72A" w14:textId="77777777" w:rsidR="00877F17" w:rsidRPr="004A566E" w:rsidRDefault="00877F17" w:rsidP="00877F17">
            <w:pPr>
              <w:jc w:val="center"/>
              <w:rPr>
                <w:szCs w:val="19"/>
              </w:rPr>
            </w:pPr>
            <w:r w:rsidRPr="004A566E"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08D55468" w14:textId="172B94A5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1855</w:t>
            </w:r>
          </w:p>
        </w:tc>
        <w:tc>
          <w:tcPr>
            <w:tcW w:w="793" w:type="dxa"/>
            <w:vAlign w:val="center"/>
          </w:tcPr>
          <w:p w14:paraId="7B13CDB4" w14:textId="539D36A8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1423</w:t>
            </w:r>
          </w:p>
        </w:tc>
        <w:tc>
          <w:tcPr>
            <w:tcW w:w="794" w:type="dxa"/>
            <w:vAlign w:val="center"/>
          </w:tcPr>
          <w:p w14:paraId="41C76DDF" w14:textId="20633757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1379</w:t>
            </w:r>
          </w:p>
        </w:tc>
        <w:tc>
          <w:tcPr>
            <w:tcW w:w="794" w:type="dxa"/>
            <w:vAlign w:val="center"/>
          </w:tcPr>
          <w:p w14:paraId="1ACEEB0A" w14:textId="7B9713B2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44</w:t>
            </w:r>
          </w:p>
        </w:tc>
        <w:tc>
          <w:tcPr>
            <w:tcW w:w="799" w:type="dxa"/>
            <w:vAlign w:val="center"/>
          </w:tcPr>
          <w:p w14:paraId="0F1BAF1C" w14:textId="19B39532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433</w:t>
            </w:r>
          </w:p>
        </w:tc>
        <w:tc>
          <w:tcPr>
            <w:tcW w:w="794" w:type="dxa"/>
            <w:vAlign w:val="center"/>
          </w:tcPr>
          <w:p w14:paraId="34197BCC" w14:textId="5E663363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76,7</w:t>
            </w:r>
          </w:p>
        </w:tc>
        <w:tc>
          <w:tcPr>
            <w:tcW w:w="794" w:type="dxa"/>
            <w:tcBorders>
              <w:right w:val="single" w:sz="4" w:space="0" w:color="001D77"/>
            </w:tcBorders>
            <w:vAlign w:val="center"/>
          </w:tcPr>
          <w:p w14:paraId="50AF048B" w14:textId="318BF251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74,3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54E349E" w14:textId="6CCB89D3" w:rsidR="00877F17" w:rsidRPr="00CD52A9" w:rsidRDefault="00877F17" w:rsidP="00877F17">
            <w:pPr>
              <w:spacing w:before="0" w:after="0" w:line="240" w:lineRule="auto"/>
              <w:jc w:val="right"/>
              <w:rPr>
                <w:szCs w:val="19"/>
              </w:rPr>
            </w:pPr>
            <w:r w:rsidRPr="00EB28C9">
              <w:rPr>
                <w:rFonts w:cs="Calibri"/>
                <w:color w:val="000000"/>
                <w:szCs w:val="19"/>
              </w:rPr>
              <w:t>3,1</w:t>
            </w:r>
          </w:p>
        </w:tc>
      </w:tr>
      <w:tr w:rsidR="003C0084" w:rsidRPr="004A566E" w14:paraId="3FC9429E" w14:textId="77777777" w:rsidTr="00877F17">
        <w:tc>
          <w:tcPr>
            <w:tcW w:w="1691" w:type="dxa"/>
            <w:vMerge/>
          </w:tcPr>
          <w:p w14:paraId="76CDEDB7" w14:textId="77777777" w:rsidR="003C0084" w:rsidRPr="004A566E" w:rsidRDefault="003C0084" w:rsidP="00192F32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552588C1" w14:textId="77777777" w:rsidR="003C0084" w:rsidRPr="00CD52A9" w:rsidRDefault="003C0084" w:rsidP="00192F32">
            <w:pPr>
              <w:jc w:val="center"/>
              <w:rPr>
                <w:szCs w:val="19"/>
              </w:rPr>
            </w:pPr>
            <w:r w:rsidRPr="00CD52A9">
              <w:rPr>
                <w:szCs w:val="19"/>
              </w:rPr>
              <w:t>b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36F2" w14:textId="1000AFFC" w:rsidR="003C0084" w:rsidRPr="00877F17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 w:rsidRPr="00877F17">
              <w:rPr>
                <w:szCs w:val="19"/>
              </w:rPr>
              <w:t>1840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4ABCB" w14:textId="15A2DD80" w:rsidR="003C0084" w:rsidRPr="00877F17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 w:rsidRPr="00877F17">
              <w:rPr>
                <w:szCs w:val="19"/>
              </w:rPr>
              <w:t>1427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6855" w14:textId="21F0B364" w:rsidR="003C0084" w:rsidRPr="00877F17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 w:rsidRPr="00877F17">
              <w:rPr>
                <w:szCs w:val="19"/>
              </w:rPr>
              <w:t>1386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59B3" w14:textId="3B0CC9C7" w:rsidR="003C0084" w:rsidRPr="00877F17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 w:rsidRPr="00877F17">
              <w:rPr>
                <w:szCs w:val="19"/>
              </w:rPr>
              <w:t>41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F32F" w14:textId="0A9E590D" w:rsidR="003C0084" w:rsidRPr="00877F17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 w:rsidRPr="00877F17">
              <w:rPr>
                <w:szCs w:val="19"/>
              </w:rPr>
              <w:t>413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90CAC" w14:textId="0B3D3CC2" w:rsidR="003C0084" w:rsidRPr="00877F17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 w:rsidRPr="00877F17">
              <w:rPr>
                <w:szCs w:val="19"/>
              </w:rPr>
              <w:t>77,6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4E47D79C" w14:textId="431E3752" w:rsidR="003C0084" w:rsidRPr="00877F17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 w:rsidRPr="00877F17">
              <w:rPr>
                <w:szCs w:val="19"/>
              </w:rPr>
              <w:t>75,3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5274D32" w14:textId="6E51CB57" w:rsidR="003C0084" w:rsidRPr="00877F17" w:rsidRDefault="00877F17" w:rsidP="00D15F34">
            <w:pPr>
              <w:spacing w:before="0" w:after="0" w:line="240" w:lineRule="auto"/>
              <w:jc w:val="right"/>
              <w:rPr>
                <w:szCs w:val="19"/>
              </w:rPr>
            </w:pPr>
            <w:r w:rsidRPr="00877F17">
              <w:rPr>
                <w:szCs w:val="19"/>
              </w:rPr>
              <w:t>2,9</w:t>
            </w:r>
          </w:p>
        </w:tc>
      </w:tr>
      <w:tr w:rsidR="003C0084" w:rsidRPr="004A566E" w14:paraId="50B5EC31" w14:textId="77777777" w:rsidTr="00877F17">
        <w:tc>
          <w:tcPr>
            <w:tcW w:w="1691" w:type="dxa"/>
            <w:vMerge/>
          </w:tcPr>
          <w:p w14:paraId="51B8B40E" w14:textId="77777777" w:rsidR="003C0084" w:rsidRPr="004A566E" w:rsidRDefault="003C0084" w:rsidP="00192F32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35E05E1E" w14:textId="1CF7177C" w:rsidR="003C0084" w:rsidRPr="004A566E" w:rsidRDefault="003C0084" w:rsidP="00192F32">
            <w:pPr>
              <w:jc w:val="center"/>
              <w:rPr>
                <w:b/>
                <w:szCs w:val="19"/>
              </w:rPr>
            </w:pPr>
            <w:r>
              <w:rPr>
                <w:b/>
                <w:szCs w:val="19"/>
              </w:rPr>
              <w:t>c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7B87875A" w14:textId="212CA8E7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1841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19607B76" w14:textId="49585E6A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1430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256D29C6" w14:textId="5E2AE0B2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1399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7E8447A" w14:textId="2DFB04DA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31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497FB53" w14:textId="11F5E029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410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591746B" w14:textId="20A54AE1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77,7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2C21D6" w14:textId="0036663F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76,0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01AD6F8" w14:textId="41FD1D75" w:rsidR="003C0084" w:rsidRPr="00EB28C9" w:rsidRDefault="003C0084" w:rsidP="00D15F34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EB28C9">
              <w:rPr>
                <w:rFonts w:cs="Calibri"/>
                <w:b/>
                <w:bCs/>
                <w:color w:val="000000"/>
                <w:szCs w:val="19"/>
              </w:rPr>
              <w:t>2,2</w:t>
            </w:r>
          </w:p>
        </w:tc>
      </w:tr>
      <w:tr w:rsidR="003C0084" w:rsidRPr="004A566E" w14:paraId="00A34E3A" w14:textId="77777777" w:rsidTr="00877F17">
        <w:tc>
          <w:tcPr>
            <w:tcW w:w="1972" w:type="dxa"/>
            <w:gridSpan w:val="2"/>
            <w:tcBorders>
              <w:right w:val="single" w:sz="4" w:space="0" w:color="001D77"/>
            </w:tcBorders>
          </w:tcPr>
          <w:p w14:paraId="0144C14F" w14:textId="3705BA6B" w:rsidR="003C0084" w:rsidRDefault="003C0084" w:rsidP="00192F32">
            <w:pPr>
              <w:jc w:val="center"/>
              <w:rPr>
                <w:b/>
                <w:szCs w:val="19"/>
              </w:rPr>
            </w:pPr>
            <w:r w:rsidRPr="004A566E">
              <w:rPr>
                <w:rFonts w:eastAsia="Calibri" w:cs="Times New Roman"/>
                <w:b/>
                <w:szCs w:val="19"/>
              </w:rPr>
              <w:t>Według poziomu wykształcenia:</w:t>
            </w:r>
          </w:p>
        </w:tc>
        <w:tc>
          <w:tcPr>
            <w:tcW w:w="6392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DC2AE3F" w14:textId="77777777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</w:p>
        </w:tc>
      </w:tr>
      <w:tr w:rsidR="00877F17" w:rsidRPr="004A566E" w14:paraId="55C5F7E6" w14:textId="77777777" w:rsidTr="00877F17">
        <w:tc>
          <w:tcPr>
            <w:tcW w:w="1691" w:type="dxa"/>
            <w:vMerge w:val="restart"/>
            <w:vAlign w:val="center"/>
          </w:tcPr>
          <w:p w14:paraId="13FCC869" w14:textId="38412898" w:rsidR="00877F17" w:rsidRPr="004A566E" w:rsidRDefault="00877F17" w:rsidP="00877F17">
            <w:pPr>
              <w:jc w:val="both"/>
              <w:rPr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Wyższe</w:t>
            </w:r>
          </w:p>
        </w:tc>
        <w:tc>
          <w:tcPr>
            <w:tcW w:w="281" w:type="dxa"/>
            <w:vAlign w:val="center"/>
          </w:tcPr>
          <w:p w14:paraId="63A1269B" w14:textId="57DBC1E0" w:rsidR="00877F17" w:rsidRDefault="00877F17" w:rsidP="00877F17">
            <w:pPr>
              <w:jc w:val="center"/>
              <w:rPr>
                <w:b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852F212" w14:textId="65CD7D8A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753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11D71F5" w14:textId="5996D4C5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614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41A9A08A" w14:textId="2503967E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603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2380B47D" w14:textId="49CE3B49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1B98D789" w14:textId="35C01E61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139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191581E" w14:textId="6C82262C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81,5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EE5D53" w14:textId="7C536D5B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80,1</w:t>
            </w:r>
          </w:p>
        </w:tc>
        <w:tc>
          <w:tcPr>
            <w:tcW w:w="830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67F1E9C" w14:textId="6F34D091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1,8</w:t>
            </w:r>
          </w:p>
        </w:tc>
      </w:tr>
      <w:tr w:rsidR="003C0084" w:rsidRPr="004A566E" w14:paraId="677B6553" w14:textId="77777777" w:rsidTr="00877F17">
        <w:tc>
          <w:tcPr>
            <w:tcW w:w="1691" w:type="dxa"/>
            <w:vMerge/>
          </w:tcPr>
          <w:p w14:paraId="26C4195C" w14:textId="77777777" w:rsidR="003C0084" w:rsidRPr="004A566E" w:rsidRDefault="003C0084" w:rsidP="00192F32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4C0D99FD" w14:textId="32D6C764" w:rsidR="003C0084" w:rsidRDefault="003C0084" w:rsidP="00192F32">
            <w:pPr>
              <w:jc w:val="center"/>
              <w:rPr>
                <w:b/>
                <w:szCs w:val="19"/>
              </w:rPr>
            </w:pPr>
            <w:r w:rsidRPr="003D147C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40D96842" w14:textId="019A572A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751</w:t>
            </w:r>
          </w:p>
        </w:tc>
        <w:tc>
          <w:tcPr>
            <w:tcW w:w="7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F8194A6" w14:textId="1FC38F28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600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9309AFD" w14:textId="46DE39D2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593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8B6D153" w14:textId="4E9C193C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.</w:t>
            </w:r>
          </w:p>
        </w:tc>
        <w:tc>
          <w:tcPr>
            <w:tcW w:w="7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88928D4" w14:textId="73A6B125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151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20F03864" w14:textId="553D9B21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79,9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B012F8" w14:textId="5313FB86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79,0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FD4883E" w14:textId="769A5DDC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1,2</w:t>
            </w:r>
          </w:p>
        </w:tc>
      </w:tr>
      <w:tr w:rsidR="003C0084" w:rsidRPr="004A566E" w14:paraId="0A3B08EE" w14:textId="77777777" w:rsidTr="00877F17">
        <w:tc>
          <w:tcPr>
            <w:tcW w:w="1691" w:type="dxa"/>
            <w:vMerge/>
          </w:tcPr>
          <w:p w14:paraId="0EB87580" w14:textId="77777777" w:rsidR="003C0084" w:rsidRPr="004A566E" w:rsidRDefault="003C0084" w:rsidP="00192F32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55805ACF" w14:textId="3BC2C810" w:rsidR="003C0084" w:rsidRDefault="003C0084" w:rsidP="00192F32">
            <w:pPr>
              <w:jc w:val="center"/>
              <w:rPr>
                <w:b/>
                <w:szCs w:val="19"/>
              </w:rPr>
            </w:pPr>
            <w:r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8289097" w14:textId="3A81F43D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789</w:t>
            </w:r>
          </w:p>
        </w:tc>
        <w:tc>
          <w:tcPr>
            <w:tcW w:w="7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073FBF16" w14:textId="2683AD9D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641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3925462" w14:textId="24A837A1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638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0FBBFF95" w14:textId="646ADBED" w:rsidR="003C0084" w:rsidRPr="0040622F" w:rsidRDefault="003C0084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40622F">
              <w:rPr>
                <w:rFonts w:cs="Calibri"/>
                <w:bCs/>
                <w:color w:val="000000"/>
                <w:szCs w:val="19"/>
              </w:rPr>
              <w:t>.</w:t>
            </w:r>
          </w:p>
        </w:tc>
        <w:tc>
          <w:tcPr>
            <w:tcW w:w="7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A48B1A6" w14:textId="7283F507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148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11D401D4" w14:textId="4B5BF6E4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81,2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6D14C" w14:textId="221B71A8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80,9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6A81BB0" w14:textId="11E3F1EE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0,5</w:t>
            </w:r>
          </w:p>
        </w:tc>
      </w:tr>
      <w:tr w:rsidR="00877F17" w:rsidRPr="004A566E" w14:paraId="49368FBF" w14:textId="77777777" w:rsidTr="00877F17">
        <w:tc>
          <w:tcPr>
            <w:tcW w:w="1691" w:type="dxa"/>
            <w:vMerge w:val="restart"/>
            <w:vAlign w:val="center"/>
          </w:tcPr>
          <w:p w14:paraId="15D24BB6" w14:textId="7FC8E92C" w:rsidR="00877F17" w:rsidRPr="004A566E" w:rsidRDefault="00877F17" w:rsidP="007C00EB">
            <w:pPr>
              <w:rPr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Policealne</w:t>
            </w:r>
            <w:r>
              <w:rPr>
                <w:rFonts w:eastAsia="Calibri" w:cs="Times New Roman"/>
                <w:szCs w:val="19"/>
              </w:rPr>
              <w:t xml:space="preserve"> </w:t>
            </w:r>
            <w:r>
              <w:rPr>
                <w:rFonts w:eastAsia="Calibri" w:cs="Times New Roman"/>
                <w:szCs w:val="19"/>
              </w:rPr>
              <w:br/>
            </w:r>
            <w:r w:rsidRPr="004A566E">
              <w:rPr>
                <w:rFonts w:eastAsia="Calibri" w:cs="Times New Roman"/>
                <w:szCs w:val="19"/>
              </w:rPr>
              <w:t>i średnie zawodowe</w:t>
            </w:r>
          </w:p>
        </w:tc>
        <w:tc>
          <w:tcPr>
            <w:tcW w:w="281" w:type="dxa"/>
            <w:vAlign w:val="center"/>
          </w:tcPr>
          <w:p w14:paraId="3FAF2FE7" w14:textId="276FDBE4" w:rsidR="00877F17" w:rsidRDefault="00877F17" w:rsidP="00877F17">
            <w:pPr>
              <w:jc w:val="center"/>
              <w:rPr>
                <w:b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ECD7FE5" w14:textId="79290953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618</w:t>
            </w:r>
          </w:p>
        </w:tc>
        <w:tc>
          <w:tcPr>
            <w:tcW w:w="7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CB038E6" w14:textId="5C00AACF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386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F83BF0C" w14:textId="0FFCCD54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373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C4513FD" w14:textId="5B7B1480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14</w:t>
            </w:r>
          </w:p>
        </w:tc>
        <w:tc>
          <w:tcPr>
            <w:tcW w:w="7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411CA894" w14:textId="55A0E846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232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037BFD2D" w14:textId="0B2208D3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62,5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AC5ECB" w14:textId="63E0D6B1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60,4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DBD7B78" w14:textId="6905A49F" w:rsidR="00877F17" w:rsidRPr="00EB28C9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3,6</w:t>
            </w:r>
          </w:p>
        </w:tc>
      </w:tr>
      <w:tr w:rsidR="003C0084" w:rsidRPr="004A566E" w14:paraId="0474A81A" w14:textId="77777777" w:rsidTr="00877F17">
        <w:tc>
          <w:tcPr>
            <w:tcW w:w="1691" w:type="dxa"/>
            <w:vMerge/>
          </w:tcPr>
          <w:p w14:paraId="4D357478" w14:textId="77777777" w:rsidR="003C0084" w:rsidRPr="004A566E" w:rsidRDefault="003C0084" w:rsidP="00192F32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16C1F085" w14:textId="022A76F0" w:rsidR="003C0084" w:rsidRDefault="003C0084" w:rsidP="00192F32">
            <w:pPr>
              <w:jc w:val="center"/>
              <w:rPr>
                <w:b/>
                <w:szCs w:val="19"/>
              </w:rPr>
            </w:pPr>
            <w:r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2934D863" w14:textId="3D5F7CE2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605</w:t>
            </w:r>
          </w:p>
        </w:tc>
        <w:tc>
          <w:tcPr>
            <w:tcW w:w="7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B5E1F09" w14:textId="252F45AF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375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14D98AA4" w14:textId="1FA624C0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366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78A87E7B" w14:textId="26C5F0D4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.</w:t>
            </w:r>
          </w:p>
        </w:tc>
        <w:tc>
          <w:tcPr>
            <w:tcW w:w="7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73092AC5" w14:textId="4362A717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231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41BAAB99" w14:textId="611245FD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62,0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55D2F1" w14:textId="664E77B2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60,5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48A3088" w14:textId="35675B32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2,1</w:t>
            </w:r>
          </w:p>
        </w:tc>
      </w:tr>
      <w:tr w:rsidR="003C0084" w:rsidRPr="004A566E" w14:paraId="75D89522" w14:textId="77777777" w:rsidTr="00877F17">
        <w:tc>
          <w:tcPr>
            <w:tcW w:w="1691" w:type="dxa"/>
            <w:vMerge/>
          </w:tcPr>
          <w:p w14:paraId="4A6B75FF" w14:textId="77777777" w:rsidR="003C0084" w:rsidRPr="004A566E" w:rsidRDefault="003C0084" w:rsidP="00192F32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179A81AB" w14:textId="1E5EC555" w:rsidR="003C0084" w:rsidRDefault="003C0084" w:rsidP="00192F32">
            <w:pPr>
              <w:jc w:val="center"/>
              <w:rPr>
                <w:b/>
                <w:szCs w:val="19"/>
              </w:rPr>
            </w:pPr>
            <w:r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1D6D4248" w14:textId="34C51292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611</w:t>
            </w:r>
          </w:p>
        </w:tc>
        <w:tc>
          <w:tcPr>
            <w:tcW w:w="7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039490BD" w14:textId="07663C0A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374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75814832" w14:textId="781A0CAB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361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7BBBA670" w14:textId="1A64EF70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13</w:t>
            </w:r>
          </w:p>
        </w:tc>
        <w:tc>
          <w:tcPr>
            <w:tcW w:w="7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8ED15B0" w14:textId="2D426425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238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A65FCA4" w14:textId="6708ABB7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61,2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9A1B82" w14:textId="52B0883C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59,1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41E34B3" w14:textId="59675032" w:rsidR="003C0084" w:rsidRPr="00EB28C9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3,5</w:t>
            </w:r>
          </w:p>
        </w:tc>
      </w:tr>
      <w:tr w:rsidR="00877F17" w:rsidRPr="004A566E" w14:paraId="4B3D4304" w14:textId="77777777" w:rsidTr="00877F17">
        <w:tc>
          <w:tcPr>
            <w:tcW w:w="1691" w:type="dxa"/>
            <w:vMerge w:val="restart"/>
            <w:vAlign w:val="center"/>
          </w:tcPr>
          <w:p w14:paraId="43045231" w14:textId="2B26DD12" w:rsidR="00877F17" w:rsidRPr="004A566E" w:rsidRDefault="00877F17" w:rsidP="00877F17">
            <w:pPr>
              <w:rPr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 xml:space="preserve">Średnie </w:t>
            </w:r>
            <w:proofErr w:type="spellStart"/>
            <w:r w:rsidRPr="004A566E">
              <w:rPr>
                <w:rFonts w:eastAsia="Calibri" w:cs="Times New Roman"/>
                <w:szCs w:val="19"/>
              </w:rPr>
              <w:t>ogólno</w:t>
            </w:r>
            <w:proofErr w:type="spellEnd"/>
            <w:r>
              <w:rPr>
                <w:rFonts w:eastAsia="Calibri" w:cs="Times New Roman"/>
                <w:szCs w:val="19"/>
              </w:rPr>
              <w:t>-</w:t>
            </w:r>
            <w:r w:rsidRPr="004A566E">
              <w:rPr>
                <w:rFonts w:eastAsia="Calibri" w:cs="Times New Roman"/>
                <w:szCs w:val="19"/>
              </w:rPr>
              <w:t>kształcące</w:t>
            </w:r>
          </w:p>
        </w:tc>
        <w:tc>
          <w:tcPr>
            <w:tcW w:w="281" w:type="dxa"/>
            <w:vAlign w:val="center"/>
          </w:tcPr>
          <w:p w14:paraId="17D20276" w14:textId="27AB810C" w:rsidR="00877F17" w:rsidRDefault="00877F17" w:rsidP="00877F17">
            <w:pPr>
              <w:jc w:val="center"/>
              <w:rPr>
                <w:rFonts w:eastAsia="Calibri" w:cs="Times New Roman"/>
                <w:b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6EB5287B" w14:textId="5A529475" w:rsidR="00877F17" w:rsidRPr="000F799F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224</w:t>
            </w:r>
          </w:p>
        </w:tc>
        <w:tc>
          <w:tcPr>
            <w:tcW w:w="7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6DED8B1" w14:textId="484AD2CD" w:rsidR="00877F17" w:rsidRPr="000F799F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114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1E2BC842" w14:textId="1F92988A" w:rsidR="00877F17" w:rsidRPr="000F799F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108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10AE4A2C" w14:textId="57ED3C7B" w:rsidR="00877F17" w:rsidRPr="000F799F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.</w:t>
            </w:r>
          </w:p>
        </w:tc>
        <w:tc>
          <w:tcPr>
            <w:tcW w:w="7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09602453" w14:textId="0C8A6CAF" w:rsidR="00877F17" w:rsidRPr="000F799F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110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485E2951" w14:textId="5D58AE91" w:rsidR="00877F17" w:rsidRPr="000F799F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50,9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63E5DC" w14:textId="2F62A8BF" w:rsidR="00877F17" w:rsidRPr="000F799F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48,2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676162C" w14:textId="7F9B0DC7" w:rsidR="00877F17" w:rsidRPr="000F799F" w:rsidRDefault="00877F17" w:rsidP="00877F1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5,3</w:t>
            </w:r>
          </w:p>
        </w:tc>
      </w:tr>
      <w:tr w:rsidR="003C0084" w:rsidRPr="004A566E" w14:paraId="7CD0021E" w14:textId="77777777" w:rsidTr="00877F17">
        <w:tc>
          <w:tcPr>
            <w:tcW w:w="1691" w:type="dxa"/>
            <w:vMerge/>
          </w:tcPr>
          <w:p w14:paraId="0840D0AA" w14:textId="77777777" w:rsidR="003C0084" w:rsidRPr="004A566E" w:rsidRDefault="003C0084" w:rsidP="00192F32">
            <w:pPr>
              <w:rPr>
                <w:szCs w:val="19"/>
              </w:rPr>
            </w:pPr>
          </w:p>
        </w:tc>
        <w:tc>
          <w:tcPr>
            <w:tcW w:w="281" w:type="dxa"/>
            <w:vAlign w:val="center"/>
          </w:tcPr>
          <w:p w14:paraId="3991C5ED" w14:textId="0DD1B4A3" w:rsidR="003C0084" w:rsidRDefault="003C0084" w:rsidP="00192F32">
            <w:pPr>
              <w:jc w:val="center"/>
              <w:rPr>
                <w:rFonts w:eastAsia="Calibri" w:cs="Times New Roman"/>
                <w:b/>
                <w:szCs w:val="19"/>
              </w:rPr>
            </w:pPr>
            <w:r w:rsidRPr="003D147C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2862E978" w14:textId="17251C65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215</w:t>
            </w:r>
          </w:p>
        </w:tc>
        <w:tc>
          <w:tcPr>
            <w:tcW w:w="79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75A3684C" w14:textId="0947FFA4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117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18E5254C" w14:textId="2A26F6DE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110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29D4877D" w14:textId="554E508C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.</w:t>
            </w:r>
          </w:p>
        </w:tc>
        <w:tc>
          <w:tcPr>
            <w:tcW w:w="79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95E86B3" w14:textId="5FED9E06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98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1A625506" w14:textId="090282D0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54,4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649268" w14:textId="1BC701AC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51,2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5187B5" w14:textId="64F43EC0" w:rsidR="003C0084" w:rsidRPr="00877F17" w:rsidRDefault="00877F17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877F17">
              <w:rPr>
                <w:rFonts w:cs="Calibri"/>
                <w:bCs/>
                <w:color w:val="000000"/>
                <w:szCs w:val="19"/>
              </w:rPr>
              <w:t>5,1</w:t>
            </w:r>
          </w:p>
        </w:tc>
      </w:tr>
      <w:tr w:rsidR="003C0084" w:rsidRPr="004A566E" w14:paraId="66955653" w14:textId="77777777" w:rsidTr="00877F17">
        <w:tc>
          <w:tcPr>
            <w:tcW w:w="1691" w:type="dxa"/>
            <w:vMerge/>
            <w:tcBorders>
              <w:bottom w:val="nil"/>
            </w:tcBorders>
          </w:tcPr>
          <w:p w14:paraId="52EE3128" w14:textId="77777777" w:rsidR="003C0084" w:rsidRPr="004A566E" w:rsidRDefault="003C0084" w:rsidP="00192F32">
            <w:pPr>
              <w:rPr>
                <w:szCs w:val="19"/>
              </w:rPr>
            </w:pPr>
          </w:p>
        </w:tc>
        <w:tc>
          <w:tcPr>
            <w:tcW w:w="281" w:type="dxa"/>
            <w:tcBorders>
              <w:bottom w:val="nil"/>
            </w:tcBorders>
            <w:vAlign w:val="center"/>
          </w:tcPr>
          <w:p w14:paraId="16E0B9E7" w14:textId="73442C5B" w:rsidR="003C0084" w:rsidRDefault="003C0084" w:rsidP="00192F32">
            <w:pPr>
              <w:jc w:val="center"/>
              <w:rPr>
                <w:rFonts w:eastAsia="Calibri" w:cs="Times New Roman"/>
                <w:b/>
                <w:szCs w:val="19"/>
              </w:rPr>
            </w:pPr>
            <w:r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794" w:type="dxa"/>
            <w:tcBorders>
              <w:top w:val="single" w:sz="4" w:space="0" w:color="001D77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489BC0" w14:textId="196692E7" w:rsidR="003C0084" w:rsidRPr="000F799F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230</w:t>
            </w:r>
          </w:p>
        </w:tc>
        <w:tc>
          <w:tcPr>
            <w:tcW w:w="793" w:type="dxa"/>
            <w:tcBorders>
              <w:top w:val="single" w:sz="4" w:space="0" w:color="001D7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8BDD81" w14:textId="0F1E5481" w:rsidR="003C0084" w:rsidRPr="000F799F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123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BD8604" w14:textId="199C8F44" w:rsidR="003C0084" w:rsidRPr="000F799F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122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CB0D5D" w14:textId="2630D23C" w:rsidR="003C0084" w:rsidRPr="0040622F" w:rsidRDefault="003C0084" w:rsidP="00192F32">
            <w:pPr>
              <w:spacing w:before="0" w:after="0" w:line="240" w:lineRule="auto"/>
              <w:jc w:val="right"/>
              <w:rPr>
                <w:rFonts w:cs="Calibri"/>
                <w:bCs/>
                <w:color w:val="000000"/>
                <w:szCs w:val="19"/>
              </w:rPr>
            </w:pPr>
            <w:r w:rsidRPr="0040622F">
              <w:rPr>
                <w:rFonts w:cs="Calibri"/>
                <w:bCs/>
                <w:color w:val="000000"/>
                <w:szCs w:val="19"/>
              </w:rPr>
              <w:t>.</w:t>
            </w:r>
          </w:p>
        </w:tc>
        <w:tc>
          <w:tcPr>
            <w:tcW w:w="799" w:type="dxa"/>
            <w:tcBorders>
              <w:top w:val="single" w:sz="4" w:space="0" w:color="001D7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CC6E53" w14:textId="39FE19EB" w:rsidR="003C0084" w:rsidRPr="000F799F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107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B108D8" w14:textId="64352935" w:rsidR="003C0084" w:rsidRPr="000F799F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53,5</w:t>
            </w:r>
          </w:p>
        </w:tc>
        <w:tc>
          <w:tcPr>
            <w:tcW w:w="79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AAD2421" w14:textId="667AB21D" w:rsidR="003C0084" w:rsidRPr="000F799F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53,0</w:t>
            </w:r>
          </w:p>
        </w:tc>
        <w:tc>
          <w:tcPr>
            <w:tcW w:w="83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6F4FE1C6" w14:textId="0C0FF6E7" w:rsidR="003C0084" w:rsidRPr="000F799F" w:rsidRDefault="003C0084" w:rsidP="00192F3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1,6</w:t>
            </w:r>
          </w:p>
        </w:tc>
      </w:tr>
    </w:tbl>
    <w:p w14:paraId="4305D367" w14:textId="33E860CB" w:rsidR="00A70F3D" w:rsidRPr="004A566E" w:rsidRDefault="003C0084" w:rsidP="00192F32">
      <w:pPr>
        <w:pStyle w:val="Tytutablicy"/>
        <w:spacing w:after="240"/>
      </w:pPr>
      <w:r w:rsidRPr="004A566E">
        <w:lastRenderedPageBreak/>
        <w:t>Tablica 1. Aktywność ekonomiczna ludności w wieku 15–89 lat (dok.)</w:t>
      </w:r>
    </w:p>
    <w:tbl>
      <w:tblPr>
        <w:tblStyle w:val="Tabela-Siatka"/>
        <w:tblpPr w:leftFromText="141" w:rightFromText="141" w:vertAnchor="text" w:horzAnchor="margin" w:tblpX="-147" w:tblpY="5"/>
        <w:tblW w:w="8311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przedstawiająca aktywność ekonomiczną ludności w wieku 15–89 lat – dokończenie"/>
      </w:tblPr>
      <w:tblGrid>
        <w:gridCol w:w="1680"/>
        <w:gridCol w:w="283"/>
        <w:gridCol w:w="790"/>
        <w:gridCol w:w="791"/>
        <w:gridCol w:w="792"/>
        <w:gridCol w:w="792"/>
        <w:gridCol w:w="826"/>
        <w:gridCol w:w="773"/>
        <w:gridCol w:w="792"/>
        <w:gridCol w:w="792"/>
      </w:tblGrid>
      <w:tr w:rsidR="001F5BE0" w:rsidRPr="004A566E" w14:paraId="3FFF0D42" w14:textId="77777777" w:rsidTr="006758B4">
        <w:trPr>
          <w:tblHeader/>
        </w:trPr>
        <w:tc>
          <w:tcPr>
            <w:tcW w:w="1963" w:type="dxa"/>
            <w:gridSpan w:val="2"/>
            <w:vMerge w:val="restart"/>
            <w:vAlign w:val="center"/>
          </w:tcPr>
          <w:p w14:paraId="7FCFBDBD" w14:textId="77777777" w:rsidR="001F5BE0" w:rsidRPr="004A566E" w:rsidRDefault="001F5BE0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WYSZCZEGÓLNIENIE</w:t>
            </w:r>
          </w:p>
          <w:p w14:paraId="276279BB" w14:textId="719C9AD4" w:rsidR="003D147C" w:rsidRPr="0040622F" w:rsidRDefault="003D147C" w:rsidP="00192F32">
            <w:pPr>
              <w:pStyle w:val="Tablicagwkarodek"/>
              <w:rPr>
                <w:spacing w:val="-4"/>
              </w:rPr>
            </w:pPr>
            <w:r w:rsidRPr="0040622F">
              <w:rPr>
                <w:spacing w:val="-4"/>
              </w:rPr>
              <w:t xml:space="preserve">a – </w:t>
            </w:r>
            <w:r w:rsidR="0040622F" w:rsidRPr="0040622F">
              <w:rPr>
                <w:spacing w:val="-4"/>
              </w:rPr>
              <w:t>4</w:t>
            </w:r>
            <w:r w:rsidRPr="0040622F">
              <w:rPr>
                <w:spacing w:val="-4"/>
              </w:rPr>
              <w:t xml:space="preserve"> kwartał 202</w:t>
            </w:r>
            <w:r w:rsidR="0040622F" w:rsidRPr="0040622F">
              <w:rPr>
                <w:spacing w:val="-4"/>
              </w:rPr>
              <w:t>1</w:t>
            </w:r>
            <w:r w:rsidRPr="0040622F">
              <w:rPr>
                <w:spacing w:val="-4"/>
              </w:rPr>
              <w:t xml:space="preserve"> r. </w:t>
            </w:r>
          </w:p>
          <w:p w14:paraId="07E4C245" w14:textId="6A62E820" w:rsidR="003D147C" w:rsidRPr="0040622F" w:rsidRDefault="0040622F" w:rsidP="00192F32">
            <w:pPr>
              <w:pStyle w:val="Tablicagwkarodek"/>
              <w:rPr>
                <w:spacing w:val="-4"/>
              </w:rPr>
            </w:pPr>
            <w:r w:rsidRPr="0040622F">
              <w:rPr>
                <w:spacing w:val="-4"/>
              </w:rPr>
              <w:t>b – 3</w:t>
            </w:r>
            <w:r w:rsidR="003D147C" w:rsidRPr="0040622F">
              <w:rPr>
                <w:spacing w:val="-4"/>
              </w:rPr>
              <w:t xml:space="preserve"> kwartał 202</w:t>
            </w:r>
            <w:r w:rsidRPr="0040622F">
              <w:rPr>
                <w:spacing w:val="-4"/>
              </w:rPr>
              <w:t>2</w:t>
            </w:r>
            <w:r w:rsidR="003D147C" w:rsidRPr="0040622F">
              <w:rPr>
                <w:spacing w:val="-4"/>
              </w:rPr>
              <w:t xml:space="preserve"> r.</w:t>
            </w:r>
          </w:p>
          <w:p w14:paraId="1B54D9B0" w14:textId="6DFD818B" w:rsidR="001F5BE0" w:rsidRPr="004A566E" w:rsidRDefault="003D147C" w:rsidP="00192F32">
            <w:pPr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0622F">
              <w:rPr>
                <w:b/>
                <w:spacing w:val="-4"/>
              </w:rPr>
              <w:t>c – 4 kwartał 2022 r.</w:t>
            </w:r>
          </w:p>
        </w:tc>
        <w:tc>
          <w:tcPr>
            <w:tcW w:w="790" w:type="dxa"/>
            <w:vMerge w:val="restart"/>
            <w:vAlign w:val="center"/>
          </w:tcPr>
          <w:p w14:paraId="213000FE" w14:textId="77777777" w:rsidR="001F5BE0" w:rsidRPr="004A566E" w:rsidRDefault="001F5BE0" w:rsidP="00192F32">
            <w:pPr>
              <w:tabs>
                <w:tab w:val="left" w:pos="180"/>
              </w:tabs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Ogółem</w:t>
            </w:r>
          </w:p>
        </w:tc>
        <w:tc>
          <w:tcPr>
            <w:tcW w:w="2375" w:type="dxa"/>
            <w:gridSpan w:val="3"/>
            <w:vAlign w:val="center"/>
          </w:tcPr>
          <w:p w14:paraId="49A2D1C3" w14:textId="74C64B06" w:rsidR="001F5BE0" w:rsidRPr="004A566E" w:rsidRDefault="001F5BE0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Aktywni zawodowo</w:t>
            </w:r>
          </w:p>
        </w:tc>
        <w:tc>
          <w:tcPr>
            <w:tcW w:w="826" w:type="dxa"/>
            <w:vMerge w:val="restart"/>
            <w:vAlign w:val="center"/>
          </w:tcPr>
          <w:p w14:paraId="0655F63E" w14:textId="1D9DF9AB" w:rsidR="001F5BE0" w:rsidRPr="004A566E" w:rsidRDefault="001F5BE0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 xml:space="preserve">Bierni </w:t>
            </w:r>
            <w:proofErr w:type="spellStart"/>
            <w:r w:rsidRPr="004A566E">
              <w:rPr>
                <w:rFonts w:eastAsia="Calibri" w:cs="Times New Roman"/>
                <w:spacing w:val="-2"/>
                <w:szCs w:val="19"/>
              </w:rPr>
              <w:t>zawo</w:t>
            </w:r>
            <w:r w:rsidR="0087368E">
              <w:rPr>
                <w:rFonts w:eastAsia="Calibri" w:cs="Times New Roman"/>
                <w:spacing w:val="-2"/>
                <w:szCs w:val="19"/>
              </w:rPr>
              <w:t>-</w:t>
            </w:r>
            <w:r w:rsidRPr="004A566E">
              <w:rPr>
                <w:rFonts w:eastAsia="Calibri" w:cs="Times New Roman"/>
                <w:spacing w:val="-2"/>
                <w:szCs w:val="19"/>
              </w:rPr>
              <w:t>dowo</w:t>
            </w:r>
            <w:proofErr w:type="spellEnd"/>
          </w:p>
        </w:tc>
        <w:tc>
          <w:tcPr>
            <w:tcW w:w="773" w:type="dxa"/>
            <w:vMerge w:val="restart"/>
            <w:vAlign w:val="center"/>
          </w:tcPr>
          <w:p w14:paraId="2AD4582E" w14:textId="7BA94D86" w:rsidR="001F5BE0" w:rsidRPr="004A566E" w:rsidRDefault="001F5BE0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proofErr w:type="spellStart"/>
            <w:r w:rsidRPr="004A566E">
              <w:rPr>
                <w:rFonts w:eastAsia="Calibri" w:cs="Times New Roman"/>
                <w:spacing w:val="-2"/>
                <w:szCs w:val="19"/>
              </w:rPr>
              <w:t>Współ</w:t>
            </w:r>
            <w:proofErr w:type="spellEnd"/>
            <w:r w:rsidR="00B71081">
              <w:rPr>
                <w:rFonts w:eastAsia="Calibri" w:cs="Times New Roman"/>
                <w:spacing w:val="-2"/>
                <w:szCs w:val="19"/>
              </w:rPr>
              <w:t>-</w:t>
            </w:r>
            <w:r w:rsidRPr="004A566E">
              <w:rPr>
                <w:rFonts w:eastAsia="Calibri" w:cs="Times New Roman"/>
                <w:spacing w:val="-2"/>
                <w:szCs w:val="19"/>
              </w:rPr>
              <w:t>czynnik aktyw</w:t>
            </w:r>
            <w:r w:rsidR="0087368E">
              <w:rPr>
                <w:rFonts w:eastAsia="Calibri" w:cs="Times New Roman"/>
                <w:spacing w:val="-2"/>
                <w:szCs w:val="19"/>
              </w:rPr>
              <w:t>-</w:t>
            </w:r>
            <w:r w:rsidRPr="004A566E">
              <w:rPr>
                <w:rFonts w:eastAsia="Calibri" w:cs="Times New Roman"/>
                <w:spacing w:val="-2"/>
                <w:szCs w:val="19"/>
              </w:rPr>
              <w:t>ności zawo</w:t>
            </w:r>
            <w:r w:rsidR="0087368E">
              <w:rPr>
                <w:rFonts w:eastAsia="Calibri" w:cs="Times New Roman"/>
                <w:spacing w:val="-2"/>
                <w:szCs w:val="19"/>
              </w:rPr>
              <w:t>-</w:t>
            </w:r>
            <w:r w:rsidRPr="004A566E">
              <w:rPr>
                <w:rFonts w:eastAsia="Calibri" w:cs="Times New Roman"/>
                <w:spacing w:val="-2"/>
                <w:szCs w:val="19"/>
              </w:rPr>
              <w:t>dowej</w:t>
            </w:r>
          </w:p>
        </w:tc>
        <w:tc>
          <w:tcPr>
            <w:tcW w:w="792" w:type="dxa"/>
            <w:vMerge w:val="restart"/>
            <w:vAlign w:val="center"/>
          </w:tcPr>
          <w:p w14:paraId="2F47A445" w14:textId="5D16987C" w:rsidR="001F5BE0" w:rsidRPr="004A566E" w:rsidRDefault="001F5BE0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proofErr w:type="spellStart"/>
            <w:r w:rsidRPr="004A566E">
              <w:rPr>
                <w:rFonts w:eastAsia="Calibri" w:cs="Times New Roman"/>
                <w:spacing w:val="-2"/>
                <w:szCs w:val="19"/>
              </w:rPr>
              <w:t>Wskaź</w:t>
            </w:r>
            <w:r w:rsidR="0087368E">
              <w:rPr>
                <w:rFonts w:eastAsia="Calibri" w:cs="Times New Roman"/>
                <w:spacing w:val="-2"/>
                <w:szCs w:val="19"/>
              </w:rPr>
              <w:t>-</w:t>
            </w:r>
            <w:r w:rsidRPr="004A566E">
              <w:rPr>
                <w:rFonts w:eastAsia="Calibri" w:cs="Times New Roman"/>
                <w:spacing w:val="-2"/>
                <w:szCs w:val="19"/>
              </w:rPr>
              <w:t>nik</w:t>
            </w:r>
            <w:proofErr w:type="spellEnd"/>
            <w:r w:rsidRPr="004A566E">
              <w:rPr>
                <w:rFonts w:eastAsia="Calibri" w:cs="Times New Roman"/>
                <w:spacing w:val="-2"/>
                <w:szCs w:val="19"/>
              </w:rPr>
              <w:t xml:space="preserve"> zatrud</w:t>
            </w:r>
            <w:r w:rsidR="0087368E">
              <w:rPr>
                <w:rFonts w:eastAsia="Calibri" w:cs="Times New Roman"/>
                <w:spacing w:val="-2"/>
                <w:szCs w:val="19"/>
              </w:rPr>
              <w:t>-</w:t>
            </w:r>
            <w:r w:rsidRPr="004A566E">
              <w:rPr>
                <w:rFonts w:eastAsia="Calibri" w:cs="Times New Roman"/>
                <w:spacing w:val="-2"/>
                <w:szCs w:val="19"/>
              </w:rPr>
              <w:t>nienia</w:t>
            </w:r>
          </w:p>
        </w:tc>
        <w:tc>
          <w:tcPr>
            <w:tcW w:w="792" w:type="dxa"/>
            <w:vMerge w:val="restart"/>
            <w:vAlign w:val="center"/>
          </w:tcPr>
          <w:p w14:paraId="6A75B073" w14:textId="088DDD59" w:rsidR="001F5BE0" w:rsidRPr="004A566E" w:rsidRDefault="001F5BE0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 xml:space="preserve">Stopa </w:t>
            </w:r>
            <w:proofErr w:type="spellStart"/>
            <w:r w:rsidRPr="004A566E">
              <w:rPr>
                <w:rFonts w:eastAsia="Calibri" w:cs="Times New Roman"/>
                <w:spacing w:val="-2"/>
                <w:szCs w:val="19"/>
              </w:rPr>
              <w:t>bezro</w:t>
            </w:r>
            <w:r w:rsidR="0087368E">
              <w:rPr>
                <w:rFonts w:eastAsia="Calibri" w:cs="Times New Roman"/>
                <w:spacing w:val="-2"/>
                <w:szCs w:val="19"/>
              </w:rPr>
              <w:t>-</w:t>
            </w:r>
            <w:r w:rsidRPr="004A566E">
              <w:rPr>
                <w:rFonts w:eastAsia="Calibri" w:cs="Times New Roman"/>
                <w:spacing w:val="-2"/>
                <w:szCs w:val="19"/>
              </w:rPr>
              <w:t>bocia</w:t>
            </w:r>
            <w:proofErr w:type="spellEnd"/>
          </w:p>
        </w:tc>
      </w:tr>
      <w:tr w:rsidR="001F5BE0" w:rsidRPr="004A566E" w14:paraId="1F2403F5" w14:textId="77777777" w:rsidTr="006758B4">
        <w:trPr>
          <w:tblHeader/>
        </w:trPr>
        <w:tc>
          <w:tcPr>
            <w:tcW w:w="1963" w:type="dxa"/>
            <w:gridSpan w:val="2"/>
            <w:vMerge/>
            <w:vAlign w:val="center"/>
          </w:tcPr>
          <w:p w14:paraId="1325CCC7" w14:textId="77777777" w:rsidR="001F5BE0" w:rsidRPr="004A566E" w:rsidRDefault="001F5BE0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90" w:type="dxa"/>
            <w:vMerge/>
            <w:vAlign w:val="center"/>
          </w:tcPr>
          <w:p w14:paraId="2C2DBC5F" w14:textId="77777777" w:rsidR="001F5BE0" w:rsidRPr="004A566E" w:rsidRDefault="001F5BE0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91" w:type="dxa"/>
            <w:vAlign w:val="center"/>
          </w:tcPr>
          <w:p w14:paraId="71A04653" w14:textId="77777777" w:rsidR="001F5BE0" w:rsidRPr="004A566E" w:rsidRDefault="001F5BE0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razem</w:t>
            </w:r>
          </w:p>
        </w:tc>
        <w:tc>
          <w:tcPr>
            <w:tcW w:w="792" w:type="dxa"/>
            <w:vAlign w:val="center"/>
          </w:tcPr>
          <w:p w14:paraId="2CB6D8BD" w14:textId="04A94439" w:rsidR="001F5BE0" w:rsidRPr="004A566E" w:rsidRDefault="0087368E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proofErr w:type="spellStart"/>
            <w:r>
              <w:rPr>
                <w:rFonts w:eastAsia="Calibri" w:cs="Times New Roman"/>
                <w:spacing w:val="-2"/>
                <w:szCs w:val="19"/>
              </w:rPr>
              <w:t>p</w:t>
            </w:r>
            <w:r w:rsidR="001F5BE0" w:rsidRPr="004A566E">
              <w:rPr>
                <w:rFonts w:eastAsia="Calibri" w:cs="Times New Roman"/>
                <w:spacing w:val="-2"/>
                <w:szCs w:val="19"/>
              </w:rPr>
              <w:t>racu</w:t>
            </w:r>
            <w:r>
              <w:rPr>
                <w:rFonts w:eastAsia="Calibri" w:cs="Times New Roman"/>
                <w:spacing w:val="-2"/>
                <w:szCs w:val="19"/>
              </w:rPr>
              <w:t>-</w:t>
            </w:r>
            <w:r w:rsidR="001F5BE0" w:rsidRPr="004A566E">
              <w:rPr>
                <w:rFonts w:eastAsia="Calibri" w:cs="Times New Roman"/>
                <w:spacing w:val="-2"/>
                <w:szCs w:val="19"/>
              </w:rPr>
              <w:t>jący</w:t>
            </w:r>
            <w:proofErr w:type="spellEnd"/>
          </w:p>
        </w:tc>
        <w:tc>
          <w:tcPr>
            <w:tcW w:w="792" w:type="dxa"/>
            <w:vAlign w:val="center"/>
          </w:tcPr>
          <w:p w14:paraId="7DA5846D" w14:textId="44EC1898" w:rsidR="001F5BE0" w:rsidRPr="004A566E" w:rsidRDefault="0087368E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>
              <w:rPr>
                <w:rFonts w:eastAsia="Calibri" w:cs="Times New Roman"/>
                <w:spacing w:val="-2"/>
                <w:szCs w:val="19"/>
              </w:rPr>
              <w:t>b</w:t>
            </w:r>
            <w:r w:rsidR="001F5BE0" w:rsidRPr="004A566E">
              <w:rPr>
                <w:rFonts w:eastAsia="Calibri" w:cs="Times New Roman"/>
                <w:spacing w:val="-2"/>
                <w:szCs w:val="19"/>
              </w:rPr>
              <w:t>ezro</w:t>
            </w:r>
            <w:r>
              <w:rPr>
                <w:rFonts w:eastAsia="Calibri" w:cs="Times New Roman"/>
                <w:spacing w:val="-2"/>
                <w:szCs w:val="19"/>
              </w:rPr>
              <w:t>-</w:t>
            </w:r>
            <w:r w:rsidR="001F5BE0" w:rsidRPr="004A566E">
              <w:rPr>
                <w:rFonts w:eastAsia="Calibri" w:cs="Times New Roman"/>
                <w:spacing w:val="-2"/>
                <w:szCs w:val="19"/>
              </w:rPr>
              <w:t>botni</w:t>
            </w:r>
            <w:r w:rsidR="001F5BE0" w:rsidRPr="004A566E">
              <w:rPr>
                <w:rFonts w:eastAsia="Calibri" w:cs="Times New Roman"/>
                <w:spacing w:val="-2"/>
                <w:szCs w:val="19"/>
                <w:vertAlign w:val="superscript"/>
              </w:rPr>
              <w:t>1</w:t>
            </w:r>
          </w:p>
        </w:tc>
        <w:tc>
          <w:tcPr>
            <w:tcW w:w="826" w:type="dxa"/>
            <w:vMerge/>
            <w:vAlign w:val="center"/>
          </w:tcPr>
          <w:p w14:paraId="51D64B86" w14:textId="77777777" w:rsidR="001F5BE0" w:rsidRPr="004A566E" w:rsidRDefault="001F5BE0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73" w:type="dxa"/>
            <w:vMerge/>
            <w:vAlign w:val="center"/>
          </w:tcPr>
          <w:p w14:paraId="251C2C52" w14:textId="77777777" w:rsidR="001F5BE0" w:rsidRPr="004A566E" w:rsidRDefault="001F5BE0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92" w:type="dxa"/>
            <w:vMerge/>
            <w:vAlign w:val="center"/>
          </w:tcPr>
          <w:p w14:paraId="44DD1B0F" w14:textId="77777777" w:rsidR="001F5BE0" w:rsidRPr="004A566E" w:rsidRDefault="001F5BE0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92" w:type="dxa"/>
            <w:vMerge/>
            <w:vAlign w:val="center"/>
          </w:tcPr>
          <w:p w14:paraId="7163DD0C" w14:textId="77777777" w:rsidR="001F5BE0" w:rsidRPr="004A566E" w:rsidRDefault="001F5BE0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</w:tr>
      <w:tr w:rsidR="001F5BE0" w:rsidRPr="004A566E" w14:paraId="739A404D" w14:textId="77777777" w:rsidTr="006758B4">
        <w:trPr>
          <w:trHeight w:val="340"/>
          <w:tblHeader/>
        </w:trPr>
        <w:tc>
          <w:tcPr>
            <w:tcW w:w="1963" w:type="dxa"/>
            <w:gridSpan w:val="2"/>
            <w:vMerge/>
            <w:vAlign w:val="center"/>
          </w:tcPr>
          <w:p w14:paraId="18E196A2" w14:textId="271ACFA6" w:rsidR="001F5BE0" w:rsidRPr="004A566E" w:rsidRDefault="001F5BE0" w:rsidP="00192F32">
            <w:pPr>
              <w:spacing w:before="0" w:after="0" w:line="240" w:lineRule="auto"/>
              <w:ind w:left="249" w:hanging="113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3991" w:type="dxa"/>
            <w:gridSpan w:val="5"/>
            <w:vAlign w:val="center"/>
          </w:tcPr>
          <w:p w14:paraId="215C87C4" w14:textId="77777777" w:rsidR="001F5BE0" w:rsidRPr="004A566E" w:rsidRDefault="001F5BE0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w tysiącach</w:t>
            </w:r>
          </w:p>
        </w:tc>
        <w:tc>
          <w:tcPr>
            <w:tcW w:w="2357" w:type="dxa"/>
            <w:gridSpan w:val="3"/>
            <w:vAlign w:val="center"/>
          </w:tcPr>
          <w:p w14:paraId="75D1258B" w14:textId="77777777" w:rsidR="001F5BE0" w:rsidRPr="004A566E" w:rsidRDefault="001F5BE0" w:rsidP="00192F32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4A566E">
              <w:rPr>
                <w:rFonts w:eastAsia="Calibri" w:cs="Times New Roman"/>
                <w:spacing w:val="-2"/>
                <w:szCs w:val="19"/>
              </w:rPr>
              <w:t>w %</w:t>
            </w:r>
          </w:p>
        </w:tc>
      </w:tr>
      <w:tr w:rsidR="00877F17" w:rsidRPr="004A566E" w14:paraId="2459C484" w14:textId="77777777" w:rsidTr="00306221">
        <w:trPr>
          <w:trHeight w:val="301"/>
          <w:tblHeader/>
        </w:trPr>
        <w:tc>
          <w:tcPr>
            <w:tcW w:w="1680" w:type="dxa"/>
            <w:vMerge w:val="restart"/>
            <w:vAlign w:val="center"/>
          </w:tcPr>
          <w:p w14:paraId="0EA73585" w14:textId="77777777" w:rsidR="00877F17" w:rsidRPr="004A566E" w:rsidRDefault="00877F17" w:rsidP="00877F17">
            <w:pPr>
              <w:spacing w:line="269" w:lineRule="auto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Zasadnicze zawodowe</w:t>
            </w:r>
          </w:p>
        </w:tc>
        <w:tc>
          <w:tcPr>
            <w:tcW w:w="283" w:type="dxa"/>
            <w:vAlign w:val="center"/>
          </w:tcPr>
          <w:p w14:paraId="3FBCF440" w14:textId="77777777" w:rsidR="00877F17" w:rsidRPr="004A566E" w:rsidRDefault="00877F17" w:rsidP="00877F17">
            <w:pPr>
              <w:spacing w:before="0" w:after="0" w:line="240" w:lineRule="auto"/>
              <w:jc w:val="center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90" w:type="dxa"/>
            <w:vAlign w:val="center"/>
          </w:tcPr>
          <w:p w14:paraId="4EF31949" w14:textId="5D5C3F8F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610</w:t>
            </w:r>
          </w:p>
        </w:tc>
        <w:tc>
          <w:tcPr>
            <w:tcW w:w="791" w:type="dxa"/>
            <w:vAlign w:val="center"/>
          </w:tcPr>
          <w:p w14:paraId="5F1DDDC9" w14:textId="36FF429E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298</w:t>
            </w:r>
          </w:p>
        </w:tc>
        <w:tc>
          <w:tcPr>
            <w:tcW w:w="792" w:type="dxa"/>
            <w:vAlign w:val="center"/>
          </w:tcPr>
          <w:p w14:paraId="17D240D0" w14:textId="79AB6FED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284</w:t>
            </w:r>
          </w:p>
        </w:tc>
        <w:tc>
          <w:tcPr>
            <w:tcW w:w="792" w:type="dxa"/>
            <w:vAlign w:val="center"/>
          </w:tcPr>
          <w:p w14:paraId="780D2867" w14:textId="40F1D0B5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14</w:t>
            </w:r>
          </w:p>
        </w:tc>
        <w:tc>
          <w:tcPr>
            <w:tcW w:w="826" w:type="dxa"/>
            <w:vAlign w:val="center"/>
          </w:tcPr>
          <w:p w14:paraId="2BD3E424" w14:textId="17E0821A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312</w:t>
            </w:r>
          </w:p>
        </w:tc>
        <w:tc>
          <w:tcPr>
            <w:tcW w:w="773" w:type="dxa"/>
            <w:vAlign w:val="center"/>
          </w:tcPr>
          <w:p w14:paraId="7AE40221" w14:textId="1AEBEAD3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48,9</w:t>
            </w:r>
          </w:p>
        </w:tc>
        <w:tc>
          <w:tcPr>
            <w:tcW w:w="792" w:type="dxa"/>
            <w:tcBorders>
              <w:right w:val="single" w:sz="4" w:space="0" w:color="001D77"/>
            </w:tcBorders>
            <w:vAlign w:val="center"/>
          </w:tcPr>
          <w:p w14:paraId="1832B004" w14:textId="679C7026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46,6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B973F06" w14:textId="7787574A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4,7</w:t>
            </w:r>
          </w:p>
        </w:tc>
      </w:tr>
      <w:tr w:rsidR="00877F17" w:rsidRPr="004A566E" w14:paraId="618C7709" w14:textId="77777777" w:rsidTr="00306221">
        <w:trPr>
          <w:trHeight w:val="301"/>
          <w:tblHeader/>
        </w:trPr>
        <w:tc>
          <w:tcPr>
            <w:tcW w:w="1680" w:type="dxa"/>
            <w:vMerge/>
            <w:vAlign w:val="center"/>
          </w:tcPr>
          <w:p w14:paraId="17567B09" w14:textId="77777777" w:rsidR="00877F17" w:rsidRPr="004A566E" w:rsidRDefault="00877F17" w:rsidP="00877F17">
            <w:pPr>
              <w:spacing w:line="269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283" w:type="dxa"/>
            <w:vAlign w:val="center"/>
          </w:tcPr>
          <w:p w14:paraId="6BBAD54B" w14:textId="792F7BC1" w:rsidR="00877F17" w:rsidRPr="004A566E" w:rsidRDefault="00877F17" w:rsidP="00877F17">
            <w:pPr>
              <w:spacing w:before="0" w:after="0" w:line="240" w:lineRule="auto"/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790" w:type="dxa"/>
            <w:vAlign w:val="center"/>
          </w:tcPr>
          <w:p w14:paraId="799593F5" w14:textId="32A4D428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eastAsia="Calibri" w:cs="Times New Roman"/>
                <w:szCs w:val="19"/>
              </w:rPr>
              <w:t>662</w:t>
            </w:r>
          </w:p>
        </w:tc>
        <w:tc>
          <w:tcPr>
            <w:tcW w:w="791" w:type="dxa"/>
            <w:vAlign w:val="center"/>
          </w:tcPr>
          <w:p w14:paraId="7A5A05A0" w14:textId="59F83C74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eastAsia="Calibri" w:cs="Times New Roman"/>
                <w:szCs w:val="19"/>
              </w:rPr>
              <w:t>356</w:t>
            </w:r>
          </w:p>
        </w:tc>
        <w:tc>
          <w:tcPr>
            <w:tcW w:w="792" w:type="dxa"/>
            <w:vAlign w:val="center"/>
          </w:tcPr>
          <w:p w14:paraId="6A96D36B" w14:textId="20C39B98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eastAsia="Calibri" w:cs="Times New Roman"/>
                <w:szCs w:val="19"/>
              </w:rPr>
              <w:t>338</w:t>
            </w:r>
          </w:p>
        </w:tc>
        <w:tc>
          <w:tcPr>
            <w:tcW w:w="792" w:type="dxa"/>
            <w:vAlign w:val="center"/>
          </w:tcPr>
          <w:p w14:paraId="3739994C" w14:textId="080FCAF4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eastAsia="Calibri" w:cs="Times New Roman"/>
                <w:szCs w:val="19"/>
              </w:rPr>
              <w:t>17</w:t>
            </w:r>
          </w:p>
        </w:tc>
        <w:tc>
          <w:tcPr>
            <w:tcW w:w="826" w:type="dxa"/>
            <w:vAlign w:val="center"/>
          </w:tcPr>
          <w:p w14:paraId="37BAC1E4" w14:textId="7F76D47B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eastAsia="Calibri" w:cs="Times New Roman"/>
                <w:szCs w:val="19"/>
              </w:rPr>
              <w:t>306</w:t>
            </w:r>
          </w:p>
        </w:tc>
        <w:tc>
          <w:tcPr>
            <w:tcW w:w="773" w:type="dxa"/>
            <w:vAlign w:val="center"/>
          </w:tcPr>
          <w:p w14:paraId="12AD1409" w14:textId="187F5A14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eastAsia="Calibri" w:cs="Times New Roman"/>
                <w:szCs w:val="19"/>
              </w:rPr>
              <w:t>53,8</w:t>
            </w:r>
          </w:p>
        </w:tc>
        <w:tc>
          <w:tcPr>
            <w:tcW w:w="792" w:type="dxa"/>
            <w:tcBorders>
              <w:right w:val="single" w:sz="4" w:space="0" w:color="001D77"/>
            </w:tcBorders>
            <w:vAlign w:val="center"/>
          </w:tcPr>
          <w:p w14:paraId="14E64655" w14:textId="2F7B935F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eastAsia="Calibri" w:cs="Times New Roman"/>
                <w:szCs w:val="19"/>
              </w:rPr>
              <w:t>51,1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124F308" w14:textId="29C5973D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eastAsia="Calibri" w:cs="Times New Roman"/>
                <w:szCs w:val="19"/>
              </w:rPr>
              <w:t>4,8</w:t>
            </w:r>
          </w:p>
        </w:tc>
      </w:tr>
      <w:tr w:rsidR="00877F17" w:rsidRPr="004A566E" w14:paraId="260D7A3D" w14:textId="77777777" w:rsidTr="00306221">
        <w:trPr>
          <w:trHeight w:val="193"/>
          <w:tblHeader/>
        </w:trPr>
        <w:tc>
          <w:tcPr>
            <w:tcW w:w="1680" w:type="dxa"/>
            <w:vMerge/>
            <w:vAlign w:val="center"/>
          </w:tcPr>
          <w:p w14:paraId="640D8E7C" w14:textId="77777777" w:rsidR="00877F17" w:rsidRPr="004A566E" w:rsidRDefault="00877F17" w:rsidP="00877F17">
            <w:pPr>
              <w:spacing w:line="269" w:lineRule="auto"/>
              <w:ind w:left="113" w:hanging="113"/>
              <w:rPr>
                <w:rFonts w:eastAsia="Calibri" w:cs="Times New Roman"/>
                <w:szCs w:val="19"/>
              </w:rPr>
            </w:pPr>
          </w:p>
        </w:tc>
        <w:tc>
          <w:tcPr>
            <w:tcW w:w="283" w:type="dxa"/>
            <w:vAlign w:val="center"/>
          </w:tcPr>
          <w:p w14:paraId="772011EC" w14:textId="21299CF9" w:rsidR="00877F17" w:rsidRPr="004A566E" w:rsidRDefault="00877F17" w:rsidP="00877F17">
            <w:pPr>
              <w:spacing w:before="0" w:after="0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73A3" w14:textId="4F84EAFE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612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CF315" w14:textId="3937F840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316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62F51" w14:textId="333B9142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302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033B" w14:textId="0F405AEF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A8E0" w14:textId="32ED4104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296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58D49" w14:textId="52E40726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51,6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523A29A5" w14:textId="10F32EB3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49,3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C5C9003" w14:textId="5C534019" w:rsidR="00877F17" w:rsidRPr="000F799F" w:rsidRDefault="00877F17" w:rsidP="00877F17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4,4</w:t>
            </w:r>
          </w:p>
        </w:tc>
      </w:tr>
      <w:tr w:rsidR="0040622F" w:rsidRPr="004A566E" w14:paraId="334E32AD" w14:textId="77777777" w:rsidTr="00306221">
        <w:trPr>
          <w:trHeight w:val="258"/>
          <w:tblHeader/>
        </w:trPr>
        <w:tc>
          <w:tcPr>
            <w:tcW w:w="1680" w:type="dxa"/>
            <w:vMerge w:val="restart"/>
            <w:vAlign w:val="center"/>
          </w:tcPr>
          <w:p w14:paraId="6DD5EDC9" w14:textId="223CEEAF" w:rsidR="0040622F" w:rsidRPr="004A566E" w:rsidRDefault="0040622F" w:rsidP="0040622F">
            <w:pPr>
              <w:spacing w:line="269" w:lineRule="auto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Gimnazjalne i niższe</w:t>
            </w:r>
          </w:p>
        </w:tc>
        <w:tc>
          <w:tcPr>
            <w:tcW w:w="283" w:type="dxa"/>
            <w:vAlign w:val="center"/>
          </w:tcPr>
          <w:p w14:paraId="43101920" w14:textId="77777777" w:rsidR="0040622F" w:rsidRPr="004A566E" w:rsidRDefault="0040622F" w:rsidP="0040622F">
            <w:pPr>
              <w:spacing w:before="0" w:after="0" w:line="240" w:lineRule="auto"/>
              <w:jc w:val="center"/>
              <w:rPr>
                <w:rFonts w:eastAsia="Calibri" w:cs="Times New Roman"/>
                <w:szCs w:val="19"/>
              </w:rPr>
            </w:pPr>
            <w:r w:rsidRPr="004A566E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90" w:type="dxa"/>
            <w:vAlign w:val="center"/>
          </w:tcPr>
          <w:p w14:paraId="5BA0CA0C" w14:textId="476E0280" w:rsidR="0040622F" w:rsidRPr="003D147C" w:rsidRDefault="0040622F" w:rsidP="0040622F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415</w:t>
            </w:r>
          </w:p>
        </w:tc>
        <w:tc>
          <w:tcPr>
            <w:tcW w:w="791" w:type="dxa"/>
            <w:vAlign w:val="center"/>
          </w:tcPr>
          <w:p w14:paraId="42741E01" w14:textId="6262B7B3" w:rsidR="0040622F" w:rsidRPr="003D147C" w:rsidRDefault="0040622F" w:rsidP="0040622F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68</w:t>
            </w:r>
          </w:p>
        </w:tc>
        <w:tc>
          <w:tcPr>
            <w:tcW w:w="792" w:type="dxa"/>
            <w:vAlign w:val="center"/>
          </w:tcPr>
          <w:p w14:paraId="7BAFD890" w14:textId="002E27A5" w:rsidR="0040622F" w:rsidRPr="003D147C" w:rsidRDefault="0040622F" w:rsidP="0040622F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68</w:t>
            </w:r>
          </w:p>
        </w:tc>
        <w:tc>
          <w:tcPr>
            <w:tcW w:w="792" w:type="dxa"/>
            <w:vAlign w:val="center"/>
          </w:tcPr>
          <w:p w14:paraId="2414021A" w14:textId="05B3A1B6" w:rsidR="0040622F" w:rsidRPr="003D147C" w:rsidRDefault="0040622F" w:rsidP="0040622F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–</w:t>
            </w:r>
          </w:p>
        </w:tc>
        <w:tc>
          <w:tcPr>
            <w:tcW w:w="826" w:type="dxa"/>
            <w:vAlign w:val="center"/>
          </w:tcPr>
          <w:p w14:paraId="2EA1679A" w14:textId="574F8282" w:rsidR="0040622F" w:rsidRPr="003D147C" w:rsidRDefault="0040622F" w:rsidP="0040622F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348</w:t>
            </w:r>
          </w:p>
        </w:tc>
        <w:tc>
          <w:tcPr>
            <w:tcW w:w="773" w:type="dxa"/>
            <w:vAlign w:val="center"/>
          </w:tcPr>
          <w:p w14:paraId="011055B7" w14:textId="204E90B4" w:rsidR="0040622F" w:rsidRPr="003D147C" w:rsidRDefault="0040622F" w:rsidP="0040622F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16,4</w:t>
            </w:r>
          </w:p>
        </w:tc>
        <w:tc>
          <w:tcPr>
            <w:tcW w:w="792" w:type="dxa"/>
            <w:tcBorders>
              <w:right w:val="single" w:sz="4" w:space="0" w:color="001D77"/>
            </w:tcBorders>
            <w:vAlign w:val="center"/>
          </w:tcPr>
          <w:p w14:paraId="6AB50DFE" w14:textId="01120410" w:rsidR="0040622F" w:rsidRPr="003D147C" w:rsidRDefault="0040622F" w:rsidP="0040622F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16,4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EE6B22D" w14:textId="2B3295E8" w:rsidR="0040622F" w:rsidRPr="003D147C" w:rsidRDefault="0040622F" w:rsidP="0040622F">
            <w:pPr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–</w:t>
            </w:r>
          </w:p>
        </w:tc>
      </w:tr>
      <w:tr w:rsidR="0040622F" w:rsidRPr="004A566E" w14:paraId="5C4B9143" w14:textId="77777777" w:rsidTr="00BE482D">
        <w:trPr>
          <w:trHeight w:val="236"/>
          <w:tblHeader/>
        </w:trPr>
        <w:tc>
          <w:tcPr>
            <w:tcW w:w="1680" w:type="dxa"/>
            <w:vMerge/>
            <w:vAlign w:val="center"/>
          </w:tcPr>
          <w:p w14:paraId="59FAF7E1" w14:textId="77777777" w:rsidR="0040622F" w:rsidRPr="004A566E" w:rsidRDefault="0040622F" w:rsidP="0040622F">
            <w:pPr>
              <w:spacing w:line="269" w:lineRule="auto"/>
              <w:jc w:val="center"/>
              <w:rPr>
                <w:rFonts w:eastAsia="Calibri" w:cs="Times New Roman"/>
                <w:szCs w:val="19"/>
              </w:rPr>
            </w:pPr>
          </w:p>
        </w:tc>
        <w:tc>
          <w:tcPr>
            <w:tcW w:w="283" w:type="dxa"/>
            <w:vAlign w:val="center"/>
          </w:tcPr>
          <w:p w14:paraId="0C045533" w14:textId="520A1955" w:rsidR="0040622F" w:rsidRPr="003D147C" w:rsidRDefault="0040622F" w:rsidP="0040622F">
            <w:pPr>
              <w:spacing w:before="0" w:after="0" w:line="240" w:lineRule="auto"/>
              <w:jc w:val="center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2C91" w14:textId="78ACBAE6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3D147C">
              <w:rPr>
                <w:rFonts w:eastAsia="Calibri" w:cs="Times New Roman"/>
                <w:szCs w:val="19"/>
              </w:rPr>
              <w:t>386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8282" w14:textId="132A3BFB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3D147C">
              <w:rPr>
                <w:rFonts w:eastAsia="Calibri" w:cs="Times New Roman"/>
                <w:szCs w:val="19"/>
              </w:rPr>
              <w:t>41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61CE" w14:textId="34AB150E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3D147C">
              <w:rPr>
                <w:rFonts w:eastAsia="Calibri" w:cs="Times New Roman"/>
                <w:szCs w:val="19"/>
              </w:rPr>
              <w:t>38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71EF6" w14:textId="7C810FB4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3D147C">
              <w:rPr>
                <w:rFonts w:eastAsia="Calibri" w:cs="Times New Roman"/>
                <w:szCs w:val="19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AF57" w14:textId="22D2EBDC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3D147C">
              <w:rPr>
                <w:rFonts w:eastAsia="Calibri" w:cs="Times New Roman"/>
                <w:szCs w:val="19"/>
              </w:rPr>
              <w:t>345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26CA1" w14:textId="2A5C0C9E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3D147C">
              <w:rPr>
                <w:rFonts w:eastAsia="Calibri" w:cs="Times New Roman"/>
                <w:szCs w:val="19"/>
              </w:rPr>
              <w:t>10,6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CAE3608" w14:textId="0EAEAB06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3D147C">
              <w:rPr>
                <w:rFonts w:eastAsia="Calibri" w:cs="Times New Roman"/>
                <w:szCs w:val="19"/>
              </w:rPr>
              <w:t>9,8</w:t>
            </w:r>
          </w:p>
        </w:tc>
        <w:tc>
          <w:tcPr>
            <w:tcW w:w="792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5B86B5" w14:textId="06F8B6A2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3D147C">
              <w:rPr>
                <w:rFonts w:eastAsia="Calibri" w:cs="Times New Roman"/>
                <w:szCs w:val="19"/>
              </w:rPr>
              <w:t>7,3</w:t>
            </w:r>
          </w:p>
        </w:tc>
      </w:tr>
      <w:tr w:rsidR="0040622F" w:rsidRPr="004A566E" w14:paraId="42F64FCD" w14:textId="77777777" w:rsidTr="00BE482D">
        <w:trPr>
          <w:trHeight w:val="236"/>
          <w:tblHeader/>
        </w:trPr>
        <w:tc>
          <w:tcPr>
            <w:tcW w:w="1680" w:type="dxa"/>
            <w:vMerge/>
            <w:tcBorders>
              <w:bottom w:val="nil"/>
            </w:tcBorders>
            <w:vAlign w:val="center"/>
          </w:tcPr>
          <w:p w14:paraId="1D51A499" w14:textId="77777777" w:rsidR="0040622F" w:rsidRPr="004A566E" w:rsidRDefault="0040622F" w:rsidP="0040622F">
            <w:pPr>
              <w:spacing w:line="269" w:lineRule="auto"/>
              <w:jc w:val="center"/>
              <w:rPr>
                <w:rFonts w:eastAsia="Calibri" w:cs="Times New Roman"/>
                <w:szCs w:val="19"/>
              </w:rPr>
            </w:pPr>
          </w:p>
        </w:tc>
        <w:tc>
          <w:tcPr>
            <w:tcW w:w="283" w:type="dxa"/>
            <w:tcBorders>
              <w:bottom w:val="nil"/>
              <w:right w:val="single" w:sz="4" w:space="0" w:color="auto"/>
            </w:tcBorders>
            <w:vAlign w:val="center"/>
          </w:tcPr>
          <w:p w14:paraId="60243714" w14:textId="4187DE87" w:rsidR="0040622F" w:rsidRPr="004A566E" w:rsidRDefault="0040622F" w:rsidP="0040622F">
            <w:pPr>
              <w:spacing w:before="0" w:after="0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61EEA1" w14:textId="2F6D3C28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379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0C73B4" w14:textId="0CA9A4D3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39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BF725E" w14:textId="6324E168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39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935FE7" w14:textId="18E839CF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–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D3265D" w14:textId="1FFE8AAD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340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73AAF4" w14:textId="031AC579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10,3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724582" w14:textId="35167665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b/>
                <w:bCs/>
                <w:color w:val="000000"/>
                <w:szCs w:val="19"/>
              </w:rPr>
              <w:t>10,3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E1513D" w14:textId="39C8C674" w:rsidR="0040622F" w:rsidRPr="000F799F" w:rsidRDefault="0040622F" w:rsidP="0040622F">
            <w:pPr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0F799F">
              <w:rPr>
                <w:rFonts w:cs="Calibri"/>
                <w:color w:val="000000"/>
                <w:szCs w:val="19"/>
              </w:rPr>
              <w:t>–</w:t>
            </w:r>
          </w:p>
        </w:tc>
      </w:tr>
    </w:tbl>
    <w:p w14:paraId="078CC0B3" w14:textId="1B8F3625" w:rsidR="009C1FD2" w:rsidRPr="004A566E" w:rsidRDefault="008600AC" w:rsidP="00192F32">
      <w:pPr>
        <w:spacing w:after="240" w:line="240" w:lineRule="exact"/>
        <w:rPr>
          <w:sz w:val="16"/>
          <w:szCs w:val="16"/>
        </w:rPr>
      </w:pPr>
      <w:r w:rsidRPr="004A566E">
        <w:rPr>
          <w:sz w:val="16"/>
          <w:szCs w:val="16"/>
        </w:rPr>
        <w:t>1 W wieku 15–</w:t>
      </w:r>
      <w:r w:rsidR="007461F5" w:rsidRPr="004A566E">
        <w:rPr>
          <w:sz w:val="16"/>
          <w:szCs w:val="16"/>
        </w:rPr>
        <w:t>74 lata.</w:t>
      </w:r>
    </w:p>
    <w:p w14:paraId="06031C71" w14:textId="26E0DDA9" w:rsidR="00D675B3" w:rsidRDefault="00D675B3" w:rsidP="00192F32">
      <w:pPr>
        <w:spacing w:after="0"/>
      </w:pPr>
      <w:r w:rsidRPr="004A566E">
        <w:t xml:space="preserve">U w a g a. Sumy niektórych danych mogą być różne od </w:t>
      </w:r>
      <w:r w:rsidR="00E61C3C" w:rsidRPr="004A566E">
        <w:t>wielkości „ogółem”. Wynika to z </w:t>
      </w:r>
      <w:r w:rsidRPr="004A566E">
        <w:t>zaokrągleń dokonywanych przy uogólnianiu wyników badania. W przypadku, gdy liczby po uogólnieniu wyników z próby wynoszą poniżej 10 tys., zostały zastąpione znakiem kropki („.”). Oznacza to, że konkretna wartość nie może być udostępniona ze względu na wysoki losowy błąd próby.</w:t>
      </w:r>
    </w:p>
    <w:p w14:paraId="31B1CFE2" w14:textId="77777777" w:rsidR="00A70F3D" w:rsidRDefault="00A70F3D" w:rsidP="00192F32">
      <w:pPr>
        <w:spacing w:after="0"/>
      </w:pPr>
    </w:p>
    <w:p w14:paraId="4809D44B" w14:textId="2B503117" w:rsidR="00694AF0" w:rsidRPr="004A566E" w:rsidRDefault="007D0196" w:rsidP="00BE482D">
      <w:pPr>
        <w:pStyle w:val="Tablicanotka"/>
        <w:spacing w:before="5520"/>
        <w:rPr>
          <w:sz w:val="19"/>
          <w:szCs w:val="19"/>
        </w:rPr>
      </w:pPr>
      <w:r w:rsidRPr="004A566E">
        <w:rPr>
          <w:sz w:val="19"/>
          <w:szCs w:val="19"/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</w:t>
      </w:r>
      <w:r w:rsidR="009A53AD" w:rsidRPr="004A566E">
        <w:rPr>
          <w:sz w:val="19"/>
          <w:szCs w:val="19"/>
          <w:shd w:val="clear" w:color="auto" w:fill="FFFFFF"/>
        </w:rPr>
        <w:t> </w:t>
      </w:r>
      <w:r w:rsidRPr="004A566E">
        <w:rPr>
          <w:sz w:val="19"/>
          <w:szCs w:val="19"/>
          <w:shd w:val="clear" w:color="auto" w:fill="FFFFFF"/>
        </w:rPr>
        <w:t>zamieszczenie informacji: „Opracowanie własne na podstawie danych GUS”.</w:t>
      </w:r>
    </w:p>
    <w:p w14:paraId="3C222B0C" w14:textId="77777777" w:rsidR="00DA331D" w:rsidRPr="004A566E" w:rsidRDefault="00DA331D" w:rsidP="00192F32">
      <w:pPr>
        <w:spacing w:before="360"/>
        <w:rPr>
          <w:szCs w:val="19"/>
        </w:rPr>
        <w:sectPr w:rsidR="00DA331D" w:rsidRPr="004A566E" w:rsidSect="00AA28A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4A566E" w14:paraId="196D0BDA" w14:textId="77777777" w:rsidTr="00E00D13">
        <w:trPr>
          <w:cantSplit/>
          <w:trHeight w:val="2263"/>
        </w:trPr>
        <w:tc>
          <w:tcPr>
            <w:tcW w:w="4926" w:type="dxa"/>
            <w:gridSpan w:val="2"/>
          </w:tcPr>
          <w:p w14:paraId="6E4FFDDE" w14:textId="0DCB2E4E" w:rsidR="00EF0483" w:rsidRPr="004A566E" w:rsidRDefault="00DE2400" w:rsidP="00192F3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566E">
              <w:rPr>
                <w:rFonts w:cs="Arial"/>
                <w:sz w:val="20"/>
              </w:rPr>
              <w:lastRenderedPageBreak/>
              <w:t>Opracowanie merytoryczne:</w:t>
            </w:r>
            <w:r w:rsidR="00EF0483" w:rsidRPr="004A566E">
              <w:rPr>
                <w:rFonts w:cs="Arial"/>
                <w:sz w:val="20"/>
              </w:rPr>
              <w:t xml:space="preserve"> </w:t>
            </w:r>
          </w:p>
          <w:p w14:paraId="7E8C50D2" w14:textId="343B9F03" w:rsidR="00EF0483" w:rsidRPr="004A566E" w:rsidRDefault="009C1964" w:rsidP="00192F3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566E">
              <w:rPr>
                <w:b/>
                <w:sz w:val="20"/>
                <w:szCs w:val="20"/>
              </w:rPr>
              <w:t>Urząd Statystyczny w Krakowie</w:t>
            </w:r>
          </w:p>
          <w:p w14:paraId="41A1AE38" w14:textId="680573E2" w:rsidR="00DE2400" w:rsidRPr="004A566E" w:rsidRDefault="009C1964" w:rsidP="00192F3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A566E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80BD1E5" w:rsidR="00DE2400" w:rsidRPr="004A566E" w:rsidRDefault="00DE2400" w:rsidP="00192F32">
            <w:pPr>
              <w:spacing w:before="0" w:line="276" w:lineRule="auto"/>
            </w:pPr>
            <w:r w:rsidRPr="004A566E">
              <w:rPr>
                <w:sz w:val="20"/>
              </w:rPr>
              <w:t xml:space="preserve">Tel: </w:t>
            </w:r>
            <w:r w:rsidR="009C1964" w:rsidRPr="004A566E">
              <w:rPr>
                <w:sz w:val="20"/>
              </w:rPr>
              <w:t>12 420 40 50</w:t>
            </w:r>
          </w:p>
        </w:tc>
        <w:tc>
          <w:tcPr>
            <w:tcW w:w="4927" w:type="dxa"/>
            <w:gridSpan w:val="2"/>
          </w:tcPr>
          <w:p w14:paraId="3884DA41" w14:textId="77777777" w:rsidR="00EF0483" w:rsidRPr="004A566E" w:rsidRDefault="00EF0483" w:rsidP="00192F3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566E">
              <w:rPr>
                <w:rFonts w:cs="Arial"/>
                <w:sz w:val="20"/>
              </w:rPr>
              <w:t>Rozpowszechnianie:</w:t>
            </w:r>
          </w:p>
          <w:p w14:paraId="047A0FE3" w14:textId="46BC152B" w:rsidR="00DE2400" w:rsidRPr="004A566E" w:rsidRDefault="009C1964" w:rsidP="00192F3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4A566E">
              <w:rPr>
                <w:rFonts w:cs="Arial"/>
                <w:b/>
                <w:sz w:val="20"/>
              </w:rPr>
              <w:t>Informatorium</w:t>
            </w:r>
            <w:proofErr w:type="spellEnd"/>
            <w:r w:rsidRPr="004A566E">
              <w:rPr>
                <w:rFonts w:cs="Arial"/>
                <w:b/>
                <w:sz w:val="20"/>
              </w:rPr>
              <w:t xml:space="preserve"> statystyczne</w:t>
            </w:r>
          </w:p>
          <w:p w14:paraId="3CC62B04" w14:textId="5635BD22" w:rsidR="00DE2400" w:rsidRPr="004A566E" w:rsidRDefault="00DE2400" w:rsidP="00192F32">
            <w:pPr>
              <w:spacing w:before="0" w:line="276" w:lineRule="auto"/>
              <w:rPr>
                <w:sz w:val="22"/>
              </w:rPr>
            </w:pPr>
            <w:r w:rsidRPr="004A566E">
              <w:rPr>
                <w:sz w:val="20"/>
              </w:rPr>
              <w:t>T</w:t>
            </w:r>
            <w:r w:rsidR="009C1964" w:rsidRPr="004A566E">
              <w:rPr>
                <w:sz w:val="20"/>
              </w:rPr>
              <w:t xml:space="preserve">el: 12 36 10 151 </w:t>
            </w:r>
          </w:p>
        </w:tc>
      </w:tr>
      <w:tr w:rsidR="009C1964" w:rsidRPr="004A566E" w14:paraId="28647E7C" w14:textId="77777777" w:rsidTr="00E00D13">
        <w:trPr>
          <w:cantSplit/>
          <w:trHeight w:val="3117"/>
        </w:trPr>
        <w:tc>
          <w:tcPr>
            <w:tcW w:w="3284" w:type="dxa"/>
          </w:tcPr>
          <w:p w14:paraId="528B93FA" w14:textId="5BB5BBF7" w:rsidR="009C1964" w:rsidRPr="004A566E" w:rsidRDefault="009C1964" w:rsidP="00192F32">
            <w:pPr>
              <w:ind w:firstLine="680"/>
              <w:rPr>
                <w:sz w:val="18"/>
              </w:rPr>
            </w:pPr>
            <w:r w:rsidRPr="004A566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566E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FB8C72B" w14:textId="44903016" w:rsidR="009C1964" w:rsidRPr="004A566E" w:rsidRDefault="009C1964" w:rsidP="00192F32">
            <w:pPr>
              <w:ind w:left="708"/>
            </w:pPr>
            <w:r w:rsidRPr="004A566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B8B541B" wp14:editId="7B2658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566E">
              <w:rPr>
                <w:sz w:val="20"/>
              </w:rPr>
              <w:t>@</w:t>
            </w:r>
            <w:proofErr w:type="spellStart"/>
            <w:r w:rsidRPr="004A566E">
              <w:rPr>
                <w:sz w:val="20"/>
              </w:rPr>
              <w:t>Krakow_STAT</w:t>
            </w:r>
            <w:proofErr w:type="spellEnd"/>
          </w:p>
        </w:tc>
        <w:tc>
          <w:tcPr>
            <w:tcW w:w="3285" w:type="dxa"/>
          </w:tcPr>
          <w:p w14:paraId="01941133" w14:textId="4276F768" w:rsidR="009C1964" w:rsidRPr="004A566E" w:rsidRDefault="009C1964" w:rsidP="00192F32">
            <w:pPr>
              <w:ind w:left="708"/>
            </w:pPr>
            <w:r w:rsidRPr="004A566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4269DC8" wp14:editId="587FBC6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566E">
              <w:rPr>
                <w:sz w:val="20"/>
              </w:rPr>
              <w:t>@</w:t>
            </w:r>
            <w:proofErr w:type="spellStart"/>
            <w:r w:rsidRPr="004A566E">
              <w:rPr>
                <w:sz w:val="20"/>
              </w:rPr>
              <w:t>uskrk</w:t>
            </w:r>
            <w:proofErr w:type="spellEnd"/>
          </w:p>
        </w:tc>
      </w:tr>
      <w:tr w:rsidR="009C1964" w:rsidRPr="004A566E" w14:paraId="579E381E" w14:textId="77777777" w:rsidTr="005F36C6">
        <w:trPr>
          <w:cantSplit/>
          <w:trHeight w:val="5928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73A6A50A" w14:textId="77777777" w:rsidR="009C1964" w:rsidRPr="004A566E" w:rsidRDefault="009C1964" w:rsidP="00192F32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4A566E">
              <w:rPr>
                <w:b/>
              </w:rPr>
              <w:t>Pow</w:t>
            </w:r>
            <w:r w:rsidRPr="004A566E">
              <w:rPr>
                <w:rStyle w:val="Wyrnieniedelikatne"/>
              </w:rPr>
              <w:t>iązan</w:t>
            </w:r>
            <w:r w:rsidRPr="004A566E">
              <w:rPr>
                <w:b/>
              </w:rPr>
              <w:t>e opracowania</w:t>
            </w:r>
          </w:p>
          <w:p w14:paraId="3FC98169" w14:textId="77777777" w:rsidR="008C1DAF" w:rsidRPr="004A566E" w:rsidRDefault="00AB4E6D" w:rsidP="00192F32">
            <w:pPr>
              <w:shd w:val="clear" w:color="auto" w:fill="D9D9D9" w:themeFill="background1" w:themeFillShade="D9"/>
              <w:rPr>
                <w:u w:val="single"/>
              </w:rPr>
            </w:pPr>
            <w:hyperlink r:id="rId24" w:tooltip="Link do opracowania &quot;Zeszyt metodologiczny. Badanie Aktywności Ekonomicznej Ludności&quot; " w:history="1">
              <w:r w:rsidR="008C1DAF" w:rsidRPr="004A566E">
                <w:rPr>
                  <w:rStyle w:val="Hipercze"/>
                  <w:rFonts w:cstheme="minorBidi"/>
                </w:rPr>
                <w:t>Zeszyt metodologiczny. Badanie Aktywności Ekonomicznej Ludności</w:t>
              </w:r>
            </w:hyperlink>
          </w:p>
          <w:p w14:paraId="30766439" w14:textId="22456A59" w:rsidR="008C1DAF" w:rsidRPr="004A566E" w:rsidRDefault="00AB4E6D" w:rsidP="00192F32">
            <w:pPr>
              <w:shd w:val="clear" w:color="auto" w:fill="D9D9D9" w:themeFill="background1" w:themeFillShade="D9"/>
              <w:rPr>
                <w:u w:val="single"/>
              </w:rPr>
            </w:pPr>
            <w:hyperlink r:id="rId25" w:tooltip="Link do publikacji kwartalnej &quot;Aktywność ekonomiczna ludności Polski&quot; " w:history="1">
              <w:r w:rsidR="008C1DAF" w:rsidRPr="004A566E">
                <w:rPr>
                  <w:rStyle w:val="Hipercze"/>
                  <w:rFonts w:cstheme="minorBidi"/>
                </w:rPr>
                <w:t>Aktywność ekonomiczna ludności Polski – publikacja kwartalna</w:t>
              </w:r>
            </w:hyperlink>
          </w:p>
          <w:p w14:paraId="48EFB8B2" w14:textId="58DE90A9" w:rsidR="008C1DAF" w:rsidRPr="004A566E" w:rsidRDefault="00AB4E6D" w:rsidP="00192F32">
            <w:pPr>
              <w:shd w:val="clear" w:color="auto" w:fill="D9D9D9" w:themeFill="background1" w:themeFillShade="D9"/>
              <w:rPr>
                <w:u w:val="single"/>
              </w:rPr>
            </w:pPr>
            <w:hyperlink r:id="rId26" w:tooltip="Link do kwartalnej informacji sygnalnej &quot;Pracujący, bezrobotni i bierni zawodowo (wyniki wstępne BAEL) w 3 kwartale 2022 r.&quot; " w:history="1">
              <w:r w:rsidR="00461BDC" w:rsidRPr="004A566E">
                <w:rPr>
                  <w:rStyle w:val="Hipercze"/>
                  <w:rFonts w:cstheme="minorBidi"/>
                </w:rPr>
                <w:t xml:space="preserve">Pracujący, bezrobotni i bierni zawodowo (wyniki wstępne BAEL) </w:t>
              </w:r>
              <w:r w:rsidR="009E39BB" w:rsidRPr="004A566E">
                <w:rPr>
                  <w:rStyle w:val="Hipercze"/>
                  <w:rFonts w:cstheme="minorBidi"/>
                </w:rPr>
                <w:t>–</w:t>
              </w:r>
              <w:r w:rsidR="00461BDC" w:rsidRPr="004A566E">
                <w:rPr>
                  <w:rStyle w:val="Hipercze"/>
                  <w:rFonts w:cstheme="minorBidi"/>
                </w:rPr>
                <w:t xml:space="preserve"> </w:t>
              </w:r>
              <w:r w:rsidR="00D44DFB" w:rsidRPr="004A566E">
                <w:rPr>
                  <w:rStyle w:val="Hipercze"/>
                  <w:rFonts w:cstheme="minorBidi"/>
                </w:rPr>
                <w:t>3</w:t>
              </w:r>
              <w:r w:rsidR="00461BDC" w:rsidRPr="004A566E">
                <w:rPr>
                  <w:rStyle w:val="Hipercze"/>
                  <w:rFonts w:cstheme="minorBidi"/>
                </w:rPr>
                <w:t xml:space="preserve"> kwartał 2022 roku</w:t>
              </w:r>
            </w:hyperlink>
          </w:p>
          <w:p w14:paraId="232C7805" w14:textId="0C1C9695" w:rsidR="009C1964" w:rsidRPr="004A566E" w:rsidRDefault="009C1964" w:rsidP="00192F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A566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79907A8" w14:textId="77777777" w:rsidR="008C1DAF" w:rsidRPr="004A566E" w:rsidRDefault="00AB4E6D" w:rsidP="00192F32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27" w:tooltip="Link do Dziedzinowych Baz Wiedzy" w:history="1">
              <w:r w:rsidR="008C1DAF" w:rsidRPr="004A566E">
                <w:rPr>
                  <w:rStyle w:val="Hipercze"/>
                </w:rPr>
                <w:t>Dziedzinowe Bazy Wiedzy – Rynek pracy</w:t>
              </w:r>
            </w:hyperlink>
            <w:r w:rsidR="008C1DAF" w:rsidRPr="004A566E">
              <w:rPr>
                <w:rFonts w:cs="Times New Roman"/>
                <w:u w:val="single"/>
              </w:rPr>
              <w:t xml:space="preserve"> </w:t>
            </w:r>
          </w:p>
          <w:p w14:paraId="74C7B90E" w14:textId="77777777" w:rsidR="008C1DAF" w:rsidRPr="004A566E" w:rsidRDefault="00AB4E6D" w:rsidP="00192F32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28" w:anchor="/obszary-tematyczne/13" w:tooltip="Link do Strateg" w:history="1">
              <w:r w:rsidR="008C1DAF" w:rsidRPr="004A566E">
                <w:rPr>
                  <w:rStyle w:val="Hipercze"/>
                </w:rPr>
                <w:t xml:space="preserve">Strateg </w:t>
              </w:r>
              <w:r w:rsidR="008C1DAF" w:rsidRPr="004A566E">
                <w:rPr>
                  <w:rStyle w:val="Hipercze"/>
                </w:rPr>
                <w:sym w:font="Symbol" w:char="F0AE"/>
              </w:r>
              <w:r w:rsidR="008C1DAF" w:rsidRPr="004A566E">
                <w:rPr>
                  <w:rStyle w:val="Hipercze"/>
                </w:rPr>
                <w:t xml:space="preserve"> Obszary tematyczne </w:t>
              </w:r>
              <w:r w:rsidR="008C1DAF" w:rsidRPr="004A566E">
                <w:rPr>
                  <w:rStyle w:val="Hipercze"/>
                </w:rPr>
                <w:sym w:font="Symbol" w:char="F0AE"/>
              </w:r>
              <w:r w:rsidR="008C1DAF" w:rsidRPr="004A566E">
                <w:rPr>
                  <w:rStyle w:val="Hipercze"/>
                </w:rPr>
                <w:t xml:space="preserve"> Rynek pracy</w:t>
              </w:r>
            </w:hyperlink>
          </w:p>
          <w:p w14:paraId="2D13460C" w14:textId="77777777" w:rsidR="008C1DAF" w:rsidRPr="004A566E" w:rsidRDefault="00AB4E6D" w:rsidP="00192F32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29" w:tooltip="Link do Banku Danych Lokalnych" w:history="1">
              <w:r w:rsidR="008C1DAF" w:rsidRPr="004A566E">
                <w:rPr>
                  <w:rStyle w:val="Hipercze"/>
                </w:rPr>
                <w:t xml:space="preserve">Bank Danych Lokalnych </w:t>
              </w:r>
              <w:r w:rsidR="008C1DAF" w:rsidRPr="004A566E">
                <w:rPr>
                  <w:rStyle w:val="Hipercze"/>
                </w:rPr>
                <w:sym w:font="Symbol" w:char="F0AE"/>
              </w:r>
              <w:r w:rsidR="008C1DAF" w:rsidRPr="004A566E">
                <w:rPr>
                  <w:rStyle w:val="Hipercze"/>
                </w:rPr>
                <w:t xml:space="preserve"> Rynek pracy</w:t>
              </w:r>
            </w:hyperlink>
          </w:p>
          <w:p w14:paraId="4EC5970D" w14:textId="1CF11400" w:rsidR="009C1964" w:rsidRPr="004A566E" w:rsidRDefault="009C1964" w:rsidP="00192F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A566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1710D38" w14:textId="0DC61460" w:rsidR="008C1DAF" w:rsidRPr="004A566E" w:rsidRDefault="00AB4E6D" w:rsidP="00192F32">
            <w:pPr>
              <w:rPr>
                <w:rFonts w:cs="Times New Roman"/>
                <w:color w:val="0000FF"/>
                <w:u w:val="single"/>
              </w:rPr>
            </w:pPr>
            <w:hyperlink r:id="rId30" w:tooltip="Link do słownika pojęć do pozycji – czas pracy według BAEL" w:history="1">
              <w:r w:rsidR="001B501F" w:rsidRPr="004A566E">
                <w:rPr>
                  <w:rStyle w:val="Hipercze"/>
                </w:rPr>
                <w:t>Czas pracy według BAEL</w:t>
              </w:r>
            </w:hyperlink>
          </w:p>
          <w:p w14:paraId="5914DCE2" w14:textId="3FAD7C63" w:rsidR="008C1DAF" w:rsidRPr="004A566E" w:rsidRDefault="00AB4E6D" w:rsidP="00192F32">
            <w:pPr>
              <w:rPr>
                <w:rFonts w:cs="Times New Roman"/>
                <w:color w:val="0000FF"/>
                <w:u w:val="single"/>
              </w:rPr>
            </w:pPr>
            <w:hyperlink r:id="rId31" w:tooltip="Link do słownika pojęć do pozycji – pracujący według BAEL" w:history="1">
              <w:r w:rsidR="008C1DAF" w:rsidRPr="004A566E">
                <w:rPr>
                  <w:rStyle w:val="Hipercze"/>
                </w:rPr>
                <w:t>Pracujący według BAEL</w:t>
              </w:r>
            </w:hyperlink>
          </w:p>
          <w:p w14:paraId="106AA525" w14:textId="69D9E3DA" w:rsidR="008C1DAF" w:rsidRPr="004A566E" w:rsidRDefault="00AB4E6D" w:rsidP="00192F32">
            <w:pPr>
              <w:rPr>
                <w:rFonts w:cs="Times New Roman"/>
                <w:color w:val="0000FF"/>
                <w:u w:val="single"/>
              </w:rPr>
            </w:pPr>
            <w:hyperlink r:id="rId32" w:tooltip="Link do słownika pojęć do pozycji – bezrobotni według BAEL" w:history="1">
              <w:r w:rsidR="008C1DAF" w:rsidRPr="004A566E">
                <w:rPr>
                  <w:rStyle w:val="Hipercze"/>
                </w:rPr>
                <w:t>Bezrobotni według BAEL</w:t>
              </w:r>
            </w:hyperlink>
          </w:p>
          <w:p w14:paraId="664E2427" w14:textId="1D2367EA" w:rsidR="008C1DAF" w:rsidRPr="004A566E" w:rsidRDefault="00AB4E6D" w:rsidP="00192F32">
            <w:pPr>
              <w:rPr>
                <w:rFonts w:cs="Times New Roman"/>
                <w:color w:val="0000FF"/>
                <w:u w:val="single"/>
              </w:rPr>
            </w:pPr>
            <w:hyperlink r:id="rId33" w:tooltip="Link do słownika pojęć do pozycji – ludność aktywna zwodowo według BAEL" w:history="1">
              <w:r w:rsidR="001B501F" w:rsidRPr="004A566E">
                <w:rPr>
                  <w:rStyle w:val="Hipercze"/>
                </w:rPr>
                <w:t>Ludność aktywna zawodowo według BAEL</w:t>
              </w:r>
            </w:hyperlink>
          </w:p>
          <w:p w14:paraId="68B735F7" w14:textId="3B6D99C7" w:rsidR="005F36C6" w:rsidRPr="004A566E" w:rsidRDefault="005F36C6" w:rsidP="00192F32"/>
        </w:tc>
      </w:tr>
    </w:tbl>
    <w:p w14:paraId="7C19EFAE" w14:textId="373C3135" w:rsidR="00D261A2" w:rsidRPr="004A566E" w:rsidRDefault="00D261A2" w:rsidP="00192F32">
      <w:pPr>
        <w:rPr>
          <w:sz w:val="18"/>
        </w:rPr>
      </w:pPr>
    </w:p>
    <w:sectPr w:rsidR="00D261A2" w:rsidRPr="004A566E" w:rsidSect="00AA28A5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49FCD" w14:textId="77777777" w:rsidR="008E5FCA" w:rsidRDefault="008E5FCA" w:rsidP="000662E2">
      <w:pPr>
        <w:spacing w:after="0" w:line="240" w:lineRule="auto"/>
      </w:pPr>
      <w:r>
        <w:separator/>
      </w:r>
    </w:p>
    <w:p w14:paraId="3F9369FE" w14:textId="77777777" w:rsidR="008E5FCA" w:rsidRDefault="008E5FCA"/>
  </w:endnote>
  <w:endnote w:type="continuationSeparator" w:id="0">
    <w:p w14:paraId="2118C283" w14:textId="77777777" w:rsidR="008E5FCA" w:rsidRDefault="008E5FCA" w:rsidP="000662E2">
      <w:pPr>
        <w:spacing w:after="0" w:line="240" w:lineRule="auto"/>
      </w:pPr>
      <w:r>
        <w:continuationSeparator/>
      </w:r>
    </w:p>
    <w:p w14:paraId="4DEADE20" w14:textId="77777777" w:rsidR="008E5FCA" w:rsidRDefault="008E5F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306B480-A061-416D-ADC0-47326DCE631D}"/>
    <w:embedBold r:id="rId2" w:fontKey="{0393A8DF-233C-44F0-A8DC-BDBFA205BC42}"/>
    <w:embedItalic r:id="rId3" w:fontKey="{D31EA7C5-DE9C-478F-950A-4666C2B3162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B445C732-9EBA-4440-A1FF-49227AB3D076}"/>
    <w:embedBold r:id="rId5" w:fontKey="{0BE63D97-4554-4D4F-B85D-CB18A481F69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A325473-BF16-453D-BFEC-836D4E05E6B6}"/>
    <w:embedBold r:id="rId7" w:fontKey="{07FF1508-6010-4ABE-A65D-D3E2D8E2124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1201554-CF7B-4ECA-9DDC-0382E6853815}"/>
    <w:embedItalic r:id="rId9" w:fontKey="{0D250626-0AD8-4259-AA87-5A2E2E3B940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2DEBA76-2C36-449C-B00E-D1126E39B84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1F1D3B4-2CA7-4D8B-959A-58896BD3D5E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EE1E7EF7-01EC-4B08-927F-D18CF7DF261C}"/>
    <w:embedBold r:id="rId13" w:fontKey="{9B0CCB78-2A9B-4115-A164-421B4CA37612}"/>
    <w:embedItalic r:id="rId14" w:fontKey="{31E53BD8-5720-4EC5-99EC-5B2FCDBB718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15" w:fontKey="{A18B7810-F96D-473A-8354-4279E6B510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8E5FCA" w:rsidRDefault="008E5F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E6D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8E5FCA" w:rsidRDefault="008E5FC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E6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83029C" w14:textId="14F67593" w:rsidR="008E5FCA" w:rsidRDefault="008E5FCA" w:rsidP="004B757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E6D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3BF93" w14:textId="77777777" w:rsidR="008E5FCA" w:rsidRDefault="008E5FCA" w:rsidP="00A24126">
      <w:pPr>
        <w:spacing w:after="0" w:line="240" w:lineRule="auto"/>
      </w:pPr>
      <w:r>
        <w:separator/>
      </w:r>
    </w:p>
  </w:footnote>
  <w:footnote w:type="continuationSeparator" w:id="0">
    <w:p w14:paraId="7715C9FC" w14:textId="77777777" w:rsidR="008E5FCA" w:rsidRDefault="008E5FCA" w:rsidP="00A24126">
      <w:pPr>
        <w:spacing w:after="0" w:line="240" w:lineRule="auto"/>
      </w:pPr>
      <w:r>
        <w:continuationSeparator/>
      </w:r>
    </w:p>
  </w:footnote>
  <w:footnote w:type="continuationNotice" w:id="1">
    <w:p w14:paraId="11150A9F" w14:textId="77777777" w:rsidR="008E5FCA" w:rsidRDefault="008E5FC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0F9553F4" w:rsidR="008E5FCA" w:rsidRDefault="008E5F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5BA64FC1" w:rsidR="008E5FCA" w:rsidRDefault="008E5FCA" w:rsidP="00FF7E3D">
    <w:pPr>
      <w:pStyle w:val="Nagwek"/>
      <w:tabs>
        <w:tab w:val="clear" w:pos="4536"/>
        <w:tab w:val="clear" w:pos="9072"/>
        <w:tab w:val="left" w:pos="4539"/>
      </w:tabs>
      <w:spacing w:before="240" w:after="200"/>
      <w:ind w:left="-113" w:right="-170"/>
      <w:jc w:val="both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64E8159" wp14:editId="5CC4EBD4">
          <wp:extent cx="1345668" cy="576000"/>
          <wp:effectExtent l="0" t="0" r="6985" b="0"/>
          <wp:docPr id="38" name="Obraz 38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logo 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668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474C553">
              <wp:simplePos x="0" y="0"/>
              <wp:positionH relativeFrom="column">
                <wp:posOffset>5272863</wp:posOffset>
              </wp:positionH>
              <wp:positionV relativeFrom="paragraph">
                <wp:posOffset>944570</wp:posOffset>
              </wp:positionV>
              <wp:extent cx="962025" cy="219075"/>
              <wp:effectExtent l="0" t="0" r="0" b="0"/>
              <wp:wrapNone/>
              <wp:docPr id="8" name="Pole tekstowe 2" descr="data publikacji 30 marca 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025" cy="219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6E3CB06" w:rsidR="008E5FCA" w:rsidRPr="00A01B40" w:rsidRDefault="008E5FCA" w:rsidP="009D53B5">
                          <w:pPr>
                            <w:pStyle w:val="Datainformacjisygnalnej"/>
                            <w:spacing w:before="0" w:after="0"/>
                            <w:jc w:val="center"/>
                          </w:pPr>
                          <w:r>
                            <w:t>30.03.2023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30 marca 2023 r." style="position:absolute;left:0;text-align:left;margin-left:415.2pt;margin-top:74.4pt;width:75.75pt;height:17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" filled="f" stroked="f">
              <v:textbox>
                <w:txbxContent>
                  <w:p w14:paraId="71967FEA" w14:textId="06E3CB06" w:rsidR="008E5FCA" w:rsidRPr="00A01B40" w:rsidRDefault="008E5FCA" w:rsidP="009D53B5">
                    <w:pPr>
                      <w:pStyle w:val="Datainformacjisygnalnej"/>
                      <w:spacing w:before="0" w:after="0"/>
                      <w:jc w:val="center"/>
                    </w:pPr>
                    <w:r>
                      <w:t>30.03.2023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5301B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8E5FCA" w:rsidRPr="003C6C8D" w:rsidRDefault="008E5FCA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apis &quot;Informacje sygnalne&quot;" style="position:absolute;left:0;text-align:left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8E5FCA" w:rsidRPr="003C6C8D" w:rsidRDefault="008E5FCA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72F83" w14:textId="77777777" w:rsidR="008E5FCA" w:rsidRDefault="008E5FC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B5"/>
    <w:rsid w:val="00000973"/>
    <w:rsid w:val="00001C5B"/>
    <w:rsid w:val="00002B58"/>
    <w:rsid w:val="0000304F"/>
    <w:rsid w:val="00003437"/>
    <w:rsid w:val="00005CE4"/>
    <w:rsid w:val="0000709F"/>
    <w:rsid w:val="000108B8"/>
    <w:rsid w:val="00011CF4"/>
    <w:rsid w:val="000152F5"/>
    <w:rsid w:val="000156DF"/>
    <w:rsid w:val="00016A27"/>
    <w:rsid w:val="00022743"/>
    <w:rsid w:val="00022A0D"/>
    <w:rsid w:val="00025F92"/>
    <w:rsid w:val="00027273"/>
    <w:rsid w:val="000276A5"/>
    <w:rsid w:val="000309FD"/>
    <w:rsid w:val="00031093"/>
    <w:rsid w:val="00032583"/>
    <w:rsid w:val="0003506D"/>
    <w:rsid w:val="00037235"/>
    <w:rsid w:val="0004219C"/>
    <w:rsid w:val="0004246E"/>
    <w:rsid w:val="0004582E"/>
    <w:rsid w:val="0004587F"/>
    <w:rsid w:val="00045CC3"/>
    <w:rsid w:val="000470AA"/>
    <w:rsid w:val="00047AE9"/>
    <w:rsid w:val="0005321D"/>
    <w:rsid w:val="00053557"/>
    <w:rsid w:val="00056CF7"/>
    <w:rsid w:val="00057CA1"/>
    <w:rsid w:val="000647A9"/>
    <w:rsid w:val="000662E2"/>
    <w:rsid w:val="00066883"/>
    <w:rsid w:val="000700DB"/>
    <w:rsid w:val="000718A3"/>
    <w:rsid w:val="00071B39"/>
    <w:rsid w:val="00072A10"/>
    <w:rsid w:val="00074DD8"/>
    <w:rsid w:val="00075759"/>
    <w:rsid w:val="000758B5"/>
    <w:rsid w:val="000763EF"/>
    <w:rsid w:val="000806F7"/>
    <w:rsid w:val="000820AC"/>
    <w:rsid w:val="000822D1"/>
    <w:rsid w:val="000834B0"/>
    <w:rsid w:val="00084B57"/>
    <w:rsid w:val="00086668"/>
    <w:rsid w:val="00087365"/>
    <w:rsid w:val="00092305"/>
    <w:rsid w:val="000947E3"/>
    <w:rsid w:val="0009569A"/>
    <w:rsid w:val="000976CD"/>
    <w:rsid w:val="00097840"/>
    <w:rsid w:val="00097ADE"/>
    <w:rsid w:val="000A250C"/>
    <w:rsid w:val="000A508E"/>
    <w:rsid w:val="000A7D24"/>
    <w:rsid w:val="000B0727"/>
    <w:rsid w:val="000B296C"/>
    <w:rsid w:val="000B29E0"/>
    <w:rsid w:val="000B4CF6"/>
    <w:rsid w:val="000B6C6C"/>
    <w:rsid w:val="000C135D"/>
    <w:rsid w:val="000C74F6"/>
    <w:rsid w:val="000C7B41"/>
    <w:rsid w:val="000D1D43"/>
    <w:rsid w:val="000D225C"/>
    <w:rsid w:val="000D259A"/>
    <w:rsid w:val="000D2A5C"/>
    <w:rsid w:val="000D39F0"/>
    <w:rsid w:val="000D49D1"/>
    <w:rsid w:val="000E0399"/>
    <w:rsid w:val="000E0475"/>
    <w:rsid w:val="000E0918"/>
    <w:rsid w:val="000E2ED5"/>
    <w:rsid w:val="000E392D"/>
    <w:rsid w:val="000E3989"/>
    <w:rsid w:val="000E6C27"/>
    <w:rsid w:val="000E79A9"/>
    <w:rsid w:val="000F2456"/>
    <w:rsid w:val="000F3B1C"/>
    <w:rsid w:val="000F5C38"/>
    <w:rsid w:val="000F7738"/>
    <w:rsid w:val="000F799F"/>
    <w:rsid w:val="001011C3"/>
    <w:rsid w:val="001022E3"/>
    <w:rsid w:val="00105FB5"/>
    <w:rsid w:val="00106DA3"/>
    <w:rsid w:val="00110214"/>
    <w:rsid w:val="00110D87"/>
    <w:rsid w:val="00112399"/>
    <w:rsid w:val="00113ACE"/>
    <w:rsid w:val="00114DB9"/>
    <w:rsid w:val="00115C9E"/>
    <w:rsid w:val="00116087"/>
    <w:rsid w:val="00117711"/>
    <w:rsid w:val="00117CFB"/>
    <w:rsid w:val="001203A9"/>
    <w:rsid w:val="00120C36"/>
    <w:rsid w:val="0012109B"/>
    <w:rsid w:val="00121DFF"/>
    <w:rsid w:val="0012474C"/>
    <w:rsid w:val="00130296"/>
    <w:rsid w:val="00131147"/>
    <w:rsid w:val="00134145"/>
    <w:rsid w:val="00136736"/>
    <w:rsid w:val="001369D8"/>
    <w:rsid w:val="00136D67"/>
    <w:rsid w:val="0013706E"/>
    <w:rsid w:val="001372E4"/>
    <w:rsid w:val="00140F39"/>
    <w:rsid w:val="001423B6"/>
    <w:rsid w:val="001423EE"/>
    <w:rsid w:val="00143ACC"/>
    <w:rsid w:val="001444A8"/>
    <w:rsid w:val="001448A7"/>
    <w:rsid w:val="00146621"/>
    <w:rsid w:val="00147957"/>
    <w:rsid w:val="00150420"/>
    <w:rsid w:val="00150ACC"/>
    <w:rsid w:val="00152D86"/>
    <w:rsid w:val="00154682"/>
    <w:rsid w:val="0015759E"/>
    <w:rsid w:val="001617E3"/>
    <w:rsid w:val="00162325"/>
    <w:rsid w:val="0016473B"/>
    <w:rsid w:val="00164BC0"/>
    <w:rsid w:val="00166A55"/>
    <w:rsid w:val="00167434"/>
    <w:rsid w:val="0017118C"/>
    <w:rsid w:val="00173EFE"/>
    <w:rsid w:val="00176E4C"/>
    <w:rsid w:val="00180C7A"/>
    <w:rsid w:val="00181C6E"/>
    <w:rsid w:val="001825BD"/>
    <w:rsid w:val="00182991"/>
    <w:rsid w:val="00186769"/>
    <w:rsid w:val="00192F32"/>
    <w:rsid w:val="001951DA"/>
    <w:rsid w:val="0019545F"/>
    <w:rsid w:val="00197B9C"/>
    <w:rsid w:val="001A1785"/>
    <w:rsid w:val="001A28E4"/>
    <w:rsid w:val="001A5FAF"/>
    <w:rsid w:val="001B053D"/>
    <w:rsid w:val="001B17C6"/>
    <w:rsid w:val="001B2364"/>
    <w:rsid w:val="001B3272"/>
    <w:rsid w:val="001B4B8A"/>
    <w:rsid w:val="001B501F"/>
    <w:rsid w:val="001B71E5"/>
    <w:rsid w:val="001C06A1"/>
    <w:rsid w:val="001C3269"/>
    <w:rsid w:val="001C485E"/>
    <w:rsid w:val="001C55D1"/>
    <w:rsid w:val="001C5BEC"/>
    <w:rsid w:val="001D19B6"/>
    <w:rsid w:val="001D1DB4"/>
    <w:rsid w:val="001D2144"/>
    <w:rsid w:val="001D22E8"/>
    <w:rsid w:val="001D23F1"/>
    <w:rsid w:val="001D25F9"/>
    <w:rsid w:val="001D2CB5"/>
    <w:rsid w:val="001D61ED"/>
    <w:rsid w:val="001D63C6"/>
    <w:rsid w:val="001D6507"/>
    <w:rsid w:val="001E20E5"/>
    <w:rsid w:val="001E24AE"/>
    <w:rsid w:val="001E3A3E"/>
    <w:rsid w:val="001E5576"/>
    <w:rsid w:val="001E5B2D"/>
    <w:rsid w:val="001E606C"/>
    <w:rsid w:val="001E78B0"/>
    <w:rsid w:val="001F263B"/>
    <w:rsid w:val="001F3BCC"/>
    <w:rsid w:val="001F5BE0"/>
    <w:rsid w:val="001F7020"/>
    <w:rsid w:val="0020156C"/>
    <w:rsid w:val="002035BD"/>
    <w:rsid w:val="0021149F"/>
    <w:rsid w:val="00214C56"/>
    <w:rsid w:val="00216634"/>
    <w:rsid w:val="00217357"/>
    <w:rsid w:val="00221A22"/>
    <w:rsid w:val="002225D2"/>
    <w:rsid w:val="00222CAA"/>
    <w:rsid w:val="00226F2D"/>
    <w:rsid w:val="00227B40"/>
    <w:rsid w:val="0023038A"/>
    <w:rsid w:val="00231006"/>
    <w:rsid w:val="00231D63"/>
    <w:rsid w:val="00231FB3"/>
    <w:rsid w:val="00232DF3"/>
    <w:rsid w:val="002338F1"/>
    <w:rsid w:val="00242D31"/>
    <w:rsid w:val="002527D6"/>
    <w:rsid w:val="0025481E"/>
    <w:rsid w:val="00254AB3"/>
    <w:rsid w:val="0025524D"/>
    <w:rsid w:val="002574F9"/>
    <w:rsid w:val="00260155"/>
    <w:rsid w:val="002607E7"/>
    <w:rsid w:val="00262867"/>
    <w:rsid w:val="00262B61"/>
    <w:rsid w:val="00262CC6"/>
    <w:rsid w:val="00262FF5"/>
    <w:rsid w:val="00263E08"/>
    <w:rsid w:val="00266989"/>
    <w:rsid w:val="002757A4"/>
    <w:rsid w:val="00275A23"/>
    <w:rsid w:val="00276811"/>
    <w:rsid w:val="0027720D"/>
    <w:rsid w:val="0027754F"/>
    <w:rsid w:val="00280002"/>
    <w:rsid w:val="00282699"/>
    <w:rsid w:val="00282FD0"/>
    <w:rsid w:val="002862E0"/>
    <w:rsid w:val="002862FB"/>
    <w:rsid w:val="00290098"/>
    <w:rsid w:val="00290B93"/>
    <w:rsid w:val="002926DF"/>
    <w:rsid w:val="00295140"/>
    <w:rsid w:val="00296697"/>
    <w:rsid w:val="002A2E23"/>
    <w:rsid w:val="002A3F79"/>
    <w:rsid w:val="002B01C0"/>
    <w:rsid w:val="002B0472"/>
    <w:rsid w:val="002B2B19"/>
    <w:rsid w:val="002B4852"/>
    <w:rsid w:val="002B4AD2"/>
    <w:rsid w:val="002B6B12"/>
    <w:rsid w:val="002B7A26"/>
    <w:rsid w:val="002C21F0"/>
    <w:rsid w:val="002D00EA"/>
    <w:rsid w:val="002D01DF"/>
    <w:rsid w:val="002D64D1"/>
    <w:rsid w:val="002D7608"/>
    <w:rsid w:val="002D7EC2"/>
    <w:rsid w:val="002E124B"/>
    <w:rsid w:val="002E12C8"/>
    <w:rsid w:val="002E2D5C"/>
    <w:rsid w:val="002E3EB3"/>
    <w:rsid w:val="002E46BE"/>
    <w:rsid w:val="002E6140"/>
    <w:rsid w:val="002E6985"/>
    <w:rsid w:val="002E7157"/>
    <w:rsid w:val="002E71B6"/>
    <w:rsid w:val="002E785D"/>
    <w:rsid w:val="002F2EB4"/>
    <w:rsid w:val="002F35F6"/>
    <w:rsid w:val="002F77C8"/>
    <w:rsid w:val="00301FFB"/>
    <w:rsid w:val="00303512"/>
    <w:rsid w:val="00303D6E"/>
    <w:rsid w:val="00304F22"/>
    <w:rsid w:val="00306221"/>
    <w:rsid w:val="003067C3"/>
    <w:rsid w:val="00306C7C"/>
    <w:rsid w:val="00314F86"/>
    <w:rsid w:val="00317F4D"/>
    <w:rsid w:val="00322EDD"/>
    <w:rsid w:val="0032390C"/>
    <w:rsid w:val="00324C88"/>
    <w:rsid w:val="0032789D"/>
    <w:rsid w:val="003309FA"/>
    <w:rsid w:val="00332320"/>
    <w:rsid w:val="003356B4"/>
    <w:rsid w:val="00337241"/>
    <w:rsid w:val="0033743F"/>
    <w:rsid w:val="00337A55"/>
    <w:rsid w:val="003400A8"/>
    <w:rsid w:val="00341115"/>
    <w:rsid w:val="003467C6"/>
    <w:rsid w:val="00347D72"/>
    <w:rsid w:val="003512EB"/>
    <w:rsid w:val="00351D20"/>
    <w:rsid w:val="00353F45"/>
    <w:rsid w:val="0035650A"/>
    <w:rsid w:val="003571A7"/>
    <w:rsid w:val="00357611"/>
    <w:rsid w:val="00362B5D"/>
    <w:rsid w:val="0036432A"/>
    <w:rsid w:val="00364AF9"/>
    <w:rsid w:val="00365117"/>
    <w:rsid w:val="00365634"/>
    <w:rsid w:val="0036693B"/>
    <w:rsid w:val="00367237"/>
    <w:rsid w:val="0037077F"/>
    <w:rsid w:val="0037205F"/>
    <w:rsid w:val="00372411"/>
    <w:rsid w:val="00373882"/>
    <w:rsid w:val="00373DCC"/>
    <w:rsid w:val="00374AD3"/>
    <w:rsid w:val="00374BD5"/>
    <w:rsid w:val="003752E4"/>
    <w:rsid w:val="00376416"/>
    <w:rsid w:val="00377839"/>
    <w:rsid w:val="003826F7"/>
    <w:rsid w:val="003843DB"/>
    <w:rsid w:val="003872A6"/>
    <w:rsid w:val="00387CD8"/>
    <w:rsid w:val="00392072"/>
    <w:rsid w:val="00393761"/>
    <w:rsid w:val="00394228"/>
    <w:rsid w:val="00394E26"/>
    <w:rsid w:val="00394FF0"/>
    <w:rsid w:val="003964BF"/>
    <w:rsid w:val="00396691"/>
    <w:rsid w:val="00397D18"/>
    <w:rsid w:val="003A01D8"/>
    <w:rsid w:val="003A1691"/>
    <w:rsid w:val="003A1B36"/>
    <w:rsid w:val="003A2FB9"/>
    <w:rsid w:val="003A5CD8"/>
    <w:rsid w:val="003A5EB4"/>
    <w:rsid w:val="003A60C7"/>
    <w:rsid w:val="003A7072"/>
    <w:rsid w:val="003B1454"/>
    <w:rsid w:val="003B18B6"/>
    <w:rsid w:val="003B1CBB"/>
    <w:rsid w:val="003C0084"/>
    <w:rsid w:val="003C08F3"/>
    <w:rsid w:val="003C09CE"/>
    <w:rsid w:val="003C161B"/>
    <w:rsid w:val="003C1630"/>
    <w:rsid w:val="003C426E"/>
    <w:rsid w:val="003C59E0"/>
    <w:rsid w:val="003C6807"/>
    <w:rsid w:val="003C6C8D"/>
    <w:rsid w:val="003C7CEA"/>
    <w:rsid w:val="003D147C"/>
    <w:rsid w:val="003D263A"/>
    <w:rsid w:val="003D2656"/>
    <w:rsid w:val="003D43EC"/>
    <w:rsid w:val="003D4F95"/>
    <w:rsid w:val="003D5AD1"/>
    <w:rsid w:val="003D5E9D"/>
    <w:rsid w:val="003D5F42"/>
    <w:rsid w:val="003D60A9"/>
    <w:rsid w:val="003E3D41"/>
    <w:rsid w:val="003E52DB"/>
    <w:rsid w:val="003E6BA9"/>
    <w:rsid w:val="003E76F6"/>
    <w:rsid w:val="003F0AE3"/>
    <w:rsid w:val="003F4C97"/>
    <w:rsid w:val="003F5191"/>
    <w:rsid w:val="003F666D"/>
    <w:rsid w:val="003F7FE6"/>
    <w:rsid w:val="00400193"/>
    <w:rsid w:val="00401336"/>
    <w:rsid w:val="00401EDA"/>
    <w:rsid w:val="00402DCD"/>
    <w:rsid w:val="00405D6A"/>
    <w:rsid w:val="0040622F"/>
    <w:rsid w:val="004066E7"/>
    <w:rsid w:val="0040707F"/>
    <w:rsid w:val="004117C6"/>
    <w:rsid w:val="00416EAF"/>
    <w:rsid w:val="004208DE"/>
    <w:rsid w:val="00420D33"/>
    <w:rsid w:val="004212E7"/>
    <w:rsid w:val="00423C88"/>
    <w:rsid w:val="0042446D"/>
    <w:rsid w:val="0042546E"/>
    <w:rsid w:val="0042558B"/>
    <w:rsid w:val="00427BF8"/>
    <w:rsid w:val="00430CBF"/>
    <w:rsid w:val="00431C02"/>
    <w:rsid w:val="0043268D"/>
    <w:rsid w:val="0043537D"/>
    <w:rsid w:val="00437395"/>
    <w:rsid w:val="00440188"/>
    <w:rsid w:val="00440FC4"/>
    <w:rsid w:val="00445047"/>
    <w:rsid w:val="004461D4"/>
    <w:rsid w:val="00446749"/>
    <w:rsid w:val="00452644"/>
    <w:rsid w:val="00453EB7"/>
    <w:rsid w:val="00457427"/>
    <w:rsid w:val="004578F0"/>
    <w:rsid w:val="00460146"/>
    <w:rsid w:val="00461792"/>
    <w:rsid w:val="0046179C"/>
    <w:rsid w:val="00461BDC"/>
    <w:rsid w:val="00463E39"/>
    <w:rsid w:val="004657FC"/>
    <w:rsid w:val="004663C9"/>
    <w:rsid w:val="0047042B"/>
    <w:rsid w:val="004733F6"/>
    <w:rsid w:val="00474170"/>
    <w:rsid w:val="00474562"/>
    <w:rsid w:val="0047479F"/>
    <w:rsid w:val="00474E69"/>
    <w:rsid w:val="00475DEE"/>
    <w:rsid w:val="00480414"/>
    <w:rsid w:val="00482952"/>
    <w:rsid w:val="00482996"/>
    <w:rsid w:val="00483E9F"/>
    <w:rsid w:val="00484D7B"/>
    <w:rsid w:val="00485A2C"/>
    <w:rsid w:val="0048776C"/>
    <w:rsid w:val="0049073A"/>
    <w:rsid w:val="004907E4"/>
    <w:rsid w:val="0049182E"/>
    <w:rsid w:val="00494084"/>
    <w:rsid w:val="004953E7"/>
    <w:rsid w:val="0049621B"/>
    <w:rsid w:val="00496593"/>
    <w:rsid w:val="00497BF8"/>
    <w:rsid w:val="004A0DCA"/>
    <w:rsid w:val="004A18E1"/>
    <w:rsid w:val="004A1AA1"/>
    <w:rsid w:val="004A1D19"/>
    <w:rsid w:val="004A2940"/>
    <w:rsid w:val="004A2D1B"/>
    <w:rsid w:val="004A2DD2"/>
    <w:rsid w:val="004A4181"/>
    <w:rsid w:val="004A4D22"/>
    <w:rsid w:val="004A565C"/>
    <w:rsid w:val="004A566E"/>
    <w:rsid w:val="004A583B"/>
    <w:rsid w:val="004B207D"/>
    <w:rsid w:val="004B2EF7"/>
    <w:rsid w:val="004B4899"/>
    <w:rsid w:val="004B5206"/>
    <w:rsid w:val="004B5C75"/>
    <w:rsid w:val="004B746E"/>
    <w:rsid w:val="004B757B"/>
    <w:rsid w:val="004C1895"/>
    <w:rsid w:val="004C1F71"/>
    <w:rsid w:val="004C6D40"/>
    <w:rsid w:val="004D0A33"/>
    <w:rsid w:val="004D0EA1"/>
    <w:rsid w:val="004D3437"/>
    <w:rsid w:val="004D7D98"/>
    <w:rsid w:val="004D7F29"/>
    <w:rsid w:val="004E0FE9"/>
    <w:rsid w:val="004E47AA"/>
    <w:rsid w:val="004E4FB2"/>
    <w:rsid w:val="004E6AA8"/>
    <w:rsid w:val="004E6B85"/>
    <w:rsid w:val="004F0930"/>
    <w:rsid w:val="004F0C3C"/>
    <w:rsid w:val="004F0CE7"/>
    <w:rsid w:val="004F13B7"/>
    <w:rsid w:val="004F2016"/>
    <w:rsid w:val="004F2280"/>
    <w:rsid w:val="004F23BB"/>
    <w:rsid w:val="004F2817"/>
    <w:rsid w:val="004F3E50"/>
    <w:rsid w:val="004F549F"/>
    <w:rsid w:val="004F63BA"/>
    <w:rsid w:val="004F63FC"/>
    <w:rsid w:val="004F77C1"/>
    <w:rsid w:val="00500B50"/>
    <w:rsid w:val="00500BE2"/>
    <w:rsid w:val="00500EF3"/>
    <w:rsid w:val="005021CB"/>
    <w:rsid w:val="0050595D"/>
    <w:rsid w:val="00505A92"/>
    <w:rsid w:val="00507CE9"/>
    <w:rsid w:val="00510C66"/>
    <w:rsid w:val="00516248"/>
    <w:rsid w:val="005168F0"/>
    <w:rsid w:val="005203F1"/>
    <w:rsid w:val="00520775"/>
    <w:rsid w:val="00520AE3"/>
    <w:rsid w:val="00521BC3"/>
    <w:rsid w:val="00522B37"/>
    <w:rsid w:val="005241CB"/>
    <w:rsid w:val="00525100"/>
    <w:rsid w:val="0052679B"/>
    <w:rsid w:val="00533632"/>
    <w:rsid w:val="00533DFA"/>
    <w:rsid w:val="00534013"/>
    <w:rsid w:val="00534EE8"/>
    <w:rsid w:val="00535121"/>
    <w:rsid w:val="005359D0"/>
    <w:rsid w:val="00537882"/>
    <w:rsid w:val="0054095C"/>
    <w:rsid w:val="00540C5C"/>
    <w:rsid w:val="00541E6E"/>
    <w:rsid w:val="0054251F"/>
    <w:rsid w:val="00543E06"/>
    <w:rsid w:val="005444E1"/>
    <w:rsid w:val="005451A9"/>
    <w:rsid w:val="00545881"/>
    <w:rsid w:val="005520D8"/>
    <w:rsid w:val="00553DD6"/>
    <w:rsid w:val="0055471A"/>
    <w:rsid w:val="00555CFB"/>
    <w:rsid w:val="00556165"/>
    <w:rsid w:val="00556CF1"/>
    <w:rsid w:val="00557FE8"/>
    <w:rsid w:val="00562FA8"/>
    <w:rsid w:val="00563261"/>
    <w:rsid w:val="00563BF9"/>
    <w:rsid w:val="0056481E"/>
    <w:rsid w:val="005649C3"/>
    <w:rsid w:val="005656A5"/>
    <w:rsid w:val="00565A45"/>
    <w:rsid w:val="00566742"/>
    <w:rsid w:val="00570C36"/>
    <w:rsid w:val="00573A75"/>
    <w:rsid w:val="005762A7"/>
    <w:rsid w:val="005774DC"/>
    <w:rsid w:val="00581C9A"/>
    <w:rsid w:val="00587032"/>
    <w:rsid w:val="005872AC"/>
    <w:rsid w:val="00587CEE"/>
    <w:rsid w:val="00590AB3"/>
    <w:rsid w:val="005916D7"/>
    <w:rsid w:val="0059427F"/>
    <w:rsid w:val="00594284"/>
    <w:rsid w:val="00595973"/>
    <w:rsid w:val="005A0123"/>
    <w:rsid w:val="005A1027"/>
    <w:rsid w:val="005A1679"/>
    <w:rsid w:val="005A427F"/>
    <w:rsid w:val="005A49A8"/>
    <w:rsid w:val="005A698C"/>
    <w:rsid w:val="005B0FF9"/>
    <w:rsid w:val="005B3761"/>
    <w:rsid w:val="005B3EE1"/>
    <w:rsid w:val="005B7D01"/>
    <w:rsid w:val="005C0537"/>
    <w:rsid w:val="005C0CAC"/>
    <w:rsid w:val="005C0F4F"/>
    <w:rsid w:val="005C194B"/>
    <w:rsid w:val="005C2AD4"/>
    <w:rsid w:val="005C3FD3"/>
    <w:rsid w:val="005C4247"/>
    <w:rsid w:val="005C5841"/>
    <w:rsid w:val="005C5BD1"/>
    <w:rsid w:val="005C7A5E"/>
    <w:rsid w:val="005D062E"/>
    <w:rsid w:val="005D11C5"/>
    <w:rsid w:val="005D189B"/>
    <w:rsid w:val="005D18AF"/>
    <w:rsid w:val="005D3046"/>
    <w:rsid w:val="005D33F2"/>
    <w:rsid w:val="005D463B"/>
    <w:rsid w:val="005D46FF"/>
    <w:rsid w:val="005D6600"/>
    <w:rsid w:val="005D6AF4"/>
    <w:rsid w:val="005D7F1F"/>
    <w:rsid w:val="005E0799"/>
    <w:rsid w:val="005E10F9"/>
    <w:rsid w:val="005E1200"/>
    <w:rsid w:val="005E2176"/>
    <w:rsid w:val="005E3CB1"/>
    <w:rsid w:val="005F005E"/>
    <w:rsid w:val="005F1DCD"/>
    <w:rsid w:val="005F27C2"/>
    <w:rsid w:val="005F36C6"/>
    <w:rsid w:val="005F45EE"/>
    <w:rsid w:val="005F5A80"/>
    <w:rsid w:val="005F78FF"/>
    <w:rsid w:val="00600334"/>
    <w:rsid w:val="00602FB9"/>
    <w:rsid w:val="00603228"/>
    <w:rsid w:val="00603D51"/>
    <w:rsid w:val="006044FF"/>
    <w:rsid w:val="00607517"/>
    <w:rsid w:val="006078CE"/>
    <w:rsid w:val="00607ADF"/>
    <w:rsid w:val="00607CBE"/>
    <w:rsid w:val="00607CC5"/>
    <w:rsid w:val="0061179B"/>
    <w:rsid w:val="006125F9"/>
    <w:rsid w:val="0061516F"/>
    <w:rsid w:val="00620E99"/>
    <w:rsid w:val="006214EA"/>
    <w:rsid w:val="006216FE"/>
    <w:rsid w:val="00626655"/>
    <w:rsid w:val="00626D75"/>
    <w:rsid w:val="00633014"/>
    <w:rsid w:val="00633AED"/>
    <w:rsid w:val="0063401F"/>
    <w:rsid w:val="006342AB"/>
    <w:rsid w:val="0063437B"/>
    <w:rsid w:val="006371D4"/>
    <w:rsid w:val="0064017E"/>
    <w:rsid w:val="00640B90"/>
    <w:rsid w:val="00640D30"/>
    <w:rsid w:val="00640E4C"/>
    <w:rsid w:val="00642358"/>
    <w:rsid w:val="00643016"/>
    <w:rsid w:val="006466A5"/>
    <w:rsid w:val="00652A50"/>
    <w:rsid w:val="00654BB6"/>
    <w:rsid w:val="0065794B"/>
    <w:rsid w:val="00662640"/>
    <w:rsid w:val="00664FC1"/>
    <w:rsid w:val="00665B16"/>
    <w:rsid w:val="00666772"/>
    <w:rsid w:val="006673CA"/>
    <w:rsid w:val="00671140"/>
    <w:rsid w:val="006723FA"/>
    <w:rsid w:val="00673C26"/>
    <w:rsid w:val="0067422C"/>
    <w:rsid w:val="00674B2F"/>
    <w:rsid w:val="00674DE5"/>
    <w:rsid w:val="006758B4"/>
    <w:rsid w:val="006761BF"/>
    <w:rsid w:val="00676594"/>
    <w:rsid w:val="00677ACA"/>
    <w:rsid w:val="006812AF"/>
    <w:rsid w:val="00681CF2"/>
    <w:rsid w:val="0068327D"/>
    <w:rsid w:val="00684A89"/>
    <w:rsid w:val="00685C9D"/>
    <w:rsid w:val="00690770"/>
    <w:rsid w:val="00691534"/>
    <w:rsid w:val="00693764"/>
    <w:rsid w:val="00693880"/>
    <w:rsid w:val="00694AF0"/>
    <w:rsid w:val="006962B9"/>
    <w:rsid w:val="00697831"/>
    <w:rsid w:val="006A1C16"/>
    <w:rsid w:val="006A265E"/>
    <w:rsid w:val="006A2D81"/>
    <w:rsid w:val="006A2EDC"/>
    <w:rsid w:val="006A4686"/>
    <w:rsid w:val="006A733E"/>
    <w:rsid w:val="006B0E9E"/>
    <w:rsid w:val="006B2533"/>
    <w:rsid w:val="006B486D"/>
    <w:rsid w:val="006B4FC9"/>
    <w:rsid w:val="006B5AE4"/>
    <w:rsid w:val="006B754E"/>
    <w:rsid w:val="006B7A07"/>
    <w:rsid w:val="006C0D83"/>
    <w:rsid w:val="006C5A9F"/>
    <w:rsid w:val="006D0318"/>
    <w:rsid w:val="006D1507"/>
    <w:rsid w:val="006D4054"/>
    <w:rsid w:val="006D47FA"/>
    <w:rsid w:val="006D6D7E"/>
    <w:rsid w:val="006E02EC"/>
    <w:rsid w:val="006E08F8"/>
    <w:rsid w:val="006E3C4F"/>
    <w:rsid w:val="006E3E5A"/>
    <w:rsid w:val="006E6F41"/>
    <w:rsid w:val="006E73E6"/>
    <w:rsid w:val="006E7537"/>
    <w:rsid w:val="006F09DF"/>
    <w:rsid w:val="006F1ADC"/>
    <w:rsid w:val="006F1DC1"/>
    <w:rsid w:val="006F383B"/>
    <w:rsid w:val="006F53D8"/>
    <w:rsid w:val="006F5E96"/>
    <w:rsid w:val="006F7D0E"/>
    <w:rsid w:val="00704DD2"/>
    <w:rsid w:val="00707334"/>
    <w:rsid w:val="00714A1D"/>
    <w:rsid w:val="00715E4B"/>
    <w:rsid w:val="007179FF"/>
    <w:rsid w:val="007211B1"/>
    <w:rsid w:val="00722A87"/>
    <w:rsid w:val="00726C8C"/>
    <w:rsid w:val="007277DA"/>
    <w:rsid w:val="00730464"/>
    <w:rsid w:val="0073161B"/>
    <w:rsid w:val="0073180C"/>
    <w:rsid w:val="00731D27"/>
    <w:rsid w:val="007416C4"/>
    <w:rsid w:val="0074489E"/>
    <w:rsid w:val="00746187"/>
    <w:rsid w:val="007461F5"/>
    <w:rsid w:val="00746FC6"/>
    <w:rsid w:val="00751679"/>
    <w:rsid w:val="00751A2D"/>
    <w:rsid w:val="00756710"/>
    <w:rsid w:val="007577A1"/>
    <w:rsid w:val="00757889"/>
    <w:rsid w:val="007578AA"/>
    <w:rsid w:val="007607FE"/>
    <w:rsid w:val="0076194F"/>
    <w:rsid w:val="00761CD0"/>
    <w:rsid w:val="0076254F"/>
    <w:rsid w:val="00764C69"/>
    <w:rsid w:val="00777CDF"/>
    <w:rsid w:val="007801F5"/>
    <w:rsid w:val="0078335A"/>
    <w:rsid w:val="00783A5A"/>
    <w:rsid w:val="00783CA4"/>
    <w:rsid w:val="007842FB"/>
    <w:rsid w:val="00786124"/>
    <w:rsid w:val="007875D0"/>
    <w:rsid w:val="00791B70"/>
    <w:rsid w:val="007928FD"/>
    <w:rsid w:val="0079514B"/>
    <w:rsid w:val="00795252"/>
    <w:rsid w:val="0079566D"/>
    <w:rsid w:val="00795AAB"/>
    <w:rsid w:val="007A0709"/>
    <w:rsid w:val="007A2DC1"/>
    <w:rsid w:val="007A343E"/>
    <w:rsid w:val="007A4856"/>
    <w:rsid w:val="007A4A3E"/>
    <w:rsid w:val="007A5CC0"/>
    <w:rsid w:val="007A6F36"/>
    <w:rsid w:val="007A71C6"/>
    <w:rsid w:val="007B23A8"/>
    <w:rsid w:val="007B4622"/>
    <w:rsid w:val="007B4EB9"/>
    <w:rsid w:val="007B5CC8"/>
    <w:rsid w:val="007B6DAD"/>
    <w:rsid w:val="007B7878"/>
    <w:rsid w:val="007C00EB"/>
    <w:rsid w:val="007C0413"/>
    <w:rsid w:val="007C343F"/>
    <w:rsid w:val="007C3824"/>
    <w:rsid w:val="007C5F31"/>
    <w:rsid w:val="007C6EDC"/>
    <w:rsid w:val="007D0196"/>
    <w:rsid w:val="007D0869"/>
    <w:rsid w:val="007D14C4"/>
    <w:rsid w:val="007D3319"/>
    <w:rsid w:val="007D335D"/>
    <w:rsid w:val="007D605C"/>
    <w:rsid w:val="007E0F1E"/>
    <w:rsid w:val="007E3314"/>
    <w:rsid w:val="007E3514"/>
    <w:rsid w:val="007E4361"/>
    <w:rsid w:val="007E4514"/>
    <w:rsid w:val="007E4B03"/>
    <w:rsid w:val="007E688C"/>
    <w:rsid w:val="007F11B6"/>
    <w:rsid w:val="007F1D46"/>
    <w:rsid w:val="007F271C"/>
    <w:rsid w:val="007F2AE2"/>
    <w:rsid w:val="007F324B"/>
    <w:rsid w:val="007F3C65"/>
    <w:rsid w:val="007F568D"/>
    <w:rsid w:val="00800CF8"/>
    <w:rsid w:val="0080109E"/>
    <w:rsid w:val="008013BF"/>
    <w:rsid w:val="00804E13"/>
    <w:rsid w:val="0080553C"/>
    <w:rsid w:val="00805B46"/>
    <w:rsid w:val="00805DB4"/>
    <w:rsid w:val="00812159"/>
    <w:rsid w:val="00813A68"/>
    <w:rsid w:val="008140D8"/>
    <w:rsid w:val="008154B8"/>
    <w:rsid w:val="00816376"/>
    <w:rsid w:val="00823593"/>
    <w:rsid w:val="00825DC2"/>
    <w:rsid w:val="00826829"/>
    <w:rsid w:val="00831EB8"/>
    <w:rsid w:val="00832E67"/>
    <w:rsid w:val="0083329B"/>
    <w:rsid w:val="00833752"/>
    <w:rsid w:val="00834AD3"/>
    <w:rsid w:val="00834CE7"/>
    <w:rsid w:val="00843795"/>
    <w:rsid w:val="00847F0F"/>
    <w:rsid w:val="00852448"/>
    <w:rsid w:val="00853564"/>
    <w:rsid w:val="00855844"/>
    <w:rsid w:val="00855AEB"/>
    <w:rsid w:val="008600AC"/>
    <w:rsid w:val="00861A63"/>
    <w:rsid w:val="008634E6"/>
    <w:rsid w:val="00870528"/>
    <w:rsid w:val="00872878"/>
    <w:rsid w:val="0087368E"/>
    <w:rsid w:val="00877F17"/>
    <w:rsid w:val="00877F6C"/>
    <w:rsid w:val="00880EA7"/>
    <w:rsid w:val="0088258A"/>
    <w:rsid w:val="00885643"/>
    <w:rsid w:val="00886332"/>
    <w:rsid w:val="00886A96"/>
    <w:rsid w:val="00886D40"/>
    <w:rsid w:val="0088757E"/>
    <w:rsid w:val="00887A36"/>
    <w:rsid w:val="008919F8"/>
    <w:rsid w:val="008925F0"/>
    <w:rsid w:val="0089448A"/>
    <w:rsid w:val="0089472E"/>
    <w:rsid w:val="00894A36"/>
    <w:rsid w:val="00894AE1"/>
    <w:rsid w:val="00894FEA"/>
    <w:rsid w:val="00896042"/>
    <w:rsid w:val="00897877"/>
    <w:rsid w:val="008A021B"/>
    <w:rsid w:val="008A0FE4"/>
    <w:rsid w:val="008A26D9"/>
    <w:rsid w:val="008A2732"/>
    <w:rsid w:val="008A28D2"/>
    <w:rsid w:val="008A3445"/>
    <w:rsid w:val="008A4758"/>
    <w:rsid w:val="008A50A3"/>
    <w:rsid w:val="008A6777"/>
    <w:rsid w:val="008A747F"/>
    <w:rsid w:val="008A7B5B"/>
    <w:rsid w:val="008B12CB"/>
    <w:rsid w:val="008B12D2"/>
    <w:rsid w:val="008B1D39"/>
    <w:rsid w:val="008B3F20"/>
    <w:rsid w:val="008B43D3"/>
    <w:rsid w:val="008B77A7"/>
    <w:rsid w:val="008C0C29"/>
    <w:rsid w:val="008C1DAF"/>
    <w:rsid w:val="008C218A"/>
    <w:rsid w:val="008C5DA9"/>
    <w:rsid w:val="008C5DD0"/>
    <w:rsid w:val="008C668F"/>
    <w:rsid w:val="008D02DA"/>
    <w:rsid w:val="008D0C91"/>
    <w:rsid w:val="008D3FEF"/>
    <w:rsid w:val="008D6DBA"/>
    <w:rsid w:val="008D76BC"/>
    <w:rsid w:val="008E057F"/>
    <w:rsid w:val="008E076A"/>
    <w:rsid w:val="008E092E"/>
    <w:rsid w:val="008E5FCA"/>
    <w:rsid w:val="008E7DBA"/>
    <w:rsid w:val="008F0270"/>
    <w:rsid w:val="008F0829"/>
    <w:rsid w:val="008F23E6"/>
    <w:rsid w:val="008F3638"/>
    <w:rsid w:val="008F4441"/>
    <w:rsid w:val="008F4D67"/>
    <w:rsid w:val="008F5AEF"/>
    <w:rsid w:val="008F6B20"/>
    <w:rsid w:val="008F6F31"/>
    <w:rsid w:val="008F74DF"/>
    <w:rsid w:val="00902274"/>
    <w:rsid w:val="0090376C"/>
    <w:rsid w:val="00905B19"/>
    <w:rsid w:val="009062C4"/>
    <w:rsid w:val="00907029"/>
    <w:rsid w:val="00907F98"/>
    <w:rsid w:val="00910BBD"/>
    <w:rsid w:val="009127BA"/>
    <w:rsid w:val="00914ECD"/>
    <w:rsid w:val="00916FB8"/>
    <w:rsid w:val="00920AAE"/>
    <w:rsid w:val="009227A6"/>
    <w:rsid w:val="00923F98"/>
    <w:rsid w:val="00932CA3"/>
    <w:rsid w:val="0093391A"/>
    <w:rsid w:val="00933EC1"/>
    <w:rsid w:val="00935D17"/>
    <w:rsid w:val="00936382"/>
    <w:rsid w:val="00936866"/>
    <w:rsid w:val="00937B0B"/>
    <w:rsid w:val="00940950"/>
    <w:rsid w:val="009446AD"/>
    <w:rsid w:val="009530DB"/>
    <w:rsid w:val="00953676"/>
    <w:rsid w:val="009557C8"/>
    <w:rsid w:val="00956614"/>
    <w:rsid w:val="00956F30"/>
    <w:rsid w:val="009602C9"/>
    <w:rsid w:val="0096114B"/>
    <w:rsid w:val="00966C9A"/>
    <w:rsid w:val="009705EE"/>
    <w:rsid w:val="00972A54"/>
    <w:rsid w:val="009733D6"/>
    <w:rsid w:val="00977850"/>
    <w:rsid w:val="00977927"/>
    <w:rsid w:val="00980D23"/>
    <w:rsid w:val="0098135C"/>
    <w:rsid w:val="0098156A"/>
    <w:rsid w:val="0098179A"/>
    <w:rsid w:val="00991BAC"/>
    <w:rsid w:val="00993146"/>
    <w:rsid w:val="009960A9"/>
    <w:rsid w:val="009A0EA5"/>
    <w:rsid w:val="009A2B32"/>
    <w:rsid w:val="009A53AD"/>
    <w:rsid w:val="009A6450"/>
    <w:rsid w:val="009A6EA0"/>
    <w:rsid w:val="009B0055"/>
    <w:rsid w:val="009B0C9C"/>
    <w:rsid w:val="009B10D0"/>
    <w:rsid w:val="009B1C8C"/>
    <w:rsid w:val="009B26F2"/>
    <w:rsid w:val="009B4F41"/>
    <w:rsid w:val="009B6F66"/>
    <w:rsid w:val="009C04B9"/>
    <w:rsid w:val="009C08FF"/>
    <w:rsid w:val="009C0CDD"/>
    <w:rsid w:val="009C1335"/>
    <w:rsid w:val="009C1964"/>
    <w:rsid w:val="009C1AB2"/>
    <w:rsid w:val="009C1FD2"/>
    <w:rsid w:val="009C2CFF"/>
    <w:rsid w:val="009C393C"/>
    <w:rsid w:val="009C550A"/>
    <w:rsid w:val="009C688B"/>
    <w:rsid w:val="009C7251"/>
    <w:rsid w:val="009C77B0"/>
    <w:rsid w:val="009C7B4D"/>
    <w:rsid w:val="009D0515"/>
    <w:rsid w:val="009D16EF"/>
    <w:rsid w:val="009D3CE8"/>
    <w:rsid w:val="009D53B5"/>
    <w:rsid w:val="009D6609"/>
    <w:rsid w:val="009E0016"/>
    <w:rsid w:val="009E2E91"/>
    <w:rsid w:val="009E39BB"/>
    <w:rsid w:val="009F7378"/>
    <w:rsid w:val="00A01764"/>
    <w:rsid w:val="00A01B40"/>
    <w:rsid w:val="00A01FB7"/>
    <w:rsid w:val="00A0727E"/>
    <w:rsid w:val="00A10AB4"/>
    <w:rsid w:val="00A130B6"/>
    <w:rsid w:val="00A139F5"/>
    <w:rsid w:val="00A14D6A"/>
    <w:rsid w:val="00A165E1"/>
    <w:rsid w:val="00A20876"/>
    <w:rsid w:val="00A2147A"/>
    <w:rsid w:val="00A24126"/>
    <w:rsid w:val="00A24930"/>
    <w:rsid w:val="00A26CCC"/>
    <w:rsid w:val="00A27D42"/>
    <w:rsid w:val="00A305BB"/>
    <w:rsid w:val="00A32E16"/>
    <w:rsid w:val="00A332BD"/>
    <w:rsid w:val="00A35450"/>
    <w:rsid w:val="00A3556D"/>
    <w:rsid w:val="00A365F4"/>
    <w:rsid w:val="00A40B33"/>
    <w:rsid w:val="00A41402"/>
    <w:rsid w:val="00A42357"/>
    <w:rsid w:val="00A42420"/>
    <w:rsid w:val="00A431E0"/>
    <w:rsid w:val="00A43BA2"/>
    <w:rsid w:val="00A43BF0"/>
    <w:rsid w:val="00A474BB"/>
    <w:rsid w:val="00A4785C"/>
    <w:rsid w:val="00A47862"/>
    <w:rsid w:val="00A47D80"/>
    <w:rsid w:val="00A50774"/>
    <w:rsid w:val="00A510F0"/>
    <w:rsid w:val="00A52180"/>
    <w:rsid w:val="00A53132"/>
    <w:rsid w:val="00A545B6"/>
    <w:rsid w:val="00A553E1"/>
    <w:rsid w:val="00A55D5E"/>
    <w:rsid w:val="00A563F2"/>
    <w:rsid w:val="00A566E8"/>
    <w:rsid w:val="00A646E6"/>
    <w:rsid w:val="00A66347"/>
    <w:rsid w:val="00A70F3D"/>
    <w:rsid w:val="00A7133C"/>
    <w:rsid w:val="00A810F9"/>
    <w:rsid w:val="00A816DB"/>
    <w:rsid w:val="00A8297C"/>
    <w:rsid w:val="00A82D31"/>
    <w:rsid w:val="00A82E70"/>
    <w:rsid w:val="00A84099"/>
    <w:rsid w:val="00A85E7E"/>
    <w:rsid w:val="00A86ECC"/>
    <w:rsid w:val="00A86FCC"/>
    <w:rsid w:val="00A90A6D"/>
    <w:rsid w:val="00A911EC"/>
    <w:rsid w:val="00A95B27"/>
    <w:rsid w:val="00A95C29"/>
    <w:rsid w:val="00A971E5"/>
    <w:rsid w:val="00AA0266"/>
    <w:rsid w:val="00AA0F73"/>
    <w:rsid w:val="00AA170F"/>
    <w:rsid w:val="00AA28A5"/>
    <w:rsid w:val="00AA3428"/>
    <w:rsid w:val="00AA672A"/>
    <w:rsid w:val="00AA710D"/>
    <w:rsid w:val="00AB3328"/>
    <w:rsid w:val="00AB4E6D"/>
    <w:rsid w:val="00AB64F3"/>
    <w:rsid w:val="00AB6A51"/>
    <w:rsid w:val="00AB6D25"/>
    <w:rsid w:val="00AC0571"/>
    <w:rsid w:val="00AC21F9"/>
    <w:rsid w:val="00AC5B05"/>
    <w:rsid w:val="00AC5D36"/>
    <w:rsid w:val="00AC640E"/>
    <w:rsid w:val="00AD0A78"/>
    <w:rsid w:val="00AD0E56"/>
    <w:rsid w:val="00AD7D81"/>
    <w:rsid w:val="00AE1050"/>
    <w:rsid w:val="00AE229B"/>
    <w:rsid w:val="00AE2D4B"/>
    <w:rsid w:val="00AE3731"/>
    <w:rsid w:val="00AE492D"/>
    <w:rsid w:val="00AE4DCF"/>
    <w:rsid w:val="00AE4F99"/>
    <w:rsid w:val="00AF32BD"/>
    <w:rsid w:val="00AF4C30"/>
    <w:rsid w:val="00AF64E6"/>
    <w:rsid w:val="00B02A23"/>
    <w:rsid w:val="00B0581B"/>
    <w:rsid w:val="00B062AB"/>
    <w:rsid w:val="00B10D6E"/>
    <w:rsid w:val="00B11B69"/>
    <w:rsid w:val="00B12B8F"/>
    <w:rsid w:val="00B13D0F"/>
    <w:rsid w:val="00B14952"/>
    <w:rsid w:val="00B15D81"/>
    <w:rsid w:val="00B16871"/>
    <w:rsid w:val="00B22A37"/>
    <w:rsid w:val="00B22CEB"/>
    <w:rsid w:val="00B24A25"/>
    <w:rsid w:val="00B255B4"/>
    <w:rsid w:val="00B255D7"/>
    <w:rsid w:val="00B25B45"/>
    <w:rsid w:val="00B30553"/>
    <w:rsid w:val="00B31E5A"/>
    <w:rsid w:val="00B431E1"/>
    <w:rsid w:val="00B4412C"/>
    <w:rsid w:val="00B447A6"/>
    <w:rsid w:val="00B47061"/>
    <w:rsid w:val="00B47359"/>
    <w:rsid w:val="00B47787"/>
    <w:rsid w:val="00B51D4E"/>
    <w:rsid w:val="00B51E93"/>
    <w:rsid w:val="00B634C2"/>
    <w:rsid w:val="00B653AB"/>
    <w:rsid w:val="00B65F9E"/>
    <w:rsid w:val="00B66B19"/>
    <w:rsid w:val="00B675A9"/>
    <w:rsid w:val="00B71081"/>
    <w:rsid w:val="00B7247F"/>
    <w:rsid w:val="00B735EF"/>
    <w:rsid w:val="00B76A90"/>
    <w:rsid w:val="00B7700B"/>
    <w:rsid w:val="00B8688B"/>
    <w:rsid w:val="00B86EC7"/>
    <w:rsid w:val="00B907FF"/>
    <w:rsid w:val="00B914E9"/>
    <w:rsid w:val="00B94A29"/>
    <w:rsid w:val="00B9560E"/>
    <w:rsid w:val="00B956EE"/>
    <w:rsid w:val="00B9598B"/>
    <w:rsid w:val="00B9609F"/>
    <w:rsid w:val="00B9621D"/>
    <w:rsid w:val="00B971A6"/>
    <w:rsid w:val="00B97F8C"/>
    <w:rsid w:val="00BA0948"/>
    <w:rsid w:val="00BA2BA1"/>
    <w:rsid w:val="00BA2BA7"/>
    <w:rsid w:val="00BA3447"/>
    <w:rsid w:val="00BA3562"/>
    <w:rsid w:val="00BA397A"/>
    <w:rsid w:val="00BB1D95"/>
    <w:rsid w:val="00BB3580"/>
    <w:rsid w:val="00BB4F09"/>
    <w:rsid w:val="00BB509B"/>
    <w:rsid w:val="00BB7C10"/>
    <w:rsid w:val="00BC0EDF"/>
    <w:rsid w:val="00BC2D48"/>
    <w:rsid w:val="00BC3E61"/>
    <w:rsid w:val="00BC61C6"/>
    <w:rsid w:val="00BC62DB"/>
    <w:rsid w:val="00BD06A5"/>
    <w:rsid w:val="00BD475C"/>
    <w:rsid w:val="00BD4E33"/>
    <w:rsid w:val="00BD60EE"/>
    <w:rsid w:val="00BD626A"/>
    <w:rsid w:val="00BD62C7"/>
    <w:rsid w:val="00BD7989"/>
    <w:rsid w:val="00BE11E5"/>
    <w:rsid w:val="00BE482D"/>
    <w:rsid w:val="00BE589F"/>
    <w:rsid w:val="00BF7D50"/>
    <w:rsid w:val="00C00961"/>
    <w:rsid w:val="00C00D67"/>
    <w:rsid w:val="00C013C1"/>
    <w:rsid w:val="00C0296C"/>
    <w:rsid w:val="00C02A0C"/>
    <w:rsid w:val="00C030DE"/>
    <w:rsid w:val="00C0338B"/>
    <w:rsid w:val="00C051A8"/>
    <w:rsid w:val="00C059E9"/>
    <w:rsid w:val="00C07B57"/>
    <w:rsid w:val="00C11A9D"/>
    <w:rsid w:val="00C13E30"/>
    <w:rsid w:val="00C14530"/>
    <w:rsid w:val="00C14745"/>
    <w:rsid w:val="00C21C84"/>
    <w:rsid w:val="00C21FAA"/>
    <w:rsid w:val="00C22105"/>
    <w:rsid w:val="00C244B6"/>
    <w:rsid w:val="00C25917"/>
    <w:rsid w:val="00C25E5E"/>
    <w:rsid w:val="00C26034"/>
    <w:rsid w:val="00C26AD9"/>
    <w:rsid w:val="00C27A0F"/>
    <w:rsid w:val="00C27BF1"/>
    <w:rsid w:val="00C30511"/>
    <w:rsid w:val="00C31333"/>
    <w:rsid w:val="00C338BC"/>
    <w:rsid w:val="00C35F31"/>
    <w:rsid w:val="00C3702F"/>
    <w:rsid w:val="00C3739C"/>
    <w:rsid w:val="00C40CAD"/>
    <w:rsid w:val="00C410C4"/>
    <w:rsid w:val="00C43A52"/>
    <w:rsid w:val="00C4500A"/>
    <w:rsid w:val="00C476D9"/>
    <w:rsid w:val="00C47DE7"/>
    <w:rsid w:val="00C505A1"/>
    <w:rsid w:val="00C52891"/>
    <w:rsid w:val="00C53AFB"/>
    <w:rsid w:val="00C56681"/>
    <w:rsid w:val="00C6052E"/>
    <w:rsid w:val="00C6190C"/>
    <w:rsid w:val="00C62238"/>
    <w:rsid w:val="00C64A37"/>
    <w:rsid w:val="00C67005"/>
    <w:rsid w:val="00C7158E"/>
    <w:rsid w:val="00C7250B"/>
    <w:rsid w:val="00C7346B"/>
    <w:rsid w:val="00C73A47"/>
    <w:rsid w:val="00C76738"/>
    <w:rsid w:val="00C77C0E"/>
    <w:rsid w:val="00C803B3"/>
    <w:rsid w:val="00C83C32"/>
    <w:rsid w:val="00C84121"/>
    <w:rsid w:val="00C8537D"/>
    <w:rsid w:val="00C9078F"/>
    <w:rsid w:val="00C90BA1"/>
    <w:rsid w:val="00C913FB"/>
    <w:rsid w:val="00C91687"/>
    <w:rsid w:val="00C924A8"/>
    <w:rsid w:val="00C945FE"/>
    <w:rsid w:val="00C94AFB"/>
    <w:rsid w:val="00C953FB"/>
    <w:rsid w:val="00C96FAA"/>
    <w:rsid w:val="00C97A04"/>
    <w:rsid w:val="00CA0115"/>
    <w:rsid w:val="00CA107B"/>
    <w:rsid w:val="00CA2860"/>
    <w:rsid w:val="00CA484D"/>
    <w:rsid w:val="00CA4E13"/>
    <w:rsid w:val="00CA4FB6"/>
    <w:rsid w:val="00CA5590"/>
    <w:rsid w:val="00CA726C"/>
    <w:rsid w:val="00CB2F90"/>
    <w:rsid w:val="00CB6AD4"/>
    <w:rsid w:val="00CC4953"/>
    <w:rsid w:val="00CC6F44"/>
    <w:rsid w:val="00CC726C"/>
    <w:rsid w:val="00CC739E"/>
    <w:rsid w:val="00CD1EBB"/>
    <w:rsid w:val="00CD28CF"/>
    <w:rsid w:val="00CD2F22"/>
    <w:rsid w:val="00CD52A9"/>
    <w:rsid w:val="00CD5807"/>
    <w:rsid w:val="00CD58B7"/>
    <w:rsid w:val="00CD7967"/>
    <w:rsid w:val="00CE037F"/>
    <w:rsid w:val="00CE1BBA"/>
    <w:rsid w:val="00CE22B2"/>
    <w:rsid w:val="00CF18EE"/>
    <w:rsid w:val="00CF239E"/>
    <w:rsid w:val="00CF30BD"/>
    <w:rsid w:val="00CF3360"/>
    <w:rsid w:val="00CF4099"/>
    <w:rsid w:val="00CF68D1"/>
    <w:rsid w:val="00CF7895"/>
    <w:rsid w:val="00D00796"/>
    <w:rsid w:val="00D03A7B"/>
    <w:rsid w:val="00D04E51"/>
    <w:rsid w:val="00D10551"/>
    <w:rsid w:val="00D15F34"/>
    <w:rsid w:val="00D16FA1"/>
    <w:rsid w:val="00D218CC"/>
    <w:rsid w:val="00D2448A"/>
    <w:rsid w:val="00D245BB"/>
    <w:rsid w:val="00D261A2"/>
    <w:rsid w:val="00D27AAB"/>
    <w:rsid w:val="00D3060A"/>
    <w:rsid w:val="00D316C3"/>
    <w:rsid w:val="00D33985"/>
    <w:rsid w:val="00D3512A"/>
    <w:rsid w:val="00D352B9"/>
    <w:rsid w:val="00D37249"/>
    <w:rsid w:val="00D37369"/>
    <w:rsid w:val="00D416C7"/>
    <w:rsid w:val="00D43A80"/>
    <w:rsid w:val="00D43E10"/>
    <w:rsid w:val="00D44DFB"/>
    <w:rsid w:val="00D466B4"/>
    <w:rsid w:val="00D466DA"/>
    <w:rsid w:val="00D46DFE"/>
    <w:rsid w:val="00D5079C"/>
    <w:rsid w:val="00D51525"/>
    <w:rsid w:val="00D53296"/>
    <w:rsid w:val="00D5507E"/>
    <w:rsid w:val="00D55C3A"/>
    <w:rsid w:val="00D616D2"/>
    <w:rsid w:val="00D6187B"/>
    <w:rsid w:val="00D63B5F"/>
    <w:rsid w:val="00D675B3"/>
    <w:rsid w:val="00D67AC0"/>
    <w:rsid w:val="00D67B7B"/>
    <w:rsid w:val="00D7069D"/>
    <w:rsid w:val="00D70EF7"/>
    <w:rsid w:val="00D744DE"/>
    <w:rsid w:val="00D74E94"/>
    <w:rsid w:val="00D76F1A"/>
    <w:rsid w:val="00D8189B"/>
    <w:rsid w:val="00D8397C"/>
    <w:rsid w:val="00D85E68"/>
    <w:rsid w:val="00D86170"/>
    <w:rsid w:val="00D87B0F"/>
    <w:rsid w:val="00D925C1"/>
    <w:rsid w:val="00D92C6F"/>
    <w:rsid w:val="00D93049"/>
    <w:rsid w:val="00D94EED"/>
    <w:rsid w:val="00D95C5D"/>
    <w:rsid w:val="00D96026"/>
    <w:rsid w:val="00D972F6"/>
    <w:rsid w:val="00DA002D"/>
    <w:rsid w:val="00DA3285"/>
    <w:rsid w:val="00DA331D"/>
    <w:rsid w:val="00DA6756"/>
    <w:rsid w:val="00DA745B"/>
    <w:rsid w:val="00DA7C1C"/>
    <w:rsid w:val="00DB147A"/>
    <w:rsid w:val="00DB1B7A"/>
    <w:rsid w:val="00DB706E"/>
    <w:rsid w:val="00DC1FD7"/>
    <w:rsid w:val="00DC6708"/>
    <w:rsid w:val="00DC7FF0"/>
    <w:rsid w:val="00DD011A"/>
    <w:rsid w:val="00DD06BA"/>
    <w:rsid w:val="00DD1B7B"/>
    <w:rsid w:val="00DD518E"/>
    <w:rsid w:val="00DD7540"/>
    <w:rsid w:val="00DE2221"/>
    <w:rsid w:val="00DE2400"/>
    <w:rsid w:val="00DE2DAD"/>
    <w:rsid w:val="00DE4B34"/>
    <w:rsid w:val="00DE58F1"/>
    <w:rsid w:val="00DE6B58"/>
    <w:rsid w:val="00DE6BA6"/>
    <w:rsid w:val="00DF3B65"/>
    <w:rsid w:val="00DF4B25"/>
    <w:rsid w:val="00DF5E32"/>
    <w:rsid w:val="00E00821"/>
    <w:rsid w:val="00E00D13"/>
    <w:rsid w:val="00E00F35"/>
    <w:rsid w:val="00E0142F"/>
    <w:rsid w:val="00E01436"/>
    <w:rsid w:val="00E03138"/>
    <w:rsid w:val="00E03E79"/>
    <w:rsid w:val="00E045BD"/>
    <w:rsid w:val="00E04D6C"/>
    <w:rsid w:val="00E051A2"/>
    <w:rsid w:val="00E06E8C"/>
    <w:rsid w:val="00E0728D"/>
    <w:rsid w:val="00E077CD"/>
    <w:rsid w:val="00E13AA7"/>
    <w:rsid w:val="00E14312"/>
    <w:rsid w:val="00E17B77"/>
    <w:rsid w:val="00E21D19"/>
    <w:rsid w:val="00E231AB"/>
    <w:rsid w:val="00E23337"/>
    <w:rsid w:val="00E238DC"/>
    <w:rsid w:val="00E23F84"/>
    <w:rsid w:val="00E259EA"/>
    <w:rsid w:val="00E25D33"/>
    <w:rsid w:val="00E32061"/>
    <w:rsid w:val="00E33001"/>
    <w:rsid w:val="00E33F48"/>
    <w:rsid w:val="00E34C4F"/>
    <w:rsid w:val="00E36F32"/>
    <w:rsid w:val="00E37191"/>
    <w:rsid w:val="00E40BDF"/>
    <w:rsid w:val="00E42FF9"/>
    <w:rsid w:val="00E44790"/>
    <w:rsid w:val="00E4714C"/>
    <w:rsid w:val="00E473D6"/>
    <w:rsid w:val="00E5092E"/>
    <w:rsid w:val="00E5178D"/>
    <w:rsid w:val="00E51AEB"/>
    <w:rsid w:val="00E522A7"/>
    <w:rsid w:val="00E5349E"/>
    <w:rsid w:val="00E53E58"/>
    <w:rsid w:val="00E54452"/>
    <w:rsid w:val="00E571B6"/>
    <w:rsid w:val="00E602BC"/>
    <w:rsid w:val="00E61BFF"/>
    <w:rsid w:val="00E61C3C"/>
    <w:rsid w:val="00E61D91"/>
    <w:rsid w:val="00E626BE"/>
    <w:rsid w:val="00E62A4E"/>
    <w:rsid w:val="00E63B0C"/>
    <w:rsid w:val="00E664C5"/>
    <w:rsid w:val="00E671A2"/>
    <w:rsid w:val="00E74E40"/>
    <w:rsid w:val="00E767FB"/>
    <w:rsid w:val="00E76D26"/>
    <w:rsid w:val="00E76EE5"/>
    <w:rsid w:val="00E80800"/>
    <w:rsid w:val="00E80E0E"/>
    <w:rsid w:val="00E847AB"/>
    <w:rsid w:val="00E90A8A"/>
    <w:rsid w:val="00E91073"/>
    <w:rsid w:val="00E922D9"/>
    <w:rsid w:val="00E94D6C"/>
    <w:rsid w:val="00E95B8E"/>
    <w:rsid w:val="00E970C7"/>
    <w:rsid w:val="00E97DEA"/>
    <w:rsid w:val="00E97E83"/>
    <w:rsid w:val="00EA2B21"/>
    <w:rsid w:val="00EA553D"/>
    <w:rsid w:val="00EA5C80"/>
    <w:rsid w:val="00EA6CB5"/>
    <w:rsid w:val="00EA79C1"/>
    <w:rsid w:val="00EB0F1F"/>
    <w:rsid w:val="00EB1390"/>
    <w:rsid w:val="00EB28C9"/>
    <w:rsid w:val="00EB2C71"/>
    <w:rsid w:val="00EB3333"/>
    <w:rsid w:val="00EB4340"/>
    <w:rsid w:val="00EB556D"/>
    <w:rsid w:val="00EB58D0"/>
    <w:rsid w:val="00EB5A7D"/>
    <w:rsid w:val="00EB5AF8"/>
    <w:rsid w:val="00EB7ED1"/>
    <w:rsid w:val="00EC07D2"/>
    <w:rsid w:val="00EC2229"/>
    <w:rsid w:val="00EC3B39"/>
    <w:rsid w:val="00EC4914"/>
    <w:rsid w:val="00EC5758"/>
    <w:rsid w:val="00EC7D6E"/>
    <w:rsid w:val="00ED55C0"/>
    <w:rsid w:val="00ED682B"/>
    <w:rsid w:val="00ED7F2B"/>
    <w:rsid w:val="00EE063E"/>
    <w:rsid w:val="00EE30AE"/>
    <w:rsid w:val="00EE33D1"/>
    <w:rsid w:val="00EE3AF9"/>
    <w:rsid w:val="00EE41D5"/>
    <w:rsid w:val="00EE7D0B"/>
    <w:rsid w:val="00EF0359"/>
    <w:rsid w:val="00EF0483"/>
    <w:rsid w:val="00EF4E21"/>
    <w:rsid w:val="00EF66E6"/>
    <w:rsid w:val="00EF6905"/>
    <w:rsid w:val="00F0011C"/>
    <w:rsid w:val="00F0166F"/>
    <w:rsid w:val="00F025C7"/>
    <w:rsid w:val="00F037A4"/>
    <w:rsid w:val="00F049AB"/>
    <w:rsid w:val="00F067C8"/>
    <w:rsid w:val="00F07D82"/>
    <w:rsid w:val="00F142DB"/>
    <w:rsid w:val="00F15F2E"/>
    <w:rsid w:val="00F16915"/>
    <w:rsid w:val="00F1702F"/>
    <w:rsid w:val="00F20704"/>
    <w:rsid w:val="00F21825"/>
    <w:rsid w:val="00F218BE"/>
    <w:rsid w:val="00F2375E"/>
    <w:rsid w:val="00F24BE1"/>
    <w:rsid w:val="00F24CF3"/>
    <w:rsid w:val="00F26616"/>
    <w:rsid w:val="00F27C8F"/>
    <w:rsid w:val="00F30A81"/>
    <w:rsid w:val="00F32749"/>
    <w:rsid w:val="00F33074"/>
    <w:rsid w:val="00F34A8D"/>
    <w:rsid w:val="00F34C93"/>
    <w:rsid w:val="00F37172"/>
    <w:rsid w:val="00F42A16"/>
    <w:rsid w:val="00F434E9"/>
    <w:rsid w:val="00F43786"/>
    <w:rsid w:val="00F4394D"/>
    <w:rsid w:val="00F4477E"/>
    <w:rsid w:val="00F46269"/>
    <w:rsid w:val="00F55792"/>
    <w:rsid w:val="00F57B93"/>
    <w:rsid w:val="00F602E5"/>
    <w:rsid w:val="00F60BA8"/>
    <w:rsid w:val="00F6228F"/>
    <w:rsid w:val="00F630C9"/>
    <w:rsid w:val="00F66684"/>
    <w:rsid w:val="00F67D8F"/>
    <w:rsid w:val="00F76AF4"/>
    <w:rsid w:val="00F77C1B"/>
    <w:rsid w:val="00F802BE"/>
    <w:rsid w:val="00F80E93"/>
    <w:rsid w:val="00F816D3"/>
    <w:rsid w:val="00F84D14"/>
    <w:rsid w:val="00F8590C"/>
    <w:rsid w:val="00F86024"/>
    <w:rsid w:val="00F8611A"/>
    <w:rsid w:val="00F86A3F"/>
    <w:rsid w:val="00F8707C"/>
    <w:rsid w:val="00F919B8"/>
    <w:rsid w:val="00F95994"/>
    <w:rsid w:val="00F96183"/>
    <w:rsid w:val="00F96463"/>
    <w:rsid w:val="00FA3EFE"/>
    <w:rsid w:val="00FA4ED0"/>
    <w:rsid w:val="00FA5128"/>
    <w:rsid w:val="00FA56DD"/>
    <w:rsid w:val="00FA6EAE"/>
    <w:rsid w:val="00FA713E"/>
    <w:rsid w:val="00FA7F38"/>
    <w:rsid w:val="00FB42D4"/>
    <w:rsid w:val="00FB5906"/>
    <w:rsid w:val="00FB652A"/>
    <w:rsid w:val="00FB762F"/>
    <w:rsid w:val="00FC04F6"/>
    <w:rsid w:val="00FC2AED"/>
    <w:rsid w:val="00FC5A36"/>
    <w:rsid w:val="00FC7086"/>
    <w:rsid w:val="00FD194B"/>
    <w:rsid w:val="00FD54B7"/>
    <w:rsid w:val="00FD5EA7"/>
    <w:rsid w:val="00FD6354"/>
    <w:rsid w:val="00FE1992"/>
    <w:rsid w:val="00FE36CF"/>
    <w:rsid w:val="00FE512E"/>
    <w:rsid w:val="00FF0216"/>
    <w:rsid w:val="00FF0246"/>
    <w:rsid w:val="00FF508F"/>
    <w:rsid w:val="00FF5566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26034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1A1785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1A1785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1A1785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1A1785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1A1785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1A1785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6078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rynek-pracy/pracujacy-bezrobotni-bierni-zawodowo-wg-bael/pracujacy-bezrobotni-i-bierni-zawodowo-wyniki-wstepne-bael-3-kwartal-2022-roku,12,53.html" TargetMode="Externa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rynek-pracy/pracujacy-bezrobotni-bierni-zawodowo-wg-bael/aktywnosc-ekonomiczna-ludnosci-polski-2-kwartal-2022-roku,4,47.html" TargetMode="External"/><Relationship Id="rId33" Type="http://schemas.openxmlformats.org/officeDocument/2006/relationships/hyperlink" Target="https://stat.gov.pl/metainformacje/slownik-pojec/pojecia-stosowane-w-statystyce-publicznej/239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2" Type="http://schemas.openxmlformats.org/officeDocument/2006/relationships/hyperlink" Target="https://stat.gov.pl/metainformacje/slownik-pojec/pojecia-stosowane-w-statystyce-publicznej/2958,pojecie.html" TargetMode="Externa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6.jpeg"/><Relationship Id="rId23" Type="http://schemas.openxmlformats.org/officeDocument/2006/relationships/image" Target="media/image11.png"/><Relationship Id="rId28" Type="http://schemas.openxmlformats.org/officeDocument/2006/relationships/hyperlink" Target="https://strateg.stat.gov.pl/" TargetMode="External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3472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eg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SitePagesDBW/RynekPracy.aspx" TargetMode="External"/><Relationship Id="rId30" Type="http://schemas.openxmlformats.org/officeDocument/2006/relationships/hyperlink" Target="https://stat.gov.pl/metainformacje/slownik-pojec/pojecia-stosowane-w-statystyce-publicznej/43,pojecie.html" TargetMode="External"/><Relationship Id="rId35" Type="http://schemas.openxmlformats.org/officeDocument/2006/relationships/footer" Target="foot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7F118-824E-43D3-852C-1457D9B1D6E7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6E6B38B4-7BA0-46D2-8B57-8F4B16F3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2386</Words>
  <Characters>14318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małopolskim – 3 kwartał 2022 r.</vt:lpstr>
    </vt:vector>
  </TitlesOfParts>
  <Company/>
  <LinksUpToDate>false</LinksUpToDate>
  <CharactersWithSpaces>16671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małopolskim – 3 kwartał 2022 r.</dc:title>
  <dc:subject/>
  <dc:creator>Łacic Marcin</dc:creator>
  <cp:keywords/>
  <dc:description/>
  <cp:lastModifiedBy>Ziomek-Pożoga Agnieszka</cp:lastModifiedBy>
  <cp:revision>2</cp:revision>
  <cp:lastPrinted>2023-03-20T13:27:00Z</cp:lastPrinted>
  <dcterms:created xsi:type="dcterms:W3CDTF">2023-03-21T08:45:00Z</dcterms:created>
  <dcterms:modified xsi:type="dcterms:W3CDTF">2023-03-21T08:45:00Z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