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5D" w:rsidRDefault="0001465D" w:rsidP="00103788">
      <w:pPr>
        <w:pStyle w:val="tytuinformacji"/>
        <w:rPr>
          <w:shd w:val="clear" w:color="auto" w:fill="FFFFFF"/>
        </w:rPr>
      </w:pPr>
    </w:p>
    <w:p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39B10C6" wp14:editId="5EDF3C4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AB5C2A" w:rsidRDefault="00C97CBD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29.06</w:t>
                            </w:r>
                            <w:r w:rsidRPr="00AB5C2A">
                              <w:rPr>
                                <w:rFonts w:ascii="Fira Sans SemiBold" w:hAnsi="Fira Sans SemiBold"/>
                                <w:color w:val="001D77"/>
                              </w:rPr>
                              <w:t>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B10C6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C97CBD" w:rsidRPr="00AB5C2A" w:rsidRDefault="00C97CBD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29.06</w:t>
                      </w:r>
                      <w:r w:rsidRPr="00AB5C2A">
                        <w:rPr>
                          <w:rFonts w:ascii="Fira Sans SemiBold" w:hAnsi="Fira Sans SemiBold"/>
                          <w:color w:val="001D77"/>
                        </w:rPr>
                        <w:t>.2021 r.</w:t>
                      </w:r>
                    </w:p>
                  </w:txbxContent>
                </v:textbox>
              </v:shape>
            </w:pict>
          </mc:Fallback>
        </mc:AlternateContent>
      </w:r>
      <w:r w:rsidR="00B73FB3" w:rsidRPr="00C62F6E">
        <w:rPr>
          <w:shd w:val="clear" w:color="auto" w:fill="FFFFFF"/>
        </w:rPr>
        <w:t xml:space="preserve">Aktywność ekonomiczna ludności w województwie mazowieckim </w:t>
      </w:r>
      <w:r w:rsidR="00B73FB3">
        <w:rPr>
          <w:shd w:val="clear" w:color="auto" w:fill="FFFFFF"/>
        </w:rPr>
        <w:t>w I kwartale 2021 r</w:t>
      </w:r>
      <w:r w:rsidR="0001465D" w:rsidRPr="0001465D">
        <w:rPr>
          <w:noProof/>
          <w:lang w:eastAsia="pl-PL"/>
        </w:rPr>
        <w:t>.</w:t>
      </w:r>
    </w:p>
    <w:p w:rsidR="00393761" w:rsidRPr="004F2757" w:rsidRDefault="00393761" w:rsidP="00074DD8">
      <w:pPr>
        <w:pStyle w:val="tytuinformacji"/>
        <w:rPr>
          <w:sz w:val="32"/>
        </w:rPr>
      </w:pPr>
    </w:p>
    <w:p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18E436" wp14:editId="16F7B2BA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3B4D7C" w:rsidRDefault="00C97CBD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59,3%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7CBD" w:rsidRPr="00995522" w:rsidRDefault="00C97CBD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E436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:rsidR="00C97CBD" w:rsidRPr="003B4D7C" w:rsidRDefault="00C97CBD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59,3%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7CBD" w:rsidRPr="00995522" w:rsidRDefault="00C97CBD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7C80" w:rsidRPr="00CF7C80">
        <w:rPr>
          <w:shd w:val="clear" w:color="auto" w:fill="FFFFFF"/>
        </w:rPr>
        <w:t>Wyniki badania aktywności ekonomicznej ludności (BAEL)</w:t>
      </w:r>
      <w:r w:rsidR="00CF7C80">
        <w:rPr>
          <w:shd w:val="clear" w:color="auto" w:fill="FFFFFF"/>
        </w:rPr>
        <w:t xml:space="preserve"> prezentującego dane </w:t>
      </w:r>
      <w:r w:rsidR="00CF7C80" w:rsidRPr="00CF7C80">
        <w:rPr>
          <w:shd w:val="clear" w:color="auto" w:fill="FFFFFF"/>
        </w:rPr>
        <w:t xml:space="preserve">dla </w:t>
      </w:r>
      <w:r w:rsidR="00CF7C80">
        <w:rPr>
          <w:shd w:val="clear" w:color="auto" w:fill="FFFFFF"/>
        </w:rPr>
        <w:t xml:space="preserve">I </w:t>
      </w:r>
      <w:r w:rsidR="00CF7C80" w:rsidRPr="00CF7C80">
        <w:rPr>
          <w:shd w:val="clear" w:color="auto" w:fill="FFFFFF"/>
        </w:rPr>
        <w:t xml:space="preserve">kwartału </w:t>
      </w:r>
      <w:r w:rsidR="00CF7C80">
        <w:rPr>
          <w:shd w:val="clear" w:color="auto" w:fill="FFFFFF"/>
        </w:rPr>
        <w:t xml:space="preserve">2021 r. </w:t>
      </w:r>
      <w:r w:rsidR="00CF7C80" w:rsidRPr="00CF7C80">
        <w:rPr>
          <w:shd w:val="clear" w:color="auto" w:fill="FFFFFF"/>
        </w:rPr>
        <w:t>wsk</w:t>
      </w:r>
      <w:r w:rsidR="00CF7C80">
        <w:rPr>
          <w:shd w:val="clear" w:color="auto" w:fill="FFFFFF"/>
        </w:rPr>
        <w:t xml:space="preserve">azują, że </w:t>
      </w:r>
      <w:r w:rsidR="00CF7C80" w:rsidRPr="00CF7C80">
        <w:rPr>
          <w:shd w:val="clear" w:color="auto" w:fill="FFFFFF"/>
        </w:rPr>
        <w:t xml:space="preserve">liczba ludności aktywnej zawodowo </w:t>
      </w:r>
      <w:r w:rsidR="00D13B57">
        <w:rPr>
          <w:shd w:val="clear" w:color="auto" w:fill="FFFFFF"/>
        </w:rPr>
        <w:br/>
      </w:r>
      <w:r w:rsidR="00CF7C80" w:rsidRPr="00CF7C80">
        <w:rPr>
          <w:shd w:val="clear" w:color="auto" w:fill="FFFFFF"/>
        </w:rPr>
        <w:t>w wieku 15</w:t>
      </w:r>
      <w:r w:rsidR="00D13B57">
        <w:rPr>
          <w:shd w:val="clear" w:color="auto" w:fill="FFFFFF"/>
        </w:rPr>
        <w:t>–89</w:t>
      </w:r>
      <w:r w:rsidR="00CF7C80" w:rsidRPr="00CF7C80">
        <w:rPr>
          <w:shd w:val="clear" w:color="auto" w:fill="FFFFFF"/>
        </w:rPr>
        <w:t xml:space="preserve"> lat</w:t>
      </w:r>
      <w:r w:rsidR="00D13B57">
        <w:rPr>
          <w:shd w:val="clear" w:color="auto" w:fill="FFFFFF"/>
        </w:rPr>
        <w:t xml:space="preserve"> wyniosła 2644 tys. osób, z tego: </w:t>
      </w:r>
      <w:r w:rsidR="00692877">
        <w:rPr>
          <w:shd w:val="clear" w:color="auto" w:fill="FFFFFF"/>
        </w:rPr>
        <w:br/>
      </w:r>
      <w:r w:rsidR="00D13B57">
        <w:rPr>
          <w:shd w:val="clear" w:color="auto" w:fill="FFFFFF"/>
        </w:rPr>
        <w:t>2554 tys. to pracujący i 91</w:t>
      </w:r>
      <w:r w:rsidR="00CF7C80" w:rsidRPr="00CF7C80">
        <w:rPr>
          <w:shd w:val="clear" w:color="auto" w:fill="FFFFFF"/>
        </w:rPr>
        <w:t xml:space="preserve"> tys. - be</w:t>
      </w:r>
      <w:r w:rsidR="00D13B57">
        <w:rPr>
          <w:shd w:val="clear" w:color="auto" w:fill="FFFFFF"/>
        </w:rPr>
        <w:t>zrobotni. Populacja biernych za</w:t>
      </w:r>
      <w:r w:rsidR="00CF7C80" w:rsidRPr="00CF7C80">
        <w:rPr>
          <w:shd w:val="clear" w:color="auto" w:fill="FFFFFF"/>
        </w:rPr>
        <w:t>wodowo w analogi</w:t>
      </w:r>
      <w:r w:rsidR="00D13B57">
        <w:rPr>
          <w:shd w:val="clear" w:color="auto" w:fill="FFFFFF"/>
        </w:rPr>
        <w:t>cznej grupie wieku liczyła 1662</w:t>
      </w:r>
      <w:r w:rsidR="00CF7C80" w:rsidRPr="00CF7C80">
        <w:rPr>
          <w:shd w:val="clear" w:color="auto" w:fill="FFFFFF"/>
        </w:rPr>
        <w:t xml:space="preserve"> tys.</w:t>
      </w:r>
    </w:p>
    <w:p w:rsidR="00DB221C" w:rsidRDefault="00DB221C" w:rsidP="00A446C6">
      <w:pPr>
        <w:pStyle w:val="Nagwek1"/>
        <w:rPr>
          <w:b/>
        </w:rPr>
      </w:pPr>
    </w:p>
    <w:p w:rsidR="00B73FB3" w:rsidRPr="005808D0" w:rsidRDefault="00B73FB3" w:rsidP="00B73FB3">
      <w:pPr>
        <w:jc w:val="both"/>
        <w:rPr>
          <w:b/>
          <w:sz w:val="20"/>
          <w:szCs w:val="20"/>
        </w:rPr>
      </w:pPr>
      <w:r w:rsidRPr="005808D0">
        <w:rPr>
          <w:b/>
          <w:sz w:val="20"/>
          <w:szCs w:val="20"/>
        </w:rPr>
        <w:t>Wstępne wyniki Badania Aktywności Ekonomicznej Ludności w I kwartale 2021 r.</w:t>
      </w:r>
    </w:p>
    <w:p w:rsidR="0001465D" w:rsidRDefault="0001465D" w:rsidP="0001465D">
      <w:pPr>
        <w:rPr>
          <w:b/>
          <w:szCs w:val="19"/>
          <w:shd w:val="clear" w:color="auto" w:fill="FFFFFF"/>
        </w:rPr>
      </w:pPr>
      <w:r w:rsidRPr="008F7885">
        <w:rPr>
          <w:szCs w:val="19"/>
          <w:shd w:val="clear" w:color="auto" w:fill="FFFFFF"/>
        </w:rPr>
        <w:t xml:space="preserve">W związku z wprowadzeniem w </w:t>
      </w:r>
      <w:proofErr w:type="spellStart"/>
      <w:r w:rsidRPr="008F7885">
        <w:rPr>
          <w:szCs w:val="19"/>
          <w:shd w:val="clear" w:color="auto" w:fill="FFFFFF"/>
        </w:rPr>
        <w:t>BAEL</w:t>
      </w:r>
      <w:proofErr w:type="spellEnd"/>
      <w:r w:rsidRPr="008F7885">
        <w:rPr>
          <w:szCs w:val="19"/>
          <w:shd w:val="clear" w:color="auto" w:fill="FFFFFF"/>
        </w:rPr>
        <w:t xml:space="preserve"> od I kwartału 2021 r. zmian wynikających z wdrożenia rozporządzenia ramowego dla statystyki społecznej, tj. Rozporządzenia Parlamentu Europejskiego i Rady (UE) 2019/1700 z dnia 10 października 2019 r. or</w:t>
      </w:r>
      <w:r w:rsidR="00862D6E">
        <w:rPr>
          <w:szCs w:val="19"/>
          <w:shd w:val="clear" w:color="auto" w:fill="FFFFFF"/>
        </w:rPr>
        <w:t>az jego aktów implementacyjnych</w:t>
      </w:r>
      <w:r w:rsidR="00862D6E" w:rsidRPr="00862D6E">
        <w:t xml:space="preserve"> </w:t>
      </w:r>
      <w:r w:rsidR="00862D6E" w:rsidRPr="00862D6E">
        <w:rPr>
          <w:szCs w:val="19"/>
          <w:shd w:val="clear" w:color="auto" w:fill="FFFFFF"/>
        </w:rPr>
        <w:t>(patrz załączone uwagi metodologiczne)</w:t>
      </w:r>
      <w:r w:rsidR="00862D6E">
        <w:rPr>
          <w:szCs w:val="19"/>
          <w:shd w:val="clear" w:color="auto" w:fill="FFFFFF"/>
        </w:rPr>
        <w:t>,</w:t>
      </w:r>
      <w:r w:rsidRPr="008F7885">
        <w:rPr>
          <w:szCs w:val="19"/>
          <w:shd w:val="clear" w:color="auto" w:fill="FFFFFF"/>
        </w:rPr>
        <w:t xml:space="preserve"> a także w związku z trwającą oceną skutków tych zmian na przerwanie szeregów czasowych, dane </w:t>
      </w:r>
      <w:proofErr w:type="spellStart"/>
      <w:r w:rsidRPr="008F7885">
        <w:rPr>
          <w:szCs w:val="19"/>
          <w:shd w:val="clear" w:color="auto" w:fill="FFFFFF"/>
        </w:rPr>
        <w:t>BAEL</w:t>
      </w:r>
      <w:proofErr w:type="spellEnd"/>
      <w:r w:rsidRPr="008F7885">
        <w:rPr>
          <w:szCs w:val="19"/>
          <w:shd w:val="clear" w:color="auto" w:fill="FFFFFF"/>
        </w:rPr>
        <w:t xml:space="preserve"> za I kw. 2021 r.</w:t>
      </w:r>
      <w:r w:rsidRPr="008F7885">
        <w:rPr>
          <w:b/>
          <w:szCs w:val="19"/>
          <w:shd w:val="clear" w:color="auto" w:fill="FFFFFF"/>
        </w:rPr>
        <w:t xml:space="preserve"> nie mogą być porównywane z poprzednimi okresami.</w:t>
      </w:r>
    </w:p>
    <w:p w:rsidR="00F51FC9" w:rsidRDefault="00F51FC9" w:rsidP="00F51FC9">
      <w:pPr>
        <w:rPr>
          <w:shd w:val="clear" w:color="auto" w:fill="FFFFFF"/>
        </w:rPr>
      </w:pPr>
      <w:r>
        <w:rPr>
          <w:shd w:val="clear" w:color="auto" w:fill="FFFFFF"/>
        </w:rPr>
        <w:t>Uwaga. D</w:t>
      </w:r>
      <w:r w:rsidRPr="00DB221C">
        <w:rPr>
          <w:shd w:val="clear" w:color="auto" w:fill="FFFFFF"/>
        </w:rPr>
        <w:t>ane dla populacji aktywnych zawodowo (w tym pracujących) i biernych zawodo</w:t>
      </w:r>
      <w:r>
        <w:rPr>
          <w:shd w:val="clear" w:color="auto" w:fill="FFFFFF"/>
        </w:rPr>
        <w:t xml:space="preserve">wo </w:t>
      </w:r>
      <w:r w:rsidRPr="00FB6D17">
        <w:rPr>
          <w:b/>
          <w:shd w:val="clear" w:color="auto" w:fill="FFFFFF"/>
        </w:rPr>
        <w:t>prezentowane są dla grupy 15–89 lat</w:t>
      </w:r>
      <w:r>
        <w:rPr>
          <w:shd w:val="clear" w:color="auto" w:fill="FFFFFF"/>
        </w:rPr>
        <w:t xml:space="preserve">, </w:t>
      </w:r>
      <w:r w:rsidRPr="00FB6D17">
        <w:rPr>
          <w:shd w:val="clear" w:color="auto" w:fill="FFFFFF"/>
        </w:rPr>
        <w:t>a nie, jak dotychczas, 15 lat i więcej,</w:t>
      </w:r>
      <w:r w:rsidRPr="00DB221C">
        <w:rPr>
          <w:shd w:val="clear" w:color="auto" w:fill="FFFFFF"/>
        </w:rPr>
        <w:t xml:space="preserve"> (dla bezrobotn</w:t>
      </w:r>
      <w:r>
        <w:rPr>
          <w:shd w:val="clear" w:color="auto" w:fill="FFFFFF"/>
        </w:rPr>
        <w:t>ych bez zmian, tj. dla wieku 15–</w:t>
      </w:r>
      <w:r w:rsidRPr="00DB221C">
        <w:rPr>
          <w:shd w:val="clear" w:color="auto" w:fill="FFFFFF"/>
        </w:rPr>
        <w:t>74 lata).</w:t>
      </w:r>
    </w:p>
    <w:p w:rsidR="0001465D" w:rsidRDefault="0001465D" w:rsidP="0001465D">
      <w:pPr>
        <w:rPr>
          <w:b/>
          <w:szCs w:val="19"/>
          <w:shd w:val="clear" w:color="auto" w:fill="FFFFFF"/>
        </w:rPr>
      </w:pPr>
    </w:p>
    <w:p w:rsidR="004F2757" w:rsidRPr="00E753D6" w:rsidRDefault="00537E0E" w:rsidP="00A446C6">
      <w:pPr>
        <w:pStyle w:val="Nagwek1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37904B82" wp14:editId="35AD8E13">
                <wp:simplePos x="0" y="0"/>
                <wp:positionH relativeFrom="column">
                  <wp:posOffset>5219700</wp:posOffset>
                </wp:positionH>
                <wp:positionV relativeFrom="paragraph">
                  <wp:posOffset>162560</wp:posOffset>
                </wp:positionV>
                <wp:extent cx="1715770" cy="723900"/>
                <wp:effectExtent l="0" t="0" r="0" b="0"/>
                <wp:wrapTight wrapText="bothSides">
                  <wp:wrapPolygon edited="0">
                    <wp:start x="719" y="0"/>
                    <wp:lineTo x="719" y="21032"/>
                    <wp:lineTo x="20865" y="21032"/>
                    <wp:lineTo x="20865" y="0"/>
                    <wp:lineTo x="719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074DD8" w:rsidRDefault="00F73FE4" w:rsidP="00537E0E">
                            <w:pPr>
                              <w:pStyle w:val="tekstzboku"/>
                            </w:pPr>
                            <w:r>
                              <w:t>Prawie 41</w:t>
                            </w:r>
                            <w:r w:rsidR="00C97CBD">
                              <w:t xml:space="preserve">% </w:t>
                            </w:r>
                            <w:r w:rsidR="00C97CBD" w:rsidRPr="00537E0E">
                              <w:t>ludności w wieku</w:t>
                            </w:r>
                            <w:r w:rsidR="00C97CBD">
                              <w:t xml:space="preserve"> 1</w:t>
                            </w:r>
                            <w:r w:rsidR="00C97CBD" w:rsidRPr="00537E0E">
                              <w:t>5</w:t>
                            </w:r>
                            <w:r w:rsidR="00C97CBD">
                              <w:t>–89</w:t>
                            </w:r>
                            <w:r w:rsidR="006138A5">
                              <w:t xml:space="preserve"> lat </w:t>
                            </w:r>
                            <w:r w:rsidR="00C97CBD"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04B82" id="_x0000_s1028" type="#_x0000_t202" style="position:absolute;margin-left:411pt;margin-top:12.8pt;width:135.1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FfEQIAAP8DAAAOAAAAZHJzL2Uyb0RvYy54bWysU9uO0zAQfUfiHyy/01xo6TZqulp2WYS0&#10;wEoLH+A4TmOt7TG226R8PWOnWyJ4Q+TB8mRmzsw5M95ej1qRo3BegqlpscgpEYZDK82+pt+/3b+5&#10;osQHZlqmwIianoSn17vXr7aDrUQJPahWOIIgxleDrWkfgq2yzPNeaOYXYIVBZwdOs4Cm22etYwOi&#10;a5WVef4uG8C11gEX3uPfu8lJdwm/6wQPX7vOi0BUTbG3kE6Xziae2W7Lqr1jtpf83Ab7hy40kwaL&#10;XqDuWGDk4ORfUFpyBx66sOCgM+g6yUXigGyK/A82Tz2zInFBcby9yOT/Hyz/cnx0RLY4u4ISwzTO&#10;6BGUIEE8+wCDIGXUaLC+wtAni8FhfA8jxie+3j4Af/bEwG3PzF7cOAdDL1iLPRYxM5ulTjg+gjTD&#10;Z2ixFjsESEBj53QUECUhiI6zOl3mI8ZAeCy5LlbrNbo4+tbl202eBpix6iXbOh8+CtAkXmrqcP4J&#10;nR0ffIjdsOolJBYzcC+VSjugDBlqulmVq5Qw82gZcEWV1DW9yuM3LU0k+cG0KTkwqaY7FlDmzDoS&#10;nSiHsRmTyBcxG2hPKIODaSPxBeGlB/eTkgG3sab+x4E5QYn6ZFDKTbFcxvVNxnK1LtFwc08z9zDD&#10;EaqmgZLpehvSyk+Ub1DyTiY14mymTs4t45Ylkc4vIq7x3E5Rv9/t7hcAAAD//wMAUEsDBBQABgAI&#10;AAAAIQCZ4GRd3gAAAAsBAAAPAAAAZHJzL2Rvd25yZXYueG1sTI/BTsMwEETvSPyDtUjc6BpDoybE&#10;qRCIK4gClXpz420SEa+j2G3C3+Oe4DarGc2+Kdez68WJxtB51nC7kCCIa287bjR8frzcrECEaNia&#10;3jNp+KEA6+ryojSF9RO/02kTG5FKOBRGQxvjUCCGuiVnwsIPxMk7+NGZmM6xQTuaKZW7HpWUGTrT&#10;cfrQmoGeWqq/N0en4ev1sNvey7fm2S2Hyc8S2eWo9fXV/PgAItIc/8Jwxk/oUCWmvT+yDaLXsFIq&#10;bYka1DIDcQ7IXCkQ+6Tu8gywKvH/huoXAAD//wMAUEsBAi0AFAAGAAgAAAAhALaDOJL+AAAA4QEA&#10;ABMAAAAAAAAAAAAAAAAAAAAAAFtDb250ZW50X1R5cGVzXS54bWxQSwECLQAUAAYACAAAACEAOP0h&#10;/9YAAACUAQAACwAAAAAAAAAAAAAAAAAvAQAAX3JlbHMvLnJlbHNQSwECLQAUAAYACAAAACEAoeBR&#10;XxECAAD/AwAADgAAAAAAAAAAAAAAAAAuAgAAZHJzL2Uyb0RvYy54bWxQSwECLQAUAAYACAAAACEA&#10;meBkXd4AAAALAQAADwAAAAAAAAAAAAAAAABrBAAAZHJzL2Rvd25yZXYueG1sUEsFBgAAAAAEAAQA&#10;8wAAAHYFAAAAAA==&#10;" filled="f" stroked="f">
                <v:textbox>
                  <w:txbxContent>
                    <w:p w:rsidR="00C97CBD" w:rsidRPr="00074DD8" w:rsidRDefault="00F73FE4" w:rsidP="00537E0E">
                      <w:pPr>
                        <w:pStyle w:val="tekstzboku"/>
                      </w:pPr>
                      <w:r>
                        <w:t>Prawie 41</w:t>
                      </w:r>
                      <w:r w:rsidR="00C97CBD">
                        <w:t xml:space="preserve">% </w:t>
                      </w:r>
                      <w:r w:rsidR="00C97CBD" w:rsidRPr="00537E0E">
                        <w:t>ludności w wieku</w:t>
                      </w:r>
                      <w:r w:rsidR="00C97CBD">
                        <w:t xml:space="preserve"> 1</w:t>
                      </w:r>
                      <w:r w:rsidR="00C97CBD" w:rsidRPr="00537E0E">
                        <w:t>5</w:t>
                      </w:r>
                      <w:r w:rsidR="00C97CBD">
                        <w:t>–89</w:t>
                      </w:r>
                      <w:r w:rsidR="006138A5">
                        <w:t xml:space="preserve"> lat </w:t>
                      </w:r>
                      <w:r w:rsidR="00C97CBD"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AB5C2A">
        <w:rPr>
          <w:b/>
        </w:rPr>
        <w:t>tywność ekon</w:t>
      </w:r>
      <w:r w:rsidR="0020790F">
        <w:rPr>
          <w:b/>
        </w:rPr>
        <w:t>omiczna ludności w wieku 15–89 lat</w:t>
      </w:r>
    </w:p>
    <w:p w:rsidR="00AE7E59" w:rsidRDefault="00D13B57" w:rsidP="004F2757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E302C31" wp14:editId="791C43F7">
                <wp:simplePos x="0" y="0"/>
                <wp:positionH relativeFrom="column">
                  <wp:posOffset>5210175</wp:posOffset>
                </wp:positionH>
                <wp:positionV relativeFrom="paragraph">
                  <wp:posOffset>912495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D810CB" w:rsidRDefault="00C97CBD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686 osób bezrobotnych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:rsidR="00C97CBD" w:rsidRPr="00A8178A" w:rsidRDefault="00C97CBD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C97CBD" w:rsidRPr="00D616D2" w:rsidRDefault="00C97CB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02C31" id="_x0000_s1029" type="#_x0000_t202" style="position:absolute;margin-left:410.25pt;margin-top:71.85pt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L3EQIAAP4DAAAOAAAAZHJzL2Uyb0RvYy54bWysU9Fu2yAUfZ+0f0C8L3a8uGmsOFXXrtOk&#10;bqvU7QMwxjEqcBmQ2NnX94KTLNrepvkBgS/33HvOPaxvRq3IXjgvwdR0PsspEYZDK822pj++P7y7&#10;psQHZlqmwIiaHoSnN5u3b9aDrUQBPahWOIIgxleDrWkfgq2yzPNeaOZnYIXBYAdOs4BHt81axwZE&#10;1yor8vwqG8C11gEX3uPf+ylINwm/6wQP37rOi0BUTbG3kFaX1iau2WbNqq1jtpf82Ab7hy40kwaL&#10;nqHuWWBk5+RfUFpyBx66MOOgM+g6yUXigGzm+R9snntmReKC4nh7lsn/P1j+df/kiGxrWlBimMYR&#10;PYESJIgXH2AQpIgSDdZXePPZ4t0wfoARR53oevsI/MUTA3c9M1tx6xwMvWAttjiPmdlF6oTjI0gz&#10;fIEWa7FdgAQ0dk5H/VARgug4qsN5PGIMhMeSy6IsViUlHGPl1TIvy1SCVads63z4JECTuKmpw/En&#10;dLZ/9CF2w6rTlVjMwINUKllAGTLUdFUWZUq4iGgZ0KFK6ppe5/GbPBNJfjRtSg5MqmmPBZQ5so5E&#10;J8phbMak8fuTmA20B5TBwWRIfEC46cH9omRAM9bU/9wxJyhRnw1KuZovFtG96bAolwUe3GWkuYww&#10;wxGqpoGSaXsXkuMnyrcoeSeTGnE2UyfHltFkSaTjg4guvjynW7+f7eYVAAD//wMAUEsDBBQABgAI&#10;AAAAIQDUZq763wAAAAwBAAAPAAAAZHJzL2Rvd25yZXYueG1sTI/BTsMwEETvSPyDtUjcqI3TQhvi&#10;VAjEFUShlbi58TaJiNdR7Dbh79me4Liap5m3xXrynTjhENtABm5nCgRSFVxLtYHPj5ebJYiYLDnb&#10;BUIDPxhhXV5eFDZ3YaR3PG1SLbiEYm4NNCn1uZSxatDbOAs9EmeHMHib+Bxq6QY7crnvpFbqTnrb&#10;Ei80tsenBqvvzdEb2L4evnZz9VY/+0U/hklJ8itpzPXV9PgAIuGU/mA467M6lOy0D0dyUXQGllot&#10;GOVgnt2DOBNqpTWIvQGdZQpkWcj/T5S/AAAA//8DAFBLAQItABQABgAIAAAAIQC2gziS/gAAAOEB&#10;AAATAAAAAAAAAAAAAAAAAAAAAABbQ29udGVudF9UeXBlc10ueG1sUEsBAi0AFAAGAAgAAAAhADj9&#10;If/WAAAAlAEAAAsAAAAAAAAAAAAAAAAALwEAAF9yZWxzLy5yZWxzUEsBAi0AFAAGAAgAAAAhALht&#10;IvcRAgAA/gMAAA4AAAAAAAAAAAAAAAAALgIAAGRycy9lMm9Eb2MueG1sUEsBAi0AFAAGAAgAAAAh&#10;ANRmrvrfAAAADAEAAA8AAAAAAAAAAAAAAAAAawQAAGRycy9kb3ducmV2LnhtbFBLBQYAAAAABAAE&#10;APMAAAB3BQAAAAA=&#10;" filled="f" stroked="f">
                <v:textbox>
                  <w:txbxContent>
                    <w:p w:rsidR="00C97CBD" w:rsidRPr="00D810CB" w:rsidRDefault="00C97CBD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686 osób bezrobotnych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C97CBD" w:rsidRPr="00A8178A" w:rsidRDefault="00C97CBD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C97CBD" w:rsidRPr="00D616D2" w:rsidRDefault="00C97CB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510578">
        <w:rPr>
          <w:shd w:val="clear" w:color="auto" w:fill="FFFFFF"/>
        </w:rPr>
        <w:t>I kwartale 2021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 xml:space="preserve">owieckiego w wieku </w:t>
      </w:r>
      <w:r w:rsidR="0001465D">
        <w:rPr>
          <w:shd w:val="clear" w:color="auto" w:fill="FFFFFF"/>
        </w:rPr>
        <w:t>1</w:t>
      </w:r>
      <w:r w:rsidR="0020790F">
        <w:rPr>
          <w:shd w:val="clear" w:color="auto" w:fill="FFFFFF"/>
        </w:rPr>
        <w:t>5–89 lat</w:t>
      </w:r>
      <w:r w:rsidR="00A17B84">
        <w:rPr>
          <w:shd w:val="clear" w:color="auto" w:fill="FFFFFF"/>
        </w:rPr>
        <w:t xml:space="preserve"> 5</w:t>
      </w:r>
      <w:r w:rsidR="0020790F">
        <w:rPr>
          <w:shd w:val="clear" w:color="auto" w:fill="FFFFFF"/>
        </w:rPr>
        <w:t>9,3</w:t>
      </w:r>
      <w:r w:rsidR="00B2753D">
        <w:rPr>
          <w:shd w:val="clear" w:color="auto" w:fill="FFFFFF"/>
        </w:rPr>
        <w:t xml:space="preserve">% stanowili </w:t>
      </w:r>
      <w:r w:rsidR="0020790F">
        <w:rPr>
          <w:shd w:val="clear" w:color="auto" w:fill="FFFFFF"/>
        </w:rPr>
        <w:t>pracujący, 2,1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065781">
        <w:rPr>
          <w:shd w:val="clear" w:color="auto" w:fill="FFFFFF"/>
        </w:rPr>
        <w:t xml:space="preserve"> (w wieku 15–</w:t>
      </w:r>
      <w:r w:rsidR="0020790F">
        <w:rPr>
          <w:shd w:val="clear" w:color="auto" w:fill="FFFFFF"/>
        </w:rPr>
        <w:t>74 lat</w:t>
      </w:r>
      <w:r w:rsidR="006138A5">
        <w:rPr>
          <w:shd w:val="clear" w:color="auto" w:fill="FFFFFF"/>
        </w:rPr>
        <w:t>a</w:t>
      </w:r>
      <w:r w:rsidR="0020790F">
        <w:rPr>
          <w:shd w:val="clear" w:color="auto" w:fill="FFFFFF"/>
        </w:rPr>
        <w:t>)</w:t>
      </w:r>
      <w:r w:rsidR="004F2757" w:rsidRPr="004F2757">
        <w:rPr>
          <w:shd w:val="clear" w:color="auto" w:fill="FFFFFF"/>
        </w:rPr>
        <w:t xml:space="preserve">, a </w:t>
      </w:r>
      <w:r w:rsidR="0020790F">
        <w:rPr>
          <w:shd w:val="clear" w:color="auto" w:fill="FFFFFF"/>
        </w:rPr>
        <w:t>38,6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</w:t>
      </w:r>
      <w:r w:rsidR="00EA7DFD">
        <w:rPr>
          <w:rStyle w:val="Odwoaniedokomentarza"/>
        </w:rPr>
        <w:t>1</w:t>
      </w:r>
      <w:r w:rsidR="00F73FE4">
        <w:rPr>
          <w:shd w:val="clear" w:color="auto" w:fill="FFFFFF"/>
        </w:rPr>
        <w:t>5–89 lat (40,7</w:t>
      </w:r>
      <w:r w:rsidR="00717933">
        <w:rPr>
          <w:shd w:val="clear" w:color="auto" w:fill="FFFFFF"/>
        </w:rPr>
        <w:t xml:space="preserve">%) nie wykonywała pracy. </w:t>
      </w:r>
      <w:r w:rsidR="0020790F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</w:t>
      </w:r>
      <w:r w:rsidR="0020790F">
        <w:rPr>
          <w:shd w:val="clear" w:color="auto" w:fill="FFFFFF"/>
        </w:rPr>
        <w:br/>
      </w:r>
      <w:r w:rsidR="000007CB">
        <w:rPr>
          <w:shd w:val="clear" w:color="auto" w:fill="FFFFFF"/>
        </w:rPr>
        <w:t>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20790F">
        <w:rPr>
          <w:shd w:val="clear" w:color="auto" w:fill="FFFFFF"/>
        </w:rPr>
        <w:t>4,1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20790F">
        <w:rPr>
          <w:shd w:val="clear" w:color="auto" w:fill="FFFFFF"/>
        </w:rPr>
        <w:t>6,7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  <w:r w:rsidRPr="00D13B57">
        <w:t xml:space="preserve"> </w:t>
      </w:r>
    </w:p>
    <w:p w:rsidR="00C811ED" w:rsidRDefault="00D13B57" w:rsidP="004F2757">
      <w:pPr>
        <w:rPr>
          <w:shd w:val="clear" w:color="auto" w:fill="FFFFFF"/>
        </w:rPr>
      </w:pPr>
      <w:r w:rsidRPr="00D13B57">
        <w:rPr>
          <w:shd w:val="clear" w:color="auto" w:fill="FFFFFF"/>
        </w:rPr>
        <w:t>W I kwartale 2021 r. na 1000 pracujących przypadało 686 osób bezrobotnych i biernych zawodowo</w:t>
      </w:r>
      <w:r>
        <w:rPr>
          <w:shd w:val="clear" w:color="auto" w:fill="FFFFFF"/>
        </w:rPr>
        <w:t>.</w:t>
      </w:r>
    </w:p>
    <w:p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:rsidR="00E01907" w:rsidRDefault="00CA3E3B" w:rsidP="00D54B01">
      <w:pPr>
        <w:rPr>
          <w:b/>
          <w:sz w:val="18"/>
          <w:szCs w:val="18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77056" behindDoc="0" locked="0" layoutInCell="1" allowOverlap="1" wp14:anchorId="0CFD988C" wp14:editId="77D1F624">
            <wp:simplePos x="0" y="0"/>
            <wp:positionH relativeFrom="column">
              <wp:posOffset>170815</wp:posOffset>
            </wp:positionH>
            <wp:positionV relativeFrom="paragraph">
              <wp:posOffset>202565</wp:posOffset>
            </wp:positionV>
            <wp:extent cx="5122545" cy="1824990"/>
            <wp:effectExtent l="0" t="0" r="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</w:t>
      </w:r>
      <w:r w:rsidR="0020790F">
        <w:rPr>
          <w:b/>
          <w:sz w:val="18"/>
          <w:szCs w:val="18"/>
          <w:shd w:val="clear" w:color="auto" w:fill="FFFFFF"/>
        </w:rPr>
        <w:t xml:space="preserve"> 15–89 lat</w:t>
      </w:r>
      <w:r w:rsidR="00506A65" w:rsidRPr="00045602">
        <w:rPr>
          <w:b/>
          <w:sz w:val="18"/>
          <w:szCs w:val="18"/>
          <w:shd w:val="clear" w:color="auto" w:fill="FFFFFF"/>
        </w:rPr>
        <w:t xml:space="preserve">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510578">
        <w:rPr>
          <w:b/>
          <w:sz w:val="18"/>
          <w:szCs w:val="18"/>
          <w:shd w:val="clear" w:color="auto" w:fill="FFFFFF"/>
        </w:rPr>
        <w:t>I kwartale 2021 r.</w:t>
      </w:r>
    </w:p>
    <w:p w:rsidR="009B2404" w:rsidRDefault="009B2404" w:rsidP="00D54B01">
      <w:pPr>
        <w:rPr>
          <w:shd w:val="clear" w:color="auto" w:fill="FFFFFF"/>
        </w:rPr>
      </w:pPr>
    </w:p>
    <w:p w:rsidR="00DB221C" w:rsidRPr="00E01907" w:rsidRDefault="00DB221C" w:rsidP="00D54B01">
      <w:pPr>
        <w:rPr>
          <w:b/>
          <w:sz w:val="18"/>
          <w:szCs w:val="18"/>
          <w:shd w:val="clear" w:color="auto" w:fill="FFFFFF"/>
        </w:rPr>
      </w:pPr>
      <w:r w:rsidRPr="006138A5">
        <w:rPr>
          <w:shd w:val="clear" w:color="auto" w:fill="FFFFFF"/>
        </w:rPr>
        <w:lastRenderedPageBreak/>
        <w:t>Współczynnik akty</w:t>
      </w:r>
      <w:r w:rsidR="00B17686">
        <w:rPr>
          <w:shd w:val="clear" w:color="auto" w:fill="FFFFFF"/>
        </w:rPr>
        <w:t>wności zawodowej wyniósł 61,4% (w</w:t>
      </w:r>
      <w:r w:rsidR="00C1753B">
        <w:rPr>
          <w:shd w:val="clear" w:color="auto" w:fill="FFFFFF"/>
        </w:rPr>
        <w:t>śród mężczyzn – 68,5%</w:t>
      </w:r>
      <w:r w:rsidR="002E17DF">
        <w:rPr>
          <w:shd w:val="clear" w:color="auto" w:fill="FFFFFF"/>
        </w:rPr>
        <w:t>, a wśród kobiet – 55,0%</w:t>
      </w:r>
      <w:r w:rsidR="00C1753B">
        <w:rPr>
          <w:shd w:val="clear" w:color="auto" w:fill="FFFFFF"/>
        </w:rPr>
        <w:t>)</w:t>
      </w:r>
      <w:r w:rsidR="00B17686" w:rsidRPr="00793D1D">
        <w:rPr>
          <w:shd w:val="clear" w:color="auto" w:fill="FFFFFF"/>
        </w:rPr>
        <w:t>.</w:t>
      </w:r>
      <w:r w:rsidR="00793D1D" w:rsidRPr="00793D1D">
        <w:rPr>
          <w:shd w:val="clear" w:color="auto" w:fill="FFFFFF"/>
        </w:rPr>
        <w:t xml:space="preserve"> N</w:t>
      </w:r>
      <w:r w:rsidR="00A172AE" w:rsidRPr="00793D1D">
        <w:rPr>
          <w:shd w:val="clear" w:color="auto" w:fill="FFFFFF"/>
        </w:rPr>
        <w:t>ajwyższą wartość współczynnika – 91,2% odnotowano w grupie wieku 35–44 lata, a najniższą wśród osób w wieku 55–89 lat</w:t>
      </w:r>
      <w:r w:rsidR="00C1753B">
        <w:rPr>
          <w:shd w:val="clear" w:color="auto" w:fill="FFFFFF"/>
        </w:rPr>
        <w:t xml:space="preserve"> – 30,1%.</w:t>
      </w:r>
      <w:r w:rsidR="00A172AE" w:rsidRPr="00793D1D">
        <w:rPr>
          <w:shd w:val="clear" w:color="auto" w:fill="FFFFFF"/>
        </w:rPr>
        <w:t xml:space="preserve"> </w:t>
      </w:r>
      <w:r w:rsidRPr="00793D1D">
        <w:rPr>
          <w:shd w:val="clear" w:color="auto" w:fill="FFFFFF"/>
        </w:rPr>
        <w:t>Dla osób w wieku produkcyjnym współczynnik ten wyniósł 82,4%.</w:t>
      </w:r>
    </w:p>
    <w:p w:rsidR="00806E5B" w:rsidRPr="00806E5B" w:rsidRDefault="00806E5B" w:rsidP="0039169F">
      <w:pPr>
        <w:spacing w:line="120" w:lineRule="exact"/>
        <w:rPr>
          <w:shd w:val="clear" w:color="auto" w:fill="FFFFFF"/>
        </w:rPr>
      </w:pPr>
    </w:p>
    <w:p w:rsidR="00E0622F" w:rsidRPr="00995522" w:rsidRDefault="00CA3E3B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78080" behindDoc="0" locked="0" layoutInCell="1" allowOverlap="1" wp14:anchorId="5C639C3A" wp14:editId="4FBF7964">
            <wp:simplePos x="0" y="0"/>
            <wp:positionH relativeFrom="column">
              <wp:posOffset>0</wp:posOffset>
            </wp:positionH>
            <wp:positionV relativeFrom="paragraph">
              <wp:posOffset>221615</wp:posOffset>
            </wp:positionV>
            <wp:extent cx="5122545" cy="1806575"/>
            <wp:effectExtent l="0" t="0" r="508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. aktywność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29A">
        <w:rPr>
          <w:b/>
          <w:sz w:val="18"/>
          <w:szCs w:val="18"/>
          <w:shd w:val="clear" w:color="auto" w:fill="FFFFFF"/>
        </w:rPr>
        <w:t>Wykres 2</w:t>
      </w:r>
      <w:r w:rsidR="00F07B0F" w:rsidRPr="00995522">
        <w:rPr>
          <w:b/>
          <w:sz w:val="18"/>
          <w:szCs w:val="18"/>
          <w:shd w:val="clear" w:color="auto" w:fill="FFFFFF"/>
        </w:rPr>
        <w:t xml:space="preserve">. Aktywność ekonomiczna ludności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510578">
        <w:rPr>
          <w:b/>
          <w:sz w:val="18"/>
          <w:szCs w:val="18"/>
          <w:shd w:val="clear" w:color="auto" w:fill="FFFFFF"/>
        </w:rPr>
        <w:t>I kwartale 2021 r.</w:t>
      </w:r>
    </w:p>
    <w:p w:rsidR="00502257" w:rsidRPr="006E5323" w:rsidRDefault="00502257" w:rsidP="00D54B01">
      <w:pPr>
        <w:spacing w:line="80" w:lineRule="exact"/>
        <w:rPr>
          <w:shd w:val="clear" w:color="auto" w:fill="FFFFFF"/>
        </w:rPr>
      </w:pPr>
    </w:p>
    <w:p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:rsidR="00510578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10578">
        <w:rPr>
          <w:shd w:val="clear" w:color="auto" w:fill="FFFFFF"/>
        </w:rPr>
        <w:t>I kwartale 2021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20790F">
        <w:rPr>
          <w:shd w:val="clear" w:color="auto" w:fill="FFFFFF"/>
        </w:rPr>
        <w:t>54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AE4459">
        <w:rPr>
          <w:shd w:val="clear" w:color="auto" w:fill="FFFFFF"/>
        </w:rPr>
        <w:t xml:space="preserve">9,3% (wyższy </w:t>
      </w:r>
      <w:r w:rsidR="00793D1D">
        <w:rPr>
          <w:shd w:val="clear" w:color="auto" w:fill="FFFFFF"/>
        </w:rPr>
        <w:t xml:space="preserve">był </w:t>
      </w:r>
      <w:r w:rsidR="00AE4459">
        <w:rPr>
          <w:shd w:val="clear" w:color="auto" w:fill="FFFFFF"/>
        </w:rPr>
        <w:t>wśród mężczyzn – 65,9% niż wśród kobiet – 53,3%).</w:t>
      </w:r>
    </w:p>
    <w:p w:rsidR="00510578" w:rsidRDefault="00510578" w:rsidP="00806E5B">
      <w:pPr>
        <w:spacing w:line="160" w:lineRule="exact"/>
        <w:rPr>
          <w:b/>
          <w:sz w:val="18"/>
          <w:szCs w:val="18"/>
          <w:shd w:val="clear" w:color="auto" w:fill="FFFFFF"/>
        </w:rPr>
      </w:pPr>
    </w:p>
    <w:p w:rsidR="006F0DD2" w:rsidRDefault="00947B45" w:rsidP="006E532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8320" behindDoc="0" locked="0" layoutInCell="1" allowOverlap="1" wp14:anchorId="05364095" wp14:editId="515E42DD">
            <wp:simplePos x="0" y="0"/>
            <wp:positionH relativeFrom="column">
              <wp:posOffset>-57150</wp:posOffset>
            </wp:positionH>
            <wp:positionV relativeFrom="paragraph">
              <wp:posOffset>217805</wp:posOffset>
            </wp:positionV>
            <wp:extent cx="5122545" cy="1296670"/>
            <wp:effectExtent l="0" t="0" r="1905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 prac wiek i wyksz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91629A">
        <w:rPr>
          <w:b/>
          <w:sz w:val="18"/>
          <w:szCs w:val="18"/>
          <w:shd w:val="clear" w:color="auto" w:fill="FFFFFF"/>
        </w:rPr>
        <w:t>3</w:t>
      </w:r>
      <w:r w:rsidR="00730371" w:rsidRPr="00045602">
        <w:rPr>
          <w:b/>
          <w:sz w:val="18"/>
          <w:szCs w:val="18"/>
          <w:shd w:val="clear" w:color="auto" w:fill="FFFFFF"/>
        </w:rPr>
        <w:t>. Str</w:t>
      </w:r>
      <w:r w:rsidR="00576B5A">
        <w:rPr>
          <w:b/>
          <w:sz w:val="18"/>
          <w:szCs w:val="18"/>
          <w:shd w:val="clear" w:color="auto" w:fill="FFFFFF"/>
        </w:rPr>
        <w:t>uktura pracujących według wieku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  <w:r w:rsidR="007F0B45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510578">
        <w:rPr>
          <w:b/>
          <w:sz w:val="18"/>
          <w:szCs w:val="18"/>
          <w:shd w:val="clear" w:color="auto" w:fill="FFFFFF"/>
        </w:rPr>
        <w:t>I kwartale 2021 r.</w:t>
      </w:r>
    </w:p>
    <w:p w:rsidR="00D54B01" w:rsidRDefault="00D54B01" w:rsidP="00E01907">
      <w:pPr>
        <w:spacing w:line="80" w:lineRule="exact"/>
        <w:rPr>
          <w:shd w:val="clear" w:color="auto" w:fill="FFFFFF"/>
        </w:rPr>
      </w:pPr>
    </w:p>
    <w:p w:rsid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10578">
        <w:rPr>
          <w:shd w:val="clear" w:color="auto" w:fill="FFFFFF"/>
        </w:rPr>
        <w:t>I kwartale 2021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F73FE4">
        <w:rPr>
          <w:shd w:val="clear" w:color="auto" w:fill="FFFFFF"/>
        </w:rPr>
        <w:t>88,0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AA28BE">
        <w:rPr>
          <w:shd w:val="clear" w:color="auto" w:fill="FFFFFF"/>
        </w:rPr>
        <w:t>55</w:t>
      </w:r>
      <w:r w:rsidR="00DB1943">
        <w:rPr>
          <w:shd w:val="clear" w:color="auto" w:fill="FFFFFF"/>
        </w:rPr>
        <w:t>–89 lat</w:t>
      </w:r>
      <w:r w:rsidR="00F73FE4">
        <w:rPr>
          <w:shd w:val="clear" w:color="auto" w:fill="FFFFFF"/>
        </w:rPr>
        <w:t xml:space="preserve"> (29,6</w:t>
      </w:r>
      <w:r w:rsidR="003E0976">
        <w:rPr>
          <w:shd w:val="clear" w:color="auto" w:fill="FFFFFF"/>
        </w:rPr>
        <w:t xml:space="preserve">%). </w:t>
      </w:r>
      <w:r w:rsidR="006E5323" w:rsidRPr="006E5323">
        <w:rPr>
          <w:shd w:val="clear" w:color="auto" w:fill="FFFFFF"/>
        </w:rPr>
        <w:t xml:space="preserve">Dla osób w wieku produkcyjnym wskaźnik zatrudnienia osiągnął poziom </w:t>
      </w:r>
      <w:r w:rsidR="00F73FE4">
        <w:rPr>
          <w:shd w:val="clear" w:color="auto" w:fill="FFFFFF"/>
        </w:rPr>
        <w:t>79,5</w:t>
      </w:r>
      <w:r w:rsidR="00510578">
        <w:rPr>
          <w:shd w:val="clear" w:color="auto" w:fill="FFFFFF"/>
        </w:rPr>
        <w:t>%.</w:t>
      </w:r>
    </w:p>
    <w:p w:rsidR="00612F64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</w:t>
      </w:r>
      <w:r w:rsidR="00793D1D">
        <w:rPr>
          <w:shd w:val="clear" w:color="auto" w:fill="FFFFFF"/>
        </w:rPr>
        <w:t>nik zatrudnienia odnotowano w grupie o</w:t>
      </w:r>
      <w:r w:rsidRPr="006E5323">
        <w:rPr>
          <w:shd w:val="clear" w:color="auto" w:fill="FFFFFF"/>
        </w:rPr>
        <w:t xml:space="preserve">sób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AA28BE">
        <w:rPr>
          <w:shd w:val="clear" w:color="auto" w:fill="FFFFFF"/>
        </w:rPr>
        <w:t>80,0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AA28BE">
        <w:rPr>
          <w:shd w:val="clear" w:color="auto" w:fill="FFFFFF"/>
        </w:rPr>
        <w:t>7,4</w:t>
      </w:r>
      <w:r w:rsidRPr="006E5323">
        <w:rPr>
          <w:shd w:val="clear" w:color="auto" w:fill="FFFFFF"/>
        </w:rPr>
        <w:t>%.</w:t>
      </w:r>
    </w:p>
    <w:p w:rsidR="00806E5B" w:rsidRDefault="002C2E77" w:rsidP="00C1753B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10578">
        <w:rPr>
          <w:shd w:val="clear" w:color="auto" w:fill="FFFFFF"/>
        </w:rPr>
        <w:t>I kwartale 2021 r.</w:t>
      </w:r>
      <w:r w:rsidR="007206F3">
        <w:rPr>
          <w:shd w:val="clear" w:color="auto" w:fill="FFFFFF"/>
        </w:rPr>
        <w:t xml:space="preserve"> zatrudnionych</w:t>
      </w:r>
      <w:r w:rsidR="00C86E07">
        <w:rPr>
          <w:shd w:val="clear" w:color="auto" w:fill="FFFFFF"/>
        </w:rPr>
        <w:t>*</w:t>
      </w:r>
      <w:r w:rsidR="001F08F2">
        <w:rPr>
          <w:shd w:val="clear" w:color="auto" w:fill="FFFFFF"/>
        </w:rPr>
        <w:t xml:space="preserve"> w sektorze publicznym i prywat</w:t>
      </w:r>
      <w:r w:rsidR="007206F3">
        <w:rPr>
          <w:shd w:val="clear" w:color="auto" w:fill="FFFFFF"/>
        </w:rPr>
        <w:t xml:space="preserve">nym było </w:t>
      </w:r>
      <w:r w:rsidR="00AA28BE">
        <w:rPr>
          <w:shd w:val="clear" w:color="auto" w:fill="FFFFFF"/>
        </w:rPr>
        <w:t>2004</w:t>
      </w:r>
      <w:r w:rsidR="00A86CFF" w:rsidRPr="00A86CFF">
        <w:rPr>
          <w:shd w:val="clear" w:color="auto" w:fill="FFFFFF"/>
        </w:rPr>
        <w:t xml:space="preserve"> tys. osób </w:t>
      </w:r>
      <w:r w:rsidR="007206F3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AA28BE">
        <w:rPr>
          <w:shd w:val="clear" w:color="auto" w:fill="FFFFFF"/>
        </w:rPr>
        <w:t>8,5</w:t>
      </w:r>
      <w:r w:rsidR="00A86CFF" w:rsidRPr="00A86CFF">
        <w:rPr>
          <w:shd w:val="clear" w:color="auto" w:fill="FFFFFF"/>
        </w:rPr>
        <w:t>% og</w:t>
      </w:r>
      <w:r w:rsidR="007206F3">
        <w:rPr>
          <w:shd w:val="clear" w:color="auto" w:fill="FFFFFF"/>
        </w:rPr>
        <w:t>ółu pracujących</w:t>
      </w:r>
      <w:r w:rsidR="00502A28">
        <w:rPr>
          <w:shd w:val="clear" w:color="auto" w:fill="FFFFFF"/>
        </w:rPr>
        <w:t>)</w:t>
      </w:r>
      <w:r w:rsidR="00510578">
        <w:rPr>
          <w:shd w:val="clear" w:color="auto" w:fill="FFFFFF"/>
        </w:rPr>
        <w:t>.</w:t>
      </w:r>
      <w:r w:rsidR="006138A5"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94D2F1" wp14:editId="756D5851">
                <wp:simplePos x="0" y="0"/>
                <wp:positionH relativeFrom="column">
                  <wp:posOffset>5210175</wp:posOffset>
                </wp:positionH>
                <wp:positionV relativeFrom="paragraph">
                  <wp:posOffset>25400</wp:posOffset>
                </wp:positionV>
                <wp:extent cx="173355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092ABB" w:rsidRDefault="006474BE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06A4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Blisko </w:t>
                            </w:r>
                            <w:r w:rsidR="00C06A48" w:rsidRPr="00C06A48">
                              <w:rPr>
                                <w:color w:val="001D77"/>
                                <w:sz w:val="18"/>
                                <w:szCs w:val="18"/>
                              </w:rPr>
                              <w:t>67</w:t>
                            </w:r>
                            <w:r w:rsidR="00C97CBD" w:rsidRPr="00C06A48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6138A5" w:rsidRPr="00C06A4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ogółu zatrudnionych zasilała sektor </w:t>
                            </w:r>
                            <w:r w:rsidR="006138A5">
                              <w:rPr>
                                <w:color w:val="001D77"/>
                                <w:sz w:val="18"/>
                                <w:szCs w:val="18"/>
                              </w:rPr>
                              <w:t>prywatny</w:t>
                            </w:r>
                          </w:p>
                          <w:p w:rsidR="00C97CBD" w:rsidRDefault="00C97CBD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4D2F1" id="Pole tekstowe 13" o:spid="_x0000_s1030" type="#_x0000_t202" style="position:absolute;margin-left:410.25pt;margin-top:2pt;width:136.5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rCgwIAAHAFAAAOAAAAZHJzL2Uyb0RvYy54bWysVEtv2zAMvg/YfxB0X51XX0GdIkvRYUDR&#10;BmuHnhVZSozKoiYxsbNfP0q206zbpcMuEkV+pPi+um4qw3bKhxJszocnA86UlVCUdp3z70+3ny44&#10;CyhsIQxYlfO9Cvx69vHDVe2magQbMIXyjIzYMK1dzjeIbpplQW5UJcIJOGVJqMFXAunp11nhRU3W&#10;K5ONBoOzrAZfOA9ShUDcm1bIZ8m+1krig9ZBITM5J98wnT6dq3hmsysxXXvhNqXs3BD/4EUlSkuf&#10;HkzdCBRs68s/TFWl9BBA44mEKgOtS6lSDBTNcPAmmseNcCrFQskJ7pCm8P/Myvvd0rOyoNqNObOi&#10;ohotwSiG6iUg1IoRn5JUuzAl7KMjNDafoSGFnh+IGWNvtK/iTVExklO694cUqwaZjErn4/HpKYkk&#10;yS7OR5PLVIPsVdv5gF8UVCwSOfdUwpRZsbsLSJ4QtIfEzyzclsakMhrL6pyfjcn8bxLSMDZyVGqI&#10;zkyMqPU8Ubg3KmKM/aY0JSQFEBmpFdXCeLYT1ERCSmUxxZ7sEjqiNDnxHsUO/+rVe5TbOPqfweJB&#10;uSot+BT9G7eLl95l3eIpkUdxRxKbVZM6YdIXdgXFnurtoR2b4ORtSUW5EwGXwtOcUB1p9vGBDm2A&#10;kg8dxdkG/M+/8SOe2peknNU0dzkPP7bCK87MV0uNfTmcTOKgpsfk9HxED38sWR1L7LZaAFVlSFvG&#10;yURGPJqe1B6qZ1oR8/griYSV9HfOsScX2G4DWjFSzecJRKPpBN7ZRyej6Vik2HJPzbPwrutLpI6+&#10;h35CxfRNe7bYqGlhvkXQZerdmOc2q13+aaxTS3crKO6N43dCvS7K2S8AAAD//wMAUEsDBBQABgAI&#10;AAAAIQBAFig04QAAAAoBAAAPAAAAZHJzL2Rvd25yZXYueG1sTI/BTsMwEETvSPyDtUjcqN2QopDG&#10;qapIFRKCQ0sv3JzYTaLa6xC7beDr2Z7gtrszmn1TrCZn2dmMofcoYT4TwAw2XvfYSth/bB4yYCEq&#10;1Mp6NBK+TYBVeXtTqFz7C27NeRdbRiEYciWhi3HIOQ9NZ5wKMz8YJO3gR6cirWPL9aguFO4sT4R4&#10;4k71SB86NZiqM81xd3ISXqvNu9rWict+bPXydlgPX/vPhZT3d9N6CSyaKf6Z4YpP6FASU+1PqAOz&#10;ErJELMgqIaVKV108P9Khpimdp8DLgv+vUP4CAAD//wMAUEsBAi0AFAAGAAgAAAAhALaDOJL+AAAA&#10;4QEAABMAAAAAAAAAAAAAAAAAAAAAAFtDb250ZW50X1R5cGVzXS54bWxQSwECLQAUAAYACAAAACEA&#10;OP0h/9YAAACUAQAACwAAAAAAAAAAAAAAAAAvAQAAX3JlbHMvLnJlbHNQSwECLQAUAAYACAAAACEA&#10;mEAqwoMCAABwBQAADgAAAAAAAAAAAAAAAAAuAgAAZHJzL2Uyb0RvYy54bWxQSwECLQAUAAYACAAA&#10;ACEAQBYoNOEAAAAKAQAADwAAAAAAAAAAAAAAAADdBAAAZHJzL2Rvd25yZXYueG1sUEsFBgAAAAAE&#10;AAQA8wAAAOsFAAAAAA==&#10;" filled="f" stroked="f" strokeweight=".5pt">
                <v:textbox>
                  <w:txbxContent>
                    <w:p w:rsidR="00C97CBD" w:rsidRPr="00092ABB" w:rsidRDefault="006474BE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C06A48">
                        <w:rPr>
                          <w:color w:val="001D77"/>
                          <w:sz w:val="18"/>
                          <w:szCs w:val="18"/>
                        </w:rPr>
                        <w:t xml:space="preserve">Blisko </w:t>
                      </w:r>
                      <w:r w:rsidR="00C06A48" w:rsidRPr="00C06A48">
                        <w:rPr>
                          <w:color w:val="001D77"/>
                          <w:sz w:val="18"/>
                          <w:szCs w:val="18"/>
                        </w:rPr>
                        <w:t>67</w:t>
                      </w:r>
                      <w:r w:rsidR="00C97CBD" w:rsidRPr="00C06A48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6138A5" w:rsidRPr="00C06A48">
                        <w:rPr>
                          <w:color w:val="001D77"/>
                          <w:sz w:val="18"/>
                          <w:szCs w:val="18"/>
                        </w:rPr>
                        <w:t xml:space="preserve"> ogółu zatrudnionych zasilała sektor </w:t>
                      </w:r>
                      <w:r w:rsidR="006138A5">
                        <w:rPr>
                          <w:color w:val="001D77"/>
                          <w:sz w:val="18"/>
                          <w:szCs w:val="18"/>
                        </w:rPr>
                        <w:t>prywatny</w:t>
                      </w:r>
                    </w:p>
                    <w:p w:rsidR="00C97CBD" w:rsidRDefault="00C97CBD" w:rsidP="00A86CFF"/>
                  </w:txbxContent>
                </v:textbox>
              </v:shape>
            </w:pict>
          </mc:Fallback>
        </mc:AlternateContent>
      </w:r>
      <w:r w:rsidR="003E0976">
        <w:rPr>
          <w:shd w:val="clear" w:color="auto" w:fill="FFFFFF"/>
        </w:rPr>
        <w:t xml:space="preserve"> </w:t>
      </w:r>
      <w:r w:rsidR="00E17DD0" w:rsidRPr="00E17DD0">
        <w:rPr>
          <w:shd w:val="clear" w:color="auto" w:fill="FFFFFF"/>
        </w:rPr>
        <w:t>Zdecydowan</w:t>
      </w:r>
      <w:r w:rsidR="00AA28BE">
        <w:rPr>
          <w:shd w:val="clear" w:color="auto" w:fill="FFFFFF"/>
        </w:rPr>
        <w:t>a więk</w:t>
      </w:r>
      <w:r w:rsidR="006138A5">
        <w:rPr>
          <w:shd w:val="clear" w:color="auto" w:fill="FFFFFF"/>
        </w:rPr>
        <w:t>szość zatrudnionych</w:t>
      </w:r>
      <w:r w:rsidR="000F2B50">
        <w:rPr>
          <w:shd w:val="clear" w:color="auto" w:fill="FFFFFF"/>
        </w:rPr>
        <w:t xml:space="preserve"> zasilała</w:t>
      </w:r>
      <w:r w:rsidR="00E17DD0" w:rsidRPr="00E17DD0">
        <w:rPr>
          <w:shd w:val="clear" w:color="auto" w:fill="FFFFFF"/>
        </w:rPr>
        <w:t xml:space="preserve"> sektor pr</w:t>
      </w:r>
      <w:r w:rsidR="0033619D">
        <w:rPr>
          <w:shd w:val="clear" w:color="auto" w:fill="FFFFFF"/>
        </w:rPr>
        <w:t>ywatny (</w:t>
      </w:r>
      <w:r w:rsidR="00C06A48">
        <w:rPr>
          <w:shd w:val="clear" w:color="auto" w:fill="FFFFFF"/>
        </w:rPr>
        <w:t>66,7</w:t>
      </w:r>
      <w:r w:rsidR="006138A5">
        <w:rPr>
          <w:shd w:val="clear" w:color="auto" w:fill="FFFFFF"/>
        </w:rPr>
        <w:t>% ogółu</w:t>
      </w:r>
      <w:r w:rsidR="00420A3E">
        <w:rPr>
          <w:shd w:val="clear" w:color="auto" w:fill="FFFFFF"/>
        </w:rPr>
        <w:t>). Spośród nich większość (</w:t>
      </w:r>
      <w:r w:rsidR="00AA28BE">
        <w:rPr>
          <w:shd w:val="clear" w:color="auto" w:fill="FFFFFF"/>
        </w:rPr>
        <w:t>5</w:t>
      </w:r>
      <w:r w:rsidR="00C06A48">
        <w:rPr>
          <w:shd w:val="clear" w:color="auto" w:fill="FFFFFF"/>
        </w:rPr>
        <w:t>4</w:t>
      </w:r>
      <w:r w:rsidR="00AA28BE">
        <w:rPr>
          <w:shd w:val="clear" w:color="auto" w:fill="FFFFFF"/>
        </w:rPr>
        <w:t>,</w:t>
      </w:r>
      <w:r w:rsidR="00C06A48">
        <w:rPr>
          <w:shd w:val="clear" w:color="auto" w:fill="FFFFFF"/>
        </w:rPr>
        <w:t>9</w:t>
      </w:r>
      <w:r w:rsidR="00E17DD0" w:rsidRPr="00E17DD0">
        <w:rPr>
          <w:shd w:val="clear" w:color="auto" w:fill="FFFFFF"/>
        </w:rPr>
        <w:t xml:space="preserve">%) stanowili mężczyźni. </w:t>
      </w:r>
      <w:r w:rsidR="00C1753B" w:rsidRPr="00E17DD0">
        <w:rPr>
          <w:shd w:val="clear" w:color="auto" w:fill="FFFFFF"/>
        </w:rPr>
        <w:t xml:space="preserve">Odmiennie przedstawiała się sytuacja wśród </w:t>
      </w:r>
      <w:r w:rsidR="00C1753B">
        <w:rPr>
          <w:shd w:val="clear" w:color="auto" w:fill="FFFFFF"/>
        </w:rPr>
        <w:t>666 tys.</w:t>
      </w:r>
      <w:r w:rsidR="00C1753B" w:rsidRPr="00E17DD0">
        <w:rPr>
          <w:shd w:val="clear" w:color="auto" w:fill="FFFFFF"/>
        </w:rPr>
        <w:t xml:space="preserve"> </w:t>
      </w:r>
      <w:r w:rsidR="00C1753B">
        <w:rPr>
          <w:shd w:val="clear" w:color="auto" w:fill="FFFFFF"/>
        </w:rPr>
        <w:t>zatrudnionych</w:t>
      </w:r>
      <w:r w:rsidR="00C1753B" w:rsidRPr="00E17DD0">
        <w:rPr>
          <w:shd w:val="clear" w:color="auto" w:fill="FFFFFF"/>
        </w:rPr>
        <w:t xml:space="preserve"> w sektorze publicznym, w którym</w:t>
      </w:r>
      <w:r w:rsidR="00C1753B">
        <w:rPr>
          <w:shd w:val="clear" w:color="auto" w:fill="FFFFFF"/>
        </w:rPr>
        <w:t xml:space="preserve">  przeważały kobiety (64,6</w:t>
      </w:r>
      <w:r w:rsidR="00C1753B" w:rsidRPr="00E17DD0">
        <w:rPr>
          <w:shd w:val="clear" w:color="auto" w:fill="FFFFFF"/>
        </w:rPr>
        <w:t xml:space="preserve">%). </w:t>
      </w:r>
    </w:p>
    <w:p w:rsidR="00C1753B" w:rsidRPr="009F3EA2" w:rsidRDefault="00C1753B" w:rsidP="00E01907">
      <w:pPr>
        <w:spacing w:before="0" w:after="0" w:line="80" w:lineRule="exact"/>
        <w:rPr>
          <w:shd w:val="clear" w:color="auto" w:fill="FFFFFF"/>
        </w:rPr>
      </w:pPr>
    </w:p>
    <w:p w:rsidR="001F08F2" w:rsidRPr="00AE4459" w:rsidRDefault="00AE4459" w:rsidP="00AE4459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4224" behindDoc="0" locked="0" layoutInCell="1" allowOverlap="1" wp14:anchorId="7EE2037F" wp14:editId="3FAD2AE1">
            <wp:simplePos x="0" y="0"/>
            <wp:positionH relativeFrom="column">
              <wp:posOffset>0</wp:posOffset>
            </wp:positionH>
            <wp:positionV relativeFrom="paragraph">
              <wp:posOffset>236855</wp:posOffset>
            </wp:positionV>
            <wp:extent cx="5122545" cy="1584325"/>
            <wp:effectExtent l="0" t="0" r="0" b="0"/>
            <wp:wrapTopAndBottom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7. status m i k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E07" w:rsidRPr="00C86E07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2CA6F" wp14:editId="102CF638">
                <wp:simplePos x="0" y="0"/>
                <wp:positionH relativeFrom="column">
                  <wp:posOffset>5210175</wp:posOffset>
                </wp:positionH>
                <wp:positionV relativeFrom="paragraph">
                  <wp:posOffset>600710</wp:posOffset>
                </wp:positionV>
                <wp:extent cx="1625600" cy="92392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092ABB" w:rsidRDefault="00C97CBD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charakterze pracodawców i pracujących na własny rachunek pracowało </w:t>
                            </w:r>
                            <w:r w:rsidR="006474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474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mężczyzn i </w:t>
                            </w:r>
                            <w:r w:rsidR="006474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12% kobiet</w:t>
                            </w:r>
                          </w:p>
                          <w:p w:rsidR="00C97CBD" w:rsidRDefault="00C97C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2CA6F" id="Pole tekstowe 6" o:spid="_x0000_s1031" type="#_x0000_t202" style="position:absolute;margin-left:410.25pt;margin-top:47.3pt;width:128pt;height:72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FTggIAAG4FAAAOAAAAZHJzL2Uyb0RvYy54bWysVE1v2zAMvQ/YfxB0X52kTbYGdYqsRYcB&#10;xVqsHXpWZKkxKomaxMTOfv0o2U6CbpcOu9iU+Ejx8evisrWGbVWINbiSj09GnCknoardc8l/PN58&#10;+MRZROEqYcCpku9U5JeL9+8uGj9XE1iDqVRg5MTFeeNLvkb086KIcq2siCfglSOlhmAF0jE8F1UQ&#10;DXm3ppiMRrOigVD5AFLFSLfXnZIvsn+tlcQ7raNCZkpOsWH+hvxdpW+xuBDz5yD8upZ9GOIforCi&#10;dvTo3tW1QME2of7Dla1lgAgaTyTYArSupcociM149IrNw1p4lblQcqLfpyn+P7fy2/Y+sLoq+Ywz&#10;JyyV6B6MYqheIkKj2CylqPFxTsgHT1hsP0NLpR7uI10m5q0ONv2JEyM9JXu3T7BqkclkNJtMZyNS&#10;SdKdT07PJ9PkpjhY+xDxiwLLklDyQAXMeRXb24gddICkxxzc1MbkIhrHGmJxOh1lg72GnBuXsCq3&#10;Q+8mMeoizxLujEoY474rTenIBNJFbkR1ZQLbCmohIaVymLlnv4ROKE1BvMWwxx+ieotxx2N4GRzu&#10;jW3tIGT2r8KuXoaQdYennB/xTiK2qzb3Qa5IullBtaN6B+iGJnp5U1NRbkXEexFoSqiONPl4Rx9t&#10;gJIPvcTZGsKvv90nPDUvaTlraOpKHn9uRFCcma+O2vp8fHaWxjQfzqYfJ3QIx5rVscZt7BVQVca0&#10;Y7zMYsKjGUQdwD7RglimV0klnKS3S46DeIXdLqAFI9VymUE0mF7grXvwMrlORUot99g+ieD7vkTq&#10;6G8wzKeYv2rPDpssHSw3CLrOvXvIap9/Gurc/f0CSlvj+JxRhzW5+A0AAP//AwBQSwMEFAAGAAgA&#10;AAAhAOUf4VTiAAAACwEAAA8AAABkcnMvZG93bnJldi54bWxMj8tOwzAQRfdI/IM1SOyo3agNIWRS&#10;VZEqJASLlm7YOfE0ifAjxG4b+HrcVVnOzNGdc4vVZDQ70eh7ZxHmMwGMbONUb1uE/cfmIQPmg7RK&#10;amcJ4Yc8rMrbm0Lmyp3tlk670LIYYn0uEboQhpxz33RkpJ+5gWy8HdxoZIjj2HI1ynMMN5onQqTc&#10;yN7GD50cqOqo+dodDcJrtXmX2zox2a+uXt4O6+F7/7lEvL+b1s/AAk3hCsNFP6pDGZ1qd7TKM42Q&#10;JWIZUYSnRQrsAojHNG5qhGQh5sDLgv/vUP4BAAD//wMAUEsBAi0AFAAGAAgAAAAhALaDOJL+AAAA&#10;4QEAABMAAAAAAAAAAAAAAAAAAAAAAFtDb250ZW50X1R5cGVzXS54bWxQSwECLQAUAAYACAAAACEA&#10;OP0h/9YAAACUAQAACwAAAAAAAAAAAAAAAAAvAQAAX3JlbHMvLnJlbHNQSwECLQAUAAYACAAAACEA&#10;PRXxU4ICAABuBQAADgAAAAAAAAAAAAAAAAAuAgAAZHJzL2Uyb0RvYy54bWxQSwECLQAUAAYACAAA&#10;ACEA5R/hVOIAAAALAQAADwAAAAAAAAAAAAAAAADcBAAAZHJzL2Rvd25yZXYueG1sUEsFBgAAAAAE&#10;AAQA8wAAAOsFAAAAAA==&#10;" filled="f" stroked="f" strokeweight=".5pt">
                <v:textbox>
                  <w:txbxContent>
                    <w:p w:rsidR="00C97CBD" w:rsidRPr="00092ABB" w:rsidRDefault="00C97CBD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charakterze pracodawców i pracujących na własny rachunek pracowało </w:t>
                      </w:r>
                      <w:r w:rsidR="006474BE">
                        <w:rPr>
                          <w:color w:val="001D77"/>
                          <w:sz w:val="18"/>
                          <w:szCs w:val="18"/>
                        </w:rPr>
                        <w:t xml:space="preserve">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474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% mężczyzn i </w:t>
                      </w:r>
                      <w:r w:rsidR="006474BE">
                        <w:rPr>
                          <w:color w:val="001D77"/>
                          <w:sz w:val="18"/>
                          <w:szCs w:val="18"/>
                        </w:rPr>
                        <w:t xml:space="preserve">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12% kobiet</w:t>
                      </w:r>
                    </w:p>
                    <w:p w:rsidR="00C97CBD" w:rsidRDefault="00C97CBD"/>
                  </w:txbxContent>
                </v:textbox>
              </v:shape>
            </w:pict>
          </mc:Fallback>
        </mc:AlternateContent>
      </w:r>
      <w:r w:rsidR="00CA3E3B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CA3E3B">
        <w:rPr>
          <w:b/>
          <w:sz w:val="18"/>
          <w:szCs w:val="18"/>
          <w:shd w:val="clear" w:color="auto" w:fill="FFFFFF"/>
        </w:rPr>
        <w:t>4</w:t>
      </w:r>
      <w:r w:rsidR="00CA3E3B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CA3E3B">
        <w:rPr>
          <w:b/>
          <w:sz w:val="18"/>
          <w:szCs w:val="18"/>
          <w:shd w:val="clear" w:color="auto" w:fill="FFFFFF"/>
        </w:rPr>
        <w:t>w I kwartale 2021 r.</w:t>
      </w:r>
    </w:p>
    <w:p w:rsidR="0039169F" w:rsidRDefault="00C86E07" w:rsidP="001F08F2">
      <w:pPr>
        <w:spacing w:before="0" w:after="0"/>
        <w:rPr>
          <w:sz w:val="16"/>
          <w:szCs w:val="16"/>
          <w:shd w:val="clear" w:color="auto" w:fill="FFFFFF"/>
        </w:rPr>
      </w:pPr>
      <w:r w:rsidRPr="00C86E07">
        <w:rPr>
          <w:sz w:val="18"/>
          <w:szCs w:val="18"/>
          <w:shd w:val="clear" w:color="auto" w:fill="FFFFFF"/>
        </w:rPr>
        <w:t>*</w:t>
      </w:r>
      <w:r w:rsidRPr="00C86E07">
        <w:rPr>
          <w:sz w:val="16"/>
          <w:szCs w:val="16"/>
        </w:rPr>
        <w:t xml:space="preserve"> </w:t>
      </w:r>
      <w:r>
        <w:rPr>
          <w:sz w:val="16"/>
          <w:szCs w:val="16"/>
          <w:shd w:val="clear" w:color="auto" w:fill="FFFFFF"/>
        </w:rPr>
        <w:t>Z</w:t>
      </w:r>
      <w:r w:rsidRPr="00C86E07">
        <w:rPr>
          <w:sz w:val="16"/>
          <w:szCs w:val="16"/>
          <w:shd w:val="clear" w:color="auto" w:fill="FFFFFF"/>
        </w:rPr>
        <w:t>miana nomenklatury: „zatr</w:t>
      </w:r>
      <w:r w:rsidR="001577F1">
        <w:rPr>
          <w:sz w:val="16"/>
          <w:szCs w:val="16"/>
          <w:shd w:val="clear" w:color="auto" w:fill="FFFFFF"/>
        </w:rPr>
        <w:t>udnieni” - dotychczasowa nazwa</w:t>
      </w:r>
      <w:r w:rsidRPr="00C86E07">
        <w:rPr>
          <w:sz w:val="16"/>
          <w:szCs w:val="16"/>
          <w:shd w:val="clear" w:color="auto" w:fill="FFFFFF"/>
        </w:rPr>
        <w:t xml:space="preserve"> „pracownicy najemni”</w:t>
      </w:r>
      <w:r>
        <w:rPr>
          <w:sz w:val="16"/>
          <w:szCs w:val="16"/>
          <w:shd w:val="clear" w:color="auto" w:fill="FFFFFF"/>
        </w:rPr>
        <w:t>.</w:t>
      </w:r>
    </w:p>
    <w:p w:rsidR="00A86CFF" w:rsidRPr="00C86E07" w:rsidRDefault="00A86CFF" w:rsidP="001F08F2">
      <w:pPr>
        <w:spacing w:before="0" w:after="0"/>
        <w:rPr>
          <w:sz w:val="16"/>
          <w:szCs w:val="16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lastRenderedPageBreak/>
        <w:t>Bezrobotni</w:t>
      </w:r>
    </w:p>
    <w:p w:rsidR="00F9761E" w:rsidRPr="00510578" w:rsidRDefault="002C2E77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10578">
        <w:rPr>
          <w:shd w:val="clear" w:color="auto" w:fill="FFFFFF"/>
        </w:rPr>
        <w:t>I kwartale 2021 r.</w:t>
      </w:r>
      <w:r w:rsidR="00A86CFF" w:rsidRPr="00A86CFF">
        <w:rPr>
          <w:shd w:val="clear" w:color="auto" w:fill="FFFFFF"/>
        </w:rPr>
        <w:t xml:space="preserve"> zbiorowość bezrobotnych</w:t>
      </w:r>
      <w:r w:rsidR="003245C1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AA28BE">
        <w:rPr>
          <w:shd w:val="clear" w:color="auto" w:fill="FFFFFF"/>
        </w:rPr>
        <w:t>91</w:t>
      </w:r>
      <w:r w:rsidR="00510578">
        <w:rPr>
          <w:shd w:val="clear" w:color="auto" w:fill="FFFFFF"/>
        </w:rPr>
        <w:t xml:space="preserve"> tys. osób</w:t>
      </w:r>
      <w:r w:rsidR="004B19F1">
        <w:rPr>
          <w:shd w:val="clear" w:color="auto" w:fill="FFFFFF"/>
        </w:rPr>
        <w:t xml:space="preserve"> i stanowiła 2,1% ogółu ludności</w:t>
      </w:r>
      <w:r w:rsidR="00816AAC">
        <w:rPr>
          <w:shd w:val="clear" w:color="auto" w:fill="FFFFFF"/>
        </w:rPr>
        <w:t xml:space="preserve"> w wieku 15–89 lat</w:t>
      </w:r>
      <w:r w:rsidR="004B19F1">
        <w:rPr>
          <w:shd w:val="clear" w:color="auto" w:fill="FFFFFF"/>
        </w:rPr>
        <w:t>.</w:t>
      </w:r>
    </w:p>
    <w:p w:rsidR="00D50F7B" w:rsidRPr="00B67FFE" w:rsidRDefault="009F69B9" w:rsidP="00654A3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EE796B" wp14:editId="02B4C4C2">
                <wp:simplePos x="0" y="0"/>
                <wp:positionH relativeFrom="column">
                  <wp:posOffset>5229860</wp:posOffset>
                </wp:positionH>
                <wp:positionV relativeFrom="paragraph">
                  <wp:posOffset>445135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D810CB" w:rsidRDefault="00C97CBD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mężczyźni 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</w:p>
                          <w:p w:rsidR="00C97CBD" w:rsidRDefault="00C97CBD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E796B" id="Pole tekstowe 14" o:spid="_x0000_s1032" type="#_x0000_t202" style="position:absolute;margin-left:411.8pt;margin-top:35.0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8dhQIAAHAFAAAOAAAAZHJzL2Uyb0RvYy54bWysVN9P2zAQfp+0/8Hy+0gLpRsVKepATJMQ&#10;VIOJZ9exaYTt8+xrk+6v5+wkpWJ7YdqLc/F9d74f3935RWsN26oQa3AlHx+NOFNOQlW7p5L/fLj+&#10;9IWziMJVwoBTJd+pyC/mHz+cN36mjmENplKBkRMXZ40v+RrRz4oiyrWyIh6BV46UGoIVSL/hqaiC&#10;aMi7NcXxaDQtGgiVDyBVjHR71Sn5PPvXWkm80zoqZKbkFBvmM+Rzlc5ifi5mT0H4dS37MMQ/RGFF&#10;7ejRvasrgYJtQv2HK1vLABE0HkmwBWhdS5VzoGzGozfZ3K+FVzkXKk70+zLF/+dW3m6XgdUV9W7C&#10;mROWerQEoxiq54jQKEb3VKTGxxlh7z2hsf0KLRkM95EuU+6tDjZ9KStGeir3bl9i1SKTyWg6HY+n&#10;pJKkm56dTI5zD4pXax8iflNgWRJKHqiFubJiexORIiHoAEmPObiujcltNI415PTkdJQN9hqyMC5h&#10;VSZE7yZl1EWeJdwZlTDG/VCaCpITSBeZiurSBLYVRCIhpXKYc89+CZ1QmoJ4j2GPf43qPcZdHsPL&#10;4HBvbGsHIWf/JuzqeQhZd3gq5EHeScR21WYmTIfGrqDaUb8DdGMTvbyuqSk3IuJSBJoT6iPNPt7R&#10;oQ1Q8aGXOFtD+P23+4Qn+pKWs4bmruTx10YExZn57ojYZ+PJJA1q/pmcfiZ+sHCoWR1q3MZeAnVl&#10;TFvGyywmPJpB1AHsI62IRXqVVMJJervkOIiX2G0DWjFSLRYZRKPpBd64ey+T69SkRLmH9lEE3/MS&#10;idG3MEyomL2hZ4dNlg4WGwRdZ+6mOndV7etPY50p3a+gtDcO/zPqdVHOXwAAAP//AwBQSwMEFAAG&#10;AAgAAAAhAHlwDFXiAAAACwEAAA8AAABkcnMvZG93bnJldi54bWxMj01PwkAQhu8m/ofNmHiTXUqA&#10;UrolpAkxMXoAuXibdoe2cT9qd4Hqr3c56W0m8+Sd5803o9HsQoPvnJUwnQhgZGunOttIOL7vnlJg&#10;PqBVqJ0lCd/kYVPc3+WYKXe1e7ocQsNiiPUZSmhD6DPOfd2SQT9xPdl4O7nBYIjr0HA14DWGG80T&#10;IRbcYGfjhxZ7KluqPw9nI+Gl3L3hvkpM+qPL59fTtv86fsylfHwYt2tggcbwB8NNP6pDEZ0qd7bK&#10;My0hTWaLiEpYiimwGyDSeQKsitNyNQNe5Px/h+IXAAD//wMAUEsBAi0AFAAGAAgAAAAhALaDOJL+&#10;AAAA4QEAABMAAAAAAAAAAAAAAAAAAAAAAFtDb250ZW50X1R5cGVzXS54bWxQSwECLQAUAAYACAAA&#10;ACEAOP0h/9YAAACUAQAACwAAAAAAAAAAAAAAAAAvAQAAX3JlbHMvLnJlbHNQSwECLQAUAAYACAAA&#10;ACEANIRvHYUCAABwBQAADgAAAAAAAAAAAAAAAAAuAgAAZHJzL2Uyb0RvYy54bWxQSwECLQAUAAYA&#10;CAAAACEAeXAMVeIAAAALAQAADwAAAAAAAAAAAAAAAADfBAAAZHJzL2Rvd25yZXYueG1sUEsFBgAA&#10;AAAEAAQA8wAAAO4FAAAAAA==&#10;" filled="f" stroked="f" strokeweight=".5pt">
                <v:textbox>
                  <w:txbxContent>
                    <w:p w:rsidR="00C97CBD" w:rsidRPr="00D810CB" w:rsidRDefault="00C97CBD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mężczyźni 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</w:p>
                    <w:p w:rsidR="00C97CBD" w:rsidRDefault="00C97CBD" w:rsidP="00A86CFF"/>
                  </w:txbxContent>
                </v:textbox>
              </v:shape>
            </w:pict>
          </mc:Fallback>
        </mc:AlternateContent>
      </w:r>
      <w:r w:rsidR="00F07B0F" w:rsidRPr="00F07B0F">
        <w:rPr>
          <w:shd w:val="clear" w:color="auto" w:fill="FFFFFF"/>
        </w:rPr>
        <w:t>Stopa b</w:t>
      </w:r>
      <w:r w:rsidR="004B19F1">
        <w:rPr>
          <w:shd w:val="clear" w:color="auto" w:fill="FFFFFF"/>
        </w:rPr>
        <w:t xml:space="preserve">ezrobocia ogółem </w:t>
      </w:r>
      <w:r w:rsidR="00F07B0F" w:rsidRPr="00F07B0F">
        <w:rPr>
          <w:shd w:val="clear" w:color="auto" w:fill="FFFFFF"/>
        </w:rPr>
        <w:t xml:space="preserve">wyniosła </w:t>
      </w:r>
      <w:r w:rsidR="0004315F">
        <w:rPr>
          <w:shd w:val="clear" w:color="auto" w:fill="FFFFFF"/>
        </w:rPr>
        <w:t>3,</w:t>
      </w:r>
      <w:r w:rsidR="00AA28BE">
        <w:rPr>
          <w:shd w:val="clear" w:color="auto" w:fill="FFFFFF"/>
        </w:rPr>
        <w:t>4</w:t>
      </w:r>
      <w:r w:rsidR="00F07B0F" w:rsidRPr="00F07B0F">
        <w:rPr>
          <w:shd w:val="clear" w:color="auto" w:fill="FFFFFF"/>
        </w:rPr>
        <w:t>%</w:t>
      </w:r>
      <w:r w:rsidR="00A36E42">
        <w:rPr>
          <w:shd w:val="clear" w:color="auto" w:fill="FFFFFF"/>
        </w:rPr>
        <w:t xml:space="preserve"> (wyższa </w:t>
      </w:r>
      <w:r w:rsidR="000F213C" w:rsidRPr="00102A90">
        <w:rPr>
          <w:shd w:val="clear" w:color="auto" w:fill="FFFFFF"/>
        </w:rPr>
        <w:t xml:space="preserve">była </w:t>
      </w:r>
      <w:r w:rsidR="00A36E42" w:rsidRPr="00102A90">
        <w:rPr>
          <w:shd w:val="clear" w:color="auto" w:fill="FFFFFF"/>
        </w:rPr>
        <w:t xml:space="preserve">wśród mężczyzn – 3,7% niż wśród kobiet – 3,1%). </w:t>
      </w:r>
      <w:r w:rsidR="00F07B0F" w:rsidRPr="00102A90">
        <w:rPr>
          <w:shd w:val="clear" w:color="auto" w:fill="FFFFFF"/>
        </w:rPr>
        <w:t xml:space="preserve">W miastach ukształtowała się na poziomie </w:t>
      </w:r>
      <w:r w:rsidR="00AA28BE" w:rsidRPr="00102A90">
        <w:rPr>
          <w:shd w:val="clear" w:color="auto" w:fill="FFFFFF"/>
        </w:rPr>
        <w:t>3,3</w:t>
      </w:r>
      <w:r w:rsidR="00CE7300">
        <w:rPr>
          <w:shd w:val="clear" w:color="auto" w:fill="FFFFFF"/>
        </w:rPr>
        <w:t>%</w:t>
      </w:r>
      <w:r w:rsidR="00510578">
        <w:rPr>
          <w:shd w:val="clear" w:color="auto" w:fill="FFFFFF"/>
        </w:rPr>
        <w:t xml:space="preserve"> </w:t>
      </w:r>
      <w:r w:rsidR="00AA28BE">
        <w:rPr>
          <w:shd w:val="clear" w:color="auto" w:fill="FFFFFF"/>
        </w:rPr>
        <w:t>(o 0,4</w:t>
      </w:r>
      <w:r w:rsidR="0008430C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="00F07B0F" w:rsidRPr="00F07B0F">
        <w:rPr>
          <w:shd w:val="clear" w:color="auto" w:fill="FFFFFF"/>
        </w:rPr>
        <w:t xml:space="preserve"> Dla osób w wieku produkcyjnym stopa bezrobocia osiągnęła poziom </w:t>
      </w:r>
      <w:r w:rsidR="00AA28BE">
        <w:rPr>
          <w:shd w:val="clear" w:color="auto" w:fill="FFFFFF"/>
        </w:rPr>
        <w:t>3,6</w:t>
      </w:r>
      <w:r w:rsidR="00F07B0F" w:rsidRPr="00F07B0F">
        <w:rPr>
          <w:shd w:val="clear" w:color="auto" w:fill="FFFFFF"/>
        </w:rPr>
        <w:t>%.</w:t>
      </w:r>
    </w:p>
    <w:p w:rsidR="00A86CFF" w:rsidRPr="00D36B09" w:rsidRDefault="00A64A5E" w:rsidP="00A86CFF">
      <w:pPr>
        <w:rPr>
          <w:b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6474BE">
        <w:rPr>
          <w:shd w:val="clear" w:color="auto" w:fill="FFFFFF"/>
        </w:rPr>
        <w:t xml:space="preserve">6,7 </w:t>
      </w:r>
      <w:r w:rsidR="00864F6B">
        <w:rPr>
          <w:shd w:val="clear" w:color="auto" w:fill="FFFFFF"/>
        </w:rPr>
        <w:t>miesi</w:t>
      </w:r>
      <w:r w:rsidR="007879F6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461E4A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461E4A">
        <w:rPr>
          <w:shd w:val="clear" w:color="auto" w:fill="FFFFFF"/>
        </w:rPr>
        <w:t xml:space="preserve">wsi </w:t>
      </w:r>
      <w:r w:rsidR="00A86CFF" w:rsidRPr="00A86CFF">
        <w:rPr>
          <w:shd w:val="clear" w:color="auto" w:fill="FFFFFF"/>
        </w:rPr>
        <w:t xml:space="preserve">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461E4A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i mieszkańcy </w:t>
      </w:r>
      <w:r w:rsidR="00461E4A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. </w:t>
      </w:r>
      <w:r w:rsidR="00461E4A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poszukiwa</w:t>
      </w:r>
      <w:r w:rsidR="003E6062">
        <w:rPr>
          <w:shd w:val="clear" w:color="auto" w:fill="FFFFFF"/>
        </w:rPr>
        <w:t>ły</w:t>
      </w:r>
      <w:r w:rsidR="00A86CFF" w:rsidRPr="00A86CFF">
        <w:rPr>
          <w:shd w:val="clear" w:color="auto" w:fill="FFFFFF"/>
        </w:rPr>
        <w:t xml:space="preserve"> pracy przeciętnie przez </w:t>
      </w:r>
      <w:r w:rsidR="006474BE">
        <w:rPr>
          <w:shd w:val="clear" w:color="auto" w:fill="FFFFFF"/>
        </w:rPr>
        <w:t>5,8</w:t>
      </w:r>
      <w:r>
        <w:rPr>
          <w:shd w:val="clear" w:color="auto" w:fill="FFFFFF"/>
        </w:rPr>
        <w:t xml:space="preserve"> miesiąca (o </w:t>
      </w:r>
      <w:r w:rsidR="006474BE">
        <w:rPr>
          <w:shd w:val="clear" w:color="auto" w:fill="FFFFFF"/>
        </w:rPr>
        <w:t>1,5</w:t>
      </w:r>
      <w:r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461E4A">
        <w:rPr>
          <w:shd w:val="clear" w:color="auto" w:fill="FFFFFF"/>
        </w:rPr>
        <w:t>mężczyźni)</w:t>
      </w:r>
      <w:r w:rsidR="00A86CFF" w:rsidRPr="00A86CFF">
        <w:rPr>
          <w:shd w:val="clear" w:color="auto" w:fill="FFFFFF"/>
        </w:rPr>
        <w:t xml:space="preserve">, a mieszkańcy </w:t>
      </w:r>
      <w:r w:rsidR="00461E4A">
        <w:rPr>
          <w:shd w:val="clear" w:color="auto" w:fill="FFFFFF"/>
        </w:rPr>
        <w:t>wsi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6474BE">
        <w:rPr>
          <w:shd w:val="clear" w:color="auto" w:fill="FFFFFF"/>
        </w:rPr>
        <w:t>6,1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6474BE">
        <w:rPr>
          <w:shd w:val="clear" w:color="auto" w:fill="FFFFFF"/>
        </w:rPr>
        <w:t>0,9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461E4A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:rsidR="006F0DD2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C97CBD">
        <w:rPr>
          <w:shd w:val="clear" w:color="auto" w:fill="FFFFFF"/>
        </w:rPr>
        <w:t>13,2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Pr="00A86CFF">
        <w:rPr>
          <w:shd w:val="clear" w:color="auto" w:fill="FFFFFF"/>
        </w:rPr>
        <w:t xml:space="preserve">łu bezrobotnych. </w:t>
      </w:r>
    </w:p>
    <w:p w:rsidR="0088367E" w:rsidRDefault="0088367E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9A370D" w:rsidRPr="00D27C96" w:rsidRDefault="009A370D" w:rsidP="009A370D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7296" behindDoc="0" locked="0" layoutInCell="1" allowOverlap="1" wp14:anchorId="6BECF382" wp14:editId="7C46A26F">
            <wp:simplePos x="0" y="0"/>
            <wp:positionH relativeFrom="column">
              <wp:posOffset>87630</wp:posOffset>
            </wp:positionH>
            <wp:positionV relativeFrom="paragraph">
              <wp:posOffset>242570</wp:posOffset>
            </wp:positionV>
            <wp:extent cx="5122545" cy="1828165"/>
            <wp:effectExtent l="0" t="0" r="0" b="0"/>
            <wp:wrapTopAndBottom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0. czas k im 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9F69B9">
        <w:rPr>
          <w:b/>
          <w:sz w:val="18"/>
          <w:szCs w:val="18"/>
          <w:shd w:val="clear" w:color="auto" w:fill="FFFFFF"/>
        </w:rPr>
        <w:t>5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510578">
        <w:rPr>
          <w:b/>
          <w:sz w:val="18"/>
          <w:szCs w:val="18"/>
          <w:shd w:val="clear" w:color="auto" w:fill="FFFFFF"/>
        </w:rPr>
        <w:t>I kwartale 2021 r.</w:t>
      </w:r>
    </w:p>
    <w:p w:rsidR="003207BD" w:rsidRPr="003207BD" w:rsidRDefault="009A370D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CD275EF" wp14:editId="7103242B">
                <wp:simplePos x="0" y="0"/>
                <wp:positionH relativeFrom="column">
                  <wp:posOffset>5208270</wp:posOffset>
                </wp:positionH>
                <wp:positionV relativeFrom="paragraph">
                  <wp:posOffset>1969135</wp:posOffset>
                </wp:positionV>
                <wp:extent cx="1661160" cy="68580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F93AA8" w:rsidRDefault="00C97CB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Wśród biernych zawodowo przeważały kobiety – </w:t>
                            </w:r>
                            <w:r w:rsidR="0018141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61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275EF" id="Pole tekstowe 18" o:spid="_x0000_s1033" type="#_x0000_t202" style="position:absolute;margin-left:410.1pt;margin-top:155.05pt;width:130.8pt;height:5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2ShQIAAHAFAAAOAAAAZHJzL2Uyb0RvYy54bWysVFFP2zAQfp+0/2D5faRlUFhFijoQ0yQE&#10;aDDx7Do2jXB8nu026X49n52mVGwvTHtJzr7vznf33d3ZedcYtlY+1GRLPj4YcaaspKq2TyX/+XD1&#10;6ZSzEIWthCGrSr5RgZ/PPn44a91UHdKSTKU8gxMbpq0r+TJGNy2KIJeqEeGAnLJQavKNiDj6p6Ly&#10;ooX3xhSHo9GkaMlXzpNUIeD2slfyWfavtZLxVuugIjMlR2wxf33+LtK3mJ2J6ZMXblnLbRjiH6Jo&#10;RG3x6M7VpYiCrXz9h6umlp4C6XggqSlI61qqnAOyGY/eZHO/FE7lXFCc4HZlCv/PrbxZ33lWV+AO&#10;TFnRgKM7MopF9RwitYrhHkVqXZgCe++Ajt1X6mAw3Adcptw77Zv0R1YMepR7syux6iKTyWgyGY8n&#10;UEnoJqfHp6PMQfFq7XyI3xQ1LAkl96AwV1asr0NEJIAOkPSYpavamEyjsayF08/Ho2yw08DC2IRV&#10;uSG2blJGfeRZihujEsbYH0qjIDmBdJFbUV0Yz9YCTSSkVDbm3LNfoBNKI4j3GG7xr1G9x7jPY3iZ&#10;bNwZN7Uln7N/E3b1PISsezwKuZd3EmO36HInnAzELqjagG9P/dgEJ69qkHItQrwTHnMCHjH78RYf&#10;bQjFp63E2ZL877/dJzzaF1rOWsxdycOvlfCKM/PdorG/jI+O0qDmw9HxySEOfl+z2NfYVXNBYGWM&#10;LeNkFhM+mkHUnppHrIh5ehUqYSXeLnkcxIvYbwOsGKnm8wzCaDoRr+29k8l1Iim13EP3KLzb9mVE&#10;R9/QMKFi+qY9e2yytDRfRdJ17t1U576q2/pjrHNLb1dQ2hv754x6XZSzFwAAAP//AwBQSwMEFAAG&#10;AAgAAAAhAJcC86niAAAADAEAAA8AAABkcnMvZG93bnJldi54bWxMj8tOwzAQRfdI/IM1SOyo7fCQ&#10;FTKpqkgVEoJFSzfsJrGbRMR2iN028PW4K7oczdG95xbL2Q7saKbQe4cgFwKYcY3XvWsRdh/rOwUs&#10;RHKaBu8Mwo8JsCyvrwrKtT+5jTluY8tSiAs5IXQxjjnnoemMpbDwo3Hpt/eTpZjOqeV6olMKtwPP&#10;hHjilnqXGjoaTdWZ5mt7sAiv1fqdNnVm1e9QvbztV+P37vMR8fZmXj0Di2aO/zCc9ZM6lMmp9gen&#10;AxsQVCayhCLcSyGBnQmhZFpTIzxIJYGXBb8cUf4BAAD//wMAUEsBAi0AFAAGAAgAAAAhALaDOJL+&#10;AAAA4QEAABMAAAAAAAAAAAAAAAAAAAAAAFtDb250ZW50X1R5cGVzXS54bWxQSwECLQAUAAYACAAA&#10;ACEAOP0h/9YAAACUAQAACwAAAAAAAAAAAAAAAAAvAQAAX3JlbHMvLnJlbHNQSwECLQAUAAYACAAA&#10;ACEAHyZNkoUCAABwBQAADgAAAAAAAAAAAAAAAAAuAgAAZHJzL2Uyb0RvYy54bWxQSwECLQAUAAYA&#10;CAAAACEAlwLzqeIAAAAMAQAADwAAAAAAAAAAAAAAAADfBAAAZHJzL2Rvd25yZXYueG1sUEsFBgAA&#10;AAAEAAQA8wAAAO4FAAAAAA==&#10;" filled="f" stroked="f" strokeweight=".5pt">
                <v:textbox>
                  <w:txbxContent>
                    <w:p w:rsidR="00C97CBD" w:rsidRPr="00F93AA8" w:rsidRDefault="00C97CB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Wśród biernych zawodowo przeważały kobiety – </w:t>
                      </w:r>
                      <w:r w:rsidR="0018141A">
                        <w:rPr>
                          <w:color w:val="001D77"/>
                          <w:sz w:val="18"/>
                          <w:szCs w:val="18"/>
                        </w:rPr>
                        <w:t>ponad 61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:rsidR="00E743EC" w:rsidRDefault="002C2E77" w:rsidP="00D33CC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10578">
        <w:rPr>
          <w:shd w:val="clear" w:color="auto" w:fill="FFFFFF"/>
        </w:rPr>
        <w:t>I kwartale 2021 r.</w:t>
      </w:r>
      <w:r w:rsidR="00C97CBD">
        <w:rPr>
          <w:shd w:val="clear" w:color="auto" w:fill="FFFFFF"/>
        </w:rPr>
        <w:t xml:space="preserve"> w województwie mazowieckim 1662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C97CBD">
        <w:rPr>
          <w:shd w:val="clear" w:color="auto" w:fill="FFFFFF"/>
        </w:rPr>
        <w:t>38,6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 xml:space="preserve">u </w:t>
      </w:r>
      <w:r w:rsidR="0020790F">
        <w:rPr>
          <w:shd w:val="clear" w:color="auto" w:fill="FFFFFF"/>
        </w:rPr>
        <w:t xml:space="preserve"> 15–89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C97CBD">
        <w:rPr>
          <w:shd w:val="clear" w:color="auto" w:fill="FFFFFF"/>
        </w:rPr>
        <w:t>– 39,5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C97CBD">
        <w:rPr>
          <w:shd w:val="clear" w:color="auto" w:fill="FFFFFF"/>
        </w:rPr>
        <w:t xml:space="preserve"> – 38,1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C97CBD">
        <w:rPr>
          <w:shd w:val="clear" w:color="auto" w:fill="FFFFFF"/>
        </w:rPr>
        <w:t>1,4</w:t>
      </w:r>
      <w:r w:rsidR="00A86CFF" w:rsidRPr="00A86CFF">
        <w:rPr>
          <w:shd w:val="clear" w:color="auto" w:fill="FFFFFF"/>
        </w:rPr>
        <w:t xml:space="preserve">%. </w:t>
      </w:r>
      <w:r w:rsidR="00EA7DFD">
        <w:rPr>
          <w:shd w:val="clear" w:color="auto" w:fill="FFFFFF"/>
        </w:rPr>
        <w:t>Wśród biernych zawodowo,</w:t>
      </w:r>
      <w:r w:rsidR="00612F64" w:rsidRPr="00984947">
        <w:rPr>
          <w:shd w:val="clear" w:color="auto" w:fill="FFFFFF"/>
        </w:rPr>
        <w:t xml:space="preserve"> dominowały osoby z wykształceniem gimnazjalnym i niższym </w:t>
      </w:r>
      <w:r w:rsidR="00C97CBD">
        <w:rPr>
          <w:shd w:val="clear" w:color="auto" w:fill="FFFFFF"/>
        </w:rPr>
        <w:t>– 27</w:t>
      </w:r>
      <w:r w:rsidR="00612F64">
        <w:rPr>
          <w:shd w:val="clear" w:color="auto" w:fill="FFFFFF"/>
        </w:rPr>
        <w:t>,9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C97CBD">
        <w:rPr>
          <w:shd w:val="clear" w:color="auto" w:fill="FFFFFF"/>
        </w:rPr>
        <w:t>2,1</w:t>
      </w:r>
      <w:r w:rsidR="002E587D" w:rsidRPr="002E587D">
        <w:rPr>
          <w:shd w:val="clear" w:color="auto" w:fill="FFFFFF"/>
        </w:rPr>
        <w:t>% ogółu biernych zawodowo.</w:t>
      </w:r>
    </w:p>
    <w:p w:rsidR="00687102" w:rsidRDefault="00687102" w:rsidP="00E743EC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F22FC2" w:rsidRDefault="006607D4" w:rsidP="00F65280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6272" behindDoc="0" locked="0" layoutInCell="1" allowOverlap="1" wp14:anchorId="208F775D" wp14:editId="3AE2FA6F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5122545" cy="1353820"/>
            <wp:effectExtent l="0" t="0" r="0" b="0"/>
            <wp:wrapTopAndBottom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1. biernosc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9F69B9">
        <w:rPr>
          <w:b/>
          <w:sz w:val="18"/>
          <w:szCs w:val="18"/>
          <w:shd w:val="clear" w:color="auto" w:fill="FFFFFF"/>
        </w:rPr>
        <w:t>6</w:t>
      </w:r>
      <w:r w:rsidR="00D458DF">
        <w:rPr>
          <w:b/>
          <w:sz w:val="18"/>
          <w:szCs w:val="18"/>
          <w:shd w:val="clear" w:color="auto" w:fill="FFFFFF"/>
        </w:rPr>
        <w:t>. Bierni zawodowo w wieku 15-74 lata</w:t>
      </w:r>
      <w:r w:rsidR="00F21676">
        <w:rPr>
          <w:b/>
          <w:sz w:val="18"/>
          <w:szCs w:val="18"/>
          <w:shd w:val="clear" w:color="auto" w:fill="FFFFFF"/>
        </w:rPr>
        <w:t xml:space="preserve"> według </w:t>
      </w:r>
      <w:r w:rsidR="003E0976">
        <w:rPr>
          <w:b/>
          <w:sz w:val="18"/>
          <w:szCs w:val="18"/>
          <w:shd w:val="clear" w:color="auto" w:fill="FFFFFF"/>
        </w:rPr>
        <w:t xml:space="preserve">wybranych </w:t>
      </w:r>
      <w:r w:rsidR="00F21676">
        <w:rPr>
          <w:b/>
          <w:sz w:val="18"/>
          <w:szCs w:val="18"/>
          <w:shd w:val="clear" w:color="auto" w:fill="FFFFFF"/>
        </w:rPr>
        <w:t>przycz</w:t>
      </w:r>
      <w:r w:rsidR="00936154">
        <w:rPr>
          <w:b/>
          <w:sz w:val="18"/>
          <w:szCs w:val="18"/>
          <w:shd w:val="clear" w:color="auto" w:fill="FFFFFF"/>
        </w:rPr>
        <w:t>yn biernoś</w:t>
      </w:r>
      <w:r w:rsidR="009F417F">
        <w:rPr>
          <w:b/>
          <w:sz w:val="18"/>
          <w:szCs w:val="18"/>
          <w:shd w:val="clear" w:color="auto" w:fill="FFFFFF"/>
        </w:rPr>
        <w:t>ci</w:t>
      </w:r>
      <w:r w:rsidR="00D458DF">
        <w:rPr>
          <w:b/>
          <w:sz w:val="18"/>
          <w:szCs w:val="18"/>
          <w:shd w:val="clear" w:color="auto" w:fill="FFFFFF"/>
        </w:rPr>
        <w:t>*</w:t>
      </w:r>
      <w:r w:rsidR="009F417F">
        <w:rPr>
          <w:b/>
          <w:sz w:val="18"/>
          <w:szCs w:val="18"/>
          <w:shd w:val="clear" w:color="auto" w:fill="FFFFFF"/>
        </w:rPr>
        <w:t xml:space="preserve"> </w:t>
      </w:r>
      <w:r w:rsidR="00D458DF">
        <w:rPr>
          <w:b/>
          <w:sz w:val="18"/>
          <w:szCs w:val="18"/>
          <w:shd w:val="clear" w:color="auto" w:fill="FFFFFF"/>
        </w:rPr>
        <w:br/>
        <w:t xml:space="preserve">                    </w:t>
      </w:r>
      <w:r w:rsidR="003E0976">
        <w:rPr>
          <w:b/>
          <w:sz w:val="18"/>
          <w:szCs w:val="18"/>
          <w:shd w:val="clear" w:color="auto" w:fill="FFFFFF"/>
        </w:rPr>
        <w:t>w I kwartale 2021 r.</w:t>
      </w:r>
      <w:r w:rsidR="00FF6AA8">
        <w:rPr>
          <w:b/>
          <w:sz w:val="18"/>
          <w:szCs w:val="18"/>
          <w:shd w:val="clear" w:color="auto" w:fill="FFFFFF"/>
        </w:rPr>
        <w:br/>
      </w:r>
    </w:p>
    <w:p w:rsidR="003E0976" w:rsidRPr="00F22FC2" w:rsidRDefault="00FF6AA8" w:rsidP="00F65280">
      <w:pPr>
        <w:rPr>
          <w:sz w:val="16"/>
          <w:szCs w:val="16"/>
          <w:shd w:val="clear" w:color="auto" w:fill="FFFFFF"/>
        </w:rPr>
      </w:pPr>
      <w:r w:rsidRPr="00F22FC2">
        <w:rPr>
          <w:sz w:val="16"/>
          <w:szCs w:val="16"/>
          <w:shd w:val="clear" w:color="auto" w:fill="FFFFFF"/>
        </w:rPr>
        <w:t xml:space="preserve">  </w:t>
      </w:r>
      <w:r w:rsidR="00102A90" w:rsidRPr="00F22FC2">
        <w:rPr>
          <w:sz w:val="16"/>
          <w:szCs w:val="16"/>
          <w:shd w:val="clear" w:color="auto" w:fill="FFFFFF"/>
        </w:rPr>
        <w:t xml:space="preserve">* Od 2021 r. </w:t>
      </w:r>
      <w:r w:rsidR="00F22FC2" w:rsidRPr="00F22FC2">
        <w:rPr>
          <w:sz w:val="16"/>
          <w:szCs w:val="16"/>
          <w:shd w:val="clear" w:color="auto" w:fill="FFFFFF"/>
        </w:rPr>
        <w:t>przyczyny bierności ustalane są wyłącznie dla grupy wieku 15–74 lata.</w:t>
      </w:r>
      <w:r w:rsidRPr="00F22FC2">
        <w:rPr>
          <w:sz w:val="16"/>
          <w:szCs w:val="16"/>
          <w:shd w:val="clear" w:color="auto" w:fill="FFFFFF"/>
        </w:rPr>
        <w:t xml:space="preserve">                </w:t>
      </w:r>
    </w:p>
    <w:p w:rsidR="00EA7DFD" w:rsidRDefault="00EA7DFD" w:rsidP="00F65280">
      <w:pPr>
        <w:rPr>
          <w:rFonts w:cs="Arial"/>
          <w:szCs w:val="19"/>
        </w:rPr>
      </w:pPr>
    </w:p>
    <w:p w:rsidR="00A00E7C" w:rsidRDefault="008F1BAE" w:rsidP="00F65280">
      <w:pPr>
        <w:rPr>
          <w:rFonts w:cs="Arial"/>
          <w:szCs w:val="19"/>
        </w:rPr>
      </w:pPr>
      <w:r>
        <w:rPr>
          <w:rFonts w:cs="Arial"/>
          <w:szCs w:val="19"/>
        </w:rPr>
        <w:t xml:space="preserve">Spośród ogółu osób </w:t>
      </w:r>
      <w:r w:rsidR="009C752A">
        <w:rPr>
          <w:rFonts w:cs="Arial"/>
          <w:szCs w:val="19"/>
        </w:rPr>
        <w:t>biernych zawodowo</w:t>
      </w:r>
      <w:r w:rsidR="003A60F8" w:rsidRPr="00995522">
        <w:rPr>
          <w:rFonts w:cs="Arial"/>
          <w:szCs w:val="19"/>
        </w:rPr>
        <w:t xml:space="preserve"> 5</w:t>
      </w:r>
      <w:r w:rsidR="00C97CBD">
        <w:rPr>
          <w:rFonts w:cs="Arial"/>
          <w:szCs w:val="19"/>
        </w:rPr>
        <w:t>0,9</w:t>
      </w:r>
      <w:r w:rsidR="003A60F8" w:rsidRPr="00995522">
        <w:rPr>
          <w:rFonts w:cs="Arial"/>
          <w:szCs w:val="19"/>
        </w:rPr>
        <w:t>% stanow</w:t>
      </w:r>
      <w:r w:rsidR="009C752A">
        <w:rPr>
          <w:rFonts w:cs="Arial"/>
          <w:szCs w:val="19"/>
        </w:rPr>
        <w:t>iły osoby, które nie poszukiwały</w:t>
      </w:r>
      <w:r w:rsidR="003A60F8" w:rsidRPr="00995522">
        <w:rPr>
          <w:rFonts w:cs="Arial"/>
          <w:szCs w:val="19"/>
        </w:rPr>
        <w:t xml:space="preserve"> pracy z powodu przebywania na emeryturze. Kolejnymi</w:t>
      </w:r>
      <w:r w:rsidR="00933A12">
        <w:rPr>
          <w:rFonts w:cs="Arial"/>
          <w:szCs w:val="19"/>
        </w:rPr>
        <w:t xml:space="preserve"> przyczynami</w:t>
      </w:r>
      <w:r w:rsidR="003A60F8" w:rsidRPr="00995522">
        <w:rPr>
          <w:rFonts w:cs="Arial"/>
          <w:szCs w:val="19"/>
        </w:rPr>
        <w:t xml:space="preserve"> były: nauka i uzupełnianie kwalifikacji </w:t>
      </w:r>
      <w:r w:rsidR="006B464C">
        <w:rPr>
          <w:rFonts w:cs="Arial"/>
          <w:szCs w:val="19"/>
        </w:rPr>
        <w:t>–</w:t>
      </w:r>
      <w:r w:rsidR="00C97CBD">
        <w:rPr>
          <w:rFonts w:cs="Arial"/>
          <w:szCs w:val="19"/>
        </w:rPr>
        <w:t xml:space="preserve"> 22,6</w:t>
      </w:r>
      <w:r w:rsidR="003A60F8"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97CBD">
        <w:rPr>
          <w:rFonts w:cs="Arial"/>
          <w:szCs w:val="19"/>
        </w:rPr>
        <w:t>11,1</w:t>
      </w:r>
      <w:r w:rsidR="00CB1FEF">
        <w:rPr>
          <w:rFonts w:cs="Arial"/>
          <w:szCs w:val="19"/>
        </w:rPr>
        <w:t>%</w:t>
      </w:r>
      <w:r w:rsidR="00F65280">
        <w:rPr>
          <w:rFonts w:cs="Arial"/>
          <w:szCs w:val="19"/>
        </w:rPr>
        <w:t xml:space="preserve">, obowiązki </w:t>
      </w:r>
      <w:r w:rsidR="003A60F8" w:rsidRPr="00995522">
        <w:rPr>
          <w:rFonts w:cs="Arial"/>
          <w:szCs w:val="19"/>
        </w:rPr>
        <w:t>rodzinne</w:t>
      </w:r>
      <w:r w:rsidR="00F65280">
        <w:rPr>
          <w:rFonts w:cs="Arial"/>
          <w:szCs w:val="19"/>
        </w:rPr>
        <w:t xml:space="preserve"> i związane </w:t>
      </w:r>
      <w:r w:rsidR="00936154">
        <w:rPr>
          <w:rFonts w:cs="Arial"/>
          <w:szCs w:val="19"/>
        </w:rPr>
        <w:br/>
      </w:r>
      <w:r w:rsidR="00F65280">
        <w:rPr>
          <w:rFonts w:cs="Arial"/>
          <w:szCs w:val="19"/>
        </w:rPr>
        <w:t>z prowadzeniem domu</w:t>
      </w:r>
      <w:r w:rsidR="003A60F8" w:rsidRPr="00995522">
        <w:rPr>
          <w:rFonts w:cs="Arial"/>
          <w:szCs w:val="19"/>
        </w:rPr>
        <w:t xml:space="preserve"> </w:t>
      </w:r>
      <w:r w:rsidR="006B464C">
        <w:rPr>
          <w:rFonts w:cs="Arial"/>
          <w:szCs w:val="19"/>
        </w:rPr>
        <w:t>–</w:t>
      </w:r>
      <w:r w:rsidR="003A60F8" w:rsidRPr="00995522">
        <w:rPr>
          <w:rFonts w:cs="Arial"/>
          <w:szCs w:val="19"/>
        </w:rPr>
        <w:t xml:space="preserve"> </w:t>
      </w:r>
      <w:r w:rsidR="00C97CBD">
        <w:rPr>
          <w:rFonts w:cs="Arial"/>
          <w:szCs w:val="19"/>
        </w:rPr>
        <w:t>9,4</w:t>
      </w:r>
      <w:r w:rsidR="003A60F8" w:rsidRPr="00995522">
        <w:rPr>
          <w:rFonts w:cs="Arial"/>
          <w:szCs w:val="19"/>
        </w:rPr>
        <w:t xml:space="preserve">%. </w:t>
      </w:r>
    </w:p>
    <w:p w:rsidR="00D458DF" w:rsidRPr="00F65280" w:rsidRDefault="00D458DF" w:rsidP="00F65280">
      <w:pPr>
        <w:rPr>
          <w:b/>
          <w:sz w:val="18"/>
          <w:szCs w:val="18"/>
          <w:shd w:val="clear" w:color="auto" w:fill="FFFFFF"/>
        </w:rPr>
      </w:pPr>
    </w:p>
    <w:p w:rsidR="009F417F" w:rsidRDefault="009F417F" w:rsidP="001352B5">
      <w:pPr>
        <w:jc w:val="both"/>
        <w:rPr>
          <w:rFonts w:cs="Arial"/>
          <w:b/>
          <w:sz w:val="18"/>
          <w:szCs w:val="18"/>
        </w:rPr>
      </w:pPr>
    </w:p>
    <w:p w:rsidR="009B2404" w:rsidRDefault="009B2404" w:rsidP="001352B5">
      <w:pPr>
        <w:jc w:val="both"/>
        <w:rPr>
          <w:rFonts w:cs="Arial"/>
          <w:b/>
          <w:sz w:val="18"/>
          <w:szCs w:val="18"/>
        </w:rPr>
      </w:pPr>
    </w:p>
    <w:p w:rsidR="00A00E7C" w:rsidRPr="00C72177" w:rsidRDefault="008308D7" w:rsidP="001352B5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>ktywność ekonomiczna ludności w wieku 15</w:t>
      </w:r>
      <w:r w:rsidR="0020790F">
        <w:rPr>
          <w:rFonts w:cs="Arial"/>
          <w:b/>
          <w:sz w:val="18"/>
          <w:szCs w:val="18"/>
        </w:rPr>
        <w:t xml:space="preserve">–89 lat </w:t>
      </w:r>
      <w:r w:rsidR="00482BCB" w:rsidRPr="008308D7">
        <w:rPr>
          <w:rFonts w:cs="Arial"/>
          <w:b/>
          <w:sz w:val="18"/>
          <w:szCs w:val="18"/>
        </w:rPr>
        <w:t xml:space="preserve">według </w:t>
      </w:r>
      <w:r w:rsidR="001352B5">
        <w:rPr>
          <w:rFonts w:cs="Arial"/>
          <w:b/>
          <w:sz w:val="18"/>
          <w:szCs w:val="18"/>
        </w:rPr>
        <w:t>wybranych wskaźników</w:t>
      </w: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967"/>
      </w:tblGrid>
      <w:tr w:rsidR="00236F36" w:rsidRPr="00955174" w:rsidTr="002B1AD3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236F36" w:rsidRPr="00955174" w:rsidRDefault="00236F36" w:rsidP="00C9192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36F36" w:rsidRDefault="00236F36" w:rsidP="0091629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 2021</w:t>
            </w:r>
          </w:p>
        </w:tc>
      </w:tr>
      <w:tr w:rsidR="00236F36" w:rsidRPr="00955174" w:rsidTr="002B1AD3">
        <w:trPr>
          <w:trHeight w:val="535"/>
        </w:trPr>
        <w:tc>
          <w:tcPr>
            <w:tcW w:w="372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236F36" w:rsidRPr="00955174" w:rsidRDefault="00236F36" w:rsidP="0091629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</w:tr>
      <w:tr w:rsidR="00236F36" w:rsidRPr="00955174" w:rsidTr="002B1AD3">
        <w:trPr>
          <w:trHeight w:hRule="exact" w:val="546"/>
        </w:trPr>
        <w:tc>
          <w:tcPr>
            <w:tcW w:w="7687" w:type="dxa"/>
            <w:gridSpan w:val="2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236F36" w:rsidRPr="00955174" w:rsidRDefault="00236F36" w:rsidP="0091629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236F36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C97CBD" w:rsidP="0091629A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61,4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68,5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3C189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C97CBD">
              <w:rPr>
                <w:rFonts w:cs="Arial"/>
                <w:sz w:val="16"/>
                <w:szCs w:val="16"/>
              </w:rPr>
              <w:t>5,0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C97CBD">
              <w:rPr>
                <w:rFonts w:cs="Arial"/>
                <w:sz w:val="16"/>
                <w:szCs w:val="16"/>
              </w:rPr>
              <w:t>61,9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C97CBD">
              <w:rPr>
                <w:rFonts w:cs="Arial"/>
                <w:sz w:val="16"/>
                <w:szCs w:val="16"/>
              </w:rPr>
              <w:t>60,5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236F36" w:rsidRPr="00955174" w:rsidTr="002B1AD3">
        <w:tc>
          <w:tcPr>
            <w:tcW w:w="76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36F36" w:rsidRPr="00955174" w:rsidRDefault="00236F36" w:rsidP="0091629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236F36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C97CBD">
              <w:rPr>
                <w:rFonts w:cs="Arial"/>
                <w:b/>
                <w:sz w:val="16"/>
                <w:szCs w:val="16"/>
              </w:rPr>
              <w:t>9,3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C97CBD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65,9</w:t>
            </w:r>
            <w:r w:rsidR="00236F36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C97CBD">
              <w:rPr>
                <w:rFonts w:cs="Arial"/>
                <w:sz w:val="16"/>
                <w:szCs w:val="16"/>
              </w:rPr>
              <w:t>53,3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C97CBD">
              <w:rPr>
                <w:rFonts w:cs="Arial"/>
                <w:sz w:val="16"/>
                <w:szCs w:val="16"/>
              </w:rPr>
              <w:t>59,9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C97CBD">
              <w:rPr>
                <w:rFonts w:cs="Arial"/>
                <w:sz w:val="16"/>
                <w:szCs w:val="16"/>
              </w:rPr>
              <w:t>8,2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36F36" w:rsidRPr="00955174" w:rsidTr="002B1AD3">
        <w:tc>
          <w:tcPr>
            <w:tcW w:w="76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36F36" w:rsidRPr="00955174" w:rsidRDefault="00236F36" w:rsidP="0091629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236F36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C97CBD">
              <w:rPr>
                <w:rFonts w:cs="Arial"/>
                <w:b/>
                <w:sz w:val="16"/>
                <w:szCs w:val="16"/>
              </w:rPr>
              <w:t>3,4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C97CBD">
              <w:rPr>
                <w:rFonts w:cs="Arial"/>
                <w:sz w:val="16"/>
                <w:szCs w:val="16"/>
              </w:rPr>
              <w:t>3,7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C97CBD">
              <w:rPr>
                <w:rFonts w:cs="Arial"/>
                <w:sz w:val="16"/>
                <w:szCs w:val="16"/>
              </w:rPr>
              <w:t>3,1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36F36" w:rsidRPr="00955174" w:rsidRDefault="00236F36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 w:rsidR="00C97CBD">
              <w:rPr>
                <w:rFonts w:cs="Arial"/>
                <w:sz w:val="16"/>
                <w:szCs w:val="16"/>
              </w:rPr>
              <w:t xml:space="preserve">            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36F36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36F36" w:rsidRPr="00955174" w:rsidRDefault="00236F36" w:rsidP="0091629A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36F36" w:rsidRPr="00955174" w:rsidRDefault="00C97CBD" w:rsidP="0091629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3,7</w:t>
            </w:r>
            <w:r w:rsidR="00236F36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:rsidR="001352B5" w:rsidRDefault="001352B5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936154" w:rsidRDefault="00936154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:rsidR="00F77E3E" w:rsidRDefault="00F77E3E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>ktywność ekonomiczna ludności w wieku 15</w:t>
      </w:r>
      <w:r w:rsidR="0020790F">
        <w:rPr>
          <w:rFonts w:cs="Arial"/>
          <w:b/>
          <w:sz w:val="18"/>
          <w:szCs w:val="18"/>
        </w:rPr>
        <w:t>–89</w:t>
      </w:r>
      <w:r w:rsidRPr="008308D7">
        <w:rPr>
          <w:rFonts w:cs="Arial"/>
          <w:b/>
          <w:sz w:val="18"/>
          <w:szCs w:val="18"/>
        </w:rPr>
        <w:t xml:space="preserve"> lat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:rsidR="00EF45E1" w:rsidRDefault="00EF45E1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967"/>
      </w:tblGrid>
      <w:tr w:rsidR="00EF45E1" w:rsidTr="002B1AD3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EF45E1" w:rsidRPr="00955174" w:rsidRDefault="00EF45E1" w:rsidP="00C9192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F45E1" w:rsidRDefault="00EF45E1" w:rsidP="00C97C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 2021</w:t>
            </w:r>
          </w:p>
        </w:tc>
      </w:tr>
      <w:tr w:rsidR="00EF45E1" w:rsidRPr="00955174" w:rsidTr="002B1AD3">
        <w:trPr>
          <w:trHeight w:val="541"/>
        </w:trPr>
        <w:tc>
          <w:tcPr>
            <w:tcW w:w="372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</w:tr>
      <w:tr w:rsidR="00EF45E1" w:rsidRPr="00955174" w:rsidTr="002B1AD3">
        <w:trPr>
          <w:trHeight w:hRule="exact" w:val="546"/>
        </w:trPr>
        <w:tc>
          <w:tcPr>
            <w:tcW w:w="7687" w:type="dxa"/>
            <w:gridSpan w:val="2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</w:tc>
      </w:tr>
      <w:tr w:rsidR="00C97CBD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8C6686" w:rsidRDefault="00C97CBD" w:rsidP="00C97CBD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b/>
                <w:sz w:val="16"/>
                <w:szCs w:val="16"/>
              </w:rPr>
              <w:t xml:space="preserve"> 2 554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1 344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1 209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1 652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902    </w:t>
            </w:r>
          </w:p>
        </w:tc>
      </w:tr>
      <w:tr w:rsidR="00EF45E1" w:rsidRPr="00955174" w:rsidTr="002B1AD3">
        <w:tc>
          <w:tcPr>
            <w:tcW w:w="76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7E3E" w:rsidRDefault="00F77E3E" w:rsidP="00F77E3E">
            <w:pPr>
              <w:spacing w:before="0" w:after="0" w:line="180" w:lineRule="exact"/>
              <w:outlineLvl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lastRenderedPageBreak/>
              <w:t>T</w:t>
            </w:r>
            <w:r w:rsidRPr="00995522">
              <w:rPr>
                <w:rFonts w:cs="Arial"/>
                <w:b/>
                <w:sz w:val="18"/>
                <w:szCs w:val="18"/>
              </w:rPr>
              <w:t>ablica 2. A</w:t>
            </w:r>
            <w:r w:rsidRPr="008308D7">
              <w:rPr>
                <w:rFonts w:cs="Arial"/>
                <w:b/>
                <w:sz w:val="18"/>
                <w:szCs w:val="18"/>
              </w:rPr>
              <w:t>ktywność ekonomiczna ludności w wieku 15</w:t>
            </w:r>
            <w:r>
              <w:rPr>
                <w:rFonts w:cs="Arial"/>
                <w:b/>
                <w:sz w:val="18"/>
                <w:szCs w:val="18"/>
              </w:rPr>
              <w:t>–89</w:t>
            </w:r>
            <w:r w:rsidRPr="008308D7">
              <w:rPr>
                <w:rFonts w:cs="Arial"/>
                <w:b/>
                <w:sz w:val="18"/>
                <w:szCs w:val="18"/>
              </w:rPr>
              <w:t xml:space="preserve"> lat według </w:t>
            </w:r>
            <w:r w:rsidR="002E5023">
              <w:rPr>
                <w:rFonts w:cs="Arial"/>
                <w:b/>
                <w:sz w:val="18"/>
                <w:szCs w:val="18"/>
              </w:rPr>
              <w:t>statusu na rynku</w:t>
            </w:r>
            <w:r w:rsidR="002E5023">
              <w:rPr>
                <w:rFonts w:cs="Arial"/>
                <w:b/>
                <w:sz w:val="18"/>
                <w:szCs w:val="18"/>
              </w:rPr>
              <w:br/>
              <w:t xml:space="preserve">                   </w:t>
            </w:r>
            <w:r w:rsidRPr="00482BCB">
              <w:rPr>
                <w:rFonts w:cs="Arial"/>
                <w:b/>
                <w:sz w:val="18"/>
                <w:szCs w:val="18"/>
              </w:rPr>
              <w:t>pracy</w:t>
            </w:r>
            <w:r w:rsidR="002E5023">
              <w:rPr>
                <w:rFonts w:cs="Arial"/>
                <w:b/>
                <w:sz w:val="18"/>
                <w:szCs w:val="18"/>
              </w:rPr>
              <w:t xml:space="preserve"> (dok.)</w:t>
            </w:r>
          </w:p>
          <w:p w:rsidR="00F77E3E" w:rsidRDefault="00F77E3E" w:rsidP="00F77E3E">
            <w:pPr>
              <w:spacing w:before="0" w:after="0" w:line="180" w:lineRule="exact"/>
              <w:outlineLvl w:val="0"/>
              <w:rPr>
                <w:rFonts w:cs="Arial"/>
                <w:b/>
                <w:sz w:val="18"/>
                <w:szCs w:val="18"/>
              </w:rPr>
            </w:pPr>
          </w:p>
          <w:tbl>
            <w:tblPr>
              <w:tblW w:w="4681" w:type="pct"/>
              <w:tblInd w:w="108" w:type="dxa"/>
              <w:tblBorders>
                <w:top w:val="single" w:sz="4" w:space="0" w:color="008000"/>
                <w:bottom w:val="single" w:sz="4" w:space="0" w:color="008000"/>
                <w:insideH w:val="single" w:sz="4" w:space="0" w:color="008000"/>
                <w:insideV w:val="single" w:sz="4" w:space="0" w:color="008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04"/>
              <w:gridCol w:w="3490"/>
            </w:tblGrid>
            <w:tr w:rsidR="00F77E3E" w:rsidTr="002B1AD3">
              <w:trPr>
                <w:trHeight w:val="420"/>
              </w:trPr>
              <w:tc>
                <w:tcPr>
                  <w:tcW w:w="3504" w:type="dxa"/>
                  <w:vMerge w:val="restart"/>
                  <w:tcBorders>
                    <w:top w:val="nil"/>
                    <w:left w:val="nil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F77E3E" w:rsidRPr="00955174" w:rsidRDefault="00F77E3E" w:rsidP="00F77E3E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3490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:rsidR="00F77E3E" w:rsidRDefault="00F77E3E" w:rsidP="00F77E3E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 kwartał 2021</w:t>
                  </w:r>
                </w:p>
              </w:tc>
            </w:tr>
            <w:tr w:rsidR="00F77E3E" w:rsidRPr="00955174" w:rsidTr="002B1AD3">
              <w:trPr>
                <w:trHeight w:val="541"/>
              </w:trPr>
              <w:tc>
                <w:tcPr>
                  <w:tcW w:w="3504" w:type="dxa"/>
                  <w:vMerge/>
                  <w:tcBorders>
                    <w:left w:val="nil"/>
                    <w:bottom w:val="single" w:sz="12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F77E3E" w:rsidRPr="00955174" w:rsidRDefault="00F77E3E" w:rsidP="00F77E3E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001D77"/>
                    <w:left w:val="single" w:sz="4" w:space="0" w:color="001D77"/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:rsidR="00F77E3E" w:rsidRPr="00955174" w:rsidRDefault="00F77E3E" w:rsidP="00F77E3E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 tysiącach</w:t>
                  </w:r>
                </w:p>
              </w:tc>
            </w:tr>
          </w:tbl>
          <w:p w:rsidR="00F77E3E" w:rsidRDefault="00F77E3E" w:rsidP="002E5023">
            <w:pPr>
              <w:spacing w:before="60" w:after="60"/>
              <w:rPr>
                <w:b/>
                <w:sz w:val="16"/>
                <w:szCs w:val="16"/>
                <w:shd w:val="clear" w:color="auto" w:fill="FFFFFF"/>
              </w:rPr>
            </w:pPr>
          </w:p>
          <w:p w:rsidR="00EF45E1" w:rsidRPr="00955174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C97CBD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  <w:bookmarkStart w:id="0" w:name="_GoBack"/>
            <w:bookmarkEnd w:id="0"/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8C6686" w:rsidRDefault="00C97CBD" w:rsidP="00C97CBD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b/>
                <w:sz w:val="16"/>
                <w:szCs w:val="16"/>
              </w:rPr>
              <w:t xml:space="preserve"> 91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52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39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56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35    </w:t>
            </w:r>
          </w:p>
        </w:tc>
      </w:tr>
      <w:tr w:rsidR="00EF45E1" w:rsidRPr="00955174" w:rsidTr="002B1AD3">
        <w:tc>
          <w:tcPr>
            <w:tcW w:w="76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</w:tc>
      </w:tr>
      <w:tr w:rsidR="00C97CBD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8C6686" w:rsidRDefault="00C97CBD" w:rsidP="00C97CBD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b/>
                <w:sz w:val="16"/>
                <w:szCs w:val="16"/>
              </w:rPr>
              <w:t xml:space="preserve"> 1 662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642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1 020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1 049    </w:t>
            </w:r>
          </w:p>
        </w:tc>
      </w:tr>
      <w:tr w:rsidR="00C97CBD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C97CBD" w:rsidRPr="00C97CBD" w:rsidRDefault="00C97CBD" w:rsidP="00C97CBD">
            <w:pPr>
              <w:jc w:val="right"/>
              <w:rPr>
                <w:sz w:val="16"/>
                <w:szCs w:val="16"/>
              </w:rPr>
            </w:pPr>
            <w:r w:rsidRPr="00C97CBD">
              <w:rPr>
                <w:sz w:val="16"/>
                <w:szCs w:val="16"/>
              </w:rPr>
              <w:t xml:space="preserve"> 613    </w:t>
            </w:r>
          </w:p>
        </w:tc>
      </w:tr>
    </w:tbl>
    <w:p w:rsidR="002E5023" w:rsidRDefault="002E5023" w:rsidP="002E5023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 3. W</w:t>
      </w:r>
      <w:r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>
        <w:rPr>
          <w:b/>
          <w:sz w:val="18"/>
          <w:szCs w:val="18"/>
          <w:shd w:val="clear" w:color="auto" w:fill="FFFFFF"/>
        </w:rPr>
        <w:t xml:space="preserve"> </w:t>
      </w: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967"/>
      </w:tblGrid>
      <w:tr w:rsidR="002E5023" w:rsidTr="002B1AD3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2E5023" w:rsidRPr="00955174" w:rsidRDefault="002E5023" w:rsidP="00E05F2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3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E5023" w:rsidRDefault="002E5023" w:rsidP="00E05F2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 2021</w:t>
            </w:r>
          </w:p>
        </w:tc>
      </w:tr>
      <w:tr w:rsidR="002E5023" w:rsidRPr="00955174" w:rsidTr="002B1AD3">
        <w:trPr>
          <w:trHeight w:val="581"/>
        </w:trPr>
        <w:tc>
          <w:tcPr>
            <w:tcW w:w="372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E5023" w:rsidRPr="00955174" w:rsidRDefault="002E5023" w:rsidP="00E05F2D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2E5023" w:rsidRPr="00955174" w:rsidRDefault="002E5023" w:rsidP="00E05F2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 %</w:t>
            </w:r>
          </w:p>
        </w:tc>
      </w:tr>
      <w:tr w:rsidR="002E5023" w:rsidRPr="00955174" w:rsidTr="002B1AD3">
        <w:trPr>
          <w:trHeight w:hRule="exact" w:val="546"/>
        </w:trPr>
        <w:tc>
          <w:tcPr>
            <w:tcW w:w="7687" w:type="dxa"/>
            <w:gridSpan w:val="2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2E5023" w:rsidRPr="00955174" w:rsidRDefault="002E5023" w:rsidP="00E05F2D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WSKAŹNIK ZATRUDNIE</w:t>
            </w:r>
            <w:r w:rsidRPr="00EF45E1">
              <w:rPr>
                <w:b/>
                <w:sz w:val="16"/>
                <w:szCs w:val="16"/>
                <w:shd w:val="clear" w:color="auto" w:fill="FFFFFF"/>
              </w:rPr>
              <w:t>NIA</w:t>
            </w:r>
          </w:p>
        </w:tc>
      </w:tr>
      <w:tr w:rsidR="002E5023" w:rsidRPr="00955174" w:rsidTr="002B1AD3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E05F2D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2E5023" w:rsidRPr="008C6686" w:rsidRDefault="002E5023" w:rsidP="00E05F2D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b/>
                <w:sz w:val="16"/>
                <w:szCs w:val="16"/>
              </w:rPr>
              <w:t xml:space="preserve"> 59,3    </w:t>
            </w:r>
          </w:p>
        </w:tc>
      </w:tr>
      <w:tr w:rsidR="002E5023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E05F2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2E5023" w:rsidRPr="008C6686" w:rsidRDefault="002E5023" w:rsidP="00E05F2D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31,2    </w:t>
            </w:r>
          </w:p>
        </w:tc>
      </w:tr>
      <w:tr w:rsidR="002E5023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E05F2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2E5023" w:rsidRPr="008C6686" w:rsidRDefault="002E5023" w:rsidP="00E05F2D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84,3    </w:t>
            </w:r>
          </w:p>
        </w:tc>
      </w:tr>
      <w:tr w:rsidR="002E5023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E05F2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2E5023" w:rsidRPr="008C6686" w:rsidRDefault="002E5023" w:rsidP="00E05F2D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88,0    </w:t>
            </w:r>
          </w:p>
        </w:tc>
      </w:tr>
      <w:tr w:rsidR="002E5023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E05F2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2E5023" w:rsidRPr="008C6686" w:rsidRDefault="002E5023" w:rsidP="00E05F2D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86,8    </w:t>
            </w:r>
          </w:p>
        </w:tc>
      </w:tr>
      <w:tr w:rsidR="002E5023" w:rsidRPr="00955174" w:rsidTr="002B1AD3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E5023" w:rsidRPr="00955174" w:rsidRDefault="002E5023" w:rsidP="00E05F2D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55–89 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967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</w:tcPr>
          <w:p w:rsidR="002E5023" w:rsidRPr="008C6686" w:rsidRDefault="002E5023" w:rsidP="00E05F2D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29,6    </w:t>
            </w:r>
          </w:p>
        </w:tc>
      </w:tr>
    </w:tbl>
    <w:p w:rsidR="002E5023" w:rsidRDefault="002E5023" w:rsidP="0004508C">
      <w:pPr>
        <w:rPr>
          <w:b/>
          <w:sz w:val="18"/>
          <w:szCs w:val="18"/>
          <w:shd w:val="clear" w:color="auto" w:fill="FFFFFF"/>
        </w:rPr>
      </w:pPr>
    </w:p>
    <w:p w:rsidR="006870A9" w:rsidRDefault="006870A9" w:rsidP="0004508C">
      <w:pPr>
        <w:rPr>
          <w:b/>
          <w:sz w:val="18"/>
          <w:szCs w:val="18"/>
          <w:shd w:val="clear" w:color="auto" w:fill="FFFFFF"/>
        </w:rPr>
      </w:pPr>
    </w:p>
    <w:p w:rsidR="00E01907" w:rsidRDefault="00E01907" w:rsidP="0004508C">
      <w:pPr>
        <w:rPr>
          <w:b/>
          <w:sz w:val="18"/>
          <w:szCs w:val="18"/>
          <w:shd w:val="clear" w:color="auto" w:fill="FFFFFF"/>
        </w:rPr>
      </w:pPr>
    </w:p>
    <w:p w:rsidR="006870A9" w:rsidRDefault="006870A9" w:rsidP="0004508C">
      <w:pPr>
        <w:rPr>
          <w:b/>
          <w:sz w:val="18"/>
          <w:szCs w:val="18"/>
          <w:shd w:val="clear" w:color="auto" w:fill="FFFFFF"/>
        </w:rPr>
      </w:pPr>
    </w:p>
    <w:p w:rsidR="00F22FC2" w:rsidRDefault="00F22FC2" w:rsidP="0004508C">
      <w:pPr>
        <w:rPr>
          <w:b/>
          <w:sz w:val="18"/>
          <w:szCs w:val="18"/>
          <w:shd w:val="clear" w:color="auto" w:fill="FFFFFF"/>
        </w:rPr>
      </w:pPr>
    </w:p>
    <w:p w:rsidR="00E01907" w:rsidRDefault="00E01907" w:rsidP="0004508C">
      <w:pPr>
        <w:rPr>
          <w:b/>
          <w:sz w:val="18"/>
          <w:szCs w:val="18"/>
          <w:shd w:val="clear" w:color="auto" w:fill="FFFFFF"/>
        </w:rPr>
      </w:pPr>
    </w:p>
    <w:p w:rsidR="00E01907" w:rsidRDefault="00E01907" w:rsidP="0004508C">
      <w:pPr>
        <w:rPr>
          <w:b/>
          <w:sz w:val="18"/>
          <w:szCs w:val="18"/>
          <w:shd w:val="clear" w:color="auto" w:fill="FFFFFF"/>
        </w:rPr>
      </w:pPr>
    </w:p>
    <w:p w:rsidR="002E587D" w:rsidRDefault="004C67F3" w:rsidP="0004508C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  <w:r w:rsidR="002E5023">
        <w:rPr>
          <w:b/>
          <w:sz w:val="18"/>
          <w:szCs w:val="18"/>
          <w:shd w:val="clear" w:color="auto" w:fill="FFFFFF"/>
        </w:rPr>
        <w:t>(dok.)</w:t>
      </w: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3901"/>
      </w:tblGrid>
      <w:tr w:rsidR="00EF45E1" w:rsidTr="002E5023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EF45E1" w:rsidRPr="00955174" w:rsidRDefault="00EF45E1" w:rsidP="00692877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383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F45E1" w:rsidRDefault="00EF45E1" w:rsidP="00C97C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 2021</w:t>
            </w:r>
          </w:p>
        </w:tc>
      </w:tr>
      <w:tr w:rsidR="00EF45E1" w:rsidRPr="00955174" w:rsidTr="0001465D">
        <w:trPr>
          <w:trHeight w:val="298"/>
        </w:trPr>
        <w:tc>
          <w:tcPr>
            <w:tcW w:w="372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EF45E1" w:rsidRPr="00955174" w:rsidRDefault="00B550F8" w:rsidP="00C97C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w </w:t>
            </w:r>
            <w:r w:rsidR="008C6686">
              <w:rPr>
                <w:sz w:val="16"/>
                <w:szCs w:val="16"/>
                <w:shd w:val="clear" w:color="auto" w:fill="FFFFFF"/>
              </w:rPr>
              <w:t>%</w:t>
            </w:r>
          </w:p>
        </w:tc>
      </w:tr>
      <w:tr w:rsidR="00EF45E1" w:rsidRPr="00955174" w:rsidTr="002E5023">
        <w:trPr>
          <w:trHeight w:hRule="exact" w:val="546"/>
        </w:trPr>
        <w:tc>
          <w:tcPr>
            <w:tcW w:w="7552" w:type="dxa"/>
            <w:gridSpan w:val="2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EF45E1" w:rsidRPr="00955174" w:rsidRDefault="002E5023" w:rsidP="00C97CBD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2E5023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2E5023" w:rsidRPr="00955174" w:rsidTr="00523E39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2E502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2E5023" w:rsidRPr="008C6686" w:rsidRDefault="002E5023" w:rsidP="002E5023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b/>
                <w:sz w:val="16"/>
                <w:szCs w:val="16"/>
              </w:rPr>
              <w:t xml:space="preserve"> 3,4    </w:t>
            </w:r>
          </w:p>
        </w:tc>
      </w:tr>
      <w:tr w:rsidR="002E5023" w:rsidRPr="00955174" w:rsidTr="00523E39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2E502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2E5023" w:rsidRPr="008C6686" w:rsidRDefault="002E5023" w:rsidP="002E5023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9,1    </w:t>
            </w:r>
          </w:p>
        </w:tc>
      </w:tr>
      <w:tr w:rsidR="002E5023" w:rsidRPr="00955174" w:rsidTr="00523E39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2E502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2E5023" w:rsidRPr="008C6686" w:rsidRDefault="002E5023" w:rsidP="002E5023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3,8    </w:t>
            </w:r>
          </w:p>
        </w:tc>
      </w:tr>
      <w:tr w:rsidR="002E5023" w:rsidRPr="00955174" w:rsidTr="00523E39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2E502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2E5023" w:rsidRPr="008C6686" w:rsidRDefault="002E5023" w:rsidP="002E5023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3,5    </w:t>
            </w:r>
          </w:p>
        </w:tc>
      </w:tr>
      <w:tr w:rsidR="002E5023" w:rsidRPr="00955174" w:rsidTr="00523E39">
        <w:tc>
          <w:tcPr>
            <w:tcW w:w="372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E5023" w:rsidRPr="00955174" w:rsidRDefault="002E5023" w:rsidP="002E502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2E5023" w:rsidRPr="008C6686" w:rsidRDefault="002E5023" w:rsidP="002E5023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2,7    </w:t>
            </w:r>
          </w:p>
        </w:tc>
      </w:tr>
      <w:tr w:rsidR="002E5023" w:rsidRPr="00955174" w:rsidTr="00523E39">
        <w:tc>
          <w:tcPr>
            <w:tcW w:w="372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E5023" w:rsidRPr="00955174" w:rsidRDefault="002E5023" w:rsidP="002E5023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55–89 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2E5023" w:rsidRPr="009A2C8E" w:rsidRDefault="002E5023" w:rsidP="002E5023">
            <w:pPr>
              <w:jc w:val="right"/>
              <w:rPr>
                <w:b/>
                <w:sz w:val="16"/>
                <w:szCs w:val="16"/>
              </w:rPr>
            </w:pPr>
            <w:r w:rsidRPr="009A2C8E">
              <w:rPr>
                <w:b/>
                <w:sz w:val="16"/>
                <w:szCs w:val="16"/>
              </w:rPr>
              <w:t xml:space="preserve">. </w:t>
            </w:r>
            <w:r w:rsidRPr="009A2C8E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9A2C8E"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:rsidR="000511DC" w:rsidRDefault="000511DC" w:rsidP="00F22FC2">
      <w:pPr>
        <w:spacing w:before="0" w:after="0" w:line="60" w:lineRule="exact"/>
        <w:rPr>
          <w:sz w:val="18"/>
          <w:szCs w:val="18"/>
          <w:shd w:val="clear" w:color="auto" w:fill="FFFFFF"/>
        </w:rPr>
      </w:pPr>
    </w:p>
    <w:p w:rsidR="001352B5" w:rsidRDefault="001352B5" w:rsidP="00F22FC2">
      <w:pPr>
        <w:spacing w:before="0" w:after="0" w:line="80" w:lineRule="exact"/>
        <w:rPr>
          <w:b/>
          <w:sz w:val="18"/>
          <w:szCs w:val="18"/>
          <w:shd w:val="clear" w:color="auto" w:fill="FFFFFF"/>
        </w:rPr>
      </w:pPr>
    </w:p>
    <w:p w:rsidR="00612F64" w:rsidRDefault="00612F64" w:rsidP="00612F64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 4. W</w:t>
      </w:r>
      <w:r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:rsidR="00EF45E1" w:rsidRDefault="00EF45E1" w:rsidP="00F22FC2">
      <w:pPr>
        <w:spacing w:before="0" w:after="0" w:line="80" w:lineRule="exact"/>
        <w:rPr>
          <w:b/>
          <w:sz w:val="18"/>
          <w:szCs w:val="18"/>
          <w:shd w:val="clear" w:color="auto" w:fill="FFFFFF"/>
        </w:rPr>
      </w:pP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3901"/>
      </w:tblGrid>
      <w:tr w:rsidR="00EF45E1" w:rsidTr="00F22FC2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EF45E1" w:rsidRPr="00955174" w:rsidRDefault="00EF45E1" w:rsidP="00692877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383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F45E1" w:rsidRDefault="00EF45E1" w:rsidP="00C97C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 2021</w:t>
            </w:r>
          </w:p>
        </w:tc>
      </w:tr>
      <w:tr w:rsidR="00EF45E1" w:rsidRPr="00955174" w:rsidTr="00F22FC2">
        <w:trPr>
          <w:trHeight w:val="441"/>
        </w:trPr>
        <w:tc>
          <w:tcPr>
            <w:tcW w:w="372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EF45E1" w:rsidRPr="00955174" w:rsidRDefault="00B550F8" w:rsidP="00C97C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 %</w:t>
            </w:r>
          </w:p>
        </w:tc>
      </w:tr>
      <w:tr w:rsidR="00EF45E1" w:rsidRPr="00955174" w:rsidTr="009A2C8E">
        <w:trPr>
          <w:trHeight w:hRule="exact" w:val="546"/>
        </w:trPr>
        <w:tc>
          <w:tcPr>
            <w:tcW w:w="7552" w:type="dxa"/>
            <w:gridSpan w:val="2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EF45E1" w:rsidRPr="00955174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WSKAŹNIK ZATRUDNIE</w:t>
            </w:r>
            <w:r w:rsidRPr="00EF45E1">
              <w:rPr>
                <w:b/>
                <w:sz w:val="16"/>
                <w:szCs w:val="16"/>
                <w:shd w:val="clear" w:color="auto" w:fill="FFFFFF"/>
              </w:rPr>
              <w:t>NIA</w:t>
            </w:r>
          </w:p>
        </w:tc>
      </w:tr>
      <w:tr w:rsidR="00C97CBD" w:rsidRPr="00955174" w:rsidTr="00F22FC2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97CBD" w:rsidRPr="00955174" w:rsidRDefault="00C97CBD" w:rsidP="00C97CBD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C97CBD" w:rsidRPr="008C6686" w:rsidRDefault="00C97CBD" w:rsidP="008C6686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</w:t>
            </w:r>
            <w:r w:rsidRPr="008C6686">
              <w:rPr>
                <w:b/>
                <w:sz w:val="16"/>
                <w:szCs w:val="16"/>
              </w:rPr>
              <w:t xml:space="preserve">59,3    </w:t>
            </w:r>
          </w:p>
        </w:tc>
      </w:tr>
      <w:tr w:rsidR="00C97CBD" w:rsidRPr="00955174" w:rsidTr="00F22FC2">
        <w:tc>
          <w:tcPr>
            <w:tcW w:w="3720" w:type="dxa"/>
            <w:tcBorders>
              <w:top w:val="single" w:sz="4" w:space="0" w:color="001D77"/>
              <w:bottom w:val="single" w:sz="4" w:space="0" w:color="212492"/>
              <w:right w:val="single" w:sz="4" w:space="0" w:color="212492"/>
            </w:tcBorders>
            <w:vAlign w:val="bottom"/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C97CBD" w:rsidRPr="008C6686" w:rsidRDefault="00C97CBD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80,0    </w:t>
            </w:r>
          </w:p>
        </w:tc>
      </w:tr>
      <w:tr w:rsidR="00C97CBD" w:rsidRPr="00955174" w:rsidTr="00F22FC2">
        <w:tc>
          <w:tcPr>
            <w:tcW w:w="372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38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C97CBD" w:rsidRPr="008C6686" w:rsidRDefault="00C97CBD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58,0    </w:t>
            </w:r>
          </w:p>
        </w:tc>
      </w:tr>
      <w:tr w:rsidR="00C97CBD" w:rsidRPr="00955174" w:rsidTr="00F22FC2">
        <w:tc>
          <w:tcPr>
            <w:tcW w:w="372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38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C97CBD" w:rsidRPr="008C6686" w:rsidRDefault="00C97CBD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53,1    </w:t>
            </w:r>
          </w:p>
        </w:tc>
      </w:tr>
      <w:tr w:rsidR="00C97CBD" w:rsidRPr="00955174" w:rsidTr="00F22FC2">
        <w:tc>
          <w:tcPr>
            <w:tcW w:w="3720" w:type="dxa"/>
            <w:tcBorders>
              <w:top w:val="single" w:sz="4" w:space="0" w:color="212492"/>
              <w:bottom w:val="single" w:sz="4" w:space="0" w:color="001D77"/>
              <w:right w:val="single" w:sz="4" w:space="0" w:color="212492"/>
            </w:tcBorders>
            <w:vAlign w:val="bottom"/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  <w:r w:rsidR="003C189E" w:rsidRPr="00F22FC2">
              <w:rPr>
                <w:sz w:val="16"/>
                <w:szCs w:val="16"/>
                <w:shd w:val="clear" w:color="auto" w:fill="FFFFFF"/>
              </w:rPr>
              <w:t>/branżowe</w:t>
            </w:r>
          </w:p>
        </w:tc>
        <w:tc>
          <w:tcPr>
            <w:tcW w:w="38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:rsidR="00C97CBD" w:rsidRPr="008C6686" w:rsidRDefault="00C97CBD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55,3    </w:t>
            </w:r>
          </w:p>
        </w:tc>
      </w:tr>
      <w:tr w:rsidR="00C97CBD" w:rsidRPr="00955174" w:rsidTr="00F22FC2">
        <w:tc>
          <w:tcPr>
            <w:tcW w:w="3720" w:type="dxa"/>
            <w:tcBorders>
              <w:bottom w:val="nil"/>
              <w:right w:val="single" w:sz="4" w:space="0" w:color="212492"/>
            </w:tcBorders>
            <w:vAlign w:val="bottom"/>
          </w:tcPr>
          <w:p w:rsidR="00C97CBD" w:rsidRPr="00955174" w:rsidRDefault="00C97CBD" w:rsidP="00C97CBD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  <w:r w:rsidR="00F22FC2">
              <w:rPr>
                <w:sz w:val="16"/>
                <w:szCs w:val="16"/>
                <w:shd w:val="clear" w:color="auto" w:fill="FFFFFF"/>
              </w:rPr>
              <w:t xml:space="preserve"> i bez wykształcenia szkolnego</w:t>
            </w:r>
          </w:p>
        </w:tc>
        <w:tc>
          <w:tcPr>
            <w:tcW w:w="383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</w:tcPr>
          <w:p w:rsidR="00C97CBD" w:rsidRPr="008C6686" w:rsidRDefault="00C97CBD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17,4    </w:t>
            </w:r>
          </w:p>
        </w:tc>
      </w:tr>
      <w:tr w:rsidR="002262FB" w:rsidRPr="00955174" w:rsidTr="009A2C8E">
        <w:tc>
          <w:tcPr>
            <w:tcW w:w="7552" w:type="dxa"/>
            <w:gridSpan w:val="2"/>
            <w:tcBorders>
              <w:top w:val="nil"/>
              <w:bottom w:val="nil"/>
            </w:tcBorders>
            <w:vAlign w:val="bottom"/>
          </w:tcPr>
          <w:p w:rsidR="003E0976" w:rsidRPr="00AA66CE" w:rsidRDefault="003E0976" w:rsidP="00F22FC2">
            <w:pPr>
              <w:spacing w:before="0" w:after="0" w:line="20" w:lineRule="exact"/>
              <w:ind w:right="-249"/>
              <w:rPr>
                <w:b/>
                <w:sz w:val="18"/>
                <w:szCs w:val="18"/>
                <w:shd w:val="clear" w:color="auto" w:fill="FFFFFF"/>
              </w:rPr>
            </w:pPr>
          </w:p>
        </w:tc>
      </w:tr>
      <w:tr w:rsidR="00B550F8" w:rsidRPr="00955174" w:rsidTr="009A2C8E">
        <w:tc>
          <w:tcPr>
            <w:tcW w:w="7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52B5" w:rsidRDefault="001352B5" w:rsidP="00F0354F">
            <w:pPr>
              <w:spacing w:before="0" w:after="0" w:line="40" w:lineRule="exact"/>
              <w:rPr>
                <w:b/>
                <w:sz w:val="16"/>
                <w:szCs w:val="16"/>
                <w:shd w:val="clear" w:color="auto" w:fill="FFFFFF"/>
              </w:rPr>
            </w:pPr>
          </w:p>
          <w:p w:rsidR="00B550F8" w:rsidRDefault="00B550F8" w:rsidP="00F22FC2">
            <w:pPr>
              <w:spacing w:before="0" w:after="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  <w:p w:rsidR="00F22FC2" w:rsidRPr="00955174" w:rsidRDefault="00F22FC2" w:rsidP="00F22FC2">
            <w:pPr>
              <w:spacing w:before="0" w:after="0" w:line="80" w:lineRule="exact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8C6686" w:rsidRPr="00955174" w:rsidTr="00F22FC2">
        <w:tc>
          <w:tcPr>
            <w:tcW w:w="3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8C6686" w:rsidRPr="00955174" w:rsidRDefault="008C6686" w:rsidP="008C6686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8C6686" w:rsidRPr="008C6686" w:rsidRDefault="008C6686" w:rsidP="008C6686">
            <w:pPr>
              <w:jc w:val="right"/>
              <w:rPr>
                <w:b/>
                <w:sz w:val="16"/>
                <w:szCs w:val="16"/>
              </w:rPr>
            </w:pPr>
            <w:r w:rsidRPr="008C6686">
              <w:rPr>
                <w:b/>
                <w:sz w:val="16"/>
                <w:szCs w:val="16"/>
              </w:rPr>
              <w:t xml:space="preserve"> 3,4    </w:t>
            </w:r>
          </w:p>
        </w:tc>
      </w:tr>
      <w:tr w:rsidR="008C6686" w:rsidRPr="00955174" w:rsidTr="00F22FC2">
        <w:tc>
          <w:tcPr>
            <w:tcW w:w="3720" w:type="dxa"/>
            <w:tcBorders>
              <w:top w:val="single" w:sz="4" w:space="0" w:color="001D77"/>
              <w:bottom w:val="single" w:sz="4" w:space="0" w:color="212492"/>
              <w:right w:val="single" w:sz="4" w:space="0" w:color="212492"/>
            </w:tcBorders>
            <w:vAlign w:val="bottom"/>
          </w:tcPr>
          <w:p w:rsidR="008C6686" w:rsidRPr="00955174" w:rsidRDefault="008C6686" w:rsidP="008C6686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8C6686" w:rsidRPr="008C6686" w:rsidRDefault="008C6686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2,3    </w:t>
            </w:r>
          </w:p>
        </w:tc>
      </w:tr>
      <w:tr w:rsidR="008C6686" w:rsidRPr="00955174" w:rsidTr="00F22FC2">
        <w:tc>
          <w:tcPr>
            <w:tcW w:w="372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:rsidR="008C6686" w:rsidRPr="00955174" w:rsidRDefault="008C6686" w:rsidP="008C6686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8C6686" w:rsidRPr="008C6686" w:rsidRDefault="008C6686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4,5    </w:t>
            </w:r>
          </w:p>
        </w:tc>
      </w:tr>
      <w:tr w:rsidR="008C6686" w:rsidRPr="00955174" w:rsidTr="00F22FC2">
        <w:tc>
          <w:tcPr>
            <w:tcW w:w="372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:rsidR="008C6686" w:rsidRPr="00955174" w:rsidRDefault="008C6686" w:rsidP="008C6686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8C6686" w:rsidRPr="008C6686" w:rsidRDefault="008C6686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4,3    </w:t>
            </w:r>
          </w:p>
        </w:tc>
      </w:tr>
      <w:tr w:rsidR="008C6686" w:rsidRPr="00955174" w:rsidTr="00F22FC2">
        <w:tc>
          <w:tcPr>
            <w:tcW w:w="3720" w:type="dxa"/>
            <w:tcBorders>
              <w:top w:val="single" w:sz="4" w:space="0" w:color="212492"/>
              <w:bottom w:val="single" w:sz="4" w:space="0" w:color="001D77"/>
              <w:right w:val="single" w:sz="4" w:space="0" w:color="212492"/>
            </w:tcBorders>
            <w:vAlign w:val="bottom"/>
          </w:tcPr>
          <w:p w:rsidR="008C6686" w:rsidRPr="00955174" w:rsidRDefault="008C6686" w:rsidP="008C6686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  <w:r w:rsidR="00947B45">
              <w:rPr>
                <w:sz w:val="16"/>
                <w:szCs w:val="16"/>
                <w:shd w:val="clear" w:color="auto" w:fill="FFFFFF"/>
              </w:rPr>
              <w:t>/branżowe</w:t>
            </w:r>
          </w:p>
        </w:tc>
        <w:tc>
          <w:tcPr>
            <w:tcW w:w="3832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</w:tcPr>
          <w:p w:rsidR="008C6686" w:rsidRPr="008C6686" w:rsidRDefault="008C6686" w:rsidP="008C6686">
            <w:pPr>
              <w:jc w:val="right"/>
              <w:rPr>
                <w:sz w:val="16"/>
                <w:szCs w:val="16"/>
              </w:rPr>
            </w:pPr>
            <w:r w:rsidRPr="008C6686">
              <w:rPr>
                <w:sz w:val="16"/>
                <w:szCs w:val="16"/>
              </w:rPr>
              <w:t xml:space="preserve"> 3,5    </w:t>
            </w:r>
          </w:p>
        </w:tc>
      </w:tr>
      <w:tr w:rsidR="008C6686" w:rsidRPr="00955174" w:rsidTr="00F22FC2">
        <w:tc>
          <w:tcPr>
            <w:tcW w:w="3720" w:type="dxa"/>
            <w:tcBorders>
              <w:bottom w:val="nil"/>
              <w:right w:val="single" w:sz="4" w:space="0" w:color="212492"/>
            </w:tcBorders>
            <w:vAlign w:val="bottom"/>
          </w:tcPr>
          <w:p w:rsidR="008C6686" w:rsidRPr="00955174" w:rsidRDefault="008C6686" w:rsidP="008C6686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  <w:r w:rsidR="00947B45">
              <w:rPr>
                <w:sz w:val="16"/>
                <w:szCs w:val="16"/>
                <w:shd w:val="clear" w:color="auto" w:fill="FFFFFF"/>
              </w:rPr>
              <w:t xml:space="preserve"> i bez wykształcenia szkolnego</w:t>
            </w:r>
          </w:p>
        </w:tc>
        <w:tc>
          <w:tcPr>
            <w:tcW w:w="3832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8C6686" w:rsidRPr="009A2C8E" w:rsidRDefault="009A2C8E" w:rsidP="008C668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  <w:r w:rsidRPr="009A2C8E">
              <w:rPr>
                <w:b/>
                <w:sz w:val="16"/>
                <w:szCs w:val="16"/>
              </w:rPr>
              <w:t>.</w:t>
            </w:r>
            <w:r w:rsidR="008C6686" w:rsidRPr="009A2C8E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8C6686" w:rsidRPr="009A2C8E"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:rsidR="002E5023" w:rsidRDefault="002E5023" w:rsidP="00F22FC2">
      <w:pPr>
        <w:spacing w:before="0" w:after="0" w:line="160" w:lineRule="exact"/>
        <w:rPr>
          <w:sz w:val="16"/>
          <w:szCs w:val="16"/>
        </w:rPr>
      </w:pPr>
    </w:p>
    <w:p w:rsidR="0001465D" w:rsidRDefault="00634BC0" w:rsidP="0001465D">
      <w:pPr>
        <w:spacing w:before="0" w:after="0"/>
        <w:rPr>
          <w:b/>
          <w:sz w:val="18"/>
          <w:szCs w:val="18"/>
          <w:shd w:val="clear" w:color="auto" w:fill="FFFFFF"/>
        </w:rPr>
      </w:pPr>
      <w:r w:rsidRPr="00634BC0">
        <w:rPr>
          <w:sz w:val="16"/>
          <w:szCs w:val="16"/>
        </w:rPr>
        <w:t>Uwaga. W opracowaniu sumy składników mogą różnić się od wielkości „o</w:t>
      </w:r>
      <w:r w:rsidR="00633D2D">
        <w:rPr>
          <w:sz w:val="16"/>
          <w:szCs w:val="16"/>
        </w:rPr>
        <w:t>gółem”, co jest wynikiem zaokrą</w:t>
      </w:r>
      <w:r w:rsidRPr="00634BC0">
        <w:rPr>
          <w:sz w:val="16"/>
          <w:szCs w:val="16"/>
        </w:rPr>
        <w:t>gleń dokonywanych przy uogólnianiu wyników badania. Ze względu na repr</w:t>
      </w:r>
      <w:r w:rsidR="00633D2D">
        <w:rPr>
          <w:sz w:val="16"/>
          <w:szCs w:val="16"/>
        </w:rPr>
        <w:t>ezentacyjną metodę badania zale</w:t>
      </w:r>
      <w:r w:rsidRPr="00634BC0">
        <w:rPr>
          <w:sz w:val="16"/>
          <w:szCs w:val="16"/>
        </w:rPr>
        <w:t>cana jest ostrożność w posługiwaniu się danymi w tych przypadkach, gdy zastosowano bardziej szczegółowe podziały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:rsidR="00E01907" w:rsidRPr="0047189A" w:rsidRDefault="00E01907" w:rsidP="00E01907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Załącznik</w:t>
      </w:r>
    </w:p>
    <w:p w:rsidR="00E01907" w:rsidRPr="00851B5E" w:rsidRDefault="00E01907" w:rsidP="00E01907">
      <w:pPr>
        <w:spacing w:before="0" w:after="160" w:line="259" w:lineRule="auto"/>
      </w:pPr>
      <w:r w:rsidRPr="00E63F2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Uwagi metodologiczne</w:t>
      </w:r>
    </w:p>
    <w:p w:rsidR="00E01907" w:rsidRDefault="00E01907" w:rsidP="00E01907">
      <w:pPr>
        <w:spacing w:before="0" w:after="160" w:line="259" w:lineRule="auto"/>
      </w:pPr>
      <w:r>
        <w:t xml:space="preserve">Podstawą metodologii </w:t>
      </w:r>
      <w:proofErr w:type="spellStart"/>
      <w:r>
        <w:t>BAEL</w:t>
      </w:r>
      <w:proofErr w:type="spellEnd"/>
      <w:r>
        <w:t xml:space="preserve"> od I kwartału 2021 r. są definicje pracujących,</w:t>
      </w:r>
      <w:r w:rsidRPr="00FB7A54">
        <w:t xml:space="preserve"> bezrobotnych oraz </w:t>
      </w:r>
      <w:r>
        <w:t>biernych zawodowo</w:t>
      </w:r>
      <w:r w:rsidRPr="00FB7A54">
        <w:t xml:space="preserve"> zgodne z </w:t>
      </w:r>
      <w:r>
        <w:t>Rezolucją</w:t>
      </w:r>
      <w:r w:rsidRPr="00FB7A54">
        <w:t xml:space="preserve"> doty</w:t>
      </w:r>
      <w:r>
        <w:t>czącą statystyki pracy, zatrud</w:t>
      </w:r>
      <w:r w:rsidRPr="00FB7A54">
        <w:t>nienia i</w:t>
      </w:r>
      <w:r>
        <w:t> </w:t>
      </w:r>
      <w:r w:rsidRPr="00FB7A54">
        <w:t>niepełnego wykorzystania siły roboczej</w:t>
      </w:r>
      <w:r>
        <w:t>, wypracowaną</w:t>
      </w:r>
      <w:r w:rsidRPr="00FB7A54">
        <w:t xml:space="preserve"> w 2013 r. podczas </w:t>
      </w:r>
      <w:r>
        <w:t>19</w:t>
      </w:r>
      <w:r w:rsidRPr="00FB7A54">
        <w:t xml:space="preserve"> Między</w:t>
      </w:r>
      <w:r>
        <w:t>na</w:t>
      </w:r>
      <w:r w:rsidRPr="00FB7A54">
        <w:t>rodowej Konferencji Statystyków Pracy w Genewie (</w:t>
      </w:r>
      <w:proofErr w:type="spellStart"/>
      <w:r w:rsidRPr="00FB7A54">
        <w:t>ICLS</w:t>
      </w:r>
      <w:proofErr w:type="spellEnd"/>
      <w:r w:rsidRPr="00FB7A54">
        <w:t>) i zarekome</w:t>
      </w:r>
      <w:r>
        <w:t>ndowane</w:t>
      </w:r>
      <w:r w:rsidRPr="00FB7A54">
        <w:t xml:space="preserve"> przez Międzynarodową Organizację Pracy (MOP/</w:t>
      </w:r>
      <w:proofErr w:type="spellStart"/>
      <w:r w:rsidRPr="00FB7A54">
        <w:t>ILO</w:t>
      </w:r>
      <w:proofErr w:type="spellEnd"/>
      <w:r w:rsidRPr="00FB7A54">
        <w:t>)</w:t>
      </w:r>
      <w:r>
        <w:rPr>
          <w:rStyle w:val="Odwoanieprzypisudolnego"/>
        </w:rPr>
        <w:footnoteReference w:id="1"/>
      </w:r>
      <w:r>
        <w:t xml:space="preserve"> </w:t>
      </w:r>
      <w:r w:rsidRPr="00F54070">
        <w:t>do stosowania we wszystkich krajach</w:t>
      </w:r>
      <w:r>
        <w:t>. W celu zapewnienia porównywalności w ramach UE,  w</w:t>
      </w:r>
      <w:r w:rsidRPr="00FB7A54">
        <w:t xml:space="preserve">drożenie zapisów nowej rezolucji </w:t>
      </w:r>
      <w:r>
        <w:t>w europejskim badaniu siły roboczej (</w:t>
      </w:r>
      <w:proofErr w:type="spellStart"/>
      <w:r>
        <w:t>Labour</w:t>
      </w:r>
      <w:proofErr w:type="spellEnd"/>
      <w:r>
        <w:t xml:space="preserve"> Force </w:t>
      </w:r>
      <w:proofErr w:type="spellStart"/>
      <w:r>
        <w:t>Survey</w:t>
      </w:r>
      <w:proofErr w:type="spellEnd"/>
      <w:r>
        <w:t>/</w:t>
      </w:r>
      <w:proofErr w:type="spellStart"/>
      <w:r>
        <w:t>LFS</w:t>
      </w:r>
      <w:proofErr w:type="spellEnd"/>
      <w:r>
        <w:t xml:space="preserve">), w Polsce realizowanym jako </w:t>
      </w:r>
      <w:proofErr w:type="spellStart"/>
      <w:r>
        <w:t>BAEL</w:t>
      </w:r>
      <w:proofErr w:type="spellEnd"/>
      <w:r>
        <w:t>, nastąpiło poprzez rozporządzenie ramowe</w:t>
      </w:r>
      <w:r w:rsidRPr="0076555F">
        <w:t xml:space="preserve"> dla statystyk</w:t>
      </w:r>
      <w:r>
        <w:t>i społecznej (</w:t>
      </w:r>
      <w:proofErr w:type="spellStart"/>
      <w:r>
        <w:t>IESS</w:t>
      </w:r>
      <w:proofErr w:type="spellEnd"/>
      <w:r>
        <w:t xml:space="preserve"> FR), tj. rozporządzenie</w:t>
      </w:r>
      <w:r w:rsidRPr="0076555F">
        <w:t xml:space="preserve"> Parlamentu Europejskiego i Rady (UE) 2019/1700 z dnia 10 paźdz</w:t>
      </w:r>
      <w:r>
        <w:t>iernika 2019 r</w:t>
      </w:r>
      <w:r>
        <w:rPr>
          <w:rStyle w:val="Odwoanieprzypisudolnego"/>
        </w:rPr>
        <w:footnoteReference w:id="2"/>
      </w:r>
      <w:r>
        <w:t>. oraz jego akty implementacyjne. Definicje dotyczące aktywności ekonomicznej wprowadziło rozporządzenie wykonawcze</w:t>
      </w:r>
      <w:r w:rsidRPr="0076555F">
        <w:t xml:space="preserve"> Komisji (UE) 2019/2240 z dnia 16</w:t>
      </w:r>
      <w:r>
        <w:t> </w:t>
      </w:r>
      <w:r w:rsidRPr="0076555F">
        <w:t>grudnia 2019 r</w:t>
      </w:r>
      <w:r>
        <w:t>.</w:t>
      </w:r>
      <w:r>
        <w:rPr>
          <w:rStyle w:val="Odwoanieprzypisudolnego"/>
        </w:rPr>
        <w:footnoteReference w:id="3"/>
      </w:r>
      <w:r>
        <w:t xml:space="preserve"> określające </w:t>
      </w:r>
      <w:r w:rsidRPr="00FB7A54">
        <w:t xml:space="preserve">precyzyjną definicję implementacyjną dla </w:t>
      </w:r>
      <w:r>
        <w:t>poszczególnych populacji wyodrębnionych ze względu na status na rynku pracy.  Przedmiotem badania niezmiennie jest sytuacja w zakresie aktywności ekonomicznej ludności, tzn. fakt wykonywania pracy, pozostawania bezrobotnym lub biernym zawodowo w badanym tygodniu.</w:t>
      </w:r>
    </w:p>
    <w:p w:rsidR="00E01907" w:rsidRPr="00E87092" w:rsidRDefault="00E01907" w:rsidP="00E01907">
      <w:pPr>
        <w:jc w:val="both"/>
        <w:rPr>
          <w:color w:val="001D77"/>
          <w:szCs w:val="19"/>
        </w:rPr>
      </w:pPr>
      <w:r>
        <w:rPr>
          <w:szCs w:val="19"/>
        </w:rPr>
        <w:t>Od I kwartału 2021 r. w Badaniu</w:t>
      </w:r>
      <w:r w:rsidRPr="0098286E">
        <w:rPr>
          <w:szCs w:val="19"/>
        </w:rPr>
        <w:t xml:space="preserve"> Aktywności Ekonomicznej</w:t>
      </w:r>
      <w:r w:rsidRPr="00670167">
        <w:rPr>
          <w:szCs w:val="19"/>
        </w:rPr>
        <w:t xml:space="preserve"> wprowadzono zmiany metodologiczne</w:t>
      </w:r>
      <w:r>
        <w:rPr>
          <w:szCs w:val="19"/>
        </w:rPr>
        <w:t xml:space="preserve"> (zostały one nieco szerzej opisane w notatce </w:t>
      </w:r>
      <w:hyperlink r:id="rId17" w:history="1">
        <w:r w:rsidRPr="00E87092">
          <w:rPr>
            <w:rStyle w:val="Hipercze"/>
            <w:color w:val="001D77"/>
            <w:szCs w:val="19"/>
          </w:rPr>
          <w:t xml:space="preserve">informacja GUS na temat zmian wprowadzanych od 2021 w </w:t>
        </w:r>
        <w:proofErr w:type="spellStart"/>
        <w:r w:rsidRPr="00E87092">
          <w:rPr>
            <w:rStyle w:val="Hipercze"/>
            <w:color w:val="001D77"/>
            <w:szCs w:val="19"/>
          </w:rPr>
          <w:t>BAEL</w:t>
        </w:r>
        <w:proofErr w:type="spellEnd"/>
      </w:hyperlink>
    </w:p>
    <w:p w:rsidR="00E01907" w:rsidRPr="00670167" w:rsidRDefault="00E01907" w:rsidP="00E01907">
      <w:pPr>
        <w:rPr>
          <w:szCs w:val="19"/>
        </w:rPr>
      </w:pPr>
      <w:r>
        <w:rPr>
          <w:szCs w:val="19"/>
        </w:rPr>
        <w:t>Wprowadzone zmiany dotyczą</w:t>
      </w:r>
      <w:r w:rsidRPr="00670167">
        <w:rPr>
          <w:szCs w:val="19"/>
        </w:rPr>
        <w:t xml:space="preserve"> przede wszystkim:</w:t>
      </w:r>
    </w:p>
    <w:p w:rsidR="00E01907" w:rsidRDefault="00E01907" w:rsidP="00E01907">
      <w:pPr>
        <w:pStyle w:val="Akapitzlist"/>
        <w:numPr>
          <w:ilvl w:val="0"/>
          <w:numId w:val="5"/>
        </w:numPr>
      </w:pPr>
      <w:r>
        <w:t xml:space="preserve">definicji pracujących (co </w:t>
      </w:r>
      <w:r w:rsidRPr="00E83378">
        <w:t xml:space="preserve">w konsekwencji </w:t>
      </w:r>
      <w:r>
        <w:t>ma</w:t>
      </w:r>
      <w:r w:rsidRPr="00E83378">
        <w:t xml:space="preserve"> również wpływ na populację </w:t>
      </w:r>
      <w:r>
        <w:t xml:space="preserve">osób niepracujących, czyli </w:t>
      </w:r>
      <w:r w:rsidRPr="00E83378">
        <w:t>bezrobotnych i biernych zawodowo</w:t>
      </w:r>
      <w:r>
        <w:t xml:space="preserve"> i </w:t>
      </w:r>
      <w:r w:rsidRPr="00670167">
        <w:t xml:space="preserve">rzutuje </w:t>
      </w:r>
      <w:r w:rsidRPr="0098286E">
        <w:t>także na ich wzajemne relacje opisywane wskaźnikami</w:t>
      </w:r>
      <w:r>
        <w:t>)</w:t>
      </w:r>
      <w:r w:rsidRPr="00670167">
        <w:t>,</w:t>
      </w:r>
    </w:p>
    <w:p w:rsidR="00E01907" w:rsidRPr="0091540A" w:rsidRDefault="00E01907" w:rsidP="00E01907">
      <w:pPr>
        <w:pStyle w:val="Akapitzlist"/>
        <w:numPr>
          <w:ilvl w:val="0"/>
          <w:numId w:val="5"/>
        </w:numPr>
      </w:pPr>
      <w:r w:rsidRPr="0091540A">
        <w:t>metodologii wyodrębniania poszczególnych populacji osób na rynku pracy - pracujących, bezrobotnych i biernych zawodowo (przede wszystkim dostosowanie treści</w:t>
      </w:r>
      <w:r>
        <w:t xml:space="preserve"> i kolejnoś</w:t>
      </w:r>
      <w:r w:rsidRPr="0091540A">
        <w:t>ci pytań</w:t>
      </w:r>
      <w:r>
        <w:t xml:space="preserve"> </w:t>
      </w:r>
      <w:r w:rsidRPr="0091540A">
        <w:t>do wymagań nowych aktów prawnych</w:t>
      </w:r>
      <w:r>
        <w:t xml:space="preserve"> oraz umiejscowienia ich w kwestionariuszu</w:t>
      </w:r>
      <w:r w:rsidRPr="0091540A">
        <w:t>),</w:t>
      </w:r>
    </w:p>
    <w:p w:rsidR="00E01907" w:rsidRPr="00670167" w:rsidRDefault="00E01907" w:rsidP="00E01907">
      <w:pPr>
        <w:pStyle w:val="Akapitzlist"/>
        <w:numPr>
          <w:ilvl w:val="0"/>
          <w:numId w:val="5"/>
        </w:numPr>
      </w:pPr>
      <w:r w:rsidRPr="00670167">
        <w:t xml:space="preserve">zakresu podmiotowego – zasadniczą częścią badania objęte są osoby w wieku </w:t>
      </w:r>
      <w:r>
        <w:br/>
      </w:r>
      <w:r w:rsidRPr="00670167">
        <w:t>15-89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15-89 lat,</w:t>
      </w:r>
    </w:p>
    <w:p w:rsidR="00E01907" w:rsidRPr="004315C2" w:rsidRDefault="00E01907" w:rsidP="00E01907">
      <w:pPr>
        <w:pStyle w:val="Akapitzlist"/>
        <w:numPr>
          <w:ilvl w:val="0"/>
          <w:numId w:val="5"/>
        </w:numPr>
        <w:rPr>
          <w:rFonts w:eastAsia="Times New Roman" w:cs="Times New Roman"/>
          <w:color w:val="222222"/>
          <w:szCs w:val="19"/>
        </w:rPr>
      </w:pPr>
      <w:r w:rsidRPr="0091540A">
        <w:t>zakresu przedmiotowego badania (częściowa wymiana zmiennych</w:t>
      </w:r>
      <w:r>
        <w:t xml:space="preserve"> mająca na celu lepsze dostosowanie zakresu pozyskiwanych informacji do aktualnych potrzeb użytkowników danych</w:t>
      </w:r>
      <w:r w:rsidRPr="0091540A">
        <w:t>).</w:t>
      </w:r>
    </w:p>
    <w:p w:rsidR="00E01907" w:rsidRDefault="00E01907" w:rsidP="00E01907">
      <w:pPr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Defini</w:t>
      </w:r>
      <w:r>
        <w:rPr>
          <w:rFonts w:eastAsia="Times New Roman" w:cs="Times New Roman"/>
          <w:color w:val="222222"/>
          <w:szCs w:val="19"/>
        </w:rPr>
        <w:t>cja ludności pracującej została</w:t>
      </w:r>
      <w:r w:rsidRPr="001B0102">
        <w:rPr>
          <w:rFonts w:eastAsia="Times New Roman" w:cs="Times New Roman"/>
          <w:color w:val="222222"/>
          <w:szCs w:val="19"/>
        </w:rPr>
        <w:t xml:space="preserve"> zmieniona m.in. poprzez</w:t>
      </w:r>
      <w:r>
        <w:rPr>
          <w:rFonts w:eastAsia="Times New Roman" w:cs="Times New Roman"/>
          <w:color w:val="222222"/>
          <w:szCs w:val="19"/>
        </w:rPr>
        <w:t>:</w:t>
      </w:r>
    </w:p>
    <w:p w:rsidR="00E01907" w:rsidRPr="002B781C" w:rsidRDefault="00E01907" w:rsidP="00E01907">
      <w:pPr>
        <w:pStyle w:val="Akapitzlist"/>
        <w:numPr>
          <w:ilvl w:val="0"/>
          <w:numId w:val="9"/>
        </w:numPr>
        <w:rPr>
          <w:rFonts w:eastAsia="Times New Roman" w:cs="Times New Roman"/>
          <w:color w:val="222222"/>
          <w:szCs w:val="19"/>
        </w:rPr>
      </w:pPr>
      <w:r w:rsidRPr="002B781C">
        <w:rPr>
          <w:rFonts w:eastAsia="Times New Roman" w:cs="Times New Roman"/>
          <w:color w:val="222222"/>
          <w:szCs w:val="19"/>
        </w:rPr>
        <w:t>w</w:t>
      </w:r>
      <w:r>
        <w:rPr>
          <w:rFonts w:eastAsia="Times New Roman" w:cs="Times New Roman"/>
          <w:color w:val="222222"/>
          <w:szCs w:val="19"/>
        </w:rPr>
        <w:t>prowadzenie górnej granicy wieku dla osoby pracującej (15-89 lat),</w:t>
      </w:r>
    </w:p>
    <w:p w:rsidR="00E01907" w:rsidRPr="001B0102" w:rsidRDefault="00E01907" w:rsidP="00E01907">
      <w:pPr>
        <w:pStyle w:val="Akapitzlist"/>
        <w:numPr>
          <w:ilvl w:val="0"/>
          <w:numId w:val="5"/>
        </w:numPr>
      </w:pPr>
      <w:r w:rsidRPr="001B0102">
        <w:t xml:space="preserve">uwzględnienie (włączenie do grona pracujących): </w:t>
      </w:r>
    </w:p>
    <w:p w:rsidR="00E01907" w:rsidRPr="001B0102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</w:t>
      </w:r>
      <w:r>
        <w:rPr>
          <w:rFonts w:eastAsia="Times New Roman" w:cs="Times New Roman"/>
          <w:color w:val="222222"/>
          <w:szCs w:val="19"/>
        </w:rPr>
        <w:t>alność gospodarczą lub indywidu</w:t>
      </w:r>
      <w:r w:rsidRPr="001B0102">
        <w:rPr>
          <w:rFonts w:eastAsia="Times New Roman" w:cs="Times New Roman"/>
          <w:color w:val="222222"/>
          <w:szCs w:val="19"/>
        </w:rPr>
        <w:t>alne gospodarstwo rolne),</w:t>
      </w:r>
    </w:p>
    <w:p w:rsidR="00E01907" w:rsidRPr="001B0102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:rsidR="00E01907" w:rsidRPr="001B0102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 xml:space="preserve">uproszczenie dotychczasowych kryteriów </w:t>
      </w:r>
      <w:r>
        <w:rPr>
          <w:rFonts w:eastAsia="Times New Roman" w:cs="Times New Roman"/>
          <w:color w:val="222222"/>
          <w:szCs w:val="19"/>
        </w:rPr>
        <w:t>zaliczania do pracujących</w:t>
      </w:r>
      <w:r w:rsidRPr="001B0102">
        <w:rPr>
          <w:rFonts w:eastAsia="Times New Roman" w:cs="Times New Roman"/>
          <w:color w:val="222222"/>
          <w:szCs w:val="19"/>
        </w:rPr>
        <w:t xml:space="preserve"> </w:t>
      </w:r>
      <w:r>
        <w:rPr>
          <w:rFonts w:eastAsia="Times New Roman" w:cs="Times New Roman"/>
          <w:color w:val="222222"/>
          <w:szCs w:val="19"/>
        </w:rPr>
        <w:t xml:space="preserve">osób przebywających </w:t>
      </w:r>
      <w:r w:rsidRPr="001B0102">
        <w:rPr>
          <w:rFonts w:eastAsia="Times New Roman" w:cs="Times New Roman"/>
          <w:color w:val="222222"/>
          <w:szCs w:val="19"/>
        </w:rPr>
        <w:t>na urlopie wychowawczym</w:t>
      </w:r>
      <w:r>
        <w:rPr>
          <w:rFonts w:eastAsia="Times New Roman" w:cs="Times New Roman"/>
          <w:color w:val="222222"/>
          <w:szCs w:val="19"/>
        </w:rPr>
        <w:t xml:space="preserve"> (obecnie wszystkie osoby na urlopie wychowawczym są zaliczane do pracujących</w:t>
      </w:r>
      <w:r w:rsidRPr="001B0102">
        <w:rPr>
          <w:rFonts w:eastAsia="Times New Roman" w:cs="Times New Roman"/>
          <w:color w:val="222222"/>
          <w:szCs w:val="19"/>
        </w:rPr>
        <w:t>),</w:t>
      </w:r>
    </w:p>
    <w:p w:rsidR="00E01907" w:rsidRPr="001B0102" w:rsidRDefault="00E01907" w:rsidP="00E01907">
      <w:pPr>
        <w:pStyle w:val="Akapitzlist"/>
        <w:numPr>
          <w:ilvl w:val="0"/>
          <w:numId w:val="5"/>
        </w:numPr>
        <w:jc w:val="both"/>
      </w:pPr>
      <w:r w:rsidRPr="001B0102">
        <w:t>wyłączenie z populacji pracujących:</w:t>
      </w:r>
    </w:p>
    <w:p w:rsidR="00E01907" w:rsidRPr="001B0102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lastRenderedPageBreak/>
        <w:t>osób które pracują na własny rachunek w rolnictwie indywidualnym, a efekty pracy przeznaczają wyłącznie lub głównie na własną konsumpcję i jednocz</w:t>
      </w:r>
      <w:r>
        <w:rPr>
          <w:rFonts w:eastAsia="Times New Roman" w:cs="Times New Roman"/>
          <w:color w:val="222222"/>
          <w:szCs w:val="19"/>
        </w:rPr>
        <w:t>eśnie nie posiadają innej pracy.</w:t>
      </w:r>
    </w:p>
    <w:p w:rsidR="00E01907" w:rsidRPr="00670167" w:rsidRDefault="00E01907" w:rsidP="00E01907">
      <w:pPr>
        <w:rPr>
          <w:szCs w:val="19"/>
        </w:rPr>
      </w:pPr>
      <w:r w:rsidRPr="00670167">
        <w:rPr>
          <w:szCs w:val="19"/>
        </w:rPr>
        <w:t xml:space="preserve">W związku z powyższym dane </w:t>
      </w:r>
      <w:proofErr w:type="spellStart"/>
      <w:r w:rsidRPr="00670167">
        <w:rPr>
          <w:szCs w:val="19"/>
        </w:rPr>
        <w:t>BAEL</w:t>
      </w:r>
      <w:proofErr w:type="spellEnd"/>
      <w:r w:rsidRPr="00670167">
        <w:rPr>
          <w:szCs w:val="19"/>
        </w:rPr>
        <w:t xml:space="preserve"> od I kw. 2021 r. nie mogą być porównywane z poprzednimi okresami. Prace związane z pełną oceną skutków wprowadzonych zmian dla uzyskiwanych wyników </w:t>
      </w:r>
      <w:r>
        <w:rPr>
          <w:szCs w:val="19"/>
        </w:rPr>
        <w:t>z</w:t>
      </w:r>
      <w:r w:rsidRPr="00670167">
        <w:rPr>
          <w:szCs w:val="19"/>
        </w:rPr>
        <w:t xml:space="preserve">ostaną zakończone w IV kw. br., a w przypadku stwierdzenia przerwania porównywalności szeregów czasowych, podstawowe wskaźniki opracowywane na podstawie </w:t>
      </w:r>
      <w:proofErr w:type="spellStart"/>
      <w:r w:rsidRPr="00670167">
        <w:rPr>
          <w:szCs w:val="19"/>
        </w:rPr>
        <w:t>BAEL</w:t>
      </w:r>
      <w:proofErr w:type="spellEnd"/>
      <w:r w:rsidRPr="00670167">
        <w:rPr>
          <w:szCs w:val="19"/>
        </w:rPr>
        <w:t xml:space="preserve"> zostaną przeliczone począwszy od I kw. 2009 r.</w:t>
      </w:r>
    </w:p>
    <w:p w:rsidR="00E01907" w:rsidRPr="00E14461" w:rsidRDefault="00E01907" w:rsidP="00E0190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1446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Podstawowe definicje stosowane w Badaniu Aktywności Ekonomicznej Ludności (obowiązujące w roku 2021):</w:t>
      </w:r>
    </w:p>
    <w:p w:rsidR="00E01907" w:rsidRDefault="00E01907" w:rsidP="00E01907">
      <w:pPr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 uznane za pracujące lub bezrobotne, zgodnie z definicjami podanymi poniżej.</w:t>
      </w:r>
    </w:p>
    <w:p w:rsidR="00E01907" w:rsidRDefault="00E01907" w:rsidP="00E01907">
      <w:pPr>
        <w:rPr>
          <w:szCs w:val="19"/>
        </w:rPr>
      </w:pPr>
      <w:r w:rsidRPr="00E14461">
        <w:rPr>
          <w:szCs w:val="19"/>
        </w:rPr>
        <w:t>Współczynnik aktywności zawodowej ogółem obliczono jako udział aktywnych zawodowo w</w:t>
      </w:r>
      <w:r>
        <w:rPr>
          <w:szCs w:val="19"/>
        </w:rPr>
        <w:t> </w:t>
      </w:r>
      <w:r w:rsidRPr="00E14461">
        <w:rPr>
          <w:szCs w:val="19"/>
        </w:rPr>
        <w:t xml:space="preserve">liczbie ludności w wieku 15-89 lat. </w:t>
      </w:r>
    </w:p>
    <w:p w:rsidR="00E01907" w:rsidRPr="00DB4B25" w:rsidRDefault="00E01907" w:rsidP="00E01907">
      <w:pPr>
        <w:spacing w:before="0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:rsidR="00E01907" w:rsidRPr="00DB4B25" w:rsidRDefault="00E01907" w:rsidP="00E01907">
      <w:pPr>
        <w:widowControl w:val="0"/>
        <w:numPr>
          <w:ilvl w:val="0"/>
          <w:numId w:val="3"/>
        </w:numPr>
        <w:spacing w:before="0"/>
        <w:ind w:left="426" w:hanging="425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E01907" w:rsidRPr="00DB4B25" w:rsidRDefault="00E01907" w:rsidP="00E01907">
      <w:pPr>
        <w:widowControl w:val="0"/>
        <w:numPr>
          <w:ilvl w:val="0"/>
          <w:numId w:val="3"/>
        </w:numPr>
        <w:spacing w:before="0"/>
        <w:ind w:left="426" w:hanging="425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E01907" w:rsidRPr="00DB4B25" w:rsidRDefault="00E01907" w:rsidP="00E01907">
      <w:pPr>
        <w:pStyle w:val="Akapitzlist"/>
        <w:widowControl w:val="0"/>
        <w:numPr>
          <w:ilvl w:val="0"/>
          <w:numId w:val="4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E01907" w:rsidRPr="00DB4B25" w:rsidRDefault="00E01907" w:rsidP="00E01907">
      <w:pPr>
        <w:pStyle w:val="Akapitzlist"/>
        <w:widowControl w:val="0"/>
        <w:numPr>
          <w:ilvl w:val="0"/>
          <w:numId w:val="4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E01907" w:rsidRPr="00DB4B25" w:rsidRDefault="00E01907" w:rsidP="00E01907">
      <w:pPr>
        <w:pStyle w:val="Akapitzlist"/>
        <w:widowControl w:val="0"/>
        <w:numPr>
          <w:ilvl w:val="0"/>
          <w:numId w:val="4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E01907" w:rsidRPr="00DB4B25" w:rsidRDefault="00E01907" w:rsidP="00E01907">
      <w:pPr>
        <w:pStyle w:val="aga1"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E01907" w:rsidRPr="00F379DF" w:rsidRDefault="00E01907" w:rsidP="00E01907">
      <w:pPr>
        <w:pStyle w:val="aga1"/>
        <w:numPr>
          <w:ilvl w:val="12"/>
          <w:numId w:val="0"/>
        </w:numPr>
        <w:spacing w:after="240" w:line="240" w:lineRule="exact"/>
        <w:jc w:val="lef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</w:t>
      </w:r>
      <w:r w:rsidRPr="00003064">
        <w:t xml:space="preserve"> </w:t>
      </w:r>
      <w:r w:rsidRPr="00003064">
        <w:rPr>
          <w:rFonts w:ascii="Fira Sans" w:hAnsi="Fira Sans"/>
          <w:sz w:val="19"/>
          <w:szCs w:val="19"/>
        </w:rPr>
        <w:t>i jednocześnie nie posiadają innej pracy</w:t>
      </w:r>
      <w:r w:rsidRPr="00F379DF">
        <w:rPr>
          <w:rFonts w:ascii="Fira Sans" w:hAnsi="Fira Sans"/>
          <w:sz w:val="19"/>
          <w:szCs w:val="19"/>
        </w:rPr>
        <w:t>.</w:t>
      </w:r>
    </w:p>
    <w:p w:rsidR="00E01907" w:rsidRPr="00DB4B25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Statusu Zatrudnienia ICSE-93):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:rsidR="00E01907" w:rsidRPr="00DB4B25" w:rsidRDefault="00E01907" w:rsidP="00E01907">
      <w:pPr>
        <w:ind w:left="284"/>
        <w:rPr>
          <w:szCs w:val="19"/>
        </w:rPr>
      </w:pPr>
      <w:r w:rsidRPr="00DB4B25">
        <w:rPr>
          <w:szCs w:val="19"/>
        </w:rPr>
        <w:tab/>
        <w:t>z tego:</w:t>
      </w:r>
    </w:p>
    <w:p w:rsidR="00E01907" w:rsidRPr="00DB4B25" w:rsidRDefault="00E01907" w:rsidP="00E01907">
      <w:pPr>
        <w:ind w:left="993" w:hanging="142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:rsidR="00E01907" w:rsidRPr="00DB4B25" w:rsidRDefault="00E01907" w:rsidP="00E01907">
      <w:pPr>
        <w:ind w:left="993" w:hanging="142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E01907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:rsidR="00E01907" w:rsidRPr="00F0119B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E01907" w:rsidRPr="00DB4B25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lastRenderedPageBreak/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E01907" w:rsidRPr="00E14461" w:rsidRDefault="00E01907" w:rsidP="00E01907">
      <w:pPr>
        <w:rPr>
          <w:szCs w:val="19"/>
        </w:rPr>
      </w:pPr>
      <w:r w:rsidRPr="00E14461">
        <w:rPr>
          <w:szCs w:val="19"/>
        </w:rPr>
        <w:t>Wskaźnik zatrudnienia ogółem obliczono jako udział pracujących w liczbie ludności w wieku 15-89 lat.</w:t>
      </w:r>
    </w:p>
    <w:p w:rsidR="00E01907" w:rsidRPr="00DB4B25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E01907" w:rsidRPr="00DB4B25" w:rsidRDefault="00E01907" w:rsidP="00E01907">
      <w:pPr>
        <w:widowControl w:val="0"/>
        <w:numPr>
          <w:ilvl w:val="0"/>
          <w:numId w:val="3"/>
        </w:numPr>
        <w:spacing w:before="0"/>
        <w:ind w:left="284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powyższą definicją tej populacji)</w:t>
      </w:r>
      <w:r w:rsidRPr="00DB4B25">
        <w:rPr>
          <w:szCs w:val="19"/>
        </w:rPr>
        <w:t>,</w:t>
      </w:r>
    </w:p>
    <w:p w:rsidR="00E01907" w:rsidRPr="00DB4B25" w:rsidRDefault="00E01907" w:rsidP="00E01907">
      <w:pPr>
        <w:keepLines/>
        <w:widowControl w:val="0"/>
        <w:numPr>
          <w:ilvl w:val="0"/>
          <w:numId w:val="3"/>
        </w:numPr>
        <w:spacing w:before="0"/>
        <w:ind w:left="284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E01907" w:rsidRPr="00DB4B25" w:rsidRDefault="00E01907" w:rsidP="00E01907">
      <w:pPr>
        <w:keepLines/>
        <w:widowControl w:val="0"/>
        <w:numPr>
          <w:ilvl w:val="0"/>
          <w:numId w:val="3"/>
        </w:numPr>
        <w:spacing w:before="0" w:after="240"/>
        <w:ind w:left="284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:rsidR="00E01907" w:rsidRPr="00DB4B25" w:rsidRDefault="00E01907" w:rsidP="00E01907">
      <w:pPr>
        <w:pStyle w:val="aga1"/>
        <w:keepLines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E01907" w:rsidRPr="00DB4B25" w:rsidRDefault="00E01907" w:rsidP="00E01907">
      <w:pPr>
        <w:pStyle w:val="aga1"/>
        <w:keepLines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E01907" w:rsidRPr="00E14461" w:rsidRDefault="00E01907" w:rsidP="00E01907">
      <w:pPr>
        <w:rPr>
          <w:szCs w:val="19"/>
        </w:rPr>
      </w:pPr>
      <w:r w:rsidRPr="00E14461">
        <w:rPr>
          <w:szCs w:val="19"/>
        </w:rPr>
        <w:t>Stopę bezrobocia ogółem obliczono jako udział bezrobotnych w liczbie ludności aktywnej zawodowo (w wieku 15-89 lat).</w:t>
      </w:r>
    </w:p>
    <w:p w:rsidR="00E01907" w:rsidRPr="00DB4B25" w:rsidRDefault="00E01907" w:rsidP="00E01907">
      <w:pPr>
        <w:widowControl w:val="0"/>
        <w:spacing w:before="0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15-89 lat, które nie zostały zaklasyfikowane jako pracujące lub bezrobotne tzn. osoby, które w badanym tygodniu:</w:t>
      </w:r>
    </w:p>
    <w:p w:rsidR="00E01907" w:rsidRPr="00DB4B25" w:rsidRDefault="00E01907" w:rsidP="00E01907">
      <w:pPr>
        <w:widowControl w:val="0"/>
        <w:numPr>
          <w:ilvl w:val="0"/>
          <w:numId w:val="3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E01907" w:rsidRPr="00DB4B25" w:rsidRDefault="00E01907" w:rsidP="00E01907">
      <w:pPr>
        <w:widowControl w:val="0"/>
        <w:numPr>
          <w:ilvl w:val="0"/>
          <w:numId w:val="3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E01907" w:rsidRPr="00DB4B25" w:rsidRDefault="00E01907" w:rsidP="00E01907">
      <w:pPr>
        <w:widowControl w:val="0"/>
        <w:numPr>
          <w:ilvl w:val="0"/>
          <w:numId w:val="3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:rsidR="00E01907" w:rsidRPr="00DB4B25" w:rsidRDefault="00E01907" w:rsidP="00E01907">
      <w:pPr>
        <w:widowControl w:val="0"/>
        <w:spacing w:after="60"/>
        <w:ind w:left="709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:rsidR="00E01907" w:rsidRPr="00DB4B25" w:rsidRDefault="00E01907" w:rsidP="00E01907">
      <w:pPr>
        <w:widowControl w:val="0"/>
        <w:spacing w:after="60"/>
        <w:ind w:left="709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:rsidR="00E01907" w:rsidRPr="00DB4B25" w:rsidRDefault="00E01907" w:rsidP="00E01907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wieku: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przedprodukcyjny</w:t>
      </w:r>
      <w:r w:rsidRPr="00DB4B25">
        <w:rPr>
          <w:szCs w:val="19"/>
        </w:rPr>
        <w:t xml:space="preserve"> – mężczyźni i kobiety w wieku 15-17 lat,</w:t>
      </w:r>
    </w:p>
    <w:p w:rsidR="00E01907" w:rsidRPr="00DB4B25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produkcyjny</w:t>
      </w:r>
      <w:r w:rsidRPr="00DB4B25">
        <w:rPr>
          <w:szCs w:val="19"/>
        </w:rPr>
        <w:t xml:space="preserve"> – mężczyźni w wieku 18-64 lata i kobiety w wieku 18-59 lat; dodatkowo grupę tę podzielono na zawodowe grupy wieku:</w:t>
      </w:r>
    </w:p>
    <w:p w:rsidR="00E01907" w:rsidRPr="00DB4B25" w:rsidRDefault="00E01907" w:rsidP="00E01907">
      <w:pPr>
        <w:numPr>
          <w:ilvl w:val="12"/>
          <w:numId w:val="0"/>
        </w:numPr>
        <w:ind w:left="284"/>
        <w:rPr>
          <w:szCs w:val="19"/>
        </w:rPr>
      </w:pPr>
      <w:r w:rsidRPr="00DB4B25">
        <w:rPr>
          <w:szCs w:val="19"/>
        </w:rPr>
        <w:t>– mobilny (18-44 lata dla mężczyzn i kobiet),</w:t>
      </w:r>
    </w:p>
    <w:p w:rsidR="00E01907" w:rsidRPr="00DB4B25" w:rsidRDefault="00E01907" w:rsidP="00E01907">
      <w:pPr>
        <w:numPr>
          <w:ilvl w:val="12"/>
          <w:numId w:val="0"/>
        </w:numPr>
        <w:ind w:left="284"/>
        <w:rPr>
          <w:szCs w:val="19"/>
        </w:rPr>
      </w:pPr>
      <w:r w:rsidRPr="00DB4B25">
        <w:rPr>
          <w:szCs w:val="19"/>
        </w:rPr>
        <w:t>– niemobilny (45-64 lata mężczyźni i 45-59 lat kobiety),</w:t>
      </w:r>
    </w:p>
    <w:p w:rsidR="00E01907" w:rsidRPr="00DB4B25" w:rsidRDefault="00E01907" w:rsidP="00E01907">
      <w:pPr>
        <w:pStyle w:val="Akapitzlist"/>
        <w:widowControl w:val="0"/>
        <w:numPr>
          <w:ilvl w:val="0"/>
          <w:numId w:val="8"/>
        </w:numPr>
        <w:spacing w:before="0"/>
        <w:ind w:left="284" w:hanging="283"/>
        <w:rPr>
          <w:szCs w:val="19"/>
        </w:rPr>
      </w:pPr>
      <w:r w:rsidRPr="00DB4B25">
        <w:rPr>
          <w:b/>
          <w:szCs w:val="19"/>
        </w:rPr>
        <w:t>poprodukcyjny</w:t>
      </w:r>
      <w:r w:rsidRPr="00DB4B25">
        <w:rPr>
          <w:szCs w:val="19"/>
        </w:rPr>
        <w:t xml:space="preserve"> – mężczyźni w wieku 65 - 89 lat oraz kobiety w wieku 60 - 89 lat.</w:t>
      </w:r>
    </w:p>
    <w:p w:rsidR="00E01907" w:rsidRPr="009C21EB" w:rsidRDefault="00E01907" w:rsidP="00E01907">
      <w:pPr>
        <w:tabs>
          <w:tab w:val="left" w:pos="6888"/>
        </w:tabs>
        <w:spacing w:before="0" w:after="160" w:line="259" w:lineRule="auto"/>
        <w:sectPr w:rsidR="00E01907" w:rsidRPr="009C21EB" w:rsidSect="00E0190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993" w:right="2975" w:bottom="720" w:left="720" w:header="284" w:footer="283" w:gutter="0"/>
          <w:cols w:space="708"/>
          <w:titlePg/>
          <w:docGrid w:linePitch="360"/>
        </w:sectPr>
      </w:pPr>
    </w:p>
    <w:p w:rsidR="00862D6E" w:rsidRPr="00F0354F" w:rsidRDefault="00862D6E" w:rsidP="00862D6E">
      <w:pPr>
        <w:rPr>
          <w:szCs w:val="19"/>
        </w:rPr>
        <w:sectPr w:rsidR="00862D6E" w:rsidRPr="00F0354F" w:rsidSect="003E097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567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lastRenderedPageBreak/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>
        <w:rPr>
          <w:rFonts w:cs="Calibri"/>
          <w:szCs w:val="19"/>
        </w:rPr>
        <w:t>”</w:t>
      </w:r>
    </w:p>
    <w:p w:rsidR="00862D6E" w:rsidRDefault="00862D6E" w:rsidP="001577F1">
      <w:pPr>
        <w:spacing w:before="0" w:after="0" w:line="240" w:lineRule="auto"/>
        <w:jc w:val="both"/>
        <w:rPr>
          <w:rFonts w:eastAsia="Calibri" w:cs="Calibri"/>
          <w:szCs w:val="19"/>
          <w:lang w:eastAsia="pl-PL"/>
        </w:rPr>
      </w:pPr>
    </w:p>
    <w:p w:rsidR="00862D6E" w:rsidRDefault="00862D6E" w:rsidP="001577F1">
      <w:pPr>
        <w:spacing w:before="0" w:after="0" w:line="240" w:lineRule="auto"/>
        <w:jc w:val="both"/>
        <w:rPr>
          <w:rFonts w:eastAsia="Calibri" w:cs="Calibri"/>
          <w:szCs w:val="19"/>
          <w:lang w:eastAsia="pl-PL"/>
        </w:rPr>
      </w:pPr>
    </w:p>
    <w:p w:rsidR="001577F1" w:rsidRDefault="001577F1" w:rsidP="00F0354F">
      <w:pPr>
        <w:rPr>
          <w:rFonts w:cs="Calibri"/>
          <w:szCs w:val="19"/>
        </w:r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554505" w:rsidTr="00E23337">
        <w:trPr>
          <w:trHeight w:val="1912"/>
        </w:trPr>
        <w:tc>
          <w:tcPr>
            <w:tcW w:w="4379" w:type="dxa"/>
          </w:tcPr>
          <w:p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0470AA" w:rsidRPr="005E234C" w:rsidRDefault="00CB46E8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6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:rsidR="000470AA" w:rsidRPr="005E234C" w:rsidRDefault="000470AA" w:rsidP="000470AA">
      <w:pPr>
        <w:rPr>
          <w:sz w:val="20"/>
          <w:lang w:val="fi-FI"/>
        </w:rPr>
      </w:pPr>
    </w:p>
    <w:p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7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30AE5163" wp14:editId="2A750D5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78EB726" wp14:editId="69150B2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75931DA" wp14:editId="63DA66D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Default="00C97CBD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97CBD" w:rsidRPr="00634BC0" w:rsidRDefault="00C97CB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34B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C97CBD" w:rsidRPr="00634BC0" w:rsidRDefault="00C97CBD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u w:val="none"/>
                              </w:rPr>
                            </w:pP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F0354F"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"https://stat.gov.pl/obszary-tematyczne/rynek-pracy/pracujacy-bezrobotni-bierni-zawodowo-wg-bael/aktywnosc-ekonomiczna-ludnosci-polski-iv-kwartal-2020-roku,4,40.html"</w:instrText>
                            </w: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634B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C97CBD" w:rsidRPr="00634BC0" w:rsidRDefault="00C97CBD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D53B8B"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"https://stat.gov.pl/obszary-tematyczne/rynek-pracy/pracujacy-bezrobotni-bierni-zawodowo-wg-bael/monitoring-rynku-pracy-kwartalna-informacja-o-rynku-pracy-w-czwartym-kwartale-2020-r-,12,45.html"</w:instrText>
                            </w: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634B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C97CBD" w:rsidRDefault="00C97CBD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55185AD" wp14:editId="03822E65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7CBD" w:rsidRPr="001808FF" w:rsidRDefault="00C97CBD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53B8B" w:rsidRPr="00634BC0" w:rsidRDefault="00CB46E8" w:rsidP="00D53B8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D53B8B" w:rsidRPr="00634B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Dziedzinowe Bazy Wiedzy – Rynek pracy </w:t>
                              </w:r>
                            </w:hyperlink>
                          </w:p>
                          <w:p w:rsidR="00D53B8B" w:rsidRPr="00634BC0" w:rsidRDefault="00CB46E8" w:rsidP="00D53B8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2" w:anchor="/obszary-tematyczne/13" w:history="1">
                              <w:r w:rsidR="00D53B8B" w:rsidRPr="00634B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Strateg </w:t>
                              </w:r>
                              <w:r w:rsidR="00D53B8B" w:rsidRPr="00634B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D53B8B" w:rsidRPr="00634B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="00D53B8B" w:rsidRPr="00634B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D53B8B" w:rsidRPr="00634B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Rynek pracy</w:t>
                              </w:r>
                            </w:hyperlink>
                          </w:p>
                          <w:p w:rsidR="00D53B8B" w:rsidRPr="00634BC0" w:rsidRDefault="00D53B8B" w:rsidP="00D53B8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634B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</w:t>
                            </w:r>
                            <w:r w:rsidRPr="00634B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634B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C97CBD" w:rsidRDefault="00D53B8B" w:rsidP="00D53B8B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634BC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</w:p>
                          <w:p w:rsidR="00C97CBD" w:rsidRPr="001808FF" w:rsidRDefault="00C97CBD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97CBD" w:rsidRPr="00634BC0" w:rsidRDefault="00CB46E8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C97CBD" w:rsidRPr="00634BC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C97CBD" w:rsidRPr="00634BC0" w:rsidRDefault="00C97CBD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34B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:rsidR="00C97CBD" w:rsidRPr="00634BC0" w:rsidRDefault="00C97CBD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34B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:rsidR="00C97CBD" w:rsidRPr="00E7710D" w:rsidRDefault="00C97CBD" w:rsidP="00AB5A6C">
                            <w:pPr>
                              <w:rPr>
                                <w:b/>
                              </w:rPr>
                            </w:pPr>
                            <w:r w:rsidRPr="00634BC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C97CBD" w:rsidRPr="00E7710D" w:rsidRDefault="00C97CBD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C97CBD" w:rsidRPr="00EC1BB7" w:rsidRDefault="00C97CBD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C97CBD" w:rsidRPr="0068118E" w:rsidRDefault="00C97CBD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C97CBD" w:rsidRDefault="00C97C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97CBD" w:rsidRPr="00635A5D" w:rsidRDefault="00C97C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97CBD" w:rsidRPr="008312BF" w:rsidRDefault="00C97C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931DA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mvMwIAAFAEAAAOAAAAZHJzL2Uyb0RvYy54bWysVMFu2zAMvQ/YPwi6L3bcuEuMOEWXLsOA&#10;bivQ7QNkWbaFyqImKbG7ry8lp2na3YbZgECa1CP5SHp9NfaKHIR1EnRJ57OUEqE51FK3Jf31c/dh&#10;SYnzTNdMgRYlfRSOXm3ev1sPphAZdKBqYQmCaFcMpqSd96ZIEsc70TM3AyM0GhuwPfOo2japLRsQ&#10;vVdJlqaXyQC2Nha4cA6/3kxGuon4TSO4/9E0TniiSoq5+XjaeFbhTDZrVrSWmU7yYxrsH7LomdQY&#10;9AR1wzwjeyv/guolt+Cg8TMOfQJNI7mINWA18/RNNfcdMyLWguQ4c6LJ/T9Y/v1wZ4msS3pBiWY9&#10;tugOlCBePDgPgyBZoGgwrkDPe4O+fvwEI7Y6luvMLfAHRzRsO6ZbcW0tDJ1gNaY4DzeTs6sTjgsg&#10;1fANaozF9h4i0NjYPvCHjBBEx1Y9ntojRk84frzM81Weo4mjbbFYXKSrPMZgxfN1Y53/IqAnQSip&#10;xf5HeHa4dT6kw4pnlxDNgZL1TioVFdtWW2XJgeGs7LLwHtFfuSlNhpKu8iyfGHgFEcZWnECqduLg&#10;TaBeepx5JfuSLtPwhDCsCLR91nWUPZNqkjFjpY88BuomEv1YjbFry3A3cFxB/YjEWphGHFcShQ7s&#10;H0oGHO+Sut97ZgUl6qvG5qzmi0XYh6gs8o8ZKvbcUp1bmOYIVVJPySRufdyhkLaGa2xiIyO9L5kc&#10;U8axjawfVyzsxbkevV5+BJsn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mqcprz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C97CBD" w:rsidRDefault="00C97CBD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C97CBD" w:rsidRPr="00634BC0" w:rsidRDefault="00C97CBD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34B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C97CBD" w:rsidRPr="00634BC0" w:rsidRDefault="00C97CBD" w:rsidP="00E7710D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  <w:u w:val="none"/>
                        </w:rPr>
                      </w:pP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F0354F"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"https://stat.gov.pl/obszary-tematyczne/rynek-pracy/pracujacy-bezrobotni-bierni-zawodowo-wg-bael/aktywnosc-ekonomiczna-ludnosci-polski-iv-kwartal-2020-roku,4,40.html"</w:instrText>
                      </w: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634B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C97CBD" w:rsidRPr="00634BC0" w:rsidRDefault="00C97CBD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D53B8B"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"https://stat.gov.pl/obszary-tematyczne/rynek-pracy/pracujacy-bezrobotni-bierni-zawodowo-wg-bael/monitoring-rynku-pracy-kwartalna-informacja-o-rynku-pracy-w-czwartym-kwartale-2020-r-,12,45.html"</w:instrText>
                      </w: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634B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:rsidR="00C97CBD" w:rsidRDefault="00C97CBD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55185AD" wp14:editId="03822E65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7CBD" w:rsidRPr="001808FF" w:rsidRDefault="00C97CBD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53B8B" w:rsidRPr="00634BC0" w:rsidRDefault="00F65D78" w:rsidP="00D53B8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5" w:history="1">
                        <w:r w:rsidR="00D53B8B" w:rsidRPr="00634B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Dziedzinowe Bazy Wiedzy – Rynek pracy </w:t>
                        </w:r>
                      </w:hyperlink>
                    </w:p>
                    <w:p w:rsidR="00D53B8B" w:rsidRPr="00634BC0" w:rsidRDefault="00F65D78" w:rsidP="00D53B8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6" w:anchor="/obszary-tematyczne/13" w:history="1">
                        <w:r w:rsidR="00D53B8B" w:rsidRPr="00634B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Strateg </w:t>
                        </w:r>
                        <w:r w:rsidR="00D53B8B" w:rsidRPr="00634B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D53B8B" w:rsidRPr="00634B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Obszary tematyczne </w:t>
                        </w:r>
                        <w:r w:rsidR="00D53B8B" w:rsidRPr="00634B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D53B8B" w:rsidRPr="00634B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Rynek pracy</w:t>
                        </w:r>
                      </w:hyperlink>
                    </w:p>
                    <w:p w:rsidR="00D53B8B" w:rsidRPr="00634BC0" w:rsidRDefault="00D53B8B" w:rsidP="00D53B8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634B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</w:t>
                      </w:r>
                      <w:r w:rsidRPr="00634B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634B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C97CBD" w:rsidRDefault="00D53B8B" w:rsidP="00D53B8B">
                      <w:pPr>
                        <w:rPr>
                          <w:color w:val="001D77"/>
                          <w:szCs w:val="24"/>
                        </w:rPr>
                      </w:pPr>
                      <w:r w:rsidRPr="00634BC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color w:val="001D77"/>
                          <w:szCs w:val="24"/>
                        </w:rPr>
                        <w:t xml:space="preserve"> </w:t>
                      </w:r>
                    </w:p>
                    <w:p w:rsidR="00C97CBD" w:rsidRPr="001808FF" w:rsidRDefault="00C97CBD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C97CBD" w:rsidRPr="00634BC0" w:rsidRDefault="00F65D78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C97CBD" w:rsidRPr="00634BC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:rsidR="00C97CBD" w:rsidRPr="00634BC0" w:rsidRDefault="00C97CBD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34B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:rsidR="00C97CBD" w:rsidRPr="00634BC0" w:rsidRDefault="00C97CBD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34B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:rsidR="00C97CBD" w:rsidRPr="00E7710D" w:rsidRDefault="00C97CBD" w:rsidP="00AB5A6C">
                      <w:pPr>
                        <w:rPr>
                          <w:b/>
                        </w:rPr>
                      </w:pPr>
                      <w:r w:rsidRPr="00634BC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C97CBD" w:rsidRPr="00E7710D" w:rsidRDefault="00C97CBD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C97CBD" w:rsidRPr="00EC1BB7" w:rsidRDefault="00C97CBD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C97CBD" w:rsidRPr="0068118E" w:rsidRDefault="00C97CBD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C97CBD" w:rsidRDefault="00C97C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97CBD" w:rsidRPr="00635A5D" w:rsidRDefault="00C97C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97CBD" w:rsidRPr="008312BF" w:rsidRDefault="00C97C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6E8" w:rsidRDefault="00CB46E8" w:rsidP="000662E2">
      <w:pPr>
        <w:spacing w:after="0" w:line="240" w:lineRule="auto"/>
      </w:pPr>
      <w:r>
        <w:separator/>
      </w:r>
    </w:p>
  </w:endnote>
  <w:endnote w:type="continuationSeparator" w:id="0">
    <w:p w:rsidR="00CB46E8" w:rsidRDefault="00CB46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915785"/>
      <w:docPartObj>
        <w:docPartGallery w:val="Page Numbers (Bottom of Page)"/>
        <w:docPartUnique/>
      </w:docPartObj>
    </w:sdtPr>
    <w:sdtEndPr/>
    <w:sdtContent>
      <w:p w:rsidR="00E01907" w:rsidRDefault="00E01907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1A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9804517"/>
      <w:docPartObj>
        <w:docPartGallery w:val="Page Numbers (Bottom of Page)"/>
        <w:docPartUnique/>
      </w:docPartObj>
    </w:sdtPr>
    <w:sdtEndPr/>
    <w:sdtContent>
      <w:p w:rsidR="00E01907" w:rsidRDefault="00E01907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1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0831765"/>
      <w:docPartObj>
        <w:docPartGallery w:val="Page Numbers (Bottom of Page)"/>
        <w:docPartUnique/>
      </w:docPartObj>
    </w:sdtPr>
    <w:sdtEndPr/>
    <w:sdtContent>
      <w:p w:rsidR="00862D6E" w:rsidRDefault="00862D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907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4159919"/>
      <w:docPartObj>
        <w:docPartGallery w:val="Page Numbers (Bottom of Page)"/>
        <w:docPartUnique/>
      </w:docPartObj>
    </w:sdtPr>
    <w:sdtEndPr/>
    <w:sdtContent>
      <w:p w:rsidR="00862D6E" w:rsidRDefault="00862D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AD3">
          <w:rPr>
            <w:noProof/>
          </w:rPr>
          <w:t>10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97CBD" w:rsidRDefault="00C97C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AD3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6E8" w:rsidRDefault="00CB46E8" w:rsidP="000662E2">
      <w:pPr>
        <w:spacing w:after="0" w:line="240" w:lineRule="auto"/>
      </w:pPr>
      <w:r>
        <w:separator/>
      </w:r>
    </w:p>
  </w:footnote>
  <w:footnote w:type="continuationSeparator" w:id="0">
    <w:p w:rsidR="00CB46E8" w:rsidRDefault="00CB46E8" w:rsidP="000662E2">
      <w:pPr>
        <w:spacing w:after="0" w:line="240" w:lineRule="auto"/>
      </w:pPr>
      <w:r>
        <w:continuationSeparator/>
      </w:r>
    </w:p>
  </w:footnote>
  <w:footnote w:id="1">
    <w:p w:rsidR="00E01907" w:rsidRPr="00E87092" w:rsidRDefault="00E01907" w:rsidP="00E01907">
      <w:pPr>
        <w:pStyle w:val="Tekstprzypisudolnego"/>
        <w:rPr>
          <w:color w:val="001D77"/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</w:t>
      </w:r>
      <w:proofErr w:type="spellStart"/>
      <w:r w:rsidRPr="00E14461">
        <w:rPr>
          <w:sz w:val="14"/>
          <w:szCs w:val="14"/>
        </w:rPr>
        <w:t>ICLS</w:t>
      </w:r>
      <w:proofErr w:type="spellEnd"/>
      <w:r w:rsidRPr="00E14461">
        <w:rPr>
          <w:sz w:val="14"/>
          <w:szCs w:val="14"/>
        </w:rPr>
        <w:t xml:space="preserve"> w 1982 r.  i obowiązującą przez 30 lat (z wprowadzonymi w tzw. „międzyczasie” tylko małymi zmianami), więcej pod adresem: </w:t>
      </w:r>
      <w:hyperlink r:id="rId1" w:history="1">
        <w:r w:rsidRPr="00E87092">
          <w:rPr>
            <w:rStyle w:val="Hipercze"/>
            <w:rFonts w:cstheme="minorBidi"/>
            <w:color w:val="001D77"/>
            <w:sz w:val="14"/>
            <w:szCs w:val="14"/>
          </w:rPr>
          <w:t>https://ilostat.ilo.org/about/standards/icls/</w:t>
        </w:r>
      </w:hyperlink>
    </w:p>
  </w:footnote>
  <w:footnote w:id="2">
    <w:p w:rsidR="00E01907" w:rsidRPr="00E14461" w:rsidRDefault="00E01907" w:rsidP="00E01907">
      <w:pPr>
        <w:pStyle w:val="Tekstprzypisudolnego"/>
        <w:rPr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Pełen tekst rozporządzenia dostępny jest na stronie</w:t>
      </w:r>
      <w:r w:rsidRPr="00E87092">
        <w:rPr>
          <w:color w:val="001D77"/>
          <w:sz w:val="14"/>
          <w:szCs w:val="14"/>
        </w:rPr>
        <w:t xml:space="preserve">: </w:t>
      </w:r>
      <w:hyperlink r:id="rId2" w:history="1">
        <w:r w:rsidRPr="00E87092">
          <w:rPr>
            <w:rStyle w:val="Hipercze"/>
            <w:rFonts w:cstheme="minorBidi"/>
            <w:color w:val="001D77"/>
            <w:sz w:val="14"/>
            <w:szCs w:val="14"/>
          </w:rPr>
          <w:t>https://eur-lex.europa.eu/search.html?scope=EURLEX&amp;text=2019%2F1700&amp;lang=pl&amp;type=quick&amp;qid=1607068184285</w:t>
        </w:r>
      </w:hyperlink>
    </w:p>
  </w:footnote>
  <w:footnote w:id="3">
    <w:p w:rsidR="00E01907" w:rsidRDefault="00E01907" w:rsidP="00E01907">
      <w:pPr>
        <w:pStyle w:val="Tekstprzypisudolnego"/>
        <w:rPr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Pełen tekst rozporządzenia dostępny jest na stronie</w:t>
      </w:r>
      <w:r w:rsidRPr="00E87092">
        <w:rPr>
          <w:color w:val="001D77"/>
          <w:sz w:val="14"/>
          <w:szCs w:val="14"/>
        </w:rPr>
        <w:t xml:space="preserve">: </w:t>
      </w:r>
      <w:hyperlink r:id="rId3" w:history="1">
        <w:r w:rsidRPr="00E87092">
          <w:rPr>
            <w:rStyle w:val="Hipercze"/>
            <w:rFonts w:cstheme="minorBidi"/>
            <w:color w:val="001D77"/>
            <w:sz w:val="14"/>
            <w:szCs w:val="14"/>
          </w:rPr>
          <w:t>https://eur-lex.europa.eu/search.html?scope=EURLEX&amp;text=2019%2F2240&amp;lang=pl&amp;type=quick&amp;qid=1607068403345</w:t>
        </w:r>
      </w:hyperlink>
    </w:p>
    <w:p w:rsidR="00E01907" w:rsidRPr="00E14461" w:rsidRDefault="00E01907" w:rsidP="00E01907">
      <w:pPr>
        <w:pStyle w:val="Tekstprzypisudolnego"/>
        <w:rPr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07" w:rsidRDefault="00E019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0B6165C" wp14:editId="4484A78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5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01907" w:rsidRDefault="00E01907" w:rsidP="0012096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B6165C" id="Prostokąt 24" o:spid="_x0000_s1035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4umQIAACEFAAAOAAAAZHJzL2Uyb0RvYy54bWysVMFu2zAMvQ/YPwi6r3aMpE2NOkXQIsOA&#10;rAvQDj0rshwLlURNUuJk9/3ZPmyU7KRZt9MwHwxSpMhH8lE3t3utyE44L8FUdHSRUyIMh1qaTUW/&#10;Pi0+TCnxgZmaKTCiogfh6e3s/bubzpaigBZULRzBIMaXna1oG4Its8zzVmjmL8AKg8YGnGYBVbfJ&#10;asc6jK5VVuT5ZdaBq60DLrzH0/veSGcpftMIHr40jReBqIoitpD+Lv3X8Z/Nbli5ccy2kg8w2D+g&#10;0EwaTHoKdc8CI1sn/wilJXfgoQkXHHQGTSO5SDVgNaP8TTWPLbMi1YLN8fbUJv//wvKH3coRWVd0&#10;QolhGke0QoABXn7+CKQYxwZ11pfo92hXLpbo7RL4i0dD9pslKn7w2TdOR18skOxTtw+nbot9IBwP&#10;R9Or8aTAoXC0FcXlNC+uJzFfxsrjfet8+ChAkyhU1OE8U5vZbulD73p0SdBAyXohlUrKwd8pR3YM&#10;R4+MqaGjRDEf8LCii/SlWGqrP0Pd+11P8jyRAjH4dD/B8edxlSEdoi+u0JNwhqRtFAsoaott9GZD&#10;CVMb3AYeXEpgIEJCtKyMYO+Zb/tsKWxPQS0D7oGSuqJThHACoUy8JhKTh5Jf+xylsF/vMXQU11Af&#10;cJgOepZ7yxcS8y2x5hVzSGvEi6savuCvUYBFwCBR0oL7/rfz6I9sQyslHa4JFvhty5zAVn4yyMPr&#10;0Xgc9yop48lVnKc7t6zPLWar7wDHMcJHwfIkRv+gjmLjQD/jRs9jVjQxwzF338pBuQv9+uKbwMV8&#10;ntxwlywLS/NoeQx+7PTT/pk5O3AnIO8e4LhSrHxDod433jQw3wZoZOLXa18HuuMeJkoMb0Zc9HM9&#10;eb2+bLNfAAAA//8DAFBLAwQUAAYACAAAACEAC+MBV+AAAAANAQAADwAAAGRycy9kb3ducmV2Lnht&#10;bEyPwU7DMBBE70j8g7VI3FrHbhOlIU6FkFDPhILUmxsvSUS8jmKnDX+Pe4Ljap5m3pb7xQ7sgpPv&#10;HSkQ6wQYUuNMT62C4/vrKgfmgyajB0eo4Ac97Kv7u1IXxl3pDS91aFksIV9oBV0IY8G5bzq02q/d&#10;iBSzLzdZHeI5tdxM+hrL7cBlkmTc6p7iQqdHfOmw+a5nq+DUBnLSHnb+UI/uY07T3fJ5UurxYXl+&#10;AhZwCX8w3PSjOlTR6exmMp4NCnIpZEQVrGQugN0IIbItsLOCTbrdZMCrkv//ovoFAAD//wMAUEsB&#10;Ai0AFAAGAAgAAAAhALaDOJL+AAAA4QEAABMAAAAAAAAAAAAAAAAAAAAAAFtDb250ZW50X1R5cGVz&#10;XS54bWxQSwECLQAUAAYACAAAACEAOP0h/9YAAACUAQAACwAAAAAAAAAAAAAAAAAvAQAAX3JlbHMv&#10;LnJlbHNQSwECLQAUAAYACAAAACEAoSWOLpkCAAAhBQAADgAAAAAAAAAAAAAAAAAuAgAAZHJzL2Uy&#10;b0RvYy54bWxQSwECLQAUAAYACAAAACEAC+MBV+AAAAANAQAADwAAAAAAAAAAAAAAAADzBAAAZHJz&#10;L2Rvd25yZXYueG1sUEsFBgAAAAAEAAQA8wAAAAAGAAAAAA==&#10;" fillcolor="#f2f2f2" stroked="f" strokeweight="1pt">
              <v:path arrowok="t"/>
              <v:textbox>
                <w:txbxContent>
                  <w:p w:rsidR="00E01907" w:rsidRDefault="00E01907" w:rsidP="0012096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07" w:rsidRDefault="00E01907" w:rsidP="00AF0663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1CCE26" wp14:editId="5C1D604B">
              <wp:simplePos x="0" y="0"/>
              <wp:positionH relativeFrom="column">
                <wp:posOffset>4933950</wp:posOffset>
              </wp:positionH>
              <wp:positionV relativeFrom="paragraph">
                <wp:posOffset>-173355</wp:posOffset>
              </wp:positionV>
              <wp:extent cx="2150745" cy="538480"/>
              <wp:effectExtent l="0" t="0" r="20955" b="13970"/>
              <wp:wrapNone/>
              <wp:docPr id="7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074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F822A4" id="Rectangle 11" o:spid="_x0000_s1026" style="position:absolute;margin-left:388.5pt;margin-top:-13.65pt;width:169.35pt;height:4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sFQQIAAIIEAAAOAAAAZHJzL2Uyb0RvYy54bWysVF2PEjEUfTfxPzR9l2EQhCUMmw0rxmTV&#10;jas/oHQ6TGPbW28LA/56bzuArPtmnIemt/f29Jz7MYvbgzVsrzBocBUvB0POlJNQa7et+Pdv6zcz&#10;zkIUrhYGnKr4UQV+u3z9atH5uRpBC6ZWyAjEhXnnK97G6OdFEWSrrAgD8MqRswG0IpKJ26JG0RG6&#10;NcVoOHxXdIC1R5AqBDq97518mfGbRsn4pWmCisxUnLjFvGJeN2ktlgsx36LwrZYnGuIfWFihHT16&#10;gboXUbAd6hdQVkuEAE0cSLAFNI2WKmsgNeXwLzVPrfAqa6HkBH9JU/h/sPLz/hGZris+5cwJSyX6&#10;SkkTbmsUK8uUn86HOYU9+UdMCoN/APkjMAerlsLUHSJ0rRI1scrxxbMLyQh0lW26T1ATvNhFyKk6&#10;NGgTICWBHXJFjpeKqENkkg5H5WQ4HU84k+SbvJ2NZ7lkhZifb3sM8YMCy9Km4kjkM7rYP4RI7Cn0&#10;HJLZg9H1WhuTDdxuVgbZXlB3rPOXBNOVcB1mHOsqfjMZTTLyM184hgsCtWUNHWdGhEiHF8j0lNlZ&#10;kt+/VA7T17cenVOD9udnaT3mSx5WR5oVo23FZ1cQKffvXZ07OQpt+j2JMI4wzvnv67iB+ki1QOgH&#10;gQaXNi3gL846GoKKh587gYo0fHRUz5tyPE5Tk43xZDoiA689m2uPcJKgKh4567er2E/azqPetvRS&#10;mRPo4I56oNG5PIlfz+pElho9Sz8NZZqkaztH/fl1LH8DAAD//wMAUEsDBBQABgAIAAAAIQAt5lnx&#10;3wAAAAsBAAAPAAAAZHJzL2Rvd25yZXYueG1sTI/NTsMwEITvSLyDtUjcWieFYBTiVFCCuPRQCty3&#10;9pJE+CeK3Tbl6XFPcBzNaOabajlZww40ht47Cfk8A0ZOed27VsLH+8vsHliI6DQa70jCiQIs68uL&#10;Ckvtj+6NDtvYslTiQokSuhiHkvOgOrIY5n4gl7wvP1qMSY4t1yMeU7k1fJFld9xi79JChwOtOlLf&#10;272VsEF83vy8KvXUnNa3Da0+G/JGyuur6fEBWKQp/oXhjJ/QoU5MO793OjAjQQiRvkQJs4W4AXZO&#10;5HkhgO0kFKIAXlf8/4f6FwAA//8DAFBLAQItABQABgAIAAAAIQC2gziS/gAAAOEBAAATAAAAAAAA&#10;AAAAAAAAAAAAAABbQ29udGVudF9UeXBlc10ueG1sUEsBAi0AFAAGAAgAAAAhADj9If/WAAAAlAEA&#10;AAsAAAAAAAAAAAAAAAAALwEAAF9yZWxzLy5yZWxzUEsBAi0AFAAGAAgAAAAhAAVdSwVBAgAAggQA&#10;AA4AAAAAAAAAAAAAAAAALgIAAGRycy9lMm9Eb2MueG1sUEsBAi0AFAAGAAgAAAAhAC3mWfHfAAAA&#10;CwEAAA8AAAAAAAAAAAAAAAAAmwQAAGRycy9kb3ducmV2LnhtbFBLBQYAAAAABAAEAPMAAACnBQAA&#10;AAA=&#10;" strokecolor="white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E040AF0" wp14:editId="2C249665">
              <wp:simplePos x="0" y="0"/>
              <wp:positionH relativeFrom="column">
                <wp:posOffset>5260975</wp:posOffset>
              </wp:positionH>
              <wp:positionV relativeFrom="paragraph">
                <wp:posOffset>188595</wp:posOffset>
              </wp:positionV>
              <wp:extent cx="1823720" cy="17360265"/>
              <wp:effectExtent l="0" t="0" r="5080" b="0"/>
              <wp:wrapTight wrapText="bothSides">
                <wp:wrapPolygon edited="0">
                  <wp:start x="0" y="0"/>
                  <wp:lineTo x="0" y="21569"/>
                  <wp:lineTo x="21435" y="21569"/>
                  <wp:lineTo x="21435" y="0"/>
                  <wp:lineTo x="0" y="0"/>
                </wp:wrapPolygon>
              </wp:wrapTight>
              <wp:docPr id="1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3720" cy="173602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01907" w:rsidRDefault="00E01907" w:rsidP="00F00623">
                          <w:pPr>
                            <w:jc w:val="center"/>
                          </w:pPr>
                        </w:p>
                        <w:p w:rsidR="00E01907" w:rsidRDefault="00E01907" w:rsidP="00F0062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040AF0" id="Prostokąt 10" o:spid="_x0000_s1036" style="position:absolute;margin-left:414.25pt;margin-top:14.85pt;width:143.6pt;height:1366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jZQgQIAAPgEAAAOAAAAZHJzL2Uyb0RvYy54bWysVM1u2zAMvg/YOwi6r/5pm3ZGnSJokWFA&#10;0AVoh54VWY6FSqImKbG7+95sDzZKdtqs22lYAgikSPHn40dfXQ9akb1wXoKpaXGSUyIMh0aabU2/&#10;Piw/XFLiAzMNU2BETZ+Fp9fz9++ueluJEjpQjXAEgxhf9bamXQi2yjLPO6GZPwErDBpbcJoFVN02&#10;axzrMbpWWZnns6wH11gHXHiPt7ejkc5T/LYVPHxpWy8CUTXF2kI6XTo38czmV6zaOmY7yacy2D9U&#10;oZk0mPQl1C0LjOyc/COUltyBhzaccNAZtK3kIvWA3RT5m27uO2ZF6gXB8fYFJv//wvK7/doR2eDs&#10;ZpQYpnFGa6wwwNPPH4EUCaHe+god7+3axR69XQF/8ghd9pslKn7yGVqnoy92SIYE9/ML3GIIhONl&#10;cVmeXpQ4FY624uJ0lpez8ziRjFWH99b58EmAJlGoqcOBJpzZfuXD6HpwSaWBks1SKpUUt93cKEf2&#10;DIe/LON/iu6P3ZQhPeYvL/JYCkMStooFFLVFWLzZUsLUFtnNg0u5DcQMiTkx9y3z3ZgjhR0ppWVA&#10;Xiupa3qZx9+UWZlYmUjMnDp4hS1KYdgM4zzii3izgeYZZ+RgJK+3fCkx7Yr5sGYO2Ypl4waGL3i0&#10;CrAXmCRKOnDf/3Yf/ZFEaKWkR/Zjn992zAlK1GeD9PpYnJ3FdUnK2Xmakju2bI4tZqdvADEucNct&#10;TyI+dkEdxNaBfsRFXcSsaGKGY+4R0Um5CeNW4qpzsVgkN1wRy8LK3Fseg0fkIuAPwyNzdmJEQDbd&#10;wWFTWPWGGKNvfGlgsQvQysSaV1wnEuN6Jd5Nn4K4v8d68nr9YM1/AQAA//8DAFBLAwQUAAYACAAA&#10;ACEAyYJ0194AAAAMAQAADwAAAGRycy9kb3ducmV2LnhtbEyPTU+DQBCG7yb+h82YeLMLGCggS2NM&#10;TM9iNelty45AZGcJu7T4752e9DYfT955ptqtdhRnnP3gSEG8iUAgtc4M1Ck4vL8+5CB80GT06AgV&#10;/KCHXX17U+nSuAu94bkJneAQ8qVW0IcwlVL6tker/cZNSLz7crPVgdu5k2bWFw63o0yiKJNWD8QX&#10;ej3hS4/td7NYBccukEvsvvD7ZnIfS5oW6+dRqfu79fkJRMA1/MFw1Wd1qNnp5BYyXowK8iRPGVWQ&#10;FFsQVyCOU65OPNlmjxnIupL/n6h/AQAA//8DAFBLAQItABQABgAIAAAAIQC2gziS/gAAAOEBAAAT&#10;AAAAAAAAAAAAAAAAAAAAAABbQ29udGVudF9UeXBlc10ueG1sUEsBAi0AFAAGAAgAAAAhADj9If/W&#10;AAAAlAEAAAsAAAAAAAAAAAAAAAAALwEAAF9yZWxzLy5yZWxzUEsBAi0AFAAGAAgAAAAhAOn+NlCB&#10;AgAA+AQAAA4AAAAAAAAAAAAAAAAALgIAAGRycy9lMm9Eb2MueG1sUEsBAi0AFAAGAAgAAAAhAMmC&#10;dNfeAAAADAEAAA8AAAAAAAAAAAAAAAAA2wQAAGRycy9kb3ducmV2LnhtbFBLBQYAAAAABAAEAPMA&#10;AADmBQAAAAA=&#10;" fillcolor="#f2f2f2" stroked="f" strokeweight="1pt">
              <v:path arrowok="t"/>
              <v:textbox>
                <w:txbxContent>
                  <w:p w:rsidR="00E01907" w:rsidRDefault="00E01907" w:rsidP="00F00623">
                    <w:pPr>
                      <w:jc w:val="center"/>
                    </w:pPr>
                  </w:p>
                  <w:p w:rsidR="00E01907" w:rsidRDefault="00E01907" w:rsidP="00F0062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2AA6840" wp14:editId="2E6E24A3">
              <wp:simplePos x="0" y="0"/>
              <wp:positionH relativeFrom="column">
                <wp:posOffset>5205730</wp:posOffset>
              </wp:positionH>
              <wp:positionV relativeFrom="paragraph">
                <wp:posOffset>266065</wp:posOffset>
              </wp:positionV>
              <wp:extent cx="1446530" cy="336550"/>
              <wp:effectExtent l="0" t="0" r="0" b="6350"/>
              <wp:wrapNone/>
              <wp:docPr id="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907" w:rsidRPr="00C97596" w:rsidRDefault="00E0190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A6840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09.9pt;margin-top:20.95pt;width:113.9pt;height:2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/0EAIAAP8DAAAOAAAAZHJzL2Uyb0RvYy54bWysU9tu2zAMfR+wfxD0vjg3p60Rp+jadRjQ&#10;bQW6fQAjy7FQSdQkJXb39aPkNAu2t2F+EESTPOQ5pNbXg9HsIH1QaGs+m0w5k1Zgo+yu5t+/3b+7&#10;5CxEsA1otLLmLzLw683bN+veVXKOHepGekYgNlS9q3kXo6uKIohOGggTdNKSs0VvIJLpd0XjoSd0&#10;o4v5dLoqevSN8yhkCPT3bnTyTcZvWyni17YNMjJdc+ot5tPnc5vOYrOGaufBdUoc24B/6MKAslT0&#10;BHUHEdjeq7+gjBIeA7ZxItAU2LZKyMyB2Mymf7B56sDJzIXECe4kU/h/sOLL4dEz1dDsLjizYGhG&#10;j6gli/I5ROwlmyeNehcqCn1yFByH9zhQfOYb3AOK58As3nZgd/LGe+w7CQ31OEuZxVnqiBMSyLb/&#10;jA3Vgn3EDDS03iQBSRJG6DSrl9N85BCZSCWXy1W5IJcg32KxKss8wAKq12znQ/wo0bB0qbmn+Wd0&#10;ODyEmLqB6jUkFbN4r7TOO6At62t+Vc7LnHDmMSrSimplan45Td+4NInkB9vk5AhKj3cqoO2RdSI6&#10;Uo7Ddsgin8TcYvNCMngcN5JeEF069D8562kbax5+7MFLzvQnS1JeEfW0vtlYlhdzMvy5Z3vuASsI&#10;quaRs/F6G/PKj5RvSPJWZTXSbMZOji3TlmWRji8irfG5naN+v9vNLwAAAP//AwBQSwMEFAAGAAgA&#10;AAAhAMxX6HLeAAAACgEAAA8AAABkcnMvZG93bnJldi54bWxMj81OwzAQhO9IvIO1SNyoHRRKnWZT&#10;IRBXEOVH6s2Nt0lEvI5itwlvj3uC42hGM9+Um9n14kRj6DwjZAsFgrj2tuMG4eP9+WYFIkTD1vSe&#10;CeGHAmyqy4vSFNZP/EanbWxEKuFQGIQ2xqGQMtQtORMWfiBO3sGPzsQkx0ba0Uyp3PXyVqmldKbj&#10;tNCagR5bqr+3R4fw+XLYfeXqtXlyd8PkZyXZaYl4fTU/rEFEmuNfGM74CR2qxLT3R7ZB9AirTCf0&#10;iJBnGsQ5oPL7JYg9gs41yKqU/y9UvwAAAP//AwBQSwECLQAUAAYACAAAACEAtoM4kv4AAADhAQAA&#10;EwAAAAAAAAAAAAAAAAAAAAAAW0NvbnRlbnRfVHlwZXNdLnhtbFBLAQItABQABgAIAAAAIQA4/SH/&#10;1gAAAJQBAAALAAAAAAAAAAAAAAAAAC8BAABfcmVscy8ucmVsc1BLAQItABQABgAIAAAAIQC7YH/0&#10;EAIAAP8DAAAOAAAAAAAAAAAAAAAAAC4CAABkcnMvZTJvRG9jLnhtbFBLAQItABQABgAIAAAAIQDM&#10;V+hy3gAAAAoBAAAPAAAAAAAAAAAAAAAAAGoEAABkcnMvZG93bnJldi54bWxQSwUGAAAAAAQABADz&#10;AAAAdQUAAAAA&#10;" filled="f" stroked="f">
              <v:textbox>
                <w:txbxContent>
                  <w:p w:rsidR="00E01907" w:rsidRPr="00C97596" w:rsidRDefault="00E0190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803C55" wp14:editId="1C976EC9">
              <wp:simplePos x="0" y="0"/>
              <wp:positionH relativeFrom="column">
                <wp:posOffset>5219065</wp:posOffset>
              </wp:positionH>
              <wp:positionV relativeFrom="paragraph">
                <wp:posOffset>198755</wp:posOffset>
              </wp:positionV>
              <wp:extent cx="1878330" cy="357505"/>
              <wp:effectExtent l="0" t="0" r="7620" b="4445"/>
              <wp:wrapNone/>
              <wp:docPr id="1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87833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01907" w:rsidRPr="003C6C8D" w:rsidRDefault="00E0190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803C55" id="Schemat blokowy: opóźnienie 6" o:spid="_x0000_s1038" style="position:absolute;margin-left:410.95pt;margin-top:15.65pt;width:147.9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vpHQYAAG4rAAAOAAAAZHJzL2Uyb0RvYy54bWzsWlFv2zYQfh+w/0DoccBqUbIsy6hTZA26&#10;DQjaAOnQ7pGWJVuoJGokEzv9W3vb67D/tSMpJVRaiHSUDCnmoHAl8+4+3t2nkyB/L1/tqxJdZ4wX&#10;tF56+IXvoaxO6bqoN0vvt/dvfpx7iAtSr0lJ62zp3WTce3Xy/Xcvd80iC+iWluuMIQhS88WuWXpb&#10;IZrFZMLTbVYR/oI2WQ2LOWUVEXDKNpM1IzuIXpWTwPdnkx1l64bRNOMcvj3Ti96Jip/nWSre5TnP&#10;BCqXHuxNqE+mPlfyc3Lykiw2jDTbIm23QR6wi4oUNYDehjojgqArVnwRqipSRjnNxYuUVhOa50Wa&#10;qRwgG+zfy+ZyS5pM5QLF4c1tmfjjhU3fXl8wVKyhd4mHalJBjy5V8QValfQT3d0sEG3+/vOfv+oi&#10;g39oJmu2a/gCXC+bCyaz5s05TT9xWJj0VuQJb232OatQXhbNL4ClagXZo71qxc1tK7K9QCl8iefx&#10;PAyhYymshVEc+ZHEnZCFjCMx0ysufs6oOibX51zoVq7hSDVi3WaT0rrmhcg+QrC8KqG7P0yQj3Zo&#10;hgM87Rhw3/r3vvV22PojNmKH/syP7QCmi49sAIEBoDduzcB0afdkQwkNFMc0TJd2YzaUqYFir5Np&#10;7QgQHQTQt7Ztvs+LHcJJmAT+vB0kj0gjPAtDHM6hzRaIhxOpDWyHGEkl51RGkgmHQezPHEr2CJyy&#10;NOVIKitvvxFSyQllafZzphOG7YcYh7Np6DKjsI9DbL0bmSMnmPtxFId2GNPpsBteu387xEhKOacy&#10;dk7heDoNI3s+I4nl0HtzTrn1/v4N8ABy2btucsS5G6aTHaLHEX1h2BvRc9LPd7YHBZMjzqmYTo4P&#10;OyZH8H9ELDkTLX03iWVvypFUz5dUDs02OehI2z4/nppOiR9EQeJyA7Rz1Rw3YZTMplEiL4dhCNPJ&#10;DtEbNzqwHaLndDidnFMZOaPiOfzN7Ok8BqeGe9KnoG2efzGihoP3zW3BTXo4N8J0+n9zSo2o4X48&#10;ZzpF01mC1cPacA5HTsGrO+fLY+ScenpOubb94XMqgBcigRy1IUzd5EnedcbBPFClGoYYMat0YHsW&#10;Y+9/vmMqj8Gr4WKNnFWOXX84rXS/o2iGn+C9Z+hPk2gqX+KF4SDEGEqpwHaI0ZRyTGUkpXASxer2&#10;MVywkbRy6PqRUlbWfiOUcmj2s6dTBL8GPMmECgI/0RNqGGLEhNKB5YQahhhLJ9dUxk6oGH5qVZwa&#10;TucxODWMMHJEDQcf8YDu2ogjp7rf8AM81+/Qh3typJRthhwp1VHqmU8oUL9sOn0L2XaSl3Rft5oX&#10;OEJECq98pa9pKJf6GlMAA2Ka7hQULlpQA15KTzPsDCQxnfFBznCXMp2Dg5zh1mM6q58xoRJu24ar&#10;33SeHoQM9wrTuVMgKWS9g7bwDHRmUmFWKoWZ8BAozJiHQGG2koBk0RAh+9Udop0UNenHE7Rdevqd&#10;uWpaRa+z91QZinvqKIC8Wy1r0yrUtw+1366vnUV6tSrSn7LPPftwniTz2Z09bFHB3e4KEsdh7Ieq&#10;V19b1fqgrp49jK8idulC4Gkc4U4y08Ia+2mLoeumN2Vkd7cqO9CD7RLWIeFeDFA9886g+980/KJq&#10;JeWZvkBk85T07LaLCvpOfsZpWazfFGUp28bZZvW6ZOiaSMmhj8/iuC1Sz6ysJQkwcAA2mhKQPuYl&#10;AeakVQNiPF5vPETKDWgqU8EUMWoqEXRVGBdnhG81hgqraVaBzo2hsqiW3tyXfy1yqa7wTOkh9dhQ&#10;Oj0tzZMiPbFf7ZUKUF1d8psVXd+AMpBRLZnkTfqmANhzwsUFYaCig22D7lO8g4+8pJALEFcdeWhL&#10;2eevfS/tQboIqx7ageYS8vzjirDMQ+WvNYgaEzwFQR4S6mQaxQGcMHNlZa7UV9VrCjWGyQS7U4fS&#10;XpTdYc5o9QHkoacSFZZInQK2rmh78lrAOSyBwDTNTk/VMQgzodHn9WWTyuDqUoTM3+8/ENagBg6X&#10;ngCd4lva6TPJohMgAjGkgbaVnjU9vRI0L6Q6UdVc17U9AVGnIlYrQJWqUfNcWd3JZE/+BQAA//8D&#10;AFBLAwQUAAYACAAAACEAlPv46d0AAAAKAQAADwAAAGRycy9kb3ducmV2LnhtbEyPwW7CMBBE75X4&#10;B2uReiuOQSI0jYMQEpxQpRJ6N/E2SWuvI9tA+PuaU3tczdPM23I9WsOu6EPvSIKYZcCQGqd7aiWc&#10;6t3LCliIirQyjlDCHQOsq8lTqQrtbvSB12NsWSqhUCgJXYxDwXloOrQqzNyAlLIv562K6fQt117d&#10;Urk1fJ5lS25VT2mhUwNuO2x+jhcrwZjt4Ou4v7/XzeZwyupD/PwOUj5Px80bsIhj/IPhoZ/UoUpO&#10;Z3chHZiRsJqL14RKWIgFsAcgRJ4DO6coXwKvSv7/heoXAAD//wMAUEsBAi0AFAAGAAgAAAAhALaD&#10;OJL+AAAA4QEAABMAAAAAAAAAAAAAAAAAAAAAAFtDb250ZW50X1R5cGVzXS54bWxQSwECLQAUAAYA&#10;CAAAACEAOP0h/9YAAACUAQAACwAAAAAAAAAAAAAAAAAvAQAAX3JlbHMvLnJlbHNQSwECLQAUAAYA&#10;CAAAACEA6g2L6R0GAABuKwAADgAAAAAAAAAAAAAAAAAuAgAAZHJzL2Uyb0RvYy54bWxQSwECLQAU&#10;AAYACAAAACEAlPv46d0AAAAKAQAADwAAAAAAAAAAAAAAAAB3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15331,0;1878330,178753;1715331,357505;0,357505;0,0" o:connectangles="0,0,0,0,0,0" textboxrect="0,0,3527018,612140"/>
              <v:textbox>
                <w:txbxContent>
                  <w:p w:rsidR="00E01907" w:rsidRPr="003C6C8D" w:rsidRDefault="00E0190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E01907" w:rsidRPr="00117728" w:rsidRDefault="009B2404" w:rsidP="00AC64E6">
    <w:pPr>
      <w:pStyle w:val="Nagwek"/>
      <w:tabs>
        <w:tab w:val="clear" w:pos="9072"/>
        <w:tab w:val="right" w:pos="8067"/>
      </w:tabs>
      <w:jc w:val="right"/>
      <w:rPr>
        <w:b/>
        <w:noProof/>
        <w:lang w:eastAsia="pl-PL"/>
      </w:rPr>
    </w:pPr>
    <w:r>
      <w:rPr>
        <w:noProof/>
        <w:lang w:eastAsia="pl-PL"/>
      </w:rPr>
      <w:drawing>
        <wp:inline distT="0" distB="0" distL="0" distR="0" wp14:anchorId="40A4AC6B" wp14:editId="087761B6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1907">
      <w:rPr>
        <w:b/>
        <w:noProof/>
        <w:lang w:eastAsia="pl-PL"/>
      </w:rPr>
      <w:tab/>
    </w:r>
    <w:r w:rsidR="00E01907">
      <w:rPr>
        <w:b/>
        <w:noProof/>
        <w:lang w:eastAsia="pl-PL"/>
      </w:rPr>
      <w:tab/>
      <w:t xml:space="preserve"> </w:t>
    </w:r>
    <w:r w:rsidR="00E01907">
      <w:rPr>
        <w:b/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D6E" w:rsidRDefault="00862D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224652" wp14:editId="44F0916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95AE4B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  <w:p w:rsidR="00862D6E" w:rsidRDefault="00862D6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D6E" w:rsidRDefault="00862D6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403A56" wp14:editId="610AD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2C967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CBD" w:rsidRDefault="00C97CBD">
    <w:pPr>
      <w:pStyle w:val="Nagwek"/>
    </w:pPr>
  </w:p>
  <w:p w:rsidR="00C97CBD" w:rsidRDefault="00C97C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3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22490"/>
    <w:multiLevelType w:val="hybridMultilevel"/>
    <w:tmpl w:val="E25E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308"/>
    <w:rsid w:val="0001465D"/>
    <w:rsid w:val="00014BF1"/>
    <w:rsid w:val="000152F5"/>
    <w:rsid w:val="00017B34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4D93"/>
    <w:rsid w:val="00065781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87AAF"/>
    <w:rsid w:val="00092ABB"/>
    <w:rsid w:val="000971CC"/>
    <w:rsid w:val="0009720A"/>
    <w:rsid w:val="000975F2"/>
    <w:rsid w:val="000A1A68"/>
    <w:rsid w:val="000A2E37"/>
    <w:rsid w:val="000A37AE"/>
    <w:rsid w:val="000A39D4"/>
    <w:rsid w:val="000B0727"/>
    <w:rsid w:val="000B0F7F"/>
    <w:rsid w:val="000B1A22"/>
    <w:rsid w:val="000B20BA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18A2"/>
    <w:rsid w:val="000E275A"/>
    <w:rsid w:val="000E42A1"/>
    <w:rsid w:val="000F213C"/>
    <w:rsid w:val="000F2B50"/>
    <w:rsid w:val="000F7313"/>
    <w:rsid w:val="001011C3"/>
    <w:rsid w:val="00102293"/>
    <w:rsid w:val="00102A90"/>
    <w:rsid w:val="00103788"/>
    <w:rsid w:val="00103B24"/>
    <w:rsid w:val="001040F0"/>
    <w:rsid w:val="00110D87"/>
    <w:rsid w:val="00111CCD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52B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577F1"/>
    <w:rsid w:val="00160339"/>
    <w:rsid w:val="0016042D"/>
    <w:rsid w:val="00160C41"/>
    <w:rsid w:val="00162325"/>
    <w:rsid w:val="00162E27"/>
    <w:rsid w:val="001673BC"/>
    <w:rsid w:val="00170B2F"/>
    <w:rsid w:val="001712E9"/>
    <w:rsid w:val="0017528B"/>
    <w:rsid w:val="001808FF"/>
    <w:rsid w:val="0018141A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39A8"/>
    <w:rsid w:val="001B5E3F"/>
    <w:rsid w:val="001C0E2B"/>
    <w:rsid w:val="001C0F7F"/>
    <w:rsid w:val="001C1FCC"/>
    <w:rsid w:val="001C2733"/>
    <w:rsid w:val="001C3269"/>
    <w:rsid w:val="001C6777"/>
    <w:rsid w:val="001D0035"/>
    <w:rsid w:val="001D0DD8"/>
    <w:rsid w:val="001D1DB4"/>
    <w:rsid w:val="001D378E"/>
    <w:rsid w:val="001E00EC"/>
    <w:rsid w:val="001E67BE"/>
    <w:rsid w:val="001F08F2"/>
    <w:rsid w:val="001F192D"/>
    <w:rsid w:val="001F24EE"/>
    <w:rsid w:val="001F36B9"/>
    <w:rsid w:val="001F5523"/>
    <w:rsid w:val="0020133F"/>
    <w:rsid w:val="00202DB2"/>
    <w:rsid w:val="00207674"/>
    <w:rsid w:val="0020790F"/>
    <w:rsid w:val="00211895"/>
    <w:rsid w:val="00212145"/>
    <w:rsid w:val="00212FE7"/>
    <w:rsid w:val="002152BF"/>
    <w:rsid w:val="0021716C"/>
    <w:rsid w:val="00222ADD"/>
    <w:rsid w:val="00225506"/>
    <w:rsid w:val="002262FB"/>
    <w:rsid w:val="002305D9"/>
    <w:rsid w:val="002324E9"/>
    <w:rsid w:val="00232796"/>
    <w:rsid w:val="00236F3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97C41"/>
    <w:rsid w:val="002A31E7"/>
    <w:rsid w:val="002A6204"/>
    <w:rsid w:val="002B0472"/>
    <w:rsid w:val="002B081A"/>
    <w:rsid w:val="002B1AD3"/>
    <w:rsid w:val="002B507B"/>
    <w:rsid w:val="002B5530"/>
    <w:rsid w:val="002B6B12"/>
    <w:rsid w:val="002B7AA3"/>
    <w:rsid w:val="002C2E77"/>
    <w:rsid w:val="002C47D7"/>
    <w:rsid w:val="002C4C11"/>
    <w:rsid w:val="002C610B"/>
    <w:rsid w:val="002C7AC8"/>
    <w:rsid w:val="002D40AE"/>
    <w:rsid w:val="002E0267"/>
    <w:rsid w:val="002E17DF"/>
    <w:rsid w:val="002E5023"/>
    <w:rsid w:val="002E587D"/>
    <w:rsid w:val="002E6140"/>
    <w:rsid w:val="002E66BC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1CA"/>
    <w:rsid w:val="0031233C"/>
    <w:rsid w:val="00313745"/>
    <w:rsid w:val="0031500C"/>
    <w:rsid w:val="003207BD"/>
    <w:rsid w:val="00322EDD"/>
    <w:rsid w:val="003234AA"/>
    <w:rsid w:val="003242C2"/>
    <w:rsid w:val="003245C1"/>
    <w:rsid w:val="0032583F"/>
    <w:rsid w:val="00330498"/>
    <w:rsid w:val="00330CCB"/>
    <w:rsid w:val="00331835"/>
    <w:rsid w:val="00332320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1326"/>
    <w:rsid w:val="00365BD5"/>
    <w:rsid w:val="00367237"/>
    <w:rsid w:val="0037077F"/>
    <w:rsid w:val="00372411"/>
    <w:rsid w:val="00373013"/>
    <w:rsid w:val="003730FC"/>
    <w:rsid w:val="00373882"/>
    <w:rsid w:val="00373E5F"/>
    <w:rsid w:val="003825CB"/>
    <w:rsid w:val="003843DB"/>
    <w:rsid w:val="003846C5"/>
    <w:rsid w:val="00385C93"/>
    <w:rsid w:val="0039169F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189E"/>
    <w:rsid w:val="003C5187"/>
    <w:rsid w:val="003C59E0"/>
    <w:rsid w:val="003C6C8D"/>
    <w:rsid w:val="003D34CA"/>
    <w:rsid w:val="003D4F95"/>
    <w:rsid w:val="003D5F42"/>
    <w:rsid w:val="003D60A9"/>
    <w:rsid w:val="003D777B"/>
    <w:rsid w:val="003E0976"/>
    <w:rsid w:val="003E6062"/>
    <w:rsid w:val="003F4C97"/>
    <w:rsid w:val="003F5631"/>
    <w:rsid w:val="003F7D6C"/>
    <w:rsid w:val="003F7D84"/>
    <w:rsid w:val="003F7FE6"/>
    <w:rsid w:val="00400193"/>
    <w:rsid w:val="004013A6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B19F1"/>
    <w:rsid w:val="004C10BD"/>
    <w:rsid w:val="004C1895"/>
    <w:rsid w:val="004C1C40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0578"/>
    <w:rsid w:val="005203F1"/>
    <w:rsid w:val="00520A66"/>
    <w:rsid w:val="00521BC3"/>
    <w:rsid w:val="00524A4C"/>
    <w:rsid w:val="00525219"/>
    <w:rsid w:val="00526AC1"/>
    <w:rsid w:val="00527C62"/>
    <w:rsid w:val="00533632"/>
    <w:rsid w:val="00533D1C"/>
    <w:rsid w:val="00534D82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4505"/>
    <w:rsid w:val="00555AFB"/>
    <w:rsid w:val="00556CF1"/>
    <w:rsid w:val="00560113"/>
    <w:rsid w:val="00561410"/>
    <w:rsid w:val="00563CCA"/>
    <w:rsid w:val="005709ED"/>
    <w:rsid w:val="00573758"/>
    <w:rsid w:val="00574A10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629"/>
    <w:rsid w:val="00594E4B"/>
    <w:rsid w:val="005A01F8"/>
    <w:rsid w:val="005A082B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38A5"/>
    <w:rsid w:val="006144B5"/>
    <w:rsid w:val="00614508"/>
    <w:rsid w:val="00615F8D"/>
    <w:rsid w:val="00622DCD"/>
    <w:rsid w:val="006253EE"/>
    <w:rsid w:val="00631C7C"/>
    <w:rsid w:val="00633014"/>
    <w:rsid w:val="00633D2D"/>
    <w:rsid w:val="0063437B"/>
    <w:rsid w:val="00634BC0"/>
    <w:rsid w:val="00635A5D"/>
    <w:rsid w:val="00635C9E"/>
    <w:rsid w:val="00637A28"/>
    <w:rsid w:val="006404C1"/>
    <w:rsid w:val="00644BC2"/>
    <w:rsid w:val="006474BE"/>
    <w:rsid w:val="00654A3B"/>
    <w:rsid w:val="006560C5"/>
    <w:rsid w:val="0066048F"/>
    <w:rsid w:val="006607D4"/>
    <w:rsid w:val="00660B38"/>
    <w:rsid w:val="00663C04"/>
    <w:rsid w:val="006673CA"/>
    <w:rsid w:val="00667BC0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870A9"/>
    <w:rsid w:val="00687102"/>
    <w:rsid w:val="0069206E"/>
    <w:rsid w:val="00692877"/>
    <w:rsid w:val="00693D2E"/>
    <w:rsid w:val="00694AF0"/>
    <w:rsid w:val="00694E42"/>
    <w:rsid w:val="006959A8"/>
    <w:rsid w:val="00696F67"/>
    <w:rsid w:val="006A3768"/>
    <w:rsid w:val="006A4686"/>
    <w:rsid w:val="006A6F06"/>
    <w:rsid w:val="006A76E7"/>
    <w:rsid w:val="006B0E9E"/>
    <w:rsid w:val="006B2AD6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09A"/>
    <w:rsid w:val="006E5323"/>
    <w:rsid w:val="006E6307"/>
    <w:rsid w:val="006E7033"/>
    <w:rsid w:val="006F0DD2"/>
    <w:rsid w:val="006F329E"/>
    <w:rsid w:val="006F6F21"/>
    <w:rsid w:val="006F7C0C"/>
    <w:rsid w:val="0070085D"/>
    <w:rsid w:val="00706FA2"/>
    <w:rsid w:val="00712F16"/>
    <w:rsid w:val="00713284"/>
    <w:rsid w:val="00715A5F"/>
    <w:rsid w:val="00717933"/>
    <w:rsid w:val="007206F3"/>
    <w:rsid w:val="007211B1"/>
    <w:rsid w:val="00722FB8"/>
    <w:rsid w:val="0072500D"/>
    <w:rsid w:val="0072590B"/>
    <w:rsid w:val="00727C94"/>
    <w:rsid w:val="00730371"/>
    <w:rsid w:val="007307D2"/>
    <w:rsid w:val="00735402"/>
    <w:rsid w:val="00744199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1BEE"/>
    <w:rsid w:val="00782CE1"/>
    <w:rsid w:val="00783CA4"/>
    <w:rsid w:val="007842FB"/>
    <w:rsid w:val="00786124"/>
    <w:rsid w:val="007879F6"/>
    <w:rsid w:val="00793D1D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083A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5513"/>
    <w:rsid w:val="007F659E"/>
    <w:rsid w:val="007F77B7"/>
    <w:rsid w:val="007F7CF9"/>
    <w:rsid w:val="0080553C"/>
    <w:rsid w:val="0080598D"/>
    <w:rsid w:val="00805B46"/>
    <w:rsid w:val="00806E5B"/>
    <w:rsid w:val="0081087C"/>
    <w:rsid w:val="008121C9"/>
    <w:rsid w:val="00812DE1"/>
    <w:rsid w:val="0081332B"/>
    <w:rsid w:val="008145E0"/>
    <w:rsid w:val="00816404"/>
    <w:rsid w:val="00816AAC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2D6E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4E73"/>
    <w:rsid w:val="008A0DD7"/>
    <w:rsid w:val="008A26D9"/>
    <w:rsid w:val="008A6C9E"/>
    <w:rsid w:val="008A7F4F"/>
    <w:rsid w:val="008B0AF1"/>
    <w:rsid w:val="008B1521"/>
    <w:rsid w:val="008B2087"/>
    <w:rsid w:val="008B2CE4"/>
    <w:rsid w:val="008B4E9F"/>
    <w:rsid w:val="008B58EE"/>
    <w:rsid w:val="008C0C29"/>
    <w:rsid w:val="008C2E0B"/>
    <w:rsid w:val="008C6686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1BAE"/>
    <w:rsid w:val="008F2B5C"/>
    <w:rsid w:val="008F3326"/>
    <w:rsid w:val="008F3638"/>
    <w:rsid w:val="008F4441"/>
    <w:rsid w:val="008F551C"/>
    <w:rsid w:val="008F6F31"/>
    <w:rsid w:val="008F74DF"/>
    <w:rsid w:val="008F7885"/>
    <w:rsid w:val="0090771C"/>
    <w:rsid w:val="009127BA"/>
    <w:rsid w:val="00915127"/>
    <w:rsid w:val="0091629A"/>
    <w:rsid w:val="009227A6"/>
    <w:rsid w:val="00925B70"/>
    <w:rsid w:val="00933A12"/>
    <w:rsid w:val="00933EC1"/>
    <w:rsid w:val="00936154"/>
    <w:rsid w:val="00940337"/>
    <w:rsid w:val="00944056"/>
    <w:rsid w:val="009474E8"/>
    <w:rsid w:val="00947B45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0F94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97C56"/>
    <w:rsid w:val="009A008C"/>
    <w:rsid w:val="009A26E5"/>
    <w:rsid w:val="009A2C8E"/>
    <w:rsid w:val="009A370D"/>
    <w:rsid w:val="009A3C07"/>
    <w:rsid w:val="009A6EA0"/>
    <w:rsid w:val="009A7858"/>
    <w:rsid w:val="009A79F4"/>
    <w:rsid w:val="009B2404"/>
    <w:rsid w:val="009C1335"/>
    <w:rsid w:val="009C1AB2"/>
    <w:rsid w:val="009C416D"/>
    <w:rsid w:val="009C4558"/>
    <w:rsid w:val="009C5C58"/>
    <w:rsid w:val="009C7251"/>
    <w:rsid w:val="009C752A"/>
    <w:rsid w:val="009D56D0"/>
    <w:rsid w:val="009E0CE4"/>
    <w:rsid w:val="009E2E91"/>
    <w:rsid w:val="009E3F8F"/>
    <w:rsid w:val="009E460C"/>
    <w:rsid w:val="009F3EA2"/>
    <w:rsid w:val="009F417F"/>
    <w:rsid w:val="009F5429"/>
    <w:rsid w:val="009F69B9"/>
    <w:rsid w:val="009F6CF3"/>
    <w:rsid w:val="009F7A4E"/>
    <w:rsid w:val="00A00E7C"/>
    <w:rsid w:val="00A012A7"/>
    <w:rsid w:val="00A036A0"/>
    <w:rsid w:val="00A139F5"/>
    <w:rsid w:val="00A14032"/>
    <w:rsid w:val="00A172AE"/>
    <w:rsid w:val="00A17B84"/>
    <w:rsid w:val="00A231C0"/>
    <w:rsid w:val="00A24C30"/>
    <w:rsid w:val="00A25E21"/>
    <w:rsid w:val="00A25EC5"/>
    <w:rsid w:val="00A30C5F"/>
    <w:rsid w:val="00A31ADD"/>
    <w:rsid w:val="00A31B88"/>
    <w:rsid w:val="00A31F0D"/>
    <w:rsid w:val="00A365F4"/>
    <w:rsid w:val="00A36B95"/>
    <w:rsid w:val="00A36E42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1102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28BE"/>
    <w:rsid w:val="00AA4F00"/>
    <w:rsid w:val="00AA5FBA"/>
    <w:rsid w:val="00AA63E0"/>
    <w:rsid w:val="00AA66CE"/>
    <w:rsid w:val="00AA710D"/>
    <w:rsid w:val="00AB0077"/>
    <w:rsid w:val="00AB021C"/>
    <w:rsid w:val="00AB35A9"/>
    <w:rsid w:val="00AB531C"/>
    <w:rsid w:val="00AB5A6C"/>
    <w:rsid w:val="00AB5C2A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459"/>
    <w:rsid w:val="00AE4A5B"/>
    <w:rsid w:val="00AE4F99"/>
    <w:rsid w:val="00AE59BC"/>
    <w:rsid w:val="00AE670B"/>
    <w:rsid w:val="00AE7E59"/>
    <w:rsid w:val="00B14155"/>
    <w:rsid w:val="00B14952"/>
    <w:rsid w:val="00B17686"/>
    <w:rsid w:val="00B207C7"/>
    <w:rsid w:val="00B2753D"/>
    <w:rsid w:val="00B2755E"/>
    <w:rsid w:val="00B31E5A"/>
    <w:rsid w:val="00B3735E"/>
    <w:rsid w:val="00B43103"/>
    <w:rsid w:val="00B457A4"/>
    <w:rsid w:val="00B472A9"/>
    <w:rsid w:val="00B51FDF"/>
    <w:rsid w:val="00B54BB6"/>
    <w:rsid w:val="00B550F8"/>
    <w:rsid w:val="00B624BA"/>
    <w:rsid w:val="00B62A60"/>
    <w:rsid w:val="00B653AB"/>
    <w:rsid w:val="00B65F9E"/>
    <w:rsid w:val="00B660F4"/>
    <w:rsid w:val="00B66B19"/>
    <w:rsid w:val="00B67FFE"/>
    <w:rsid w:val="00B70552"/>
    <w:rsid w:val="00B73FB3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0267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06A48"/>
    <w:rsid w:val="00C1027A"/>
    <w:rsid w:val="00C103CB"/>
    <w:rsid w:val="00C10E67"/>
    <w:rsid w:val="00C11598"/>
    <w:rsid w:val="00C11A27"/>
    <w:rsid w:val="00C13126"/>
    <w:rsid w:val="00C13F21"/>
    <w:rsid w:val="00C17227"/>
    <w:rsid w:val="00C1753B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46400"/>
    <w:rsid w:val="00C50279"/>
    <w:rsid w:val="00C5616F"/>
    <w:rsid w:val="00C578C6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86E07"/>
    <w:rsid w:val="00C91687"/>
    <w:rsid w:val="00C91928"/>
    <w:rsid w:val="00C92253"/>
    <w:rsid w:val="00C924A8"/>
    <w:rsid w:val="00C945FE"/>
    <w:rsid w:val="00C9530F"/>
    <w:rsid w:val="00C96FAA"/>
    <w:rsid w:val="00C9754A"/>
    <w:rsid w:val="00C97A04"/>
    <w:rsid w:val="00C97CBD"/>
    <w:rsid w:val="00CA107B"/>
    <w:rsid w:val="00CA3E3B"/>
    <w:rsid w:val="00CA484D"/>
    <w:rsid w:val="00CA4FB6"/>
    <w:rsid w:val="00CB1FEF"/>
    <w:rsid w:val="00CB46E8"/>
    <w:rsid w:val="00CC0589"/>
    <w:rsid w:val="00CC1DF3"/>
    <w:rsid w:val="00CC739E"/>
    <w:rsid w:val="00CC78D3"/>
    <w:rsid w:val="00CD22FF"/>
    <w:rsid w:val="00CD2B6B"/>
    <w:rsid w:val="00CD3138"/>
    <w:rsid w:val="00CD4AD1"/>
    <w:rsid w:val="00CD58B7"/>
    <w:rsid w:val="00CE4D2C"/>
    <w:rsid w:val="00CE60D0"/>
    <w:rsid w:val="00CE7300"/>
    <w:rsid w:val="00CF16A6"/>
    <w:rsid w:val="00CF3BC8"/>
    <w:rsid w:val="00CF4099"/>
    <w:rsid w:val="00CF7C80"/>
    <w:rsid w:val="00D00796"/>
    <w:rsid w:val="00D01698"/>
    <w:rsid w:val="00D05FCB"/>
    <w:rsid w:val="00D102D6"/>
    <w:rsid w:val="00D10C70"/>
    <w:rsid w:val="00D11854"/>
    <w:rsid w:val="00D12BDD"/>
    <w:rsid w:val="00D13040"/>
    <w:rsid w:val="00D13B57"/>
    <w:rsid w:val="00D166AC"/>
    <w:rsid w:val="00D169ED"/>
    <w:rsid w:val="00D20CB5"/>
    <w:rsid w:val="00D2234C"/>
    <w:rsid w:val="00D22838"/>
    <w:rsid w:val="00D242DB"/>
    <w:rsid w:val="00D261A2"/>
    <w:rsid w:val="00D27C96"/>
    <w:rsid w:val="00D33CC4"/>
    <w:rsid w:val="00D34707"/>
    <w:rsid w:val="00D34C26"/>
    <w:rsid w:val="00D36043"/>
    <w:rsid w:val="00D36B09"/>
    <w:rsid w:val="00D42847"/>
    <w:rsid w:val="00D44E70"/>
    <w:rsid w:val="00D458DF"/>
    <w:rsid w:val="00D478B1"/>
    <w:rsid w:val="00D50F7B"/>
    <w:rsid w:val="00D5146F"/>
    <w:rsid w:val="00D519BE"/>
    <w:rsid w:val="00D52FE4"/>
    <w:rsid w:val="00D53B8B"/>
    <w:rsid w:val="00D53BF2"/>
    <w:rsid w:val="00D54B01"/>
    <w:rsid w:val="00D60DC6"/>
    <w:rsid w:val="00D60E46"/>
    <w:rsid w:val="00D616D2"/>
    <w:rsid w:val="00D63B5F"/>
    <w:rsid w:val="00D6541D"/>
    <w:rsid w:val="00D65514"/>
    <w:rsid w:val="00D70EF7"/>
    <w:rsid w:val="00D772BA"/>
    <w:rsid w:val="00D810CB"/>
    <w:rsid w:val="00D8397C"/>
    <w:rsid w:val="00D83C6F"/>
    <w:rsid w:val="00D913BD"/>
    <w:rsid w:val="00D91E2D"/>
    <w:rsid w:val="00D938B5"/>
    <w:rsid w:val="00D93D33"/>
    <w:rsid w:val="00D944C5"/>
    <w:rsid w:val="00D94D5A"/>
    <w:rsid w:val="00D94EED"/>
    <w:rsid w:val="00D96026"/>
    <w:rsid w:val="00D971D7"/>
    <w:rsid w:val="00DA7C1C"/>
    <w:rsid w:val="00DB147A"/>
    <w:rsid w:val="00DB1943"/>
    <w:rsid w:val="00DB1B7A"/>
    <w:rsid w:val="00DB221C"/>
    <w:rsid w:val="00DC6708"/>
    <w:rsid w:val="00DD3B11"/>
    <w:rsid w:val="00DD41AF"/>
    <w:rsid w:val="00DE5DBF"/>
    <w:rsid w:val="00DF21AB"/>
    <w:rsid w:val="00DF23CC"/>
    <w:rsid w:val="00DF2F11"/>
    <w:rsid w:val="00E01436"/>
    <w:rsid w:val="00E01907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0546"/>
    <w:rsid w:val="00E73B47"/>
    <w:rsid w:val="00E743EC"/>
    <w:rsid w:val="00E7454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309B"/>
    <w:rsid w:val="00EA6224"/>
    <w:rsid w:val="00EA7DFD"/>
    <w:rsid w:val="00EB1390"/>
    <w:rsid w:val="00EB18D6"/>
    <w:rsid w:val="00EB2C71"/>
    <w:rsid w:val="00EB2CD9"/>
    <w:rsid w:val="00EB3786"/>
    <w:rsid w:val="00EB4340"/>
    <w:rsid w:val="00EB556D"/>
    <w:rsid w:val="00EB5A7D"/>
    <w:rsid w:val="00EB7EB9"/>
    <w:rsid w:val="00EC1BB7"/>
    <w:rsid w:val="00ED03AF"/>
    <w:rsid w:val="00ED167E"/>
    <w:rsid w:val="00ED428F"/>
    <w:rsid w:val="00ED5235"/>
    <w:rsid w:val="00ED55C0"/>
    <w:rsid w:val="00ED682B"/>
    <w:rsid w:val="00ED7091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2F01"/>
    <w:rsid w:val="00EF45E1"/>
    <w:rsid w:val="00EF624D"/>
    <w:rsid w:val="00F0354F"/>
    <w:rsid w:val="00F037A4"/>
    <w:rsid w:val="00F06D23"/>
    <w:rsid w:val="00F07B0F"/>
    <w:rsid w:val="00F146EA"/>
    <w:rsid w:val="00F2039F"/>
    <w:rsid w:val="00F21676"/>
    <w:rsid w:val="00F22FC2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5379"/>
    <w:rsid w:val="00F46331"/>
    <w:rsid w:val="00F472DA"/>
    <w:rsid w:val="00F512F0"/>
    <w:rsid w:val="00F519F7"/>
    <w:rsid w:val="00F51FC9"/>
    <w:rsid w:val="00F556C5"/>
    <w:rsid w:val="00F55BF2"/>
    <w:rsid w:val="00F56C0F"/>
    <w:rsid w:val="00F570E1"/>
    <w:rsid w:val="00F572BF"/>
    <w:rsid w:val="00F574FE"/>
    <w:rsid w:val="00F60A31"/>
    <w:rsid w:val="00F632A1"/>
    <w:rsid w:val="00F63D50"/>
    <w:rsid w:val="00F65280"/>
    <w:rsid w:val="00F65D78"/>
    <w:rsid w:val="00F67D8F"/>
    <w:rsid w:val="00F70435"/>
    <w:rsid w:val="00F73FE4"/>
    <w:rsid w:val="00F75D96"/>
    <w:rsid w:val="00F77302"/>
    <w:rsid w:val="00F77E3E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4F7E"/>
    <w:rsid w:val="00FB504F"/>
    <w:rsid w:val="00FB5906"/>
    <w:rsid w:val="00FB6D17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6AA8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77E3E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1352B5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445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445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44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mailto:m.kaluski@stat.gov.pl" TargetMode="Externa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image" Target="media/image120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5" Type="http://schemas.openxmlformats.org/officeDocument/2006/relationships/footer" Target="footer4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4.xm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59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3.xml"/><Relationship Id="rId28" Type="http://schemas.openxmlformats.org/officeDocument/2006/relationships/image" Target="media/image10.png"/><Relationship Id="rId36" Type="http://schemas.openxmlformats.org/officeDocument/2006/relationships/hyperlink" Target="https://strateg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SitePages/StronaGlownaDBW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3.xml"/><Relationship Id="rId27" Type="http://schemas.openxmlformats.org/officeDocument/2006/relationships/hyperlink" Target="mailto:m.kaluski@stat.%20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waid.stat.gov.pl/SitePages/StronaGlownaDBW.aspx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F8EC8E-5537-4367-9308-0416B794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2722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6</cp:revision>
  <cp:lastPrinted>2020-12-21T08:05:00Z</cp:lastPrinted>
  <dcterms:created xsi:type="dcterms:W3CDTF">2021-06-28T07:29:00Z</dcterms:created>
  <dcterms:modified xsi:type="dcterms:W3CDTF">2021-06-28T10:07:00Z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