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E93B55" w:rsidRDefault="00231590" w:rsidP="00E93B55">
      <w:pPr>
        <w:pStyle w:val="Tytudziau"/>
      </w:pPr>
      <w:r w:rsidRPr="00E93B55">
        <w:t>Statystyka Warszawy</w:t>
      </w:r>
      <w:r w:rsidR="00ED4C5B">
        <w:t xml:space="preserve">    Nr </w:t>
      </w:r>
      <w:r w:rsidR="00B1267F">
        <w:t>3</w:t>
      </w:r>
      <w:r w:rsidR="00E331DE">
        <w:t>/2020</w:t>
      </w:r>
    </w:p>
    <w:p w:rsidR="00DC080F" w:rsidRDefault="00DC080F" w:rsidP="005B225D">
      <w:pPr>
        <w:pStyle w:val="tytuinformacji"/>
        <w:rPr>
          <w:spacing w:val="-2"/>
          <w:shd w:val="clear" w:color="auto" w:fill="FFFFFF"/>
        </w:rPr>
      </w:pPr>
    </w:p>
    <w:p w:rsidR="00DC080F" w:rsidRPr="00DC080F" w:rsidRDefault="00AD64EB" w:rsidP="00E74526">
      <w:pPr>
        <w:pStyle w:val="Opisprzyramce"/>
      </w:pPr>
      <w:r w:rsidRPr="00E84C94">
        <w:rPr>
          <w:noProof/>
          <w:spacing w:val="2"/>
          <w:lang w:eastAsia="pl-PL"/>
        </w:rPr>
        <mc:AlternateContent>
          <mc:Choice Requires="wps">
            <w:drawing>
              <wp:anchor distT="45720" distB="45720" distL="114300" distR="114300" simplePos="0" relativeHeight="251910144" behindDoc="0" locked="0" layoutInCell="1" allowOverlap="1" wp14:anchorId="0C89C591" wp14:editId="1C6D0765">
                <wp:simplePos x="0" y="0"/>
                <wp:positionH relativeFrom="margin">
                  <wp:posOffset>94615</wp:posOffset>
                </wp:positionH>
                <wp:positionV relativeFrom="paragraph">
                  <wp:posOffset>94615</wp:posOffset>
                </wp:positionV>
                <wp:extent cx="1828800" cy="1940560"/>
                <wp:effectExtent l="0" t="0" r="0" b="254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94056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64EB" w:rsidRPr="00B66B19" w:rsidRDefault="00AD64EB" w:rsidP="00AD64EB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9925C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7F5340C" wp14:editId="64DA7225">
                                  <wp:extent cx="366395" cy="336114"/>
                                  <wp:effectExtent l="0" t="0" r="0" b="6985"/>
                                  <wp:docPr id="27" name="Obraz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flipV="1">
                                            <a:off x="0" y="0"/>
                                            <a:ext cx="436459" cy="40038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</w:t>
                            </w:r>
                            <w:r w:rsidR="00D362E0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81,5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  </w:t>
                            </w: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</w:pPr>
                          </w:p>
                          <w:p w:rsidR="00AD64EB" w:rsidRPr="006C619E" w:rsidRDefault="00AD64EB" w:rsidP="00AD64EB">
                            <w:pPr>
                              <w:pStyle w:val="tekstnaniebieskimtle"/>
                              <w:rPr>
                                <w:color w:val="FFFFFF" w:themeColor="background1"/>
                                <w:szCs w:val="20"/>
                              </w:rPr>
                            </w:pP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Dynamika </w:t>
                            </w:r>
                            <w:r w:rsidR="00D362E0">
                              <w:rPr>
                                <w:color w:val="FFFFFF" w:themeColor="background1"/>
                                <w:szCs w:val="20"/>
                              </w:rPr>
                              <w:t>sprzedaży detalicznej</w:t>
                            </w:r>
                            <w:r w:rsidR="00424C9C">
                              <w:rPr>
                                <w:color w:val="FFFFFF" w:themeColor="background1"/>
                                <w:szCs w:val="20"/>
                              </w:rPr>
                              <w:t xml:space="preserve"> w jednostkach handlowych i niehandlowych</w:t>
                            </w:r>
                            <w:r w:rsidR="007763BB">
                              <w:rPr>
                                <w:color w:val="FFFFFF" w:themeColor="background1"/>
                                <w:szCs w:val="20"/>
                              </w:rPr>
                              <w:t xml:space="preserve"> </w:t>
                            </w:r>
                            <w:r w:rsidR="00424C9C">
                              <w:rPr>
                                <w:color w:val="FFFFFF" w:themeColor="background1"/>
                                <w:szCs w:val="20"/>
                              </w:rPr>
                              <w:br/>
                            </w:r>
                            <w:r w:rsidR="007763BB">
                              <w:rPr>
                                <w:color w:val="FFFFFF" w:themeColor="background1"/>
                                <w:szCs w:val="20"/>
                              </w:rPr>
                              <w:t xml:space="preserve">(w cenach </w:t>
                            </w:r>
                            <w:r w:rsidR="00D362E0">
                              <w:rPr>
                                <w:color w:val="FFFFFF" w:themeColor="background1"/>
                                <w:szCs w:val="20"/>
                              </w:rPr>
                              <w:t>bieżąc</w:t>
                            </w:r>
                            <w:r w:rsidR="007763BB">
                              <w:rPr>
                                <w:color w:val="FFFFFF" w:themeColor="background1"/>
                                <w:szCs w:val="20"/>
                              </w:rPr>
                              <w:t>ych)</w:t>
                            </w:r>
                            <w:r>
                              <w:rPr>
                                <w:color w:val="FFFFFF" w:themeColor="background1"/>
                                <w:szCs w:val="20"/>
                              </w:rPr>
                              <w:t xml:space="preserve"> r/r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89C59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7.45pt;margin-top:7.45pt;width:2in;height:152.8pt;z-index:251910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" fillcolor="#001d77" stroked="f">
                <v:textbox>
                  <w:txbxContent>
                    <w:p w:rsidR="00AD64EB" w:rsidRPr="00B66B19" w:rsidRDefault="00AD64EB" w:rsidP="00AD64EB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9925C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7F5340C" wp14:editId="64DA7225">
                            <wp:extent cx="366395" cy="336114"/>
                            <wp:effectExtent l="0" t="0" r="0" b="6985"/>
                            <wp:docPr id="27" name="Obraz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flipV="1">
                                      <a:off x="0" y="0"/>
                                      <a:ext cx="436459" cy="40038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</w:t>
                      </w:r>
                      <w:r w:rsidR="00D362E0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81,5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  </w:t>
                      </w:r>
                    </w:p>
                    <w:p w:rsidR="00AD64EB" w:rsidRPr="006C619E" w:rsidRDefault="00AD64EB" w:rsidP="00AD64EB">
                      <w:pPr>
                        <w:pStyle w:val="tekstnaniebieskimtle"/>
                      </w:pPr>
                    </w:p>
                    <w:p w:rsidR="00AD64EB" w:rsidRPr="006C619E" w:rsidRDefault="00AD64EB" w:rsidP="00AD64EB">
                      <w:pPr>
                        <w:pStyle w:val="tekstnaniebieskimtle"/>
                        <w:rPr>
                          <w:color w:val="FFFFFF" w:themeColor="background1"/>
                          <w:szCs w:val="20"/>
                        </w:rPr>
                      </w:pPr>
                      <w:r>
                        <w:rPr>
                          <w:color w:val="FFFFFF" w:themeColor="background1"/>
                          <w:szCs w:val="20"/>
                        </w:rPr>
                        <w:t xml:space="preserve">Dynamika </w:t>
                      </w:r>
                      <w:r w:rsidR="00D362E0">
                        <w:rPr>
                          <w:color w:val="FFFFFF" w:themeColor="background1"/>
                          <w:szCs w:val="20"/>
                        </w:rPr>
                        <w:t>sprzedaży detalicznej</w:t>
                      </w:r>
                      <w:r w:rsidR="00424C9C">
                        <w:rPr>
                          <w:color w:val="FFFFFF" w:themeColor="background1"/>
                          <w:szCs w:val="20"/>
                        </w:rPr>
                        <w:t xml:space="preserve"> w jednostkach handlowych i niehandlowych</w:t>
                      </w:r>
                      <w:r w:rsidR="007763BB">
                        <w:rPr>
                          <w:color w:val="FFFFFF" w:themeColor="background1"/>
                          <w:szCs w:val="20"/>
                        </w:rPr>
                        <w:t xml:space="preserve"> </w:t>
                      </w:r>
                      <w:r w:rsidR="00424C9C">
                        <w:rPr>
                          <w:color w:val="FFFFFF" w:themeColor="background1"/>
                          <w:szCs w:val="20"/>
                        </w:rPr>
                        <w:br/>
                      </w:r>
                      <w:r w:rsidR="007763BB">
                        <w:rPr>
                          <w:color w:val="FFFFFF" w:themeColor="background1"/>
                          <w:szCs w:val="20"/>
                        </w:rPr>
                        <w:t xml:space="preserve">(w cenach </w:t>
                      </w:r>
                      <w:r w:rsidR="00D362E0">
                        <w:rPr>
                          <w:color w:val="FFFFFF" w:themeColor="background1"/>
                          <w:szCs w:val="20"/>
                        </w:rPr>
                        <w:t>bieżąc</w:t>
                      </w:r>
                      <w:r w:rsidR="007763BB">
                        <w:rPr>
                          <w:color w:val="FFFFFF" w:themeColor="background1"/>
                          <w:szCs w:val="20"/>
                        </w:rPr>
                        <w:t>ych)</w:t>
                      </w:r>
                      <w:r>
                        <w:rPr>
                          <w:color w:val="FFFFFF" w:themeColor="background1"/>
                          <w:szCs w:val="20"/>
                        </w:rPr>
                        <w:t xml:space="preserve"> r/r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C215A" w:rsidRPr="00E84C94">
        <w:rPr>
          <w:noProof/>
          <w:spacing w:val="2"/>
          <w:lang w:eastAsia="pl-PL"/>
        </w:rPr>
        <w:t xml:space="preserve">W </w:t>
      </w:r>
      <w:r w:rsidR="00D362E0">
        <w:rPr>
          <w:noProof/>
          <w:spacing w:val="2"/>
          <w:lang w:eastAsia="pl-PL"/>
        </w:rPr>
        <w:t>marcu</w:t>
      </w:r>
      <w:r w:rsidR="000C215A" w:rsidRPr="00E84C94">
        <w:rPr>
          <w:noProof/>
          <w:spacing w:val="2"/>
          <w:lang w:eastAsia="pl-PL"/>
        </w:rPr>
        <w:t xml:space="preserve"> 2020</w:t>
      </w:r>
      <w:r w:rsidR="00AA6427">
        <w:rPr>
          <w:noProof/>
          <w:spacing w:val="2"/>
          <w:lang w:eastAsia="pl-PL"/>
        </w:rPr>
        <w:t xml:space="preserve"> r.</w:t>
      </w:r>
      <w:r w:rsidR="00CD0A1E" w:rsidRPr="00CD0A1E">
        <w:rPr>
          <w:noProof/>
          <w:spacing w:val="2"/>
          <w:lang w:eastAsia="pl-PL"/>
        </w:rPr>
        <w:t xml:space="preserve"> </w:t>
      </w:r>
      <w:r w:rsidR="00CD0A1E" w:rsidRPr="00E84C94">
        <w:rPr>
          <w:noProof/>
          <w:spacing w:val="2"/>
          <w:lang w:eastAsia="pl-PL"/>
        </w:rPr>
        <w:t>przeciętne zatrudnieni</w:t>
      </w:r>
      <w:r w:rsidR="00CD0A1E">
        <w:rPr>
          <w:noProof/>
          <w:spacing w:val="2"/>
          <w:lang w:eastAsia="pl-PL"/>
        </w:rPr>
        <w:t>e,</w:t>
      </w:r>
      <w:r w:rsidR="00AA6427">
        <w:rPr>
          <w:noProof/>
          <w:spacing w:val="2"/>
          <w:lang w:eastAsia="pl-PL"/>
        </w:rPr>
        <w:t xml:space="preserve"> </w:t>
      </w:r>
      <w:r w:rsidR="00CD0A1E">
        <w:rPr>
          <w:noProof/>
          <w:spacing w:val="2"/>
          <w:lang w:eastAsia="pl-PL"/>
        </w:rPr>
        <w:t xml:space="preserve">pomimo </w:t>
      </w:r>
      <w:r w:rsidR="003715DD">
        <w:rPr>
          <w:noProof/>
          <w:spacing w:val="2"/>
          <w:lang w:eastAsia="pl-PL"/>
        </w:rPr>
        <w:t xml:space="preserve">niewielkiego </w:t>
      </w:r>
      <w:r w:rsidR="00CD0A1E">
        <w:rPr>
          <w:noProof/>
          <w:spacing w:val="2"/>
          <w:lang w:eastAsia="pl-PL"/>
        </w:rPr>
        <w:t>spadku w stosunku do zeszłego miesiąca,</w:t>
      </w:r>
      <w:r w:rsidR="000C215A" w:rsidRPr="00E84C94">
        <w:rPr>
          <w:noProof/>
          <w:spacing w:val="2"/>
          <w:lang w:eastAsia="pl-PL"/>
        </w:rPr>
        <w:t xml:space="preserve"> </w:t>
      </w:r>
      <w:r w:rsidR="001F152D">
        <w:rPr>
          <w:noProof/>
          <w:spacing w:val="2"/>
          <w:lang w:eastAsia="pl-PL"/>
        </w:rPr>
        <w:t xml:space="preserve">było </w:t>
      </w:r>
      <w:r w:rsidR="00AA6427">
        <w:rPr>
          <w:noProof/>
          <w:spacing w:val="2"/>
          <w:lang w:eastAsia="pl-PL"/>
        </w:rPr>
        <w:t>w</w:t>
      </w:r>
      <w:r w:rsidR="001F152D">
        <w:rPr>
          <w:noProof/>
          <w:spacing w:val="2"/>
          <w:lang w:eastAsia="pl-PL"/>
        </w:rPr>
        <w:t>yższe</w:t>
      </w:r>
      <w:r w:rsidR="00AA6427">
        <w:rPr>
          <w:noProof/>
          <w:spacing w:val="2"/>
          <w:lang w:eastAsia="pl-PL"/>
        </w:rPr>
        <w:t xml:space="preserve"> </w:t>
      </w:r>
      <w:r w:rsidR="001F152D">
        <w:rPr>
          <w:noProof/>
          <w:spacing w:val="2"/>
          <w:lang w:eastAsia="pl-PL"/>
        </w:rPr>
        <w:t>niż przed</w:t>
      </w:r>
      <w:r w:rsidR="00AA6427">
        <w:rPr>
          <w:noProof/>
          <w:spacing w:val="2"/>
          <w:lang w:eastAsia="pl-PL"/>
        </w:rPr>
        <w:t xml:space="preserve"> rok</w:t>
      </w:r>
      <w:r w:rsidR="001F152D">
        <w:rPr>
          <w:noProof/>
          <w:spacing w:val="2"/>
          <w:lang w:eastAsia="pl-PL"/>
        </w:rPr>
        <w:t>iem, a l</w:t>
      </w:r>
      <w:r w:rsidR="000C215A" w:rsidRPr="00E84C94">
        <w:rPr>
          <w:noProof/>
          <w:spacing w:val="2"/>
          <w:lang w:eastAsia="pl-PL"/>
        </w:rPr>
        <w:t>icz</w:t>
      </w:r>
      <w:r w:rsidR="00AA6427">
        <w:rPr>
          <w:noProof/>
          <w:spacing w:val="2"/>
          <w:lang w:eastAsia="pl-PL"/>
        </w:rPr>
        <w:t>ba bezrobotnych</w:t>
      </w:r>
      <w:r w:rsidR="000C215A" w:rsidRPr="00E84C94">
        <w:rPr>
          <w:noProof/>
          <w:spacing w:val="2"/>
          <w:lang w:eastAsia="pl-PL"/>
        </w:rPr>
        <w:t xml:space="preserve"> utrzymała się na poziomie niższym niż </w:t>
      </w:r>
      <w:r w:rsidR="001F152D">
        <w:rPr>
          <w:noProof/>
          <w:spacing w:val="2"/>
          <w:lang w:eastAsia="pl-PL"/>
        </w:rPr>
        <w:t>w marcu 2019 r.</w:t>
      </w:r>
      <w:r w:rsidR="000C215A" w:rsidRPr="00E84C94">
        <w:rPr>
          <w:noProof/>
          <w:spacing w:val="2"/>
          <w:lang w:eastAsia="pl-PL"/>
        </w:rPr>
        <w:t xml:space="preserve"> Zaobserwowano dalszy wzrost produkcji sprzedanej przemysłu, natomiast dynamika produkcji budowlano-montażowej była niższa r/r. </w:t>
      </w:r>
      <w:r w:rsidR="00D362E0">
        <w:rPr>
          <w:noProof/>
          <w:spacing w:val="2"/>
          <w:lang w:eastAsia="pl-PL"/>
        </w:rPr>
        <w:t>Sprzedaż detaliczna w przedsiębiorstwach handlowych i niehandlowych spadła w stosunku do poprzedniego roku. Marzec</w:t>
      </w:r>
      <w:r w:rsidR="000C215A" w:rsidRPr="00E84C94">
        <w:rPr>
          <w:noProof/>
          <w:spacing w:val="2"/>
          <w:lang w:eastAsia="pl-PL"/>
        </w:rPr>
        <w:t xml:space="preserve"> charakteryzował się również </w:t>
      </w:r>
      <w:r w:rsidR="00D362E0">
        <w:rPr>
          <w:noProof/>
          <w:spacing w:val="2"/>
          <w:lang w:eastAsia="pl-PL"/>
        </w:rPr>
        <w:t>większą</w:t>
      </w:r>
      <w:r w:rsidR="000C215A" w:rsidRPr="00E84C94">
        <w:rPr>
          <w:noProof/>
          <w:spacing w:val="2"/>
          <w:lang w:eastAsia="pl-PL"/>
        </w:rPr>
        <w:t xml:space="preserve"> liczbą mieszkań oddanych do użytkowania niż</w:t>
      </w:r>
      <w:r w:rsidR="000C215A" w:rsidRPr="00E84C94">
        <w:rPr>
          <w:noProof/>
          <w:spacing w:val="0"/>
          <w:lang w:eastAsia="pl-PL"/>
        </w:rPr>
        <w:t xml:space="preserve"> rok wcześniej</w:t>
      </w:r>
      <w:r w:rsidR="00D362E0">
        <w:rPr>
          <w:noProof/>
          <w:spacing w:val="0"/>
          <w:lang w:eastAsia="pl-PL"/>
        </w:rPr>
        <w:t>. Jednoc</w:t>
      </w:r>
      <w:r w:rsidR="00424C9C">
        <w:rPr>
          <w:noProof/>
          <w:spacing w:val="0"/>
          <w:lang w:eastAsia="pl-PL"/>
        </w:rPr>
        <w:t>ześnie spadła liczba rozpoczętych budów oraz wydanych pozwoleń.</w:t>
      </w:r>
    </w:p>
    <w:p w:rsidR="00DC080F" w:rsidRPr="001174AB" w:rsidRDefault="007A6603" w:rsidP="007A6603">
      <w:pPr>
        <w:pStyle w:val="tytuinformacji"/>
        <w:tabs>
          <w:tab w:val="left" w:pos="5655"/>
        </w:tabs>
        <w:rPr>
          <w:rFonts w:ascii="Fira Sans SemiBold" w:hAnsi="Fira Sans SemiBold"/>
          <w:sz w:val="19"/>
          <w:szCs w:val="19"/>
        </w:rPr>
      </w:pPr>
      <w:r>
        <w:rPr>
          <w:sz w:val="32"/>
        </w:rPr>
        <w:tab/>
      </w:r>
    </w:p>
    <w:p w:rsidR="000348A6" w:rsidRDefault="00F90CB3" w:rsidP="00E93B55">
      <w:pPr>
        <w:pStyle w:val="podtytu"/>
        <w:rPr>
          <w:shd w:val="clear" w:color="auto" w:fill="FFFFFF"/>
        </w:rPr>
      </w:pPr>
      <w:r w:rsidRPr="000348A6">
        <w:rPr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764736" behindDoc="1" locked="0" layoutInCell="1" allowOverlap="1" wp14:anchorId="27FF5B52" wp14:editId="0DFDFA46">
                <wp:simplePos x="0" y="0"/>
                <wp:positionH relativeFrom="page">
                  <wp:posOffset>5688330</wp:posOffset>
                </wp:positionH>
                <wp:positionV relativeFrom="paragraph">
                  <wp:posOffset>199420</wp:posOffset>
                </wp:positionV>
                <wp:extent cx="1725295" cy="892175"/>
                <wp:effectExtent l="0" t="0" r="0" b="3175"/>
                <wp:wrapTight wrapText="bothSides">
                  <wp:wrapPolygon edited="0">
                    <wp:start x="715" y="0"/>
                    <wp:lineTo x="715" y="21216"/>
                    <wp:lineTo x="20749" y="21216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2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02623B" w:rsidRDefault="00B1267F" w:rsidP="0002623B">
                            <w:pPr>
                              <w:pStyle w:val="tekstboczek"/>
                            </w:pPr>
                            <w:r w:rsidRPr="0027529D">
                              <w:rPr>
                                <w:spacing w:val="-4"/>
                              </w:rPr>
                              <w:t xml:space="preserve">Przeciętne zatrudnienie w sektorze przedsiębiorstw w </w:t>
                            </w:r>
                            <w:r>
                              <w:rPr>
                                <w:spacing w:val="-4"/>
                              </w:rPr>
                              <w:t>marcu 2020</w:t>
                            </w:r>
                            <w:r w:rsidRPr="0027529D">
                              <w:rPr>
                                <w:spacing w:val="-4"/>
                              </w:rPr>
                              <w:t xml:space="preserve"> r. było o </w:t>
                            </w:r>
                            <w:r>
                              <w:rPr>
                                <w:spacing w:val="-4"/>
                              </w:rPr>
                              <w:t>1,3</w:t>
                            </w:r>
                            <w:r w:rsidRPr="0027529D">
                              <w:rPr>
                                <w:spacing w:val="-4"/>
                              </w:rPr>
                              <w:t>% wyższe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F5B52" id="_x0000_s1027" type="#_x0000_t202" style="position:absolute;margin-left:447.9pt;margin-top:15.7pt;width:135.85pt;height:70.25pt;z-index:-251551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" filled="f" stroked="f">
                <v:textbox>
                  <w:txbxContent>
                    <w:p w:rsidR="00A46B8E" w:rsidRPr="0002623B" w:rsidRDefault="00B1267F" w:rsidP="0002623B">
                      <w:pPr>
                        <w:pStyle w:val="tekstboczek"/>
                      </w:pPr>
                      <w:r w:rsidRPr="0027529D">
                        <w:rPr>
                          <w:spacing w:val="-4"/>
                        </w:rPr>
                        <w:t xml:space="preserve">Przeciętne zatrudnienie w sektorze przedsiębiorstw w </w:t>
                      </w:r>
                      <w:r>
                        <w:rPr>
                          <w:spacing w:val="-4"/>
                        </w:rPr>
                        <w:t>marcu 2020</w:t>
                      </w:r>
                      <w:r w:rsidRPr="0027529D">
                        <w:rPr>
                          <w:spacing w:val="-4"/>
                        </w:rPr>
                        <w:t xml:space="preserve"> r. było o </w:t>
                      </w:r>
                      <w:r>
                        <w:rPr>
                          <w:spacing w:val="-4"/>
                        </w:rPr>
                        <w:t>1,3</w:t>
                      </w:r>
                      <w:r w:rsidRPr="0027529D">
                        <w:rPr>
                          <w:spacing w:val="-4"/>
                        </w:rPr>
                        <w:t>% wyższe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E4911" w:rsidRPr="004D7AA3">
        <w:t>Przeciętne zatrudnienie</w:t>
      </w:r>
    </w:p>
    <w:p w:rsidR="00B1267F" w:rsidRPr="004A55BA" w:rsidRDefault="00B1267F" w:rsidP="00B1267F">
      <w:pPr>
        <w:rPr>
          <w:noProof/>
        </w:rPr>
      </w:pPr>
      <w:r w:rsidRPr="004A55BA">
        <w:rPr>
          <w:noProof/>
          <w:spacing w:val="-4"/>
        </w:rPr>
        <w:t xml:space="preserve">Przeciętne zatrudnienie w sektorze przedsiębiorstw w </w:t>
      </w:r>
      <w:r>
        <w:rPr>
          <w:noProof/>
          <w:spacing w:val="-4"/>
        </w:rPr>
        <w:t>marcu 2020</w:t>
      </w:r>
      <w:r w:rsidRPr="004A55BA">
        <w:rPr>
          <w:noProof/>
          <w:spacing w:val="-4"/>
        </w:rPr>
        <w:t xml:space="preserve"> r. wyniosło </w:t>
      </w:r>
      <w:r>
        <w:rPr>
          <w:noProof/>
          <w:spacing w:val="-4"/>
        </w:rPr>
        <w:t>1094,2</w:t>
      </w:r>
      <w:r w:rsidRPr="004A55BA">
        <w:rPr>
          <w:noProof/>
          <w:spacing w:val="-4"/>
        </w:rPr>
        <w:t xml:space="preserve"> tys. osób</w:t>
      </w:r>
      <w:r w:rsidRPr="004A55BA">
        <w:rPr>
          <w:noProof/>
        </w:rPr>
        <w:t xml:space="preserve"> </w:t>
      </w:r>
      <w:r>
        <w:rPr>
          <w:noProof/>
        </w:rPr>
        <w:br/>
      </w:r>
      <w:r w:rsidRPr="004A55BA">
        <w:rPr>
          <w:noProof/>
        </w:rPr>
        <w:t xml:space="preserve">i było o </w:t>
      </w:r>
      <w:r>
        <w:rPr>
          <w:noProof/>
        </w:rPr>
        <w:t>4,2</w:t>
      </w:r>
      <w:r w:rsidRPr="00AA6427">
        <w:rPr>
          <w:noProof/>
        </w:rPr>
        <w:t xml:space="preserve"> </w:t>
      </w:r>
      <w:r w:rsidRPr="004A55BA">
        <w:rPr>
          <w:noProof/>
        </w:rPr>
        <w:t>tys. osób</w:t>
      </w:r>
      <w:r>
        <w:rPr>
          <w:noProof/>
        </w:rPr>
        <w:t>, tj. o 0,4% niższe</w:t>
      </w:r>
      <w:r w:rsidRPr="004A55BA">
        <w:rPr>
          <w:noProof/>
        </w:rPr>
        <w:t xml:space="preserve"> niż </w:t>
      </w:r>
      <w:r>
        <w:rPr>
          <w:noProof/>
        </w:rPr>
        <w:t>w</w:t>
      </w:r>
      <w:r w:rsidRPr="004A55BA">
        <w:rPr>
          <w:noProof/>
        </w:rPr>
        <w:t xml:space="preserve"> </w:t>
      </w:r>
      <w:r>
        <w:rPr>
          <w:noProof/>
        </w:rPr>
        <w:t>lutym 2020</w:t>
      </w:r>
      <w:r w:rsidRPr="004A55BA">
        <w:rPr>
          <w:noProof/>
        </w:rPr>
        <w:t xml:space="preserve"> r. oraz o </w:t>
      </w:r>
      <w:r>
        <w:rPr>
          <w:noProof/>
        </w:rPr>
        <w:t>14,3</w:t>
      </w:r>
      <w:r w:rsidRPr="00AA6427">
        <w:rPr>
          <w:noProof/>
        </w:rPr>
        <w:t xml:space="preserve"> </w:t>
      </w:r>
      <w:r w:rsidRPr="004A55BA">
        <w:rPr>
          <w:noProof/>
        </w:rPr>
        <w:t xml:space="preserve">tys. osób, tj. o </w:t>
      </w:r>
      <w:r>
        <w:rPr>
          <w:noProof/>
        </w:rPr>
        <w:t>1,3% wyższe niż w marcu 2019</w:t>
      </w:r>
      <w:r w:rsidRPr="004A55BA">
        <w:rPr>
          <w:noProof/>
        </w:rPr>
        <w:t xml:space="preserve"> r.</w:t>
      </w:r>
    </w:p>
    <w:p w:rsidR="00B1267F" w:rsidRDefault="00B1267F" w:rsidP="00B1267F">
      <w:pPr>
        <w:rPr>
          <w:noProof/>
          <w:spacing w:val="-4"/>
        </w:rPr>
      </w:pPr>
      <w:r w:rsidRPr="00D41908">
        <w:rPr>
          <w:noProof/>
          <w:spacing w:val="-2"/>
        </w:rPr>
        <w:t xml:space="preserve">W porównaniu z </w:t>
      </w:r>
      <w:r>
        <w:rPr>
          <w:noProof/>
          <w:spacing w:val="-2"/>
        </w:rPr>
        <w:t>lutym 2020</w:t>
      </w:r>
      <w:r w:rsidRPr="00D41908">
        <w:rPr>
          <w:noProof/>
          <w:spacing w:val="-2"/>
        </w:rPr>
        <w:t xml:space="preserve"> r. </w:t>
      </w:r>
      <w:r>
        <w:rPr>
          <w:noProof/>
          <w:spacing w:val="-2"/>
        </w:rPr>
        <w:t>spadek</w:t>
      </w:r>
      <w:r w:rsidRPr="00D41908">
        <w:rPr>
          <w:noProof/>
          <w:spacing w:val="-2"/>
        </w:rPr>
        <w:t xml:space="preserve"> przeciętnego zatrudnienia odnotowano w sekcjach: </w:t>
      </w:r>
      <w:r>
        <w:rPr>
          <w:noProof/>
          <w:spacing w:val="-2"/>
        </w:rPr>
        <w:t>zakwaterowanie i gastronomia (o 2,0%), transport i gospodarka magazynowa (o 0,7%), handel; naprawa pojazdów samochodowych (o 0,6%), przemysł (o 0,4%), budownictwo (o 0,3%), działal</w:t>
      </w:r>
      <w:r w:rsidR="00B90142">
        <w:rPr>
          <w:noProof/>
          <w:spacing w:val="-2"/>
        </w:rPr>
        <w:t>-</w:t>
      </w:r>
      <w:r>
        <w:rPr>
          <w:noProof/>
          <w:spacing w:val="-2"/>
        </w:rPr>
        <w:t>ność profesjonalna, naukowa i techniczna (o 0,1%).</w:t>
      </w:r>
    </w:p>
    <w:p w:rsidR="00B1267F" w:rsidRDefault="00B1267F" w:rsidP="00B1267F">
      <w:pPr>
        <w:rPr>
          <w:noProof/>
          <w:spacing w:val="-4"/>
        </w:rPr>
      </w:pPr>
      <w:r w:rsidRPr="004A55BA">
        <w:rPr>
          <w:noProof/>
          <w:spacing w:val="-4"/>
        </w:rPr>
        <w:t xml:space="preserve">Natomiast </w:t>
      </w:r>
      <w:r>
        <w:rPr>
          <w:noProof/>
          <w:spacing w:val="-4"/>
        </w:rPr>
        <w:t>wzrost</w:t>
      </w:r>
      <w:r w:rsidRPr="004A55BA">
        <w:rPr>
          <w:noProof/>
          <w:spacing w:val="-4"/>
        </w:rPr>
        <w:t xml:space="preserve"> przeciętnego z</w:t>
      </w:r>
      <w:r>
        <w:rPr>
          <w:noProof/>
          <w:spacing w:val="-4"/>
        </w:rPr>
        <w:t xml:space="preserve">atrudnienia wystąpił w sekcjach: informacja i komunikacja </w:t>
      </w:r>
      <w:r>
        <w:rPr>
          <w:noProof/>
          <w:spacing w:val="-4"/>
        </w:rPr>
        <w:br/>
        <w:t xml:space="preserve">(o 0,5%), </w:t>
      </w:r>
      <w:r w:rsidRPr="009B17D9">
        <w:rPr>
          <w:noProof/>
          <w:spacing w:val="-4"/>
        </w:rPr>
        <w:t>działalnoś</w:t>
      </w:r>
      <w:r>
        <w:rPr>
          <w:noProof/>
          <w:spacing w:val="-4"/>
        </w:rPr>
        <w:t xml:space="preserve">ć związana z kulturą, rozrywką </w:t>
      </w:r>
      <w:r w:rsidRPr="009B17D9">
        <w:rPr>
          <w:noProof/>
          <w:spacing w:val="-4"/>
        </w:rPr>
        <w:t xml:space="preserve">i rekreacją (o </w:t>
      </w:r>
      <w:r>
        <w:rPr>
          <w:noProof/>
          <w:spacing w:val="-4"/>
        </w:rPr>
        <w:t>0,2</w:t>
      </w:r>
      <w:r w:rsidRPr="009B17D9">
        <w:rPr>
          <w:noProof/>
          <w:spacing w:val="-4"/>
        </w:rPr>
        <w:t xml:space="preserve">%), </w:t>
      </w:r>
      <w:r>
        <w:rPr>
          <w:noProof/>
          <w:spacing w:val="-4"/>
        </w:rPr>
        <w:t>obsługa rynku nierucho</w:t>
      </w:r>
      <w:r w:rsidR="00B90142">
        <w:rPr>
          <w:noProof/>
          <w:spacing w:val="-4"/>
        </w:rPr>
        <w:t>-</w:t>
      </w:r>
      <w:r>
        <w:rPr>
          <w:noProof/>
          <w:spacing w:val="-4"/>
        </w:rPr>
        <w:t>mości (o 0,1%).</w:t>
      </w:r>
    </w:p>
    <w:p w:rsidR="00CD7A7B" w:rsidRPr="004A55BA" w:rsidRDefault="00CD7A7B" w:rsidP="00453CE4">
      <w:pPr>
        <w:rPr>
          <w:noProof/>
          <w:spacing w:val="-4"/>
        </w:rPr>
      </w:pPr>
    </w:p>
    <w:p w:rsidR="00453CE4" w:rsidRDefault="009241A5" w:rsidP="00453CE4">
      <w:pPr>
        <w:pStyle w:val="tytuwykresu"/>
        <w:rPr>
          <w:shd w:val="clear" w:color="auto" w:fill="FFFFFF"/>
        </w:rPr>
      </w:pPr>
      <w:r w:rsidRPr="009241A5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7552" behindDoc="0" locked="0" layoutInCell="1" allowOverlap="1">
            <wp:simplePos x="0" y="0"/>
            <wp:positionH relativeFrom="column">
              <wp:posOffset>465827</wp:posOffset>
            </wp:positionH>
            <wp:positionV relativeFrom="paragraph">
              <wp:posOffset>273110</wp:posOffset>
            </wp:positionV>
            <wp:extent cx="3959225" cy="2880995"/>
            <wp:effectExtent l="0" t="0" r="3175" b="0"/>
            <wp:wrapTopAndBottom/>
            <wp:docPr id="29" name="Obraz 29" descr="C:\Moje dokumenty\Publikacje\Sygnalne\Statystyka Warszawy\2020\03\wykresy\zatrudni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Moje dokumenty\Publikacje\Sygnalne\Statystyka Warszawy\2020\03\wykresy\zatrudnienie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22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>Wykres 1.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Struktura przeciętnego zatrudnienia według sekcji PKD w </w:t>
      </w:r>
      <w:r w:rsidR="00B1267F">
        <w:rPr>
          <w:shd w:val="clear" w:color="auto" w:fill="FFFFFF"/>
        </w:rPr>
        <w:t>marcu</w:t>
      </w:r>
      <w:r w:rsidR="0096337D">
        <w:rPr>
          <w:shd w:val="clear" w:color="auto" w:fill="FFFFFF"/>
        </w:rPr>
        <w:t xml:space="preserve"> 2020</w:t>
      </w:r>
      <w:r w:rsidR="00453CE4">
        <w:rPr>
          <w:shd w:val="clear" w:color="auto" w:fill="FFFFFF"/>
        </w:rPr>
        <w:t xml:space="preserve"> r.</w:t>
      </w:r>
    </w:p>
    <w:p w:rsidR="00EF1844" w:rsidRDefault="00EF1844" w:rsidP="00453CE4">
      <w:pPr>
        <w:rPr>
          <w:shd w:val="clear" w:color="auto" w:fill="FFFFFF"/>
        </w:rPr>
      </w:pPr>
    </w:p>
    <w:p w:rsidR="00B1267F" w:rsidRDefault="00B1267F" w:rsidP="00B1267F">
      <w:pPr>
        <w:rPr>
          <w:noProof/>
        </w:rPr>
      </w:pPr>
      <w:r>
        <w:rPr>
          <w:shd w:val="clear" w:color="auto" w:fill="FFFFFF"/>
        </w:rPr>
        <w:t xml:space="preserve">W stosunku do marca 2019 r. wzrost przeciętnego zatrudnienia odnotowano w sekcjach: </w:t>
      </w:r>
      <w:r w:rsidRPr="0011106D">
        <w:rPr>
          <w:shd w:val="clear" w:color="auto" w:fill="FFFFFF"/>
        </w:rPr>
        <w:t xml:space="preserve">działalność związana z kulturą, rozrywką i rekreacją (o </w:t>
      </w:r>
      <w:r>
        <w:rPr>
          <w:shd w:val="clear" w:color="auto" w:fill="FFFFFF"/>
        </w:rPr>
        <w:t>9,0</w:t>
      </w:r>
      <w:r w:rsidRPr="0011106D">
        <w:rPr>
          <w:shd w:val="clear" w:color="auto" w:fill="FFFFFF"/>
        </w:rPr>
        <w:t>%),</w:t>
      </w:r>
      <w:r w:rsidRPr="00077164">
        <w:rPr>
          <w:shd w:val="clear" w:color="auto" w:fill="FFFFFF"/>
        </w:rPr>
        <w:t xml:space="preserve"> </w:t>
      </w:r>
      <w:r>
        <w:rPr>
          <w:noProof/>
        </w:rPr>
        <w:t>transport i gospodarka magazyno</w:t>
      </w:r>
      <w:r w:rsidR="00BE02A5">
        <w:rPr>
          <w:noProof/>
        </w:rPr>
        <w:t>-</w:t>
      </w:r>
      <w:r>
        <w:rPr>
          <w:noProof/>
        </w:rPr>
        <w:t>wa (o 1,8%), przemysł (o 1,7%), handel; naprawa pojazdów samochodowych oraz</w:t>
      </w:r>
      <w:r w:rsidRPr="008B5D42">
        <w:t xml:space="preserve"> </w:t>
      </w:r>
      <w:r>
        <w:rPr>
          <w:noProof/>
        </w:rPr>
        <w:t>administro</w:t>
      </w:r>
      <w:r w:rsidR="00B90142">
        <w:rPr>
          <w:noProof/>
        </w:rPr>
        <w:t>-</w:t>
      </w:r>
      <w:r>
        <w:rPr>
          <w:noProof/>
        </w:rPr>
        <w:lastRenderedPageBreak/>
        <w:t>wanie i działalność wspierająca (po 1,6%),</w:t>
      </w:r>
      <w:r w:rsidRPr="00FF191B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działalność profesjonalna, naukowa i techniczna </w:t>
      </w:r>
      <w:r w:rsidR="00B90142">
        <w:rPr>
          <w:shd w:val="clear" w:color="auto" w:fill="FFFFFF"/>
        </w:rPr>
        <w:br/>
      </w:r>
      <w:r>
        <w:rPr>
          <w:shd w:val="clear" w:color="auto" w:fill="FFFFFF"/>
        </w:rPr>
        <w:t>(o 1,4%),</w:t>
      </w:r>
      <w:r w:rsidRPr="00FF191B">
        <w:rPr>
          <w:noProof/>
        </w:rPr>
        <w:t xml:space="preserve"> </w:t>
      </w:r>
      <w:r>
        <w:rPr>
          <w:noProof/>
        </w:rPr>
        <w:t>obsługa rynku nieruchomości (o 0,9%),</w:t>
      </w:r>
      <w:r w:rsidRPr="0011106D">
        <w:t xml:space="preserve"> </w:t>
      </w:r>
      <w:r>
        <w:rPr>
          <w:noProof/>
        </w:rPr>
        <w:t>informacja i komunikacja (o 0,8%),</w:t>
      </w:r>
      <w:r w:rsidRPr="00FF191B">
        <w:rPr>
          <w:noProof/>
        </w:rPr>
        <w:t xml:space="preserve"> </w:t>
      </w:r>
      <w:r>
        <w:rPr>
          <w:noProof/>
        </w:rPr>
        <w:t>zakwate</w:t>
      </w:r>
      <w:r w:rsidR="00B90142">
        <w:rPr>
          <w:noProof/>
        </w:rPr>
        <w:t>-</w:t>
      </w:r>
      <w:r>
        <w:rPr>
          <w:noProof/>
        </w:rPr>
        <w:t>rowanie i gastronomia (o 0,7%).</w:t>
      </w:r>
    </w:p>
    <w:p w:rsidR="00B1267F" w:rsidRPr="00BD4CAF" w:rsidRDefault="00B1267F" w:rsidP="00B1267F">
      <w:pPr>
        <w:rPr>
          <w:shd w:val="clear" w:color="auto" w:fill="FFFFFF"/>
        </w:rPr>
      </w:pPr>
      <w:r>
        <w:rPr>
          <w:noProof/>
        </w:rPr>
        <w:t xml:space="preserve">Spadek przeciętnego zatrudnienia wystąpił w sekcji budownictwo </w:t>
      </w:r>
      <w:r w:rsidRPr="00824A01">
        <w:rPr>
          <w:noProof/>
          <w:spacing w:val="-2"/>
        </w:rPr>
        <w:t xml:space="preserve">(o </w:t>
      </w:r>
      <w:r>
        <w:rPr>
          <w:noProof/>
          <w:spacing w:val="-2"/>
        </w:rPr>
        <w:t>3,9%)</w:t>
      </w:r>
      <w:r>
        <w:rPr>
          <w:noProof/>
        </w:rPr>
        <w:t>.</w:t>
      </w:r>
    </w:p>
    <w:p w:rsidR="00453CE4" w:rsidRDefault="00B51563" w:rsidP="00453CE4">
      <w:pPr>
        <w:spacing w:before="240" w:line="240" w:lineRule="auto"/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47680" behindDoc="1" locked="0" layoutInCell="1" allowOverlap="1" wp14:anchorId="5C4C3C72" wp14:editId="73B7CBCF">
                <wp:simplePos x="0" y="0"/>
                <wp:positionH relativeFrom="page">
                  <wp:posOffset>5705475</wp:posOffset>
                </wp:positionH>
                <wp:positionV relativeFrom="paragraph">
                  <wp:posOffset>203200</wp:posOffset>
                </wp:positionV>
                <wp:extent cx="1725295" cy="1028700"/>
                <wp:effectExtent l="0" t="0" r="0" b="0"/>
                <wp:wrapTight wrapText="bothSides">
                  <wp:wrapPolygon edited="0">
                    <wp:start x="715" y="0"/>
                    <wp:lineTo x="715" y="21200"/>
                    <wp:lineTo x="20749" y="21200"/>
                    <wp:lineTo x="20749" y="0"/>
                    <wp:lineTo x="715" y="0"/>
                  </wp:wrapPolygon>
                </wp:wrapTight>
                <wp:docPr id="18" name="Pole tekstow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8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7606AA" w:rsidP="00453CE4">
                            <w:pPr>
                              <w:pStyle w:val="tekstboczek"/>
                            </w:pPr>
                            <w:r w:rsidRPr="00F90CB3">
                              <w:t xml:space="preserve">W końcu </w:t>
                            </w:r>
                            <w:r w:rsidR="006A7DCD">
                              <w:t>marca</w:t>
                            </w:r>
                            <w:r w:rsidRPr="00F90CB3">
                              <w:t xml:space="preserve"> 20</w:t>
                            </w:r>
                            <w:r>
                              <w:t>20</w:t>
                            </w:r>
                            <w:r w:rsidRPr="00F90CB3">
                              <w:t xml:space="preserve"> r. liczba zarejestrowanych </w:t>
                            </w:r>
                            <w:r>
                              <w:t>bezrobotnych osób była o 9,</w:t>
                            </w:r>
                            <w:r w:rsidR="006A7DCD">
                              <w:t>1</w:t>
                            </w:r>
                            <w:r>
                              <w:t xml:space="preserve">% mniejsza niż przed rokiem, </w:t>
                            </w:r>
                            <w:r>
                              <w:br/>
                              <w:t xml:space="preserve">a stopa bezrobocia ukształtowała się na poziomie </w:t>
                            </w:r>
                            <w:r w:rsidRPr="00564292">
                              <w:t>1,3</w:t>
                            </w:r>
                            <w: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4C3C72"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8" type="#_x0000_t202" style="position:absolute;margin-left:449.25pt;margin-top:16pt;width:135.85pt;height:81pt;z-index:-2514688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" filled="f" stroked="f">
                <v:textbox>
                  <w:txbxContent>
                    <w:p w:rsidR="00453CE4" w:rsidRPr="00D616D2" w:rsidRDefault="007606AA" w:rsidP="00453CE4">
                      <w:pPr>
                        <w:pStyle w:val="tekstboczek"/>
                      </w:pPr>
                      <w:r w:rsidRPr="00F90CB3">
                        <w:t xml:space="preserve">W końcu </w:t>
                      </w:r>
                      <w:r w:rsidR="006A7DCD">
                        <w:t>marca</w:t>
                      </w:r>
                      <w:r w:rsidRPr="00F90CB3">
                        <w:t xml:space="preserve"> 20</w:t>
                      </w:r>
                      <w:r>
                        <w:t>20</w:t>
                      </w:r>
                      <w:r w:rsidRPr="00F90CB3">
                        <w:t xml:space="preserve"> r. liczba zarejestrowanych </w:t>
                      </w:r>
                      <w:r>
                        <w:t>bezrobotnych osób była o 9,</w:t>
                      </w:r>
                      <w:r w:rsidR="006A7DCD">
                        <w:t>1</w:t>
                      </w:r>
                      <w:r>
                        <w:t xml:space="preserve">% mniejsza niż przed rokiem, </w:t>
                      </w:r>
                      <w:r>
                        <w:br/>
                        <w:t xml:space="preserve">a stopa bezrobocia ukształtowała się na poziomie </w:t>
                      </w:r>
                      <w:r w:rsidRPr="00564292">
                        <w:t>1,3</w:t>
                      </w:r>
                      <w:r>
                        <w:t>%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4D7AA3">
        <w:rPr>
          <w:rFonts w:ascii="Fira Sans SemiBold" w:hAnsi="Fira Sans SemiBold"/>
          <w:color w:val="001D77"/>
          <w:shd w:val="clear" w:color="auto" w:fill="FFFFFF"/>
        </w:rPr>
        <w:t>Bezrobocie rejestrowane</w:t>
      </w:r>
    </w:p>
    <w:p w:rsidR="00AD64EB" w:rsidRPr="00F90CB3" w:rsidRDefault="000C215A" w:rsidP="00AD64EB">
      <w:pPr>
        <w:rPr>
          <w:shd w:val="clear" w:color="auto" w:fill="FFFFFF"/>
        </w:rPr>
      </w:pPr>
      <w:r>
        <w:rPr>
          <w:shd w:val="clear" w:color="auto" w:fill="FFFFFF"/>
        </w:rPr>
        <w:t xml:space="preserve">W końcu </w:t>
      </w:r>
      <w:r w:rsidR="006A7DCD">
        <w:rPr>
          <w:shd w:val="clear" w:color="auto" w:fill="FFFFFF"/>
        </w:rPr>
        <w:t>marca</w:t>
      </w:r>
      <w:r>
        <w:rPr>
          <w:shd w:val="clear" w:color="auto" w:fill="FFFFFF"/>
        </w:rPr>
        <w:t xml:space="preserve"> 2020</w:t>
      </w:r>
      <w:r w:rsidRPr="00F90CB3">
        <w:rPr>
          <w:shd w:val="clear" w:color="auto" w:fill="FFFFFF"/>
        </w:rPr>
        <w:t xml:space="preserve"> r. </w:t>
      </w:r>
      <w:r w:rsidRPr="00F90CB3">
        <w:rPr>
          <w:bCs/>
          <w:shd w:val="clear" w:color="auto" w:fill="FFFFFF"/>
        </w:rPr>
        <w:t>liczba zarejestrowa</w:t>
      </w:r>
      <w:r>
        <w:rPr>
          <w:bCs/>
          <w:shd w:val="clear" w:color="auto" w:fill="FFFFFF"/>
        </w:rPr>
        <w:t xml:space="preserve">nych bezrobotnych wyniosła </w:t>
      </w:r>
      <w:r w:rsidR="006A7DCD">
        <w:rPr>
          <w:bCs/>
          <w:shd w:val="clear" w:color="auto" w:fill="FFFFFF"/>
        </w:rPr>
        <w:t>17911</w:t>
      </w:r>
      <w:r>
        <w:rPr>
          <w:bCs/>
          <w:shd w:val="clear" w:color="auto" w:fill="FFFFFF"/>
        </w:rPr>
        <w:t xml:space="preserve"> os</w:t>
      </w:r>
      <w:r w:rsidR="006A7DCD">
        <w:rPr>
          <w:bCs/>
          <w:shd w:val="clear" w:color="auto" w:fill="FFFFFF"/>
        </w:rPr>
        <w:t>ób</w:t>
      </w:r>
      <w:r w:rsidRPr="00F90CB3">
        <w:rPr>
          <w:bCs/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i była </w:t>
      </w:r>
      <w:r>
        <w:rPr>
          <w:shd w:val="clear" w:color="auto" w:fill="FFFFFF"/>
        </w:rPr>
        <w:br/>
        <w:t xml:space="preserve">o </w:t>
      </w:r>
      <w:r w:rsidR="006A7DCD">
        <w:rPr>
          <w:shd w:val="clear" w:color="auto" w:fill="FFFFFF"/>
        </w:rPr>
        <w:t>111</w:t>
      </w:r>
      <w:r>
        <w:rPr>
          <w:shd w:val="clear" w:color="auto" w:fill="FFFFFF"/>
        </w:rPr>
        <w:t xml:space="preserve"> osób, tj. o 0,</w:t>
      </w:r>
      <w:r w:rsidR="006A7DCD">
        <w:rPr>
          <w:shd w:val="clear" w:color="auto" w:fill="FFFFFF"/>
        </w:rPr>
        <w:t>6</w:t>
      </w:r>
      <w:r>
        <w:rPr>
          <w:shd w:val="clear" w:color="auto" w:fill="FFFFFF"/>
        </w:rPr>
        <w:t xml:space="preserve">% </w:t>
      </w:r>
      <w:r w:rsidR="006A7DCD">
        <w:rPr>
          <w:shd w:val="clear" w:color="auto" w:fill="FFFFFF"/>
        </w:rPr>
        <w:t>mniejsza</w:t>
      </w:r>
      <w:r>
        <w:rPr>
          <w:shd w:val="clear" w:color="auto" w:fill="FFFFFF"/>
        </w:rPr>
        <w:t xml:space="preserve"> niż w końcu </w:t>
      </w:r>
      <w:r w:rsidR="006A7DCD">
        <w:rPr>
          <w:shd w:val="clear" w:color="auto" w:fill="FFFFFF"/>
        </w:rPr>
        <w:t>lutego</w:t>
      </w:r>
      <w:r>
        <w:rPr>
          <w:shd w:val="clear" w:color="auto" w:fill="FFFFFF"/>
        </w:rPr>
        <w:t xml:space="preserve"> 2020 r. oraz o </w:t>
      </w:r>
      <w:r w:rsidR="006A7DCD">
        <w:rPr>
          <w:shd w:val="clear" w:color="auto" w:fill="FFFFFF"/>
        </w:rPr>
        <w:t>1788</w:t>
      </w:r>
      <w:r>
        <w:rPr>
          <w:shd w:val="clear" w:color="auto" w:fill="FFFFFF"/>
        </w:rPr>
        <w:t xml:space="preserve"> osób, tj. o 9,</w:t>
      </w:r>
      <w:r w:rsidR="006A7DCD">
        <w:rPr>
          <w:shd w:val="clear" w:color="auto" w:fill="FFFFFF"/>
        </w:rPr>
        <w:t>1</w:t>
      </w:r>
      <w:r w:rsidRPr="00F90CB3">
        <w:rPr>
          <w:shd w:val="clear" w:color="auto" w:fill="FFFFFF"/>
        </w:rPr>
        <w:t>% mniejsza</w:t>
      </w:r>
      <w:r>
        <w:rPr>
          <w:shd w:val="clear" w:color="auto" w:fill="FFFFFF"/>
        </w:rPr>
        <w:t xml:space="preserve"> niż w analogicznym okresie 2019</w:t>
      </w:r>
      <w:r w:rsidRPr="00F90CB3">
        <w:rPr>
          <w:shd w:val="clear" w:color="auto" w:fill="FFFFFF"/>
        </w:rPr>
        <w:t xml:space="preserve"> r</w:t>
      </w:r>
      <w:r w:rsidR="00AD64EB" w:rsidRPr="00F90CB3">
        <w:rPr>
          <w:shd w:val="clear" w:color="auto" w:fill="FFFFFF"/>
        </w:rPr>
        <w:t xml:space="preserve">. </w:t>
      </w:r>
    </w:p>
    <w:p w:rsidR="000C215A" w:rsidRDefault="000C215A" w:rsidP="00AD64EB">
      <w:pPr>
        <w:rPr>
          <w:shd w:val="clear" w:color="auto" w:fill="FFFFFF"/>
        </w:rPr>
      </w:pPr>
      <w:r w:rsidRPr="00F90CB3">
        <w:rPr>
          <w:shd w:val="clear" w:color="auto" w:fill="FFFFFF"/>
        </w:rPr>
        <w:t xml:space="preserve">Liczba zarejestrowanych bezrobotnych </w:t>
      </w:r>
      <w:r w:rsidRPr="00F90CB3">
        <w:rPr>
          <w:bCs/>
          <w:shd w:val="clear" w:color="auto" w:fill="FFFFFF"/>
        </w:rPr>
        <w:t>kobiet</w:t>
      </w:r>
      <w:r w:rsidRPr="00F90CB3">
        <w:rPr>
          <w:shd w:val="clear" w:color="auto" w:fill="FFFFFF"/>
        </w:rPr>
        <w:t xml:space="preserve"> wyniosła </w:t>
      </w:r>
      <w:r w:rsidR="006A7DCD">
        <w:rPr>
          <w:bCs/>
          <w:shd w:val="clear" w:color="auto" w:fill="FFFFFF"/>
        </w:rPr>
        <w:t>8746</w:t>
      </w:r>
      <w:r>
        <w:rPr>
          <w:shd w:val="clear" w:color="auto" w:fill="FFFFFF"/>
        </w:rPr>
        <w:t>, co stanowiło 48,8</w:t>
      </w:r>
      <w:r w:rsidRPr="00F90CB3">
        <w:rPr>
          <w:shd w:val="clear" w:color="auto" w:fill="FFFFFF"/>
        </w:rPr>
        <w:t>% ogółu be</w:t>
      </w:r>
      <w:r>
        <w:rPr>
          <w:shd w:val="clear" w:color="auto" w:fill="FFFFFF"/>
        </w:rPr>
        <w:t>zrobotnych (</w:t>
      </w:r>
      <w:r w:rsidR="00B21399">
        <w:rPr>
          <w:shd w:val="clear" w:color="auto" w:fill="FFFFFF"/>
        </w:rPr>
        <w:t>tak jak przed miesiącem</w:t>
      </w:r>
      <w:r>
        <w:rPr>
          <w:shd w:val="clear" w:color="auto" w:fill="FFFFFF"/>
        </w:rPr>
        <w:t>, a przed rokiem 49,</w:t>
      </w:r>
      <w:r w:rsidR="00B21399">
        <w:rPr>
          <w:shd w:val="clear" w:color="auto" w:fill="FFFFFF"/>
        </w:rPr>
        <w:t>5</w:t>
      </w:r>
      <w:r>
        <w:rPr>
          <w:shd w:val="clear" w:color="auto" w:fill="FFFFFF"/>
        </w:rPr>
        <w:t>%) i 13,</w:t>
      </w:r>
      <w:r w:rsidR="00B21399">
        <w:rPr>
          <w:shd w:val="clear" w:color="auto" w:fill="FFFFFF"/>
        </w:rPr>
        <w:t>5</w:t>
      </w:r>
      <w:r w:rsidRPr="00F90CB3">
        <w:rPr>
          <w:shd w:val="clear" w:color="auto" w:fill="FFFFFF"/>
        </w:rPr>
        <w:t xml:space="preserve">% bezrobotnych kobiet </w:t>
      </w:r>
      <w:r w:rsidR="003E0089">
        <w:rPr>
          <w:shd w:val="clear" w:color="auto" w:fill="FFFFFF"/>
        </w:rPr>
        <w:br/>
      </w:r>
      <w:r w:rsidRPr="00F90CB3">
        <w:rPr>
          <w:shd w:val="clear" w:color="auto" w:fill="FFFFFF"/>
        </w:rPr>
        <w:t xml:space="preserve">w województwie mazowieckim. W stosunku do </w:t>
      </w:r>
      <w:r w:rsidR="00B21399">
        <w:rPr>
          <w:shd w:val="clear" w:color="auto" w:fill="FFFFFF"/>
        </w:rPr>
        <w:t>lutego</w:t>
      </w:r>
      <w:r>
        <w:rPr>
          <w:shd w:val="clear" w:color="auto" w:fill="FFFFFF"/>
        </w:rPr>
        <w:t xml:space="preserve"> 2020</w:t>
      </w:r>
      <w:r w:rsidRPr="00F90CB3">
        <w:rPr>
          <w:shd w:val="clear" w:color="auto" w:fill="FFFFFF"/>
        </w:rPr>
        <w:t xml:space="preserve"> r. liczba</w:t>
      </w:r>
      <w:r>
        <w:rPr>
          <w:shd w:val="clear" w:color="auto" w:fill="FFFFFF"/>
        </w:rPr>
        <w:t xml:space="preserve"> bezrobotnych kobiet zmniejszyła się o </w:t>
      </w:r>
      <w:r w:rsidR="00B21399">
        <w:rPr>
          <w:shd w:val="clear" w:color="auto" w:fill="FFFFFF"/>
        </w:rPr>
        <w:t>54</w:t>
      </w:r>
      <w:r>
        <w:rPr>
          <w:shd w:val="clear" w:color="auto" w:fill="FFFFFF"/>
        </w:rPr>
        <w:t xml:space="preserve"> osob</w:t>
      </w:r>
      <w:r w:rsidR="00B21399">
        <w:rPr>
          <w:shd w:val="clear" w:color="auto" w:fill="FFFFFF"/>
        </w:rPr>
        <w:t>y</w:t>
      </w:r>
      <w:r w:rsidR="003E0089">
        <w:rPr>
          <w:shd w:val="clear" w:color="auto" w:fill="FFFFFF"/>
        </w:rPr>
        <w:t>, tj. o 0,6%</w:t>
      </w:r>
      <w:r>
        <w:rPr>
          <w:shd w:val="clear" w:color="auto" w:fill="FFFFFF"/>
        </w:rPr>
        <w:t xml:space="preserve">, a w stosunku do </w:t>
      </w:r>
      <w:r w:rsidR="00B21399">
        <w:rPr>
          <w:shd w:val="clear" w:color="auto" w:fill="FFFFFF"/>
        </w:rPr>
        <w:t>marca</w:t>
      </w:r>
      <w:r w:rsidRPr="00F90CB3">
        <w:rPr>
          <w:shd w:val="clear" w:color="auto" w:fill="FFFFFF"/>
        </w:rPr>
        <w:t xml:space="preserve"> 201</w:t>
      </w:r>
      <w:r>
        <w:rPr>
          <w:shd w:val="clear" w:color="auto" w:fill="FFFFFF"/>
        </w:rPr>
        <w:t>9 r. zmniejszyła się o 10</w:t>
      </w:r>
      <w:r w:rsidR="00B21399">
        <w:rPr>
          <w:shd w:val="clear" w:color="auto" w:fill="FFFFFF"/>
        </w:rPr>
        <w:t>01</w:t>
      </w:r>
      <w:r w:rsidR="00EF1844">
        <w:rPr>
          <w:shd w:val="clear" w:color="auto" w:fill="FFFFFF"/>
        </w:rPr>
        <w:t xml:space="preserve"> osób, </w:t>
      </w:r>
      <w:r>
        <w:rPr>
          <w:shd w:val="clear" w:color="auto" w:fill="FFFFFF"/>
        </w:rPr>
        <w:t>tj. o 10,</w:t>
      </w:r>
      <w:r w:rsidR="00B21399">
        <w:rPr>
          <w:shd w:val="clear" w:color="auto" w:fill="FFFFFF"/>
        </w:rPr>
        <w:t>3</w:t>
      </w:r>
      <w:r w:rsidRPr="00F90CB3">
        <w:rPr>
          <w:shd w:val="clear" w:color="auto" w:fill="FFFFFF"/>
        </w:rPr>
        <w:t>%</w:t>
      </w:r>
      <w:r>
        <w:rPr>
          <w:shd w:val="clear" w:color="auto" w:fill="FFFFFF"/>
        </w:rPr>
        <w:t>.</w:t>
      </w:r>
    </w:p>
    <w:p w:rsidR="000C215A" w:rsidRPr="00492756" w:rsidRDefault="000C215A" w:rsidP="000C215A">
      <w:pPr>
        <w:rPr>
          <w:color w:val="auto"/>
          <w:spacing w:val="-2"/>
          <w:shd w:val="clear" w:color="auto" w:fill="FFFFFF"/>
        </w:rPr>
      </w:pPr>
      <w:r w:rsidRPr="00E36452">
        <w:rPr>
          <w:bCs/>
          <w:spacing w:val="-2"/>
          <w:shd w:val="clear" w:color="auto" w:fill="FFFFFF"/>
        </w:rPr>
        <w:t>Stopa bezrobocia</w:t>
      </w:r>
      <w:r w:rsidRPr="00E36452">
        <w:rPr>
          <w:spacing w:val="-2"/>
          <w:shd w:val="clear" w:color="auto" w:fill="FFFFFF"/>
        </w:rPr>
        <w:t xml:space="preserve"> rejestrowanego </w:t>
      </w:r>
      <w:r w:rsidRPr="00564292">
        <w:rPr>
          <w:spacing w:val="-2"/>
          <w:shd w:val="clear" w:color="auto" w:fill="FFFFFF"/>
        </w:rPr>
        <w:t xml:space="preserve">wynosiła 1,3% </w:t>
      </w:r>
      <w:r w:rsidRPr="00E36452">
        <w:rPr>
          <w:spacing w:val="-2"/>
          <w:shd w:val="clear" w:color="auto" w:fill="FFFFFF"/>
        </w:rPr>
        <w:t>(</w:t>
      </w:r>
      <w:r w:rsidR="00564292">
        <w:rPr>
          <w:spacing w:val="-2"/>
          <w:shd w:val="clear" w:color="auto" w:fill="FFFFFF"/>
        </w:rPr>
        <w:t xml:space="preserve">tak jak </w:t>
      </w:r>
      <w:r w:rsidRPr="00E36452">
        <w:rPr>
          <w:spacing w:val="-2"/>
          <w:shd w:val="clear" w:color="auto" w:fill="FFFFFF"/>
        </w:rPr>
        <w:t>przed miesiącem</w:t>
      </w:r>
      <w:r w:rsidR="00564292">
        <w:rPr>
          <w:spacing w:val="-2"/>
          <w:shd w:val="clear" w:color="auto" w:fill="FFFFFF"/>
        </w:rPr>
        <w:t>,</w:t>
      </w:r>
      <w:r w:rsidR="00E36452" w:rsidRPr="00E36452">
        <w:rPr>
          <w:spacing w:val="-2"/>
          <w:shd w:val="clear" w:color="auto" w:fill="FFFFFF"/>
        </w:rPr>
        <w:t xml:space="preserve"> </w:t>
      </w:r>
      <w:r w:rsidRPr="00492756">
        <w:rPr>
          <w:color w:val="auto"/>
          <w:spacing w:val="-2"/>
          <w:shd w:val="clear" w:color="auto" w:fill="FFFFFF"/>
        </w:rPr>
        <w:t>a przed rokiem 1,5%), średnia w województwie mazowieckim kształtowała się na poziomie 4,</w:t>
      </w:r>
      <w:r w:rsidR="00492756" w:rsidRPr="00492756">
        <w:rPr>
          <w:color w:val="auto"/>
          <w:spacing w:val="-2"/>
          <w:shd w:val="clear" w:color="auto" w:fill="FFFFFF"/>
        </w:rPr>
        <w:t>5</w:t>
      </w:r>
      <w:r w:rsidRPr="00492756">
        <w:rPr>
          <w:color w:val="auto"/>
          <w:spacing w:val="-2"/>
          <w:shd w:val="clear" w:color="auto" w:fill="FFFFFF"/>
        </w:rPr>
        <w:t>% (przed miesiącem</w:t>
      </w:r>
      <w:r w:rsidR="00492756" w:rsidRPr="00492756">
        <w:rPr>
          <w:color w:val="auto"/>
          <w:spacing w:val="-2"/>
          <w:shd w:val="clear" w:color="auto" w:fill="FFFFFF"/>
        </w:rPr>
        <w:t xml:space="preserve"> 4,6%</w:t>
      </w:r>
      <w:r w:rsidRPr="00492756">
        <w:rPr>
          <w:color w:val="auto"/>
          <w:spacing w:val="-2"/>
          <w:shd w:val="clear" w:color="auto" w:fill="FFFFFF"/>
        </w:rPr>
        <w:t xml:space="preserve">, a przed rokiem </w:t>
      </w:r>
      <w:r w:rsidR="00492756" w:rsidRPr="00492756">
        <w:rPr>
          <w:color w:val="auto"/>
          <w:spacing w:val="-2"/>
          <w:shd w:val="clear" w:color="auto" w:fill="FFFFFF"/>
        </w:rPr>
        <w:t>4,9</w:t>
      </w:r>
      <w:r w:rsidRPr="00492756">
        <w:rPr>
          <w:color w:val="auto"/>
          <w:spacing w:val="-2"/>
          <w:shd w:val="clear" w:color="auto" w:fill="FFFFFF"/>
        </w:rPr>
        <w:t>%), natomiast w kraju na poziomie 5</w:t>
      </w:r>
      <w:r w:rsidR="00492756" w:rsidRPr="00492756">
        <w:rPr>
          <w:color w:val="auto"/>
          <w:spacing w:val="-2"/>
          <w:shd w:val="clear" w:color="auto" w:fill="FFFFFF"/>
        </w:rPr>
        <w:t>,4</w:t>
      </w:r>
      <w:r w:rsidRPr="00492756">
        <w:rPr>
          <w:color w:val="auto"/>
          <w:spacing w:val="-2"/>
          <w:shd w:val="clear" w:color="auto" w:fill="FFFFFF"/>
        </w:rPr>
        <w:t>% (przed miesiącem</w:t>
      </w:r>
      <w:r w:rsidR="00492756" w:rsidRPr="00492756">
        <w:rPr>
          <w:color w:val="auto"/>
          <w:spacing w:val="-2"/>
          <w:shd w:val="clear" w:color="auto" w:fill="FFFFFF"/>
        </w:rPr>
        <w:t xml:space="preserve"> 5,5%</w:t>
      </w:r>
      <w:r w:rsidRPr="00492756">
        <w:rPr>
          <w:color w:val="auto"/>
          <w:spacing w:val="-2"/>
          <w:shd w:val="clear" w:color="auto" w:fill="FFFFFF"/>
        </w:rPr>
        <w:t xml:space="preserve">, </w:t>
      </w:r>
      <w:r w:rsidR="00EF1844" w:rsidRPr="00492756">
        <w:rPr>
          <w:color w:val="auto"/>
          <w:spacing w:val="-2"/>
          <w:shd w:val="clear" w:color="auto" w:fill="FFFFFF"/>
        </w:rPr>
        <w:br/>
      </w:r>
      <w:r w:rsidRPr="00492756">
        <w:rPr>
          <w:color w:val="auto"/>
          <w:spacing w:val="-2"/>
          <w:shd w:val="clear" w:color="auto" w:fill="FFFFFF"/>
        </w:rPr>
        <w:t xml:space="preserve">a przed rokiem </w:t>
      </w:r>
      <w:r w:rsidR="00492756" w:rsidRPr="00492756">
        <w:rPr>
          <w:color w:val="auto"/>
          <w:spacing w:val="-2"/>
          <w:shd w:val="clear" w:color="auto" w:fill="FFFFFF"/>
        </w:rPr>
        <w:t>5,9</w:t>
      </w:r>
      <w:r w:rsidRPr="00492756">
        <w:rPr>
          <w:color w:val="auto"/>
          <w:spacing w:val="-2"/>
          <w:shd w:val="clear" w:color="auto" w:fill="FFFFFF"/>
        </w:rPr>
        <w:t xml:space="preserve">%). </w:t>
      </w:r>
    </w:p>
    <w:p w:rsidR="000C215A" w:rsidRPr="00F90CB3" w:rsidRDefault="000C215A" w:rsidP="000C215A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EC7DB8">
        <w:rPr>
          <w:shd w:val="clear" w:color="auto" w:fill="FFFFFF"/>
        </w:rPr>
        <w:t>marcu</w:t>
      </w:r>
      <w:r>
        <w:rPr>
          <w:shd w:val="clear" w:color="auto" w:fill="FFFFFF"/>
        </w:rPr>
        <w:t xml:space="preserve"> 2020</w:t>
      </w:r>
      <w:r w:rsidRPr="00F90CB3">
        <w:rPr>
          <w:shd w:val="clear" w:color="auto" w:fill="FFFFFF"/>
        </w:rPr>
        <w:t xml:space="preserve"> r. w urzędach pracy </w:t>
      </w:r>
      <w:r w:rsidRPr="00F90CB3">
        <w:rPr>
          <w:bCs/>
          <w:shd w:val="clear" w:color="auto" w:fill="FFFFFF"/>
        </w:rPr>
        <w:t>zarejestrowano</w:t>
      </w:r>
      <w:r w:rsidRPr="00F90CB3">
        <w:rPr>
          <w:shd w:val="clear" w:color="auto" w:fill="FFFFFF"/>
        </w:rPr>
        <w:t xml:space="preserve"> </w:t>
      </w:r>
      <w:r>
        <w:rPr>
          <w:bCs/>
          <w:shd w:val="clear" w:color="auto" w:fill="FFFFFF"/>
        </w:rPr>
        <w:t>2</w:t>
      </w:r>
      <w:r w:rsidR="00EC7DB8">
        <w:rPr>
          <w:bCs/>
          <w:shd w:val="clear" w:color="auto" w:fill="FFFFFF"/>
        </w:rPr>
        <w:t>207</w:t>
      </w:r>
      <w:r>
        <w:rPr>
          <w:bCs/>
          <w:shd w:val="clear" w:color="auto" w:fill="FFFFFF"/>
        </w:rPr>
        <w:t xml:space="preserve"> osób</w:t>
      </w:r>
      <w:r>
        <w:rPr>
          <w:shd w:val="clear" w:color="auto" w:fill="FFFFFF"/>
        </w:rPr>
        <w:t xml:space="preserve"> bezrobotnych (</w:t>
      </w:r>
      <w:r w:rsidR="00EC7DB8">
        <w:rPr>
          <w:shd w:val="clear" w:color="auto" w:fill="FFFFFF"/>
        </w:rPr>
        <w:t>2571</w:t>
      </w:r>
      <w:r w:rsidRPr="00F90CB3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w </w:t>
      </w:r>
      <w:r w:rsidR="00EC7DB8">
        <w:rPr>
          <w:shd w:val="clear" w:color="auto" w:fill="FFFFFF"/>
        </w:rPr>
        <w:t>lutym</w:t>
      </w:r>
      <w:r>
        <w:rPr>
          <w:shd w:val="clear" w:color="auto" w:fill="FFFFFF"/>
        </w:rPr>
        <w:t xml:space="preserve"> 2020 r., a </w:t>
      </w:r>
      <w:r w:rsidR="00EC7DB8">
        <w:rPr>
          <w:shd w:val="clear" w:color="auto" w:fill="FFFFFF"/>
        </w:rPr>
        <w:t>2860</w:t>
      </w:r>
      <w:r>
        <w:rPr>
          <w:shd w:val="clear" w:color="auto" w:fill="FFFFFF"/>
        </w:rPr>
        <w:t xml:space="preserve"> w </w:t>
      </w:r>
      <w:r w:rsidR="000F6970">
        <w:rPr>
          <w:shd w:val="clear" w:color="auto" w:fill="FFFFFF"/>
        </w:rPr>
        <w:t>marcu</w:t>
      </w:r>
      <w:r>
        <w:rPr>
          <w:shd w:val="clear" w:color="auto" w:fill="FFFFFF"/>
        </w:rPr>
        <w:t xml:space="preserve"> 2019</w:t>
      </w:r>
      <w:r w:rsidRPr="00F90CB3">
        <w:rPr>
          <w:shd w:val="clear" w:color="auto" w:fill="FFFFFF"/>
        </w:rPr>
        <w:t xml:space="preserve"> r.). Bezro</w:t>
      </w:r>
      <w:r>
        <w:rPr>
          <w:shd w:val="clear" w:color="auto" w:fill="FFFFFF"/>
        </w:rPr>
        <w:t>botni zarejestrowani stanowili 19,</w:t>
      </w:r>
      <w:r w:rsidR="000F6970">
        <w:rPr>
          <w:shd w:val="clear" w:color="auto" w:fill="FFFFFF"/>
        </w:rPr>
        <w:t>7</w:t>
      </w:r>
      <w:r w:rsidRPr="00F90CB3">
        <w:rPr>
          <w:shd w:val="clear" w:color="auto" w:fill="FFFFFF"/>
        </w:rPr>
        <w:t>% ogółu zarejestrowanych bezrobotnych w województwie.</w:t>
      </w:r>
    </w:p>
    <w:p w:rsidR="00255014" w:rsidRPr="00F90CB3" w:rsidRDefault="00255014" w:rsidP="0025501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5568" behindDoc="1" locked="0" layoutInCell="1" allowOverlap="1" wp14:anchorId="04E12EDD" wp14:editId="4DCF91F3">
                <wp:simplePos x="0" y="0"/>
                <wp:positionH relativeFrom="page">
                  <wp:posOffset>5708871</wp:posOffset>
                </wp:positionH>
                <wp:positionV relativeFrom="paragraph">
                  <wp:posOffset>748665</wp:posOffset>
                </wp:positionV>
                <wp:extent cx="1725295" cy="779145"/>
                <wp:effectExtent l="0" t="0" r="0" b="1905"/>
                <wp:wrapTight wrapText="bothSides">
                  <wp:wrapPolygon edited="0">
                    <wp:start x="715" y="0"/>
                    <wp:lineTo x="715" y="21125"/>
                    <wp:lineTo x="20749" y="21125"/>
                    <wp:lineTo x="20749" y="0"/>
                    <wp:lineTo x="715" y="0"/>
                  </wp:wrapPolygon>
                </wp:wrapTight>
                <wp:docPr id="19" name="Pole tekstow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5014" w:rsidRPr="00D616D2" w:rsidRDefault="007606AA" w:rsidP="00255014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843F35">
                              <w:t>marcu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liczba </w:t>
                            </w:r>
                            <w:r>
                              <w:t>wyrejestrowanych</w:t>
                            </w:r>
                            <w:r w:rsidRPr="00F90CB3">
                              <w:t xml:space="preserve"> </w:t>
                            </w:r>
                            <w:r>
                              <w:t xml:space="preserve">bezrobotnych osób była o </w:t>
                            </w:r>
                            <w:r w:rsidR="00843F35">
                              <w:t>24,6</w:t>
                            </w:r>
                            <w:r>
                              <w:t>% mniejsza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E12EDD" id="Pole tekstowe 19" o:spid="_x0000_s1029" type="#_x0000_t202" style="position:absolute;margin-left:449.5pt;margin-top:58.95pt;width:135.85pt;height:61.35pt;z-index:-2514309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" filled="f" stroked="f">
                <v:textbox>
                  <w:txbxContent>
                    <w:p w:rsidR="00255014" w:rsidRPr="00D616D2" w:rsidRDefault="007606AA" w:rsidP="00255014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843F35">
                        <w:t>marcu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liczba </w:t>
                      </w:r>
                      <w:r>
                        <w:t>wyrejestrowanych</w:t>
                      </w:r>
                      <w:r w:rsidRPr="00F90CB3">
                        <w:t xml:space="preserve"> </w:t>
                      </w:r>
                      <w:r>
                        <w:t xml:space="preserve">bezrobotnych osób była o </w:t>
                      </w:r>
                      <w:r w:rsidR="00843F35">
                        <w:t>24,6</w:t>
                      </w:r>
                      <w:r>
                        <w:t>% mniejsza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C215A" w:rsidRPr="00F90CB3">
        <w:rPr>
          <w:shd w:val="clear" w:color="auto" w:fill="FFFFFF"/>
        </w:rPr>
        <w:t xml:space="preserve">Liczba osób rejestrujących się </w:t>
      </w:r>
      <w:r w:rsidR="000C215A" w:rsidRPr="00F90CB3">
        <w:rPr>
          <w:bCs/>
          <w:shd w:val="clear" w:color="auto" w:fill="FFFFFF"/>
        </w:rPr>
        <w:t>po raz pierwszy</w:t>
      </w:r>
      <w:r w:rsidR="000C215A" w:rsidRPr="00F90CB3">
        <w:rPr>
          <w:shd w:val="clear" w:color="auto" w:fill="FFFFFF"/>
        </w:rPr>
        <w:t xml:space="preserve"> wyniosła </w:t>
      </w:r>
      <w:r w:rsidR="000C215A">
        <w:rPr>
          <w:bCs/>
          <w:shd w:val="clear" w:color="auto" w:fill="FFFFFF"/>
        </w:rPr>
        <w:t>7</w:t>
      </w:r>
      <w:r w:rsidR="000F6970">
        <w:rPr>
          <w:bCs/>
          <w:shd w:val="clear" w:color="auto" w:fill="FFFFFF"/>
        </w:rPr>
        <w:t>23</w:t>
      </w:r>
      <w:r w:rsidR="000C215A" w:rsidRPr="00F90CB3">
        <w:rPr>
          <w:bCs/>
          <w:shd w:val="clear" w:color="auto" w:fill="FFFFFF"/>
        </w:rPr>
        <w:t xml:space="preserve"> </w:t>
      </w:r>
      <w:r w:rsidR="000C215A">
        <w:rPr>
          <w:shd w:val="clear" w:color="auto" w:fill="FFFFFF"/>
        </w:rPr>
        <w:t xml:space="preserve">(przed miesiącem </w:t>
      </w:r>
      <w:r w:rsidR="000F6970">
        <w:rPr>
          <w:shd w:val="clear" w:color="auto" w:fill="FFFFFF"/>
        </w:rPr>
        <w:t>795</w:t>
      </w:r>
      <w:r w:rsidR="000C215A">
        <w:rPr>
          <w:shd w:val="clear" w:color="auto" w:fill="FFFFFF"/>
        </w:rPr>
        <w:t xml:space="preserve">), co stanowiło </w:t>
      </w:r>
      <w:r w:rsidR="000F6970">
        <w:rPr>
          <w:shd w:val="clear" w:color="auto" w:fill="FFFFFF"/>
        </w:rPr>
        <w:t>32,8</w:t>
      </w:r>
      <w:r w:rsidR="000C215A" w:rsidRPr="00F90CB3">
        <w:rPr>
          <w:shd w:val="clear" w:color="auto" w:fill="FFFFFF"/>
        </w:rPr>
        <w:t xml:space="preserve">% ogółu bezrobotnych, którzy zarejestrowali się </w:t>
      </w:r>
      <w:r w:rsidR="000C215A">
        <w:rPr>
          <w:shd w:val="clear" w:color="auto" w:fill="FFFFFF"/>
        </w:rPr>
        <w:t xml:space="preserve">w </w:t>
      </w:r>
      <w:r w:rsidR="000F6970">
        <w:rPr>
          <w:shd w:val="clear" w:color="auto" w:fill="FFFFFF"/>
        </w:rPr>
        <w:t>marcu</w:t>
      </w:r>
      <w:r w:rsidR="000C215A">
        <w:rPr>
          <w:shd w:val="clear" w:color="auto" w:fill="FFFFFF"/>
        </w:rPr>
        <w:t xml:space="preserve"> 2020 r. oraz 28,</w:t>
      </w:r>
      <w:r w:rsidR="000F6970">
        <w:rPr>
          <w:shd w:val="clear" w:color="auto" w:fill="FFFFFF"/>
        </w:rPr>
        <w:t>6</w:t>
      </w:r>
      <w:r w:rsidR="000C215A" w:rsidRPr="00F90CB3">
        <w:rPr>
          <w:shd w:val="clear" w:color="auto" w:fill="FFFFFF"/>
        </w:rPr>
        <w:t xml:space="preserve">% zarejestrowanych po raz pierwszy w województwie. Udział osób zwolnionych z przyczyn dotyczących zakładu pracy wśród bezrobotnych zarejestrowanych </w:t>
      </w:r>
      <w:r w:rsidR="000C215A">
        <w:rPr>
          <w:shd w:val="clear" w:color="auto" w:fill="FFFFFF"/>
        </w:rPr>
        <w:t xml:space="preserve">w </w:t>
      </w:r>
      <w:r w:rsidR="000F6970">
        <w:rPr>
          <w:shd w:val="clear" w:color="auto" w:fill="FFFFFF"/>
        </w:rPr>
        <w:t>marcu</w:t>
      </w:r>
      <w:r w:rsidR="000C215A">
        <w:rPr>
          <w:shd w:val="clear" w:color="auto" w:fill="FFFFFF"/>
        </w:rPr>
        <w:t xml:space="preserve"> 2020 r. wyniósł 2,</w:t>
      </w:r>
      <w:r w:rsidR="000F6970">
        <w:rPr>
          <w:shd w:val="clear" w:color="auto" w:fill="FFFFFF"/>
        </w:rPr>
        <w:t>1</w:t>
      </w:r>
      <w:r w:rsidR="000C215A" w:rsidRPr="00F90CB3">
        <w:rPr>
          <w:shd w:val="clear" w:color="auto" w:fill="FFFFFF"/>
        </w:rPr>
        <w:t>%</w:t>
      </w:r>
      <w:r w:rsidR="000C215A">
        <w:rPr>
          <w:shd w:val="clear" w:color="auto" w:fill="FFFFFF"/>
        </w:rPr>
        <w:t xml:space="preserve"> </w:t>
      </w:r>
      <w:r w:rsidR="000C215A">
        <w:rPr>
          <w:shd w:val="clear" w:color="auto" w:fill="FFFFFF"/>
        </w:rPr>
        <w:br/>
        <w:t xml:space="preserve">(w województwie mazowieckim </w:t>
      </w:r>
      <w:r w:rsidR="000F6970">
        <w:rPr>
          <w:shd w:val="clear" w:color="auto" w:fill="FFFFFF"/>
        </w:rPr>
        <w:t>5</w:t>
      </w:r>
      <w:r w:rsidR="000C215A">
        <w:rPr>
          <w:shd w:val="clear" w:color="auto" w:fill="FFFFFF"/>
        </w:rPr>
        <w:t xml:space="preserve">,1%), przed miesiącem </w:t>
      </w:r>
      <w:r w:rsidR="000F6970">
        <w:rPr>
          <w:shd w:val="clear" w:color="auto" w:fill="FFFFFF"/>
        </w:rPr>
        <w:t>2,6</w:t>
      </w:r>
      <w:r w:rsidR="000C215A">
        <w:rPr>
          <w:shd w:val="clear" w:color="auto" w:fill="FFFFFF"/>
        </w:rPr>
        <w:t>%, a przed rokiem 1,9</w:t>
      </w:r>
      <w:r w:rsidR="000C215A" w:rsidRPr="00F90CB3">
        <w:rPr>
          <w:shd w:val="clear" w:color="auto" w:fill="FFFFFF"/>
        </w:rPr>
        <w:t>%.</w:t>
      </w:r>
    </w:p>
    <w:p w:rsidR="00AD64EB" w:rsidRPr="00F90CB3" w:rsidRDefault="000C215A" w:rsidP="00AD64EB">
      <w:pPr>
        <w:rPr>
          <w:shd w:val="clear" w:color="auto" w:fill="FFFFFF"/>
        </w:rPr>
      </w:pPr>
      <w:r w:rsidRPr="00C26EDF">
        <w:rPr>
          <w:spacing w:val="-2"/>
          <w:shd w:val="clear" w:color="auto" w:fill="FFFFFF"/>
        </w:rPr>
        <w:t xml:space="preserve">W </w:t>
      </w:r>
      <w:r w:rsidR="00843F35">
        <w:rPr>
          <w:spacing w:val="-2"/>
          <w:shd w:val="clear" w:color="auto" w:fill="FFFFFF"/>
        </w:rPr>
        <w:t>marcu</w:t>
      </w:r>
      <w:r w:rsidRPr="00C26EDF">
        <w:rPr>
          <w:spacing w:val="-2"/>
          <w:shd w:val="clear" w:color="auto" w:fill="FFFFFF"/>
        </w:rPr>
        <w:t xml:space="preserve"> 2020 r. z ewidencji bezrobotnych </w:t>
      </w:r>
      <w:r w:rsidRPr="00C26EDF">
        <w:rPr>
          <w:bCs/>
          <w:spacing w:val="-2"/>
          <w:shd w:val="clear" w:color="auto" w:fill="FFFFFF"/>
        </w:rPr>
        <w:t xml:space="preserve">wyrejestrowano </w:t>
      </w:r>
      <w:r>
        <w:rPr>
          <w:bCs/>
          <w:spacing w:val="-2"/>
          <w:shd w:val="clear" w:color="auto" w:fill="FFFFFF"/>
        </w:rPr>
        <w:t>2</w:t>
      </w:r>
      <w:r w:rsidR="00843F35">
        <w:rPr>
          <w:bCs/>
          <w:spacing w:val="-2"/>
          <w:shd w:val="clear" w:color="auto" w:fill="FFFFFF"/>
        </w:rPr>
        <w:t>318</w:t>
      </w:r>
      <w:r w:rsidRPr="00C26EDF">
        <w:rPr>
          <w:bCs/>
          <w:spacing w:val="-2"/>
          <w:shd w:val="clear" w:color="auto" w:fill="FFFFFF"/>
        </w:rPr>
        <w:t xml:space="preserve"> osób</w:t>
      </w:r>
      <w:r w:rsidRPr="00C26EDF">
        <w:rPr>
          <w:spacing w:val="-2"/>
          <w:shd w:val="clear" w:color="auto" w:fill="FFFFFF"/>
        </w:rPr>
        <w:t xml:space="preserve"> (</w:t>
      </w:r>
      <w:r w:rsidR="00843F35">
        <w:rPr>
          <w:spacing w:val="-2"/>
          <w:shd w:val="clear" w:color="auto" w:fill="FFFFFF"/>
        </w:rPr>
        <w:t>2559</w:t>
      </w:r>
      <w:r w:rsidRPr="00C26EDF">
        <w:rPr>
          <w:spacing w:val="-2"/>
          <w:shd w:val="clear" w:color="auto" w:fill="FFFFFF"/>
        </w:rPr>
        <w:t xml:space="preserve"> w </w:t>
      </w:r>
      <w:r w:rsidR="00843F35">
        <w:rPr>
          <w:spacing w:val="-2"/>
          <w:shd w:val="clear" w:color="auto" w:fill="FFFFFF"/>
        </w:rPr>
        <w:t>lutym</w:t>
      </w:r>
      <w:r>
        <w:rPr>
          <w:spacing w:val="-2"/>
          <w:shd w:val="clear" w:color="auto" w:fill="FFFFFF"/>
        </w:rPr>
        <w:t xml:space="preserve"> 2020</w:t>
      </w:r>
      <w:r w:rsidRPr="00F90CB3">
        <w:rPr>
          <w:shd w:val="clear" w:color="auto" w:fill="FFFFFF"/>
        </w:rPr>
        <w:t xml:space="preserve"> r., </w:t>
      </w:r>
      <w:r>
        <w:rPr>
          <w:shd w:val="clear" w:color="auto" w:fill="FFFFFF"/>
        </w:rPr>
        <w:br/>
      </w:r>
      <w:r w:rsidRPr="00F90CB3">
        <w:rPr>
          <w:shd w:val="clear" w:color="auto" w:fill="FFFFFF"/>
        </w:rPr>
        <w:t>a</w:t>
      </w:r>
      <w:r>
        <w:rPr>
          <w:shd w:val="clear" w:color="auto" w:fill="FFFFFF"/>
        </w:rPr>
        <w:t xml:space="preserve"> </w:t>
      </w:r>
      <w:r w:rsidR="00843F35">
        <w:rPr>
          <w:shd w:val="clear" w:color="auto" w:fill="FFFFFF"/>
        </w:rPr>
        <w:t>3074</w:t>
      </w:r>
      <w:r>
        <w:rPr>
          <w:shd w:val="clear" w:color="auto" w:fill="FFFFFF"/>
        </w:rPr>
        <w:t xml:space="preserve"> w </w:t>
      </w:r>
      <w:r w:rsidR="00843F35">
        <w:rPr>
          <w:shd w:val="clear" w:color="auto" w:fill="FFFFFF"/>
        </w:rPr>
        <w:t>marcu</w:t>
      </w:r>
      <w:r>
        <w:rPr>
          <w:shd w:val="clear" w:color="auto" w:fill="FFFFFF"/>
        </w:rPr>
        <w:t xml:space="preserve"> 2019 r.), co stanowiło </w:t>
      </w:r>
      <w:r w:rsidR="00843F35">
        <w:rPr>
          <w:shd w:val="clear" w:color="auto" w:fill="FFFFFF"/>
        </w:rPr>
        <w:t>17,7</w:t>
      </w:r>
      <w:r w:rsidRPr="00F90CB3">
        <w:rPr>
          <w:shd w:val="clear" w:color="auto" w:fill="FFFFFF"/>
        </w:rPr>
        <w:t xml:space="preserve">% wyrejestrowanych z ewidencji bezrobotnych </w:t>
      </w:r>
      <w:r>
        <w:rPr>
          <w:shd w:val="clear" w:color="auto" w:fill="FFFFFF"/>
        </w:rPr>
        <w:br/>
      </w:r>
      <w:r w:rsidRPr="00F90CB3">
        <w:rPr>
          <w:shd w:val="clear" w:color="auto" w:fill="FFFFFF"/>
        </w:rPr>
        <w:t>w województwie mazowieckim. Spośród wy</w:t>
      </w:r>
      <w:r>
        <w:rPr>
          <w:shd w:val="clear" w:color="auto" w:fill="FFFFFF"/>
        </w:rPr>
        <w:t>rejestrowanych bezrobotnych 1</w:t>
      </w:r>
      <w:r w:rsidR="00843F35">
        <w:rPr>
          <w:shd w:val="clear" w:color="auto" w:fill="FFFFFF"/>
        </w:rPr>
        <w:t>133</w:t>
      </w:r>
      <w:r>
        <w:rPr>
          <w:shd w:val="clear" w:color="auto" w:fill="FFFFFF"/>
        </w:rPr>
        <w:t xml:space="preserve"> os</w:t>
      </w:r>
      <w:r w:rsidR="00843F35">
        <w:rPr>
          <w:shd w:val="clear" w:color="auto" w:fill="FFFFFF"/>
        </w:rPr>
        <w:t>oby</w:t>
      </w:r>
      <w:r>
        <w:rPr>
          <w:shd w:val="clear" w:color="auto" w:fill="FFFFFF"/>
        </w:rPr>
        <w:t xml:space="preserve"> podjęł</w:t>
      </w:r>
      <w:r w:rsidR="00843F35">
        <w:rPr>
          <w:shd w:val="clear" w:color="auto" w:fill="FFFFFF"/>
        </w:rPr>
        <w:t>y</w:t>
      </w:r>
      <w:r>
        <w:rPr>
          <w:shd w:val="clear" w:color="auto" w:fill="FFFFFF"/>
        </w:rPr>
        <w:t xml:space="preserve"> pracę. Ponadto 7</w:t>
      </w:r>
      <w:r w:rsidR="00843F35">
        <w:rPr>
          <w:shd w:val="clear" w:color="auto" w:fill="FFFFFF"/>
        </w:rPr>
        <w:t>54</w:t>
      </w:r>
      <w:r>
        <w:rPr>
          <w:shd w:val="clear" w:color="auto" w:fill="FFFFFF"/>
        </w:rPr>
        <w:t xml:space="preserve"> </w:t>
      </w:r>
      <w:r w:rsidRPr="00F90CB3">
        <w:rPr>
          <w:shd w:val="clear" w:color="auto" w:fill="FFFFFF"/>
        </w:rPr>
        <w:t>os</w:t>
      </w:r>
      <w:r w:rsidR="00843F35">
        <w:rPr>
          <w:shd w:val="clear" w:color="auto" w:fill="FFFFFF"/>
        </w:rPr>
        <w:t>oby</w:t>
      </w:r>
      <w:r w:rsidRPr="00F90CB3">
        <w:rPr>
          <w:shd w:val="clear" w:color="auto" w:fill="FFFFFF"/>
        </w:rPr>
        <w:t xml:space="preserve"> utracił</w:t>
      </w:r>
      <w:r w:rsidR="00843F35">
        <w:rPr>
          <w:shd w:val="clear" w:color="auto" w:fill="FFFFFF"/>
        </w:rPr>
        <w:t>y</w:t>
      </w:r>
      <w:r w:rsidRPr="00F90CB3">
        <w:rPr>
          <w:shd w:val="clear" w:color="auto" w:fill="FFFFFF"/>
        </w:rPr>
        <w:t xml:space="preserve"> status bezrobotnego w wyniku niepotwierdzenia gotowości do podjęcia pracy. Przyczyną skreślenia z ewidencji było również dobrowolne zrezygnowanie ze statusu bezrobotnego, rozpoczęcie szkolenia lub stażu, nabycie uprawnień do zasiłku lub świadczenia przedemerytalnego, nabycie praw emerytalnych lub rentowych i inne.</w:t>
      </w:r>
    </w:p>
    <w:p w:rsidR="00AD64EB" w:rsidRPr="00661518" w:rsidRDefault="000C215A" w:rsidP="00AD64EB">
      <w:pPr>
        <w:rPr>
          <w:spacing w:val="-3"/>
          <w:shd w:val="clear" w:color="auto" w:fill="FFFFFF"/>
        </w:rPr>
      </w:pPr>
      <w:r w:rsidRPr="00661518">
        <w:rPr>
          <w:bCs/>
          <w:spacing w:val="-3"/>
          <w:shd w:val="clear" w:color="auto" w:fill="FFFFFF"/>
        </w:rPr>
        <w:t>Prawa do zasiłku nie posiadało 149</w:t>
      </w:r>
      <w:r w:rsidR="003C1CF2" w:rsidRPr="00661518">
        <w:rPr>
          <w:bCs/>
          <w:spacing w:val="-3"/>
          <w:shd w:val="clear" w:color="auto" w:fill="FFFFFF"/>
        </w:rPr>
        <w:t>62</w:t>
      </w:r>
      <w:r w:rsidRPr="00661518">
        <w:rPr>
          <w:bCs/>
          <w:spacing w:val="-3"/>
          <w:shd w:val="clear" w:color="auto" w:fill="FFFFFF"/>
        </w:rPr>
        <w:t xml:space="preserve"> os</w:t>
      </w:r>
      <w:r w:rsidR="003C1CF2" w:rsidRPr="00661518">
        <w:rPr>
          <w:bCs/>
          <w:spacing w:val="-3"/>
          <w:shd w:val="clear" w:color="auto" w:fill="FFFFFF"/>
        </w:rPr>
        <w:t>oby</w:t>
      </w:r>
      <w:r w:rsidRPr="00661518">
        <w:rPr>
          <w:spacing w:val="-3"/>
          <w:shd w:val="clear" w:color="auto" w:fill="FFFFFF"/>
        </w:rPr>
        <w:t>, tj. 83,</w:t>
      </w:r>
      <w:r w:rsidR="003C1CF2" w:rsidRPr="00661518">
        <w:rPr>
          <w:spacing w:val="-3"/>
          <w:shd w:val="clear" w:color="auto" w:fill="FFFFFF"/>
        </w:rPr>
        <w:t>5</w:t>
      </w:r>
      <w:r w:rsidRPr="00661518">
        <w:rPr>
          <w:spacing w:val="-3"/>
          <w:shd w:val="clear" w:color="auto" w:fill="FFFFFF"/>
        </w:rPr>
        <w:t>% ogółu zarejestrowanych bezrobotnych (przed rokiem 16</w:t>
      </w:r>
      <w:r w:rsidR="003C1CF2" w:rsidRPr="00661518">
        <w:rPr>
          <w:spacing w:val="-3"/>
          <w:shd w:val="clear" w:color="auto" w:fill="FFFFFF"/>
        </w:rPr>
        <w:t>652</w:t>
      </w:r>
      <w:r w:rsidRPr="00661518">
        <w:rPr>
          <w:spacing w:val="-3"/>
          <w:shd w:val="clear" w:color="auto" w:fill="FFFFFF"/>
        </w:rPr>
        <w:t xml:space="preserve"> os</w:t>
      </w:r>
      <w:r w:rsidR="003C1CF2" w:rsidRPr="00661518">
        <w:rPr>
          <w:spacing w:val="-3"/>
          <w:shd w:val="clear" w:color="auto" w:fill="FFFFFF"/>
        </w:rPr>
        <w:t>oby</w:t>
      </w:r>
      <w:r w:rsidRPr="00661518">
        <w:rPr>
          <w:spacing w:val="-3"/>
          <w:shd w:val="clear" w:color="auto" w:fill="FFFFFF"/>
        </w:rPr>
        <w:t>, tj. 84,</w:t>
      </w:r>
      <w:r w:rsidR="003C1CF2" w:rsidRPr="00661518">
        <w:rPr>
          <w:spacing w:val="-3"/>
          <w:shd w:val="clear" w:color="auto" w:fill="FFFFFF"/>
        </w:rPr>
        <w:t>5</w:t>
      </w:r>
      <w:r w:rsidRPr="00661518">
        <w:rPr>
          <w:spacing w:val="-3"/>
          <w:shd w:val="clear" w:color="auto" w:fill="FFFFFF"/>
        </w:rPr>
        <w:t xml:space="preserve">%). Natomiast </w:t>
      </w:r>
      <w:r w:rsidR="003C1CF2" w:rsidRPr="00661518">
        <w:rPr>
          <w:bCs/>
          <w:spacing w:val="-3"/>
          <w:shd w:val="clear" w:color="auto" w:fill="FFFFFF"/>
        </w:rPr>
        <w:t>2949</w:t>
      </w:r>
      <w:r w:rsidRPr="00661518">
        <w:rPr>
          <w:bCs/>
          <w:spacing w:val="-3"/>
          <w:shd w:val="clear" w:color="auto" w:fill="FFFFFF"/>
        </w:rPr>
        <w:t xml:space="preserve"> bezrobotnych posiadało prawo do zasiłku</w:t>
      </w:r>
      <w:r w:rsidRPr="00661518">
        <w:rPr>
          <w:spacing w:val="-3"/>
          <w:shd w:val="clear" w:color="auto" w:fill="FFFFFF"/>
        </w:rPr>
        <w:t>.</w:t>
      </w:r>
    </w:p>
    <w:p w:rsidR="00453CE4" w:rsidRDefault="00453CE4" w:rsidP="00453CE4">
      <w:pPr>
        <w:rPr>
          <w:shd w:val="clear" w:color="auto" w:fill="FFFFFF"/>
        </w:rPr>
      </w:pPr>
    </w:p>
    <w:p w:rsidR="00453CE4" w:rsidRPr="00203F53" w:rsidRDefault="00453CE4" w:rsidP="00453CE4">
      <w:pPr>
        <w:rPr>
          <w:b/>
          <w:sz w:val="18"/>
          <w:szCs w:val="18"/>
          <w:shd w:val="clear" w:color="auto" w:fill="FFFFFF"/>
        </w:rPr>
      </w:pPr>
      <w:r w:rsidRPr="00203F53">
        <w:rPr>
          <w:b/>
          <w:sz w:val="18"/>
          <w:szCs w:val="18"/>
        </w:rPr>
        <w:t>Wykres 2.</w:t>
      </w:r>
      <w:r w:rsidRPr="00203F53">
        <w:rPr>
          <w:b/>
          <w:sz w:val="18"/>
          <w:szCs w:val="18"/>
          <w:shd w:val="clear" w:color="auto" w:fill="FFFFFF"/>
        </w:rPr>
        <w:t xml:space="preserve"> Liczba bezrobotnych na 1 ofertę pracy (stan w końcu miesiąca)</w:t>
      </w:r>
    </w:p>
    <w:p w:rsidR="00453CE4" w:rsidRDefault="001815DA" w:rsidP="00453CE4">
      <w:pPr>
        <w:rPr>
          <w:shd w:val="clear" w:color="auto" w:fill="FFFFFF"/>
        </w:rPr>
      </w:pPr>
      <w:r w:rsidRPr="000348A6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7616" behindDoc="1" locked="0" layoutInCell="1" allowOverlap="1" wp14:anchorId="202D4815" wp14:editId="0433144A">
                <wp:simplePos x="0" y="0"/>
                <wp:positionH relativeFrom="page">
                  <wp:posOffset>5713730</wp:posOffset>
                </wp:positionH>
                <wp:positionV relativeFrom="paragraph">
                  <wp:posOffset>2443528</wp:posOffset>
                </wp:positionV>
                <wp:extent cx="1725295" cy="596265"/>
                <wp:effectExtent l="0" t="0" r="0" b="0"/>
                <wp:wrapTight wrapText="bothSides">
                  <wp:wrapPolygon edited="0">
                    <wp:start x="715" y="0"/>
                    <wp:lineTo x="715" y="20703"/>
                    <wp:lineTo x="20749" y="20703"/>
                    <wp:lineTo x="20749" y="0"/>
                    <wp:lineTo x="715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596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06AA" w:rsidRPr="00D616D2" w:rsidRDefault="007606AA" w:rsidP="007606AA">
                            <w:pPr>
                              <w:pStyle w:val="tekstboczek"/>
                            </w:pPr>
                            <w:r w:rsidRPr="00F90CB3">
                              <w:t xml:space="preserve">W </w:t>
                            </w:r>
                            <w:r w:rsidR="00C91B22">
                              <w:t>marcu</w:t>
                            </w:r>
                            <w:r>
                              <w:t xml:space="preserve"> </w:t>
                            </w:r>
                            <w:r w:rsidRPr="00F90CB3">
                              <w:t>20</w:t>
                            </w:r>
                            <w:r>
                              <w:t>20</w:t>
                            </w:r>
                            <w:r w:rsidRPr="00F90CB3">
                              <w:t xml:space="preserve"> r. </w:t>
                            </w:r>
                            <w:r>
                              <w:t xml:space="preserve">zgłoszono </w:t>
                            </w:r>
                            <w:r>
                              <w:br/>
                              <w:t xml:space="preserve">o </w:t>
                            </w:r>
                            <w:r w:rsidR="00C91B22">
                              <w:t>19,5</w:t>
                            </w:r>
                            <w:r>
                              <w:t>% mniej ofert pracy niż przed rokiem</w:t>
                            </w:r>
                          </w:p>
                          <w:p w:rsidR="00DC310C" w:rsidRPr="00D616D2" w:rsidRDefault="00DC310C" w:rsidP="00DC310C">
                            <w:pPr>
                              <w:pStyle w:val="tekstboczek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2D4815" id="Pole tekstowe 25" o:spid="_x0000_s1030" type="#_x0000_t202" style="position:absolute;margin-left:449.9pt;margin-top:192.4pt;width:135.85pt;height:46.95pt;z-index:-251428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" filled="f" stroked="f">
                <v:textbox>
                  <w:txbxContent>
                    <w:p w:rsidR="007606AA" w:rsidRPr="00D616D2" w:rsidRDefault="007606AA" w:rsidP="007606AA">
                      <w:pPr>
                        <w:pStyle w:val="tekstboczek"/>
                      </w:pPr>
                      <w:r w:rsidRPr="00F90CB3">
                        <w:t xml:space="preserve">W </w:t>
                      </w:r>
                      <w:r w:rsidR="00C91B22">
                        <w:t>marcu</w:t>
                      </w:r>
                      <w:r>
                        <w:t xml:space="preserve"> </w:t>
                      </w:r>
                      <w:r w:rsidRPr="00F90CB3">
                        <w:t>20</w:t>
                      </w:r>
                      <w:r>
                        <w:t>20</w:t>
                      </w:r>
                      <w:r w:rsidRPr="00F90CB3">
                        <w:t xml:space="preserve"> r. </w:t>
                      </w:r>
                      <w:r>
                        <w:t xml:space="preserve">zgłoszono </w:t>
                      </w:r>
                      <w:r>
                        <w:br/>
                        <w:t xml:space="preserve">o </w:t>
                      </w:r>
                      <w:r w:rsidR="00C91B22">
                        <w:t>19,5</w:t>
                      </w:r>
                      <w:r>
                        <w:t>% mniej ofert pracy niż przed rokiem</w:t>
                      </w:r>
                    </w:p>
                    <w:p w:rsidR="00DC310C" w:rsidRPr="00D616D2" w:rsidRDefault="00DC310C" w:rsidP="00DC310C">
                      <w:pPr>
                        <w:pStyle w:val="tekstboczek"/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CC2A66" w:rsidRPr="00CC2A66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28576" behindDoc="0" locked="0" layoutInCell="1" allowOverlap="1">
            <wp:simplePos x="0" y="0"/>
            <wp:positionH relativeFrom="column">
              <wp:posOffset>5</wp:posOffset>
            </wp:positionH>
            <wp:positionV relativeFrom="paragraph">
              <wp:posOffset>123825</wp:posOffset>
            </wp:positionV>
            <wp:extent cx="5122545" cy="2134237"/>
            <wp:effectExtent l="0" t="0" r="1905" b="0"/>
            <wp:wrapTopAndBottom/>
            <wp:docPr id="30" name="Obraz 30" descr="C:\Moje dokumenty\Publikacje\Sygnalne\Statystyka Warszawy\2020\03\wykresy\bezrobot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Moje dokumenty\Publikacje\Sygnalne\Statystyka Warszawy\2020\03\wykresy\bezrobotni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134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B22A1" w:rsidRDefault="000C215A" w:rsidP="003B22A1">
      <w:pPr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CD3752">
        <w:rPr>
          <w:shd w:val="clear" w:color="auto" w:fill="FFFFFF"/>
        </w:rPr>
        <w:t>marcu</w:t>
      </w:r>
      <w:r>
        <w:rPr>
          <w:shd w:val="clear" w:color="auto" w:fill="FFFFFF"/>
        </w:rPr>
        <w:t xml:space="preserve"> 2020 r. d</w:t>
      </w:r>
      <w:r w:rsidRPr="00F90CB3">
        <w:rPr>
          <w:shd w:val="clear" w:color="auto" w:fill="FFFFFF"/>
        </w:rPr>
        <w:t xml:space="preserve">o urzędów pracy </w:t>
      </w:r>
      <w:r w:rsidRPr="00F90CB3">
        <w:rPr>
          <w:bCs/>
          <w:shd w:val="clear" w:color="auto" w:fill="FFFFFF"/>
        </w:rPr>
        <w:t>zgłoszono</w:t>
      </w:r>
      <w:r w:rsidRPr="00F90CB3">
        <w:rPr>
          <w:shd w:val="clear" w:color="auto" w:fill="FFFFFF"/>
        </w:rPr>
        <w:t xml:space="preserve"> </w:t>
      </w:r>
      <w:r w:rsidR="00CD3752">
        <w:rPr>
          <w:shd w:val="clear" w:color="auto" w:fill="FFFFFF"/>
        </w:rPr>
        <w:t>2740</w:t>
      </w:r>
      <w:r w:rsidRPr="00F90CB3">
        <w:rPr>
          <w:bCs/>
          <w:shd w:val="clear" w:color="auto" w:fill="FFFFFF"/>
        </w:rPr>
        <w:t xml:space="preserve"> ofert pracy</w:t>
      </w:r>
      <w:r w:rsidRPr="00F90CB3">
        <w:rPr>
          <w:shd w:val="clear" w:color="auto" w:fill="FFFFFF"/>
        </w:rPr>
        <w:t xml:space="preserve">, co stanowiło </w:t>
      </w:r>
      <w:r w:rsidR="00CD3752">
        <w:rPr>
          <w:shd w:val="clear" w:color="auto" w:fill="FFFFFF"/>
        </w:rPr>
        <w:t>22,3</w:t>
      </w:r>
      <w:r w:rsidRPr="00F90CB3">
        <w:rPr>
          <w:shd w:val="clear" w:color="auto" w:fill="FFFFFF"/>
        </w:rPr>
        <w:t xml:space="preserve">% ofert pracy w województwie mazowieckim i w końcu tego miesiąca urzędy </w:t>
      </w:r>
      <w:r w:rsidRPr="00F90CB3">
        <w:rPr>
          <w:bCs/>
          <w:shd w:val="clear" w:color="auto" w:fill="FFFFFF"/>
        </w:rPr>
        <w:t>dys</w:t>
      </w:r>
      <w:r>
        <w:rPr>
          <w:bCs/>
          <w:shd w:val="clear" w:color="auto" w:fill="FFFFFF"/>
        </w:rPr>
        <w:t xml:space="preserve">ponowały ofertami pracy </w:t>
      </w:r>
      <w:r>
        <w:rPr>
          <w:bCs/>
          <w:shd w:val="clear" w:color="auto" w:fill="FFFFFF"/>
        </w:rPr>
        <w:lastRenderedPageBreak/>
        <w:t xml:space="preserve">dla </w:t>
      </w:r>
      <w:r w:rsidR="00CD3752">
        <w:rPr>
          <w:bCs/>
          <w:shd w:val="clear" w:color="auto" w:fill="FFFFFF"/>
        </w:rPr>
        <w:t>518</w:t>
      </w:r>
      <w:r w:rsidRPr="00F90CB3">
        <w:rPr>
          <w:bCs/>
          <w:shd w:val="clear" w:color="auto" w:fill="FFFFFF"/>
        </w:rPr>
        <w:t xml:space="preserve"> osób</w:t>
      </w:r>
      <w:r w:rsidRPr="00F90CB3">
        <w:rPr>
          <w:shd w:val="clear" w:color="auto" w:fill="FFFFFF"/>
        </w:rPr>
        <w:t xml:space="preserve">. </w:t>
      </w:r>
      <w:r w:rsidRPr="00F90CB3">
        <w:rPr>
          <w:bCs/>
          <w:shd w:val="clear" w:color="auto" w:fill="FFFFFF"/>
        </w:rPr>
        <w:t xml:space="preserve">Na jedną ofertę pracy </w:t>
      </w:r>
      <w:r>
        <w:rPr>
          <w:shd w:val="clear" w:color="auto" w:fill="FFFFFF"/>
        </w:rPr>
        <w:t xml:space="preserve">przypadało w końcu </w:t>
      </w:r>
      <w:r w:rsidR="00C91B22">
        <w:rPr>
          <w:shd w:val="clear" w:color="auto" w:fill="FFFFFF"/>
        </w:rPr>
        <w:t>marca</w:t>
      </w:r>
      <w:r w:rsidRPr="00F90CB3">
        <w:rPr>
          <w:shd w:val="clear" w:color="auto" w:fill="FFFFFF"/>
        </w:rPr>
        <w:t xml:space="preserve"> 20</w:t>
      </w:r>
      <w:r>
        <w:rPr>
          <w:shd w:val="clear" w:color="auto" w:fill="FFFFFF"/>
        </w:rPr>
        <w:t>20</w:t>
      </w:r>
      <w:r w:rsidRPr="00F90CB3">
        <w:rPr>
          <w:shd w:val="clear" w:color="auto" w:fill="FFFFFF"/>
        </w:rPr>
        <w:t xml:space="preserve"> r. </w:t>
      </w:r>
      <w:r w:rsidR="00CD3752">
        <w:rPr>
          <w:shd w:val="clear" w:color="auto" w:fill="FFFFFF"/>
        </w:rPr>
        <w:t>35</w:t>
      </w:r>
      <w:r>
        <w:rPr>
          <w:bCs/>
          <w:shd w:val="clear" w:color="auto" w:fill="FFFFFF"/>
        </w:rPr>
        <w:t xml:space="preserve"> </w:t>
      </w:r>
      <w:r w:rsidRPr="00F90CB3">
        <w:rPr>
          <w:bCs/>
          <w:shd w:val="clear" w:color="auto" w:fill="FFFFFF"/>
        </w:rPr>
        <w:t>osób</w:t>
      </w:r>
      <w:r>
        <w:rPr>
          <w:shd w:val="clear" w:color="auto" w:fill="FFFFFF"/>
        </w:rPr>
        <w:t xml:space="preserve"> (przed miesiącem</w:t>
      </w:r>
      <w:r w:rsidR="00BB4006">
        <w:rPr>
          <w:shd w:val="clear" w:color="auto" w:fill="FFFFFF"/>
        </w:rPr>
        <w:t>,</w:t>
      </w:r>
      <w:r>
        <w:rPr>
          <w:shd w:val="clear" w:color="auto" w:fill="FFFFFF"/>
        </w:rPr>
        <w:t xml:space="preserve"> </w:t>
      </w:r>
      <w:r w:rsidR="00BB4006">
        <w:rPr>
          <w:shd w:val="clear" w:color="auto" w:fill="FFFFFF"/>
        </w:rPr>
        <w:t>tak jak</w:t>
      </w:r>
      <w:r>
        <w:rPr>
          <w:shd w:val="clear" w:color="auto" w:fill="FFFFFF"/>
        </w:rPr>
        <w:t xml:space="preserve"> przed rokiem </w:t>
      </w:r>
      <w:r w:rsidR="00BB4006">
        <w:rPr>
          <w:shd w:val="clear" w:color="auto" w:fill="FFFFFF"/>
        </w:rPr>
        <w:t>13</w:t>
      </w:r>
      <w:r w:rsidRPr="00F90CB3">
        <w:rPr>
          <w:shd w:val="clear" w:color="auto" w:fill="FFFFFF"/>
        </w:rPr>
        <w:t xml:space="preserve">), w województwie mazowieckim </w:t>
      </w:r>
      <w:r w:rsidR="00CD3752">
        <w:rPr>
          <w:bCs/>
          <w:shd w:val="clear" w:color="auto" w:fill="FFFFFF"/>
        </w:rPr>
        <w:t>23</w:t>
      </w:r>
      <w:r w:rsidRPr="00F90CB3">
        <w:rPr>
          <w:bCs/>
          <w:shd w:val="clear" w:color="auto" w:fill="FFFFFF"/>
        </w:rPr>
        <w:t xml:space="preserve"> os</w:t>
      </w:r>
      <w:r w:rsidR="00CD3752">
        <w:rPr>
          <w:bCs/>
          <w:shd w:val="clear" w:color="auto" w:fill="FFFFFF"/>
        </w:rPr>
        <w:t>oby</w:t>
      </w:r>
      <w:r>
        <w:rPr>
          <w:shd w:val="clear" w:color="auto" w:fill="FFFFFF"/>
        </w:rPr>
        <w:t xml:space="preserve"> (przed miesiącem </w:t>
      </w:r>
      <w:r w:rsidR="003E0089">
        <w:rPr>
          <w:shd w:val="clear" w:color="auto" w:fill="FFFFFF"/>
        </w:rPr>
        <w:br/>
      </w:r>
      <w:r w:rsidR="00C91B22">
        <w:rPr>
          <w:shd w:val="clear" w:color="auto" w:fill="FFFFFF"/>
        </w:rPr>
        <w:t>i</w:t>
      </w:r>
      <w:r>
        <w:rPr>
          <w:shd w:val="clear" w:color="auto" w:fill="FFFFFF"/>
        </w:rPr>
        <w:t xml:space="preserve"> przed rokiem 1</w:t>
      </w:r>
      <w:r w:rsidR="00C91B22">
        <w:rPr>
          <w:shd w:val="clear" w:color="auto" w:fill="FFFFFF"/>
        </w:rPr>
        <w:t>7</w:t>
      </w:r>
      <w:r w:rsidRPr="00F90CB3">
        <w:rPr>
          <w:shd w:val="clear" w:color="auto" w:fill="FFFFFF"/>
        </w:rPr>
        <w:t>) zarejestrowan</w:t>
      </w:r>
      <w:r w:rsidR="006E20DB">
        <w:rPr>
          <w:shd w:val="clear" w:color="auto" w:fill="FFFFFF"/>
        </w:rPr>
        <w:t>e</w:t>
      </w:r>
      <w:r w:rsidRPr="00F90CB3">
        <w:rPr>
          <w:shd w:val="clear" w:color="auto" w:fill="FFFFFF"/>
        </w:rPr>
        <w:t xml:space="preserve"> jako bezrobotne</w:t>
      </w:r>
      <w:r w:rsidR="003B22A1" w:rsidRPr="00F90CB3">
        <w:rPr>
          <w:shd w:val="clear" w:color="auto" w:fill="FFFFFF"/>
        </w:rPr>
        <w:t>.</w:t>
      </w:r>
    </w:p>
    <w:p w:rsidR="00453CE4" w:rsidRPr="009E4911" w:rsidRDefault="00203F53" w:rsidP="00453CE4">
      <w:pPr>
        <w:spacing w:before="240" w:line="240" w:lineRule="auto"/>
        <w:rPr>
          <w:rFonts w:ascii="Fira Sans SemiBold" w:hAnsi="Fira Sans SemiBold"/>
          <w:color w:val="001D77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48704" behindDoc="1" locked="0" layoutInCell="1" allowOverlap="1" wp14:anchorId="2FDAFB05" wp14:editId="7EDCC4AE">
                <wp:simplePos x="0" y="0"/>
                <wp:positionH relativeFrom="page">
                  <wp:posOffset>5716905</wp:posOffset>
                </wp:positionH>
                <wp:positionV relativeFrom="paragraph">
                  <wp:posOffset>207968</wp:posOffset>
                </wp:positionV>
                <wp:extent cx="1725295" cy="923290"/>
                <wp:effectExtent l="0" t="0" r="0" b="0"/>
                <wp:wrapTight wrapText="bothSides">
                  <wp:wrapPolygon edited="0">
                    <wp:start x="715" y="0"/>
                    <wp:lineTo x="715" y="20946"/>
                    <wp:lineTo x="20749" y="20946"/>
                    <wp:lineTo x="20749" y="0"/>
                    <wp:lineTo x="715" y="0"/>
                  </wp:wrapPolygon>
                </wp:wrapTight>
                <wp:docPr id="20" name="Pole tekstow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232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03F53" w:rsidRPr="003D34CA" w:rsidRDefault="00203F53" w:rsidP="00203F53">
                            <w:pPr>
                              <w:pStyle w:val="tekstboczek"/>
                              <w:rPr>
                                <w:spacing w:val="-7"/>
                              </w:rPr>
                            </w:pPr>
                            <w:r>
                              <w:rPr>
                                <w:spacing w:val="-7"/>
                              </w:rPr>
                              <w:t>Przeciętne miesięczne wynag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rodzenie brutto w sektorze przedsiębiorstw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B475E7">
                              <w:rPr>
                                <w:spacing w:val="-7"/>
                              </w:rPr>
                              <w:t>marcu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 w:rsidRPr="003D34CA">
                              <w:rPr>
                                <w:spacing w:val="-7"/>
                              </w:rPr>
                              <w:t>20</w:t>
                            </w:r>
                            <w:r>
                              <w:rPr>
                                <w:spacing w:val="-7"/>
                              </w:rPr>
                              <w:t>20 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r. wyniosło </w:t>
                            </w:r>
                            <w:r w:rsidR="00B475E7">
                              <w:rPr>
                                <w:spacing w:val="-7"/>
                              </w:rPr>
                              <w:t>7216,13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zł i było </w:t>
                            </w:r>
                            <w:r w:rsidRPr="008B4671">
                              <w:rPr>
                                <w:spacing w:val="-7"/>
                              </w:rPr>
                              <w:t xml:space="preserve">o </w:t>
                            </w:r>
                            <w:r w:rsidR="000C09B9">
                              <w:rPr>
                                <w:spacing w:val="-7"/>
                              </w:rPr>
                              <w:t>5,9</w:t>
                            </w:r>
                            <w:r w:rsidRPr="008B4671">
                              <w:rPr>
                                <w:spacing w:val="-7"/>
                              </w:rPr>
                              <w:t>%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wyższe niż </w:t>
                            </w:r>
                            <w:r>
                              <w:rPr>
                                <w:spacing w:val="-7"/>
                              </w:rPr>
                              <w:t xml:space="preserve">w </w:t>
                            </w:r>
                            <w:r w:rsidR="00B475E7">
                              <w:rPr>
                                <w:spacing w:val="-7"/>
                              </w:rPr>
                              <w:t>marcu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201</w:t>
                            </w:r>
                            <w:r>
                              <w:rPr>
                                <w:spacing w:val="-7"/>
                              </w:rPr>
                              <w:t>9</w:t>
                            </w:r>
                            <w:r w:rsidRPr="003D34CA">
                              <w:rPr>
                                <w:spacing w:val="-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DAFB05" id="Pole tekstowe 20" o:spid="_x0000_s1031" type="#_x0000_t202" style="position:absolute;margin-left:450.15pt;margin-top:16.4pt;width:135.85pt;height:72.7pt;z-index:-251467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" filled="f" stroked="f">
                <v:textbox>
                  <w:txbxContent>
                    <w:p w:rsidR="00203F53" w:rsidRPr="003D34CA" w:rsidRDefault="00203F53" w:rsidP="00203F53">
                      <w:pPr>
                        <w:pStyle w:val="tekstboczek"/>
                        <w:rPr>
                          <w:spacing w:val="-7"/>
                        </w:rPr>
                      </w:pPr>
                      <w:r>
                        <w:rPr>
                          <w:spacing w:val="-7"/>
                        </w:rPr>
                        <w:t>Przeciętne miesięczne wynag</w:t>
                      </w:r>
                      <w:r w:rsidRPr="003D34CA">
                        <w:rPr>
                          <w:spacing w:val="-7"/>
                        </w:rPr>
                        <w:t xml:space="preserve">rodzenie brutto w sektorze przedsiębiorstw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B475E7">
                        <w:rPr>
                          <w:spacing w:val="-7"/>
                        </w:rPr>
                        <w:t>marcu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 w:rsidRPr="003D34CA">
                        <w:rPr>
                          <w:spacing w:val="-7"/>
                        </w:rPr>
                        <w:t>20</w:t>
                      </w:r>
                      <w:r>
                        <w:rPr>
                          <w:spacing w:val="-7"/>
                        </w:rPr>
                        <w:t>20 </w:t>
                      </w:r>
                      <w:r w:rsidRPr="003D34CA">
                        <w:rPr>
                          <w:spacing w:val="-7"/>
                        </w:rPr>
                        <w:t xml:space="preserve">r. wyniosło </w:t>
                      </w:r>
                      <w:r w:rsidR="00B475E7">
                        <w:rPr>
                          <w:spacing w:val="-7"/>
                        </w:rPr>
                        <w:t>7216,13</w:t>
                      </w:r>
                      <w:r w:rsidRPr="003D34CA">
                        <w:rPr>
                          <w:spacing w:val="-7"/>
                        </w:rPr>
                        <w:t xml:space="preserve"> zł i było </w:t>
                      </w:r>
                      <w:r w:rsidRPr="008B4671">
                        <w:rPr>
                          <w:spacing w:val="-7"/>
                        </w:rPr>
                        <w:t xml:space="preserve">o </w:t>
                      </w:r>
                      <w:r w:rsidR="000C09B9">
                        <w:rPr>
                          <w:spacing w:val="-7"/>
                        </w:rPr>
                        <w:t>5,9</w:t>
                      </w:r>
                      <w:r w:rsidRPr="008B4671">
                        <w:rPr>
                          <w:spacing w:val="-7"/>
                        </w:rPr>
                        <w:t>%</w:t>
                      </w:r>
                      <w:r w:rsidRPr="003D34CA">
                        <w:rPr>
                          <w:spacing w:val="-7"/>
                        </w:rPr>
                        <w:t xml:space="preserve"> wyższe niż </w:t>
                      </w:r>
                      <w:r>
                        <w:rPr>
                          <w:spacing w:val="-7"/>
                        </w:rPr>
                        <w:t xml:space="preserve">w </w:t>
                      </w:r>
                      <w:r w:rsidR="00B475E7">
                        <w:rPr>
                          <w:spacing w:val="-7"/>
                        </w:rPr>
                        <w:t>marcu</w:t>
                      </w:r>
                      <w:r w:rsidRPr="003D34CA">
                        <w:rPr>
                          <w:spacing w:val="-7"/>
                        </w:rPr>
                        <w:t xml:space="preserve"> 201</w:t>
                      </w:r>
                      <w:r>
                        <w:rPr>
                          <w:spacing w:val="-7"/>
                        </w:rPr>
                        <w:t>9</w:t>
                      </w:r>
                      <w:r w:rsidRPr="003D34CA">
                        <w:rPr>
                          <w:spacing w:val="-7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53CE4" w:rsidRPr="009E4911">
        <w:rPr>
          <w:rFonts w:ascii="Fira Sans SemiBold" w:hAnsi="Fira Sans SemiBold"/>
          <w:color w:val="001D77"/>
          <w:shd w:val="clear" w:color="auto" w:fill="FFFFFF"/>
        </w:rPr>
        <w:t>Wynagrodzenia</w:t>
      </w:r>
    </w:p>
    <w:p w:rsidR="00203F53" w:rsidRDefault="00203F53" w:rsidP="00203F53">
      <w:pPr>
        <w:rPr>
          <w:shd w:val="clear" w:color="auto" w:fill="FFFFFF"/>
        </w:rPr>
      </w:pPr>
      <w:r w:rsidRPr="00273374">
        <w:rPr>
          <w:shd w:val="clear" w:color="auto" w:fill="FFFFFF"/>
        </w:rPr>
        <w:t>Przeciętne</w:t>
      </w:r>
      <w:r w:rsidRPr="00273374">
        <w:rPr>
          <w:bCs/>
          <w:shd w:val="clear" w:color="auto" w:fill="FFFFFF"/>
        </w:rPr>
        <w:t xml:space="preserve"> </w:t>
      </w:r>
      <w:r w:rsidRPr="004A55BA">
        <w:rPr>
          <w:bCs/>
          <w:spacing w:val="-4"/>
          <w:shd w:val="clear" w:color="auto" w:fill="FFFFFF"/>
        </w:rPr>
        <w:t>miesięczne wynagrodzenie brutto w sektorze przedsiębiorstw</w:t>
      </w:r>
      <w:r w:rsidRPr="004A55BA">
        <w:rPr>
          <w:spacing w:val="-4"/>
          <w:shd w:val="clear" w:color="auto" w:fill="FFFFFF"/>
        </w:rPr>
        <w:t xml:space="preserve"> w</w:t>
      </w:r>
      <w:r w:rsidR="00B475E7">
        <w:rPr>
          <w:spacing w:val="-4"/>
          <w:shd w:val="clear" w:color="auto" w:fill="FFFFFF"/>
        </w:rPr>
        <w:t xml:space="preserve"> marcu</w:t>
      </w:r>
      <w:r>
        <w:rPr>
          <w:spacing w:val="-4"/>
          <w:shd w:val="clear" w:color="auto" w:fill="FFFFFF"/>
        </w:rPr>
        <w:t xml:space="preserve"> 2020</w:t>
      </w:r>
      <w:r w:rsidRPr="004A55BA">
        <w:rPr>
          <w:spacing w:val="-4"/>
          <w:shd w:val="clear" w:color="auto" w:fill="FFFFFF"/>
        </w:rPr>
        <w:t xml:space="preserve"> r. </w:t>
      </w:r>
      <w:r w:rsidRPr="00273374">
        <w:rPr>
          <w:shd w:val="clear" w:color="auto" w:fill="FFFFFF"/>
        </w:rPr>
        <w:t xml:space="preserve">wyniosło </w:t>
      </w:r>
      <w:r w:rsidR="00B475E7">
        <w:rPr>
          <w:bCs/>
          <w:shd w:val="clear" w:color="auto" w:fill="FFFFFF"/>
        </w:rPr>
        <w:t>7216,13</w:t>
      </w:r>
      <w:r w:rsidRPr="00273374">
        <w:rPr>
          <w:bCs/>
          <w:shd w:val="clear" w:color="auto" w:fill="FFFFFF"/>
        </w:rPr>
        <w:t xml:space="preserve"> zł</w:t>
      </w:r>
      <w:r w:rsidRPr="00273374">
        <w:rPr>
          <w:shd w:val="clear" w:color="auto" w:fill="FFFFFF"/>
        </w:rPr>
        <w:t xml:space="preserve"> i </w:t>
      </w:r>
      <w:r>
        <w:rPr>
          <w:shd w:val="clear" w:color="auto" w:fill="FFFFFF"/>
        </w:rPr>
        <w:t xml:space="preserve">było o </w:t>
      </w:r>
      <w:r w:rsidR="00B475E7">
        <w:rPr>
          <w:shd w:val="clear" w:color="auto" w:fill="FFFFFF"/>
        </w:rPr>
        <w:t>8,6</w:t>
      </w:r>
      <w:r>
        <w:rPr>
          <w:shd w:val="clear" w:color="auto" w:fill="FFFFFF"/>
        </w:rPr>
        <w:t xml:space="preserve">% </w:t>
      </w:r>
      <w:r w:rsidR="00B475E7">
        <w:rPr>
          <w:shd w:val="clear" w:color="auto" w:fill="FFFFFF"/>
        </w:rPr>
        <w:t>wy</w:t>
      </w:r>
      <w:r>
        <w:rPr>
          <w:shd w:val="clear" w:color="auto" w:fill="FFFFFF"/>
        </w:rPr>
        <w:t xml:space="preserve">ższe w stosunku do poprzedniego miesiąca oraz o </w:t>
      </w:r>
      <w:r w:rsidR="000C09B9">
        <w:rPr>
          <w:shd w:val="clear" w:color="auto" w:fill="FFFFFF"/>
        </w:rPr>
        <w:t>5,9</w:t>
      </w:r>
      <w:r>
        <w:rPr>
          <w:shd w:val="clear" w:color="auto" w:fill="FFFFFF"/>
        </w:rPr>
        <w:t>% wyższe niż w analogicznym okresie 2019 r.</w:t>
      </w:r>
      <w:r w:rsidRPr="00273374">
        <w:rPr>
          <w:shd w:val="clear" w:color="auto" w:fill="FFFFFF"/>
        </w:rPr>
        <w:t xml:space="preserve"> </w:t>
      </w:r>
    </w:p>
    <w:p w:rsidR="00203F53" w:rsidRDefault="00203F53" w:rsidP="00203F53">
      <w:pPr>
        <w:rPr>
          <w:shd w:val="clear" w:color="auto" w:fill="FFFFFF"/>
        </w:rPr>
      </w:pPr>
      <w:r w:rsidRPr="00273374">
        <w:rPr>
          <w:bCs/>
          <w:shd w:val="clear" w:color="auto" w:fill="FFFFFF"/>
        </w:rPr>
        <w:t xml:space="preserve">W porównaniu </w:t>
      </w:r>
      <w:r>
        <w:rPr>
          <w:bCs/>
          <w:shd w:val="clear" w:color="auto" w:fill="FFFFFF"/>
        </w:rPr>
        <w:t xml:space="preserve">z </w:t>
      </w:r>
      <w:r w:rsidR="00B475E7">
        <w:rPr>
          <w:bCs/>
          <w:shd w:val="clear" w:color="auto" w:fill="FFFFFF"/>
        </w:rPr>
        <w:t>lutym</w:t>
      </w:r>
      <w:r>
        <w:rPr>
          <w:bCs/>
          <w:shd w:val="clear" w:color="auto" w:fill="FFFFFF"/>
        </w:rPr>
        <w:t xml:space="preserve"> 20</w:t>
      </w:r>
      <w:r w:rsidR="009426D2">
        <w:rPr>
          <w:bCs/>
          <w:shd w:val="clear" w:color="auto" w:fill="FFFFFF"/>
        </w:rPr>
        <w:t>20</w:t>
      </w:r>
      <w:r w:rsidRPr="00273374">
        <w:rPr>
          <w:bCs/>
          <w:shd w:val="clear" w:color="auto" w:fill="FFFFFF"/>
        </w:rPr>
        <w:t xml:space="preserve"> r</w:t>
      </w:r>
      <w:r>
        <w:rPr>
          <w:bCs/>
          <w:shd w:val="clear" w:color="auto" w:fill="FFFFFF"/>
        </w:rPr>
        <w:t xml:space="preserve">. </w:t>
      </w:r>
      <w:r w:rsidR="00B475E7">
        <w:rPr>
          <w:bCs/>
          <w:shd w:val="clear" w:color="auto" w:fill="FFFFFF"/>
        </w:rPr>
        <w:t>wzrost</w:t>
      </w:r>
      <w:r>
        <w:rPr>
          <w:bCs/>
          <w:shd w:val="clear" w:color="auto" w:fill="FFFFFF"/>
        </w:rPr>
        <w:t xml:space="preserve"> </w:t>
      </w:r>
      <w:r w:rsidRPr="00273374">
        <w:rPr>
          <w:shd w:val="clear" w:color="auto" w:fill="FFFFFF"/>
        </w:rPr>
        <w:t>przeciętnego wynagrodzenia brutto wystąpił w sekcjach:</w:t>
      </w:r>
      <w:r w:rsidR="00B475E7">
        <w:rPr>
          <w:shd w:val="clear" w:color="auto" w:fill="FFFFFF"/>
        </w:rPr>
        <w:t xml:space="preserve"> </w:t>
      </w:r>
      <w:r w:rsidR="00950DFE">
        <w:rPr>
          <w:shd w:val="clear" w:color="auto" w:fill="FFFFFF"/>
        </w:rPr>
        <w:t xml:space="preserve">obsługa rynku nieruchomości (o 29,5%), działalność profesjonalna, naukowa i techniczna </w:t>
      </w:r>
      <w:r w:rsidR="00EC7477">
        <w:rPr>
          <w:shd w:val="clear" w:color="auto" w:fill="FFFFFF"/>
        </w:rPr>
        <w:br/>
      </w:r>
      <w:r w:rsidR="00950DFE">
        <w:rPr>
          <w:shd w:val="clear" w:color="auto" w:fill="FFFFFF"/>
        </w:rPr>
        <w:t>(o</w:t>
      </w:r>
      <w:r w:rsidR="00EC7477">
        <w:rPr>
          <w:shd w:val="clear" w:color="auto" w:fill="FFFFFF"/>
        </w:rPr>
        <w:t xml:space="preserve"> </w:t>
      </w:r>
      <w:r w:rsidR="00950DFE">
        <w:rPr>
          <w:shd w:val="clear" w:color="auto" w:fill="FFFFFF"/>
        </w:rPr>
        <w:t xml:space="preserve">19,6%), </w:t>
      </w:r>
      <w:r w:rsidR="00B475E7" w:rsidRPr="00E24CD0">
        <w:rPr>
          <w:shd w:val="clear" w:color="auto" w:fill="FFFFFF"/>
        </w:rPr>
        <w:t xml:space="preserve">handel; naprawa </w:t>
      </w:r>
      <w:r w:rsidR="00B475E7">
        <w:rPr>
          <w:shd w:val="clear" w:color="auto" w:fill="FFFFFF"/>
        </w:rPr>
        <w:t xml:space="preserve">pojazdów samochodowych (o 10,1%), </w:t>
      </w:r>
      <w:r w:rsidR="00950DFE">
        <w:rPr>
          <w:shd w:val="clear" w:color="auto" w:fill="FFFFFF"/>
        </w:rPr>
        <w:t xml:space="preserve">informacja i komunikacja </w:t>
      </w:r>
      <w:r w:rsidR="00EC7477">
        <w:rPr>
          <w:shd w:val="clear" w:color="auto" w:fill="FFFFFF"/>
        </w:rPr>
        <w:br/>
      </w:r>
      <w:r w:rsidR="00950DFE">
        <w:rPr>
          <w:shd w:val="clear" w:color="auto" w:fill="FFFFFF"/>
        </w:rPr>
        <w:t xml:space="preserve">(o 9,9%), </w:t>
      </w:r>
      <w:r w:rsidR="00B475E7">
        <w:rPr>
          <w:shd w:val="clear" w:color="auto" w:fill="FFFFFF"/>
        </w:rPr>
        <w:t>budownictwo (o 9,7%), przemysł (o 8,4%),</w:t>
      </w:r>
      <w:r w:rsidR="00B475E7" w:rsidRPr="00A41199">
        <w:rPr>
          <w:shd w:val="clear" w:color="auto" w:fill="FFFFFF"/>
        </w:rPr>
        <w:t xml:space="preserve"> </w:t>
      </w:r>
      <w:r w:rsidR="00DE6206">
        <w:rPr>
          <w:shd w:val="clear" w:color="auto" w:fill="FFFFFF"/>
        </w:rPr>
        <w:t>zakwaterowanie i gastronomia (o 6,</w:t>
      </w:r>
      <w:r w:rsidR="00950DFE">
        <w:rPr>
          <w:shd w:val="clear" w:color="auto" w:fill="FFFFFF"/>
        </w:rPr>
        <w:t>5</w:t>
      </w:r>
      <w:r w:rsidR="00DE6206">
        <w:rPr>
          <w:shd w:val="clear" w:color="auto" w:fill="FFFFFF"/>
        </w:rPr>
        <w:t>%)</w:t>
      </w:r>
      <w:r w:rsidR="005D14E6">
        <w:rPr>
          <w:shd w:val="clear" w:color="auto" w:fill="FFFFFF"/>
        </w:rPr>
        <w:t>,</w:t>
      </w:r>
      <w:r w:rsidR="005D14E6" w:rsidRPr="005D14E6">
        <w:rPr>
          <w:shd w:val="clear" w:color="auto" w:fill="FFFFFF"/>
        </w:rPr>
        <w:t xml:space="preserve"> </w:t>
      </w:r>
      <w:r w:rsidR="005D14E6">
        <w:rPr>
          <w:shd w:val="clear" w:color="auto" w:fill="FFFFFF"/>
        </w:rPr>
        <w:t xml:space="preserve">administrowanie i działalność wspierająca (o </w:t>
      </w:r>
      <w:r w:rsidR="00950DFE">
        <w:rPr>
          <w:shd w:val="clear" w:color="auto" w:fill="FFFFFF"/>
        </w:rPr>
        <w:t>2,3</w:t>
      </w:r>
      <w:r w:rsidR="005D14E6">
        <w:rPr>
          <w:shd w:val="clear" w:color="auto" w:fill="FFFFFF"/>
        </w:rPr>
        <w:t>%).</w:t>
      </w:r>
      <w:r>
        <w:rPr>
          <w:shd w:val="clear" w:color="auto" w:fill="FFFFFF"/>
        </w:rPr>
        <w:t xml:space="preserve"> </w:t>
      </w:r>
    </w:p>
    <w:p w:rsidR="00203F53" w:rsidRDefault="00203F53" w:rsidP="00203F53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</w:t>
      </w:r>
      <w:r w:rsidR="00B475E7">
        <w:rPr>
          <w:shd w:val="clear" w:color="auto" w:fill="FFFFFF"/>
        </w:rPr>
        <w:t>spadek</w:t>
      </w:r>
      <w:r>
        <w:rPr>
          <w:shd w:val="clear" w:color="auto" w:fill="FFFFFF"/>
        </w:rPr>
        <w:t xml:space="preserve"> </w:t>
      </w:r>
      <w:r w:rsidRPr="00273374">
        <w:rPr>
          <w:shd w:val="clear" w:color="auto" w:fill="FFFFFF"/>
        </w:rPr>
        <w:t xml:space="preserve">przeciętnego wynagrodzenia brutto </w:t>
      </w:r>
      <w:r>
        <w:rPr>
          <w:shd w:val="clear" w:color="auto" w:fill="FFFFFF"/>
        </w:rPr>
        <w:t xml:space="preserve">odnotowano w sekcjach: </w:t>
      </w:r>
      <w:r w:rsidR="00950DFE">
        <w:rPr>
          <w:shd w:val="clear" w:color="auto" w:fill="FFFFFF"/>
        </w:rPr>
        <w:t>działalność związana z kulturą, rozrywką i rekreacją (o 1,7%),</w:t>
      </w:r>
      <w:r w:rsidR="00950DFE" w:rsidRPr="00671786">
        <w:rPr>
          <w:shd w:val="clear" w:color="auto" w:fill="FFFFFF"/>
        </w:rPr>
        <w:t xml:space="preserve"> </w:t>
      </w:r>
      <w:r w:rsidR="00950DFE">
        <w:rPr>
          <w:shd w:val="clear" w:color="auto" w:fill="FFFFFF"/>
        </w:rPr>
        <w:t xml:space="preserve">transport i gospodarka magazynowa </w:t>
      </w:r>
      <w:r w:rsidR="00EC7477">
        <w:rPr>
          <w:shd w:val="clear" w:color="auto" w:fill="FFFFFF"/>
        </w:rPr>
        <w:br/>
      </w:r>
      <w:r w:rsidR="00950DFE">
        <w:rPr>
          <w:shd w:val="clear" w:color="auto" w:fill="FFFFFF"/>
        </w:rPr>
        <w:t>(o 1,1%)</w:t>
      </w:r>
      <w:r w:rsidR="005D14E6"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</w:p>
    <w:p w:rsidR="00C76A12" w:rsidRPr="00B828B6" w:rsidRDefault="00C76A12" w:rsidP="00453CE4">
      <w:pPr>
        <w:rPr>
          <w:sz w:val="16"/>
          <w:szCs w:val="16"/>
          <w:shd w:val="clear" w:color="auto" w:fill="FFFFFF"/>
        </w:rPr>
      </w:pPr>
    </w:p>
    <w:p w:rsidR="00453CE4" w:rsidRPr="00EE1BDC" w:rsidRDefault="00402A10" w:rsidP="00453CE4">
      <w:pPr>
        <w:pStyle w:val="tytuwykresu"/>
        <w:ind w:left="822" w:hanging="822"/>
        <w:rPr>
          <w:b w:val="0"/>
          <w:shd w:val="clear" w:color="auto" w:fill="FFFFFF"/>
        </w:rPr>
      </w:pPr>
      <w:r w:rsidRPr="00402A10">
        <w:rPr>
          <w:noProof/>
          <w:sz w:val="16"/>
          <w:szCs w:val="16"/>
          <w:shd w:val="clear" w:color="auto" w:fill="FFFFFF"/>
          <w:lang w:eastAsia="pl-PL"/>
        </w:rPr>
        <w:drawing>
          <wp:anchor distT="0" distB="0" distL="114300" distR="114300" simplePos="0" relativeHeight="251929600" behindDoc="0" locked="0" layoutInCell="1" allowOverlap="1">
            <wp:simplePos x="0" y="0"/>
            <wp:positionH relativeFrom="column">
              <wp:posOffset>181370</wp:posOffset>
            </wp:positionH>
            <wp:positionV relativeFrom="paragraph">
              <wp:posOffset>433693</wp:posOffset>
            </wp:positionV>
            <wp:extent cx="5063490" cy="2242820"/>
            <wp:effectExtent l="0" t="0" r="3810" b="5080"/>
            <wp:wrapTopAndBottom/>
            <wp:docPr id="31" name="Obraz 31" descr="C:\Moje dokumenty\Publikacje\Sygnalne\Statystyka Warszawy\2020\03\wykresy\wynagrodzeni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Moje dokumenty\Publikacje\Sygnalne\Statystyka Warszawy\2020\03\wykresy\wynagrodzeni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3490" cy="224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E4" w:rsidRPr="009B69FE">
        <w:t xml:space="preserve">Wykres </w:t>
      </w:r>
      <w:r w:rsidR="00453CE4">
        <w:t>3</w:t>
      </w:r>
      <w:r w:rsidR="00453CE4" w:rsidRPr="009B69FE">
        <w:t>.</w:t>
      </w:r>
      <w:r w:rsidR="00453CE4" w:rsidRPr="009B69FE">
        <w:rPr>
          <w:shd w:val="clear" w:color="auto" w:fill="FFFFFF"/>
        </w:rPr>
        <w:t xml:space="preserve"> </w:t>
      </w:r>
      <w:r w:rsidR="00453CE4">
        <w:rPr>
          <w:shd w:val="clear" w:color="auto" w:fill="FFFFFF"/>
        </w:rPr>
        <w:t xml:space="preserve">Odchylenia względne (w %) przeciętnych miesięcznych wynagrodzeń brutto w wybranych </w:t>
      </w:r>
      <w:r w:rsidR="00453CE4">
        <w:rPr>
          <w:shd w:val="clear" w:color="auto" w:fill="FFFFFF"/>
        </w:rPr>
        <w:br/>
        <w:t xml:space="preserve">sekcjach od średniego wynagrodzenia w sektorze przedsiębiorstw </w:t>
      </w:r>
      <w:r w:rsidR="00332FC6">
        <w:rPr>
          <w:shd w:val="clear" w:color="auto" w:fill="FFFFFF"/>
        </w:rPr>
        <w:t xml:space="preserve">w </w:t>
      </w:r>
      <w:r w:rsidR="00EC7477">
        <w:rPr>
          <w:shd w:val="clear" w:color="auto" w:fill="FFFFFF"/>
        </w:rPr>
        <w:t>marcu</w:t>
      </w:r>
      <w:r w:rsidR="00203F53">
        <w:rPr>
          <w:shd w:val="clear" w:color="auto" w:fill="FFFFFF"/>
        </w:rPr>
        <w:t xml:space="preserve"> 2020 r.</w:t>
      </w:r>
    </w:p>
    <w:p w:rsidR="00453CE4" w:rsidRPr="00B828B6" w:rsidRDefault="00453CE4" w:rsidP="00453CE4">
      <w:pPr>
        <w:rPr>
          <w:spacing w:val="-2"/>
          <w:sz w:val="16"/>
          <w:szCs w:val="16"/>
          <w:shd w:val="clear" w:color="auto" w:fill="FFFFFF"/>
        </w:rPr>
      </w:pPr>
    </w:p>
    <w:p w:rsidR="00203F53" w:rsidRDefault="00203F53" w:rsidP="00203F53">
      <w:pPr>
        <w:rPr>
          <w:shd w:val="clear" w:color="auto" w:fill="FFFFFF"/>
        </w:rPr>
      </w:pPr>
      <w:r w:rsidRPr="00422558">
        <w:rPr>
          <w:szCs w:val="19"/>
          <w:shd w:val="clear" w:color="auto" w:fill="FFFFFF"/>
        </w:rPr>
        <w:t xml:space="preserve">W stosunku do </w:t>
      </w:r>
      <w:r w:rsidR="000C09B9">
        <w:rPr>
          <w:szCs w:val="19"/>
          <w:shd w:val="clear" w:color="auto" w:fill="FFFFFF"/>
        </w:rPr>
        <w:t>marca</w:t>
      </w:r>
      <w:r>
        <w:rPr>
          <w:szCs w:val="19"/>
          <w:shd w:val="clear" w:color="auto" w:fill="FFFFFF"/>
        </w:rPr>
        <w:t xml:space="preserve"> 2019</w:t>
      </w:r>
      <w:r w:rsidRPr="00422558">
        <w:rPr>
          <w:szCs w:val="19"/>
          <w:shd w:val="clear" w:color="auto" w:fill="FFFFFF"/>
        </w:rPr>
        <w:t xml:space="preserve"> r. wzrost przeciętnego wynagrodzenia brutto odnotowano w sekcjach: </w:t>
      </w:r>
      <w:r w:rsidRPr="00422558">
        <w:rPr>
          <w:shd w:val="clear" w:color="auto" w:fill="FFFFFF"/>
        </w:rPr>
        <w:t>administrowani</w:t>
      </w:r>
      <w:r>
        <w:rPr>
          <w:shd w:val="clear" w:color="auto" w:fill="FFFFFF"/>
        </w:rPr>
        <w:t xml:space="preserve">e i działalność wspierająca (o </w:t>
      </w:r>
      <w:r w:rsidR="000F6560">
        <w:rPr>
          <w:shd w:val="clear" w:color="auto" w:fill="FFFFFF"/>
        </w:rPr>
        <w:t>12,5</w:t>
      </w:r>
      <w:r w:rsidRPr="00422558">
        <w:rPr>
          <w:shd w:val="clear" w:color="auto" w:fill="FFFFFF"/>
        </w:rPr>
        <w:t>%),</w:t>
      </w:r>
      <w:r w:rsidRPr="00CE65C0">
        <w:t xml:space="preserve"> </w:t>
      </w:r>
      <w:r w:rsidR="000F5BBD" w:rsidRPr="00CE65C0">
        <w:rPr>
          <w:shd w:val="clear" w:color="auto" w:fill="FFFFFF"/>
        </w:rPr>
        <w:t xml:space="preserve">budownictwo (o </w:t>
      </w:r>
      <w:r w:rsidR="000C09B9">
        <w:rPr>
          <w:shd w:val="clear" w:color="auto" w:fill="FFFFFF"/>
        </w:rPr>
        <w:t>10,6</w:t>
      </w:r>
      <w:r w:rsidR="000F5BBD">
        <w:rPr>
          <w:shd w:val="clear" w:color="auto" w:fill="FFFFFF"/>
        </w:rPr>
        <w:t>%),</w:t>
      </w:r>
      <w:r w:rsidR="000F5BBD" w:rsidRPr="00B314FD">
        <w:rPr>
          <w:shd w:val="clear" w:color="auto" w:fill="FFFFFF"/>
        </w:rPr>
        <w:t xml:space="preserve"> </w:t>
      </w:r>
      <w:r w:rsidR="00715099" w:rsidRPr="00422558">
        <w:rPr>
          <w:szCs w:val="19"/>
          <w:shd w:val="clear" w:color="auto" w:fill="FFFFFF"/>
        </w:rPr>
        <w:t>obsługa</w:t>
      </w:r>
      <w:r w:rsidR="00715099" w:rsidRPr="00422558">
        <w:rPr>
          <w:shd w:val="clear" w:color="auto" w:fill="FFFFFF"/>
        </w:rPr>
        <w:t xml:space="preserve"> rynku nieruchomości</w:t>
      </w:r>
      <w:r w:rsidR="00715099">
        <w:rPr>
          <w:shd w:val="clear" w:color="auto" w:fill="FFFFFF"/>
        </w:rPr>
        <w:t xml:space="preserve"> (o 7,7%), </w:t>
      </w:r>
      <w:r w:rsidR="00715099" w:rsidRPr="004F7C60">
        <w:rPr>
          <w:shd w:val="clear" w:color="auto" w:fill="FFFFFF"/>
        </w:rPr>
        <w:t>handel; na</w:t>
      </w:r>
      <w:r w:rsidR="00715099">
        <w:rPr>
          <w:shd w:val="clear" w:color="auto" w:fill="FFFFFF"/>
        </w:rPr>
        <w:t>prawa pojazdów samochodowych (o 7,0%),</w:t>
      </w:r>
      <w:r w:rsidR="00715099" w:rsidRPr="006221EA">
        <w:rPr>
          <w:shd w:val="clear" w:color="auto" w:fill="FFFFFF"/>
        </w:rPr>
        <w:t xml:space="preserve"> </w:t>
      </w:r>
      <w:r w:rsidR="00D503BB" w:rsidRPr="00CE65C0">
        <w:rPr>
          <w:shd w:val="clear" w:color="auto" w:fill="FFFFFF"/>
        </w:rPr>
        <w:t xml:space="preserve">przemysł (o </w:t>
      </w:r>
      <w:r w:rsidR="000C09B9">
        <w:rPr>
          <w:shd w:val="clear" w:color="auto" w:fill="FFFFFF"/>
        </w:rPr>
        <w:t>6,8</w:t>
      </w:r>
      <w:r w:rsidR="00D503BB" w:rsidRPr="00CE65C0">
        <w:rPr>
          <w:shd w:val="clear" w:color="auto" w:fill="FFFFFF"/>
        </w:rPr>
        <w:t>%)</w:t>
      </w:r>
      <w:r w:rsidR="00D503BB">
        <w:rPr>
          <w:shd w:val="clear" w:color="auto" w:fill="FFFFFF"/>
        </w:rPr>
        <w:t xml:space="preserve">, </w:t>
      </w:r>
      <w:r w:rsidR="00715099" w:rsidRPr="00FF1153">
        <w:rPr>
          <w:shd w:val="clear" w:color="auto" w:fill="FFFFFF"/>
        </w:rPr>
        <w:t xml:space="preserve">działalność profesjonalna, naukowa </w:t>
      </w:r>
      <w:r w:rsidR="00715099">
        <w:rPr>
          <w:shd w:val="clear" w:color="auto" w:fill="FFFFFF"/>
        </w:rPr>
        <w:t xml:space="preserve">i techniczna (o 5,6%), </w:t>
      </w:r>
      <w:r w:rsidR="00715099" w:rsidRPr="00CE65C0">
        <w:rPr>
          <w:shd w:val="clear" w:color="auto" w:fill="FFFFFF"/>
        </w:rPr>
        <w:t>transpor</w:t>
      </w:r>
      <w:r w:rsidR="00715099">
        <w:rPr>
          <w:shd w:val="clear" w:color="auto" w:fill="FFFFFF"/>
        </w:rPr>
        <w:t>t i gospodarka magazynowa (o 4,7</w:t>
      </w:r>
      <w:r w:rsidR="00715099" w:rsidRPr="00CE65C0">
        <w:rPr>
          <w:shd w:val="clear" w:color="auto" w:fill="FFFFFF"/>
        </w:rPr>
        <w:t>%)</w:t>
      </w:r>
      <w:r w:rsidR="00715099">
        <w:rPr>
          <w:shd w:val="clear" w:color="auto" w:fill="FFFFFF"/>
        </w:rPr>
        <w:t>,</w:t>
      </w:r>
      <w:r w:rsidR="00715099" w:rsidRPr="008F25CC">
        <w:rPr>
          <w:shd w:val="clear" w:color="auto" w:fill="FFFFFF"/>
        </w:rPr>
        <w:t xml:space="preserve"> </w:t>
      </w:r>
      <w:r w:rsidR="000F5BBD" w:rsidRPr="00CE65C0">
        <w:rPr>
          <w:shd w:val="clear" w:color="auto" w:fill="FFFFFF"/>
        </w:rPr>
        <w:t>działalność związana z kulturą, rozrywką i rekreacją</w:t>
      </w:r>
      <w:r w:rsidR="000F5BBD">
        <w:rPr>
          <w:shd w:val="clear" w:color="auto" w:fill="FFFFFF"/>
        </w:rPr>
        <w:t xml:space="preserve"> (o </w:t>
      </w:r>
      <w:r w:rsidR="000F6560">
        <w:rPr>
          <w:shd w:val="clear" w:color="auto" w:fill="FFFFFF"/>
        </w:rPr>
        <w:t>2,4</w:t>
      </w:r>
      <w:r w:rsidR="000F5BBD">
        <w:rPr>
          <w:shd w:val="clear" w:color="auto" w:fill="FFFFFF"/>
        </w:rPr>
        <w:t xml:space="preserve">%), </w:t>
      </w:r>
      <w:r w:rsidRPr="00CE65C0">
        <w:rPr>
          <w:shd w:val="clear" w:color="auto" w:fill="FFFFFF"/>
        </w:rPr>
        <w:t xml:space="preserve">informacja i komunikacja </w:t>
      </w:r>
      <w:r>
        <w:rPr>
          <w:shd w:val="clear" w:color="auto" w:fill="FFFFFF"/>
        </w:rPr>
        <w:t xml:space="preserve">(o </w:t>
      </w:r>
      <w:r w:rsidR="000C09B9">
        <w:rPr>
          <w:shd w:val="clear" w:color="auto" w:fill="FFFFFF"/>
        </w:rPr>
        <w:t>1,9</w:t>
      </w:r>
      <w:r>
        <w:rPr>
          <w:shd w:val="clear" w:color="auto" w:fill="FFFFFF"/>
        </w:rPr>
        <w:t xml:space="preserve">%), </w:t>
      </w:r>
      <w:r w:rsidR="006221EA" w:rsidRPr="00CE65C0">
        <w:rPr>
          <w:shd w:val="clear" w:color="auto" w:fill="FFFFFF"/>
        </w:rPr>
        <w:t xml:space="preserve">zakwaterowanie i gastronomia </w:t>
      </w:r>
      <w:r w:rsidR="006221EA">
        <w:rPr>
          <w:shd w:val="clear" w:color="auto" w:fill="FFFFFF"/>
        </w:rPr>
        <w:t>(o 0,8%)</w:t>
      </w:r>
      <w:r w:rsidR="000C09B9">
        <w:rPr>
          <w:shd w:val="clear" w:color="auto" w:fill="FFFFFF"/>
        </w:rPr>
        <w:t>.</w:t>
      </w:r>
    </w:p>
    <w:p w:rsidR="005D33C1" w:rsidRPr="0007437A" w:rsidRDefault="005D33C1" w:rsidP="00203F53">
      <w:pPr>
        <w:rPr>
          <w:spacing w:val="-2"/>
          <w:sz w:val="18"/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9E4911">
        <mc:AlternateContent>
          <mc:Choice Requires="wps">
            <w:drawing>
              <wp:anchor distT="45720" distB="45720" distL="114300" distR="114300" simplePos="0" relativeHeight="251850752" behindDoc="1" locked="0" layoutInCell="1" allowOverlap="1" wp14:anchorId="60EEAC14" wp14:editId="3F4C6B0F">
                <wp:simplePos x="0" y="0"/>
                <wp:positionH relativeFrom="page">
                  <wp:posOffset>5705475</wp:posOffset>
                </wp:positionH>
                <wp:positionV relativeFrom="paragraph">
                  <wp:posOffset>202317</wp:posOffset>
                </wp:positionV>
                <wp:extent cx="1725295" cy="942975"/>
                <wp:effectExtent l="0" t="0" r="0" b="0"/>
                <wp:wrapTight wrapText="bothSides">
                  <wp:wrapPolygon edited="0">
                    <wp:start x="715" y="0"/>
                    <wp:lineTo x="715" y="20945"/>
                    <wp:lineTo x="20749" y="20945"/>
                    <wp:lineTo x="20749" y="0"/>
                    <wp:lineTo x="715" y="0"/>
                  </wp:wrapPolygon>
                </wp:wrapTight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42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306ADE" w:rsidP="00453CE4">
                            <w:pPr>
                              <w:pStyle w:val="tekstboczek"/>
                            </w:pPr>
                            <w:r>
                              <w:t xml:space="preserve">Produkcja sprzedana w przetwórstwie przemysłowym </w:t>
                            </w:r>
                            <w:r>
                              <w:br/>
                              <w:t>(w cenach stałych) w marcu 2020 r. była o 8,9% większa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EEAC14" id="Pole tekstowe 7" o:spid="_x0000_s1032" type="#_x0000_t202" style="position:absolute;margin-left:449.25pt;margin-top:15.95pt;width:135.85pt;height:74.25pt;z-index:-2514657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" filled="f" stroked="f">
                <v:textbox>
                  <w:txbxContent>
                    <w:p w:rsidR="00453CE4" w:rsidRPr="00D616D2" w:rsidRDefault="00306ADE" w:rsidP="00453CE4">
                      <w:pPr>
                        <w:pStyle w:val="tekstboczek"/>
                      </w:pPr>
                      <w:r>
                        <w:t xml:space="preserve">Produkcja sprzedana w przetwórstwie przemysłowym </w:t>
                      </w:r>
                      <w:r>
                        <w:br/>
                        <w:t>(w cenach stałych) w marcu 2020 r. była o 8,9% większa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rPr>
          <w:shd w:val="clear" w:color="auto" w:fill="FFFFFF"/>
        </w:rPr>
        <w:t>Przemysł</w:t>
      </w:r>
    </w:p>
    <w:p w:rsidR="00306ADE" w:rsidRDefault="00306ADE" w:rsidP="00306ADE">
      <w:pPr>
        <w:rPr>
          <w:spacing w:val="-4"/>
          <w:shd w:val="clear" w:color="auto" w:fill="FFFFFF"/>
        </w:rPr>
      </w:pPr>
      <w:r w:rsidRPr="004A55BA">
        <w:rPr>
          <w:spacing w:val="-6"/>
          <w:shd w:val="clear" w:color="auto" w:fill="FFFFFF"/>
        </w:rPr>
        <w:t xml:space="preserve">Produkcja sprzedana przemysłu w </w:t>
      </w:r>
      <w:r>
        <w:rPr>
          <w:spacing w:val="-6"/>
          <w:shd w:val="clear" w:color="auto" w:fill="FFFFFF"/>
        </w:rPr>
        <w:t>marcu 2020</w:t>
      </w:r>
      <w:r w:rsidRPr="004A55BA">
        <w:rPr>
          <w:spacing w:val="-6"/>
          <w:shd w:val="clear" w:color="auto" w:fill="FFFFFF"/>
        </w:rPr>
        <w:t xml:space="preserve"> r. wyniosła (w cenach bieżących) </w:t>
      </w:r>
      <w:r>
        <w:rPr>
          <w:spacing w:val="-6"/>
          <w:shd w:val="clear" w:color="auto" w:fill="FFFFFF"/>
        </w:rPr>
        <w:t xml:space="preserve">12495,5 </w:t>
      </w:r>
      <w:r w:rsidRPr="004A55BA">
        <w:rPr>
          <w:spacing w:val="-6"/>
          <w:shd w:val="clear" w:color="auto" w:fill="FFFFFF"/>
        </w:rPr>
        <w:t>mln zł</w:t>
      </w:r>
      <w:r w:rsidRPr="00F72B8E">
        <w:rPr>
          <w:spacing w:val="-4"/>
          <w:shd w:val="clear" w:color="auto" w:fill="FFFFFF"/>
        </w:rPr>
        <w:t xml:space="preserve"> </w:t>
      </w:r>
      <w:r>
        <w:rPr>
          <w:spacing w:val="-4"/>
          <w:shd w:val="clear" w:color="auto" w:fill="FFFFFF"/>
        </w:rPr>
        <w:br/>
      </w:r>
      <w:r w:rsidRPr="00F72B8E">
        <w:rPr>
          <w:spacing w:val="-4"/>
          <w:shd w:val="clear" w:color="auto" w:fill="FFFFFF"/>
        </w:rPr>
        <w:t xml:space="preserve">i była (w cenach stałych) większa w </w:t>
      </w:r>
      <w:r>
        <w:rPr>
          <w:spacing w:val="-4"/>
          <w:shd w:val="clear" w:color="auto" w:fill="FFFFFF"/>
        </w:rPr>
        <w:t>stosunku do analogicznego miesiąca 2019 r.</w:t>
      </w:r>
      <w:r w:rsidRPr="00F72B8E">
        <w:rPr>
          <w:spacing w:val="-4"/>
          <w:shd w:val="clear" w:color="auto" w:fill="FFFFFF"/>
        </w:rPr>
        <w:t xml:space="preserve"> o </w:t>
      </w:r>
      <w:r>
        <w:rPr>
          <w:spacing w:val="-4"/>
          <w:shd w:val="clear" w:color="auto" w:fill="FFFFFF"/>
        </w:rPr>
        <w:t>8,5</w:t>
      </w:r>
      <w:r w:rsidRPr="00F72B8E">
        <w:rPr>
          <w:spacing w:val="-4"/>
          <w:shd w:val="clear" w:color="auto" w:fill="FFFFFF"/>
        </w:rPr>
        <w:t xml:space="preserve">%. W stosunku do </w:t>
      </w:r>
      <w:r>
        <w:rPr>
          <w:spacing w:val="-4"/>
          <w:shd w:val="clear" w:color="auto" w:fill="FFFFFF"/>
        </w:rPr>
        <w:t xml:space="preserve">marca </w:t>
      </w:r>
      <w:r w:rsidRPr="00F72B8E">
        <w:rPr>
          <w:spacing w:val="-4"/>
          <w:shd w:val="clear" w:color="auto" w:fill="FFFFFF"/>
        </w:rPr>
        <w:t>201</w:t>
      </w:r>
      <w:r>
        <w:rPr>
          <w:spacing w:val="-4"/>
          <w:shd w:val="clear" w:color="auto" w:fill="FFFFFF"/>
        </w:rPr>
        <w:t>9</w:t>
      </w:r>
      <w:r w:rsidRPr="00F72B8E">
        <w:rPr>
          <w:spacing w:val="-4"/>
          <w:shd w:val="clear" w:color="auto" w:fill="FFFFFF"/>
        </w:rPr>
        <w:t xml:space="preserve"> r. odnotowano </w:t>
      </w:r>
      <w:r>
        <w:rPr>
          <w:spacing w:val="-4"/>
          <w:shd w:val="clear" w:color="auto" w:fill="FFFFFF"/>
        </w:rPr>
        <w:t>wzrost</w:t>
      </w:r>
      <w:r w:rsidRPr="00F72B8E">
        <w:rPr>
          <w:spacing w:val="-4"/>
          <w:shd w:val="clear" w:color="auto" w:fill="FFFFFF"/>
        </w:rPr>
        <w:t xml:space="preserve"> produkcji sprzedanej w przetwórstwie przemysłowym o </w:t>
      </w:r>
      <w:r>
        <w:rPr>
          <w:spacing w:val="-4"/>
          <w:shd w:val="clear" w:color="auto" w:fill="FFFFFF"/>
        </w:rPr>
        <w:t>8,9</w:t>
      </w:r>
      <w:r w:rsidRPr="00F72B8E">
        <w:rPr>
          <w:spacing w:val="-4"/>
          <w:shd w:val="clear" w:color="auto" w:fill="FFFFFF"/>
        </w:rPr>
        <w:t>%.</w:t>
      </w:r>
    </w:p>
    <w:p w:rsidR="00306ADE" w:rsidRDefault="00306ADE" w:rsidP="00306ADE">
      <w:pPr>
        <w:rPr>
          <w:spacing w:val="-4"/>
          <w:shd w:val="clear" w:color="auto" w:fill="FFFFFF"/>
        </w:rPr>
      </w:pPr>
      <w:r>
        <w:rPr>
          <w:spacing w:val="-4"/>
          <w:shd w:val="clear" w:color="auto" w:fill="FFFFFF"/>
        </w:rPr>
        <w:t>W okresie styczeń–marzec 2020 r. produkcja sprzedana przemysłu wyniosła 35472,3 mln zł (w cenach bieżących) i była (w cenach stałych) wyższa o 5,7% od osiągniętej w analogicznym okresie 2019 r. W przetwórstwie przemysłowym odnotowano wzrost produkcji o 8,4%.</w:t>
      </w:r>
    </w:p>
    <w:p w:rsidR="00306ADE" w:rsidRDefault="00306ADE" w:rsidP="00306ADE">
      <w:pPr>
        <w:rPr>
          <w:shd w:val="clear" w:color="auto" w:fill="FFFFFF"/>
        </w:rPr>
      </w:pPr>
      <w:r w:rsidRPr="00783609">
        <w:rPr>
          <w:shd w:val="clear" w:color="auto" w:fill="FFFFFF"/>
        </w:rPr>
        <w:t xml:space="preserve">Wśród działów zaliczanych do przetwórstwa przemysłowego wzrost sprzedaży wystąpił m.in. </w:t>
      </w:r>
      <w:r>
        <w:rPr>
          <w:shd w:val="clear" w:color="auto" w:fill="FFFFFF"/>
        </w:rPr>
        <w:br/>
      </w:r>
      <w:r w:rsidRPr="00783609">
        <w:rPr>
          <w:shd w:val="clear" w:color="auto" w:fill="FFFFFF"/>
        </w:rPr>
        <w:t>w:</w:t>
      </w:r>
      <w:r>
        <w:rPr>
          <w:shd w:val="clear" w:color="auto" w:fill="FFFFFF"/>
        </w:rPr>
        <w:t xml:space="preserve"> </w:t>
      </w:r>
      <w:r w:rsidRPr="002D1863">
        <w:t>produkcji chemikaliów i wyrobów chemicznych</w:t>
      </w:r>
      <w:r>
        <w:t xml:space="preserve"> (o 37,6%), produkcji wyrobów farmaceutycznych (o 28,6%),</w:t>
      </w:r>
      <w:r w:rsidRPr="003F214B">
        <w:rPr>
          <w:shd w:val="clear" w:color="auto" w:fill="FFFFFF"/>
        </w:rPr>
        <w:t xml:space="preserve"> </w:t>
      </w:r>
      <w:r>
        <w:rPr>
          <w:shd w:val="clear" w:color="auto" w:fill="FFFFFF"/>
        </w:rPr>
        <w:t>w pozostałej produkcji wyrobów (o 22,1%),</w:t>
      </w:r>
      <w:r>
        <w:t xml:space="preserve"> </w:t>
      </w:r>
      <w:r>
        <w:rPr>
          <w:shd w:val="clear" w:color="auto" w:fill="FFFFFF"/>
        </w:rPr>
        <w:t xml:space="preserve">produkcji wyrobów tekstylnych (o 22,0%), naprawie, konserwacji i instalowaniu maszyn i urządzeń (o 17,4%), produkcji wyrobów z metali (o 15,9%), produkcji koksu i produktów rafinacji ropy naftowej (o 15,5%), </w:t>
      </w:r>
      <w:r>
        <w:t xml:space="preserve">produkcji mebli (o 14,1%), </w:t>
      </w:r>
      <w:r>
        <w:rPr>
          <w:shd w:val="clear" w:color="auto" w:fill="FFFFFF"/>
        </w:rPr>
        <w:t>produkcji artykułów spożywczych (o 12,0%).</w:t>
      </w:r>
      <w:r w:rsidRPr="00395C01">
        <w:t xml:space="preserve"> </w:t>
      </w:r>
    </w:p>
    <w:p w:rsidR="00306ADE" w:rsidRDefault="00306ADE" w:rsidP="00306ADE">
      <w:pPr>
        <w:rPr>
          <w:shd w:val="clear" w:color="auto" w:fill="FFFFFF"/>
        </w:rPr>
      </w:pPr>
      <w:r w:rsidRPr="003D3379">
        <w:rPr>
          <w:shd w:val="clear" w:color="auto" w:fill="FFFFFF"/>
        </w:rPr>
        <w:lastRenderedPageBreak/>
        <w:t>Spadek sprzedaży odnotowano m.in. w:</w:t>
      </w:r>
      <w:r w:rsidRPr="00153588">
        <w:rPr>
          <w:shd w:val="clear" w:color="auto" w:fill="FFFFFF"/>
        </w:rPr>
        <w:t xml:space="preserve"> </w:t>
      </w:r>
      <w:r w:rsidRPr="00203A52">
        <w:rPr>
          <w:shd w:val="clear" w:color="auto" w:fill="FFFFFF"/>
        </w:rPr>
        <w:t xml:space="preserve">produkcji pozostałego sprzętu transportowego </w:t>
      </w:r>
      <w:r>
        <w:rPr>
          <w:shd w:val="clear" w:color="auto" w:fill="FFFFFF"/>
        </w:rPr>
        <w:br/>
      </w:r>
      <w:r w:rsidRPr="00203A52">
        <w:rPr>
          <w:shd w:val="clear" w:color="auto" w:fill="FFFFFF"/>
        </w:rPr>
        <w:t xml:space="preserve">(o </w:t>
      </w:r>
      <w:r>
        <w:rPr>
          <w:shd w:val="clear" w:color="auto" w:fill="FFFFFF"/>
        </w:rPr>
        <w:t>37,1</w:t>
      </w:r>
      <w:r w:rsidRPr="00203A52">
        <w:rPr>
          <w:shd w:val="clear" w:color="auto" w:fill="FFFFFF"/>
        </w:rPr>
        <w:t>%)</w:t>
      </w:r>
      <w:r>
        <w:rPr>
          <w:shd w:val="clear" w:color="auto" w:fill="FFFFFF"/>
        </w:rPr>
        <w:t>,</w:t>
      </w:r>
      <w:r w:rsidRPr="003D3379">
        <w:rPr>
          <w:shd w:val="clear" w:color="auto" w:fill="FFFFFF"/>
        </w:rPr>
        <w:t xml:space="preserve"> </w:t>
      </w:r>
      <w:r>
        <w:rPr>
          <w:shd w:val="clear" w:color="auto" w:fill="FFFFFF"/>
        </w:rPr>
        <w:t xml:space="preserve">produkcji skór </w:t>
      </w:r>
      <w:r w:rsidRPr="00203A52">
        <w:rPr>
          <w:shd w:val="clear" w:color="auto" w:fill="FFFFFF"/>
        </w:rPr>
        <w:t xml:space="preserve">i wyrobów skórzanych (o </w:t>
      </w:r>
      <w:r>
        <w:rPr>
          <w:shd w:val="clear" w:color="auto" w:fill="FFFFFF"/>
        </w:rPr>
        <w:t>26,2</w:t>
      </w:r>
      <w:r w:rsidRPr="00203A52">
        <w:rPr>
          <w:shd w:val="clear" w:color="auto" w:fill="FFFFFF"/>
        </w:rPr>
        <w:t>%)</w:t>
      </w:r>
      <w:r>
        <w:rPr>
          <w:shd w:val="clear" w:color="auto" w:fill="FFFFFF"/>
        </w:rPr>
        <w:t xml:space="preserve">, produkcji komputerów, wyrobów elektronicznych i optycznych (o 13,4%), produkcji metali (o 5,3%), </w:t>
      </w:r>
      <w:r w:rsidRPr="003D3379">
        <w:rPr>
          <w:shd w:val="clear" w:color="auto" w:fill="FFFFFF"/>
        </w:rPr>
        <w:t xml:space="preserve">produkcji pojazdów samochodowych, przyczep i naczep (o </w:t>
      </w:r>
      <w:r>
        <w:rPr>
          <w:shd w:val="clear" w:color="auto" w:fill="FFFFFF"/>
        </w:rPr>
        <w:t>4,9%),</w:t>
      </w:r>
      <w:r w:rsidRPr="000040EC">
        <w:rPr>
          <w:shd w:val="clear" w:color="auto" w:fill="FFFFFF"/>
        </w:rPr>
        <w:t xml:space="preserve"> </w:t>
      </w:r>
      <w:r>
        <w:rPr>
          <w:shd w:val="clear" w:color="auto" w:fill="FFFFFF"/>
        </w:rPr>
        <w:t>produkcji wyrobów z pozostałych mineralnych surowców niemetalicznych (o 4,2%).</w:t>
      </w:r>
    </w:p>
    <w:p w:rsidR="00306ADE" w:rsidRDefault="00306ADE" w:rsidP="00306ADE">
      <w:pPr>
        <w:rPr>
          <w:shd w:val="clear" w:color="auto" w:fill="FFFFFF"/>
        </w:rPr>
      </w:pPr>
      <w:r>
        <w:rPr>
          <w:shd w:val="clear" w:color="auto" w:fill="FFFFFF"/>
        </w:rPr>
        <w:t xml:space="preserve">Wydajność pracy w przemyśle, mierzona wartością produkcji sprzedanej na 1 zatrudnionego, w okresie styczeń–marzec 2020 r. wyniosła 195,8 tys. zł (w cenach bieżących) i była – licząc </w:t>
      </w:r>
      <w:r w:rsidR="00424C9C">
        <w:rPr>
          <w:shd w:val="clear" w:color="auto" w:fill="FFFFFF"/>
        </w:rPr>
        <w:br/>
      </w:r>
      <w:r>
        <w:rPr>
          <w:shd w:val="clear" w:color="auto" w:fill="FFFFFF"/>
        </w:rPr>
        <w:t>w cenach stałych – o 3,6% wyższa niż przed rokiem.</w:t>
      </w:r>
    </w:p>
    <w:p w:rsidR="000C215A" w:rsidRDefault="000C215A" w:rsidP="00453CE4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>
        <w:rPr>
          <w:shd w:val="clear" w:color="auto" w:fill="FFFFFF"/>
        </w:rPr>
        <w:t>Budownictwo</w:t>
      </w:r>
    </w:p>
    <w:p w:rsidR="00453CE4" w:rsidRDefault="0086321A" w:rsidP="00453CE4">
      <w:pPr>
        <w:rPr>
          <w:shd w:val="clear" w:color="auto" w:fill="FFFFFF"/>
        </w:rPr>
      </w:pPr>
      <w:r w:rsidRPr="00332666">
        <w:rPr>
          <w:spacing w:val="-6"/>
          <w:shd w:val="clear" w:color="auto" w:fill="FFFFFF"/>
        </w:rPr>
        <w:t xml:space="preserve">Produkcja sprzedana budownictwa w </w:t>
      </w:r>
      <w:r w:rsidR="001E0134">
        <w:rPr>
          <w:spacing w:val="-6"/>
          <w:shd w:val="clear" w:color="auto" w:fill="FFFFFF"/>
        </w:rPr>
        <w:t>marcu</w:t>
      </w:r>
      <w:r w:rsidRPr="00332666">
        <w:rPr>
          <w:spacing w:val="-6"/>
          <w:shd w:val="clear" w:color="auto" w:fill="FFFFFF"/>
        </w:rPr>
        <w:t xml:space="preserve"> 20</w:t>
      </w:r>
      <w:r>
        <w:rPr>
          <w:spacing w:val="-6"/>
          <w:shd w:val="clear" w:color="auto" w:fill="FFFFFF"/>
        </w:rPr>
        <w:t>20</w:t>
      </w:r>
      <w:r w:rsidRPr="00332666">
        <w:rPr>
          <w:spacing w:val="-6"/>
          <w:shd w:val="clear" w:color="auto" w:fill="FFFFFF"/>
        </w:rPr>
        <w:t xml:space="preserve"> r. wyniosła (w cenach bieżących) </w:t>
      </w:r>
      <w:r w:rsidR="001E0134">
        <w:rPr>
          <w:spacing w:val="-6"/>
          <w:shd w:val="clear" w:color="auto" w:fill="FFFFFF"/>
        </w:rPr>
        <w:t>3915,9</w:t>
      </w:r>
      <w:r w:rsidRPr="00332666">
        <w:rPr>
          <w:spacing w:val="-6"/>
          <w:shd w:val="clear" w:color="auto" w:fill="FFFFFF"/>
        </w:rPr>
        <w:t xml:space="preserve"> mln zł</w:t>
      </w:r>
      <w:r w:rsidRPr="004A55BA"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</w:r>
      <w:r w:rsidRPr="004A55BA">
        <w:rPr>
          <w:shd w:val="clear" w:color="auto" w:fill="FFFFFF"/>
        </w:rPr>
        <w:t xml:space="preserve">i w stosunku do </w:t>
      </w:r>
      <w:r w:rsidR="001E0134">
        <w:rPr>
          <w:shd w:val="clear" w:color="auto" w:fill="FFFFFF"/>
        </w:rPr>
        <w:t>lutego</w:t>
      </w:r>
      <w:r w:rsidRPr="004A55BA">
        <w:rPr>
          <w:shd w:val="clear" w:color="auto" w:fill="FFFFFF"/>
        </w:rPr>
        <w:t xml:space="preserve"> 20</w:t>
      </w:r>
      <w:r w:rsidR="00C65BA3">
        <w:rPr>
          <w:shd w:val="clear" w:color="auto" w:fill="FFFFFF"/>
        </w:rPr>
        <w:t>20</w:t>
      </w:r>
      <w:r w:rsidRPr="004A55BA">
        <w:rPr>
          <w:shd w:val="clear" w:color="auto" w:fill="FFFFFF"/>
        </w:rPr>
        <w:t xml:space="preserve"> r. była </w:t>
      </w:r>
      <w:r w:rsidR="00C65BA3">
        <w:rPr>
          <w:shd w:val="clear" w:color="auto" w:fill="FFFFFF"/>
        </w:rPr>
        <w:t>więk</w:t>
      </w:r>
      <w:r>
        <w:rPr>
          <w:shd w:val="clear" w:color="auto" w:fill="FFFFFF"/>
        </w:rPr>
        <w:t>sza</w:t>
      </w:r>
      <w:r w:rsidRPr="004A55BA">
        <w:rPr>
          <w:shd w:val="clear" w:color="auto" w:fill="FFFFFF"/>
        </w:rPr>
        <w:t xml:space="preserve"> o </w:t>
      </w:r>
      <w:r w:rsidR="00C65BA3">
        <w:rPr>
          <w:shd w:val="clear" w:color="auto" w:fill="FFFFFF"/>
        </w:rPr>
        <w:t>21,</w:t>
      </w:r>
      <w:r w:rsidR="001E0134">
        <w:rPr>
          <w:shd w:val="clear" w:color="auto" w:fill="FFFFFF"/>
        </w:rPr>
        <w:t>9</w:t>
      </w:r>
      <w:r w:rsidRPr="004A55BA">
        <w:rPr>
          <w:shd w:val="clear" w:color="auto" w:fill="FFFFFF"/>
        </w:rPr>
        <w:t xml:space="preserve">%, a w stosunku do analogicznego okresu ubiegłego roku </w:t>
      </w:r>
      <w:r>
        <w:rPr>
          <w:shd w:val="clear" w:color="auto" w:fill="FFFFFF"/>
        </w:rPr>
        <w:t>wzrosła</w:t>
      </w:r>
      <w:r w:rsidRPr="004A55BA">
        <w:rPr>
          <w:shd w:val="clear" w:color="auto" w:fill="FFFFFF"/>
        </w:rPr>
        <w:t xml:space="preserve"> o </w:t>
      </w:r>
      <w:r w:rsidR="001E0134">
        <w:rPr>
          <w:shd w:val="clear" w:color="auto" w:fill="FFFFFF"/>
        </w:rPr>
        <w:t>4,4</w:t>
      </w:r>
      <w:r w:rsidRPr="004A55BA">
        <w:rPr>
          <w:shd w:val="clear" w:color="auto" w:fill="FFFFFF"/>
        </w:rPr>
        <w:t>%.</w:t>
      </w:r>
    </w:p>
    <w:p w:rsidR="009426D2" w:rsidRPr="004A55BA" w:rsidRDefault="00132DAF" w:rsidP="009426D2">
      <w:pPr>
        <w:rPr>
          <w:shd w:val="clear" w:color="auto" w:fill="FFFFFF"/>
        </w:rPr>
      </w:pPr>
      <w:r w:rsidRPr="009E4911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1776" behindDoc="1" locked="0" layoutInCell="1" allowOverlap="1" wp14:anchorId="71B3F896" wp14:editId="2054800A">
                <wp:simplePos x="0" y="0"/>
                <wp:positionH relativeFrom="page">
                  <wp:posOffset>5683250</wp:posOffset>
                </wp:positionH>
                <wp:positionV relativeFrom="paragraph">
                  <wp:posOffset>279712</wp:posOffset>
                </wp:positionV>
                <wp:extent cx="1757045" cy="747395"/>
                <wp:effectExtent l="0" t="0" r="0" b="0"/>
                <wp:wrapTight wrapText="bothSides">
                  <wp:wrapPolygon edited="0">
                    <wp:start x="703" y="0"/>
                    <wp:lineTo x="703" y="20921"/>
                    <wp:lineTo x="20843" y="20921"/>
                    <wp:lineTo x="20843" y="0"/>
                    <wp:lineTo x="703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7473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422558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Produkcja budowlano-montażowa (w cenach bieżących)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w </w:t>
                            </w:r>
                            <w:r w:rsidR="007169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marcu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2020 r. była o </w:t>
                            </w:r>
                            <w:r w:rsidR="007169D7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19,7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C65B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3F896" id="Pole tekstowe 14" o:spid="_x0000_s1033" type="#_x0000_t202" style="position:absolute;margin-left:447.5pt;margin-top:22pt;width:138.35pt;height:58.85pt;z-index:-251464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" filled="f" stroked="f">
                <v:textbox>
                  <w:txbxContent>
                    <w:p w:rsidR="00453CE4" w:rsidRPr="00422558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Produkcja budowlano-montażowa (w cenach bieżących)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w </w:t>
                      </w:r>
                      <w:r w:rsidR="007169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marcu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2020 r. była o </w:t>
                      </w:r>
                      <w:r w:rsidR="007169D7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19,7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C65B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>
        <w:rPr>
          <w:shd w:val="clear" w:color="auto" w:fill="FFFFFF"/>
        </w:rPr>
        <w:t>W okresie styczeń–</w:t>
      </w:r>
      <w:r w:rsidR="001E0134">
        <w:rPr>
          <w:shd w:val="clear" w:color="auto" w:fill="FFFFFF"/>
        </w:rPr>
        <w:t>marzec</w:t>
      </w:r>
      <w:r w:rsidR="009426D2">
        <w:rPr>
          <w:shd w:val="clear" w:color="auto" w:fill="FFFFFF"/>
        </w:rPr>
        <w:t xml:space="preserve"> 20</w:t>
      </w:r>
      <w:r w:rsidR="00E244EE">
        <w:rPr>
          <w:shd w:val="clear" w:color="auto" w:fill="FFFFFF"/>
        </w:rPr>
        <w:t>20</w:t>
      </w:r>
      <w:r w:rsidR="009426D2">
        <w:rPr>
          <w:shd w:val="clear" w:color="auto" w:fill="FFFFFF"/>
        </w:rPr>
        <w:t xml:space="preserve"> r. produkcja sprzedana budownictwa osiągnęła wartość </w:t>
      </w:r>
      <w:r w:rsidR="007169D7">
        <w:rPr>
          <w:shd w:val="clear" w:color="auto" w:fill="FFFFFF"/>
        </w:rPr>
        <w:t>10397,8</w:t>
      </w:r>
      <w:r w:rsidR="009426D2">
        <w:rPr>
          <w:shd w:val="clear" w:color="auto" w:fill="FFFFFF"/>
        </w:rPr>
        <w:t xml:space="preserve"> mln zł, tj. o </w:t>
      </w:r>
      <w:r w:rsidR="007169D7">
        <w:rPr>
          <w:shd w:val="clear" w:color="auto" w:fill="FFFFFF"/>
        </w:rPr>
        <w:t>3,1</w:t>
      </w:r>
      <w:r w:rsidR="009426D2">
        <w:rPr>
          <w:shd w:val="clear" w:color="auto" w:fill="FFFFFF"/>
        </w:rPr>
        <w:t>% większą niż w analogicznym okresie 201</w:t>
      </w:r>
      <w:r w:rsidR="00E244EE">
        <w:rPr>
          <w:shd w:val="clear" w:color="auto" w:fill="FFFFFF"/>
        </w:rPr>
        <w:t>9</w:t>
      </w:r>
      <w:r w:rsidR="009426D2">
        <w:rPr>
          <w:shd w:val="clear" w:color="auto" w:fill="FFFFFF"/>
        </w:rPr>
        <w:t xml:space="preserve"> r.</w:t>
      </w:r>
    </w:p>
    <w:p w:rsidR="00033431" w:rsidRDefault="00033431" w:rsidP="00033431">
      <w:pPr>
        <w:rPr>
          <w:spacing w:val="-2"/>
          <w:shd w:val="clear" w:color="auto" w:fill="FFFFFF"/>
        </w:rPr>
      </w:pPr>
      <w:r w:rsidRPr="00033431">
        <w:rPr>
          <w:spacing w:val="-6"/>
          <w:shd w:val="clear" w:color="auto" w:fill="FFFFFF"/>
        </w:rPr>
        <w:t xml:space="preserve">Produkcja budowlano-montażowa w </w:t>
      </w:r>
      <w:r w:rsidR="007169D7">
        <w:rPr>
          <w:spacing w:val="-6"/>
          <w:shd w:val="clear" w:color="auto" w:fill="FFFFFF"/>
        </w:rPr>
        <w:t>marcu</w:t>
      </w:r>
      <w:r w:rsidRPr="00033431">
        <w:rPr>
          <w:spacing w:val="-6"/>
          <w:shd w:val="clear" w:color="auto" w:fill="FFFFFF"/>
        </w:rPr>
        <w:t xml:space="preserve"> 2020 r. ukształtowała się na poziomie </w:t>
      </w:r>
      <w:r w:rsidR="007169D7">
        <w:rPr>
          <w:spacing w:val="-6"/>
          <w:shd w:val="clear" w:color="auto" w:fill="FFFFFF"/>
        </w:rPr>
        <w:t>957,3</w:t>
      </w:r>
      <w:r w:rsidRPr="00033431">
        <w:rPr>
          <w:spacing w:val="-6"/>
          <w:shd w:val="clear" w:color="auto" w:fill="FFFFFF"/>
        </w:rPr>
        <w:t xml:space="preserve"> mln zł</w:t>
      </w:r>
      <w:r w:rsidR="00C65BA3">
        <w:rPr>
          <w:spacing w:val="-2"/>
          <w:shd w:val="clear" w:color="auto" w:fill="FFFFFF"/>
        </w:rPr>
        <w:t xml:space="preserve"> </w:t>
      </w:r>
      <w:r w:rsidRPr="00033431">
        <w:rPr>
          <w:spacing w:val="-2"/>
          <w:shd w:val="clear" w:color="auto" w:fill="FFFFFF"/>
        </w:rPr>
        <w:t xml:space="preserve">(w cenach bieżących) i stanowiła </w:t>
      </w:r>
      <w:r w:rsidR="007169D7">
        <w:rPr>
          <w:spacing w:val="-2"/>
          <w:shd w:val="clear" w:color="auto" w:fill="FFFFFF"/>
        </w:rPr>
        <w:t>24,4</w:t>
      </w:r>
      <w:r w:rsidRPr="00033431">
        <w:rPr>
          <w:spacing w:val="-2"/>
          <w:shd w:val="clear" w:color="auto" w:fill="FFFFFF"/>
        </w:rPr>
        <w:t>% produkcji sprzedanej budownictwa. W stosunku do poprzedniego miesiąca produkcja budowlano-montażowa z</w:t>
      </w:r>
      <w:r w:rsidR="00C65BA3">
        <w:rPr>
          <w:spacing w:val="-2"/>
          <w:shd w:val="clear" w:color="auto" w:fill="FFFFFF"/>
        </w:rPr>
        <w:t>więk</w:t>
      </w:r>
      <w:r w:rsidRPr="00033431">
        <w:rPr>
          <w:spacing w:val="-2"/>
          <w:shd w:val="clear" w:color="auto" w:fill="FFFFFF"/>
        </w:rPr>
        <w:t xml:space="preserve">szyła się o </w:t>
      </w:r>
      <w:r w:rsidR="007169D7">
        <w:rPr>
          <w:spacing w:val="-2"/>
          <w:shd w:val="clear" w:color="auto" w:fill="FFFFFF"/>
        </w:rPr>
        <w:t>14,1</w:t>
      </w:r>
      <w:r w:rsidR="00C65BA3">
        <w:rPr>
          <w:spacing w:val="-2"/>
          <w:shd w:val="clear" w:color="auto" w:fill="FFFFFF"/>
        </w:rPr>
        <w:t xml:space="preserve">%, a w porównaniu </w:t>
      </w:r>
      <w:r w:rsidR="001B025E">
        <w:rPr>
          <w:spacing w:val="-2"/>
          <w:shd w:val="clear" w:color="auto" w:fill="FFFFFF"/>
        </w:rPr>
        <w:br/>
      </w:r>
      <w:r w:rsidR="00C65BA3">
        <w:rPr>
          <w:spacing w:val="-2"/>
          <w:shd w:val="clear" w:color="auto" w:fill="FFFFFF"/>
        </w:rPr>
        <w:t>z</w:t>
      </w:r>
      <w:r w:rsidRPr="00033431">
        <w:rPr>
          <w:spacing w:val="-2"/>
          <w:shd w:val="clear" w:color="auto" w:fill="FFFFFF"/>
        </w:rPr>
        <w:t xml:space="preserve"> </w:t>
      </w:r>
      <w:r w:rsidR="007169D7">
        <w:rPr>
          <w:spacing w:val="-2"/>
          <w:shd w:val="clear" w:color="auto" w:fill="FFFFFF"/>
        </w:rPr>
        <w:t>marcem</w:t>
      </w:r>
      <w:r w:rsidRPr="00033431">
        <w:rPr>
          <w:spacing w:val="-2"/>
          <w:shd w:val="clear" w:color="auto" w:fill="FFFFFF"/>
        </w:rPr>
        <w:t xml:space="preserve"> 2019 r. była mniejsza o </w:t>
      </w:r>
      <w:r w:rsidR="007169D7">
        <w:rPr>
          <w:spacing w:val="-2"/>
          <w:shd w:val="clear" w:color="auto" w:fill="FFFFFF"/>
        </w:rPr>
        <w:t>19,7</w:t>
      </w:r>
      <w:r w:rsidRPr="00033431">
        <w:rPr>
          <w:spacing w:val="-2"/>
          <w:shd w:val="clear" w:color="auto" w:fill="FFFFFF"/>
        </w:rPr>
        <w:t>%.</w:t>
      </w:r>
    </w:p>
    <w:p w:rsidR="009426D2" w:rsidRPr="00CB47F7" w:rsidRDefault="009426D2" w:rsidP="009426D2">
      <w:pPr>
        <w:rPr>
          <w:spacing w:val="-2"/>
          <w:shd w:val="clear" w:color="auto" w:fill="FFFFFF"/>
        </w:rPr>
      </w:pPr>
      <w:r>
        <w:rPr>
          <w:spacing w:val="-2"/>
          <w:shd w:val="clear" w:color="auto" w:fill="FFFFFF"/>
        </w:rPr>
        <w:t>W okresie styczeń–</w:t>
      </w:r>
      <w:r w:rsidR="007169D7">
        <w:rPr>
          <w:spacing w:val="-2"/>
          <w:shd w:val="clear" w:color="auto" w:fill="FFFFFF"/>
        </w:rPr>
        <w:t>marzec</w:t>
      </w:r>
      <w:r>
        <w:rPr>
          <w:spacing w:val="-2"/>
          <w:shd w:val="clear" w:color="auto" w:fill="FFFFFF"/>
        </w:rPr>
        <w:t xml:space="preserve"> 20</w:t>
      </w:r>
      <w:r w:rsidR="00E244EE">
        <w:rPr>
          <w:spacing w:val="-2"/>
          <w:shd w:val="clear" w:color="auto" w:fill="FFFFFF"/>
        </w:rPr>
        <w:t>20</w:t>
      </w:r>
      <w:r>
        <w:rPr>
          <w:spacing w:val="-2"/>
          <w:shd w:val="clear" w:color="auto" w:fill="FFFFFF"/>
        </w:rPr>
        <w:t xml:space="preserve"> r. produkcja budowlano-montażowa ukształtowała się na poziomie </w:t>
      </w:r>
      <w:r w:rsidR="007169D7">
        <w:rPr>
          <w:spacing w:val="-2"/>
          <w:shd w:val="clear" w:color="auto" w:fill="FFFFFF"/>
        </w:rPr>
        <w:t>2463,8</w:t>
      </w:r>
      <w:r>
        <w:rPr>
          <w:spacing w:val="-2"/>
          <w:shd w:val="clear" w:color="auto" w:fill="FFFFFF"/>
        </w:rPr>
        <w:t xml:space="preserve"> mln zł i stanowiła </w:t>
      </w:r>
      <w:r w:rsidR="00E244EE">
        <w:rPr>
          <w:spacing w:val="-2"/>
          <w:shd w:val="clear" w:color="auto" w:fill="FFFFFF"/>
        </w:rPr>
        <w:t>23,</w:t>
      </w:r>
      <w:r w:rsidR="007169D7">
        <w:rPr>
          <w:spacing w:val="-2"/>
          <w:shd w:val="clear" w:color="auto" w:fill="FFFFFF"/>
        </w:rPr>
        <w:t>7</w:t>
      </w:r>
      <w:r>
        <w:rPr>
          <w:spacing w:val="-2"/>
          <w:shd w:val="clear" w:color="auto" w:fill="FFFFFF"/>
        </w:rPr>
        <w:t xml:space="preserve">% produkcji sprzedanej budownictwa (przed rokiem </w:t>
      </w:r>
      <w:r w:rsidR="00A72C3B" w:rsidRPr="00A72C3B">
        <w:rPr>
          <w:spacing w:val="-2"/>
          <w:shd w:val="clear" w:color="auto" w:fill="FFFFFF"/>
        </w:rPr>
        <w:t>28,8</w:t>
      </w:r>
      <w:r>
        <w:rPr>
          <w:spacing w:val="-2"/>
          <w:shd w:val="clear" w:color="auto" w:fill="FFFFFF"/>
        </w:rPr>
        <w:t xml:space="preserve">%). W porównaniu z analogicznym okresem ubiegłego roku produkcja budowlano-montażowa była </w:t>
      </w:r>
      <w:r w:rsidR="00E244EE">
        <w:rPr>
          <w:spacing w:val="-2"/>
          <w:shd w:val="clear" w:color="auto" w:fill="FFFFFF"/>
        </w:rPr>
        <w:t>mniej</w:t>
      </w:r>
      <w:r>
        <w:rPr>
          <w:spacing w:val="-2"/>
          <w:shd w:val="clear" w:color="auto" w:fill="FFFFFF"/>
        </w:rPr>
        <w:t xml:space="preserve">sza o </w:t>
      </w:r>
      <w:r w:rsidR="002044BF">
        <w:rPr>
          <w:spacing w:val="-2"/>
          <w:shd w:val="clear" w:color="auto" w:fill="FFFFFF"/>
        </w:rPr>
        <w:t>15,1</w:t>
      </w:r>
      <w:r>
        <w:rPr>
          <w:spacing w:val="-2"/>
          <w:shd w:val="clear" w:color="auto" w:fill="FFFFFF"/>
        </w:rPr>
        <w:t>%.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Spadek produkcji w stosunku do analogicznego okresu 2019 r. wystąpił </w:t>
      </w:r>
      <w:r w:rsidR="002044BF" w:rsidRPr="00033431">
        <w:rPr>
          <w:shd w:val="clear" w:color="auto" w:fill="FFFFFF"/>
        </w:rPr>
        <w:t xml:space="preserve">w jednostkach zajmujących się budową obiektów inżynierii lądowej i wodnej (o </w:t>
      </w:r>
      <w:r w:rsidR="002044BF">
        <w:rPr>
          <w:shd w:val="clear" w:color="auto" w:fill="FFFFFF"/>
        </w:rPr>
        <w:t>19,8</w:t>
      </w:r>
      <w:r w:rsidR="002044BF" w:rsidRPr="00033431">
        <w:rPr>
          <w:shd w:val="clear" w:color="auto" w:fill="FFFFFF"/>
        </w:rPr>
        <w:t>%</w:t>
      </w:r>
      <w:r w:rsidR="002044BF">
        <w:rPr>
          <w:shd w:val="clear" w:color="auto" w:fill="FFFFFF"/>
        </w:rPr>
        <w:t xml:space="preserve">), </w:t>
      </w:r>
      <w:r w:rsidRPr="00033431">
        <w:rPr>
          <w:shd w:val="clear" w:color="auto" w:fill="FFFFFF"/>
        </w:rPr>
        <w:t xml:space="preserve">w podmiotach zajmujących się budową budynków (o </w:t>
      </w:r>
      <w:r w:rsidR="002044BF">
        <w:rPr>
          <w:shd w:val="clear" w:color="auto" w:fill="FFFFFF"/>
        </w:rPr>
        <w:t>15,5</w:t>
      </w:r>
      <w:r w:rsidR="00A90660">
        <w:rPr>
          <w:shd w:val="clear" w:color="auto" w:fill="FFFFFF"/>
        </w:rPr>
        <w:t>%)</w:t>
      </w:r>
      <w:r w:rsidR="002044BF">
        <w:rPr>
          <w:shd w:val="clear" w:color="auto" w:fill="FFFFFF"/>
        </w:rPr>
        <w:t xml:space="preserve"> oraz</w:t>
      </w:r>
      <w:r w:rsidR="00A90660">
        <w:rPr>
          <w:shd w:val="clear" w:color="auto" w:fill="FFFFFF"/>
        </w:rPr>
        <w:t xml:space="preserve"> </w:t>
      </w:r>
      <w:r w:rsidRPr="00033431">
        <w:rPr>
          <w:shd w:val="clear" w:color="auto" w:fill="FFFFFF"/>
        </w:rPr>
        <w:t xml:space="preserve">w przedsiębiorstwach wykonujących roboty budowlane specjalistyczne (o </w:t>
      </w:r>
      <w:r w:rsidR="002044BF">
        <w:rPr>
          <w:shd w:val="clear" w:color="auto" w:fill="FFFFFF"/>
        </w:rPr>
        <w:t>1,8</w:t>
      </w:r>
      <w:r w:rsidRPr="00033431">
        <w:rPr>
          <w:shd w:val="clear" w:color="auto" w:fill="FFFFFF"/>
        </w:rPr>
        <w:t xml:space="preserve">%). </w:t>
      </w:r>
    </w:p>
    <w:p w:rsidR="00033431" w:rsidRPr="00A90660" w:rsidRDefault="00033431" w:rsidP="00033431">
      <w:pPr>
        <w:rPr>
          <w:spacing w:val="-2"/>
          <w:shd w:val="clear" w:color="auto" w:fill="FFFFFF"/>
        </w:rPr>
      </w:pPr>
      <w:r w:rsidRPr="00A90660">
        <w:rPr>
          <w:spacing w:val="-2"/>
          <w:shd w:val="clear" w:color="auto" w:fill="FFFFFF"/>
        </w:rPr>
        <w:t xml:space="preserve">Wydajność pracy, mierzona produkcją na 1 zatrudnionego w budownictwie, w </w:t>
      </w:r>
      <w:r w:rsidR="002044BF">
        <w:rPr>
          <w:spacing w:val="-2"/>
          <w:shd w:val="clear" w:color="auto" w:fill="FFFFFF"/>
        </w:rPr>
        <w:t>marcu</w:t>
      </w:r>
      <w:r w:rsidRPr="00A90660">
        <w:rPr>
          <w:spacing w:val="-2"/>
          <w:shd w:val="clear" w:color="auto" w:fill="FFFFFF"/>
        </w:rPr>
        <w:t xml:space="preserve"> 2020 r. wyniosła </w:t>
      </w:r>
      <w:r w:rsidR="002044BF">
        <w:rPr>
          <w:spacing w:val="-2"/>
          <w:shd w:val="clear" w:color="auto" w:fill="FFFFFF"/>
        </w:rPr>
        <w:t>75,2</w:t>
      </w:r>
      <w:r w:rsidRPr="00A90660">
        <w:rPr>
          <w:spacing w:val="-2"/>
          <w:shd w:val="clear" w:color="auto" w:fill="FFFFFF"/>
        </w:rPr>
        <w:t xml:space="preserve"> tys. zł i była o </w:t>
      </w:r>
      <w:r w:rsidR="00A90660" w:rsidRPr="00A90660">
        <w:rPr>
          <w:spacing w:val="-2"/>
          <w:shd w:val="clear" w:color="auto" w:fill="FFFFFF"/>
        </w:rPr>
        <w:t>2</w:t>
      </w:r>
      <w:r w:rsidR="002044BF">
        <w:rPr>
          <w:spacing w:val="-2"/>
          <w:shd w:val="clear" w:color="auto" w:fill="FFFFFF"/>
        </w:rPr>
        <w:t>2</w:t>
      </w:r>
      <w:r w:rsidR="00A90660" w:rsidRPr="00A90660">
        <w:rPr>
          <w:spacing w:val="-2"/>
          <w:shd w:val="clear" w:color="auto" w:fill="FFFFFF"/>
        </w:rPr>
        <w:t>,2</w:t>
      </w:r>
      <w:r w:rsidRPr="00A90660">
        <w:rPr>
          <w:spacing w:val="-2"/>
          <w:shd w:val="clear" w:color="auto" w:fill="FFFFFF"/>
        </w:rPr>
        <w:t xml:space="preserve">% </w:t>
      </w:r>
      <w:r w:rsidR="00A90660" w:rsidRPr="00A90660">
        <w:rPr>
          <w:spacing w:val="-2"/>
          <w:shd w:val="clear" w:color="auto" w:fill="FFFFFF"/>
        </w:rPr>
        <w:t>wy</w:t>
      </w:r>
      <w:r w:rsidRPr="00A90660">
        <w:rPr>
          <w:spacing w:val="-2"/>
          <w:shd w:val="clear" w:color="auto" w:fill="FFFFFF"/>
        </w:rPr>
        <w:t xml:space="preserve">ższa niż przed miesiącem i o </w:t>
      </w:r>
      <w:r w:rsidR="002044BF">
        <w:rPr>
          <w:spacing w:val="-2"/>
          <w:shd w:val="clear" w:color="auto" w:fill="FFFFFF"/>
        </w:rPr>
        <w:t>8,6</w:t>
      </w:r>
      <w:r w:rsidRPr="00A90660">
        <w:rPr>
          <w:spacing w:val="-2"/>
          <w:shd w:val="clear" w:color="auto" w:fill="FFFFFF"/>
        </w:rPr>
        <w:t xml:space="preserve">% wyższa niż w </w:t>
      </w:r>
      <w:r w:rsidR="002044BF">
        <w:rPr>
          <w:spacing w:val="-2"/>
          <w:shd w:val="clear" w:color="auto" w:fill="FFFFFF"/>
        </w:rPr>
        <w:t>marcu</w:t>
      </w:r>
      <w:r w:rsidRPr="00A90660">
        <w:rPr>
          <w:spacing w:val="-2"/>
          <w:shd w:val="clear" w:color="auto" w:fill="FFFFFF"/>
        </w:rPr>
        <w:t xml:space="preserve"> 2019 r.</w:t>
      </w:r>
    </w:p>
    <w:p w:rsidR="00033431" w:rsidRPr="00033431" w:rsidRDefault="00033431" w:rsidP="00033431">
      <w:pPr>
        <w:rPr>
          <w:shd w:val="clear" w:color="auto" w:fill="FFFFFF"/>
        </w:rPr>
      </w:pPr>
    </w:p>
    <w:p w:rsidR="00453CE4" w:rsidRDefault="00453CE4" w:rsidP="00453CE4">
      <w:pPr>
        <w:pStyle w:val="podtytu"/>
        <w:rPr>
          <w:shd w:val="clear" w:color="auto" w:fill="FFFFFF"/>
        </w:rPr>
      </w:pPr>
      <w:r w:rsidRPr="00611E6D">
        <mc:AlternateContent>
          <mc:Choice Requires="wps">
            <w:drawing>
              <wp:anchor distT="45720" distB="45720" distL="114300" distR="114300" simplePos="0" relativeHeight="251852800" behindDoc="1" locked="0" layoutInCell="1" allowOverlap="1" wp14:anchorId="64C0C8B0" wp14:editId="52DFE599">
                <wp:simplePos x="0" y="0"/>
                <wp:positionH relativeFrom="page">
                  <wp:posOffset>5685155</wp:posOffset>
                </wp:positionH>
                <wp:positionV relativeFrom="paragraph">
                  <wp:posOffset>252095</wp:posOffset>
                </wp:positionV>
                <wp:extent cx="1808480" cy="1049020"/>
                <wp:effectExtent l="0" t="0" r="0" b="0"/>
                <wp:wrapTight wrapText="bothSides">
                  <wp:wrapPolygon edited="0">
                    <wp:start x="683" y="0"/>
                    <wp:lineTo x="683" y="21182"/>
                    <wp:lineTo x="20705" y="21182"/>
                    <wp:lineTo x="20705" y="0"/>
                    <wp:lineTo x="683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8480" cy="1049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1624" w:rsidRPr="0047376A" w:rsidRDefault="00531624" w:rsidP="0053162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  <w:r w:rsidRPr="0047376A">
                              <w:rPr>
                                <w:spacing w:val="-2"/>
                              </w:rPr>
                              <w:t xml:space="preserve">Sprzedaż detaliczna (w cenach bieżących) zrealizowana przez przedsiębiorstwa handlowe </w:t>
                            </w:r>
                            <w:r>
                              <w:rPr>
                                <w:spacing w:val="-2"/>
                              </w:rPr>
                              <w:br/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i niehandlowe w </w:t>
                            </w:r>
                            <w:r w:rsidR="00A72C3B">
                              <w:rPr>
                                <w:spacing w:val="-4"/>
                              </w:rPr>
                              <w:t>marcu</w:t>
                            </w:r>
                            <w:r w:rsidRPr="00531624">
                              <w:rPr>
                                <w:spacing w:val="-4"/>
                              </w:rPr>
                              <w:t xml:space="preserve"> 2020 r.</w:t>
                            </w:r>
                            <w:r w:rsidRPr="0053162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była o </w:t>
                            </w:r>
                            <w:r w:rsidR="00A72C3B">
                              <w:rPr>
                                <w:spacing w:val="-2"/>
                              </w:rPr>
                              <w:t>18,5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% </w:t>
                            </w:r>
                            <w:r w:rsidR="00A72C3B">
                              <w:rPr>
                                <w:spacing w:val="-2"/>
                              </w:rPr>
                              <w:t>mniej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sza niż </w:t>
                            </w:r>
                            <w:r w:rsidR="00A72C3B">
                              <w:rPr>
                                <w:spacing w:val="-2"/>
                              </w:rPr>
                              <w:br/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w </w:t>
                            </w:r>
                            <w:r w:rsidR="00A72C3B">
                              <w:rPr>
                                <w:spacing w:val="-2"/>
                              </w:rPr>
                              <w:t>marcu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201</w:t>
                            </w:r>
                            <w:r>
                              <w:rPr>
                                <w:spacing w:val="-2"/>
                              </w:rPr>
                              <w:t>9</w:t>
                            </w:r>
                            <w:r w:rsidRPr="0047376A">
                              <w:rPr>
                                <w:spacing w:val="-2"/>
                              </w:rPr>
                              <w:t xml:space="preserve"> r.</w:t>
                            </w:r>
                          </w:p>
                          <w:p w:rsidR="00453CE4" w:rsidRPr="0047376A" w:rsidRDefault="00453CE4" w:rsidP="00453CE4">
                            <w:pPr>
                              <w:pStyle w:val="tekstboczek"/>
                              <w:rPr>
                                <w:spacing w:val="-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C0C8B0" id="Pole tekstowe 16" o:spid="_x0000_s1034" type="#_x0000_t202" style="position:absolute;margin-left:447.65pt;margin-top:19.85pt;width:142.4pt;height:82.6pt;z-index:-2514636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" filled="f" stroked="f">
                <v:textbox>
                  <w:txbxContent>
                    <w:p w:rsidR="00531624" w:rsidRPr="0047376A" w:rsidRDefault="00531624" w:rsidP="00531624">
                      <w:pPr>
                        <w:pStyle w:val="tekstboczek"/>
                        <w:rPr>
                          <w:spacing w:val="-2"/>
                        </w:rPr>
                      </w:pPr>
                      <w:r w:rsidRPr="0047376A">
                        <w:rPr>
                          <w:spacing w:val="-2"/>
                        </w:rPr>
                        <w:t xml:space="preserve">Sprzedaż detaliczna (w cenach bieżących) zrealizowana przez przedsiębiorstwa handlowe </w:t>
                      </w:r>
                      <w:r>
                        <w:rPr>
                          <w:spacing w:val="-2"/>
                        </w:rPr>
                        <w:br/>
                      </w:r>
                      <w:r w:rsidRPr="00531624">
                        <w:rPr>
                          <w:spacing w:val="-4"/>
                        </w:rPr>
                        <w:t xml:space="preserve">i niehandlowe w </w:t>
                      </w:r>
                      <w:r w:rsidR="00A72C3B">
                        <w:rPr>
                          <w:spacing w:val="-4"/>
                        </w:rPr>
                        <w:t>marcu</w:t>
                      </w:r>
                      <w:r w:rsidRPr="00531624">
                        <w:rPr>
                          <w:spacing w:val="-4"/>
                        </w:rPr>
                        <w:t xml:space="preserve"> 2020 r.</w:t>
                      </w:r>
                      <w:r w:rsidRPr="00531624">
                        <w:rPr>
                          <w:spacing w:val="-2"/>
                        </w:rPr>
                        <w:t xml:space="preserve"> </w:t>
                      </w:r>
                      <w:r w:rsidRPr="0047376A">
                        <w:rPr>
                          <w:spacing w:val="-2"/>
                        </w:rPr>
                        <w:t xml:space="preserve">była o </w:t>
                      </w:r>
                      <w:r w:rsidR="00A72C3B">
                        <w:rPr>
                          <w:spacing w:val="-2"/>
                        </w:rPr>
                        <w:t>18,5</w:t>
                      </w:r>
                      <w:r w:rsidRPr="0047376A">
                        <w:rPr>
                          <w:spacing w:val="-2"/>
                        </w:rPr>
                        <w:t xml:space="preserve">% </w:t>
                      </w:r>
                      <w:r w:rsidR="00A72C3B">
                        <w:rPr>
                          <w:spacing w:val="-2"/>
                        </w:rPr>
                        <w:t>mniej</w:t>
                      </w:r>
                      <w:r w:rsidRPr="0047376A">
                        <w:rPr>
                          <w:spacing w:val="-2"/>
                        </w:rPr>
                        <w:t xml:space="preserve">sza niż </w:t>
                      </w:r>
                      <w:r w:rsidR="00A72C3B">
                        <w:rPr>
                          <w:spacing w:val="-2"/>
                        </w:rPr>
                        <w:br/>
                      </w:r>
                      <w:r w:rsidRPr="0047376A">
                        <w:rPr>
                          <w:spacing w:val="-2"/>
                        </w:rPr>
                        <w:t xml:space="preserve">w </w:t>
                      </w:r>
                      <w:r w:rsidR="00A72C3B">
                        <w:rPr>
                          <w:spacing w:val="-2"/>
                        </w:rPr>
                        <w:t>marcu</w:t>
                      </w:r>
                      <w:r w:rsidRPr="0047376A">
                        <w:rPr>
                          <w:spacing w:val="-2"/>
                        </w:rPr>
                        <w:t xml:space="preserve"> 201</w:t>
                      </w:r>
                      <w:r>
                        <w:rPr>
                          <w:spacing w:val="-2"/>
                        </w:rPr>
                        <w:t>9</w:t>
                      </w:r>
                      <w:r w:rsidRPr="0047376A">
                        <w:rPr>
                          <w:spacing w:val="-2"/>
                        </w:rPr>
                        <w:t xml:space="preserve"> r.</w:t>
                      </w:r>
                    </w:p>
                    <w:p w:rsidR="00453CE4" w:rsidRPr="0047376A" w:rsidRDefault="00453CE4" w:rsidP="00453CE4">
                      <w:pPr>
                        <w:pStyle w:val="tekstboczek"/>
                        <w:rPr>
                          <w:spacing w:val="-2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611E6D">
        <w:rPr>
          <w:shd w:val="clear" w:color="auto" w:fill="FFFFFF"/>
        </w:rPr>
        <w:t>Handel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Sprzedaż detaliczna zrealizowana przez przedsiębiorstwa handlowe i niehandlowe w </w:t>
      </w:r>
      <w:r w:rsidR="00E54696">
        <w:rPr>
          <w:shd w:val="clear" w:color="auto" w:fill="FFFFFF"/>
        </w:rPr>
        <w:t>marcu</w:t>
      </w:r>
      <w:r w:rsidRPr="00033431">
        <w:rPr>
          <w:shd w:val="clear" w:color="auto" w:fill="FFFFFF"/>
        </w:rPr>
        <w:t xml:space="preserve"> 2020 r. (w cenach bieżących) była o </w:t>
      </w:r>
      <w:r w:rsidR="00E54696">
        <w:rPr>
          <w:shd w:val="clear" w:color="auto" w:fill="FFFFFF"/>
        </w:rPr>
        <w:t>10,5</w:t>
      </w:r>
      <w:r w:rsidRPr="00033431">
        <w:rPr>
          <w:shd w:val="clear" w:color="auto" w:fill="FFFFFF"/>
        </w:rPr>
        <w:t xml:space="preserve">% mniejsza niż w </w:t>
      </w:r>
      <w:r w:rsidR="00E54696">
        <w:rPr>
          <w:shd w:val="clear" w:color="auto" w:fill="FFFFFF"/>
        </w:rPr>
        <w:t>lutym</w:t>
      </w:r>
      <w:r w:rsidRPr="00033431">
        <w:rPr>
          <w:shd w:val="clear" w:color="auto" w:fill="FFFFFF"/>
        </w:rPr>
        <w:t xml:space="preserve"> 20</w:t>
      </w:r>
      <w:r w:rsidR="00532D00">
        <w:rPr>
          <w:shd w:val="clear" w:color="auto" w:fill="FFFFFF"/>
        </w:rPr>
        <w:t>20</w:t>
      </w:r>
      <w:r w:rsidRPr="00033431">
        <w:rPr>
          <w:shd w:val="clear" w:color="auto" w:fill="FFFFFF"/>
        </w:rPr>
        <w:t xml:space="preserve"> r. oraz o </w:t>
      </w:r>
      <w:r w:rsidR="008352E4">
        <w:rPr>
          <w:shd w:val="clear" w:color="auto" w:fill="FFFFFF"/>
        </w:rPr>
        <w:t>18,5</w:t>
      </w:r>
      <w:r w:rsidRPr="00033431">
        <w:rPr>
          <w:shd w:val="clear" w:color="auto" w:fill="FFFFFF"/>
        </w:rPr>
        <w:t xml:space="preserve">% </w:t>
      </w:r>
      <w:r w:rsidR="008352E4">
        <w:rPr>
          <w:shd w:val="clear" w:color="auto" w:fill="FFFFFF"/>
        </w:rPr>
        <w:t>ni</w:t>
      </w:r>
      <w:r w:rsidRPr="00033431">
        <w:rPr>
          <w:shd w:val="clear" w:color="auto" w:fill="FFFFFF"/>
        </w:rPr>
        <w:t xml:space="preserve">ższa </w:t>
      </w:r>
      <w:r w:rsidRPr="00033431">
        <w:rPr>
          <w:shd w:val="clear" w:color="auto" w:fill="FFFFFF"/>
        </w:rPr>
        <w:br/>
        <w:t xml:space="preserve">w odniesieniu do </w:t>
      </w:r>
      <w:r w:rsidR="008352E4">
        <w:rPr>
          <w:shd w:val="clear" w:color="auto" w:fill="FFFFFF"/>
        </w:rPr>
        <w:t>marca</w:t>
      </w:r>
      <w:r w:rsidRPr="00033431">
        <w:rPr>
          <w:shd w:val="clear" w:color="auto" w:fill="FFFFFF"/>
        </w:rPr>
        <w:t xml:space="preserve"> 2019 r.</w:t>
      </w:r>
      <w:r w:rsidRPr="00033431">
        <w:rPr>
          <w:rFonts w:ascii="Fira Sans SemiBold" w:hAnsi="Fira Sans SemiBold"/>
          <w:noProof/>
          <w:color w:val="001D77"/>
          <w:lang w:eastAsia="pl-PL"/>
        </w:rPr>
        <w:t xml:space="preserve"> </w:t>
      </w:r>
    </w:p>
    <w:p w:rsidR="00033431" w:rsidRP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W porównaniu z </w:t>
      </w:r>
      <w:r w:rsidR="008352E4">
        <w:rPr>
          <w:shd w:val="clear" w:color="auto" w:fill="FFFFFF"/>
        </w:rPr>
        <w:t>lutym</w:t>
      </w:r>
      <w:r w:rsidRPr="00033431">
        <w:rPr>
          <w:shd w:val="clear" w:color="auto" w:fill="FFFFFF"/>
        </w:rPr>
        <w:t xml:space="preserve"> 20</w:t>
      </w:r>
      <w:r w:rsidR="00532D00">
        <w:rPr>
          <w:shd w:val="clear" w:color="auto" w:fill="FFFFFF"/>
        </w:rPr>
        <w:t>20</w:t>
      </w:r>
      <w:r w:rsidRPr="00033431">
        <w:rPr>
          <w:shd w:val="clear" w:color="auto" w:fill="FFFFFF"/>
        </w:rPr>
        <w:t xml:space="preserve"> r. mniejsza </w:t>
      </w:r>
      <w:r w:rsidR="00D373AC">
        <w:rPr>
          <w:shd w:val="clear" w:color="auto" w:fill="FFFFFF"/>
        </w:rPr>
        <w:t>była</w:t>
      </w:r>
      <w:r w:rsidR="001B025E">
        <w:rPr>
          <w:shd w:val="clear" w:color="auto" w:fill="FFFFFF"/>
        </w:rPr>
        <w:t xml:space="preserve"> m.in.</w:t>
      </w:r>
      <w:bookmarkStart w:id="0" w:name="_GoBack"/>
      <w:bookmarkEnd w:id="0"/>
      <w:r w:rsidR="00E355E1">
        <w:rPr>
          <w:shd w:val="clear" w:color="auto" w:fill="FFFFFF"/>
        </w:rPr>
        <w:t>:</w:t>
      </w:r>
      <w:r w:rsidRPr="00033431">
        <w:rPr>
          <w:shd w:val="clear" w:color="auto" w:fill="FFFFFF"/>
        </w:rPr>
        <w:t xml:space="preserve"> </w:t>
      </w:r>
      <w:r w:rsidR="00E355E1" w:rsidRPr="00033431">
        <w:rPr>
          <w:shd w:val="clear" w:color="auto" w:fill="FFFFFF"/>
        </w:rPr>
        <w:t xml:space="preserve">sprzedaż tekstyliów, odzieży, obuwia </w:t>
      </w:r>
      <w:r w:rsidR="00424C9C">
        <w:rPr>
          <w:shd w:val="clear" w:color="auto" w:fill="FFFFFF"/>
        </w:rPr>
        <w:br/>
      </w:r>
      <w:r w:rsidR="00E355E1" w:rsidRPr="00033431">
        <w:rPr>
          <w:shd w:val="clear" w:color="auto" w:fill="FFFFFF"/>
        </w:rPr>
        <w:t xml:space="preserve">(o </w:t>
      </w:r>
      <w:r w:rsidR="008352E4">
        <w:rPr>
          <w:shd w:val="clear" w:color="auto" w:fill="FFFFFF"/>
        </w:rPr>
        <w:t>55,6</w:t>
      </w:r>
      <w:r w:rsidR="00E355E1" w:rsidRPr="00033431">
        <w:rPr>
          <w:shd w:val="clear" w:color="auto" w:fill="FFFFFF"/>
        </w:rPr>
        <w:t xml:space="preserve">%), </w:t>
      </w:r>
      <w:r w:rsidR="00135EEF" w:rsidRPr="00033431">
        <w:rPr>
          <w:shd w:val="clear" w:color="auto" w:fill="FFFFFF"/>
        </w:rPr>
        <w:t>sprzedaż</w:t>
      </w:r>
      <w:r w:rsidR="00135EEF" w:rsidRPr="00532D00">
        <w:rPr>
          <w:shd w:val="clear" w:color="auto" w:fill="FFFFFF"/>
        </w:rPr>
        <w:t xml:space="preserve"> </w:t>
      </w:r>
      <w:r w:rsidR="00135EEF" w:rsidRPr="00033431">
        <w:rPr>
          <w:shd w:val="clear" w:color="auto" w:fill="FFFFFF"/>
        </w:rPr>
        <w:t xml:space="preserve">farmaceutyków, kosmetyków, sprzętu ortopedycznego (o </w:t>
      </w:r>
      <w:r w:rsidR="00135EEF">
        <w:rPr>
          <w:shd w:val="clear" w:color="auto" w:fill="FFFFFF"/>
        </w:rPr>
        <w:t xml:space="preserve">20,0%), </w:t>
      </w:r>
      <w:r w:rsidR="00E355E1" w:rsidRPr="00033431">
        <w:rPr>
          <w:shd w:val="clear" w:color="auto" w:fill="FFFFFF"/>
        </w:rPr>
        <w:t xml:space="preserve">prasy, książek, pozostała sprzedaż w wyspecjalizowanych sklepach (o </w:t>
      </w:r>
      <w:r w:rsidR="008352E4">
        <w:rPr>
          <w:shd w:val="clear" w:color="auto" w:fill="FFFFFF"/>
        </w:rPr>
        <w:t>18,5</w:t>
      </w:r>
      <w:r w:rsidR="00E355E1" w:rsidRPr="00033431">
        <w:rPr>
          <w:shd w:val="clear" w:color="auto" w:fill="FFFFFF"/>
        </w:rPr>
        <w:t xml:space="preserve">%), </w:t>
      </w:r>
      <w:r w:rsidR="009B6D46">
        <w:rPr>
          <w:shd w:val="clear" w:color="auto" w:fill="FFFFFF"/>
        </w:rPr>
        <w:t>sprzedaż</w:t>
      </w:r>
      <w:r w:rsidR="009B6D46" w:rsidRPr="00033431">
        <w:rPr>
          <w:shd w:val="clear" w:color="auto" w:fill="FFFFFF"/>
        </w:rPr>
        <w:t xml:space="preserve"> </w:t>
      </w:r>
      <w:r w:rsidR="002758FA" w:rsidRPr="00033431">
        <w:rPr>
          <w:shd w:val="clear" w:color="auto" w:fill="FFFFFF"/>
        </w:rPr>
        <w:t xml:space="preserve">pojazdów samochodowych, motocykli, części (o </w:t>
      </w:r>
      <w:r w:rsidR="008352E4">
        <w:rPr>
          <w:shd w:val="clear" w:color="auto" w:fill="FFFFFF"/>
        </w:rPr>
        <w:t>18,0</w:t>
      </w:r>
      <w:r w:rsidR="002758FA" w:rsidRPr="00033431">
        <w:rPr>
          <w:shd w:val="clear" w:color="auto" w:fill="FFFFFF"/>
        </w:rPr>
        <w:t>%)</w:t>
      </w:r>
      <w:r w:rsidR="002758FA">
        <w:rPr>
          <w:shd w:val="clear" w:color="auto" w:fill="FFFFFF"/>
        </w:rPr>
        <w:t>,</w:t>
      </w:r>
      <w:r w:rsidR="002758FA" w:rsidRPr="00532D00">
        <w:rPr>
          <w:shd w:val="clear" w:color="auto" w:fill="FFFFFF"/>
        </w:rPr>
        <w:t xml:space="preserve"> </w:t>
      </w:r>
      <w:r w:rsidR="00E355E1">
        <w:rPr>
          <w:shd w:val="clear" w:color="auto" w:fill="FFFFFF"/>
        </w:rPr>
        <w:t>sprzedaż</w:t>
      </w:r>
      <w:r w:rsidRPr="00033431">
        <w:rPr>
          <w:shd w:val="clear" w:color="auto" w:fill="FFFFFF"/>
        </w:rPr>
        <w:t xml:space="preserve"> </w:t>
      </w:r>
      <w:r w:rsidR="00E355E1" w:rsidRPr="00033431">
        <w:rPr>
          <w:shd w:val="clear" w:color="auto" w:fill="FFFFFF"/>
        </w:rPr>
        <w:t xml:space="preserve">paliw stałych, ciekłych i gazowych </w:t>
      </w:r>
      <w:r w:rsidR="00424C9C">
        <w:rPr>
          <w:shd w:val="clear" w:color="auto" w:fill="FFFFFF"/>
        </w:rPr>
        <w:br/>
      </w:r>
      <w:r w:rsidR="00E355E1" w:rsidRPr="00033431">
        <w:rPr>
          <w:shd w:val="clear" w:color="auto" w:fill="FFFFFF"/>
        </w:rPr>
        <w:t xml:space="preserve">(o </w:t>
      </w:r>
      <w:r w:rsidR="008352E4">
        <w:rPr>
          <w:shd w:val="clear" w:color="auto" w:fill="FFFFFF"/>
        </w:rPr>
        <w:t>8,3</w:t>
      </w:r>
      <w:r w:rsidR="00E355E1" w:rsidRPr="00033431">
        <w:rPr>
          <w:shd w:val="clear" w:color="auto" w:fill="FFFFFF"/>
        </w:rPr>
        <w:t>%)</w:t>
      </w:r>
      <w:r w:rsidR="00E355E1">
        <w:rPr>
          <w:shd w:val="clear" w:color="auto" w:fill="FFFFFF"/>
        </w:rPr>
        <w:t xml:space="preserve">, </w:t>
      </w:r>
      <w:r w:rsidRPr="00033431">
        <w:rPr>
          <w:shd w:val="clear" w:color="auto" w:fill="FFFFFF"/>
        </w:rPr>
        <w:t xml:space="preserve">pozostała sprzedaż (o </w:t>
      </w:r>
      <w:r w:rsidR="00135EEF">
        <w:rPr>
          <w:shd w:val="clear" w:color="auto" w:fill="FFFFFF"/>
        </w:rPr>
        <w:t>7,5</w:t>
      </w:r>
      <w:r w:rsidR="00E355E1">
        <w:rPr>
          <w:shd w:val="clear" w:color="auto" w:fill="FFFFFF"/>
        </w:rPr>
        <w:t>%)</w:t>
      </w:r>
      <w:r w:rsidRPr="00033431">
        <w:rPr>
          <w:shd w:val="clear" w:color="auto" w:fill="FFFFFF"/>
        </w:rPr>
        <w:t>.</w:t>
      </w:r>
    </w:p>
    <w:p w:rsidR="00033431" w:rsidRPr="00033431" w:rsidRDefault="007E4964" w:rsidP="00033431">
      <w:pPr>
        <w:rPr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924480" behindDoc="1" locked="0" layoutInCell="1" allowOverlap="1" wp14:anchorId="51D38812" wp14:editId="3B17EED6">
                <wp:simplePos x="0" y="0"/>
                <wp:positionH relativeFrom="page">
                  <wp:posOffset>5680710</wp:posOffset>
                </wp:positionH>
                <wp:positionV relativeFrom="paragraph">
                  <wp:posOffset>285363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964" w:rsidRPr="00D616D2" w:rsidRDefault="007E4964" w:rsidP="007E4964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detaliczn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a (w cenach bieżących) </w:t>
                            </w:r>
                            <w:r w:rsidR="00B15F4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tekstyliów, odzieży, obuwia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była</w:t>
                            </w:r>
                            <w:r w:rsidR="00A72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blisko </w:t>
                            </w:r>
                            <w:r w:rsidR="00A72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2/3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A72C3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38812" id="Pole tekstowe 11" o:spid="_x0000_s1035" type="#_x0000_t202" style="position:absolute;margin-left:447.3pt;margin-top:22.45pt;width:135.85pt;height:70.7pt;z-index:-251392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" filled="f" stroked="f">
                <v:textbox>
                  <w:txbxContent>
                    <w:p w:rsidR="007E4964" w:rsidRPr="00D616D2" w:rsidRDefault="007E4964" w:rsidP="007E4964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detaliczn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a (w cenach bieżących) </w:t>
                      </w:r>
                      <w:r w:rsidR="00B15F4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tekstyliów, odzieży, obuwia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była</w:t>
                      </w:r>
                      <w:r w:rsidR="00A72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blisko </w:t>
                      </w:r>
                      <w:r w:rsidR="00A72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2/3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A72C3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33431" w:rsidRPr="00033431">
        <w:rPr>
          <w:shd w:val="clear" w:color="auto" w:fill="FFFFFF"/>
        </w:rPr>
        <w:t xml:space="preserve">Natomiast większa była </w:t>
      </w:r>
      <w:r w:rsidR="00F729A0">
        <w:rPr>
          <w:shd w:val="clear" w:color="auto" w:fill="FFFFFF"/>
        </w:rPr>
        <w:t>m.in.</w:t>
      </w:r>
      <w:r w:rsidR="00135EEF">
        <w:rPr>
          <w:shd w:val="clear" w:color="auto" w:fill="FFFFFF"/>
        </w:rPr>
        <w:t xml:space="preserve"> sprzedaż</w:t>
      </w:r>
      <w:r w:rsidR="00F729A0">
        <w:rPr>
          <w:shd w:val="clear" w:color="auto" w:fill="FFFFFF"/>
        </w:rPr>
        <w:t xml:space="preserve"> </w:t>
      </w:r>
      <w:r w:rsidR="00135EEF" w:rsidRPr="00033431">
        <w:rPr>
          <w:shd w:val="clear" w:color="auto" w:fill="FFFFFF"/>
        </w:rPr>
        <w:t xml:space="preserve">żywności, napojów i wyrobów tytoniowych (o </w:t>
      </w:r>
      <w:r w:rsidR="00135EEF">
        <w:rPr>
          <w:shd w:val="clear" w:color="auto" w:fill="FFFFFF"/>
        </w:rPr>
        <w:t>4,2</w:t>
      </w:r>
      <w:r w:rsidR="00135EEF" w:rsidRPr="00033431">
        <w:rPr>
          <w:shd w:val="clear" w:color="auto" w:fill="FFFFFF"/>
        </w:rPr>
        <w:t>%),</w:t>
      </w:r>
      <w:r w:rsidR="00135EEF">
        <w:rPr>
          <w:shd w:val="clear" w:color="auto" w:fill="FFFFFF"/>
        </w:rPr>
        <w:t xml:space="preserve"> </w:t>
      </w:r>
      <w:r w:rsidR="008352E4" w:rsidRPr="00033431">
        <w:rPr>
          <w:shd w:val="clear" w:color="auto" w:fill="FFFFFF"/>
        </w:rPr>
        <w:t xml:space="preserve">mebli, RTV, AGD (o </w:t>
      </w:r>
      <w:r w:rsidR="008352E4">
        <w:rPr>
          <w:shd w:val="clear" w:color="auto" w:fill="FFFFFF"/>
        </w:rPr>
        <w:t>0,7%)</w:t>
      </w:r>
      <w:r w:rsidR="00033431" w:rsidRPr="00033431">
        <w:rPr>
          <w:shd w:val="clear" w:color="auto" w:fill="FFFFFF"/>
        </w:rPr>
        <w:t>.</w:t>
      </w:r>
    </w:p>
    <w:p w:rsidR="00033431" w:rsidRDefault="00033431" w:rsidP="00033431">
      <w:pPr>
        <w:rPr>
          <w:shd w:val="clear" w:color="auto" w:fill="FFFFFF"/>
        </w:rPr>
      </w:pPr>
      <w:r w:rsidRPr="00033431">
        <w:rPr>
          <w:shd w:val="clear" w:color="auto" w:fill="FFFFFF"/>
        </w:rPr>
        <w:t xml:space="preserve">W stosunku do </w:t>
      </w:r>
      <w:r w:rsidR="00135EEF">
        <w:rPr>
          <w:shd w:val="clear" w:color="auto" w:fill="FFFFFF"/>
        </w:rPr>
        <w:t>marca</w:t>
      </w:r>
      <w:r w:rsidR="009B6D46">
        <w:rPr>
          <w:shd w:val="clear" w:color="auto" w:fill="FFFFFF"/>
        </w:rPr>
        <w:t xml:space="preserve"> 2019 r. </w:t>
      </w:r>
      <w:r w:rsidR="00135EEF">
        <w:rPr>
          <w:shd w:val="clear" w:color="auto" w:fill="FFFFFF"/>
        </w:rPr>
        <w:t>mniejsza</w:t>
      </w:r>
      <w:r w:rsidR="009B6D46">
        <w:rPr>
          <w:shd w:val="clear" w:color="auto" w:fill="FFFFFF"/>
        </w:rPr>
        <w:t xml:space="preserve"> była</w:t>
      </w:r>
      <w:r w:rsidRPr="00033431">
        <w:rPr>
          <w:shd w:val="clear" w:color="auto" w:fill="FFFFFF"/>
        </w:rPr>
        <w:t xml:space="preserve">: </w:t>
      </w:r>
      <w:r w:rsidR="00A47EF6">
        <w:rPr>
          <w:shd w:val="clear" w:color="auto" w:fill="FFFFFF"/>
        </w:rPr>
        <w:t xml:space="preserve">sprzedaż </w:t>
      </w:r>
      <w:r w:rsidR="00A47EF6" w:rsidRPr="00033431">
        <w:rPr>
          <w:shd w:val="clear" w:color="auto" w:fill="FFFFFF"/>
        </w:rPr>
        <w:t xml:space="preserve">tekstyliów, odzieży, obuwia (o </w:t>
      </w:r>
      <w:r w:rsidR="00A47EF6">
        <w:rPr>
          <w:shd w:val="clear" w:color="auto" w:fill="FFFFFF"/>
        </w:rPr>
        <w:t xml:space="preserve">61,5%), </w:t>
      </w:r>
      <w:r w:rsidR="009B6D46">
        <w:rPr>
          <w:shd w:val="clear" w:color="auto" w:fill="FFFFFF"/>
        </w:rPr>
        <w:t xml:space="preserve">pozostała sprzedaż detaliczna w niewyspecjalizowanych sklepach (o </w:t>
      </w:r>
      <w:r w:rsidR="00A47EF6">
        <w:rPr>
          <w:shd w:val="clear" w:color="auto" w:fill="FFFFFF"/>
        </w:rPr>
        <w:t>46,5</w:t>
      </w:r>
      <w:r w:rsidR="009B6D46">
        <w:rPr>
          <w:shd w:val="clear" w:color="auto" w:fill="FFFFFF"/>
        </w:rPr>
        <w:t xml:space="preserve">%), sprzedaż </w:t>
      </w:r>
      <w:r w:rsidR="00A47EF6">
        <w:rPr>
          <w:shd w:val="clear" w:color="auto" w:fill="FFFFFF"/>
        </w:rPr>
        <w:t xml:space="preserve">prasy, książek, pozostała sprzedaż w wyspecjalizowanych sklepach (o 32,5%), </w:t>
      </w:r>
      <w:r w:rsidRPr="00033431">
        <w:rPr>
          <w:shd w:val="clear" w:color="auto" w:fill="FFFFFF"/>
        </w:rPr>
        <w:t xml:space="preserve">pojazdów samochodowych, motocykli, części (o </w:t>
      </w:r>
      <w:r w:rsidR="00A47EF6">
        <w:rPr>
          <w:shd w:val="clear" w:color="auto" w:fill="FFFFFF"/>
        </w:rPr>
        <w:t>30,8</w:t>
      </w:r>
      <w:r w:rsidR="00224CD2">
        <w:rPr>
          <w:shd w:val="clear" w:color="auto" w:fill="FFFFFF"/>
        </w:rPr>
        <w:t>%),</w:t>
      </w:r>
      <w:r w:rsidR="00344442">
        <w:rPr>
          <w:shd w:val="clear" w:color="auto" w:fill="FFFFFF"/>
        </w:rPr>
        <w:t xml:space="preserve"> </w:t>
      </w:r>
      <w:r w:rsidR="008E0A30" w:rsidRPr="00033431">
        <w:rPr>
          <w:shd w:val="clear" w:color="auto" w:fill="FFFFFF"/>
        </w:rPr>
        <w:t xml:space="preserve">mebli, RTV, AGD (o </w:t>
      </w:r>
      <w:r w:rsidR="008E0A30">
        <w:rPr>
          <w:shd w:val="clear" w:color="auto" w:fill="FFFFFF"/>
        </w:rPr>
        <w:t>16,8</w:t>
      </w:r>
      <w:r w:rsidR="008E0A30" w:rsidRPr="00033431">
        <w:rPr>
          <w:shd w:val="clear" w:color="auto" w:fill="FFFFFF"/>
        </w:rPr>
        <w:t xml:space="preserve">%), farmaceutyków, kosmetyków, sprzętu ortopedycznego (o </w:t>
      </w:r>
      <w:r w:rsidR="008E0A30">
        <w:rPr>
          <w:shd w:val="clear" w:color="auto" w:fill="FFFFFF"/>
        </w:rPr>
        <w:t>16,3</w:t>
      </w:r>
      <w:r w:rsidR="008E0A30" w:rsidRPr="00033431">
        <w:rPr>
          <w:shd w:val="clear" w:color="auto" w:fill="FFFFFF"/>
        </w:rPr>
        <w:t>%)</w:t>
      </w:r>
      <w:r w:rsidR="008E0A30">
        <w:rPr>
          <w:shd w:val="clear" w:color="auto" w:fill="FFFFFF"/>
        </w:rPr>
        <w:t xml:space="preserve">, </w:t>
      </w:r>
      <w:r w:rsidR="00344442">
        <w:rPr>
          <w:shd w:val="clear" w:color="auto" w:fill="FFFFFF"/>
        </w:rPr>
        <w:t xml:space="preserve">pozostała sprzedaż (o </w:t>
      </w:r>
      <w:r w:rsidR="00A47EF6">
        <w:rPr>
          <w:shd w:val="clear" w:color="auto" w:fill="FFFFFF"/>
        </w:rPr>
        <w:t>13,6</w:t>
      </w:r>
      <w:r w:rsidR="00344442">
        <w:rPr>
          <w:shd w:val="clear" w:color="auto" w:fill="FFFFFF"/>
        </w:rPr>
        <w:t>%),</w:t>
      </w:r>
      <w:r w:rsidR="00224CD2">
        <w:rPr>
          <w:shd w:val="clear" w:color="auto" w:fill="FFFFFF"/>
        </w:rPr>
        <w:t xml:space="preserve"> sprzedaż</w:t>
      </w:r>
      <w:r w:rsidR="00224CD2" w:rsidRPr="00224CD2">
        <w:rPr>
          <w:shd w:val="clear" w:color="auto" w:fill="FFFFFF"/>
        </w:rPr>
        <w:t xml:space="preserve"> </w:t>
      </w:r>
      <w:r w:rsidR="00224CD2">
        <w:rPr>
          <w:shd w:val="clear" w:color="auto" w:fill="FFFFFF"/>
        </w:rPr>
        <w:t xml:space="preserve">paliw stałych, ciekłych i gazowych (o </w:t>
      </w:r>
      <w:r w:rsidR="00A47EF6">
        <w:rPr>
          <w:shd w:val="clear" w:color="auto" w:fill="FFFFFF"/>
        </w:rPr>
        <w:t>11,4</w:t>
      </w:r>
      <w:r w:rsidR="008E0A30">
        <w:rPr>
          <w:shd w:val="clear" w:color="auto" w:fill="FFFFFF"/>
        </w:rPr>
        <w:t>%)</w:t>
      </w:r>
      <w:r w:rsidRPr="00033431">
        <w:rPr>
          <w:shd w:val="clear" w:color="auto" w:fill="FFFFFF"/>
        </w:rPr>
        <w:t>.</w:t>
      </w:r>
    </w:p>
    <w:p w:rsidR="00135EEF" w:rsidRPr="00033431" w:rsidRDefault="00135EEF" w:rsidP="00033431">
      <w:pPr>
        <w:rPr>
          <w:shd w:val="clear" w:color="auto" w:fill="FFFFFF"/>
        </w:rPr>
      </w:pPr>
      <w:r>
        <w:rPr>
          <w:shd w:val="clear" w:color="auto" w:fill="FFFFFF"/>
        </w:rPr>
        <w:t xml:space="preserve">Natomiast wzrosła </w:t>
      </w:r>
      <w:r w:rsidR="00A47EF6" w:rsidRPr="00033431">
        <w:rPr>
          <w:shd w:val="clear" w:color="auto" w:fill="FFFFFF"/>
        </w:rPr>
        <w:t xml:space="preserve">sprzedaż detaliczna prowadzona przez domy sprzedaży wysyłkowej </w:t>
      </w:r>
      <w:r w:rsidR="008E0A30">
        <w:rPr>
          <w:shd w:val="clear" w:color="auto" w:fill="FFFFFF"/>
        </w:rPr>
        <w:br/>
      </w:r>
      <w:r w:rsidR="00A47EF6" w:rsidRPr="00033431">
        <w:rPr>
          <w:shd w:val="clear" w:color="auto" w:fill="FFFFFF"/>
        </w:rPr>
        <w:t xml:space="preserve">(o </w:t>
      </w:r>
      <w:r w:rsidR="00A47EF6">
        <w:rPr>
          <w:shd w:val="clear" w:color="auto" w:fill="FFFFFF"/>
        </w:rPr>
        <w:t>68,8</w:t>
      </w:r>
      <w:r w:rsidR="00A47EF6" w:rsidRPr="00033431">
        <w:rPr>
          <w:shd w:val="clear" w:color="auto" w:fill="FFFFFF"/>
        </w:rPr>
        <w:t xml:space="preserve">%), </w:t>
      </w:r>
      <w:r w:rsidRPr="00033431">
        <w:rPr>
          <w:shd w:val="clear" w:color="auto" w:fill="FFFFFF"/>
        </w:rPr>
        <w:t xml:space="preserve">sprzedaż żywności, napojów i wyrobów tytoniowych (o </w:t>
      </w:r>
      <w:r w:rsidR="00A36B80">
        <w:rPr>
          <w:shd w:val="clear" w:color="auto" w:fill="FFFFFF"/>
        </w:rPr>
        <w:t>12,4</w:t>
      </w:r>
      <w:r w:rsidR="00B90142">
        <w:rPr>
          <w:shd w:val="clear" w:color="auto" w:fill="FFFFFF"/>
        </w:rPr>
        <w:t>%).</w:t>
      </w:r>
    </w:p>
    <w:p w:rsidR="009426D2" w:rsidRDefault="00A479C4" w:rsidP="009426D2">
      <w:pPr>
        <w:rPr>
          <w:spacing w:val="-4"/>
          <w:shd w:val="clear" w:color="auto" w:fill="FFFFFF"/>
        </w:rPr>
      </w:pPr>
      <w:r w:rsidRPr="009E4911">
        <w:rPr>
          <w:rFonts w:ascii="Fira Sans SemiBold" w:hAnsi="Fira Sans SemiBold"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853824" behindDoc="1" locked="0" layoutInCell="1" allowOverlap="1" wp14:anchorId="7277FA5E" wp14:editId="7FCCD58A">
                <wp:simplePos x="0" y="0"/>
                <wp:positionH relativeFrom="page">
                  <wp:posOffset>5685155</wp:posOffset>
                </wp:positionH>
                <wp:positionV relativeFrom="paragraph">
                  <wp:posOffset>313055</wp:posOffset>
                </wp:positionV>
                <wp:extent cx="1725295" cy="897890"/>
                <wp:effectExtent l="0" t="0" r="0" b="0"/>
                <wp:wrapTight wrapText="bothSides">
                  <wp:wrapPolygon edited="0">
                    <wp:start x="715" y="0"/>
                    <wp:lineTo x="715" y="21081"/>
                    <wp:lineTo x="20749" y="21081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97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53CE4" w:rsidRPr="00D616D2" w:rsidRDefault="00033431" w:rsidP="00033431">
                            <w:pPr>
                              <w:spacing w:before="0" w:after="0"/>
                            </w:pP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Sprzedaż hurtowa (w cenach bieżących) w przedsiębiorstwach 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handlowych była </w:t>
                            </w:r>
                            <w:r w:rsidR="002A1828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o </w:t>
                            </w:r>
                            <w:r w:rsidR="00B15F4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0,1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A479C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</w:t>
                            </w:r>
                            <w:r w:rsidRPr="0003343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ższa niż przed rokiem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7FA5E" id="Pole tekstowe 17" o:spid="_x0000_s1036" type="#_x0000_t202" style="position:absolute;margin-left:447.65pt;margin-top:24.65pt;width:135.85pt;height:70.7pt;z-index:-251462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" filled="f" stroked="f">
                <v:textbox>
                  <w:txbxContent>
                    <w:p w:rsidR="00453CE4" w:rsidRPr="00D616D2" w:rsidRDefault="00033431" w:rsidP="00033431">
                      <w:pPr>
                        <w:spacing w:before="0" w:after="0"/>
                      </w:pP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Sprzedaż hurtowa (w cenach bieżących) w przedsiębiorstwach 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handlowych była </w:t>
                      </w:r>
                      <w:r w:rsidR="002A1828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o </w:t>
                      </w:r>
                      <w:r w:rsidR="00B15F4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0,1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A479C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</w:t>
                      </w:r>
                      <w:r w:rsidRPr="0003343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ższa niż przed rokiem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426D2">
        <w:rPr>
          <w:spacing w:val="-4"/>
          <w:shd w:val="clear" w:color="auto" w:fill="FFFFFF"/>
        </w:rPr>
        <w:t>W okresie styczeń–</w:t>
      </w:r>
      <w:r w:rsidR="004E0E67">
        <w:rPr>
          <w:spacing w:val="-4"/>
          <w:shd w:val="clear" w:color="auto" w:fill="FFFFFF"/>
        </w:rPr>
        <w:t>marzec</w:t>
      </w:r>
      <w:r w:rsidR="009426D2">
        <w:rPr>
          <w:spacing w:val="-4"/>
          <w:shd w:val="clear" w:color="auto" w:fill="FFFFFF"/>
        </w:rPr>
        <w:t xml:space="preserve"> 20</w:t>
      </w:r>
      <w:r>
        <w:rPr>
          <w:spacing w:val="-4"/>
          <w:shd w:val="clear" w:color="auto" w:fill="FFFFFF"/>
        </w:rPr>
        <w:t>20</w:t>
      </w:r>
      <w:r w:rsidR="009426D2">
        <w:rPr>
          <w:spacing w:val="-4"/>
          <w:shd w:val="clear" w:color="auto" w:fill="FFFFFF"/>
        </w:rPr>
        <w:t xml:space="preserve"> r. w porównaniu z analogicznym okresem 20</w:t>
      </w:r>
      <w:r>
        <w:rPr>
          <w:spacing w:val="-4"/>
          <w:shd w:val="clear" w:color="auto" w:fill="FFFFFF"/>
        </w:rPr>
        <w:t>19</w:t>
      </w:r>
      <w:r w:rsidR="009426D2">
        <w:rPr>
          <w:spacing w:val="-4"/>
          <w:shd w:val="clear" w:color="auto" w:fill="FFFFFF"/>
        </w:rPr>
        <w:t xml:space="preserve"> r. sprzedaż detaliczna z</w:t>
      </w:r>
      <w:r w:rsidR="004E0E67">
        <w:rPr>
          <w:spacing w:val="-4"/>
          <w:shd w:val="clear" w:color="auto" w:fill="FFFFFF"/>
        </w:rPr>
        <w:t>mniej</w:t>
      </w:r>
      <w:r w:rsidR="009426D2">
        <w:rPr>
          <w:spacing w:val="-4"/>
          <w:shd w:val="clear" w:color="auto" w:fill="FFFFFF"/>
        </w:rPr>
        <w:t xml:space="preserve">szyła się o </w:t>
      </w:r>
      <w:r w:rsidR="004E0E67">
        <w:rPr>
          <w:spacing w:val="-4"/>
          <w:shd w:val="clear" w:color="auto" w:fill="FFFFFF"/>
        </w:rPr>
        <w:t>1,2</w:t>
      </w:r>
      <w:r w:rsidR="009426D2">
        <w:rPr>
          <w:spacing w:val="-4"/>
          <w:shd w:val="clear" w:color="auto" w:fill="FFFFFF"/>
        </w:rPr>
        <w:t>%.</w:t>
      </w:r>
    </w:p>
    <w:p w:rsidR="00033431" w:rsidRDefault="00033431" w:rsidP="00033431">
      <w:pPr>
        <w:rPr>
          <w:spacing w:val="-2"/>
          <w:shd w:val="clear" w:color="auto" w:fill="FFFFFF"/>
        </w:rPr>
      </w:pPr>
      <w:r w:rsidRPr="00033431">
        <w:rPr>
          <w:spacing w:val="-2"/>
          <w:shd w:val="clear" w:color="auto" w:fill="FFFFFF"/>
        </w:rPr>
        <w:t xml:space="preserve">Sprzedaż hurtowa w przedsiębiorstwach handlowych w </w:t>
      </w:r>
      <w:r w:rsidR="004E0E67">
        <w:rPr>
          <w:spacing w:val="-2"/>
          <w:shd w:val="clear" w:color="auto" w:fill="FFFFFF"/>
        </w:rPr>
        <w:t>marcu</w:t>
      </w:r>
      <w:r w:rsidRPr="00033431">
        <w:rPr>
          <w:spacing w:val="-2"/>
          <w:shd w:val="clear" w:color="auto" w:fill="FFFFFF"/>
        </w:rPr>
        <w:t xml:space="preserve"> 2020 r. (w cenach bieżących) była o </w:t>
      </w:r>
      <w:r w:rsidR="004E0E67">
        <w:rPr>
          <w:spacing w:val="-2"/>
          <w:shd w:val="clear" w:color="auto" w:fill="FFFFFF"/>
        </w:rPr>
        <w:t>6,1</w:t>
      </w:r>
      <w:r w:rsidRPr="00033431">
        <w:rPr>
          <w:spacing w:val="-2"/>
          <w:shd w:val="clear" w:color="auto" w:fill="FFFFFF"/>
        </w:rPr>
        <w:t xml:space="preserve">% </w:t>
      </w:r>
      <w:r w:rsidR="00A479C4">
        <w:rPr>
          <w:spacing w:val="-2"/>
          <w:shd w:val="clear" w:color="auto" w:fill="FFFFFF"/>
        </w:rPr>
        <w:t>większa</w:t>
      </w:r>
      <w:r w:rsidRPr="00033431">
        <w:rPr>
          <w:spacing w:val="-2"/>
          <w:shd w:val="clear" w:color="auto" w:fill="FFFFFF"/>
        </w:rPr>
        <w:t xml:space="preserve"> w stosunku do poprzedniego miesiąca oraz o </w:t>
      </w:r>
      <w:r w:rsidR="004E0E67">
        <w:rPr>
          <w:spacing w:val="-2"/>
          <w:shd w:val="clear" w:color="auto" w:fill="FFFFFF"/>
        </w:rPr>
        <w:t>0,1</w:t>
      </w:r>
      <w:r w:rsidRPr="00033431">
        <w:rPr>
          <w:spacing w:val="-2"/>
          <w:shd w:val="clear" w:color="auto" w:fill="FFFFFF"/>
        </w:rPr>
        <w:t xml:space="preserve">% </w:t>
      </w:r>
      <w:r w:rsidR="00A479C4">
        <w:rPr>
          <w:spacing w:val="-2"/>
          <w:shd w:val="clear" w:color="auto" w:fill="FFFFFF"/>
        </w:rPr>
        <w:t>wy</w:t>
      </w:r>
      <w:r w:rsidRPr="00033431">
        <w:rPr>
          <w:spacing w:val="-2"/>
          <w:shd w:val="clear" w:color="auto" w:fill="FFFFFF"/>
        </w:rPr>
        <w:t xml:space="preserve">ższa w odniesieniu do </w:t>
      </w:r>
      <w:r w:rsidR="004E0E67">
        <w:rPr>
          <w:spacing w:val="-2"/>
          <w:shd w:val="clear" w:color="auto" w:fill="FFFFFF"/>
        </w:rPr>
        <w:t xml:space="preserve">marca </w:t>
      </w:r>
      <w:r w:rsidRPr="00033431">
        <w:rPr>
          <w:spacing w:val="-2"/>
          <w:shd w:val="clear" w:color="auto" w:fill="FFFFFF"/>
        </w:rPr>
        <w:t xml:space="preserve">2019 r., a w przedsiębiorstwach hurtowych była odpowiednio </w:t>
      </w:r>
      <w:r w:rsidR="00A479C4">
        <w:rPr>
          <w:spacing w:val="-2"/>
          <w:shd w:val="clear" w:color="auto" w:fill="FFFFFF"/>
        </w:rPr>
        <w:t>wy</w:t>
      </w:r>
      <w:r w:rsidRPr="00033431">
        <w:rPr>
          <w:spacing w:val="-2"/>
          <w:shd w:val="clear" w:color="auto" w:fill="FFFFFF"/>
        </w:rPr>
        <w:t xml:space="preserve">ższa o </w:t>
      </w:r>
      <w:r w:rsidR="004E0E67">
        <w:rPr>
          <w:spacing w:val="-2"/>
          <w:shd w:val="clear" w:color="auto" w:fill="FFFFFF"/>
        </w:rPr>
        <w:t>13,7</w:t>
      </w:r>
      <w:r w:rsidRPr="00033431">
        <w:rPr>
          <w:spacing w:val="-2"/>
          <w:shd w:val="clear" w:color="auto" w:fill="FFFFFF"/>
        </w:rPr>
        <w:t xml:space="preserve">% i o </w:t>
      </w:r>
      <w:r w:rsidR="004E0E67">
        <w:rPr>
          <w:spacing w:val="-2"/>
          <w:shd w:val="clear" w:color="auto" w:fill="FFFFFF"/>
        </w:rPr>
        <w:t>2</w:t>
      </w:r>
      <w:r w:rsidR="00A479C4">
        <w:rPr>
          <w:spacing w:val="-2"/>
          <w:shd w:val="clear" w:color="auto" w:fill="FFFFFF"/>
        </w:rPr>
        <w:t>,3</w:t>
      </w:r>
      <w:r w:rsidRPr="00033431">
        <w:rPr>
          <w:spacing w:val="-2"/>
          <w:shd w:val="clear" w:color="auto" w:fill="FFFFFF"/>
        </w:rPr>
        <w:t>%.</w:t>
      </w:r>
    </w:p>
    <w:p w:rsidR="009426D2" w:rsidRDefault="009426D2" w:rsidP="009426D2">
      <w:pPr>
        <w:rPr>
          <w:shd w:val="clear" w:color="auto" w:fill="FFFFFF"/>
        </w:rPr>
      </w:pPr>
      <w:r>
        <w:rPr>
          <w:shd w:val="clear" w:color="auto" w:fill="FFFFFF"/>
        </w:rPr>
        <w:t>W okresie styczeń–</w:t>
      </w:r>
      <w:r w:rsidR="004E0E67">
        <w:rPr>
          <w:shd w:val="clear" w:color="auto" w:fill="FFFFFF"/>
        </w:rPr>
        <w:t>marzec</w:t>
      </w:r>
      <w:r>
        <w:rPr>
          <w:shd w:val="clear" w:color="auto" w:fill="FFFFFF"/>
        </w:rPr>
        <w:t xml:space="preserve"> 20</w:t>
      </w:r>
      <w:r w:rsidR="00A479C4">
        <w:rPr>
          <w:shd w:val="clear" w:color="auto" w:fill="FFFFFF"/>
        </w:rPr>
        <w:t>20</w:t>
      </w:r>
      <w:r>
        <w:rPr>
          <w:shd w:val="clear" w:color="auto" w:fill="FFFFFF"/>
        </w:rPr>
        <w:t xml:space="preserve"> r. jednostki handlowe zrealizowały sprzedaż hurtową o </w:t>
      </w:r>
      <w:r w:rsidR="004E0E67">
        <w:rPr>
          <w:shd w:val="clear" w:color="auto" w:fill="FFFFFF"/>
        </w:rPr>
        <w:t>4,2</w:t>
      </w:r>
      <w:r>
        <w:rPr>
          <w:shd w:val="clear" w:color="auto" w:fill="FFFFFF"/>
        </w:rPr>
        <w:t xml:space="preserve">% większą niż przed rokiem, natomiast przedsiębiorstwa hurtowe o </w:t>
      </w:r>
      <w:r w:rsidR="004E0E67">
        <w:rPr>
          <w:shd w:val="clear" w:color="auto" w:fill="FFFFFF"/>
        </w:rPr>
        <w:t>2,8</w:t>
      </w:r>
      <w:r>
        <w:rPr>
          <w:shd w:val="clear" w:color="auto" w:fill="FFFFFF"/>
        </w:rPr>
        <w:t xml:space="preserve">% </w:t>
      </w:r>
      <w:r w:rsidR="004E0E67">
        <w:rPr>
          <w:shd w:val="clear" w:color="auto" w:fill="FFFFFF"/>
        </w:rPr>
        <w:t>wy</w:t>
      </w:r>
      <w:r w:rsidR="00A479C4">
        <w:rPr>
          <w:shd w:val="clear" w:color="auto" w:fill="FFFFFF"/>
        </w:rPr>
        <w:t>ż</w:t>
      </w:r>
      <w:r>
        <w:rPr>
          <w:shd w:val="clear" w:color="auto" w:fill="FFFFFF"/>
        </w:rPr>
        <w:t>szą.</w:t>
      </w:r>
    </w:p>
    <w:p w:rsidR="00116EBC" w:rsidRDefault="00116EBC" w:rsidP="00453CE4">
      <w:pPr>
        <w:rPr>
          <w:shd w:val="clear" w:color="auto" w:fill="FFFFFF"/>
        </w:rPr>
      </w:pPr>
    </w:p>
    <w:p w:rsidR="00453CE4" w:rsidRDefault="00453CE4" w:rsidP="00453CE4">
      <w:pPr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</w:pPr>
      <w:r w:rsidRPr="00711F2C">
        <w:rPr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t>Budownictwo mieszkaniowe</w:t>
      </w:r>
      <w:r>
        <w:rPr>
          <w:rStyle w:val="Odwoanieprzypisudolnego"/>
          <w:rFonts w:ascii="Fira Sans SemiBold" w:hAnsi="Fira Sans SemiBold"/>
          <w:b/>
          <w:noProof/>
          <w:color w:val="001D77"/>
          <w:spacing w:val="-2"/>
          <w:szCs w:val="19"/>
          <w:shd w:val="clear" w:color="auto" w:fill="FFFFFF"/>
          <w:lang w:eastAsia="pl-PL"/>
        </w:rPr>
        <w:footnoteReference w:id="1"/>
      </w:r>
    </w:p>
    <w:p w:rsidR="0073009F" w:rsidRPr="003D1C8D" w:rsidRDefault="0073009F" w:rsidP="0073009F">
      <w:pPr>
        <w:rPr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t>Według wstępnych danych, w Warszawie w marcu 2020 r. przekazano do użytkowania 1592 mieszkania, tj. o 29,6% więcej niż przed rokiem.</w:t>
      </w:r>
    </w:p>
    <w:p w:rsidR="0073009F" w:rsidRPr="0004417F" w:rsidRDefault="0073009F" w:rsidP="0073009F">
      <w:pPr>
        <w:rPr>
          <w:noProof/>
          <w:spacing w:val="-2"/>
          <w:szCs w:val="19"/>
          <w:shd w:val="clear" w:color="auto" w:fill="FFFFFF"/>
          <w:lang w:eastAsia="pl-PL"/>
        </w:rPr>
      </w:pPr>
      <w:r>
        <w:rPr>
          <w:noProof/>
          <w:spacing w:val="-2"/>
          <w:szCs w:val="19"/>
          <w:shd w:val="clear" w:color="auto" w:fill="FFFFFF"/>
          <w:lang w:eastAsia="pl-PL"/>
        </w:rPr>
        <w:t xml:space="preserve">W okresie styczeń–marzec 2020 r. oddano do użytkowania 4253 mieszkania </w:t>
      </w:r>
      <w:r>
        <w:rPr>
          <w:spacing w:val="-2"/>
          <w:shd w:val="clear" w:color="auto" w:fill="FFFFFF"/>
        </w:rPr>
        <w:t xml:space="preserve">(o 11,5% mniej niż </w:t>
      </w:r>
      <w:r>
        <w:rPr>
          <w:spacing w:val="-2"/>
          <w:shd w:val="clear" w:color="auto" w:fill="FFFFFF"/>
        </w:rPr>
        <w:br/>
        <w:t>w analogicznym okresie 2019</w:t>
      </w:r>
      <w:r w:rsidRPr="00260367">
        <w:rPr>
          <w:spacing w:val="-2"/>
          <w:shd w:val="clear" w:color="auto" w:fill="FFFFFF"/>
        </w:rPr>
        <w:t xml:space="preserve"> r.), a </w:t>
      </w:r>
      <w:r>
        <w:rPr>
          <w:spacing w:val="-2"/>
          <w:shd w:val="clear" w:color="auto" w:fill="FFFFFF"/>
        </w:rPr>
        <w:t>w województwie mazowieckim 9213 mieszkań, tj. o 4,2</w:t>
      </w:r>
      <w:r w:rsidRPr="00260367">
        <w:rPr>
          <w:spacing w:val="-2"/>
          <w:shd w:val="clear" w:color="auto" w:fill="FFFFFF"/>
        </w:rPr>
        <w:t xml:space="preserve">% </w:t>
      </w:r>
      <w:r>
        <w:rPr>
          <w:spacing w:val="-2"/>
          <w:shd w:val="clear" w:color="auto" w:fill="FFFFFF"/>
        </w:rPr>
        <w:t>mniej niż w okresie styczeń–marzec 2019 r. Spadek</w:t>
      </w:r>
      <w:r w:rsidRPr="00260367">
        <w:rPr>
          <w:spacing w:val="-2"/>
          <w:shd w:val="clear" w:color="auto" w:fill="FFFFFF"/>
        </w:rPr>
        <w:t xml:space="preserve"> liczby oddanych mi</w:t>
      </w:r>
      <w:r>
        <w:rPr>
          <w:spacing w:val="-2"/>
          <w:shd w:val="clear" w:color="auto" w:fill="FFFFFF"/>
        </w:rPr>
        <w:t>eszkań odnotowano w budownictwie przeznaczonym na sprzedaż lub wynajem z 4402 do 4014 mieszkań, tj. o 8,8% mniej. Natomiast wzrost wystąpił w budownictwie indywidualnym ze 132 do 239 mieszkań, tj. o 81,1% więcej.</w:t>
      </w:r>
    </w:p>
    <w:p w:rsidR="00453CE4" w:rsidRPr="0004417F" w:rsidRDefault="00453CE4" w:rsidP="00453CE4">
      <w:pPr>
        <w:rPr>
          <w:noProof/>
          <w:spacing w:val="-2"/>
          <w:szCs w:val="19"/>
          <w:shd w:val="clear" w:color="auto" w:fill="FFFFFF"/>
          <w:lang w:eastAsia="pl-PL"/>
        </w:rPr>
      </w:pPr>
    </w:p>
    <w:p w:rsidR="00453CE4" w:rsidRPr="009B6113" w:rsidRDefault="00453CE4" w:rsidP="00453CE4">
      <w:pPr>
        <w:pStyle w:val="tytuwykresu"/>
        <w:rPr>
          <w:b w:val="0"/>
          <w:shd w:val="clear" w:color="auto" w:fill="FFFFFF"/>
        </w:rPr>
      </w:pPr>
      <w:r w:rsidRPr="009B69FE">
        <w:t xml:space="preserve">Wykres </w:t>
      </w:r>
      <w:r>
        <w:t>4</w:t>
      </w:r>
      <w:r w:rsidRPr="009B69FE">
        <w:t>.</w:t>
      </w:r>
      <w:r w:rsidRPr="009B69FE">
        <w:rPr>
          <w:shd w:val="clear" w:color="auto" w:fill="FFFFFF"/>
        </w:rPr>
        <w:t xml:space="preserve"> </w:t>
      </w:r>
      <w:r>
        <w:rPr>
          <w:shd w:val="clear" w:color="auto" w:fill="FFFFFF"/>
        </w:rPr>
        <w:t>Mieszkania oddane do użytkowania</w:t>
      </w:r>
    </w:p>
    <w:p w:rsidR="00453CE4" w:rsidRDefault="006F0962" w:rsidP="00453CE4">
      <w:pPr>
        <w:pStyle w:val="tytuwykresu"/>
        <w:rPr>
          <w:shd w:val="clear" w:color="auto" w:fill="FFFFFF"/>
        </w:rPr>
      </w:pPr>
      <w:r w:rsidRPr="00453CE4">
        <w:rPr>
          <w:b w:val="0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49728" behindDoc="1" locked="0" layoutInCell="1" allowOverlap="1" wp14:anchorId="69125268" wp14:editId="7EF05664">
                <wp:simplePos x="0" y="0"/>
                <wp:positionH relativeFrom="page">
                  <wp:posOffset>5708962</wp:posOffset>
                </wp:positionH>
                <wp:positionV relativeFrom="paragraph">
                  <wp:posOffset>2443132</wp:posOffset>
                </wp:positionV>
                <wp:extent cx="1701800" cy="882650"/>
                <wp:effectExtent l="0" t="0" r="0" b="0"/>
                <wp:wrapTight wrapText="bothSides">
                  <wp:wrapPolygon edited="0">
                    <wp:start x="725" y="0"/>
                    <wp:lineTo x="725" y="20978"/>
                    <wp:lineTo x="20794" y="20978"/>
                    <wp:lineTo x="20794" y="0"/>
                    <wp:lineTo x="72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882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3009F" w:rsidRPr="00307BFD" w:rsidRDefault="0073009F" w:rsidP="0073009F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 w:rsidRPr="00307BFD">
                              <w:rPr>
                                <w:spacing w:val="-4"/>
                              </w:rPr>
                              <w:t xml:space="preserve">W </w:t>
                            </w:r>
                            <w:r>
                              <w:rPr>
                                <w:spacing w:val="-4"/>
                              </w:rPr>
                              <w:t>okresie styczeń–marzec 2020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r. rozpoczęto budowę </w:t>
                            </w:r>
                            <w:r>
                              <w:rPr>
                                <w:spacing w:val="-4"/>
                              </w:rPr>
                              <w:t xml:space="preserve">4274 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mieszkań, tj. o </w:t>
                            </w:r>
                            <w:r>
                              <w:rPr>
                                <w:spacing w:val="-4"/>
                              </w:rPr>
                              <w:t>26,5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% </w:t>
                            </w:r>
                            <w:r>
                              <w:rPr>
                                <w:spacing w:val="-4"/>
                              </w:rPr>
                              <w:t>mniej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niż w analogicznym okresie poprzedniego roku  </w:t>
                            </w:r>
                          </w:p>
                          <w:p w:rsidR="00453CE4" w:rsidRPr="00307BFD" w:rsidRDefault="00453CE4" w:rsidP="00453CE4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25268" id="Pole tekstowe 5" o:spid="_x0000_s1037" type="#_x0000_t202" style="position:absolute;margin-left:449.5pt;margin-top:192.35pt;width:134pt;height:69.5pt;z-index:-251466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" filled="f" stroked="f">
                <v:textbox>
                  <w:txbxContent>
                    <w:p w:rsidR="0073009F" w:rsidRPr="00307BFD" w:rsidRDefault="0073009F" w:rsidP="0073009F">
                      <w:pPr>
                        <w:pStyle w:val="tekstboczek"/>
                        <w:rPr>
                          <w:spacing w:val="-4"/>
                        </w:rPr>
                      </w:pPr>
                      <w:r w:rsidRPr="00307BFD">
                        <w:rPr>
                          <w:spacing w:val="-4"/>
                        </w:rPr>
                        <w:t xml:space="preserve">W </w:t>
                      </w:r>
                      <w:r>
                        <w:rPr>
                          <w:spacing w:val="-4"/>
                        </w:rPr>
                        <w:t>okresie styczeń–marzec 2020</w:t>
                      </w:r>
                      <w:r w:rsidRPr="00307BFD">
                        <w:rPr>
                          <w:spacing w:val="-4"/>
                        </w:rPr>
                        <w:t xml:space="preserve"> r. rozpoczęto budowę </w:t>
                      </w:r>
                      <w:r>
                        <w:rPr>
                          <w:spacing w:val="-4"/>
                        </w:rPr>
                        <w:t xml:space="preserve">4274 </w:t>
                      </w:r>
                      <w:r w:rsidRPr="00307BFD">
                        <w:rPr>
                          <w:spacing w:val="-4"/>
                        </w:rPr>
                        <w:t xml:space="preserve">mieszkań, tj. o </w:t>
                      </w:r>
                      <w:r>
                        <w:rPr>
                          <w:spacing w:val="-4"/>
                        </w:rPr>
                        <w:t>26,5</w:t>
                      </w:r>
                      <w:r w:rsidRPr="00307BFD">
                        <w:rPr>
                          <w:spacing w:val="-4"/>
                        </w:rPr>
                        <w:t xml:space="preserve">% </w:t>
                      </w:r>
                      <w:r>
                        <w:rPr>
                          <w:spacing w:val="-4"/>
                        </w:rPr>
                        <w:t>mniej</w:t>
                      </w:r>
                      <w:r w:rsidRPr="00307BFD">
                        <w:rPr>
                          <w:spacing w:val="-4"/>
                        </w:rPr>
                        <w:t xml:space="preserve"> niż w analogicznym okresie poprzedniego roku  </w:t>
                      </w:r>
                    </w:p>
                    <w:p w:rsidR="00453CE4" w:rsidRPr="00307BFD" w:rsidRDefault="00453CE4" w:rsidP="00453CE4">
                      <w:pPr>
                        <w:pStyle w:val="tekstboczek"/>
                        <w:rPr>
                          <w:spacing w:val="-4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51FE1" w:rsidRPr="00E51FE1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483079</wp:posOffset>
            </wp:positionH>
            <wp:positionV relativeFrom="paragraph">
              <wp:posOffset>118110</wp:posOffset>
            </wp:positionV>
            <wp:extent cx="4330700" cy="2139315"/>
            <wp:effectExtent l="0" t="0" r="0" b="0"/>
            <wp:wrapTopAndBottom/>
            <wp:docPr id="32" name="Obraz 32" descr="C:\Moje dokumenty\Publikacje\Sygnalne\Statystyka Warszawy\2020\03\wykresy\mieszkani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Moje dokumenty\Publikacje\Sygnalne\Statystyka Warszawy\2020\03\wykresy\mieszkania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0700" cy="213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3009F" w:rsidRPr="00EA4C67" w:rsidRDefault="0073009F" w:rsidP="0073009F">
      <w:pPr>
        <w:pStyle w:val="tytuwykresu"/>
        <w:rPr>
          <w:b w:val="0"/>
          <w:sz w:val="19"/>
          <w:shd w:val="clear" w:color="auto" w:fill="FFFFFF"/>
        </w:rPr>
      </w:pPr>
      <w:r w:rsidRPr="00EA4C67">
        <w:rPr>
          <w:b w:val="0"/>
          <w:sz w:val="19"/>
          <w:shd w:val="clear" w:color="auto" w:fill="FFFFFF"/>
        </w:rPr>
        <w:t xml:space="preserve">W </w:t>
      </w:r>
      <w:r>
        <w:rPr>
          <w:b w:val="0"/>
          <w:sz w:val="19"/>
          <w:shd w:val="clear" w:color="auto" w:fill="FFFFFF"/>
        </w:rPr>
        <w:t>okresie styczeń–marzec 2020</w:t>
      </w:r>
      <w:r w:rsidRPr="00EA4C67">
        <w:rPr>
          <w:b w:val="0"/>
          <w:sz w:val="19"/>
          <w:shd w:val="clear" w:color="auto" w:fill="FFFFFF"/>
        </w:rPr>
        <w:t xml:space="preserve"> r. </w:t>
      </w:r>
      <w:r w:rsidRPr="00EA4C67">
        <w:rPr>
          <w:b w:val="0"/>
          <w:bCs/>
          <w:sz w:val="19"/>
          <w:shd w:val="clear" w:color="auto" w:fill="FFFFFF"/>
        </w:rPr>
        <w:t xml:space="preserve">rozpoczęto budowę </w:t>
      </w:r>
      <w:r>
        <w:rPr>
          <w:b w:val="0"/>
          <w:bCs/>
          <w:sz w:val="19"/>
          <w:shd w:val="clear" w:color="auto" w:fill="FFFFFF"/>
        </w:rPr>
        <w:t xml:space="preserve">4274 </w:t>
      </w:r>
      <w:r w:rsidRPr="00EA4C67">
        <w:rPr>
          <w:b w:val="0"/>
          <w:bCs/>
          <w:sz w:val="19"/>
          <w:shd w:val="clear" w:color="auto" w:fill="FFFFFF"/>
        </w:rPr>
        <w:t>mieszkań</w:t>
      </w:r>
      <w:r w:rsidRPr="00EA4C67">
        <w:rPr>
          <w:b w:val="0"/>
          <w:sz w:val="19"/>
          <w:shd w:val="clear" w:color="auto" w:fill="FFFFFF"/>
        </w:rPr>
        <w:t xml:space="preserve"> (o </w:t>
      </w:r>
      <w:r>
        <w:rPr>
          <w:b w:val="0"/>
          <w:sz w:val="19"/>
          <w:shd w:val="clear" w:color="auto" w:fill="FFFFFF"/>
        </w:rPr>
        <w:t>26,5</w:t>
      </w:r>
      <w:r w:rsidRPr="00EA4C67">
        <w:rPr>
          <w:b w:val="0"/>
          <w:sz w:val="19"/>
          <w:shd w:val="clear" w:color="auto" w:fill="FFFFFF"/>
        </w:rPr>
        <w:t>% mniej niż w analogicznym</w:t>
      </w:r>
      <w:r>
        <w:rPr>
          <w:b w:val="0"/>
          <w:sz w:val="19"/>
          <w:shd w:val="clear" w:color="auto" w:fill="FFFFFF"/>
        </w:rPr>
        <w:t xml:space="preserve"> okresie 2019 r.), z czego: 4151</w:t>
      </w:r>
      <w:r w:rsidRPr="00EA4C67">
        <w:rPr>
          <w:b w:val="0"/>
          <w:sz w:val="19"/>
          <w:shd w:val="clear" w:color="auto" w:fill="FFFFFF"/>
        </w:rPr>
        <w:t xml:space="preserve"> w budownictwie realizowanym na sprzedaż lub wynajem, </w:t>
      </w:r>
      <w:r>
        <w:rPr>
          <w:b w:val="0"/>
          <w:sz w:val="19"/>
          <w:shd w:val="clear" w:color="auto" w:fill="FFFFFF"/>
        </w:rPr>
        <w:t>123</w:t>
      </w:r>
      <w:r w:rsidRPr="00EA4C67">
        <w:rPr>
          <w:b w:val="0"/>
          <w:sz w:val="19"/>
          <w:shd w:val="clear" w:color="auto" w:fill="FFFFFF"/>
        </w:rPr>
        <w:t xml:space="preserve"> w budownictwie indywidualnym</w:t>
      </w:r>
      <w:r>
        <w:rPr>
          <w:b w:val="0"/>
          <w:sz w:val="19"/>
          <w:shd w:val="clear" w:color="auto" w:fill="FFFFFF"/>
        </w:rPr>
        <w:t xml:space="preserve">. </w:t>
      </w:r>
    </w:p>
    <w:p w:rsidR="0073009F" w:rsidRPr="00260367" w:rsidRDefault="0073009F" w:rsidP="0073009F">
      <w:pPr>
        <w:rPr>
          <w:shd w:val="clear" w:color="auto" w:fill="FFFFFF"/>
        </w:rPr>
      </w:pPr>
      <w:r>
        <w:rPr>
          <w:shd w:val="clear" w:color="auto" w:fill="FFFFFF"/>
        </w:rPr>
        <w:t>W okresie styczeń–marzec 2020</w:t>
      </w:r>
      <w:r w:rsidRPr="00260367">
        <w:rPr>
          <w:shd w:val="clear" w:color="auto" w:fill="FFFFFF"/>
        </w:rPr>
        <w:t xml:space="preserve"> r. </w:t>
      </w:r>
      <w:r w:rsidRPr="00260367">
        <w:rPr>
          <w:bCs/>
          <w:shd w:val="clear" w:color="auto" w:fill="FFFFFF"/>
        </w:rPr>
        <w:t xml:space="preserve">liczba mieszkań, na budowę których wydano pozwolenia lub dla których dokonano zgłoszenia z projektem budowlanym </w:t>
      </w:r>
      <w:r w:rsidRPr="00260367">
        <w:rPr>
          <w:shd w:val="clear" w:color="auto" w:fill="FFFFFF"/>
        </w:rPr>
        <w:t xml:space="preserve">wyniosła </w:t>
      </w:r>
      <w:r>
        <w:rPr>
          <w:bCs/>
          <w:shd w:val="clear" w:color="auto" w:fill="FFFFFF"/>
        </w:rPr>
        <w:t xml:space="preserve">3634 </w:t>
      </w:r>
      <w:r>
        <w:rPr>
          <w:shd w:val="clear" w:color="auto" w:fill="FFFFFF"/>
        </w:rPr>
        <w:t>(o 10,3% mniej niż w analogicznym okresie 2019 r.), w tym 137 mieszkań</w:t>
      </w:r>
      <w:r w:rsidRPr="00260367">
        <w:rPr>
          <w:shd w:val="clear" w:color="auto" w:fill="FFFFFF"/>
        </w:rPr>
        <w:t xml:space="preserve"> w budynkach realizowanych przez inwestorów indywidualnych.</w:t>
      </w:r>
    </w:p>
    <w:p w:rsidR="0073009F" w:rsidRDefault="0073009F" w:rsidP="0073009F">
      <w:pPr>
        <w:rPr>
          <w:shd w:val="clear" w:color="auto" w:fill="FFFFFF"/>
        </w:rPr>
      </w:pPr>
      <w:r w:rsidRPr="00307BFD">
        <w:rPr>
          <w:bCs/>
          <w:shd w:val="clear" w:color="auto" w:fill="FFFFFF"/>
        </w:rPr>
        <w:t>Przeciętna powierzchnia mieszkania</w:t>
      </w:r>
      <w:r w:rsidRPr="00307BFD">
        <w:rPr>
          <w:shd w:val="clear" w:color="auto" w:fill="FFFFFF"/>
        </w:rPr>
        <w:t xml:space="preserve"> </w:t>
      </w:r>
      <w:r w:rsidRPr="00307BFD">
        <w:rPr>
          <w:bCs/>
          <w:shd w:val="clear" w:color="auto" w:fill="FFFFFF"/>
        </w:rPr>
        <w:t>oddanego do użytkowania</w:t>
      </w:r>
      <w:r w:rsidRPr="00307BFD">
        <w:rPr>
          <w:shd w:val="clear" w:color="auto" w:fill="FFFFFF"/>
        </w:rPr>
        <w:t xml:space="preserve"> w </w:t>
      </w:r>
      <w:r>
        <w:rPr>
          <w:shd w:val="clear" w:color="auto" w:fill="FFFFFF"/>
        </w:rPr>
        <w:t>okresie styczeń–marzec 2020</w:t>
      </w:r>
      <w:r w:rsidRPr="00307BFD">
        <w:rPr>
          <w:shd w:val="clear" w:color="auto" w:fill="FFFFFF"/>
        </w:rPr>
        <w:t xml:space="preserve"> r. wyniosła </w:t>
      </w:r>
      <w:r>
        <w:rPr>
          <w:shd w:val="clear" w:color="auto" w:fill="FFFFFF"/>
        </w:rPr>
        <w:t>64,7</w:t>
      </w:r>
      <w:r w:rsidRPr="00307BFD">
        <w:rPr>
          <w:shd w:val="clear" w:color="auto" w:fill="FFFFFF"/>
        </w:rPr>
        <w:t xml:space="preserve"> m</w:t>
      </w:r>
      <w:r w:rsidRPr="00307BFD">
        <w:rPr>
          <w:bCs/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</w:t>
      </w:r>
      <w:r w:rsidRPr="00B44D44">
        <w:rPr>
          <w:spacing w:val="-2"/>
          <w:shd w:val="clear" w:color="auto" w:fill="FFFFFF"/>
        </w:rPr>
        <w:t xml:space="preserve">i zwiększyła się w stosunku do analogicznego okresu 2019 r. o </w:t>
      </w:r>
      <w:r>
        <w:rPr>
          <w:spacing w:val="-2"/>
          <w:shd w:val="clear" w:color="auto" w:fill="FFFFFF"/>
        </w:rPr>
        <w:t>4,1</w:t>
      </w:r>
      <w:r w:rsidRPr="00B44D44">
        <w:rPr>
          <w:spacing w:val="-2"/>
          <w:shd w:val="clear" w:color="auto" w:fill="FFFFFF"/>
        </w:rPr>
        <w:t xml:space="preserve"> m</w:t>
      </w:r>
      <w:r w:rsidRPr="00B44D44">
        <w:rPr>
          <w:spacing w:val="-2"/>
          <w:shd w:val="clear" w:color="auto" w:fill="FFFFFF"/>
          <w:vertAlign w:val="superscript"/>
        </w:rPr>
        <w:t>2</w:t>
      </w:r>
      <w:r w:rsidRPr="00B44D44">
        <w:rPr>
          <w:spacing w:val="-2"/>
          <w:shd w:val="clear" w:color="auto" w:fill="FFFFFF"/>
        </w:rPr>
        <w:t xml:space="preserve">. </w:t>
      </w:r>
      <w:r>
        <w:rPr>
          <w:spacing w:val="-2"/>
          <w:shd w:val="clear" w:color="auto" w:fill="FFFFFF"/>
        </w:rPr>
        <w:br/>
      </w:r>
      <w:r w:rsidRPr="00B44D44">
        <w:rPr>
          <w:spacing w:val="-2"/>
          <w:shd w:val="clear" w:color="auto" w:fill="FFFFFF"/>
        </w:rPr>
        <w:t xml:space="preserve">W budownictwie indywidualnym przeciętna powierzchnia użytkowa mieszkania wyniosła — </w:t>
      </w:r>
      <w:r>
        <w:rPr>
          <w:spacing w:val="-2"/>
          <w:shd w:val="clear" w:color="auto" w:fill="FFFFFF"/>
        </w:rPr>
        <w:t>179,6</w:t>
      </w:r>
      <w:r w:rsidRPr="00B44D44">
        <w:rPr>
          <w:spacing w:val="-2"/>
          <w:shd w:val="clear" w:color="auto" w:fill="FFFFFF"/>
        </w:rPr>
        <w:t xml:space="preserve"> m</w:t>
      </w:r>
      <w:r w:rsidRPr="00B44D44">
        <w:rPr>
          <w:spacing w:val="-2"/>
          <w:shd w:val="clear" w:color="auto" w:fill="FFFFFF"/>
          <w:vertAlign w:val="superscript"/>
        </w:rPr>
        <w:t>2</w:t>
      </w:r>
      <w:r w:rsidRPr="00B44D44">
        <w:rPr>
          <w:spacing w:val="-2"/>
          <w:shd w:val="clear" w:color="auto" w:fill="FFFFFF"/>
        </w:rPr>
        <w:t xml:space="preserve"> (o </w:t>
      </w:r>
      <w:r>
        <w:rPr>
          <w:spacing w:val="-2"/>
          <w:shd w:val="clear" w:color="auto" w:fill="FFFFFF"/>
        </w:rPr>
        <w:t>11,0</w:t>
      </w:r>
      <w:r w:rsidRPr="00B44D44">
        <w:rPr>
          <w:spacing w:val="-2"/>
          <w:shd w:val="clear" w:color="auto" w:fill="FFFFFF"/>
        </w:rPr>
        <w:t xml:space="preserve"> m</w:t>
      </w:r>
      <w:r w:rsidRPr="00B44D44">
        <w:rPr>
          <w:spacing w:val="-2"/>
          <w:shd w:val="clear" w:color="auto" w:fill="FFFFFF"/>
          <w:vertAlign w:val="superscript"/>
        </w:rPr>
        <w:t>2</w:t>
      </w:r>
      <w:r w:rsidRPr="00307BFD">
        <w:rPr>
          <w:shd w:val="clear" w:color="auto" w:fill="FFFFFF"/>
        </w:rPr>
        <w:t xml:space="preserve"> </w:t>
      </w:r>
      <w:r>
        <w:rPr>
          <w:shd w:val="clear" w:color="auto" w:fill="FFFFFF"/>
        </w:rPr>
        <w:t>mniej niż w analogicznym okresie 2019</w:t>
      </w:r>
      <w:r w:rsidRPr="00307BFD">
        <w:rPr>
          <w:shd w:val="clear" w:color="auto" w:fill="FFFFFF"/>
        </w:rPr>
        <w:t xml:space="preserve"> r.), </w:t>
      </w:r>
      <w:r>
        <w:rPr>
          <w:shd w:val="clear" w:color="auto" w:fill="FFFFFF"/>
        </w:rPr>
        <w:t xml:space="preserve">w </w:t>
      </w:r>
      <w:r w:rsidRPr="00307BFD">
        <w:rPr>
          <w:shd w:val="clear" w:color="auto" w:fill="FFFFFF"/>
        </w:rPr>
        <w:t xml:space="preserve">budownictwie przeznaczonym na sprzedaż lub wynajem — </w:t>
      </w:r>
      <w:r>
        <w:rPr>
          <w:shd w:val="clear" w:color="auto" w:fill="FFFFFF"/>
        </w:rPr>
        <w:t>57,9</w:t>
      </w:r>
      <w:r w:rsidRPr="00307BFD">
        <w:rPr>
          <w:shd w:val="clear" w:color="auto" w:fill="FFFFFF"/>
        </w:rPr>
        <w:t xml:space="preserve"> m</w:t>
      </w:r>
      <w:r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(o 0,7 m</w:t>
      </w:r>
      <w:r w:rsidRPr="00B15917">
        <w:rPr>
          <w:shd w:val="clear" w:color="auto" w:fill="FFFFFF"/>
          <w:vertAlign w:val="superscript"/>
        </w:rPr>
        <w:t>2</w:t>
      </w:r>
      <w:r>
        <w:rPr>
          <w:shd w:val="clear" w:color="auto" w:fill="FFFFFF"/>
        </w:rPr>
        <w:t xml:space="preserve"> więcej).</w:t>
      </w:r>
    </w:p>
    <w:p w:rsidR="000F55A9" w:rsidRDefault="000F55A9" w:rsidP="0073009F">
      <w:pPr>
        <w:rPr>
          <w:shd w:val="clear" w:color="auto" w:fill="FFFFFF"/>
        </w:rPr>
      </w:pPr>
    </w:p>
    <w:p w:rsidR="000F55A9" w:rsidRPr="004C70D4" w:rsidRDefault="000F55A9" w:rsidP="000F55A9">
      <w:pPr>
        <w:rPr>
          <w:b/>
          <w:color w:val="001D77"/>
          <w:shd w:val="clear" w:color="auto" w:fill="FFFFFF"/>
        </w:rPr>
      </w:pPr>
      <w:r w:rsidRPr="004C70D4">
        <w:rPr>
          <w:b/>
          <w:noProof/>
          <w:color w:val="001D77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926528" behindDoc="1" locked="0" layoutInCell="1" allowOverlap="1" wp14:anchorId="2F76CA86" wp14:editId="7B4439D0">
                <wp:simplePos x="0" y="0"/>
                <wp:positionH relativeFrom="page">
                  <wp:posOffset>5762625</wp:posOffset>
                </wp:positionH>
                <wp:positionV relativeFrom="paragraph">
                  <wp:posOffset>160487</wp:posOffset>
                </wp:positionV>
                <wp:extent cx="1701800" cy="1219200"/>
                <wp:effectExtent l="0" t="0" r="0" b="0"/>
                <wp:wrapTight wrapText="bothSides">
                  <wp:wrapPolygon edited="0">
                    <wp:start x="725" y="0"/>
                    <wp:lineTo x="725" y="21263"/>
                    <wp:lineTo x="20794" y="21263"/>
                    <wp:lineTo x="20794" y="0"/>
                    <wp:lineTo x="725" y="0"/>
                  </wp:wrapPolygon>
                </wp:wrapTight>
                <wp:docPr id="28" name="Pole tekstow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1800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F55A9" w:rsidRPr="00307BFD" w:rsidRDefault="000F55A9" w:rsidP="000F55A9">
                            <w:pPr>
                              <w:pStyle w:val="tekstboczek"/>
                              <w:rPr>
                                <w:spacing w:val="-4"/>
                              </w:rPr>
                            </w:pPr>
                            <w:r>
                              <w:rPr>
                                <w:spacing w:val="-4"/>
                              </w:rPr>
                              <w:t>W końcu marca 2020 r. najliczniejszą grupę podmiotów według rodzaju prowadzonej działalności stanowiły jednostki zajmujące się działalnością profesjonalną, naukową i techniczną</w:t>
                            </w:r>
                            <w:r w:rsidRPr="00307BFD">
                              <w:rPr>
                                <w:spacing w:val="-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6CA86" id="Pole tekstowe 28" o:spid="_x0000_s1038" type="#_x0000_t202" style="position:absolute;margin-left:453.75pt;margin-top:12.65pt;width:134pt;height:96pt;z-index:-251389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" filled="f" stroked="f">
                <v:textbox>
                  <w:txbxContent>
                    <w:p w:rsidR="000F55A9" w:rsidRPr="00307BFD" w:rsidRDefault="000F55A9" w:rsidP="000F55A9">
                      <w:pPr>
                        <w:pStyle w:val="tekstboczek"/>
                        <w:rPr>
                          <w:spacing w:val="-4"/>
                        </w:rPr>
                      </w:pPr>
                      <w:r>
                        <w:rPr>
                          <w:spacing w:val="-4"/>
                        </w:rPr>
                        <w:t>W końcu marca 2020 r. najliczniejszą grupę podmiotów według rodzaju prowadzonej działalności stanowiły jednostki zajmujące się działalnością profesjonalną, naukową i techniczną</w:t>
                      </w:r>
                      <w:r w:rsidRPr="00307BFD">
                        <w:rPr>
                          <w:spacing w:val="-4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4C70D4">
        <w:rPr>
          <w:b/>
          <w:color w:val="001D77"/>
          <w:shd w:val="clear" w:color="auto" w:fill="FFFFFF"/>
        </w:rPr>
        <w:t>Podmioty gospodarki narodowej</w:t>
      </w:r>
      <w:r w:rsidRPr="004C70D4">
        <w:rPr>
          <w:rStyle w:val="Odwoanieprzypisudolnego"/>
          <w:b/>
          <w:color w:val="001D77"/>
          <w:shd w:val="clear" w:color="auto" w:fill="FFFFFF"/>
        </w:rPr>
        <w:footnoteReference w:id="2"/>
      </w:r>
      <w:r w:rsidRPr="004C70D4">
        <w:rPr>
          <w:b/>
          <w:color w:val="001D77"/>
          <w:shd w:val="clear" w:color="auto" w:fill="FFFFFF"/>
        </w:rPr>
        <w:t xml:space="preserve"> </w:t>
      </w:r>
    </w:p>
    <w:p w:rsidR="000F55A9" w:rsidRDefault="000F55A9" w:rsidP="000F55A9">
      <w:pPr>
        <w:rPr>
          <w:shd w:val="clear" w:color="auto" w:fill="FFFFFF"/>
        </w:rPr>
      </w:pPr>
      <w:r>
        <w:rPr>
          <w:shd w:val="clear" w:color="auto" w:fill="FFFFFF"/>
        </w:rPr>
        <w:t xml:space="preserve">W końcu marca 2020 r. w rejestrze REGON na terenie Warszawy było zarejestrowanych 461238 podmiotów gospodarki narodowej, co stanowiło 53,6% zbioru województwa mazowieckiego. W porównaniu z grudniem 2019 r. liczba podmiotów gospodarki narodowej zwiększyła się </w:t>
      </w:r>
      <w:r>
        <w:rPr>
          <w:shd w:val="clear" w:color="auto" w:fill="FFFFFF"/>
        </w:rPr>
        <w:br/>
        <w:t>o 4900 (tj. o 1,1%), a w stosunku do marca 2019 r. zwiększyła się o 21262 (tj. o 4,8%).</w:t>
      </w:r>
    </w:p>
    <w:p w:rsidR="000F55A9" w:rsidRDefault="000F55A9" w:rsidP="0073009F">
      <w:pPr>
        <w:rPr>
          <w:shd w:val="clear" w:color="auto" w:fill="FFFFFF"/>
        </w:rPr>
      </w:pPr>
    </w:p>
    <w:p w:rsidR="000F55A9" w:rsidRPr="00EB7E74" w:rsidRDefault="000F55A9" w:rsidP="000F55A9">
      <w:pPr>
        <w:rPr>
          <w:b/>
          <w:shd w:val="clear" w:color="auto" w:fill="FFFFFF"/>
        </w:rPr>
      </w:pPr>
      <w:r w:rsidRPr="00EB7E74">
        <w:rPr>
          <w:b/>
          <w:shd w:val="clear" w:color="auto" w:fill="FFFFFF"/>
        </w:rPr>
        <w:t>Wykres 5. Struktura podmiotów gospodarki narodowej według form prawnych w 2020 r.</w:t>
      </w:r>
    </w:p>
    <w:p w:rsidR="000F55A9" w:rsidRPr="00EB7E74" w:rsidRDefault="00A90721" w:rsidP="000F55A9">
      <w:pPr>
        <w:rPr>
          <w:b/>
          <w:shd w:val="clear" w:color="auto" w:fill="FFFFFF"/>
        </w:rPr>
      </w:pPr>
      <w:r w:rsidRPr="00A90721"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31648" behindDoc="0" locked="0" layoutInCell="1" allowOverlap="1">
            <wp:simplePos x="0" y="0"/>
            <wp:positionH relativeFrom="column">
              <wp:posOffset>387985</wp:posOffset>
            </wp:positionH>
            <wp:positionV relativeFrom="paragraph">
              <wp:posOffset>241887</wp:posOffset>
            </wp:positionV>
            <wp:extent cx="4434205" cy="1802765"/>
            <wp:effectExtent l="0" t="0" r="4445" b="6985"/>
            <wp:wrapTopAndBottom/>
            <wp:docPr id="33" name="Obraz 33" descr="C:\Moje dokumenty\Publikacje\Sygnalne\Statystyka Warszawy\2020\03\wykresy\podmiot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Moje dokumenty\Publikacje\Sygnalne\Statystyka Warszawy\2020\03\wykresy\podmioty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20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F55A9" w:rsidRPr="00EB7E74">
        <w:rPr>
          <w:b/>
          <w:shd w:val="clear" w:color="auto" w:fill="FFFFFF"/>
        </w:rPr>
        <w:t xml:space="preserve">                 </w:t>
      </w:r>
      <w:r w:rsidR="000F55A9">
        <w:rPr>
          <w:b/>
          <w:shd w:val="clear" w:color="auto" w:fill="FFFFFF"/>
        </w:rPr>
        <w:t xml:space="preserve">   </w:t>
      </w:r>
      <w:r w:rsidR="000F55A9" w:rsidRPr="00EB7E74">
        <w:rPr>
          <w:b/>
          <w:shd w:val="clear" w:color="auto" w:fill="FFFFFF"/>
        </w:rPr>
        <w:t>Stan w dniu 31 marca</w:t>
      </w:r>
    </w:p>
    <w:p w:rsidR="00C8583C" w:rsidRPr="00C8583C" w:rsidRDefault="00C8583C" w:rsidP="00C8583C">
      <w:pPr>
        <w:spacing w:line="160" w:lineRule="exact"/>
        <w:rPr>
          <w:sz w:val="16"/>
          <w:szCs w:val="16"/>
          <w:shd w:val="clear" w:color="auto" w:fill="FFFFFF"/>
        </w:rPr>
      </w:pPr>
    </w:p>
    <w:p w:rsidR="000F55A9" w:rsidRPr="009747C0" w:rsidRDefault="00C8583C" w:rsidP="0073009F">
      <w:pPr>
        <w:rPr>
          <w:sz w:val="16"/>
          <w:szCs w:val="16"/>
          <w:shd w:val="clear" w:color="auto" w:fill="FFFFFF"/>
        </w:rPr>
      </w:pPr>
      <w:r w:rsidRPr="009747C0">
        <w:rPr>
          <w:sz w:val="16"/>
          <w:szCs w:val="16"/>
          <w:shd w:val="clear" w:color="auto" w:fill="FFFFFF"/>
        </w:rPr>
        <w:t>a W tym przedsiębiorstwa państwowe.</w:t>
      </w:r>
    </w:p>
    <w:p w:rsidR="00C8583C" w:rsidRDefault="00C8583C" w:rsidP="0073009F">
      <w:pPr>
        <w:rPr>
          <w:shd w:val="clear" w:color="auto" w:fill="FFFFFF"/>
        </w:rPr>
      </w:pPr>
    </w:p>
    <w:p w:rsidR="000F55A9" w:rsidRDefault="000F55A9" w:rsidP="000F55A9">
      <w:pPr>
        <w:rPr>
          <w:spacing w:val="-6"/>
          <w:szCs w:val="18"/>
        </w:rPr>
      </w:pPr>
      <w:r>
        <w:rPr>
          <w:spacing w:val="-6"/>
          <w:szCs w:val="18"/>
        </w:rPr>
        <w:t>W stolicy, w marcu 2020 r., najwięcej było podmiotów zajmujących się: działalnością profesjonalną, naukową i techniczną – 89544 (19,4%), handlem; naprawą pojazdów samochodowych – 86923 (18,8%), informacją i komunikacją – 45248 (9,8%), budownictwem – 33697 (7,3%), obsługą rynku nieruchomości – 28446 (6,2%), pozostałą działalnością usługową – 27602 (6,0%), przetwórstwem przemysłowym – 24183 (5,2%).</w:t>
      </w:r>
    </w:p>
    <w:p w:rsidR="000F55A9" w:rsidRDefault="000F55A9" w:rsidP="000F55A9">
      <w:pPr>
        <w:rPr>
          <w:spacing w:val="-6"/>
          <w:szCs w:val="18"/>
        </w:rPr>
      </w:pPr>
      <w:r>
        <w:rPr>
          <w:spacing w:val="-6"/>
          <w:szCs w:val="18"/>
        </w:rPr>
        <w:t xml:space="preserve">W porównaniu z grudniem 2019 r. liczba podmiotów zwiększyła się m.in. w sekcjach: wytwarzanie </w:t>
      </w:r>
      <w:r>
        <w:rPr>
          <w:spacing w:val="-6"/>
          <w:szCs w:val="18"/>
        </w:rPr>
        <w:br/>
        <w:t>i zaopatrywanie w energię elektryczną, gaz, parę wodną i gorącą wodę (o 6,9%), informacja i komunikacja (o 2,2%), administrowanie i działalność wspierająca (o 2,0%), dostawa wody; gospodarka ściekami i odpadami; rekultywacja (o 1,7%), obsługa rynku nieruchomości (o 1,6%), działalność profesjonalna, naukowa i techniczna (o 1,4%).</w:t>
      </w:r>
    </w:p>
    <w:p w:rsidR="000F55A9" w:rsidRDefault="000F55A9" w:rsidP="000F55A9">
      <w:pPr>
        <w:rPr>
          <w:spacing w:val="-6"/>
          <w:szCs w:val="18"/>
        </w:rPr>
      </w:pPr>
      <w:r>
        <w:rPr>
          <w:spacing w:val="-6"/>
          <w:szCs w:val="18"/>
        </w:rPr>
        <w:t xml:space="preserve">W stosunku do marca 2019 r. zwiększyła się liczba podmiotów m.in. w sekcjach: wytwarzanie i zaopatrywanie w energię elektryczną, gaz, parę wodną i gorącą wodę (o 18,2%), informacja i komunikacja (o 9,3%), administrowanie i działalność wspierająca (o 7,1%), działalność profesjonalna, naukowa </w:t>
      </w:r>
      <w:r>
        <w:rPr>
          <w:spacing w:val="-6"/>
          <w:szCs w:val="18"/>
        </w:rPr>
        <w:br/>
        <w:t xml:space="preserve">i techniczna (o 6,0%), obsługa rynku nieruchomości oraz opieka zdrowotna i pomoc społeczna </w:t>
      </w:r>
      <w:r>
        <w:rPr>
          <w:spacing w:val="-6"/>
          <w:szCs w:val="18"/>
        </w:rPr>
        <w:br/>
        <w:t>(po 5,9%), budownictwo (o 5,5%), działalność związana z kulturą, rozrywką i rekreacją (o 5,4%), zakwaterowanie i gastronomia (o 5,3%).</w:t>
      </w:r>
    </w:p>
    <w:p w:rsidR="000F55A9" w:rsidRDefault="000F55A9" w:rsidP="000F55A9">
      <w:pPr>
        <w:rPr>
          <w:spacing w:val="-6"/>
          <w:szCs w:val="18"/>
        </w:rPr>
      </w:pPr>
      <w:r>
        <w:rPr>
          <w:spacing w:val="-6"/>
          <w:szCs w:val="18"/>
        </w:rPr>
        <w:t>Natomiast spadek liczby podmiotów odnotowano w sekcji górnictwo i wydobywanie (o 2,1%).</w:t>
      </w:r>
    </w:p>
    <w:p w:rsidR="000F55A9" w:rsidRDefault="000F55A9" w:rsidP="0073009F">
      <w:pPr>
        <w:rPr>
          <w:shd w:val="clear" w:color="auto" w:fill="FFFFFF"/>
        </w:rPr>
      </w:pPr>
    </w:p>
    <w:p w:rsidR="005D33C1" w:rsidRDefault="005D33C1" w:rsidP="00453CE4">
      <w:pPr>
        <w:rPr>
          <w:shd w:val="clear" w:color="auto" w:fill="FFFFFF"/>
        </w:rPr>
      </w:pPr>
    </w:p>
    <w:p w:rsidR="00927A44" w:rsidRPr="003D2BC4" w:rsidRDefault="00927A44" w:rsidP="00E240FB">
      <w:pPr>
        <w:rPr>
          <w:b/>
          <w:spacing w:val="-6"/>
          <w:sz w:val="18"/>
          <w:szCs w:val="18"/>
        </w:rPr>
        <w:sectPr w:rsidR="00927A44" w:rsidRPr="003D2BC4" w:rsidSect="003F75C5">
          <w:headerReference w:type="default" r:id="rId18"/>
          <w:footerReference w:type="default" r:id="rId19"/>
          <w:headerReference w:type="first" r:id="rId20"/>
          <w:footerReference w:type="first" r:id="rId21"/>
          <w:type w:val="continuous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21"/>
        <w:gridCol w:w="3846"/>
      </w:tblGrid>
      <w:tr w:rsidR="001E7EFC" w:rsidRPr="00D373AC" w:rsidTr="00114B5B">
        <w:trPr>
          <w:trHeight w:val="1912"/>
        </w:trPr>
        <w:tc>
          <w:tcPr>
            <w:tcW w:w="4379" w:type="dxa"/>
          </w:tcPr>
          <w:p w:rsidR="00B47BFB" w:rsidRPr="005D4484" w:rsidRDefault="00B47BFB" w:rsidP="00B47BFB">
            <w:pPr>
              <w:spacing w:before="0" w:after="0" w:line="276" w:lineRule="auto"/>
              <w:rPr>
                <w:rFonts w:cs="Arial"/>
                <w:sz w:val="20"/>
              </w:rPr>
            </w:pPr>
            <w:r w:rsidRPr="005D4484">
              <w:rPr>
                <w:rFonts w:cs="Arial"/>
                <w:sz w:val="20"/>
              </w:rPr>
              <w:lastRenderedPageBreak/>
              <w:t>Opracowanie merytoryczne:</w:t>
            </w:r>
          </w:p>
          <w:p w:rsidR="00B47BFB" w:rsidRPr="005D4484" w:rsidRDefault="00B47BFB" w:rsidP="00B47BFB">
            <w:pPr>
              <w:spacing w:before="0" w:after="0" w:line="276" w:lineRule="auto"/>
              <w:rPr>
                <w:rFonts w:eastAsia="Times New Roman" w:cs="Arial"/>
                <w:b/>
                <w:sz w:val="20"/>
                <w:szCs w:val="20"/>
                <w:lang w:eastAsia="pl-PL"/>
              </w:rPr>
            </w:pPr>
            <w:r w:rsidRPr="005D4484">
              <w:rPr>
                <w:rFonts w:eastAsia="Times New Roman" w:cs="Arial"/>
                <w:b/>
                <w:sz w:val="20"/>
                <w:szCs w:val="20"/>
                <w:lang w:eastAsia="pl-PL"/>
              </w:rPr>
              <w:t>Urząd Statystyczny w Warszawie</w:t>
            </w:r>
          </w:p>
          <w:p w:rsidR="00B47BFB" w:rsidRPr="005D4484" w:rsidRDefault="00AC3A7F" w:rsidP="00B47BFB">
            <w:pPr>
              <w:spacing w:before="0" w:after="0" w:line="276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Dyrektor Zofia Kozłowska</w:t>
            </w:r>
          </w:p>
          <w:p w:rsidR="00B47BFB" w:rsidRPr="008F3638" w:rsidRDefault="00B47BFB" w:rsidP="00B47BF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C3A7F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15</w:t>
            </w:r>
          </w:p>
          <w:p w:rsidR="001E7EFC" w:rsidRPr="008F3638" w:rsidRDefault="001E7EFC" w:rsidP="00AC3A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42" w:type="dxa"/>
          </w:tcPr>
          <w:p w:rsidR="001E7EFC" w:rsidRPr="005D4484" w:rsidRDefault="001E7EFC" w:rsidP="005D4484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 w:rsidRPr="005D4484">
              <w:rPr>
                <w:rFonts w:cs="Arial"/>
                <w:sz w:val="20"/>
              </w:rPr>
              <w:t>Rozpowszechnianie:</w:t>
            </w:r>
            <w:r w:rsidRPr="005D4484">
              <w:rPr>
                <w:rFonts w:cs="Arial"/>
                <w:sz w:val="20"/>
              </w:rPr>
              <w:br/>
            </w:r>
            <w:r w:rsidR="000464F0" w:rsidRPr="005D4484">
              <w:rPr>
                <w:rFonts w:cs="Arial"/>
                <w:b/>
                <w:sz w:val="20"/>
              </w:rPr>
              <w:t>Centrum Informacji Statystycznej</w:t>
            </w:r>
            <w:r w:rsidRPr="005D4484">
              <w:rPr>
                <w:rFonts w:cs="Arial"/>
                <w:b/>
                <w:sz w:val="20"/>
              </w:rPr>
              <w:t xml:space="preserve"> </w:t>
            </w:r>
          </w:p>
          <w:p w:rsidR="001E7EFC" w:rsidRPr="000464F0" w:rsidRDefault="000464F0" w:rsidP="005D4484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Marcin Kałuski</w:t>
            </w:r>
          </w:p>
          <w:p w:rsidR="001E7EFC" w:rsidRPr="008F3638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444B9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0464F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22 464 20 91</w:t>
            </w:r>
          </w:p>
          <w:p w:rsidR="001E7EFC" w:rsidRPr="000464F0" w:rsidRDefault="001E7EFC" w:rsidP="005D4484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0464F0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2" w:history="1">
              <w:r w:rsidR="000464F0" w:rsidRPr="00DF2BD9">
                <w:rPr>
                  <w:rStyle w:val="Hipercze"/>
                  <w:rFonts w:ascii="Fira Sans" w:hAnsi="Fira Sans"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0464F0" w:rsidRPr="00DF2BD9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4D4140" w:rsidRPr="00D373AC" w:rsidTr="00114B5B">
        <w:trPr>
          <w:trHeight w:val="610"/>
        </w:trPr>
        <w:tc>
          <w:tcPr>
            <w:tcW w:w="2721" w:type="pct"/>
            <w:vAlign w:val="center"/>
          </w:tcPr>
          <w:p w:rsidR="004D4140" w:rsidRPr="005D4484" w:rsidRDefault="004D4140" w:rsidP="005D4484">
            <w:pPr>
              <w:rPr>
                <w:b/>
                <w:sz w:val="20"/>
                <w:lang w:val="en-US"/>
              </w:rPr>
            </w:pPr>
          </w:p>
        </w:tc>
        <w:tc>
          <w:tcPr>
            <w:tcW w:w="369" w:type="pct"/>
            <w:vAlign w:val="center"/>
          </w:tcPr>
          <w:p w:rsidR="004D4140" w:rsidRPr="005D4484" w:rsidRDefault="004D4140" w:rsidP="005D4484">
            <w:pPr>
              <w:rPr>
                <w:noProof/>
                <w:sz w:val="20"/>
                <w:lang w:val="en-US" w:eastAsia="pl-PL"/>
              </w:rPr>
            </w:pPr>
          </w:p>
        </w:tc>
        <w:tc>
          <w:tcPr>
            <w:tcW w:w="1910" w:type="pct"/>
            <w:vAlign w:val="center"/>
          </w:tcPr>
          <w:p w:rsidR="004D4140" w:rsidRPr="005D4484" w:rsidRDefault="004D4140" w:rsidP="005D4484">
            <w:pPr>
              <w:rPr>
                <w:sz w:val="20"/>
                <w:lang w:val="en-US"/>
              </w:rPr>
            </w:pPr>
          </w:p>
        </w:tc>
      </w:tr>
      <w:tr w:rsidR="001E7EFC" w:rsidTr="00114B5B">
        <w:trPr>
          <w:trHeight w:val="610"/>
        </w:trPr>
        <w:tc>
          <w:tcPr>
            <w:tcW w:w="2721" w:type="pct"/>
            <w:vMerge w:val="restart"/>
            <w:vAlign w:val="center"/>
          </w:tcPr>
          <w:p w:rsidR="001E7EFC" w:rsidRPr="005D4484" w:rsidRDefault="0017276F" w:rsidP="005D4484">
            <w:pPr>
              <w:rPr>
                <w:b/>
                <w:sz w:val="20"/>
              </w:rPr>
            </w:pPr>
            <w:r w:rsidRPr="005D4484">
              <w:rPr>
                <w:b/>
                <w:sz w:val="20"/>
              </w:rPr>
              <w:t>Obsługa mediów</w:t>
            </w:r>
          </w:p>
          <w:p w:rsidR="001E7EFC" w:rsidRPr="005D4484" w:rsidRDefault="00940B79" w:rsidP="005D4484">
            <w:pPr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</w:t>
            </w:r>
            <w:r w:rsidR="001E7EFC" w:rsidRPr="00940B79">
              <w:rPr>
                <w:sz w:val="20"/>
                <w:lang w:val="en-US"/>
              </w:rPr>
              <w:t>el.:</w:t>
            </w:r>
            <w:r w:rsidR="001E7EFC" w:rsidRPr="005D4484">
              <w:rPr>
                <w:b/>
                <w:sz w:val="20"/>
                <w:lang w:val="en-US"/>
              </w:rPr>
              <w:t xml:space="preserve"> </w:t>
            </w:r>
            <w:r w:rsidR="001E7EFC" w:rsidRPr="005D4484">
              <w:rPr>
                <w:sz w:val="20"/>
                <w:lang w:val="en-US"/>
              </w:rPr>
              <w:t xml:space="preserve">22 </w:t>
            </w:r>
            <w:r w:rsidR="0017276F" w:rsidRPr="005D4484">
              <w:rPr>
                <w:sz w:val="20"/>
                <w:lang w:val="en-US"/>
              </w:rPr>
              <w:t>464 20 91</w:t>
            </w:r>
          </w:p>
          <w:p w:rsidR="001E7EFC" w:rsidRPr="005D4484" w:rsidRDefault="001E7EFC" w:rsidP="005D4484">
            <w:pPr>
              <w:rPr>
                <w:sz w:val="18"/>
                <w:lang w:val="en-US"/>
              </w:rPr>
            </w:pPr>
            <w:r w:rsidRPr="005D4484">
              <w:rPr>
                <w:b/>
                <w:sz w:val="20"/>
                <w:lang w:val="en-US"/>
              </w:rPr>
              <w:t>e-mail:</w:t>
            </w:r>
            <w:r w:rsidRPr="005D4484">
              <w:rPr>
                <w:sz w:val="20"/>
                <w:lang w:val="en-US"/>
              </w:rPr>
              <w:t xml:space="preserve"> </w:t>
            </w:r>
            <w:hyperlink r:id="rId23" w:history="1">
              <w:r w:rsidR="0017276F" w:rsidRPr="00DF2BD9">
                <w:rPr>
                  <w:rStyle w:val="Hipercze"/>
                  <w:rFonts w:cstheme="majorBidi"/>
                  <w:b/>
                  <w:color w:val="000000" w:themeColor="text1"/>
                  <w:sz w:val="20"/>
                  <w:szCs w:val="20"/>
                  <w:lang w:val="en-US"/>
                </w:rPr>
                <w:t>m.kaluski</w:t>
              </w:r>
              <w:r w:rsidR="0017276F" w:rsidRPr="00DF2BD9">
                <w:rPr>
                  <w:rStyle w:val="Hipercze"/>
                  <w:rFonts w:cs="Arial"/>
                  <w:b/>
                  <w:color w:val="000000" w:themeColor="text1"/>
                  <w:sz w:val="20"/>
                  <w:szCs w:val="20"/>
                  <w:lang w:val="en-US"/>
                </w:rPr>
                <w:t>@stat.gov.pl</w:t>
              </w:r>
            </w:hyperlink>
          </w:p>
        </w:tc>
        <w:tc>
          <w:tcPr>
            <w:tcW w:w="369" w:type="pct"/>
            <w:vAlign w:val="center"/>
          </w:tcPr>
          <w:p w:rsidR="001E7EFC" w:rsidRPr="005D4484" w:rsidRDefault="001E7EFC" w:rsidP="005D4484">
            <w:pPr>
              <w:rPr>
                <w:sz w:val="18"/>
                <w:lang w:val="en-US"/>
              </w:rPr>
            </w:pPr>
          </w:p>
        </w:tc>
        <w:tc>
          <w:tcPr>
            <w:tcW w:w="1910" w:type="pct"/>
            <w:vAlign w:val="center"/>
          </w:tcPr>
          <w:p w:rsidR="001E7EFC" w:rsidRPr="005D4484" w:rsidRDefault="001E7EFC" w:rsidP="005D4484">
            <w:pPr>
              <w:rPr>
                <w:sz w:val="18"/>
              </w:rPr>
            </w:pPr>
          </w:p>
        </w:tc>
      </w:tr>
      <w:tr w:rsidR="00165A6B" w:rsidTr="00D921C1">
        <w:trPr>
          <w:trHeight w:val="610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b/>
                <w:sz w:val="20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C81D97" w:rsidP="005D4484">
            <w:pPr>
              <w:rPr>
                <w:noProof/>
                <w:sz w:val="20"/>
                <w:lang w:eastAsia="pl-PL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1802624" behindDoc="0" locked="0" layoutInCell="1" allowOverlap="1" wp14:anchorId="5F2BF490" wp14:editId="08805DA4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267970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pl-PL"/>
              </w:rPr>
              <w:drawing>
                <wp:anchor distT="0" distB="0" distL="114300" distR="114300" simplePos="0" relativeHeight="251801600" behindDoc="0" locked="0" layoutInCell="1" allowOverlap="1" wp14:anchorId="04CD1989" wp14:editId="519A0088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17145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165A6B" w:rsidRPr="00D2677E" w:rsidRDefault="00905BAF" w:rsidP="005D4484">
            <w:pPr>
              <w:rPr>
                <w:sz w:val="20"/>
              </w:rPr>
            </w:pPr>
            <w:hyperlink r:id="rId26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warszawa.stat.gov.pl</w:t>
              </w:r>
            </w:hyperlink>
          </w:p>
          <w:p w:rsidR="00165A6B" w:rsidRPr="005D4484" w:rsidRDefault="0079228B" w:rsidP="005D4484">
            <w:pPr>
              <w:rPr>
                <w:sz w:val="20"/>
              </w:rPr>
            </w:pPr>
            <w:r w:rsidRPr="005D4484">
              <w:rPr>
                <w:sz w:val="20"/>
              </w:rPr>
              <w:t>@</w:t>
            </w:r>
            <w:hyperlink r:id="rId27" w:history="1">
              <w:r w:rsidR="00165A6B"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W</w:t>
              </w:r>
              <w:r w:rsidRPr="00D2677E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</w:rPr>
                <w:t>arszawa</w:t>
              </w:r>
            </w:hyperlink>
            <w:r w:rsidR="00F27AC6" w:rsidRPr="00D2677E">
              <w:rPr>
                <w:sz w:val="20"/>
              </w:rPr>
              <w:t>_</w:t>
            </w:r>
            <w:r w:rsidR="00165A6B" w:rsidRPr="00D2677E">
              <w:rPr>
                <w:sz w:val="20"/>
              </w:rPr>
              <w:t>STAT</w:t>
            </w: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Pr="005D4484" w:rsidRDefault="00165A6B" w:rsidP="005D4484">
            <w:pPr>
              <w:rPr>
                <w:sz w:val="18"/>
              </w:rPr>
            </w:pPr>
          </w:p>
        </w:tc>
      </w:tr>
      <w:tr w:rsidR="00165A6B" w:rsidTr="00114B5B">
        <w:trPr>
          <w:trHeight w:val="436"/>
        </w:trPr>
        <w:tc>
          <w:tcPr>
            <w:tcW w:w="2721" w:type="pct"/>
            <w:vMerge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165A6B" w:rsidRDefault="00165A6B" w:rsidP="00165A6B">
            <w:pPr>
              <w:rPr>
                <w:sz w:val="18"/>
              </w:rPr>
            </w:pPr>
          </w:p>
        </w:tc>
        <w:tc>
          <w:tcPr>
            <w:tcW w:w="1910" w:type="pct"/>
          </w:tcPr>
          <w:p w:rsidR="00165A6B" w:rsidRDefault="00165A6B" w:rsidP="00165A6B">
            <w:pPr>
              <w:rPr>
                <w:sz w:val="20"/>
              </w:rPr>
            </w:pPr>
          </w:p>
        </w:tc>
      </w:tr>
    </w:tbl>
    <w:p w:rsidR="00C03869" w:rsidRPr="00001C5B" w:rsidRDefault="008C7578" w:rsidP="00182C65">
      <w:pPr>
        <w:rPr>
          <w:sz w:val="18"/>
        </w:rPr>
      </w:pPr>
      <w:r>
        <w:rPr>
          <w:noProof/>
          <w:sz w:val="18"/>
          <w:lang w:eastAsia="pl-PL"/>
        </w:rPr>
        <w:drawing>
          <wp:anchor distT="0" distB="0" distL="114300" distR="114300" simplePos="0" relativeHeight="251841536" behindDoc="0" locked="0" layoutInCell="1" allowOverlap="1" wp14:anchorId="7CB140A3" wp14:editId="17133832">
            <wp:simplePos x="0" y="0"/>
            <wp:positionH relativeFrom="column">
              <wp:posOffset>4714164</wp:posOffset>
            </wp:positionH>
            <wp:positionV relativeFrom="paragraph">
              <wp:posOffset>192963</wp:posOffset>
            </wp:positionV>
            <wp:extent cx="1621155" cy="883920"/>
            <wp:effectExtent l="0" t="0" r="0" b="0"/>
            <wp:wrapTopAndBottom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ceń opracowanie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C722F"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30272" behindDoc="0" locked="0" layoutInCell="1" allowOverlap="1" wp14:anchorId="0B433543" wp14:editId="74F82575">
                <wp:simplePos x="0" y="0"/>
                <wp:positionH relativeFrom="margin">
                  <wp:posOffset>-75565</wp:posOffset>
                </wp:positionH>
                <wp:positionV relativeFrom="paragraph">
                  <wp:posOffset>52705</wp:posOffset>
                </wp:positionV>
                <wp:extent cx="6559550" cy="3533775"/>
                <wp:effectExtent l="0" t="0" r="12700" b="28575"/>
                <wp:wrapTopAndBottom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5337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>
                              <w:rPr>
                                <w:b/>
                                <w:szCs w:val="24"/>
                              </w:rPr>
                              <w:t>Powiązane opracowania</w:t>
                            </w:r>
                          </w:p>
                          <w:p w:rsidR="00A46B8E" w:rsidRPr="00585862" w:rsidRDefault="00905BAF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Komunikaty i biuletyny</w:t>
                              </w:r>
                            </w:hyperlink>
                            <w:hyperlink r:id="rId30" w:history="1"/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u w:val="single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Temat dostępny w bazach danych</w:t>
                            </w:r>
                          </w:p>
                          <w:p w:rsidR="00A46B8E" w:rsidRPr="002F5D88" w:rsidRDefault="00905BAF" w:rsidP="00B47BFB">
                            <w:pPr>
                              <w:rPr>
                                <w:rFonts w:eastAsia="Times New Roman" w:cs="Arial"/>
                                <w:color w:val="auto"/>
                                <w:sz w:val="18"/>
                                <w:szCs w:val="18"/>
                                <w:lang w:eastAsia="pl-PL"/>
                              </w:rPr>
                            </w:pPr>
                            <w:hyperlink r:id="rId31" w:history="1">
                              <w:r w:rsidR="00A46B8E" w:rsidRPr="00585862">
                                <w:rPr>
                                  <w:rStyle w:val="Hipercze"/>
                                  <w:rFonts w:eastAsia="Times New Roman" w:cs="Arial"/>
                                  <w:color w:val="001D77"/>
                                  <w:sz w:val="18"/>
                                  <w:szCs w:val="18"/>
                                  <w:lang w:eastAsia="pl-PL"/>
                                </w:rPr>
                                <w:t>Bank Danych Lokalnych → Rynek pracy</w:t>
                              </w:r>
                            </w:hyperlink>
                          </w:p>
                          <w:p w:rsidR="00A46B8E" w:rsidRPr="005D4484" w:rsidRDefault="00A46B8E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A46B8E" w:rsidRPr="005D4484" w:rsidRDefault="00A46B8E" w:rsidP="00B47BFB">
                            <w:pPr>
                              <w:rPr>
                                <w:b/>
                                <w:szCs w:val="24"/>
                              </w:rPr>
                            </w:pPr>
                            <w:r w:rsidRPr="005D4484">
                              <w:rPr>
                                <w:b/>
                                <w:szCs w:val="24"/>
                              </w:rPr>
                              <w:t>Ważniejsze pojęcia dostępne w słowniku</w:t>
                            </w:r>
                          </w:p>
                          <w:p w:rsidR="00A46B8E" w:rsidRPr="00585862" w:rsidRDefault="00905BAF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Bezrobotni zarejestrowani</w:t>
                              </w:r>
                            </w:hyperlink>
                          </w:p>
                          <w:p w:rsidR="00A46B8E" w:rsidRPr="00585862" w:rsidRDefault="00905BAF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A46B8E" w:rsidRPr="00585862" w:rsidRDefault="00905BAF" w:rsidP="00B47BFB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A46B8E" w:rsidRPr="00585862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Przeciętne zatrudnienie</w:t>
                              </w:r>
                            </w:hyperlink>
                          </w:p>
                          <w:p w:rsidR="00A46B8E" w:rsidRPr="00585862" w:rsidRDefault="00905BAF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5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A46B8E" w:rsidRDefault="00905BAF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6" w:history="1">
                              <w:r w:rsidR="00A46B8E" w:rsidRPr="00585862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Mieszkania oddane do użytkowania</w:t>
                              </w:r>
                            </w:hyperlink>
                          </w:p>
                          <w:p w:rsidR="00A46B8E" w:rsidRDefault="00905BAF" w:rsidP="00B47BFB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7" w:history="1">
                              <w:r w:rsidR="00A46B8E" w:rsidRPr="006F2DB5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brutto</w:t>
                              </w:r>
                            </w:hyperlink>
                            <w:r w:rsidR="00A46B8E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A46B8E" w:rsidRPr="00585862" w:rsidRDefault="00905BAF" w:rsidP="00B47BFB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38" w:history="1">
                              <w:r w:rsidR="00A46B8E">
                                <w:rPr>
                                  <w:rStyle w:val="Hipercze"/>
                                  <w:rFonts w:cstheme="minorBidi"/>
                                  <w:color w:val="002060"/>
                                  <w:sz w:val="18"/>
                                  <w:szCs w:val="18"/>
                                </w:rPr>
                                <w:t>Wskaźnik rentowności obrotu netto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33543" id="_x0000_s1037" type="#_x0000_t202" style="position:absolute;margin-left:-5.95pt;margin-top:4.15pt;width:516.5pt;height:278.25pt;z-index:251830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" fillcolor="#f2f2f2" strokecolor="window">
                <v:textbox>
                  <w:txbxContent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>
                        <w:rPr>
                          <w:b/>
                          <w:szCs w:val="24"/>
                        </w:rPr>
                        <w:t>Powiązane opracowania</w:t>
                      </w:r>
                    </w:p>
                    <w:p w:rsidR="00A46B8E" w:rsidRPr="00585862" w:rsidRDefault="00D33ED9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9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Komunikaty i biuletyny</w:t>
                        </w:r>
                      </w:hyperlink>
                      <w:hyperlink r:id="rId40" w:history="1"/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u w:val="single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Temat dostępny w bazach danych</w:t>
                      </w:r>
                    </w:p>
                    <w:p w:rsidR="00A46B8E" w:rsidRPr="002F5D88" w:rsidRDefault="00D33ED9" w:rsidP="00B47BFB">
                      <w:pPr>
                        <w:rPr>
                          <w:rFonts w:eastAsia="Times New Roman" w:cs="Arial"/>
                          <w:color w:val="auto"/>
                          <w:sz w:val="18"/>
                          <w:szCs w:val="18"/>
                          <w:lang w:eastAsia="pl-PL"/>
                        </w:rPr>
                      </w:pPr>
                      <w:hyperlink r:id="rId41" w:history="1">
                        <w:r w:rsidR="00A46B8E" w:rsidRPr="00585862">
                          <w:rPr>
                            <w:rStyle w:val="Hipercze"/>
                            <w:rFonts w:eastAsia="Times New Roman" w:cs="Arial"/>
                            <w:color w:val="001D77"/>
                            <w:sz w:val="18"/>
                            <w:szCs w:val="18"/>
                            <w:lang w:eastAsia="pl-PL"/>
                          </w:rPr>
                          <w:t>Bank Danych Lokalnych → Rynek pracy</w:t>
                        </w:r>
                      </w:hyperlink>
                    </w:p>
                    <w:p w:rsidR="00A46B8E" w:rsidRPr="005D4484" w:rsidRDefault="00A46B8E" w:rsidP="00B47BFB">
                      <w:pPr>
                        <w:rPr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:rsidR="00A46B8E" w:rsidRPr="005D4484" w:rsidRDefault="00A46B8E" w:rsidP="00B47BFB">
                      <w:pPr>
                        <w:rPr>
                          <w:b/>
                          <w:szCs w:val="24"/>
                        </w:rPr>
                      </w:pPr>
                      <w:r w:rsidRPr="005D4484">
                        <w:rPr>
                          <w:b/>
                          <w:szCs w:val="24"/>
                        </w:rPr>
                        <w:t>Ważniejsze pojęcia dostępne w słowniku</w:t>
                      </w:r>
                    </w:p>
                    <w:p w:rsidR="00A46B8E" w:rsidRPr="00585862" w:rsidRDefault="00D33ED9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2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Bezrobotni zarejestrowani</w:t>
                        </w:r>
                      </w:hyperlink>
                    </w:p>
                    <w:p w:rsidR="00A46B8E" w:rsidRPr="00585862" w:rsidRDefault="00D33ED9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3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A46B8E" w:rsidRPr="00585862" w:rsidRDefault="00D33ED9" w:rsidP="00B47BFB">
                      <w:pPr>
                        <w:rPr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44" w:history="1">
                        <w:r w:rsidR="00A46B8E" w:rsidRPr="00585862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Przeciętne zatrudnienie</w:t>
                        </w:r>
                      </w:hyperlink>
                    </w:p>
                    <w:p w:rsidR="00A46B8E" w:rsidRPr="00585862" w:rsidRDefault="00D33ED9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5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Przeciętne miesięczne wynagrodzenie brutto</w:t>
                        </w:r>
                      </w:hyperlink>
                    </w:p>
                    <w:p w:rsidR="00A46B8E" w:rsidRDefault="00D33ED9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6" w:history="1">
                        <w:r w:rsidR="00A46B8E" w:rsidRPr="00585862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Mieszkania oddane do użytkowania</w:t>
                        </w:r>
                      </w:hyperlink>
                    </w:p>
                    <w:p w:rsidR="00A46B8E" w:rsidRDefault="00D33ED9" w:rsidP="00B47BFB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47" w:history="1">
                        <w:r w:rsidR="00A46B8E" w:rsidRPr="006F2DB5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brutto</w:t>
                        </w:r>
                      </w:hyperlink>
                      <w:r w:rsidR="00A46B8E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A46B8E" w:rsidRPr="00585862" w:rsidRDefault="00D33ED9" w:rsidP="00B47BFB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48" w:history="1">
                        <w:r w:rsidR="00A46B8E">
                          <w:rPr>
                            <w:rStyle w:val="Hipercze"/>
                            <w:rFonts w:cstheme="minorBidi"/>
                            <w:color w:val="002060"/>
                            <w:sz w:val="18"/>
                            <w:szCs w:val="18"/>
                          </w:rPr>
                          <w:t>Wskaźnik rentowności obrotu netto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C03869" w:rsidRPr="00001C5B" w:rsidSect="001A0D18">
      <w:headerReference w:type="default" r:id="rId49"/>
      <w:footerReference w:type="default" r:id="rId50"/>
      <w:footnotePr>
        <w:numStart w:val="2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BAF" w:rsidRDefault="00905BAF" w:rsidP="000662E2">
      <w:pPr>
        <w:spacing w:after="0" w:line="240" w:lineRule="auto"/>
      </w:pPr>
      <w:r>
        <w:separator/>
      </w:r>
    </w:p>
  </w:endnote>
  <w:endnote w:type="continuationSeparator" w:id="0">
    <w:p w:rsidR="00905BAF" w:rsidRDefault="00905BA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3BDCF407-CE22-4F2C-8B87-B6EB1B3A13F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D342AF84-FB1B-449B-A1BA-8DCB0D4B2938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6982111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6B7">
          <w:rPr>
            <w:noProof/>
          </w:rPr>
          <w:t>5</w:t>
        </w:r>
        <w:r>
          <w:fldChar w:fldCharType="end"/>
        </w:r>
        <w:r w:rsidRPr="006B7B3C">
          <w:rPr>
            <w:b/>
            <w:noProof/>
            <w:spacing w:val="-2"/>
            <w:szCs w:val="19"/>
            <w:lang w:eastAsia="pl-PL"/>
          </w:rP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6535226"/>
      <w:docPartObj>
        <w:docPartGallery w:val="Page Numbers (Bottom of Page)"/>
        <w:docPartUnique/>
      </w:docPartObj>
    </w:sdtPr>
    <w:sdtEndPr/>
    <w:sdtContent>
      <w:p w:rsidR="00A46B8E" w:rsidRDefault="00A46B8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6B7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640887"/>
      <w:docPartObj>
        <w:docPartGallery w:val="Page Numbers (Bottom of Page)"/>
        <w:docPartUnique/>
      </w:docPartObj>
    </w:sdtPr>
    <w:sdtEndPr/>
    <w:sdtContent>
      <w:p w:rsidR="00A46B8E" w:rsidRDefault="00A46B8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E16B7">
          <w:rPr>
            <w:noProof/>
          </w:rPr>
          <w:t>7</w:t>
        </w:r>
        <w:r>
          <w:fldChar w:fldCharType="end"/>
        </w:r>
      </w:p>
    </w:sdtContent>
  </w:sdt>
  <w:p w:rsidR="00A46B8E" w:rsidRPr="001A0D18" w:rsidRDefault="00A46B8E" w:rsidP="001A0D1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BAF" w:rsidRDefault="00905BAF" w:rsidP="000662E2">
      <w:pPr>
        <w:spacing w:after="0" w:line="240" w:lineRule="auto"/>
      </w:pPr>
      <w:r>
        <w:separator/>
      </w:r>
    </w:p>
  </w:footnote>
  <w:footnote w:type="continuationSeparator" w:id="0">
    <w:p w:rsidR="00905BAF" w:rsidRDefault="00905BAF" w:rsidP="000662E2">
      <w:pPr>
        <w:spacing w:after="0" w:line="240" w:lineRule="auto"/>
      </w:pPr>
      <w:r>
        <w:continuationSeparator/>
      </w:r>
    </w:p>
  </w:footnote>
  <w:footnote w:id="1">
    <w:p w:rsidR="00495199" w:rsidRPr="000C2CA1" w:rsidRDefault="00453CE4" w:rsidP="00453CE4">
      <w:pPr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910E66">
        <w:rPr>
          <w:sz w:val="16"/>
          <w:szCs w:val="16"/>
        </w:rPr>
        <w:t>Dane meldunkowe – mogą ulec zmianie po opracowaniu sprawozdań kwartalnych.</w:t>
      </w:r>
      <w:r>
        <w:rPr>
          <w:sz w:val="16"/>
          <w:szCs w:val="16"/>
        </w:rPr>
        <w:t xml:space="preserve">  </w:t>
      </w:r>
    </w:p>
  </w:footnote>
  <w:footnote w:id="2">
    <w:p w:rsidR="000F55A9" w:rsidRDefault="000F55A9" w:rsidP="000F55A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CF7B52">
        <w:rPr>
          <w:sz w:val="16"/>
          <w:szCs w:val="16"/>
        </w:rPr>
        <w:t>Bez osób prowadzących gospodarstwa indywidualne w rolnictwie.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31D52318" wp14:editId="12F83A97">
              <wp:simplePos x="0" y="0"/>
              <wp:positionH relativeFrom="page">
                <wp:align>right</wp:align>
              </wp:positionH>
              <wp:positionV relativeFrom="paragraph">
                <wp:posOffset>-57991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4FFB71" id="Prostokąt 24" o:spid="_x0000_s1026" style="position:absolute;margin-left:96.4pt;margin-top:-4.55pt;width:147.6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" fillcolor="#f2f2f2 [3052]" stroked="f" strokeweight="1pt">
              <w10:wrap anchorx="page"/>
            </v:rect>
          </w:pict>
        </mc:Fallback>
      </mc:AlternateContent>
    </w:r>
  </w:p>
  <w:p w:rsidR="00A46B8E" w:rsidRDefault="00A46B8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712CBD">
    <w:pPr>
      <w:pStyle w:val="Nagwek"/>
      <w:rPr>
        <w:noProof/>
        <w:lang w:eastAsia="pl-PL"/>
      </w:rPr>
    </w:pPr>
    <w:r w:rsidRPr="00712CBD">
      <w:rPr>
        <w:noProof/>
        <w:lang w:eastAsia="pl-PL"/>
      </w:rPr>
      <w:drawing>
        <wp:inline distT="0" distB="0" distL="0" distR="0">
          <wp:extent cx="1371600" cy="425450"/>
          <wp:effectExtent l="0" t="0" r="0" b="0"/>
          <wp:docPr id="23" name="Obraz 23" descr="C:\Users\PodolskaJ1.STAT\AppData\Local\Microsoft\Windows\INetCache\Content.Outlook\YNG7HIAL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PodolskaJ1.STAT\AppData\Local\Microsoft\Windows\INetCache\Content.Outlook\YNG7HIAL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25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A46B8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1D5231A" wp14:editId="5A99CC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A46B8E" w:rsidRPr="004C7E9F" w:rsidRDefault="00A46B8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4C7E9F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1D5231A" id="Schemat blokowy: opóźnienie 6" o:spid="_x0000_s103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A46B8E" w:rsidRPr="004C7E9F" w:rsidRDefault="00A46B8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4C7E9F">
                      <w:rPr>
                        <w:rFonts w:ascii="Fira Sans SemiBold" w:hAnsi="Fira Sans SemiBold"/>
                        <w:color w:val="FFFFFF" w:themeColor="background1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46B8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1D5231C" wp14:editId="31D5231D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28F36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A46B8E" w:rsidRDefault="00A46B8E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31D52320" wp14:editId="31D5232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46B8E" w:rsidRPr="00C97596" w:rsidRDefault="00B1267F" w:rsidP="008C430B">
                          <w:pPr>
                            <w:pStyle w:val="data"/>
                          </w:pPr>
                          <w:r>
                            <w:t>29</w:t>
                          </w:r>
                          <w:r w:rsidR="008A50FF">
                            <w:t>.</w:t>
                          </w:r>
                          <w:r w:rsidR="00E331DE">
                            <w:t>0</w:t>
                          </w:r>
                          <w:r>
                            <w:t>4</w:t>
                          </w:r>
                          <w:r w:rsidR="00A46B8E" w:rsidRPr="00C97596">
                            <w:t>.</w:t>
                          </w:r>
                          <w:r w:rsidR="00A6398C">
                            <w:t>20</w:t>
                          </w:r>
                          <w:r w:rsidR="004E65A8">
                            <w:t>20</w:t>
                          </w:r>
                          <w:r w:rsidR="00A46B8E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D52320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A46B8E" w:rsidRPr="00C97596" w:rsidRDefault="00B1267F" w:rsidP="008C430B">
                    <w:pPr>
                      <w:pStyle w:val="data"/>
                    </w:pPr>
                    <w:r>
                      <w:t>29</w:t>
                    </w:r>
                    <w:r w:rsidR="008A50FF">
                      <w:t>.</w:t>
                    </w:r>
                    <w:r w:rsidR="00E331DE">
                      <w:t>0</w:t>
                    </w:r>
                    <w:r>
                      <w:t>4</w:t>
                    </w:r>
                    <w:r w:rsidR="00A46B8E" w:rsidRPr="00C97596">
                      <w:t>.</w:t>
                    </w:r>
                    <w:r w:rsidR="00A6398C">
                      <w:t>20</w:t>
                    </w:r>
                    <w:r w:rsidR="004E65A8">
                      <w:t>20</w:t>
                    </w:r>
                    <w:r w:rsidR="00A46B8E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6B8E" w:rsidRDefault="00A46B8E">
    <w:pPr>
      <w:pStyle w:val="Nagwek"/>
    </w:pPr>
  </w:p>
  <w:p w:rsidR="00A46B8E" w:rsidRDefault="00A46B8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23.75pt;height:126.75pt;visibility:visible;mso-wrap-style:square" o:bullet="t">
        <v:imagedata r:id="rId1" o:title=""/>
      </v:shape>
    </w:pict>
  </w:numPicBullet>
  <w:numPicBullet w:numPicBulletId="1">
    <w:pict>
      <v:shape id="_x0000_i1042" type="#_x0000_t75" style="width:125.25pt;height:126.75pt;visibility:visible;mso-wrap-style:square" o:bullet="t">
        <v:imagedata r:id="rId2" o:title=""/>
      </v:shape>
    </w:pict>
  </w:numPicBullet>
  <w:numPicBullet w:numPicBulletId="2">
    <w:pict>
      <v:shape id="_x0000_i1043" type="#_x0000_t75" style="width:1191pt;height:1239pt;visibility:visible;mso-wrap-style:square" o:bullet="t">
        <v:imagedata r:id="rId3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D524C85"/>
    <w:multiLevelType w:val="hybridMultilevel"/>
    <w:tmpl w:val="BB343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09"/>
  <w:autoHyphenation/>
  <w:consecutiveHyphenLimit w:val="3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3745"/>
    <w:rsid w:val="000040EC"/>
    <w:rsid w:val="00004814"/>
    <w:rsid w:val="00006C4F"/>
    <w:rsid w:val="0000709F"/>
    <w:rsid w:val="0001012A"/>
    <w:rsid w:val="000108B8"/>
    <w:rsid w:val="00012EF7"/>
    <w:rsid w:val="0001418E"/>
    <w:rsid w:val="00015021"/>
    <w:rsid w:val="000152F5"/>
    <w:rsid w:val="0001564B"/>
    <w:rsid w:val="0002139E"/>
    <w:rsid w:val="00024AED"/>
    <w:rsid w:val="00024EBF"/>
    <w:rsid w:val="00026103"/>
    <w:rsid w:val="0002623B"/>
    <w:rsid w:val="00032CF3"/>
    <w:rsid w:val="00033431"/>
    <w:rsid w:val="0003482E"/>
    <w:rsid w:val="000348A6"/>
    <w:rsid w:val="000355CB"/>
    <w:rsid w:val="00037195"/>
    <w:rsid w:val="000406B6"/>
    <w:rsid w:val="00042AAB"/>
    <w:rsid w:val="0004417F"/>
    <w:rsid w:val="00045365"/>
    <w:rsid w:val="0004582E"/>
    <w:rsid w:val="000464F0"/>
    <w:rsid w:val="000470AA"/>
    <w:rsid w:val="00052F9E"/>
    <w:rsid w:val="00053373"/>
    <w:rsid w:val="00054236"/>
    <w:rsid w:val="00054469"/>
    <w:rsid w:val="00054C77"/>
    <w:rsid w:val="000553DB"/>
    <w:rsid w:val="00057919"/>
    <w:rsid w:val="00057CA1"/>
    <w:rsid w:val="00060881"/>
    <w:rsid w:val="000617BF"/>
    <w:rsid w:val="000617EF"/>
    <w:rsid w:val="00063619"/>
    <w:rsid w:val="00066165"/>
    <w:rsid w:val="000662E2"/>
    <w:rsid w:val="00066883"/>
    <w:rsid w:val="00066FD3"/>
    <w:rsid w:val="00071328"/>
    <w:rsid w:val="000717A5"/>
    <w:rsid w:val="0007437A"/>
    <w:rsid w:val="00074DD8"/>
    <w:rsid w:val="00077024"/>
    <w:rsid w:val="00077164"/>
    <w:rsid w:val="00077610"/>
    <w:rsid w:val="000806F7"/>
    <w:rsid w:val="000832FA"/>
    <w:rsid w:val="00084040"/>
    <w:rsid w:val="00087226"/>
    <w:rsid w:val="00090281"/>
    <w:rsid w:val="0009166C"/>
    <w:rsid w:val="00091BD4"/>
    <w:rsid w:val="00091DE3"/>
    <w:rsid w:val="00093405"/>
    <w:rsid w:val="00093982"/>
    <w:rsid w:val="000950FF"/>
    <w:rsid w:val="00096318"/>
    <w:rsid w:val="00097840"/>
    <w:rsid w:val="000A01F7"/>
    <w:rsid w:val="000A1971"/>
    <w:rsid w:val="000A2430"/>
    <w:rsid w:val="000B0727"/>
    <w:rsid w:val="000B0B5E"/>
    <w:rsid w:val="000B2604"/>
    <w:rsid w:val="000B28F5"/>
    <w:rsid w:val="000B3312"/>
    <w:rsid w:val="000B5B2F"/>
    <w:rsid w:val="000B67F4"/>
    <w:rsid w:val="000C09B9"/>
    <w:rsid w:val="000C135D"/>
    <w:rsid w:val="000C215A"/>
    <w:rsid w:val="000C2229"/>
    <w:rsid w:val="000C381B"/>
    <w:rsid w:val="000C4BFC"/>
    <w:rsid w:val="000C73C7"/>
    <w:rsid w:val="000C7AC6"/>
    <w:rsid w:val="000D1D43"/>
    <w:rsid w:val="000D20A9"/>
    <w:rsid w:val="000D225C"/>
    <w:rsid w:val="000D2A5C"/>
    <w:rsid w:val="000D3653"/>
    <w:rsid w:val="000D4647"/>
    <w:rsid w:val="000D4DBC"/>
    <w:rsid w:val="000D597A"/>
    <w:rsid w:val="000D5D4D"/>
    <w:rsid w:val="000D697B"/>
    <w:rsid w:val="000D6A07"/>
    <w:rsid w:val="000D72A0"/>
    <w:rsid w:val="000D735C"/>
    <w:rsid w:val="000E0918"/>
    <w:rsid w:val="000E0FCE"/>
    <w:rsid w:val="000E1AC4"/>
    <w:rsid w:val="000E2570"/>
    <w:rsid w:val="000E4272"/>
    <w:rsid w:val="000E44FF"/>
    <w:rsid w:val="000E4DB8"/>
    <w:rsid w:val="000E558E"/>
    <w:rsid w:val="000F55A9"/>
    <w:rsid w:val="000F5BBD"/>
    <w:rsid w:val="000F6560"/>
    <w:rsid w:val="000F6970"/>
    <w:rsid w:val="001000A7"/>
    <w:rsid w:val="001002BA"/>
    <w:rsid w:val="00100F64"/>
    <w:rsid w:val="001011C3"/>
    <w:rsid w:val="00106D72"/>
    <w:rsid w:val="00110D87"/>
    <w:rsid w:val="0011106D"/>
    <w:rsid w:val="00114B5B"/>
    <w:rsid w:val="00114DB9"/>
    <w:rsid w:val="00116087"/>
    <w:rsid w:val="00116296"/>
    <w:rsid w:val="00116EBC"/>
    <w:rsid w:val="001174AB"/>
    <w:rsid w:val="00117924"/>
    <w:rsid w:val="001226B9"/>
    <w:rsid w:val="00122AA0"/>
    <w:rsid w:val="001235E1"/>
    <w:rsid w:val="00124B61"/>
    <w:rsid w:val="00125A49"/>
    <w:rsid w:val="00126DC8"/>
    <w:rsid w:val="00127BDD"/>
    <w:rsid w:val="00130296"/>
    <w:rsid w:val="0013057A"/>
    <w:rsid w:val="00132249"/>
    <w:rsid w:val="001326F3"/>
    <w:rsid w:val="00132DAF"/>
    <w:rsid w:val="00133812"/>
    <w:rsid w:val="001338ED"/>
    <w:rsid w:val="001357C4"/>
    <w:rsid w:val="00135EEF"/>
    <w:rsid w:val="00136EBC"/>
    <w:rsid w:val="00141794"/>
    <w:rsid w:val="001423B6"/>
    <w:rsid w:val="001448A7"/>
    <w:rsid w:val="001457C7"/>
    <w:rsid w:val="001465B9"/>
    <w:rsid w:val="00146621"/>
    <w:rsid w:val="00150274"/>
    <w:rsid w:val="0015119C"/>
    <w:rsid w:val="00152C75"/>
    <w:rsid w:val="00153005"/>
    <w:rsid w:val="00153489"/>
    <w:rsid w:val="00153588"/>
    <w:rsid w:val="00155898"/>
    <w:rsid w:val="00161638"/>
    <w:rsid w:val="00161A59"/>
    <w:rsid w:val="00162325"/>
    <w:rsid w:val="00162626"/>
    <w:rsid w:val="001634F0"/>
    <w:rsid w:val="00163AF0"/>
    <w:rsid w:val="001652BC"/>
    <w:rsid w:val="00165A6B"/>
    <w:rsid w:val="001716EC"/>
    <w:rsid w:val="00172465"/>
    <w:rsid w:val="0017276F"/>
    <w:rsid w:val="001758F3"/>
    <w:rsid w:val="00180CB2"/>
    <w:rsid w:val="001815DA"/>
    <w:rsid w:val="00182C65"/>
    <w:rsid w:val="00183060"/>
    <w:rsid w:val="00183848"/>
    <w:rsid w:val="001867DF"/>
    <w:rsid w:val="00186CC5"/>
    <w:rsid w:val="001927B7"/>
    <w:rsid w:val="001951DA"/>
    <w:rsid w:val="001A0024"/>
    <w:rsid w:val="001A0D18"/>
    <w:rsid w:val="001A1B75"/>
    <w:rsid w:val="001A3DA7"/>
    <w:rsid w:val="001A4A2F"/>
    <w:rsid w:val="001A5660"/>
    <w:rsid w:val="001A62ED"/>
    <w:rsid w:val="001A6701"/>
    <w:rsid w:val="001A6A87"/>
    <w:rsid w:val="001B025E"/>
    <w:rsid w:val="001B1C05"/>
    <w:rsid w:val="001B29AD"/>
    <w:rsid w:val="001B40F7"/>
    <w:rsid w:val="001B4437"/>
    <w:rsid w:val="001B53B8"/>
    <w:rsid w:val="001C000F"/>
    <w:rsid w:val="001C0FD5"/>
    <w:rsid w:val="001C1266"/>
    <w:rsid w:val="001C279B"/>
    <w:rsid w:val="001C3269"/>
    <w:rsid w:val="001C538B"/>
    <w:rsid w:val="001C6EB5"/>
    <w:rsid w:val="001C70F9"/>
    <w:rsid w:val="001D1CEC"/>
    <w:rsid w:val="001D1DB4"/>
    <w:rsid w:val="001D2C2B"/>
    <w:rsid w:val="001D348F"/>
    <w:rsid w:val="001D388C"/>
    <w:rsid w:val="001D4E12"/>
    <w:rsid w:val="001D6325"/>
    <w:rsid w:val="001E0134"/>
    <w:rsid w:val="001E5E82"/>
    <w:rsid w:val="001E7B82"/>
    <w:rsid w:val="001E7BB2"/>
    <w:rsid w:val="001E7EFC"/>
    <w:rsid w:val="001F152D"/>
    <w:rsid w:val="001F1CFB"/>
    <w:rsid w:val="001F2A54"/>
    <w:rsid w:val="001F74BD"/>
    <w:rsid w:val="00201762"/>
    <w:rsid w:val="00201CFC"/>
    <w:rsid w:val="00203F53"/>
    <w:rsid w:val="00204041"/>
    <w:rsid w:val="002044BF"/>
    <w:rsid w:val="002103FB"/>
    <w:rsid w:val="00212D2E"/>
    <w:rsid w:val="00214B7C"/>
    <w:rsid w:val="00215E48"/>
    <w:rsid w:val="002166F4"/>
    <w:rsid w:val="00221973"/>
    <w:rsid w:val="00223941"/>
    <w:rsid w:val="002242A4"/>
    <w:rsid w:val="00224CD2"/>
    <w:rsid w:val="00225661"/>
    <w:rsid w:val="00227AE7"/>
    <w:rsid w:val="00231590"/>
    <w:rsid w:val="002332F0"/>
    <w:rsid w:val="002339A2"/>
    <w:rsid w:val="00233A26"/>
    <w:rsid w:val="002355B7"/>
    <w:rsid w:val="002367AD"/>
    <w:rsid w:val="0024307C"/>
    <w:rsid w:val="002432ED"/>
    <w:rsid w:val="00245095"/>
    <w:rsid w:val="002501E2"/>
    <w:rsid w:val="00250676"/>
    <w:rsid w:val="002548EA"/>
    <w:rsid w:val="00255014"/>
    <w:rsid w:val="0025738B"/>
    <w:rsid w:val="002574F9"/>
    <w:rsid w:val="00260367"/>
    <w:rsid w:val="00260765"/>
    <w:rsid w:val="00260C2F"/>
    <w:rsid w:val="002615DE"/>
    <w:rsid w:val="00262251"/>
    <w:rsid w:val="00262B61"/>
    <w:rsid w:val="00267B11"/>
    <w:rsid w:val="002703F6"/>
    <w:rsid w:val="002717CB"/>
    <w:rsid w:val="00273374"/>
    <w:rsid w:val="00273771"/>
    <w:rsid w:val="0027529D"/>
    <w:rsid w:val="002758FA"/>
    <w:rsid w:val="00275AFD"/>
    <w:rsid w:val="00275D9B"/>
    <w:rsid w:val="00276811"/>
    <w:rsid w:val="00276ABA"/>
    <w:rsid w:val="00280A3F"/>
    <w:rsid w:val="00282699"/>
    <w:rsid w:val="00283A5D"/>
    <w:rsid w:val="00283FCB"/>
    <w:rsid w:val="002925D8"/>
    <w:rsid w:val="002926DF"/>
    <w:rsid w:val="002930B4"/>
    <w:rsid w:val="00293F06"/>
    <w:rsid w:val="00295DCE"/>
    <w:rsid w:val="00296697"/>
    <w:rsid w:val="002A1828"/>
    <w:rsid w:val="002A1A09"/>
    <w:rsid w:val="002A2B8D"/>
    <w:rsid w:val="002A6DEF"/>
    <w:rsid w:val="002A6EF6"/>
    <w:rsid w:val="002A72DB"/>
    <w:rsid w:val="002A7321"/>
    <w:rsid w:val="002A7D75"/>
    <w:rsid w:val="002B0472"/>
    <w:rsid w:val="002B0651"/>
    <w:rsid w:val="002B06C0"/>
    <w:rsid w:val="002B23D5"/>
    <w:rsid w:val="002B25D2"/>
    <w:rsid w:val="002B399A"/>
    <w:rsid w:val="002B590C"/>
    <w:rsid w:val="002B6B12"/>
    <w:rsid w:val="002B72AF"/>
    <w:rsid w:val="002B752C"/>
    <w:rsid w:val="002C02C3"/>
    <w:rsid w:val="002C08F1"/>
    <w:rsid w:val="002C52A5"/>
    <w:rsid w:val="002C5A5B"/>
    <w:rsid w:val="002C6701"/>
    <w:rsid w:val="002C7DBD"/>
    <w:rsid w:val="002D1863"/>
    <w:rsid w:val="002D1B2B"/>
    <w:rsid w:val="002D2FD5"/>
    <w:rsid w:val="002D385D"/>
    <w:rsid w:val="002D3D4A"/>
    <w:rsid w:val="002D3F65"/>
    <w:rsid w:val="002D4FD7"/>
    <w:rsid w:val="002D725C"/>
    <w:rsid w:val="002D7D49"/>
    <w:rsid w:val="002E0117"/>
    <w:rsid w:val="002E19FC"/>
    <w:rsid w:val="002E2005"/>
    <w:rsid w:val="002E2CC3"/>
    <w:rsid w:val="002E36D8"/>
    <w:rsid w:val="002E6140"/>
    <w:rsid w:val="002E6985"/>
    <w:rsid w:val="002E7113"/>
    <w:rsid w:val="002E71B6"/>
    <w:rsid w:val="002F1986"/>
    <w:rsid w:val="002F77C8"/>
    <w:rsid w:val="00300E3C"/>
    <w:rsid w:val="003017D4"/>
    <w:rsid w:val="0030293B"/>
    <w:rsid w:val="00304F22"/>
    <w:rsid w:val="003052C3"/>
    <w:rsid w:val="00306ADE"/>
    <w:rsid w:val="00306C7C"/>
    <w:rsid w:val="00307BFD"/>
    <w:rsid w:val="003124CB"/>
    <w:rsid w:val="00313AE3"/>
    <w:rsid w:val="00313B20"/>
    <w:rsid w:val="00316270"/>
    <w:rsid w:val="00316F58"/>
    <w:rsid w:val="00320BA2"/>
    <w:rsid w:val="0032109B"/>
    <w:rsid w:val="00322EDD"/>
    <w:rsid w:val="0032362D"/>
    <w:rsid w:val="00326FD3"/>
    <w:rsid w:val="0032758C"/>
    <w:rsid w:val="00327ACC"/>
    <w:rsid w:val="00332320"/>
    <w:rsid w:val="00332666"/>
    <w:rsid w:val="00332A2B"/>
    <w:rsid w:val="00332FC6"/>
    <w:rsid w:val="0033398B"/>
    <w:rsid w:val="003405C4"/>
    <w:rsid w:val="00340C71"/>
    <w:rsid w:val="003410F4"/>
    <w:rsid w:val="003412F2"/>
    <w:rsid w:val="00344442"/>
    <w:rsid w:val="00347D72"/>
    <w:rsid w:val="00351D6E"/>
    <w:rsid w:val="00356AAD"/>
    <w:rsid w:val="00357611"/>
    <w:rsid w:val="00360975"/>
    <w:rsid w:val="003610A7"/>
    <w:rsid w:val="00362599"/>
    <w:rsid w:val="00364596"/>
    <w:rsid w:val="00366859"/>
    <w:rsid w:val="00367237"/>
    <w:rsid w:val="003673D8"/>
    <w:rsid w:val="0037077F"/>
    <w:rsid w:val="003715DD"/>
    <w:rsid w:val="003720BD"/>
    <w:rsid w:val="00372411"/>
    <w:rsid w:val="003729BF"/>
    <w:rsid w:val="00372FF3"/>
    <w:rsid w:val="00373882"/>
    <w:rsid w:val="003742BB"/>
    <w:rsid w:val="00374A89"/>
    <w:rsid w:val="00380D14"/>
    <w:rsid w:val="003833B4"/>
    <w:rsid w:val="00383E10"/>
    <w:rsid w:val="00383F9A"/>
    <w:rsid w:val="003843DB"/>
    <w:rsid w:val="0038708E"/>
    <w:rsid w:val="003871E3"/>
    <w:rsid w:val="0039106D"/>
    <w:rsid w:val="00393761"/>
    <w:rsid w:val="003956CC"/>
    <w:rsid w:val="00395C01"/>
    <w:rsid w:val="00396535"/>
    <w:rsid w:val="00396735"/>
    <w:rsid w:val="00397D18"/>
    <w:rsid w:val="003A0105"/>
    <w:rsid w:val="003A14A2"/>
    <w:rsid w:val="003A1694"/>
    <w:rsid w:val="003A1B36"/>
    <w:rsid w:val="003A2440"/>
    <w:rsid w:val="003A4009"/>
    <w:rsid w:val="003A4E2B"/>
    <w:rsid w:val="003A6518"/>
    <w:rsid w:val="003B1454"/>
    <w:rsid w:val="003B18B6"/>
    <w:rsid w:val="003B221C"/>
    <w:rsid w:val="003B22A1"/>
    <w:rsid w:val="003B6D96"/>
    <w:rsid w:val="003C0279"/>
    <w:rsid w:val="003C1CF2"/>
    <w:rsid w:val="003C251A"/>
    <w:rsid w:val="003C32D6"/>
    <w:rsid w:val="003C59E0"/>
    <w:rsid w:val="003C6C8D"/>
    <w:rsid w:val="003D12F1"/>
    <w:rsid w:val="003D13CF"/>
    <w:rsid w:val="003D2003"/>
    <w:rsid w:val="003D2BC4"/>
    <w:rsid w:val="003D2C40"/>
    <w:rsid w:val="003D3379"/>
    <w:rsid w:val="003D344D"/>
    <w:rsid w:val="003D34CA"/>
    <w:rsid w:val="003D4B00"/>
    <w:rsid w:val="003D4DCA"/>
    <w:rsid w:val="003D4F95"/>
    <w:rsid w:val="003D55FE"/>
    <w:rsid w:val="003D5F42"/>
    <w:rsid w:val="003D5F60"/>
    <w:rsid w:val="003D60A9"/>
    <w:rsid w:val="003D6974"/>
    <w:rsid w:val="003D7248"/>
    <w:rsid w:val="003E0089"/>
    <w:rsid w:val="003E03C3"/>
    <w:rsid w:val="003E229B"/>
    <w:rsid w:val="003E3C27"/>
    <w:rsid w:val="003E68E6"/>
    <w:rsid w:val="003E6A5B"/>
    <w:rsid w:val="003E6AE4"/>
    <w:rsid w:val="003F3572"/>
    <w:rsid w:val="003F414F"/>
    <w:rsid w:val="003F4C97"/>
    <w:rsid w:val="003F75C5"/>
    <w:rsid w:val="003F7FE6"/>
    <w:rsid w:val="00400193"/>
    <w:rsid w:val="00401BB9"/>
    <w:rsid w:val="00402A10"/>
    <w:rsid w:val="004030CD"/>
    <w:rsid w:val="00403D05"/>
    <w:rsid w:val="00403F68"/>
    <w:rsid w:val="004042C7"/>
    <w:rsid w:val="00404FD8"/>
    <w:rsid w:val="0040584D"/>
    <w:rsid w:val="00411A21"/>
    <w:rsid w:val="00416710"/>
    <w:rsid w:val="00416829"/>
    <w:rsid w:val="004212E7"/>
    <w:rsid w:val="0042136D"/>
    <w:rsid w:val="00422558"/>
    <w:rsid w:val="004225F2"/>
    <w:rsid w:val="0042446D"/>
    <w:rsid w:val="00424BDF"/>
    <w:rsid w:val="00424C9C"/>
    <w:rsid w:val="004270D7"/>
    <w:rsid w:val="00427BF8"/>
    <w:rsid w:val="00427E79"/>
    <w:rsid w:val="004306D3"/>
    <w:rsid w:val="00431C02"/>
    <w:rsid w:val="00432B30"/>
    <w:rsid w:val="00432F4B"/>
    <w:rsid w:val="00436D9D"/>
    <w:rsid w:val="00437395"/>
    <w:rsid w:val="004418F9"/>
    <w:rsid w:val="00443611"/>
    <w:rsid w:val="00443C60"/>
    <w:rsid w:val="00444B9B"/>
    <w:rsid w:val="00445047"/>
    <w:rsid w:val="00445F5C"/>
    <w:rsid w:val="004511B8"/>
    <w:rsid w:val="00453773"/>
    <w:rsid w:val="00453CE4"/>
    <w:rsid w:val="00453F37"/>
    <w:rsid w:val="004566FA"/>
    <w:rsid w:val="00461E89"/>
    <w:rsid w:val="004630C9"/>
    <w:rsid w:val="0046341D"/>
    <w:rsid w:val="00463E39"/>
    <w:rsid w:val="004649BB"/>
    <w:rsid w:val="004657FC"/>
    <w:rsid w:val="00467B94"/>
    <w:rsid w:val="004733F6"/>
    <w:rsid w:val="0047376A"/>
    <w:rsid w:val="004737F9"/>
    <w:rsid w:val="004740E1"/>
    <w:rsid w:val="00474224"/>
    <w:rsid w:val="00474E69"/>
    <w:rsid w:val="00482829"/>
    <w:rsid w:val="00482C10"/>
    <w:rsid w:val="00483299"/>
    <w:rsid w:val="004841DF"/>
    <w:rsid w:val="0048437D"/>
    <w:rsid w:val="0048467E"/>
    <w:rsid w:val="00485042"/>
    <w:rsid w:val="004856CB"/>
    <w:rsid w:val="00486E29"/>
    <w:rsid w:val="0049170B"/>
    <w:rsid w:val="00491BEF"/>
    <w:rsid w:val="0049228C"/>
    <w:rsid w:val="00492756"/>
    <w:rsid w:val="00495199"/>
    <w:rsid w:val="00495437"/>
    <w:rsid w:val="00495B65"/>
    <w:rsid w:val="00495D0D"/>
    <w:rsid w:val="0049621B"/>
    <w:rsid w:val="00496FE0"/>
    <w:rsid w:val="0049787D"/>
    <w:rsid w:val="00497EA3"/>
    <w:rsid w:val="004A079A"/>
    <w:rsid w:val="004A1754"/>
    <w:rsid w:val="004A2188"/>
    <w:rsid w:val="004A254C"/>
    <w:rsid w:val="004A55BA"/>
    <w:rsid w:val="004A58C8"/>
    <w:rsid w:val="004B3E74"/>
    <w:rsid w:val="004B3FB6"/>
    <w:rsid w:val="004B4114"/>
    <w:rsid w:val="004B6CEB"/>
    <w:rsid w:val="004B7205"/>
    <w:rsid w:val="004B79B7"/>
    <w:rsid w:val="004C1895"/>
    <w:rsid w:val="004C1B92"/>
    <w:rsid w:val="004C4E57"/>
    <w:rsid w:val="004C6D40"/>
    <w:rsid w:val="004C75B9"/>
    <w:rsid w:val="004C7E41"/>
    <w:rsid w:val="004C7E9F"/>
    <w:rsid w:val="004D2673"/>
    <w:rsid w:val="004D4140"/>
    <w:rsid w:val="004D41E5"/>
    <w:rsid w:val="004D67B1"/>
    <w:rsid w:val="004D7720"/>
    <w:rsid w:val="004E0E67"/>
    <w:rsid w:val="004E5849"/>
    <w:rsid w:val="004E65A8"/>
    <w:rsid w:val="004E695B"/>
    <w:rsid w:val="004F0C3C"/>
    <w:rsid w:val="004F3D6A"/>
    <w:rsid w:val="004F4553"/>
    <w:rsid w:val="004F5470"/>
    <w:rsid w:val="004F551F"/>
    <w:rsid w:val="004F56DE"/>
    <w:rsid w:val="004F63FC"/>
    <w:rsid w:val="004F7C60"/>
    <w:rsid w:val="00501233"/>
    <w:rsid w:val="0050227F"/>
    <w:rsid w:val="00502E75"/>
    <w:rsid w:val="00503DF3"/>
    <w:rsid w:val="00504613"/>
    <w:rsid w:val="00505890"/>
    <w:rsid w:val="00505A11"/>
    <w:rsid w:val="00505A92"/>
    <w:rsid w:val="005062BA"/>
    <w:rsid w:val="00506889"/>
    <w:rsid w:val="005101C0"/>
    <w:rsid w:val="00512BD3"/>
    <w:rsid w:val="00515ABC"/>
    <w:rsid w:val="005162F3"/>
    <w:rsid w:val="005178A4"/>
    <w:rsid w:val="005203F1"/>
    <w:rsid w:val="0052099E"/>
    <w:rsid w:val="00521BC0"/>
    <w:rsid w:val="00521BC3"/>
    <w:rsid w:val="00522791"/>
    <w:rsid w:val="00522AA6"/>
    <w:rsid w:val="0052712D"/>
    <w:rsid w:val="00527CF9"/>
    <w:rsid w:val="00527F60"/>
    <w:rsid w:val="00531624"/>
    <w:rsid w:val="00531E15"/>
    <w:rsid w:val="00532D00"/>
    <w:rsid w:val="00533546"/>
    <w:rsid w:val="00533632"/>
    <w:rsid w:val="005373E8"/>
    <w:rsid w:val="005414B9"/>
    <w:rsid w:val="00541E41"/>
    <w:rsid w:val="00541E6E"/>
    <w:rsid w:val="0054251F"/>
    <w:rsid w:val="00542D3D"/>
    <w:rsid w:val="00543DE8"/>
    <w:rsid w:val="00546CD6"/>
    <w:rsid w:val="0054751F"/>
    <w:rsid w:val="005520D8"/>
    <w:rsid w:val="005568CE"/>
    <w:rsid w:val="005568E3"/>
    <w:rsid w:val="005569BE"/>
    <w:rsid w:val="00556CD7"/>
    <w:rsid w:val="00556CF1"/>
    <w:rsid w:val="00557D2D"/>
    <w:rsid w:val="00561172"/>
    <w:rsid w:val="00563E1D"/>
    <w:rsid w:val="00564292"/>
    <w:rsid w:val="005646D3"/>
    <w:rsid w:val="00565D05"/>
    <w:rsid w:val="00565E8B"/>
    <w:rsid w:val="00566923"/>
    <w:rsid w:val="005675E5"/>
    <w:rsid w:val="0057165A"/>
    <w:rsid w:val="00572E7A"/>
    <w:rsid w:val="005732E0"/>
    <w:rsid w:val="00573979"/>
    <w:rsid w:val="005748C1"/>
    <w:rsid w:val="0057495D"/>
    <w:rsid w:val="00575516"/>
    <w:rsid w:val="005762A7"/>
    <w:rsid w:val="00580B94"/>
    <w:rsid w:val="005821CB"/>
    <w:rsid w:val="005823A2"/>
    <w:rsid w:val="0058257D"/>
    <w:rsid w:val="005827CB"/>
    <w:rsid w:val="00584374"/>
    <w:rsid w:val="00585862"/>
    <w:rsid w:val="0059004F"/>
    <w:rsid w:val="005916D7"/>
    <w:rsid w:val="005940D2"/>
    <w:rsid w:val="00594D64"/>
    <w:rsid w:val="00596F53"/>
    <w:rsid w:val="00596FE4"/>
    <w:rsid w:val="005978E5"/>
    <w:rsid w:val="005A136B"/>
    <w:rsid w:val="005A137D"/>
    <w:rsid w:val="005A3EAB"/>
    <w:rsid w:val="005A4626"/>
    <w:rsid w:val="005A698C"/>
    <w:rsid w:val="005B0DCE"/>
    <w:rsid w:val="005B12D0"/>
    <w:rsid w:val="005B1C86"/>
    <w:rsid w:val="005B21FC"/>
    <w:rsid w:val="005B225D"/>
    <w:rsid w:val="005B311F"/>
    <w:rsid w:val="005B533E"/>
    <w:rsid w:val="005B5ED9"/>
    <w:rsid w:val="005B7850"/>
    <w:rsid w:val="005C2FD3"/>
    <w:rsid w:val="005C322B"/>
    <w:rsid w:val="005C3E96"/>
    <w:rsid w:val="005C4E3A"/>
    <w:rsid w:val="005D14E6"/>
    <w:rsid w:val="005D2443"/>
    <w:rsid w:val="005D33C1"/>
    <w:rsid w:val="005D4484"/>
    <w:rsid w:val="005D5B94"/>
    <w:rsid w:val="005E0799"/>
    <w:rsid w:val="005E08DA"/>
    <w:rsid w:val="005E16B7"/>
    <w:rsid w:val="005E19E1"/>
    <w:rsid w:val="005E1F90"/>
    <w:rsid w:val="005E1FC5"/>
    <w:rsid w:val="005E3306"/>
    <w:rsid w:val="005F12B0"/>
    <w:rsid w:val="005F2579"/>
    <w:rsid w:val="005F2A68"/>
    <w:rsid w:val="005F379E"/>
    <w:rsid w:val="005F4857"/>
    <w:rsid w:val="005F528A"/>
    <w:rsid w:val="005F5A80"/>
    <w:rsid w:val="005F768E"/>
    <w:rsid w:val="00603A1E"/>
    <w:rsid w:val="0060404E"/>
    <w:rsid w:val="0060444E"/>
    <w:rsid w:val="006044FF"/>
    <w:rsid w:val="0060481E"/>
    <w:rsid w:val="00605FF7"/>
    <w:rsid w:val="006069A1"/>
    <w:rsid w:val="0060734E"/>
    <w:rsid w:val="00607CC5"/>
    <w:rsid w:val="006105EE"/>
    <w:rsid w:val="00611E6D"/>
    <w:rsid w:val="00612A09"/>
    <w:rsid w:val="00615564"/>
    <w:rsid w:val="00616F74"/>
    <w:rsid w:val="00617469"/>
    <w:rsid w:val="0062083E"/>
    <w:rsid w:val="006219F2"/>
    <w:rsid w:val="006221EA"/>
    <w:rsid w:val="00626D0B"/>
    <w:rsid w:val="006304A1"/>
    <w:rsid w:val="00630666"/>
    <w:rsid w:val="00630715"/>
    <w:rsid w:val="00632EA4"/>
    <w:rsid w:val="00633014"/>
    <w:rsid w:val="0063437B"/>
    <w:rsid w:val="006408DE"/>
    <w:rsid w:val="00640D9D"/>
    <w:rsid w:val="00650DEC"/>
    <w:rsid w:val="006515BD"/>
    <w:rsid w:val="006517F1"/>
    <w:rsid w:val="00651A50"/>
    <w:rsid w:val="00651CB7"/>
    <w:rsid w:val="006522F2"/>
    <w:rsid w:val="00656D80"/>
    <w:rsid w:val="00661518"/>
    <w:rsid w:val="00665BFF"/>
    <w:rsid w:val="00665C2C"/>
    <w:rsid w:val="006673CA"/>
    <w:rsid w:val="00671786"/>
    <w:rsid w:val="00672BB8"/>
    <w:rsid w:val="00673C26"/>
    <w:rsid w:val="00677722"/>
    <w:rsid w:val="006812AF"/>
    <w:rsid w:val="0068327D"/>
    <w:rsid w:val="00686E4A"/>
    <w:rsid w:val="0069116C"/>
    <w:rsid w:val="00692CA7"/>
    <w:rsid w:val="00694AF0"/>
    <w:rsid w:val="00695F7D"/>
    <w:rsid w:val="00697212"/>
    <w:rsid w:val="006A06FB"/>
    <w:rsid w:val="006A31E6"/>
    <w:rsid w:val="006A3780"/>
    <w:rsid w:val="006A4375"/>
    <w:rsid w:val="006A4686"/>
    <w:rsid w:val="006A5F8C"/>
    <w:rsid w:val="006A7DCD"/>
    <w:rsid w:val="006B0E9E"/>
    <w:rsid w:val="006B1659"/>
    <w:rsid w:val="006B3B88"/>
    <w:rsid w:val="006B5AE4"/>
    <w:rsid w:val="006B6858"/>
    <w:rsid w:val="006B6929"/>
    <w:rsid w:val="006B7B3C"/>
    <w:rsid w:val="006C011D"/>
    <w:rsid w:val="006C05A6"/>
    <w:rsid w:val="006C22E1"/>
    <w:rsid w:val="006C619E"/>
    <w:rsid w:val="006C7D6E"/>
    <w:rsid w:val="006D07AE"/>
    <w:rsid w:val="006D1507"/>
    <w:rsid w:val="006D4054"/>
    <w:rsid w:val="006D73EA"/>
    <w:rsid w:val="006D7871"/>
    <w:rsid w:val="006E02EC"/>
    <w:rsid w:val="006E1DC3"/>
    <w:rsid w:val="006E20DB"/>
    <w:rsid w:val="006E30DD"/>
    <w:rsid w:val="006E3523"/>
    <w:rsid w:val="006E4284"/>
    <w:rsid w:val="006E5CFD"/>
    <w:rsid w:val="006E5FE0"/>
    <w:rsid w:val="006E69F3"/>
    <w:rsid w:val="006E6EF7"/>
    <w:rsid w:val="006E7715"/>
    <w:rsid w:val="006F0962"/>
    <w:rsid w:val="006F2DB5"/>
    <w:rsid w:val="006F4897"/>
    <w:rsid w:val="006F6DF2"/>
    <w:rsid w:val="007034B5"/>
    <w:rsid w:val="00704FBD"/>
    <w:rsid w:val="007059B9"/>
    <w:rsid w:val="007109A2"/>
    <w:rsid w:val="0071126E"/>
    <w:rsid w:val="007115CF"/>
    <w:rsid w:val="00711F2C"/>
    <w:rsid w:val="00712CBD"/>
    <w:rsid w:val="00715099"/>
    <w:rsid w:val="00715D79"/>
    <w:rsid w:val="007169D7"/>
    <w:rsid w:val="00717D54"/>
    <w:rsid w:val="007211B1"/>
    <w:rsid w:val="00722898"/>
    <w:rsid w:val="0072301B"/>
    <w:rsid w:val="007256BC"/>
    <w:rsid w:val="00726995"/>
    <w:rsid w:val="0073009F"/>
    <w:rsid w:val="007307D3"/>
    <w:rsid w:val="00730A5E"/>
    <w:rsid w:val="00732546"/>
    <w:rsid w:val="00733744"/>
    <w:rsid w:val="00737402"/>
    <w:rsid w:val="00737E95"/>
    <w:rsid w:val="00737FF6"/>
    <w:rsid w:val="00740640"/>
    <w:rsid w:val="00740DD5"/>
    <w:rsid w:val="0074124C"/>
    <w:rsid w:val="007415EB"/>
    <w:rsid w:val="00743861"/>
    <w:rsid w:val="00743880"/>
    <w:rsid w:val="007441D3"/>
    <w:rsid w:val="00746187"/>
    <w:rsid w:val="007506DB"/>
    <w:rsid w:val="00750FC1"/>
    <w:rsid w:val="007526DF"/>
    <w:rsid w:val="00752A37"/>
    <w:rsid w:val="00754DC4"/>
    <w:rsid w:val="00757007"/>
    <w:rsid w:val="007606AA"/>
    <w:rsid w:val="0076254F"/>
    <w:rsid w:val="00762ACD"/>
    <w:rsid w:val="00765F32"/>
    <w:rsid w:val="00767643"/>
    <w:rsid w:val="00771494"/>
    <w:rsid w:val="0077344B"/>
    <w:rsid w:val="00773656"/>
    <w:rsid w:val="00773B3C"/>
    <w:rsid w:val="007763BB"/>
    <w:rsid w:val="00776997"/>
    <w:rsid w:val="00776C66"/>
    <w:rsid w:val="0077706B"/>
    <w:rsid w:val="00777257"/>
    <w:rsid w:val="007801F5"/>
    <w:rsid w:val="0078029C"/>
    <w:rsid w:val="00780756"/>
    <w:rsid w:val="007817F2"/>
    <w:rsid w:val="00781E71"/>
    <w:rsid w:val="007826FA"/>
    <w:rsid w:val="00783609"/>
    <w:rsid w:val="00783954"/>
    <w:rsid w:val="00783CA4"/>
    <w:rsid w:val="007842FB"/>
    <w:rsid w:val="007847F9"/>
    <w:rsid w:val="007859CD"/>
    <w:rsid w:val="00785AD0"/>
    <w:rsid w:val="00785DF9"/>
    <w:rsid w:val="00786124"/>
    <w:rsid w:val="007873C4"/>
    <w:rsid w:val="007879C4"/>
    <w:rsid w:val="007913F9"/>
    <w:rsid w:val="0079228B"/>
    <w:rsid w:val="00793CD1"/>
    <w:rsid w:val="0079514B"/>
    <w:rsid w:val="00795811"/>
    <w:rsid w:val="00795B16"/>
    <w:rsid w:val="007979E8"/>
    <w:rsid w:val="007A2DC1"/>
    <w:rsid w:val="007A3B63"/>
    <w:rsid w:val="007A3EE7"/>
    <w:rsid w:val="007A629C"/>
    <w:rsid w:val="007A62E3"/>
    <w:rsid w:val="007A6603"/>
    <w:rsid w:val="007A69EB"/>
    <w:rsid w:val="007A7974"/>
    <w:rsid w:val="007B1500"/>
    <w:rsid w:val="007C18AB"/>
    <w:rsid w:val="007C20FA"/>
    <w:rsid w:val="007C23B6"/>
    <w:rsid w:val="007C3DF7"/>
    <w:rsid w:val="007C44BB"/>
    <w:rsid w:val="007C5CDE"/>
    <w:rsid w:val="007D1F40"/>
    <w:rsid w:val="007D30E0"/>
    <w:rsid w:val="007D3319"/>
    <w:rsid w:val="007D335D"/>
    <w:rsid w:val="007D3C2B"/>
    <w:rsid w:val="007D605A"/>
    <w:rsid w:val="007D73A4"/>
    <w:rsid w:val="007D798A"/>
    <w:rsid w:val="007E008D"/>
    <w:rsid w:val="007E0E9C"/>
    <w:rsid w:val="007E3314"/>
    <w:rsid w:val="007E4964"/>
    <w:rsid w:val="007E4B03"/>
    <w:rsid w:val="007E6A94"/>
    <w:rsid w:val="007E6E0E"/>
    <w:rsid w:val="007E762F"/>
    <w:rsid w:val="007E7849"/>
    <w:rsid w:val="007E7D7F"/>
    <w:rsid w:val="007F00A1"/>
    <w:rsid w:val="007F1DA9"/>
    <w:rsid w:val="007F324B"/>
    <w:rsid w:val="007F4388"/>
    <w:rsid w:val="007F47FA"/>
    <w:rsid w:val="007F6756"/>
    <w:rsid w:val="007F6D79"/>
    <w:rsid w:val="007F7E88"/>
    <w:rsid w:val="0080553C"/>
    <w:rsid w:val="00805B46"/>
    <w:rsid w:val="00810218"/>
    <w:rsid w:val="0081072A"/>
    <w:rsid w:val="00813841"/>
    <w:rsid w:val="00813EA1"/>
    <w:rsid w:val="00815AE8"/>
    <w:rsid w:val="00820019"/>
    <w:rsid w:val="0082472E"/>
    <w:rsid w:val="00824A01"/>
    <w:rsid w:val="008255E5"/>
    <w:rsid w:val="00825DC2"/>
    <w:rsid w:val="00825ECB"/>
    <w:rsid w:val="00826DBF"/>
    <w:rsid w:val="00827039"/>
    <w:rsid w:val="00834638"/>
    <w:rsid w:val="00834AD3"/>
    <w:rsid w:val="00834C2F"/>
    <w:rsid w:val="008352E4"/>
    <w:rsid w:val="00836A53"/>
    <w:rsid w:val="00843795"/>
    <w:rsid w:val="00843F35"/>
    <w:rsid w:val="0084633C"/>
    <w:rsid w:val="008464D7"/>
    <w:rsid w:val="00847F0F"/>
    <w:rsid w:val="00847FDC"/>
    <w:rsid w:val="00852448"/>
    <w:rsid w:val="008600FA"/>
    <w:rsid w:val="0086321A"/>
    <w:rsid w:val="00864649"/>
    <w:rsid w:val="00867E05"/>
    <w:rsid w:val="008709A6"/>
    <w:rsid w:val="00870DD0"/>
    <w:rsid w:val="0087195B"/>
    <w:rsid w:val="00871E4A"/>
    <w:rsid w:val="00872F43"/>
    <w:rsid w:val="00873112"/>
    <w:rsid w:val="00873A03"/>
    <w:rsid w:val="00874BAF"/>
    <w:rsid w:val="00876830"/>
    <w:rsid w:val="00876DEE"/>
    <w:rsid w:val="008801A3"/>
    <w:rsid w:val="0088258A"/>
    <w:rsid w:val="0088364F"/>
    <w:rsid w:val="00886332"/>
    <w:rsid w:val="00891A73"/>
    <w:rsid w:val="00892389"/>
    <w:rsid w:val="00894747"/>
    <w:rsid w:val="008952B3"/>
    <w:rsid w:val="00896F61"/>
    <w:rsid w:val="008A1C8E"/>
    <w:rsid w:val="008A26D9"/>
    <w:rsid w:val="008A385F"/>
    <w:rsid w:val="008A3B8E"/>
    <w:rsid w:val="008A46A2"/>
    <w:rsid w:val="008A4EE6"/>
    <w:rsid w:val="008A50FF"/>
    <w:rsid w:val="008A5F98"/>
    <w:rsid w:val="008A6E83"/>
    <w:rsid w:val="008B02B2"/>
    <w:rsid w:val="008B0E35"/>
    <w:rsid w:val="008B3435"/>
    <w:rsid w:val="008B360F"/>
    <w:rsid w:val="008B4485"/>
    <w:rsid w:val="008B4671"/>
    <w:rsid w:val="008B4911"/>
    <w:rsid w:val="008B6CBE"/>
    <w:rsid w:val="008B7988"/>
    <w:rsid w:val="008B7EF1"/>
    <w:rsid w:val="008C0C29"/>
    <w:rsid w:val="008C430B"/>
    <w:rsid w:val="008C4BC2"/>
    <w:rsid w:val="008C5292"/>
    <w:rsid w:val="008C7578"/>
    <w:rsid w:val="008D1FF2"/>
    <w:rsid w:val="008D302F"/>
    <w:rsid w:val="008D406A"/>
    <w:rsid w:val="008D4415"/>
    <w:rsid w:val="008D4F1B"/>
    <w:rsid w:val="008D6931"/>
    <w:rsid w:val="008E0A30"/>
    <w:rsid w:val="008E174A"/>
    <w:rsid w:val="008E273F"/>
    <w:rsid w:val="008E2FAD"/>
    <w:rsid w:val="008E530D"/>
    <w:rsid w:val="008E68DF"/>
    <w:rsid w:val="008E744D"/>
    <w:rsid w:val="008F102C"/>
    <w:rsid w:val="008F25CC"/>
    <w:rsid w:val="008F26FE"/>
    <w:rsid w:val="008F2F5F"/>
    <w:rsid w:val="008F3638"/>
    <w:rsid w:val="008F4441"/>
    <w:rsid w:val="008F49A4"/>
    <w:rsid w:val="008F4A2C"/>
    <w:rsid w:val="008F6F31"/>
    <w:rsid w:val="008F74DF"/>
    <w:rsid w:val="008F7A28"/>
    <w:rsid w:val="00900C62"/>
    <w:rsid w:val="009022F3"/>
    <w:rsid w:val="00902388"/>
    <w:rsid w:val="00905BAF"/>
    <w:rsid w:val="009061B7"/>
    <w:rsid w:val="0091192E"/>
    <w:rsid w:val="009127BA"/>
    <w:rsid w:val="00912986"/>
    <w:rsid w:val="00914233"/>
    <w:rsid w:val="009155B8"/>
    <w:rsid w:val="009227A6"/>
    <w:rsid w:val="00922BA0"/>
    <w:rsid w:val="00922E2A"/>
    <w:rsid w:val="009241A5"/>
    <w:rsid w:val="00927A44"/>
    <w:rsid w:val="009311B5"/>
    <w:rsid w:val="009331B1"/>
    <w:rsid w:val="00933E54"/>
    <w:rsid w:val="00933EC1"/>
    <w:rsid w:val="00936CD0"/>
    <w:rsid w:val="00940B79"/>
    <w:rsid w:val="00940CB2"/>
    <w:rsid w:val="00941EA4"/>
    <w:rsid w:val="009426D2"/>
    <w:rsid w:val="00942B3C"/>
    <w:rsid w:val="009432E7"/>
    <w:rsid w:val="009433F1"/>
    <w:rsid w:val="00950DFE"/>
    <w:rsid w:val="009513A1"/>
    <w:rsid w:val="009530DB"/>
    <w:rsid w:val="0095326F"/>
    <w:rsid w:val="00953624"/>
    <w:rsid w:val="00953676"/>
    <w:rsid w:val="00956F09"/>
    <w:rsid w:val="00961C18"/>
    <w:rsid w:val="00961D15"/>
    <w:rsid w:val="00962FEB"/>
    <w:rsid w:val="0096337D"/>
    <w:rsid w:val="00964F63"/>
    <w:rsid w:val="009657CC"/>
    <w:rsid w:val="00966E6B"/>
    <w:rsid w:val="009670BF"/>
    <w:rsid w:val="009705EE"/>
    <w:rsid w:val="00970829"/>
    <w:rsid w:val="0097228E"/>
    <w:rsid w:val="00972C0C"/>
    <w:rsid w:val="00974439"/>
    <w:rsid w:val="009747C0"/>
    <w:rsid w:val="00975E14"/>
    <w:rsid w:val="00977927"/>
    <w:rsid w:val="0098135C"/>
    <w:rsid w:val="0098156A"/>
    <w:rsid w:val="00982183"/>
    <w:rsid w:val="00985567"/>
    <w:rsid w:val="00986AF4"/>
    <w:rsid w:val="009909FA"/>
    <w:rsid w:val="00991BAC"/>
    <w:rsid w:val="0099267F"/>
    <w:rsid w:val="009927A6"/>
    <w:rsid w:val="0099599E"/>
    <w:rsid w:val="0099758E"/>
    <w:rsid w:val="009A2357"/>
    <w:rsid w:val="009A2C88"/>
    <w:rsid w:val="009A48AD"/>
    <w:rsid w:val="009A6EA0"/>
    <w:rsid w:val="009A7926"/>
    <w:rsid w:val="009B2955"/>
    <w:rsid w:val="009B6113"/>
    <w:rsid w:val="009B69FE"/>
    <w:rsid w:val="009B6D46"/>
    <w:rsid w:val="009B7015"/>
    <w:rsid w:val="009B7E65"/>
    <w:rsid w:val="009C00F5"/>
    <w:rsid w:val="009C1335"/>
    <w:rsid w:val="009C1AB2"/>
    <w:rsid w:val="009C1B92"/>
    <w:rsid w:val="009C6577"/>
    <w:rsid w:val="009C7251"/>
    <w:rsid w:val="009D2360"/>
    <w:rsid w:val="009D3AED"/>
    <w:rsid w:val="009D4035"/>
    <w:rsid w:val="009D54D8"/>
    <w:rsid w:val="009D7B46"/>
    <w:rsid w:val="009E287D"/>
    <w:rsid w:val="009E2E91"/>
    <w:rsid w:val="009E4911"/>
    <w:rsid w:val="009E6091"/>
    <w:rsid w:val="009F1592"/>
    <w:rsid w:val="009F5D7C"/>
    <w:rsid w:val="009F6154"/>
    <w:rsid w:val="009F7FB0"/>
    <w:rsid w:val="00A01179"/>
    <w:rsid w:val="00A01BC8"/>
    <w:rsid w:val="00A024DB"/>
    <w:rsid w:val="00A02D36"/>
    <w:rsid w:val="00A05E4C"/>
    <w:rsid w:val="00A070E5"/>
    <w:rsid w:val="00A07642"/>
    <w:rsid w:val="00A1358F"/>
    <w:rsid w:val="00A139F5"/>
    <w:rsid w:val="00A144B0"/>
    <w:rsid w:val="00A1557A"/>
    <w:rsid w:val="00A16CF0"/>
    <w:rsid w:val="00A20778"/>
    <w:rsid w:val="00A2108B"/>
    <w:rsid w:val="00A2155C"/>
    <w:rsid w:val="00A22925"/>
    <w:rsid w:val="00A22C0A"/>
    <w:rsid w:val="00A237D8"/>
    <w:rsid w:val="00A25E2E"/>
    <w:rsid w:val="00A27B0C"/>
    <w:rsid w:val="00A3115C"/>
    <w:rsid w:val="00A317C2"/>
    <w:rsid w:val="00A33F07"/>
    <w:rsid w:val="00A358F2"/>
    <w:rsid w:val="00A365F4"/>
    <w:rsid w:val="00A36860"/>
    <w:rsid w:val="00A36B80"/>
    <w:rsid w:val="00A37F9A"/>
    <w:rsid w:val="00A41199"/>
    <w:rsid w:val="00A42173"/>
    <w:rsid w:val="00A43B83"/>
    <w:rsid w:val="00A46B8E"/>
    <w:rsid w:val="00A47378"/>
    <w:rsid w:val="00A479C4"/>
    <w:rsid w:val="00A47D80"/>
    <w:rsid w:val="00A47EF6"/>
    <w:rsid w:val="00A50C59"/>
    <w:rsid w:val="00A53132"/>
    <w:rsid w:val="00A563F2"/>
    <w:rsid w:val="00A566E8"/>
    <w:rsid w:val="00A60B1F"/>
    <w:rsid w:val="00A617EF"/>
    <w:rsid w:val="00A62346"/>
    <w:rsid w:val="00A6254F"/>
    <w:rsid w:val="00A62E62"/>
    <w:rsid w:val="00A6374D"/>
    <w:rsid w:val="00A6398C"/>
    <w:rsid w:val="00A63FC4"/>
    <w:rsid w:val="00A63FCF"/>
    <w:rsid w:val="00A655CA"/>
    <w:rsid w:val="00A7019A"/>
    <w:rsid w:val="00A70A71"/>
    <w:rsid w:val="00A70AE7"/>
    <w:rsid w:val="00A711CE"/>
    <w:rsid w:val="00A72C3B"/>
    <w:rsid w:val="00A77778"/>
    <w:rsid w:val="00A810F9"/>
    <w:rsid w:val="00A8172B"/>
    <w:rsid w:val="00A83633"/>
    <w:rsid w:val="00A83B40"/>
    <w:rsid w:val="00A8559F"/>
    <w:rsid w:val="00A8565C"/>
    <w:rsid w:val="00A85B46"/>
    <w:rsid w:val="00A86ECC"/>
    <w:rsid w:val="00A86FCC"/>
    <w:rsid w:val="00A90660"/>
    <w:rsid w:val="00A90721"/>
    <w:rsid w:val="00A91B14"/>
    <w:rsid w:val="00A92C0D"/>
    <w:rsid w:val="00A934F1"/>
    <w:rsid w:val="00A93B6C"/>
    <w:rsid w:val="00A954D3"/>
    <w:rsid w:val="00A97009"/>
    <w:rsid w:val="00AA13BE"/>
    <w:rsid w:val="00AA33F5"/>
    <w:rsid w:val="00AA34A2"/>
    <w:rsid w:val="00AA4DC7"/>
    <w:rsid w:val="00AA6427"/>
    <w:rsid w:val="00AA710D"/>
    <w:rsid w:val="00AB0554"/>
    <w:rsid w:val="00AB6D25"/>
    <w:rsid w:val="00AB76E6"/>
    <w:rsid w:val="00AB7832"/>
    <w:rsid w:val="00AC1AEA"/>
    <w:rsid w:val="00AC1FC4"/>
    <w:rsid w:val="00AC3A7F"/>
    <w:rsid w:val="00AC4930"/>
    <w:rsid w:val="00AC4EB1"/>
    <w:rsid w:val="00AC6951"/>
    <w:rsid w:val="00AC6D8A"/>
    <w:rsid w:val="00AC7FB0"/>
    <w:rsid w:val="00AD12B8"/>
    <w:rsid w:val="00AD1F31"/>
    <w:rsid w:val="00AD2A4C"/>
    <w:rsid w:val="00AD2D08"/>
    <w:rsid w:val="00AD3758"/>
    <w:rsid w:val="00AD3D75"/>
    <w:rsid w:val="00AD3E46"/>
    <w:rsid w:val="00AD51F2"/>
    <w:rsid w:val="00AD57F5"/>
    <w:rsid w:val="00AD64EB"/>
    <w:rsid w:val="00AD65D5"/>
    <w:rsid w:val="00AD6DC1"/>
    <w:rsid w:val="00AE2D4B"/>
    <w:rsid w:val="00AE4F99"/>
    <w:rsid w:val="00AE5538"/>
    <w:rsid w:val="00AE58D9"/>
    <w:rsid w:val="00AF0261"/>
    <w:rsid w:val="00AF059D"/>
    <w:rsid w:val="00AF20BD"/>
    <w:rsid w:val="00AF2AC8"/>
    <w:rsid w:val="00AF6250"/>
    <w:rsid w:val="00AF72BB"/>
    <w:rsid w:val="00B01A20"/>
    <w:rsid w:val="00B02186"/>
    <w:rsid w:val="00B035D4"/>
    <w:rsid w:val="00B0506A"/>
    <w:rsid w:val="00B070E7"/>
    <w:rsid w:val="00B10762"/>
    <w:rsid w:val="00B109B5"/>
    <w:rsid w:val="00B11B69"/>
    <w:rsid w:val="00B11ED4"/>
    <w:rsid w:val="00B11F71"/>
    <w:rsid w:val="00B1267F"/>
    <w:rsid w:val="00B130C0"/>
    <w:rsid w:val="00B14952"/>
    <w:rsid w:val="00B157C4"/>
    <w:rsid w:val="00B15917"/>
    <w:rsid w:val="00B15F42"/>
    <w:rsid w:val="00B16F80"/>
    <w:rsid w:val="00B205E4"/>
    <w:rsid w:val="00B2081D"/>
    <w:rsid w:val="00B209EE"/>
    <w:rsid w:val="00B210A4"/>
    <w:rsid w:val="00B21399"/>
    <w:rsid w:val="00B23568"/>
    <w:rsid w:val="00B23A24"/>
    <w:rsid w:val="00B24208"/>
    <w:rsid w:val="00B26AFF"/>
    <w:rsid w:val="00B3017E"/>
    <w:rsid w:val="00B314FD"/>
    <w:rsid w:val="00B31E5A"/>
    <w:rsid w:val="00B33FAD"/>
    <w:rsid w:val="00B35529"/>
    <w:rsid w:val="00B369AC"/>
    <w:rsid w:val="00B36BA0"/>
    <w:rsid w:val="00B40681"/>
    <w:rsid w:val="00B43DF6"/>
    <w:rsid w:val="00B44D44"/>
    <w:rsid w:val="00B44E5C"/>
    <w:rsid w:val="00B46103"/>
    <w:rsid w:val="00B46DC0"/>
    <w:rsid w:val="00B475E7"/>
    <w:rsid w:val="00B47BFB"/>
    <w:rsid w:val="00B47EC9"/>
    <w:rsid w:val="00B51563"/>
    <w:rsid w:val="00B522C2"/>
    <w:rsid w:val="00B52AAB"/>
    <w:rsid w:val="00B5503D"/>
    <w:rsid w:val="00B551EC"/>
    <w:rsid w:val="00B5566B"/>
    <w:rsid w:val="00B570DC"/>
    <w:rsid w:val="00B57F49"/>
    <w:rsid w:val="00B60FEF"/>
    <w:rsid w:val="00B645C9"/>
    <w:rsid w:val="00B64990"/>
    <w:rsid w:val="00B653AB"/>
    <w:rsid w:val="00B65F9E"/>
    <w:rsid w:val="00B66B19"/>
    <w:rsid w:val="00B71804"/>
    <w:rsid w:val="00B74ACF"/>
    <w:rsid w:val="00B756FE"/>
    <w:rsid w:val="00B80FCF"/>
    <w:rsid w:val="00B81A66"/>
    <w:rsid w:val="00B82568"/>
    <w:rsid w:val="00B8257E"/>
    <w:rsid w:val="00B828B6"/>
    <w:rsid w:val="00B8605B"/>
    <w:rsid w:val="00B86B64"/>
    <w:rsid w:val="00B8783B"/>
    <w:rsid w:val="00B90142"/>
    <w:rsid w:val="00B91329"/>
    <w:rsid w:val="00B914E9"/>
    <w:rsid w:val="00B92FA9"/>
    <w:rsid w:val="00B93A60"/>
    <w:rsid w:val="00B94DCB"/>
    <w:rsid w:val="00B956EE"/>
    <w:rsid w:val="00B96959"/>
    <w:rsid w:val="00B96DD0"/>
    <w:rsid w:val="00BA13F3"/>
    <w:rsid w:val="00BA16DE"/>
    <w:rsid w:val="00BA2BA1"/>
    <w:rsid w:val="00BA3562"/>
    <w:rsid w:val="00BA3980"/>
    <w:rsid w:val="00BA6874"/>
    <w:rsid w:val="00BB1E6A"/>
    <w:rsid w:val="00BB3AE0"/>
    <w:rsid w:val="00BB3CE9"/>
    <w:rsid w:val="00BB4006"/>
    <w:rsid w:val="00BB4F09"/>
    <w:rsid w:val="00BB5E02"/>
    <w:rsid w:val="00BB6B9F"/>
    <w:rsid w:val="00BC0F7C"/>
    <w:rsid w:val="00BC28F5"/>
    <w:rsid w:val="00BC37A5"/>
    <w:rsid w:val="00BC452B"/>
    <w:rsid w:val="00BD040B"/>
    <w:rsid w:val="00BD1E33"/>
    <w:rsid w:val="00BD42E2"/>
    <w:rsid w:val="00BD4CAF"/>
    <w:rsid w:val="00BD4E33"/>
    <w:rsid w:val="00BE02A5"/>
    <w:rsid w:val="00BE04A1"/>
    <w:rsid w:val="00BE131E"/>
    <w:rsid w:val="00BE148A"/>
    <w:rsid w:val="00BE3E75"/>
    <w:rsid w:val="00BF0DF3"/>
    <w:rsid w:val="00BF3CDD"/>
    <w:rsid w:val="00BF47B7"/>
    <w:rsid w:val="00BF508E"/>
    <w:rsid w:val="00BF6F8E"/>
    <w:rsid w:val="00C002C7"/>
    <w:rsid w:val="00C030DE"/>
    <w:rsid w:val="00C03869"/>
    <w:rsid w:val="00C048C8"/>
    <w:rsid w:val="00C04EAA"/>
    <w:rsid w:val="00C071CD"/>
    <w:rsid w:val="00C11F3E"/>
    <w:rsid w:val="00C1399B"/>
    <w:rsid w:val="00C1623C"/>
    <w:rsid w:val="00C22105"/>
    <w:rsid w:val="00C244B6"/>
    <w:rsid w:val="00C2753B"/>
    <w:rsid w:val="00C31014"/>
    <w:rsid w:val="00C34224"/>
    <w:rsid w:val="00C363D1"/>
    <w:rsid w:val="00C3702F"/>
    <w:rsid w:val="00C37998"/>
    <w:rsid w:val="00C37B9C"/>
    <w:rsid w:val="00C4387C"/>
    <w:rsid w:val="00C43D73"/>
    <w:rsid w:val="00C4500A"/>
    <w:rsid w:val="00C457E9"/>
    <w:rsid w:val="00C4583C"/>
    <w:rsid w:val="00C45CC4"/>
    <w:rsid w:val="00C518A9"/>
    <w:rsid w:val="00C52965"/>
    <w:rsid w:val="00C532FB"/>
    <w:rsid w:val="00C54781"/>
    <w:rsid w:val="00C54F0C"/>
    <w:rsid w:val="00C566D6"/>
    <w:rsid w:val="00C56AA4"/>
    <w:rsid w:val="00C56AF7"/>
    <w:rsid w:val="00C57157"/>
    <w:rsid w:val="00C60C0F"/>
    <w:rsid w:val="00C612E8"/>
    <w:rsid w:val="00C62DC5"/>
    <w:rsid w:val="00C63927"/>
    <w:rsid w:val="00C64A37"/>
    <w:rsid w:val="00C6555A"/>
    <w:rsid w:val="00C65BA3"/>
    <w:rsid w:val="00C7158E"/>
    <w:rsid w:val="00C7161C"/>
    <w:rsid w:val="00C72338"/>
    <w:rsid w:val="00C7250B"/>
    <w:rsid w:val="00C7346B"/>
    <w:rsid w:val="00C737DF"/>
    <w:rsid w:val="00C7455B"/>
    <w:rsid w:val="00C750FE"/>
    <w:rsid w:val="00C75CE0"/>
    <w:rsid w:val="00C76A12"/>
    <w:rsid w:val="00C76D93"/>
    <w:rsid w:val="00C76EDD"/>
    <w:rsid w:val="00C775F0"/>
    <w:rsid w:val="00C77BEB"/>
    <w:rsid w:val="00C77C0E"/>
    <w:rsid w:val="00C8126E"/>
    <w:rsid w:val="00C815E1"/>
    <w:rsid w:val="00C81C16"/>
    <w:rsid w:val="00C81D97"/>
    <w:rsid w:val="00C821A1"/>
    <w:rsid w:val="00C82BCE"/>
    <w:rsid w:val="00C838C7"/>
    <w:rsid w:val="00C8583C"/>
    <w:rsid w:val="00C91687"/>
    <w:rsid w:val="00C91B22"/>
    <w:rsid w:val="00C924A8"/>
    <w:rsid w:val="00C937E6"/>
    <w:rsid w:val="00C945FE"/>
    <w:rsid w:val="00C94B82"/>
    <w:rsid w:val="00C9592F"/>
    <w:rsid w:val="00C96FAA"/>
    <w:rsid w:val="00C97435"/>
    <w:rsid w:val="00C97A04"/>
    <w:rsid w:val="00CA0321"/>
    <w:rsid w:val="00CA107B"/>
    <w:rsid w:val="00CA2C51"/>
    <w:rsid w:val="00CA484D"/>
    <w:rsid w:val="00CA4FB6"/>
    <w:rsid w:val="00CA5350"/>
    <w:rsid w:val="00CA5464"/>
    <w:rsid w:val="00CA5CB5"/>
    <w:rsid w:val="00CA6BB1"/>
    <w:rsid w:val="00CB05C6"/>
    <w:rsid w:val="00CB30B7"/>
    <w:rsid w:val="00CB32DA"/>
    <w:rsid w:val="00CB4509"/>
    <w:rsid w:val="00CB47F7"/>
    <w:rsid w:val="00CB4C11"/>
    <w:rsid w:val="00CB51D2"/>
    <w:rsid w:val="00CB66BD"/>
    <w:rsid w:val="00CC2A66"/>
    <w:rsid w:val="00CC722F"/>
    <w:rsid w:val="00CC739E"/>
    <w:rsid w:val="00CC7692"/>
    <w:rsid w:val="00CD03B6"/>
    <w:rsid w:val="00CD0A1E"/>
    <w:rsid w:val="00CD3752"/>
    <w:rsid w:val="00CD4EAB"/>
    <w:rsid w:val="00CD58B7"/>
    <w:rsid w:val="00CD7A7B"/>
    <w:rsid w:val="00CD7BA3"/>
    <w:rsid w:val="00CE0C26"/>
    <w:rsid w:val="00CE0FC1"/>
    <w:rsid w:val="00CE4CD7"/>
    <w:rsid w:val="00CE59A8"/>
    <w:rsid w:val="00CE5D06"/>
    <w:rsid w:val="00CE65C0"/>
    <w:rsid w:val="00CF4099"/>
    <w:rsid w:val="00CF4170"/>
    <w:rsid w:val="00CF618D"/>
    <w:rsid w:val="00CF7C4F"/>
    <w:rsid w:val="00D00055"/>
    <w:rsid w:val="00D0041F"/>
    <w:rsid w:val="00D00796"/>
    <w:rsid w:val="00D0453A"/>
    <w:rsid w:val="00D06230"/>
    <w:rsid w:val="00D13EA6"/>
    <w:rsid w:val="00D15FAF"/>
    <w:rsid w:val="00D16BB4"/>
    <w:rsid w:val="00D17761"/>
    <w:rsid w:val="00D2135C"/>
    <w:rsid w:val="00D22FA6"/>
    <w:rsid w:val="00D2537E"/>
    <w:rsid w:val="00D261A2"/>
    <w:rsid w:val="00D2677E"/>
    <w:rsid w:val="00D26F88"/>
    <w:rsid w:val="00D336C7"/>
    <w:rsid w:val="00D337CD"/>
    <w:rsid w:val="00D33ED9"/>
    <w:rsid w:val="00D34657"/>
    <w:rsid w:val="00D34C29"/>
    <w:rsid w:val="00D362E0"/>
    <w:rsid w:val="00D36EF5"/>
    <w:rsid w:val="00D37132"/>
    <w:rsid w:val="00D373AC"/>
    <w:rsid w:val="00D41908"/>
    <w:rsid w:val="00D41D6E"/>
    <w:rsid w:val="00D424DA"/>
    <w:rsid w:val="00D43CA6"/>
    <w:rsid w:val="00D4415C"/>
    <w:rsid w:val="00D47B86"/>
    <w:rsid w:val="00D500D6"/>
    <w:rsid w:val="00D503BB"/>
    <w:rsid w:val="00D5166D"/>
    <w:rsid w:val="00D5170D"/>
    <w:rsid w:val="00D54F7F"/>
    <w:rsid w:val="00D5696D"/>
    <w:rsid w:val="00D57E1A"/>
    <w:rsid w:val="00D609D0"/>
    <w:rsid w:val="00D616D2"/>
    <w:rsid w:val="00D619FF"/>
    <w:rsid w:val="00D62B2B"/>
    <w:rsid w:val="00D63B5F"/>
    <w:rsid w:val="00D7067D"/>
    <w:rsid w:val="00D70EF7"/>
    <w:rsid w:val="00D70F69"/>
    <w:rsid w:val="00D72DCF"/>
    <w:rsid w:val="00D73180"/>
    <w:rsid w:val="00D74618"/>
    <w:rsid w:val="00D80F89"/>
    <w:rsid w:val="00D820FF"/>
    <w:rsid w:val="00D8397C"/>
    <w:rsid w:val="00D87029"/>
    <w:rsid w:val="00D921C1"/>
    <w:rsid w:val="00D94EED"/>
    <w:rsid w:val="00D95961"/>
    <w:rsid w:val="00D96026"/>
    <w:rsid w:val="00D9784B"/>
    <w:rsid w:val="00DA0A81"/>
    <w:rsid w:val="00DA2829"/>
    <w:rsid w:val="00DA553F"/>
    <w:rsid w:val="00DA617D"/>
    <w:rsid w:val="00DA742F"/>
    <w:rsid w:val="00DA7C1C"/>
    <w:rsid w:val="00DA7DC4"/>
    <w:rsid w:val="00DB147A"/>
    <w:rsid w:val="00DB1B7A"/>
    <w:rsid w:val="00DB37D0"/>
    <w:rsid w:val="00DB7A16"/>
    <w:rsid w:val="00DC080F"/>
    <w:rsid w:val="00DC2DE4"/>
    <w:rsid w:val="00DC2E91"/>
    <w:rsid w:val="00DC310C"/>
    <w:rsid w:val="00DC3222"/>
    <w:rsid w:val="00DC39A7"/>
    <w:rsid w:val="00DC5F1B"/>
    <w:rsid w:val="00DC6158"/>
    <w:rsid w:val="00DC6708"/>
    <w:rsid w:val="00DD0E7C"/>
    <w:rsid w:val="00DD1109"/>
    <w:rsid w:val="00DD4EF6"/>
    <w:rsid w:val="00DD7B79"/>
    <w:rsid w:val="00DD7C2D"/>
    <w:rsid w:val="00DE13B7"/>
    <w:rsid w:val="00DE42F8"/>
    <w:rsid w:val="00DE6206"/>
    <w:rsid w:val="00DE63D7"/>
    <w:rsid w:val="00DE74AD"/>
    <w:rsid w:val="00DF153B"/>
    <w:rsid w:val="00DF2BD9"/>
    <w:rsid w:val="00DF3019"/>
    <w:rsid w:val="00DF39F9"/>
    <w:rsid w:val="00DF5729"/>
    <w:rsid w:val="00DF6CD0"/>
    <w:rsid w:val="00DF73FB"/>
    <w:rsid w:val="00DF7F42"/>
    <w:rsid w:val="00E00717"/>
    <w:rsid w:val="00E01436"/>
    <w:rsid w:val="00E03FD4"/>
    <w:rsid w:val="00E045BD"/>
    <w:rsid w:val="00E067EF"/>
    <w:rsid w:val="00E06E3B"/>
    <w:rsid w:val="00E1161D"/>
    <w:rsid w:val="00E1199C"/>
    <w:rsid w:val="00E1497B"/>
    <w:rsid w:val="00E14C3B"/>
    <w:rsid w:val="00E16E6F"/>
    <w:rsid w:val="00E17B77"/>
    <w:rsid w:val="00E205E6"/>
    <w:rsid w:val="00E2163D"/>
    <w:rsid w:val="00E23337"/>
    <w:rsid w:val="00E240FB"/>
    <w:rsid w:val="00E244EE"/>
    <w:rsid w:val="00E24CD0"/>
    <w:rsid w:val="00E259EA"/>
    <w:rsid w:val="00E25B8D"/>
    <w:rsid w:val="00E31B86"/>
    <w:rsid w:val="00E32061"/>
    <w:rsid w:val="00E331DE"/>
    <w:rsid w:val="00E3338A"/>
    <w:rsid w:val="00E33B88"/>
    <w:rsid w:val="00E33D95"/>
    <w:rsid w:val="00E34A03"/>
    <w:rsid w:val="00E355E1"/>
    <w:rsid w:val="00E35D61"/>
    <w:rsid w:val="00E36452"/>
    <w:rsid w:val="00E37A52"/>
    <w:rsid w:val="00E40339"/>
    <w:rsid w:val="00E40FF0"/>
    <w:rsid w:val="00E420D4"/>
    <w:rsid w:val="00E42FF9"/>
    <w:rsid w:val="00E430F2"/>
    <w:rsid w:val="00E441E9"/>
    <w:rsid w:val="00E45343"/>
    <w:rsid w:val="00E456B8"/>
    <w:rsid w:val="00E4714C"/>
    <w:rsid w:val="00E4730D"/>
    <w:rsid w:val="00E50118"/>
    <w:rsid w:val="00E51863"/>
    <w:rsid w:val="00E51AEB"/>
    <w:rsid w:val="00E51FE1"/>
    <w:rsid w:val="00E522A7"/>
    <w:rsid w:val="00E53E42"/>
    <w:rsid w:val="00E54452"/>
    <w:rsid w:val="00E5463A"/>
    <w:rsid w:val="00E54696"/>
    <w:rsid w:val="00E6066C"/>
    <w:rsid w:val="00E63370"/>
    <w:rsid w:val="00E6362E"/>
    <w:rsid w:val="00E664C5"/>
    <w:rsid w:val="00E671A2"/>
    <w:rsid w:val="00E70A99"/>
    <w:rsid w:val="00E74526"/>
    <w:rsid w:val="00E76D26"/>
    <w:rsid w:val="00E8098F"/>
    <w:rsid w:val="00E80A09"/>
    <w:rsid w:val="00E83E98"/>
    <w:rsid w:val="00E911E5"/>
    <w:rsid w:val="00E92C53"/>
    <w:rsid w:val="00E93B55"/>
    <w:rsid w:val="00E962C7"/>
    <w:rsid w:val="00E978A3"/>
    <w:rsid w:val="00EA09D3"/>
    <w:rsid w:val="00EA1C04"/>
    <w:rsid w:val="00EA248C"/>
    <w:rsid w:val="00EA4894"/>
    <w:rsid w:val="00EA4C67"/>
    <w:rsid w:val="00EA5861"/>
    <w:rsid w:val="00EA59E5"/>
    <w:rsid w:val="00EB04B7"/>
    <w:rsid w:val="00EB0663"/>
    <w:rsid w:val="00EB1390"/>
    <w:rsid w:val="00EB1807"/>
    <w:rsid w:val="00EB2C71"/>
    <w:rsid w:val="00EB4340"/>
    <w:rsid w:val="00EB556D"/>
    <w:rsid w:val="00EB5A7D"/>
    <w:rsid w:val="00EB5A93"/>
    <w:rsid w:val="00EB5BC7"/>
    <w:rsid w:val="00EB7C7D"/>
    <w:rsid w:val="00EC7477"/>
    <w:rsid w:val="00EC76CC"/>
    <w:rsid w:val="00EC7DB8"/>
    <w:rsid w:val="00ED2380"/>
    <w:rsid w:val="00ED4C5B"/>
    <w:rsid w:val="00ED55C0"/>
    <w:rsid w:val="00ED5E66"/>
    <w:rsid w:val="00ED60EF"/>
    <w:rsid w:val="00ED682B"/>
    <w:rsid w:val="00EE1BDC"/>
    <w:rsid w:val="00EE2645"/>
    <w:rsid w:val="00EE41D5"/>
    <w:rsid w:val="00EE5BB3"/>
    <w:rsid w:val="00EE6258"/>
    <w:rsid w:val="00EE64B8"/>
    <w:rsid w:val="00EF0CF5"/>
    <w:rsid w:val="00EF1844"/>
    <w:rsid w:val="00EF214B"/>
    <w:rsid w:val="00EF2791"/>
    <w:rsid w:val="00EF364B"/>
    <w:rsid w:val="00EF7C3F"/>
    <w:rsid w:val="00F0197B"/>
    <w:rsid w:val="00F01B12"/>
    <w:rsid w:val="00F01FB9"/>
    <w:rsid w:val="00F037A4"/>
    <w:rsid w:val="00F03E1A"/>
    <w:rsid w:val="00F04E9C"/>
    <w:rsid w:val="00F0689E"/>
    <w:rsid w:val="00F102B7"/>
    <w:rsid w:val="00F12317"/>
    <w:rsid w:val="00F205B0"/>
    <w:rsid w:val="00F21CE1"/>
    <w:rsid w:val="00F238D0"/>
    <w:rsid w:val="00F25FA4"/>
    <w:rsid w:val="00F27AC6"/>
    <w:rsid w:val="00F27C8F"/>
    <w:rsid w:val="00F30000"/>
    <w:rsid w:val="00F3145A"/>
    <w:rsid w:val="00F31986"/>
    <w:rsid w:val="00F31D70"/>
    <w:rsid w:val="00F32749"/>
    <w:rsid w:val="00F35E3D"/>
    <w:rsid w:val="00F37172"/>
    <w:rsid w:val="00F37192"/>
    <w:rsid w:val="00F37B1D"/>
    <w:rsid w:val="00F4084F"/>
    <w:rsid w:val="00F4454D"/>
    <w:rsid w:val="00F4477E"/>
    <w:rsid w:val="00F45F4A"/>
    <w:rsid w:val="00F4782B"/>
    <w:rsid w:val="00F51AE6"/>
    <w:rsid w:val="00F529C5"/>
    <w:rsid w:val="00F5316F"/>
    <w:rsid w:val="00F550F9"/>
    <w:rsid w:val="00F60069"/>
    <w:rsid w:val="00F65E80"/>
    <w:rsid w:val="00F67D8F"/>
    <w:rsid w:val="00F7281B"/>
    <w:rsid w:val="00F729A0"/>
    <w:rsid w:val="00F72B8E"/>
    <w:rsid w:val="00F74DFD"/>
    <w:rsid w:val="00F77300"/>
    <w:rsid w:val="00F802BE"/>
    <w:rsid w:val="00F80E93"/>
    <w:rsid w:val="00F83E2B"/>
    <w:rsid w:val="00F84F25"/>
    <w:rsid w:val="00F85114"/>
    <w:rsid w:val="00F86024"/>
    <w:rsid w:val="00F8611A"/>
    <w:rsid w:val="00F86A07"/>
    <w:rsid w:val="00F86E04"/>
    <w:rsid w:val="00F90135"/>
    <w:rsid w:val="00F90B74"/>
    <w:rsid w:val="00F90CB3"/>
    <w:rsid w:val="00F91D2D"/>
    <w:rsid w:val="00F93619"/>
    <w:rsid w:val="00F9449E"/>
    <w:rsid w:val="00F9457D"/>
    <w:rsid w:val="00F9470E"/>
    <w:rsid w:val="00F9591A"/>
    <w:rsid w:val="00F97DDC"/>
    <w:rsid w:val="00FA0DCD"/>
    <w:rsid w:val="00FA1411"/>
    <w:rsid w:val="00FA326A"/>
    <w:rsid w:val="00FA3733"/>
    <w:rsid w:val="00FA4504"/>
    <w:rsid w:val="00FA496B"/>
    <w:rsid w:val="00FA5128"/>
    <w:rsid w:val="00FA5823"/>
    <w:rsid w:val="00FA6905"/>
    <w:rsid w:val="00FB0C86"/>
    <w:rsid w:val="00FB130B"/>
    <w:rsid w:val="00FB1B57"/>
    <w:rsid w:val="00FB2665"/>
    <w:rsid w:val="00FB42D4"/>
    <w:rsid w:val="00FB4929"/>
    <w:rsid w:val="00FB548D"/>
    <w:rsid w:val="00FB5906"/>
    <w:rsid w:val="00FB6874"/>
    <w:rsid w:val="00FB762F"/>
    <w:rsid w:val="00FC125F"/>
    <w:rsid w:val="00FC15D2"/>
    <w:rsid w:val="00FC2099"/>
    <w:rsid w:val="00FC272D"/>
    <w:rsid w:val="00FC2AED"/>
    <w:rsid w:val="00FC579F"/>
    <w:rsid w:val="00FC59AE"/>
    <w:rsid w:val="00FD06C4"/>
    <w:rsid w:val="00FD2A5C"/>
    <w:rsid w:val="00FD48D3"/>
    <w:rsid w:val="00FD5EA7"/>
    <w:rsid w:val="00FD6D54"/>
    <w:rsid w:val="00FD76EF"/>
    <w:rsid w:val="00FE092F"/>
    <w:rsid w:val="00FE202D"/>
    <w:rsid w:val="00FE5DC7"/>
    <w:rsid w:val="00FE6000"/>
    <w:rsid w:val="00FE721E"/>
    <w:rsid w:val="00FE79E1"/>
    <w:rsid w:val="00FE7E11"/>
    <w:rsid w:val="00FF02F2"/>
    <w:rsid w:val="00FF06A8"/>
    <w:rsid w:val="00FF1153"/>
    <w:rsid w:val="00FF1A06"/>
    <w:rsid w:val="00FF46D6"/>
    <w:rsid w:val="00FF58E9"/>
    <w:rsid w:val="00FF5BBE"/>
    <w:rsid w:val="00FF6D4D"/>
    <w:rsid w:val="00FF7356"/>
    <w:rsid w:val="00FF7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E25B8D"/>
    <w:pPr>
      <w:spacing w:before="120" w:after="120" w:line="240" w:lineRule="exact"/>
    </w:pPr>
    <w:rPr>
      <w:rFonts w:ascii="Fira Sans" w:hAnsi="Fira Sans"/>
      <w:color w:val="000000" w:themeColor="text1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link w:val="tytuwykresuZnak"/>
    <w:qFormat/>
    <w:rsid w:val="008C430B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uiPriority w:val="99"/>
    <w:semiHidden/>
    <w:rsid w:val="00FF46D6"/>
    <w:rPr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4856CB"/>
    <w:rPr>
      <w:color w:val="954F72" w:themeColor="followedHyperlink"/>
      <w:u w:val="single"/>
    </w:rPr>
  </w:style>
  <w:style w:type="paragraph" w:customStyle="1" w:styleId="Tytudziau">
    <w:name w:val="Tytuł działu"/>
    <w:basedOn w:val="tytuinformacji"/>
    <w:link w:val="TytudziauZnak"/>
    <w:qFormat/>
    <w:rsid w:val="00E93B55"/>
    <w:rPr>
      <w:shd w:val="clear" w:color="auto" w:fill="FFFFFF"/>
    </w:rPr>
  </w:style>
  <w:style w:type="paragraph" w:customStyle="1" w:styleId="podtytu">
    <w:name w:val="podtytuł"/>
    <w:basedOn w:val="tytuwykresu"/>
    <w:link w:val="podtytuZnak"/>
    <w:qFormat/>
    <w:rsid w:val="00E93B55"/>
    <w:pPr>
      <w:spacing w:before="240" w:line="240" w:lineRule="auto"/>
    </w:pPr>
    <w:rPr>
      <w:rFonts w:ascii="Fira Sans SemiBold" w:hAnsi="Fira Sans SemiBold"/>
      <w:noProof/>
      <w:color w:val="001D77"/>
      <w:sz w:val="19"/>
      <w:szCs w:val="19"/>
      <w:lang w:eastAsia="pl-PL"/>
    </w:rPr>
  </w:style>
  <w:style w:type="character" w:customStyle="1" w:styleId="tytuinformacjiZnak">
    <w:name w:val="tytuł informacji Znak"/>
    <w:basedOn w:val="Domylnaczcionkaakapitu"/>
    <w:link w:val="tytuinformacji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character" w:customStyle="1" w:styleId="TytudziauZnak">
    <w:name w:val="Tytuł działu Znak"/>
    <w:basedOn w:val="tytuinformacjiZnak"/>
    <w:link w:val="Tytudziau"/>
    <w:rsid w:val="00E93B55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boczek">
    <w:name w:val="tekst_boczek"/>
    <w:basedOn w:val="Normalny"/>
    <w:link w:val="tekstboczekZnak"/>
    <w:qFormat/>
    <w:rsid w:val="00E93B55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ytuwykresuZnak">
    <w:name w:val="tytuł wykresu Znak"/>
    <w:basedOn w:val="Domylnaczcionkaakapitu"/>
    <w:link w:val="tytuwykresu"/>
    <w:rsid w:val="008C430B"/>
    <w:rPr>
      <w:rFonts w:ascii="Fira Sans" w:hAnsi="Fira Sans"/>
      <w:b/>
      <w:color w:val="000000" w:themeColor="text1"/>
      <w:spacing w:val="-2"/>
      <w:sz w:val="18"/>
    </w:rPr>
  </w:style>
  <w:style w:type="character" w:customStyle="1" w:styleId="podtytuZnak">
    <w:name w:val="podtytuł Znak"/>
    <w:basedOn w:val="tytuwykresuZnak"/>
    <w:link w:val="podtytu"/>
    <w:rsid w:val="00E93B55"/>
    <w:rPr>
      <w:rFonts w:ascii="Fira Sans SemiBold" w:hAnsi="Fira Sans SemiBold"/>
      <w:b/>
      <w:noProof/>
      <w:color w:val="001D77"/>
      <w:spacing w:val="-2"/>
      <w:sz w:val="19"/>
      <w:szCs w:val="19"/>
      <w:lang w:eastAsia="pl-PL"/>
    </w:rPr>
  </w:style>
  <w:style w:type="paragraph" w:customStyle="1" w:styleId="data">
    <w:name w:val="data"/>
    <w:basedOn w:val="Normalny"/>
    <w:link w:val="dataZnak"/>
    <w:qFormat/>
    <w:rsid w:val="008C430B"/>
    <w:pPr>
      <w:jc w:val="both"/>
    </w:pPr>
    <w:rPr>
      <w:rFonts w:ascii="Fira Sans SemiBold" w:hAnsi="Fira Sans SemiBold"/>
      <w:color w:val="001D77"/>
    </w:rPr>
  </w:style>
  <w:style w:type="character" w:customStyle="1" w:styleId="tekstboczekZnak">
    <w:name w:val="tekst_boczek Znak"/>
    <w:basedOn w:val="Domylnaczcionkaakapitu"/>
    <w:link w:val="tekstboczek"/>
    <w:rsid w:val="00E93B55"/>
    <w:rPr>
      <w:rFonts w:ascii="Fira Sans" w:eastAsia="Times New Roman" w:hAnsi="Fira Sans" w:cs="Times New Roman"/>
      <w:bCs/>
      <w:color w:val="001D77"/>
      <w:sz w:val="18"/>
      <w:szCs w:val="18"/>
      <w:lang w:eastAsia="pl-PL"/>
    </w:rPr>
  </w:style>
  <w:style w:type="paragraph" w:customStyle="1" w:styleId="notka">
    <w:name w:val="notka"/>
    <w:basedOn w:val="Normalny"/>
    <w:link w:val="notkaZnak"/>
    <w:qFormat/>
    <w:rsid w:val="00037195"/>
    <w:pPr>
      <w:spacing w:line="200" w:lineRule="exact"/>
      <w:ind w:firstLine="176"/>
    </w:pPr>
    <w:rPr>
      <w:spacing w:val="-2"/>
      <w:sz w:val="16"/>
      <w:szCs w:val="16"/>
      <w:shd w:val="clear" w:color="auto" w:fill="FFFFFF"/>
    </w:rPr>
  </w:style>
  <w:style w:type="character" w:customStyle="1" w:styleId="dataZnak">
    <w:name w:val="data Znak"/>
    <w:basedOn w:val="Domylnaczcionkaakapitu"/>
    <w:link w:val="data"/>
    <w:rsid w:val="008C430B"/>
    <w:rPr>
      <w:rFonts w:ascii="Fira Sans SemiBold" w:hAnsi="Fira Sans SemiBold"/>
      <w:color w:val="001D77"/>
      <w:sz w:val="19"/>
    </w:rPr>
  </w:style>
  <w:style w:type="paragraph" w:customStyle="1" w:styleId="Opisprzyramce">
    <w:name w:val="Opis_przy ramce"/>
    <w:basedOn w:val="tytuinformacji"/>
    <w:link w:val="OpisprzyramceZnak"/>
    <w:qFormat/>
    <w:rsid w:val="00DA2829"/>
    <w:pPr>
      <w:spacing w:after="120" w:line="240" w:lineRule="exact"/>
    </w:pPr>
    <w:rPr>
      <w:rFonts w:ascii="Fira Sans" w:hAnsi="Fira Sans"/>
      <w:b/>
      <w:spacing w:val="-2"/>
      <w:sz w:val="19"/>
      <w:szCs w:val="18"/>
      <w:shd w:val="clear" w:color="auto" w:fill="FFFFFF"/>
    </w:rPr>
  </w:style>
  <w:style w:type="character" w:customStyle="1" w:styleId="notkaZnak">
    <w:name w:val="notka Znak"/>
    <w:basedOn w:val="Domylnaczcionkaakapitu"/>
    <w:link w:val="notka"/>
    <w:rsid w:val="00037195"/>
    <w:rPr>
      <w:rFonts w:ascii="Fira Sans" w:hAnsi="Fira Sans"/>
      <w:color w:val="000000" w:themeColor="text1"/>
      <w:spacing w:val="-2"/>
      <w:sz w:val="16"/>
      <w:szCs w:val="16"/>
    </w:rPr>
  </w:style>
  <w:style w:type="character" w:customStyle="1" w:styleId="OpisprzyramceZnak">
    <w:name w:val="Opis_przy ramce Znak"/>
    <w:basedOn w:val="tytuinformacjiZnak"/>
    <w:link w:val="Opisprzyramce"/>
    <w:rsid w:val="00DA2829"/>
    <w:rPr>
      <w:rFonts w:ascii="Fira Sans" w:hAnsi="Fira Sans"/>
      <w:b/>
      <w:color w:val="000000" w:themeColor="text1"/>
      <w:spacing w:val="-2"/>
      <w:sz w:val="19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75C5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75C5"/>
    <w:rPr>
      <w:rFonts w:ascii="Fira Sans" w:hAnsi="Fira Sans"/>
      <w:color w:val="000000" w:themeColor="text1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75C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26" Type="http://schemas.openxmlformats.org/officeDocument/2006/relationships/hyperlink" Target="https://warszawa.stat.gov.pl/" TargetMode="External"/><Relationship Id="rId39" Type="http://schemas.openxmlformats.org/officeDocument/2006/relationships/hyperlink" Target="https://warszawa.stat.gov.pl/opracowania-biezace/komunikaty-i-biuletyny/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stat.gov.pl/metainformacje/slownik-pojec/pojecia-stosowane-w-statystyce-publicznej/376,pojecie.html" TargetMode="External"/><Relationship Id="rId42" Type="http://schemas.openxmlformats.org/officeDocument/2006/relationships/hyperlink" Target="https://stat.gov.pl/metainformacje/slownik-pojec/pojecia-stosowane-w-statystyce-publicznej/2958,pojecie.html" TargetMode="External"/><Relationship Id="rId47" Type="http://schemas.openxmlformats.org/officeDocument/2006/relationships/hyperlink" Target="https://stat.gov.pl/metainformacje/slownik-pojec/pojecia-stosowane-w-statystyce-publicznej/587,pojecie.html" TargetMode="External"/><Relationship Id="rId50" Type="http://schemas.openxmlformats.org/officeDocument/2006/relationships/footer" Target="footer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9" Type="http://schemas.openxmlformats.org/officeDocument/2006/relationships/hyperlink" Target="https://warszawa.stat.gov.pl/opracowania-biezace/komunikaty-i-biuletyny/" TargetMode="Externa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hyperlink" Target="https://stat.gov.pl/metainformacje/slownik-pojec/pojecia-stosowane-w-statystyce-publicznej/2958,pojecie.html" TargetMode="External"/><Relationship Id="rId37" Type="http://schemas.openxmlformats.org/officeDocument/2006/relationships/hyperlink" Target="https://stat.gov.pl/metainformacje/slownik-pojec/pojecia-stosowane-w-statystyce-publicznej/587,pojecie.html" TargetMode="External"/><Relationship Id="rId4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45" Type="http://schemas.openxmlformats.org/officeDocument/2006/relationships/hyperlink" Target="https://stat.gov.pl/metainformacje/slownik-pojec/pojecia-stosowane-w-statystyce-publicznej/693,pojecie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m.kaluski@stat.gov.pl" TargetMode="External"/><Relationship Id="rId28" Type="http://schemas.openxmlformats.org/officeDocument/2006/relationships/image" Target="media/image13.png"/><Relationship Id="rId36" Type="http://schemas.openxmlformats.org/officeDocument/2006/relationships/hyperlink" Target="https://stat.gov.pl/metainformacje/slownik-pojec/pojecia-stosowane-w-statystyce-publicznej/201,pojecie.htm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31" Type="http://schemas.openxmlformats.org/officeDocument/2006/relationships/hyperlink" Target="https://bdl.stat.gov.pl/BDL/dane/podgrup/temat" TargetMode="External"/><Relationship Id="rId44" Type="http://schemas.openxmlformats.org/officeDocument/2006/relationships/hyperlink" Target="https://stat.gov.pl/metainformacje/slownik-pojec/pojecia-stosowane-w-statystyce-publicznej/376,pojecie.html" TargetMode="External"/><Relationship Id="rId52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mailto:m.kaluski@stat.gov.pl" TargetMode="External"/><Relationship Id="rId27" Type="http://schemas.openxmlformats.org/officeDocument/2006/relationships/hyperlink" Target="https://twitter.com/Warszawa_STAT" TargetMode="External"/><Relationship Id="rId30" Type="http://schemas.openxmlformats.org/officeDocument/2006/relationships/hyperlink" Target="http://stat.gov.pl/obszary-tematyczne/podmioty-gospodarcze-wyniki-finansowe/zmiany-strukturalne-grup-podmiotow/zmiany-strukturalne-grup-podmiotow-gospodarki-narodowej-w-rejestrze-regon-i-polrocze-2017-r-,1,20.html" TargetMode="External"/><Relationship Id="rId35" Type="http://schemas.openxmlformats.org/officeDocument/2006/relationships/hyperlink" Target="https://stat.gov.pl/metainformacje/slownik-pojec/pojecia-stosowane-w-statystyce-publicznej/693,pojecie.html" TargetMode="External"/><Relationship Id="rId43" Type="http://schemas.openxmlformats.org/officeDocument/2006/relationships/hyperlink" Target="https://stat.gov.pl/metainformacje/slownik-pojec/pojecia-stosowane-w-statystyce-publicznej/2390,pojecie.html" TargetMode="External"/><Relationship Id="rId48" Type="http://schemas.openxmlformats.org/officeDocument/2006/relationships/hyperlink" Target="https://stat.gov.pl/metainformacje/slownik-pojec/pojecia-stosowane-w-statystyce-publicznej/588,pojecie.html" TargetMode="External"/><Relationship Id="rId8" Type="http://schemas.openxmlformats.org/officeDocument/2006/relationships/webSettings" Target="webSettings.xml"/><Relationship Id="rId51" Type="http://schemas.openxmlformats.org/officeDocument/2006/relationships/fontTable" Target="fontTable.xml"/><Relationship Id="rId3" Type="http://schemas.openxmlformats.org/officeDocument/2006/relationships/customXml" Target="../customXml/item3.xml"/><Relationship Id="rId12" Type="http://schemas.openxmlformats.org/officeDocument/2006/relationships/image" Target="media/image40.wmf"/><Relationship Id="rId17" Type="http://schemas.openxmlformats.org/officeDocument/2006/relationships/image" Target="media/image9.png"/><Relationship Id="rId25" Type="http://schemas.openxmlformats.org/officeDocument/2006/relationships/image" Target="media/image12.png"/><Relationship Id="rId33" Type="http://schemas.openxmlformats.org/officeDocument/2006/relationships/hyperlink" Target="https://stat.gov.pl/metainformacje/slownik-pojec/pojecia-stosowane-w-statystyce-publicznej/2390,pojecie.html" TargetMode="External"/><Relationship Id="rId38" Type="http://schemas.openxmlformats.org/officeDocument/2006/relationships/hyperlink" Target="https://stat.gov.pl/metainformacje/slownik-pojec/pojecia-stosowane-w-statystyce-publicznej/588,pojecie.html" TargetMode="External"/><Relationship Id="rId46" Type="http://schemas.openxmlformats.org/officeDocument/2006/relationships/hyperlink" Target="https://stat.gov.pl/metainformacje/slownik-pojec/pojecia-stosowane-w-statystyce-publicznej/201,pojecie.html" TargetMode="External"/><Relationship Id="rId20" Type="http://schemas.openxmlformats.org/officeDocument/2006/relationships/header" Target="header2.xml"/><Relationship Id="rId41" Type="http://schemas.openxmlformats.org/officeDocument/2006/relationships/hyperlink" Target="https://bdl.stat.gov.pl/BDL/dane/podgrup/tem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5AAD4C7-5CFE-4F76-9313-687A136DB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2217</Words>
  <Characters>13307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Cacko Anna</cp:lastModifiedBy>
  <cp:revision>2</cp:revision>
  <cp:lastPrinted>2020-04-27T06:10:00Z</cp:lastPrinted>
  <dcterms:created xsi:type="dcterms:W3CDTF">2020-04-27T06:25:00Z</dcterms:created>
  <dcterms:modified xsi:type="dcterms:W3CDTF">2020-04-27T06:25:00Z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