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19DC5" w14:textId="13D30872" w:rsidR="00393761" w:rsidRPr="00D87658" w:rsidRDefault="008342D0" w:rsidP="00F049AB">
      <w:pPr>
        <w:pStyle w:val="Tytuinfomacjisygnalnej"/>
        <w:rPr>
          <w:lang w:val="en-US"/>
        </w:rPr>
      </w:pPr>
      <w:r w:rsidRPr="00D87658">
        <w:rPr>
          <w:noProof/>
          <w:lang w:val="en-US"/>
        </w:rPr>
        <w:t xml:space="preserve">Active enterprises in the </w:t>
      </w:r>
      <w:r w:rsidR="00354EDC">
        <w:rPr>
          <w:noProof/>
          <w:lang w:val="en-US"/>
        </w:rPr>
        <w:t>third</w:t>
      </w:r>
      <w:r w:rsidRPr="00D87658">
        <w:rPr>
          <w:noProof/>
          <w:lang w:val="en-US"/>
        </w:rPr>
        <w:t xml:space="preserve"> quarter</w:t>
      </w:r>
      <w:r w:rsidR="008C4B6D">
        <w:rPr>
          <w:noProof/>
          <w:lang w:val="en-US"/>
        </w:rPr>
        <w:t xml:space="preserve"> o</w:t>
      </w:r>
      <w:r w:rsidR="004B7264">
        <w:rPr>
          <w:noProof/>
          <w:lang w:val="en-US"/>
        </w:rPr>
        <w:t>f</w:t>
      </w:r>
      <w:r w:rsidRPr="00D87658">
        <w:rPr>
          <w:noProof/>
          <w:lang w:val="en-US"/>
        </w:rPr>
        <w:t xml:space="preserve"> 20</w:t>
      </w:r>
      <w:r w:rsidR="00DF1C03">
        <w:rPr>
          <w:noProof/>
          <w:lang w:val="en-US"/>
        </w:rPr>
        <w:t>25</w:t>
      </w:r>
      <w:bookmarkStart w:id="0" w:name="_GoBack"/>
      <w:bookmarkEnd w:id="0"/>
    </w:p>
    <w:p w14:paraId="15AE4903" w14:textId="008F2CB0" w:rsidR="00490808" w:rsidRPr="00D87658" w:rsidRDefault="00490808" w:rsidP="003A0944">
      <w:pPr>
        <w:pStyle w:val="Lead"/>
        <w:rPr>
          <w:lang w:val="en-US"/>
        </w:rPr>
      </w:pPr>
    </w:p>
    <w:p w14:paraId="5A33C5A4" w14:textId="05A152FD" w:rsidR="00B25376" w:rsidRPr="00D87658" w:rsidRDefault="004651E3" w:rsidP="003A0944">
      <w:pPr>
        <w:pStyle w:val="Lead"/>
        <w:rPr>
          <w:lang w:val="en-US"/>
        </w:rPr>
      </w:pPr>
      <w:r w:rsidRPr="00D87658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8E6BD5B" wp14:editId="400B6D0F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2110740" cy="1470660"/>
                <wp:effectExtent l="0" t="0" r="3810" b="0"/>
                <wp:wrapSquare wrapText="bothSides"/>
                <wp:docPr id="6" name="Pole tekstowe 2" descr="4.9%&#10;Increase in the number of active enterprises in the third quarter of 2025 compared to the corresponding period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470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B1B2C" w14:textId="0CC42A93" w:rsidR="00CB7C4E" w:rsidRPr="008342D0" w:rsidRDefault="00CB7C4E" w:rsidP="008342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8342D0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8342D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4.9%</w:t>
                            </w:r>
                          </w:p>
                          <w:p w14:paraId="6AEE4910" w14:textId="110AB89F" w:rsidR="00CB7C4E" w:rsidRPr="007E510A" w:rsidRDefault="00CB7C4E" w:rsidP="00CE1CF1">
                            <w:pPr>
                              <w:spacing w:before="0"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Increase in the number of active enterprises in the 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>third</w:t>
                            </w: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 quarter of 20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25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compared to the corresponding period of </w:t>
                            </w:r>
                            <w:r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the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>previous year</w:t>
                            </w:r>
                          </w:p>
                          <w:p w14:paraId="5275E219" w14:textId="77777777" w:rsidR="00CB7C4E" w:rsidRPr="00CE1CF1" w:rsidRDefault="00CB7C4E" w:rsidP="008342D0">
                            <w:pPr>
                              <w:spacing w:before="0" w:after="0" w:line="240" w:lineRule="auto"/>
                              <w:rPr>
                                <w:noProof/>
                                <w:sz w:val="18"/>
                                <w:szCs w:val="20"/>
                                <w:lang w:val="en"/>
                              </w:rPr>
                            </w:pPr>
                          </w:p>
                          <w:p w14:paraId="0F6FB985" w14:textId="77777777" w:rsidR="00CB7C4E" w:rsidRPr="008342D0" w:rsidRDefault="00CB7C4E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6BD5B" id="Pole tekstowe 2" o:spid="_x0000_s1026" alt="4.9%&#10;Increase in the number of active enterprises in the third quarter of 2025 compared to the corresponding period of the previous year&#10;" style="position:absolute;margin-left:0;margin-top:5.95pt;width:166.2pt;height:115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" fillcolor="#001d77" stroked="f">
                <v:stroke joinstyle="miter"/>
                <v:textbox>
                  <w:txbxContent>
                    <w:p w14:paraId="401B1B2C" w14:textId="0CC42A93" w:rsidR="00CB7C4E" w:rsidRPr="008342D0" w:rsidRDefault="00CB7C4E" w:rsidP="008342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8342D0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8342D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4.9%</w:t>
                      </w:r>
                    </w:p>
                    <w:p w14:paraId="6AEE4910" w14:textId="110AB89F" w:rsidR="00CB7C4E" w:rsidRPr="007E510A" w:rsidRDefault="00CB7C4E" w:rsidP="00CE1CF1">
                      <w:pPr>
                        <w:spacing w:before="0" w:after="0" w:line="240" w:lineRule="auto"/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</w:pP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Increase in the number of active enterprises in the 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>third</w:t>
                      </w: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 quarter of 20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 xml:space="preserve">25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compared to the corresponding period of </w:t>
                      </w:r>
                      <w:r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the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>previous year</w:t>
                      </w:r>
                    </w:p>
                    <w:p w14:paraId="5275E219" w14:textId="77777777" w:rsidR="00CB7C4E" w:rsidRPr="00CE1CF1" w:rsidRDefault="00CB7C4E" w:rsidP="008342D0">
                      <w:pPr>
                        <w:spacing w:before="0" w:after="0" w:line="240" w:lineRule="auto"/>
                        <w:rPr>
                          <w:noProof/>
                          <w:sz w:val="18"/>
                          <w:szCs w:val="20"/>
                          <w:lang w:val="en"/>
                        </w:rPr>
                      </w:pPr>
                    </w:p>
                    <w:p w14:paraId="0F6FB985" w14:textId="77777777" w:rsidR="00CB7C4E" w:rsidRPr="008342D0" w:rsidRDefault="00CB7C4E" w:rsidP="00C334D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42D0" w:rsidRPr="00D87658">
        <w:rPr>
          <w:lang w:val="en-US"/>
        </w:rPr>
        <w:t xml:space="preserve">In the </w:t>
      </w:r>
      <w:r w:rsidR="00BD5F82">
        <w:rPr>
          <w:lang w:val="en-US"/>
        </w:rPr>
        <w:t>third</w:t>
      </w:r>
      <w:r w:rsidR="008342D0" w:rsidRPr="00D87658">
        <w:rPr>
          <w:lang w:val="en-US"/>
        </w:rPr>
        <w:t xml:space="preserve"> quarter of 20</w:t>
      </w:r>
      <w:r w:rsidR="00644A5C">
        <w:rPr>
          <w:lang w:val="en-US"/>
        </w:rPr>
        <w:t>25</w:t>
      </w:r>
      <w:r w:rsidR="008342D0" w:rsidRPr="00D87658">
        <w:rPr>
          <w:lang w:val="en-US"/>
        </w:rPr>
        <w:t>, there were 2</w:t>
      </w:r>
      <w:r w:rsidR="00BD5F82">
        <w:rPr>
          <w:lang w:val="en-US"/>
        </w:rPr>
        <w:t> </w:t>
      </w:r>
      <w:r w:rsidR="00AC4DFC">
        <w:rPr>
          <w:lang w:val="en-US"/>
        </w:rPr>
        <w:t>8</w:t>
      </w:r>
      <w:r w:rsidR="00BD5F82">
        <w:rPr>
          <w:lang w:val="en-US"/>
        </w:rPr>
        <w:t>75 994</w:t>
      </w:r>
      <w:r w:rsidR="008342D0" w:rsidRPr="00D87658">
        <w:rPr>
          <w:lang w:val="en-US"/>
        </w:rPr>
        <w:t xml:space="preserve"> active enterprises in Poland. </w:t>
      </w:r>
      <w:r w:rsidR="00F72A33" w:rsidRPr="00D87658">
        <w:rPr>
          <w:lang w:val="en-US"/>
        </w:rPr>
        <w:t>With regard to the</w:t>
      </w:r>
      <w:r w:rsidR="008342D0" w:rsidRPr="00D87658">
        <w:rPr>
          <w:lang w:val="en-US"/>
        </w:rPr>
        <w:t xml:space="preserve"> kind of </w:t>
      </w:r>
      <w:r w:rsidR="00F72A33" w:rsidRPr="00D87658">
        <w:rPr>
          <w:lang w:val="en-US"/>
        </w:rPr>
        <w:t xml:space="preserve">economic </w:t>
      </w:r>
      <w:r w:rsidR="008342D0" w:rsidRPr="00D87658">
        <w:rPr>
          <w:lang w:val="en-US"/>
        </w:rPr>
        <w:t xml:space="preserve">activity, the largest </w:t>
      </w:r>
      <w:r w:rsidR="00CE1CF1" w:rsidRPr="00D87658">
        <w:rPr>
          <w:lang w:val="en-US"/>
        </w:rPr>
        <w:t xml:space="preserve">population </w:t>
      </w:r>
      <w:r w:rsidR="008342D0" w:rsidRPr="00D87658">
        <w:rPr>
          <w:lang w:val="en-US"/>
        </w:rPr>
        <w:t>were enterprises from section trade; repair of motor vehicles (</w:t>
      </w:r>
      <w:r w:rsidR="00644A5C">
        <w:rPr>
          <w:lang w:val="en-US"/>
        </w:rPr>
        <w:t>17.</w:t>
      </w:r>
      <w:r w:rsidR="00BD5F82">
        <w:rPr>
          <w:lang w:val="en-US"/>
        </w:rPr>
        <w:t>2</w:t>
      </w:r>
      <w:r w:rsidR="008342D0" w:rsidRPr="00D87658">
        <w:rPr>
          <w:lang w:val="en-US"/>
        </w:rPr>
        <w:t xml:space="preserve">% of total). The largest number of </w:t>
      </w:r>
      <w:r w:rsidR="00CE1CF1" w:rsidRPr="00D87658">
        <w:rPr>
          <w:lang w:val="en-US"/>
        </w:rPr>
        <w:t xml:space="preserve">active </w:t>
      </w:r>
      <w:r w:rsidR="008342D0" w:rsidRPr="00D87658">
        <w:rPr>
          <w:lang w:val="en-US"/>
        </w:rPr>
        <w:t xml:space="preserve">enterprises </w:t>
      </w:r>
      <w:r w:rsidR="00CE1CF1" w:rsidRPr="00D87658">
        <w:rPr>
          <w:shd w:val="clear" w:color="auto" w:fill="FFFFFF"/>
          <w:lang w:val="en-GB"/>
        </w:rPr>
        <w:t xml:space="preserve">had their registered offices in </w:t>
      </w:r>
      <w:r w:rsidR="00390A6A">
        <w:rPr>
          <w:shd w:val="clear" w:color="auto" w:fill="FFFFFF"/>
          <w:lang w:val="en-GB"/>
        </w:rPr>
        <w:t xml:space="preserve">the </w:t>
      </w:r>
      <w:r w:rsidR="00CE1CF1" w:rsidRPr="00D87658">
        <w:rPr>
          <w:shd w:val="clear" w:color="auto" w:fill="FFFFFF"/>
          <w:lang w:val="en-GB"/>
        </w:rPr>
        <w:t xml:space="preserve">Mazowieckie </w:t>
      </w:r>
      <w:r w:rsidR="00F351E7" w:rsidRPr="00D87658">
        <w:rPr>
          <w:shd w:val="clear" w:color="auto" w:fill="FFFFFF"/>
          <w:lang w:val="en-GB"/>
        </w:rPr>
        <w:t>v</w:t>
      </w:r>
      <w:r w:rsidR="00CE1CF1" w:rsidRPr="00D87658">
        <w:rPr>
          <w:shd w:val="clear" w:color="auto" w:fill="FFFFFF"/>
          <w:lang w:val="en-GB"/>
        </w:rPr>
        <w:t>oivodship</w:t>
      </w:r>
      <w:r w:rsidR="00CE1CF1" w:rsidRPr="00D87658">
        <w:rPr>
          <w:lang w:val="en-US"/>
        </w:rPr>
        <w:t xml:space="preserve"> </w:t>
      </w:r>
      <w:r w:rsidR="008342D0" w:rsidRPr="00D87658">
        <w:rPr>
          <w:lang w:val="en-US"/>
        </w:rPr>
        <w:t>(</w:t>
      </w:r>
      <w:r w:rsidR="00AC4DFC">
        <w:rPr>
          <w:lang w:val="en-US"/>
        </w:rPr>
        <w:t>20.</w:t>
      </w:r>
      <w:r w:rsidR="00BD5F82">
        <w:rPr>
          <w:lang w:val="en-US"/>
        </w:rPr>
        <w:t>1</w:t>
      </w:r>
      <w:r w:rsidR="008342D0" w:rsidRPr="00D87658">
        <w:rPr>
          <w:lang w:val="en-US"/>
        </w:rPr>
        <w:t>% of total</w:t>
      </w:r>
      <w:r w:rsidR="00C334D8" w:rsidRPr="00D87658">
        <w:rPr>
          <w:lang w:val="en-US"/>
        </w:rPr>
        <w:t xml:space="preserve">). </w:t>
      </w:r>
    </w:p>
    <w:p w14:paraId="0F31FE58" w14:textId="77777777" w:rsidR="00CE1CF1" w:rsidRPr="00D87658" w:rsidRDefault="00CE1CF1" w:rsidP="00174299">
      <w:pPr>
        <w:pStyle w:val="Lead"/>
        <w:spacing w:before="240"/>
        <w:rPr>
          <w:lang w:val="en-US"/>
        </w:rPr>
      </w:pPr>
    </w:p>
    <w:p w14:paraId="2778E3FF" w14:textId="77777777" w:rsidR="008342D0" w:rsidRPr="00EA205F" w:rsidRDefault="008342D0" w:rsidP="008342D0">
      <w:pPr>
        <w:pStyle w:val="Nagwek1"/>
        <w:rPr>
          <w:rFonts w:ascii="Fira Sans" w:hAnsi="Fira Sans"/>
          <w:b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5936" behindDoc="1" locked="1" layoutInCell="1" allowOverlap="1" wp14:anchorId="20FCFFC6" wp14:editId="5CE5BB18">
                <wp:simplePos x="0" y="0"/>
                <wp:positionH relativeFrom="column">
                  <wp:posOffset>5286375</wp:posOffset>
                </wp:positionH>
                <wp:positionV relativeFrom="paragraph">
                  <wp:posOffset>226060</wp:posOffset>
                </wp:positionV>
                <wp:extent cx="1724025" cy="762000"/>
                <wp:effectExtent l="0" t="0" r="0" b="0"/>
                <wp:wrapTight wrapText="bothSides">
                  <wp:wrapPolygon edited="0">
                    <wp:start x="716" y="0"/>
                    <wp:lineTo x="716" y="21060"/>
                    <wp:lineTo x="20765" y="21060"/>
                    <wp:lineTo x="20765" y="0"/>
                    <wp:lineTo x="716" y="0"/>
                  </wp:wrapPolygon>
                </wp:wrapTight>
                <wp:docPr id="2" name="Pole tekstowe 2" descr="The share of micro entities increased year-on-year to 95.9% of active enterpris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4443A" w14:textId="771DECC8" w:rsidR="00CB7C4E" w:rsidRDefault="00CB7C4E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The share of micro entities increased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year-on-year 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>to 95.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9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>% of active enterprises</w:t>
                            </w:r>
                          </w:p>
                          <w:p w14:paraId="026A2391" w14:textId="77777777" w:rsidR="00CB7C4E" w:rsidRPr="009032AD" w:rsidRDefault="00CB7C4E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CFF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share of micro entities increased year-on-year to 95.9% of active enterprises " style="position:absolute;margin-left:416.25pt;margin-top:17.8pt;width:135.75pt;height:60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" filled="f" stroked="f">
                <v:textbox>
                  <w:txbxContent>
                    <w:p w14:paraId="3774443A" w14:textId="771DECC8" w:rsidR="00CB7C4E" w:rsidRDefault="00CB7C4E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  <w:r w:rsidRPr="002A11C8">
                        <w:rPr>
                          <w:bCs w:val="0"/>
                          <w:noProof/>
                          <w:lang w:val="en-US"/>
                        </w:rPr>
                        <w:t xml:space="preserve">The share of micro entities increased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year-on-year 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>to 95.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>9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>% of active enterprises</w:t>
                      </w:r>
                    </w:p>
                    <w:p w14:paraId="026A2391" w14:textId="77777777" w:rsidR="00CB7C4E" w:rsidRPr="009032AD" w:rsidRDefault="00CB7C4E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5E18DF" w:rsidRPr="00D87658">
        <w:rPr>
          <w:rFonts w:ascii="Fira Sans" w:hAnsi="Fira Sans"/>
          <w:b/>
          <w:szCs w:val="19"/>
          <w:lang w:val="en-US"/>
        </w:rPr>
        <w:t xml:space="preserve">Basic information </w:t>
      </w:r>
      <w:r w:rsidR="000C7D1A" w:rsidRPr="00EA205F">
        <w:rPr>
          <w:rFonts w:ascii="Fira Sans" w:hAnsi="Fira Sans"/>
          <w:b/>
          <w:szCs w:val="19"/>
          <w:lang w:val="en-US"/>
        </w:rPr>
        <w:t xml:space="preserve">on </w:t>
      </w:r>
      <w:r w:rsidR="005E18DF" w:rsidRPr="00EA205F">
        <w:rPr>
          <w:rFonts w:ascii="Fira Sans" w:hAnsi="Fira Sans"/>
          <w:b/>
          <w:szCs w:val="19"/>
          <w:lang w:val="en-US"/>
        </w:rPr>
        <w:t>a</w:t>
      </w:r>
      <w:r w:rsidRPr="00EA205F">
        <w:rPr>
          <w:rFonts w:ascii="Fira Sans" w:hAnsi="Fira Sans"/>
          <w:b/>
          <w:szCs w:val="19"/>
          <w:lang w:val="en-US"/>
        </w:rPr>
        <w:t>ctive enterprises</w:t>
      </w:r>
    </w:p>
    <w:p w14:paraId="63CF7B7C" w14:textId="1B64E938" w:rsidR="00573C5E" w:rsidRDefault="006A7F7D" w:rsidP="0093662C">
      <w:pPr>
        <w:autoSpaceDE w:val="0"/>
        <w:autoSpaceDN w:val="0"/>
        <w:adjustRightInd w:val="0"/>
        <w:spacing w:before="0"/>
        <w:rPr>
          <w:rFonts w:eastAsia="Times New Roman" w:cs="Times New Roman"/>
          <w:szCs w:val="19"/>
          <w:lang w:val="en-GB" w:eastAsia="pl-PL"/>
        </w:rPr>
      </w:pPr>
      <w:r w:rsidRPr="006A7F7D">
        <w:rPr>
          <w:rFonts w:eastAsia="Times New Roman" w:cs="Times New Roman"/>
          <w:szCs w:val="19"/>
          <w:lang w:val="en-GB" w:eastAsia="pl-PL"/>
        </w:rPr>
        <w:t xml:space="preserve">In the </w:t>
      </w:r>
      <w:r w:rsidR="00E84309">
        <w:rPr>
          <w:rFonts w:eastAsia="Times New Roman" w:cs="Times New Roman"/>
          <w:szCs w:val="19"/>
          <w:lang w:val="en-GB" w:eastAsia="pl-PL"/>
        </w:rPr>
        <w:t>third</w:t>
      </w:r>
      <w:r w:rsidRPr="006A7F7D">
        <w:rPr>
          <w:rFonts w:eastAsia="Times New Roman" w:cs="Times New Roman"/>
          <w:szCs w:val="19"/>
          <w:lang w:val="en-GB" w:eastAsia="pl-PL"/>
        </w:rPr>
        <w:t xml:space="preserve"> quarter of 2025, compared to the same period in 2024, the number of active enterprises</w:t>
      </w:r>
      <w:r w:rsidR="00130A9C">
        <w:rPr>
          <w:rFonts w:eastAsia="Times New Roman" w:cs="Times New Roman"/>
          <w:szCs w:val="19"/>
          <w:lang w:val="en-GB" w:eastAsia="pl-PL"/>
        </w:rPr>
        <w:t xml:space="preserve"> increased by </w:t>
      </w:r>
      <w:r w:rsidR="00776AEF">
        <w:rPr>
          <w:rFonts w:eastAsia="Times New Roman" w:cs="Times New Roman"/>
          <w:szCs w:val="19"/>
          <w:lang w:val="en-GB" w:eastAsia="pl-PL"/>
        </w:rPr>
        <w:t>4.</w:t>
      </w:r>
      <w:r w:rsidR="00E84309">
        <w:rPr>
          <w:rFonts w:eastAsia="Times New Roman" w:cs="Times New Roman"/>
          <w:szCs w:val="19"/>
          <w:lang w:val="en-GB" w:eastAsia="pl-PL"/>
        </w:rPr>
        <w:t>9</w:t>
      </w:r>
      <w:r w:rsidR="00776AEF">
        <w:rPr>
          <w:rFonts w:eastAsia="Times New Roman" w:cs="Times New Roman"/>
          <w:szCs w:val="19"/>
          <w:lang w:val="en-GB" w:eastAsia="pl-PL"/>
        </w:rPr>
        <w:t>%</w:t>
      </w:r>
      <w:r w:rsidRPr="006A7F7D">
        <w:rPr>
          <w:rFonts w:eastAsia="Times New Roman" w:cs="Times New Roman"/>
          <w:szCs w:val="19"/>
          <w:lang w:val="en-GB" w:eastAsia="pl-PL"/>
        </w:rPr>
        <w:t xml:space="preserve">. Micro </w:t>
      </w:r>
      <w:r w:rsidR="00130A9C">
        <w:rPr>
          <w:rFonts w:eastAsia="Times New Roman" w:cs="Times New Roman"/>
          <w:szCs w:val="19"/>
          <w:lang w:val="en-GB" w:eastAsia="pl-PL"/>
        </w:rPr>
        <w:t>entities</w:t>
      </w:r>
      <w:r w:rsidR="00130A9C" w:rsidRPr="006A7F7D">
        <w:rPr>
          <w:rFonts w:eastAsia="Times New Roman" w:cs="Times New Roman"/>
          <w:szCs w:val="19"/>
          <w:lang w:val="en-GB" w:eastAsia="pl-PL"/>
        </w:rPr>
        <w:t xml:space="preserve"> </w:t>
      </w:r>
      <w:r w:rsidRPr="006A7F7D">
        <w:rPr>
          <w:rFonts w:eastAsia="Times New Roman" w:cs="Times New Roman"/>
          <w:szCs w:val="19"/>
          <w:lang w:val="en-GB" w:eastAsia="pl-PL"/>
        </w:rPr>
        <w:t>(with up to 9 persons employed) accounted for 95.</w:t>
      </w:r>
      <w:r w:rsidR="00E84309">
        <w:rPr>
          <w:rFonts w:eastAsia="Times New Roman" w:cs="Times New Roman"/>
          <w:szCs w:val="19"/>
          <w:lang w:val="en-GB" w:eastAsia="pl-PL"/>
        </w:rPr>
        <w:t>9</w:t>
      </w:r>
      <w:r w:rsidRPr="006A7F7D">
        <w:rPr>
          <w:rFonts w:eastAsia="Times New Roman" w:cs="Times New Roman"/>
          <w:szCs w:val="19"/>
          <w:lang w:val="en-GB" w:eastAsia="pl-PL"/>
        </w:rPr>
        <w:t>% of all active enterprises, and compared to the</w:t>
      </w:r>
      <w:r w:rsidR="00776AEF">
        <w:rPr>
          <w:rFonts w:eastAsia="Times New Roman" w:cs="Times New Roman"/>
          <w:szCs w:val="19"/>
          <w:lang w:val="en-GB" w:eastAsia="pl-PL"/>
        </w:rPr>
        <w:t xml:space="preserve"> </w:t>
      </w:r>
      <w:r w:rsidR="00E84309">
        <w:rPr>
          <w:rFonts w:eastAsia="Times New Roman" w:cs="Times New Roman"/>
          <w:szCs w:val="19"/>
          <w:lang w:val="en-GB" w:eastAsia="pl-PL"/>
        </w:rPr>
        <w:t>third</w:t>
      </w:r>
      <w:r w:rsidRPr="006A7F7D">
        <w:rPr>
          <w:rFonts w:eastAsia="Times New Roman" w:cs="Times New Roman"/>
          <w:szCs w:val="19"/>
          <w:lang w:val="en-GB" w:eastAsia="pl-PL"/>
        </w:rPr>
        <w:t xml:space="preserve"> quarter of 2024, their number increased by </w:t>
      </w:r>
      <w:r w:rsidR="00E84309">
        <w:rPr>
          <w:rFonts w:eastAsia="Times New Roman" w:cs="Times New Roman"/>
          <w:szCs w:val="19"/>
          <w:lang w:val="en-GB" w:eastAsia="pl-PL"/>
        </w:rPr>
        <w:t>5</w:t>
      </w:r>
      <w:r w:rsidR="00776AEF">
        <w:rPr>
          <w:rFonts w:eastAsia="Times New Roman" w:cs="Times New Roman"/>
          <w:szCs w:val="19"/>
          <w:lang w:val="en-GB" w:eastAsia="pl-PL"/>
        </w:rPr>
        <w:t>.</w:t>
      </w:r>
      <w:r w:rsidR="00E84309">
        <w:rPr>
          <w:rFonts w:eastAsia="Times New Roman" w:cs="Times New Roman"/>
          <w:szCs w:val="19"/>
          <w:lang w:val="en-GB" w:eastAsia="pl-PL"/>
        </w:rPr>
        <w:t>2</w:t>
      </w:r>
      <w:r w:rsidRPr="006A7F7D">
        <w:rPr>
          <w:rFonts w:eastAsia="Times New Roman" w:cs="Times New Roman"/>
          <w:szCs w:val="19"/>
          <w:lang w:val="en-GB" w:eastAsia="pl-PL"/>
        </w:rPr>
        <w:t xml:space="preserve">%. Small </w:t>
      </w:r>
      <w:r w:rsidR="00901C93">
        <w:rPr>
          <w:rFonts w:eastAsia="Times New Roman" w:cs="Times New Roman"/>
          <w:szCs w:val="19"/>
          <w:lang w:val="en-GB" w:eastAsia="pl-PL"/>
        </w:rPr>
        <w:t>enterprises</w:t>
      </w:r>
      <w:r w:rsidR="00901C93" w:rsidRPr="006A7F7D">
        <w:rPr>
          <w:rFonts w:eastAsia="Times New Roman" w:cs="Times New Roman"/>
          <w:szCs w:val="19"/>
          <w:lang w:val="en-GB" w:eastAsia="pl-PL"/>
        </w:rPr>
        <w:t xml:space="preserve"> </w:t>
      </w:r>
      <w:r w:rsidRPr="006A7F7D">
        <w:rPr>
          <w:rFonts w:eastAsia="Times New Roman" w:cs="Times New Roman"/>
          <w:szCs w:val="19"/>
          <w:lang w:val="en-GB" w:eastAsia="pl-PL"/>
        </w:rPr>
        <w:t xml:space="preserve">(with </w:t>
      </w:r>
      <w:r w:rsidR="00736314">
        <w:rPr>
          <w:rFonts w:eastAsia="Times New Roman" w:cs="Times New Roman"/>
          <w:szCs w:val="19"/>
          <w:lang w:val="en-GB" w:eastAsia="pl-PL"/>
        </w:rPr>
        <w:t>the</w:t>
      </w:r>
      <w:r w:rsidR="00736314" w:rsidRPr="006A7F7D">
        <w:rPr>
          <w:rFonts w:eastAsia="Times New Roman" w:cs="Times New Roman"/>
          <w:szCs w:val="19"/>
          <w:lang w:val="en-GB" w:eastAsia="pl-PL"/>
        </w:rPr>
        <w:t xml:space="preserve"> </w:t>
      </w:r>
      <w:r w:rsidRPr="006A7F7D">
        <w:rPr>
          <w:rFonts w:eastAsia="Times New Roman" w:cs="Times New Roman"/>
          <w:szCs w:val="19"/>
          <w:lang w:val="en-GB" w:eastAsia="pl-PL"/>
        </w:rPr>
        <w:t>number of persons employed from 10 to 49</w:t>
      </w:r>
      <w:r w:rsidR="00901C93">
        <w:rPr>
          <w:rFonts w:eastAsia="Times New Roman" w:cs="Times New Roman"/>
          <w:szCs w:val="19"/>
          <w:lang w:val="en-GB" w:eastAsia="pl-PL"/>
        </w:rPr>
        <w:t>)</w:t>
      </w:r>
      <w:r w:rsidRPr="006A7F7D">
        <w:rPr>
          <w:rFonts w:eastAsia="Times New Roman" w:cs="Times New Roman"/>
          <w:szCs w:val="19"/>
          <w:lang w:val="en-GB" w:eastAsia="pl-PL"/>
        </w:rPr>
        <w:t>, medium (with 50 to 249 persons employed) and large (with 250 or more persons employed) accounted for 3.4%, 0.6%, and 0.</w:t>
      </w:r>
      <w:r w:rsidR="00E84309">
        <w:rPr>
          <w:rFonts w:eastAsia="Times New Roman" w:cs="Times New Roman"/>
          <w:szCs w:val="19"/>
          <w:lang w:val="en-GB" w:eastAsia="pl-PL"/>
        </w:rPr>
        <w:t>1</w:t>
      </w:r>
      <w:r w:rsidRPr="006A7F7D">
        <w:rPr>
          <w:rFonts w:eastAsia="Times New Roman" w:cs="Times New Roman"/>
          <w:szCs w:val="19"/>
          <w:lang w:val="en-GB" w:eastAsia="pl-PL"/>
        </w:rPr>
        <w:t xml:space="preserve">% of all active enterprises, respectively. </w:t>
      </w:r>
      <w:r w:rsidR="00E9442D">
        <w:rPr>
          <w:rFonts w:eastAsia="Times New Roman" w:cs="Times New Roman"/>
          <w:szCs w:val="19"/>
          <w:lang w:val="en-GB" w:eastAsia="pl-PL"/>
        </w:rPr>
        <w:t>Diffe</w:t>
      </w:r>
      <w:r w:rsidR="00B34894">
        <w:rPr>
          <w:rFonts w:eastAsia="Times New Roman" w:cs="Times New Roman"/>
          <w:szCs w:val="19"/>
          <w:lang w:val="en-GB" w:eastAsia="pl-PL"/>
        </w:rPr>
        <w:t xml:space="preserve">rently than in </w:t>
      </w:r>
      <w:r w:rsidRPr="006A7F7D">
        <w:rPr>
          <w:rFonts w:eastAsia="Times New Roman" w:cs="Times New Roman"/>
          <w:szCs w:val="19"/>
          <w:lang w:val="en-GB" w:eastAsia="pl-PL"/>
        </w:rPr>
        <w:t xml:space="preserve">the </w:t>
      </w:r>
      <w:r w:rsidR="00B34894">
        <w:rPr>
          <w:rFonts w:eastAsia="Times New Roman" w:cs="Times New Roman"/>
          <w:szCs w:val="19"/>
          <w:lang w:val="en-GB" w:eastAsia="pl-PL"/>
        </w:rPr>
        <w:t xml:space="preserve">case of </w:t>
      </w:r>
      <w:r w:rsidR="00EC5148">
        <w:rPr>
          <w:rFonts w:eastAsia="Times New Roman" w:cs="Times New Roman"/>
          <w:szCs w:val="19"/>
          <w:lang w:val="en-GB" w:eastAsia="pl-PL"/>
        </w:rPr>
        <w:t>micro entities</w:t>
      </w:r>
      <w:r w:rsidR="00856ACB">
        <w:rPr>
          <w:rFonts w:eastAsia="Times New Roman" w:cs="Times New Roman"/>
          <w:szCs w:val="19"/>
          <w:lang w:val="en-GB" w:eastAsia="pl-PL"/>
        </w:rPr>
        <w:t>,</w:t>
      </w:r>
      <w:r w:rsidR="00B34894">
        <w:rPr>
          <w:rFonts w:eastAsia="Times New Roman" w:cs="Times New Roman"/>
          <w:szCs w:val="19"/>
          <w:lang w:val="en-GB" w:eastAsia="pl-PL"/>
        </w:rPr>
        <w:t xml:space="preserve"> </w:t>
      </w:r>
      <w:r w:rsidRPr="006A7F7D">
        <w:rPr>
          <w:rFonts w:eastAsia="Times New Roman" w:cs="Times New Roman"/>
          <w:szCs w:val="19"/>
          <w:lang w:val="en-GB" w:eastAsia="pl-PL"/>
        </w:rPr>
        <w:t>number of small enterprises decreased by 0.</w:t>
      </w:r>
      <w:r w:rsidR="0048035C">
        <w:rPr>
          <w:rFonts w:eastAsia="Times New Roman" w:cs="Times New Roman"/>
          <w:szCs w:val="19"/>
          <w:lang w:val="en-GB" w:eastAsia="pl-PL"/>
        </w:rPr>
        <w:t>5</w:t>
      </w:r>
      <w:r w:rsidRPr="006A7F7D">
        <w:rPr>
          <w:rFonts w:eastAsia="Times New Roman" w:cs="Times New Roman"/>
          <w:szCs w:val="19"/>
          <w:lang w:val="en-GB" w:eastAsia="pl-PL"/>
        </w:rPr>
        <w:t>%</w:t>
      </w:r>
      <w:r w:rsidR="00F006DB">
        <w:rPr>
          <w:rFonts w:eastAsia="Times New Roman" w:cs="Times New Roman"/>
          <w:szCs w:val="19"/>
          <w:lang w:val="en-GB" w:eastAsia="pl-PL"/>
        </w:rPr>
        <w:t>,</w:t>
      </w:r>
      <w:r w:rsidRPr="006A7F7D">
        <w:rPr>
          <w:rFonts w:eastAsia="Times New Roman" w:cs="Times New Roman"/>
          <w:szCs w:val="19"/>
          <w:lang w:val="en-GB" w:eastAsia="pl-PL"/>
        </w:rPr>
        <w:t xml:space="preserve"> medium</w:t>
      </w:r>
      <w:r w:rsidR="007D2C98">
        <w:rPr>
          <w:rFonts w:eastAsia="Times New Roman" w:cs="Times New Roman"/>
          <w:szCs w:val="19"/>
          <w:lang w:val="en-GB" w:eastAsia="pl-PL"/>
        </w:rPr>
        <w:t xml:space="preserve"> enterprises</w:t>
      </w:r>
      <w:r w:rsidRPr="006A7F7D">
        <w:rPr>
          <w:rFonts w:eastAsia="Times New Roman" w:cs="Times New Roman"/>
          <w:szCs w:val="19"/>
          <w:lang w:val="en-GB" w:eastAsia="pl-PL"/>
        </w:rPr>
        <w:t xml:space="preserve"> by</w:t>
      </w:r>
      <w:r w:rsidR="00736314">
        <w:rPr>
          <w:rFonts w:eastAsia="Times New Roman" w:cs="Times New Roman"/>
          <w:szCs w:val="19"/>
          <w:lang w:val="en-GB" w:eastAsia="pl-PL"/>
        </w:rPr>
        <w:t> </w:t>
      </w:r>
      <w:r w:rsidR="0048035C">
        <w:rPr>
          <w:rFonts w:eastAsia="Times New Roman" w:cs="Times New Roman"/>
          <w:szCs w:val="19"/>
          <w:lang w:val="en-GB" w:eastAsia="pl-PL"/>
        </w:rPr>
        <w:t>1.0</w:t>
      </w:r>
      <w:r w:rsidRPr="006A7F7D">
        <w:rPr>
          <w:rFonts w:eastAsia="Times New Roman" w:cs="Times New Roman"/>
          <w:szCs w:val="19"/>
          <w:lang w:val="en-GB" w:eastAsia="pl-PL"/>
        </w:rPr>
        <w:t>%</w:t>
      </w:r>
      <w:r w:rsidR="00B34894">
        <w:rPr>
          <w:rFonts w:eastAsia="Times New Roman" w:cs="Times New Roman"/>
          <w:szCs w:val="19"/>
          <w:lang w:val="en-GB" w:eastAsia="pl-PL"/>
        </w:rPr>
        <w:t xml:space="preserve"> and</w:t>
      </w:r>
      <w:r w:rsidRPr="006A7F7D">
        <w:rPr>
          <w:rFonts w:eastAsia="Times New Roman" w:cs="Times New Roman"/>
          <w:szCs w:val="19"/>
          <w:lang w:val="en-GB" w:eastAsia="pl-PL"/>
        </w:rPr>
        <w:t xml:space="preserve"> large </w:t>
      </w:r>
      <w:r w:rsidR="00901C93">
        <w:rPr>
          <w:rFonts w:eastAsia="Times New Roman" w:cs="Times New Roman"/>
          <w:szCs w:val="19"/>
          <w:lang w:val="en-GB" w:eastAsia="pl-PL"/>
        </w:rPr>
        <w:t>enterprises</w:t>
      </w:r>
      <w:r w:rsidRPr="006A7F7D">
        <w:rPr>
          <w:rFonts w:eastAsia="Times New Roman" w:cs="Times New Roman"/>
          <w:szCs w:val="19"/>
          <w:lang w:val="en-GB" w:eastAsia="pl-PL"/>
        </w:rPr>
        <w:t xml:space="preserve"> </w:t>
      </w:r>
      <w:r w:rsidR="00B16890">
        <w:rPr>
          <w:rFonts w:eastAsia="Times New Roman" w:cs="Times New Roman"/>
          <w:szCs w:val="19"/>
          <w:lang w:val="en-GB" w:eastAsia="pl-PL"/>
        </w:rPr>
        <w:t>by</w:t>
      </w:r>
      <w:r w:rsidRPr="006A7F7D">
        <w:rPr>
          <w:rFonts w:eastAsia="Times New Roman" w:cs="Times New Roman"/>
          <w:szCs w:val="19"/>
          <w:lang w:val="en-GB" w:eastAsia="pl-PL"/>
        </w:rPr>
        <w:t xml:space="preserve"> </w:t>
      </w:r>
      <w:r w:rsidR="00776AEF">
        <w:rPr>
          <w:rFonts w:eastAsia="Times New Roman" w:cs="Times New Roman"/>
          <w:szCs w:val="19"/>
          <w:lang w:val="en-GB" w:eastAsia="pl-PL"/>
        </w:rPr>
        <w:t>3</w:t>
      </w:r>
      <w:r w:rsidRPr="006A7F7D">
        <w:rPr>
          <w:rFonts w:eastAsia="Times New Roman" w:cs="Times New Roman"/>
          <w:szCs w:val="19"/>
          <w:lang w:val="en-GB" w:eastAsia="pl-PL"/>
        </w:rPr>
        <w:t xml:space="preserve"> </w:t>
      </w:r>
      <w:r w:rsidR="00901C93">
        <w:rPr>
          <w:rFonts w:eastAsia="Times New Roman" w:cs="Times New Roman"/>
          <w:szCs w:val="19"/>
          <w:lang w:val="en-GB" w:eastAsia="pl-PL"/>
        </w:rPr>
        <w:t>entities</w:t>
      </w:r>
      <w:r w:rsidR="00CB7C4E">
        <w:rPr>
          <w:rFonts w:eastAsia="Times New Roman" w:cs="Times New Roman"/>
          <w:szCs w:val="19"/>
          <w:lang w:val="en-GB" w:eastAsia="pl-PL"/>
        </w:rPr>
        <w:t>, compared to the thi</w:t>
      </w:r>
      <w:r w:rsidR="0048035C">
        <w:rPr>
          <w:rFonts w:eastAsia="Times New Roman" w:cs="Times New Roman"/>
          <w:szCs w:val="19"/>
          <w:lang w:val="en-GB" w:eastAsia="pl-PL"/>
        </w:rPr>
        <w:t>r</w:t>
      </w:r>
      <w:r w:rsidR="00CB7C4E">
        <w:rPr>
          <w:rFonts w:eastAsia="Times New Roman" w:cs="Times New Roman"/>
          <w:szCs w:val="19"/>
          <w:lang w:val="en-GB" w:eastAsia="pl-PL"/>
        </w:rPr>
        <w:t>d quarter of 2024.</w:t>
      </w:r>
    </w:p>
    <w:p w14:paraId="1E2C3D6C" w14:textId="77777777" w:rsidR="00B16890" w:rsidRPr="00F21FC2" w:rsidRDefault="00B16890" w:rsidP="00A73B48">
      <w:pPr>
        <w:autoSpaceDE w:val="0"/>
        <w:autoSpaceDN w:val="0"/>
        <w:adjustRightInd w:val="0"/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4CECF27" w14:textId="77777777" w:rsidR="00A73B48" w:rsidRPr="00EA205F" w:rsidRDefault="00A73B48" w:rsidP="00A73B48">
      <w:pPr>
        <w:autoSpaceDE w:val="0"/>
        <w:autoSpaceDN w:val="0"/>
        <w:adjustRightInd w:val="0"/>
        <w:spacing w:line="288" w:lineRule="auto"/>
        <w:rPr>
          <w:rFonts w:ascii="Fira Sans SemiBold" w:eastAsia="Times New Roman" w:hAnsi="Fira Sans SemiBold" w:cs="Times New Roman"/>
          <w:szCs w:val="19"/>
          <w:lang w:val="en-GB" w:eastAsia="pl-PL"/>
        </w:rPr>
      </w:pPr>
      <w:r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Table 1. Number of active enterprises by </w:t>
      </w:r>
      <w:r w:rsidR="000C7D1A"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the </w:t>
      </w:r>
      <w:r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number of </w:t>
      </w:r>
      <w:r w:rsidR="000B3677"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>persons employed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Number of active enterprises by the number of persons employed"/>
        <w:tblDescription w:val="Table 1. Number of active enterprises by the number of persons employed"/>
      </w:tblPr>
      <w:tblGrid>
        <w:gridCol w:w="1559"/>
        <w:gridCol w:w="1270"/>
        <w:gridCol w:w="1270"/>
        <w:gridCol w:w="1270"/>
        <w:gridCol w:w="1270"/>
        <w:gridCol w:w="1270"/>
      </w:tblGrid>
      <w:tr w:rsidR="00A73B48" w:rsidRPr="00EA205F" w14:paraId="7AFC27EB" w14:textId="77777777" w:rsidTr="00EC5148">
        <w:trPr>
          <w:cantSplit/>
          <w:trHeight w:hRule="exact" w:val="340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CEE108A" w14:textId="77777777" w:rsidR="00A73B48" w:rsidRPr="00936A50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Cs w:val="19"/>
                <w:lang w:val="en-GB" w:eastAsia="pl-PL"/>
              </w:rPr>
            </w:pPr>
            <w:bookmarkStart w:id="1" w:name="_Hlk192050365"/>
            <w:r w:rsidRPr="00936A50">
              <w:rPr>
                <w:rFonts w:eastAsia="Times New Roman" w:cs="Arial"/>
                <w:noProof/>
                <w:color w:val="000000"/>
                <w:szCs w:val="19"/>
                <w:lang w:val="en-GB" w:eastAsia="pl-PL"/>
              </w:rPr>
              <w:t>Quarter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13FD6443" w14:textId="77777777" w:rsidR="00A73B48" w:rsidRPr="00936A50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Cs w:val="19"/>
                <w:lang w:val="en-GB" w:eastAsia="pl-PL"/>
              </w:rPr>
            </w:pPr>
            <w:r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>Active enterprises</w:t>
            </w:r>
          </w:p>
        </w:tc>
      </w:tr>
      <w:tr w:rsidR="00A73B48" w:rsidRPr="00EC5148" w14:paraId="3F888912" w14:textId="77777777" w:rsidTr="00EC5148">
        <w:trPr>
          <w:cantSplit/>
          <w:trHeight w:hRule="exact" w:val="340"/>
        </w:trPr>
        <w:tc>
          <w:tcPr>
            <w:tcW w:w="1559" w:type="dxa"/>
            <w:vMerge/>
            <w:vAlign w:val="center"/>
            <w:hideMark/>
          </w:tcPr>
          <w:p w14:paraId="36944A73" w14:textId="77777777" w:rsidR="00A73B48" w:rsidRPr="00EA205F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71F8DCCA" w14:textId="77777777" w:rsidR="00A73B48" w:rsidRPr="00936A50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Cs w:val="19"/>
                <w:lang w:val="en-GB" w:eastAsia="pl-PL"/>
              </w:rPr>
            </w:pPr>
            <w:r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>t</w:t>
            </w:r>
            <w:r w:rsidR="00A73B48"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>otal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733B285E" w14:textId="77777777" w:rsidR="00A73B48" w:rsidRPr="00936A50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Cs w:val="19"/>
                <w:lang w:val="en-GB" w:eastAsia="pl-PL"/>
              </w:rPr>
            </w:pPr>
            <w:r w:rsidRPr="00936A50">
              <w:rPr>
                <w:rFonts w:eastAsia="Times New Roman" w:cs="Arial"/>
                <w:szCs w:val="19"/>
                <w:lang w:val="en-GB" w:eastAsia="pl-PL"/>
              </w:rPr>
              <w:t>by the number of persons employed</w:t>
            </w:r>
          </w:p>
        </w:tc>
      </w:tr>
      <w:tr w:rsidR="00A73B48" w:rsidRPr="00EA205F" w14:paraId="12F58986" w14:textId="77777777" w:rsidTr="00EC5148">
        <w:trPr>
          <w:cantSplit/>
          <w:trHeight w:hRule="exact" w:val="677"/>
        </w:trPr>
        <w:tc>
          <w:tcPr>
            <w:tcW w:w="1559" w:type="dxa"/>
            <w:vMerge/>
            <w:vAlign w:val="center"/>
            <w:hideMark/>
          </w:tcPr>
          <w:p w14:paraId="73FF592B" w14:textId="77777777" w:rsidR="00A73B48" w:rsidRPr="00EA205F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260CBA76" w14:textId="77777777" w:rsidR="00A73B48" w:rsidRPr="00936A50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szCs w:val="19"/>
                <w:lang w:val="en-GB"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15A13D0" w14:textId="77777777" w:rsidR="00A73B48" w:rsidRPr="00936A50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Cs w:val="19"/>
                <w:lang w:val="en-GB" w:eastAsia="pl-PL"/>
              </w:rPr>
            </w:pPr>
            <w:r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>up to 9</w:t>
            </w:r>
            <w:r w:rsidR="000B3677"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 xml:space="preserve"> persons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7B6EF54" w14:textId="77777777" w:rsidR="00A73B48" w:rsidRPr="00936A50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Cs w:val="19"/>
                <w:lang w:val="en-GB" w:eastAsia="pl-PL"/>
              </w:rPr>
            </w:pPr>
            <w:r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1008180D" w14:textId="77777777" w:rsidR="00A73B48" w:rsidRPr="00936A50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Cs w:val="19"/>
                <w:lang w:val="en-GB" w:eastAsia="pl-PL"/>
              </w:rPr>
            </w:pPr>
            <w:r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218F567C" w14:textId="77777777" w:rsidR="00A73B48" w:rsidRPr="00936A50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Cs w:val="19"/>
                <w:lang w:val="en-GB" w:eastAsia="pl-PL"/>
              </w:rPr>
            </w:pPr>
            <w:r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>250 and more</w:t>
            </w:r>
            <w:r w:rsidR="000B3677" w:rsidRPr="00936A50">
              <w:rPr>
                <w:rFonts w:eastAsia="Times New Roman" w:cs="Arial"/>
                <w:noProof/>
                <w:szCs w:val="19"/>
                <w:lang w:val="en-GB" w:eastAsia="pl-PL"/>
              </w:rPr>
              <w:t xml:space="preserve"> persons</w:t>
            </w:r>
          </w:p>
        </w:tc>
      </w:tr>
      <w:tr w:rsidR="00F76B78" w:rsidRPr="00EA205F" w14:paraId="26AB6CD8" w14:textId="77777777" w:rsidTr="00EC5148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70A98F2D" w14:textId="18E22DC7" w:rsidR="00F76B78" w:rsidRPr="00936A50" w:rsidRDefault="00F76B78" w:rsidP="00F76B7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36A50">
              <w:rPr>
                <w:rFonts w:eastAsia="Times New Roman" w:cs="Arial"/>
                <w:szCs w:val="19"/>
                <w:lang w:eastAsia="pl-PL"/>
              </w:rPr>
              <w:t>Q3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E6A5B6" w14:textId="2D9CD935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2 875 994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701467" w14:textId="754589E9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2 757 202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CB92BB" w14:textId="07C8B0AD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97 170</w:t>
            </w:r>
          </w:p>
        </w:tc>
        <w:tc>
          <w:tcPr>
            <w:tcW w:w="1270" w:type="dxa"/>
            <w:vAlign w:val="center"/>
          </w:tcPr>
          <w:p w14:paraId="6CC8C535" w14:textId="392E883B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17 439</w:t>
            </w:r>
          </w:p>
        </w:tc>
        <w:tc>
          <w:tcPr>
            <w:tcW w:w="1270" w:type="dxa"/>
            <w:vAlign w:val="center"/>
          </w:tcPr>
          <w:p w14:paraId="6D4261B6" w14:textId="492D1FCB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4 183</w:t>
            </w:r>
          </w:p>
        </w:tc>
      </w:tr>
      <w:tr w:rsidR="00F76B78" w:rsidRPr="00EA205F" w14:paraId="433E5C5B" w14:textId="77777777" w:rsidTr="00EC5148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97B5956" w14:textId="653C6E4A" w:rsidR="00F76B78" w:rsidRPr="00936A50" w:rsidRDefault="00F76B78" w:rsidP="00F76B7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36A50">
              <w:rPr>
                <w:rFonts w:eastAsia="Times New Roman" w:cs="Arial"/>
                <w:szCs w:val="19"/>
                <w:lang w:eastAsia="pl-PL"/>
              </w:rPr>
              <w:t>Q3 2024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1EFAEE" w14:textId="632978D9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2 741 329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8D4943" w14:textId="490E0F52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2 621 869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407026" w14:textId="3B6EAB9C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97 666</w:t>
            </w:r>
          </w:p>
        </w:tc>
        <w:tc>
          <w:tcPr>
            <w:tcW w:w="1270" w:type="dxa"/>
            <w:vAlign w:val="center"/>
          </w:tcPr>
          <w:p w14:paraId="611B2F5B" w14:textId="1FBA4BF4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17 608</w:t>
            </w:r>
          </w:p>
        </w:tc>
        <w:tc>
          <w:tcPr>
            <w:tcW w:w="1270" w:type="dxa"/>
            <w:vAlign w:val="center"/>
          </w:tcPr>
          <w:p w14:paraId="6AF48FD2" w14:textId="49007FAB" w:rsidR="00F76B78" w:rsidRPr="00936A50" w:rsidRDefault="00F76B78" w:rsidP="00F76B78">
            <w:pPr>
              <w:spacing w:before="0" w:after="0" w:line="240" w:lineRule="auto"/>
              <w:jc w:val="right"/>
              <w:rPr>
                <w:szCs w:val="19"/>
              </w:rPr>
            </w:pPr>
            <w:r w:rsidRPr="00936A50">
              <w:rPr>
                <w:szCs w:val="19"/>
              </w:rPr>
              <w:t>4 186</w:t>
            </w:r>
          </w:p>
        </w:tc>
      </w:tr>
    </w:tbl>
    <w:bookmarkEnd w:id="1"/>
    <w:p w14:paraId="4A69ECA5" w14:textId="6DED852B" w:rsidR="00490808" w:rsidRPr="00EA205F" w:rsidRDefault="00107801" w:rsidP="00490808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  <w:r w:rsidRPr="00EA205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1" layoutInCell="1" allowOverlap="1" wp14:anchorId="4C1AA719" wp14:editId="63DFEA04">
                <wp:simplePos x="0" y="0"/>
                <wp:positionH relativeFrom="column">
                  <wp:posOffset>5284470</wp:posOffset>
                </wp:positionH>
                <wp:positionV relativeFrom="paragraph">
                  <wp:posOffset>541655</wp:posOffset>
                </wp:positionV>
                <wp:extent cx="1724025" cy="1344295"/>
                <wp:effectExtent l="0" t="0" r="0" b="0"/>
                <wp:wrapTight wrapText="bothSides">
                  <wp:wrapPolygon edited="0">
                    <wp:start x="716" y="0"/>
                    <wp:lineTo x="716" y="21120"/>
                    <wp:lineTo x="20765" y="21120"/>
                    <wp:lineTo x="20765" y="0"/>
                    <wp:lineTo x="716" y="0"/>
                  </wp:wrapPolygon>
                </wp:wrapTight>
                <wp:docPr id="17" name="Pole tekstowe 17" descr="In the third quarter of 2025, the largest number of enterprises conducting activity was observed in sections: trade; repair of motor vehicles (17.2%) and professional, scientific and technical activities (13.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44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3A29C" w14:textId="6EE68EB0" w:rsidR="00CB7C4E" w:rsidRPr="009032AD" w:rsidRDefault="00CB7C4E" w:rsidP="00107801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032AD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</w:t>
                            </w:r>
                            <w:r w:rsidR="00795126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third</w:t>
                            </w:r>
                            <w:r w:rsidRPr="009032AD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quarter of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25</w:t>
                            </w:r>
                            <w:r w:rsidRPr="009032AD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largest number of enterprises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conducting</w:t>
                            </w:r>
                            <w:r w:rsidRPr="009032AD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activity was observed in sections: </w:t>
                            </w:r>
                            <w:r w:rsidRPr="009032AD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trade; repair of motor vehicles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17.</w:t>
                            </w:r>
                            <w:r w:rsidR="00795126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9032AD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and </w:t>
                            </w:r>
                            <w:r w:rsidR="00795126" w:rsidRPr="00795126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professional, scientific and technical activities (13.8%</w:t>
                            </w:r>
                            <w:r w:rsidR="00795126">
                              <w:rPr>
                                <w:rFonts w:eastAsia="Times New Roman" w:cs="Times New Roman"/>
                                <w:bCs/>
                                <w:noProof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</w:p>
                          <w:p w14:paraId="7D421F39" w14:textId="77777777" w:rsidR="00CB7C4E" w:rsidRPr="009032AD" w:rsidRDefault="00CB7C4E" w:rsidP="00107801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AA719" id="Pole tekstowe 17" o:spid="_x0000_s1028" type="#_x0000_t202" alt="In the third quarter of 2025, the largest number of enterprises conducting activity was observed in sections: trade; repair of motor vehicles (17.2%) and professional, scientific and technical activities (13.8%)" style="position:absolute;margin-left:416.1pt;margin-top:42.65pt;width:135.75pt;height:105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" filled="f" stroked="f">
                <v:textbox>
                  <w:txbxContent>
                    <w:p w14:paraId="45C3A29C" w14:textId="6EE68EB0" w:rsidR="00CB7C4E" w:rsidRPr="009032AD" w:rsidRDefault="00CB7C4E" w:rsidP="00107801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032AD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</w:t>
                      </w:r>
                      <w:r w:rsidR="00795126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third</w:t>
                      </w:r>
                      <w:r w:rsidRPr="009032AD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quarter of 20</w:t>
                      </w:r>
                      <w:r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25</w:t>
                      </w:r>
                      <w:r w:rsidRPr="009032AD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largest number of enterprises </w:t>
                      </w:r>
                      <w:r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conducting</w:t>
                      </w:r>
                      <w:r w:rsidRPr="009032AD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activity was observed in sections: </w:t>
                      </w:r>
                      <w:r w:rsidRPr="009032AD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trade; repair of motor vehicles (</w:t>
                      </w:r>
                      <w:r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17.</w:t>
                      </w:r>
                      <w:r w:rsidR="00795126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9032AD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and </w:t>
                      </w:r>
                      <w:r w:rsidR="00795126" w:rsidRPr="00795126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professional, scientific and technical activities (13.8%</w:t>
                      </w:r>
                      <w:r w:rsidR="00795126">
                        <w:rPr>
                          <w:rFonts w:eastAsia="Times New Roman" w:cs="Times New Roman"/>
                          <w:bCs/>
                          <w:noProof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</w:p>
                    <w:p w14:paraId="7D421F39" w14:textId="77777777" w:rsidR="00CB7C4E" w:rsidRPr="009032AD" w:rsidRDefault="00CB7C4E" w:rsidP="00107801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5CA84AC2" w14:textId="77777777" w:rsidR="008342D0" w:rsidRPr="00EA205F" w:rsidRDefault="008342D0" w:rsidP="0093662C">
      <w:pPr>
        <w:pStyle w:val="Nagwek1"/>
        <w:spacing w:line="240" w:lineRule="exact"/>
        <w:rPr>
          <w:rFonts w:ascii="Fira Sans" w:hAnsi="Fira Sans"/>
          <w:b/>
          <w:noProof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  <w:lang w:val="en-US"/>
        </w:rPr>
        <w:t xml:space="preserve">Active enterprises by kind of </w:t>
      </w:r>
      <w:r w:rsidR="00CB425E" w:rsidRPr="00EA205F">
        <w:rPr>
          <w:rFonts w:ascii="Fira Sans" w:hAnsi="Fira Sans"/>
          <w:b/>
          <w:noProof/>
          <w:szCs w:val="19"/>
          <w:lang w:val="en-US"/>
        </w:rPr>
        <w:t>economic</w:t>
      </w:r>
      <w:r w:rsidRPr="00EA205F">
        <w:rPr>
          <w:rFonts w:ascii="Fira Sans" w:hAnsi="Fira Sans"/>
          <w:b/>
          <w:noProof/>
          <w:szCs w:val="19"/>
          <w:lang w:val="en-US"/>
        </w:rPr>
        <w:t xml:space="preserve"> activity</w:t>
      </w:r>
    </w:p>
    <w:p w14:paraId="3F48E5FE" w14:textId="511C45FA" w:rsidR="000047DA" w:rsidRDefault="007718F4" w:rsidP="0093662C">
      <w:pPr>
        <w:autoSpaceDE w:val="0"/>
        <w:autoSpaceDN w:val="0"/>
        <w:adjustRightInd w:val="0"/>
        <w:spacing w:before="0"/>
        <w:rPr>
          <w:szCs w:val="19"/>
          <w:lang w:val="en-GB"/>
        </w:rPr>
      </w:pPr>
      <w:r w:rsidRPr="007718F4">
        <w:rPr>
          <w:szCs w:val="19"/>
          <w:lang w:val="en-GB"/>
        </w:rPr>
        <w:t xml:space="preserve">In the </w:t>
      </w:r>
      <w:r w:rsidR="0070581F">
        <w:rPr>
          <w:szCs w:val="19"/>
          <w:lang w:val="en-GB"/>
        </w:rPr>
        <w:t>third</w:t>
      </w:r>
      <w:r w:rsidRPr="007718F4">
        <w:rPr>
          <w:szCs w:val="19"/>
          <w:lang w:val="en-GB"/>
        </w:rPr>
        <w:t xml:space="preserve"> quarter of 2025, the </w:t>
      </w:r>
      <w:r w:rsidR="00B26A4C">
        <w:rPr>
          <w:szCs w:val="19"/>
          <w:lang w:val="en-GB"/>
        </w:rPr>
        <w:t>largest</w:t>
      </w:r>
      <w:r w:rsidR="00B26A4C" w:rsidRPr="007718F4">
        <w:rPr>
          <w:szCs w:val="19"/>
          <w:lang w:val="en-GB"/>
        </w:rPr>
        <w:t xml:space="preserve"> </w:t>
      </w:r>
      <w:r w:rsidRPr="007718F4">
        <w:rPr>
          <w:szCs w:val="19"/>
          <w:lang w:val="en-GB"/>
        </w:rPr>
        <w:t xml:space="preserve">of enterprises </w:t>
      </w:r>
      <w:r w:rsidR="00B26A4C" w:rsidRPr="00EA205F">
        <w:rPr>
          <w:szCs w:val="19"/>
          <w:lang w:val="en-GB"/>
        </w:rPr>
        <w:t xml:space="preserve">conducted activity </w:t>
      </w:r>
      <w:r w:rsidRPr="007718F4">
        <w:rPr>
          <w:szCs w:val="19"/>
          <w:lang w:val="en-GB"/>
        </w:rPr>
        <w:t>in sec</w:t>
      </w:r>
      <w:r w:rsidR="007A3BC6">
        <w:rPr>
          <w:szCs w:val="19"/>
          <w:lang w:val="en-GB"/>
        </w:rPr>
        <w:t>tions</w:t>
      </w:r>
      <w:r w:rsidRPr="007718F4">
        <w:rPr>
          <w:szCs w:val="19"/>
          <w:lang w:val="en-GB"/>
        </w:rPr>
        <w:t>: trade; repair of motor vehicles (17.</w:t>
      </w:r>
      <w:r w:rsidR="00795126">
        <w:rPr>
          <w:szCs w:val="19"/>
          <w:lang w:val="en-GB"/>
        </w:rPr>
        <w:t>2</w:t>
      </w:r>
      <w:r w:rsidRPr="007718F4">
        <w:rPr>
          <w:szCs w:val="19"/>
          <w:lang w:val="en-GB"/>
        </w:rPr>
        <w:t>%</w:t>
      </w:r>
      <w:r w:rsidR="007B3F7A">
        <w:rPr>
          <w:szCs w:val="19"/>
          <w:lang w:val="en-GB"/>
        </w:rPr>
        <w:t>)</w:t>
      </w:r>
      <w:r w:rsidRPr="007718F4">
        <w:rPr>
          <w:szCs w:val="19"/>
          <w:lang w:val="en-GB"/>
        </w:rPr>
        <w:t xml:space="preserve"> of all active enterprises), construction (15.</w:t>
      </w:r>
      <w:r w:rsidR="009B5BC7">
        <w:rPr>
          <w:szCs w:val="19"/>
          <w:lang w:val="en-GB"/>
        </w:rPr>
        <w:t>2</w:t>
      </w:r>
      <w:r w:rsidRPr="007718F4">
        <w:rPr>
          <w:szCs w:val="19"/>
          <w:lang w:val="en-GB"/>
        </w:rPr>
        <w:t>%), and professional, scientific and technical activities (13.</w:t>
      </w:r>
      <w:r w:rsidR="00795126">
        <w:rPr>
          <w:szCs w:val="19"/>
          <w:lang w:val="en-GB"/>
        </w:rPr>
        <w:t>8</w:t>
      </w:r>
      <w:r w:rsidRPr="007718F4">
        <w:rPr>
          <w:szCs w:val="19"/>
          <w:lang w:val="en-GB"/>
        </w:rPr>
        <w:t xml:space="preserve">%). The smallest share was </w:t>
      </w:r>
      <w:r w:rsidR="00B26A4C">
        <w:rPr>
          <w:szCs w:val="19"/>
          <w:lang w:val="en-GB"/>
        </w:rPr>
        <w:t>accounted</w:t>
      </w:r>
      <w:r w:rsidR="00B26A4C" w:rsidRPr="007718F4">
        <w:rPr>
          <w:szCs w:val="19"/>
          <w:lang w:val="en-GB"/>
        </w:rPr>
        <w:t xml:space="preserve"> </w:t>
      </w:r>
      <w:r w:rsidR="00B26A4C">
        <w:rPr>
          <w:szCs w:val="19"/>
          <w:lang w:val="en-GB"/>
        </w:rPr>
        <w:t>to</w:t>
      </w:r>
      <w:r w:rsidR="00B26A4C" w:rsidRPr="007718F4">
        <w:rPr>
          <w:szCs w:val="19"/>
          <w:lang w:val="en-GB"/>
        </w:rPr>
        <w:t xml:space="preserve"> </w:t>
      </w:r>
      <w:r w:rsidRPr="007718F4">
        <w:rPr>
          <w:szCs w:val="19"/>
          <w:lang w:val="en-GB"/>
        </w:rPr>
        <w:t xml:space="preserve">enterprises in </w:t>
      </w:r>
      <w:r w:rsidR="0090431D">
        <w:rPr>
          <w:szCs w:val="19"/>
          <w:lang w:val="en-GB"/>
        </w:rPr>
        <w:t xml:space="preserve">the </w:t>
      </w:r>
      <w:r w:rsidR="00163528">
        <w:rPr>
          <w:szCs w:val="19"/>
          <w:lang w:val="en-GB"/>
        </w:rPr>
        <w:t xml:space="preserve">section </w:t>
      </w:r>
      <w:r w:rsidRPr="007718F4">
        <w:rPr>
          <w:szCs w:val="19"/>
          <w:lang w:val="en-GB"/>
        </w:rPr>
        <w:t xml:space="preserve">mining and </w:t>
      </w:r>
      <w:r w:rsidR="007A3BC6">
        <w:rPr>
          <w:szCs w:val="19"/>
          <w:lang w:val="en-GB"/>
        </w:rPr>
        <w:t>quarrying</w:t>
      </w:r>
      <w:r w:rsidRPr="007718F4">
        <w:rPr>
          <w:szCs w:val="19"/>
          <w:lang w:val="en-GB"/>
        </w:rPr>
        <w:t xml:space="preserve"> (0.1%) and energy</w:t>
      </w:r>
      <w:r w:rsidR="007A3BC6">
        <w:rPr>
          <w:szCs w:val="19"/>
          <w:lang w:val="en-GB"/>
        </w:rPr>
        <w:t xml:space="preserve"> generation and</w:t>
      </w:r>
      <w:r w:rsidRPr="007718F4">
        <w:rPr>
          <w:szCs w:val="19"/>
          <w:lang w:val="en-GB"/>
        </w:rPr>
        <w:t xml:space="preserve"> supply (0.3%).  </w:t>
      </w:r>
    </w:p>
    <w:p w14:paraId="6AAC223A" w14:textId="49F134E2" w:rsidR="000047DA" w:rsidRDefault="007718F4" w:rsidP="0093662C">
      <w:pPr>
        <w:autoSpaceDE w:val="0"/>
        <w:autoSpaceDN w:val="0"/>
        <w:adjustRightInd w:val="0"/>
        <w:spacing w:before="0"/>
        <w:rPr>
          <w:szCs w:val="19"/>
          <w:lang w:val="en-GB"/>
        </w:rPr>
      </w:pPr>
      <w:r w:rsidRPr="007718F4">
        <w:rPr>
          <w:szCs w:val="19"/>
          <w:lang w:val="en-GB"/>
        </w:rPr>
        <w:t xml:space="preserve">Compared to the same period </w:t>
      </w:r>
      <w:r w:rsidR="00B26A4C">
        <w:rPr>
          <w:szCs w:val="19"/>
          <w:lang w:val="en-GB"/>
        </w:rPr>
        <w:t>of</w:t>
      </w:r>
      <w:r w:rsidR="00B26A4C" w:rsidRPr="007718F4">
        <w:rPr>
          <w:szCs w:val="19"/>
          <w:lang w:val="en-GB"/>
        </w:rPr>
        <w:t xml:space="preserve"> </w:t>
      </w:r>
      <w:r w:rsidRPr="007718F4">
        <w:rPr>
          <w:szCs w:val="19"/>
          <w:lang w:val="en-GB"/>
        </w:rPr>
        <w:t xml:space="preserve">2024, the largest increase in the number of </w:t>
      </w:r>
      <w:r w:rsidR="00B26A4C">
        <w:rPr>
          <w:szCs w:val="19"/>
          <w:lang w:val="en-GB"/>
        </w:rPr>
        <w:t xml:space="preserve">active </w:t>
      </w:r>
      <w:r w:rsidRPr="007718F4">
        <w:rPr>
          <w:szCs w:val="19"/>
          <w:lang w:val="en-GB"/>
        </w:rPr>
        <w:t>enterprises was observed in the sec</w:t>
      </w:r>
      <w:r w:rsidR="00AB4714">
        <w:rPr>
          <w:szCs w:val="19"/>
          <w:lang w:val="en-GB"/>
        </w:rPr>
        <w:t>tions</w:t>
      </w:r>
      <w:r w:rsidRPr="007718F4">
        <w:rPr>
          <w:szCs w:val="19"/>
          <w:lang w:val="en-GB"/>
        </w:rPr>
        <w:t>: education (</w:t>
      </w:r>
      <w:r w:rsidR="00DC0E93">
        <w:rPr>
          <w:szCs w:val="19"/>
          <w:lang w:val="en-GB"/>
        </w:rPr>
        <w:t>17.8</w:t>
      </w:r>
      <w:r w:rsidRPr="007718F4">
        <w:rPr>
          <w:szCs w:val="19"/>
          <w:lang w:val="en-GB"/>
        </w:rPr>
        <w:t>%)</w:t>
      </w:r>
      <w:r w:rsidR="00DC0E93">
        <w:rPr>
          <w:szCs w:val="19"/>
          <w:lang w:val="en-GB"/>
        </w:rPr>
        <w:t xml:space="preserve">, </w:t>
      </w:r>
      <w:r w:rsidR="00DC0E93" w:rsidRPr="007718F4">
        <w:rPr>
          <w:szCs w:val="19"/>
          <w:lang w:val="en-GB"/>
        </w:rPr>
        <w:t>administration and support activities (</w:t>
      </w:r>
      <w:r w:rsidR="00DC0E93">
        <w:rPr>
          <w:szCs w:val="19"/>
          <w:lang w:val="en-GB"/>
        </w:rPr>
        <w:t>15.9</w:t>
      </w:r>
      <w:r w:rsidR="00DC0E93" w:rsidRPr="007718F4">
        <w:rPr>
          <w:szCs w:val="19"/>
          <w:lang w:val="en-GB"/>
        </w:rPr>
        <w:t>%)</w:t>
      </w:r>
      <w:r w:rsidR="004D124C">
        <w:rPr>
          <w:szCs w:val="19"/>
          <w:lang w:val="en-GB"/>
        </w:rPr>
        <w:t xml:space="preserve">, </w:t>
      </w:r>
      <w:r w:rsidRPr="007718F4">
        <w:rPr>
          <w:szCs w:val="19"/>
          <w:lang w:val="en-GB"/>
        </w:rPr>
        <w:t xml:space="preserve">and </w:t>
      </w:r>
      <w:r w:rsidR="00DC0E93">
        <w:rPr>
          <w:szCs w:val="19"/>
          <w:lang w:val="en-GB"/>
        </w:rPr>
        <w:t>a</w:t>
      </w:r>
      <w:r w:rsidR="00DC0E93" w:rsidRPr="00DC0E93">
        <w:rPr>
          <w:szCs w:val="19"/>
          <w:lang w:val="en-GB"/>
        </w:rPr>
        <w:t>rts, entertainment and recreation activities</w:t>
      </w:r>
      <w:r w:rsidR="007F47F1" w:rsidRPr="007F47F1">
        <w:rPr>
          <w:szCs w:val="19"/>
          <w:lang w:val="en-GB"/>
        </w:rPr>
        <w:t xml:space="preserve"> </w:t>
      </w:r>
      <w:r w:rsidR="009B5BC7">
        <w:rPr>
          <w:szCs w:val="19"/>
          <w:lang w:val="en-GB"/>
        </w:rPr>
        <w:t>(</w:t>
      </w:r>
      <w:r w:rsidR="00DC0E93">
        <w:rPr>
          <w:szCs w:val="19"/>
          <w:lang w:val="en-GB"/>
        </w:rPr>
        <w:t>9.2</w:t>
      </w:r>
      <w:r w:rsidRPr="007718F4">
        <w:rPr>
          <w:szCs w:val="19"/>
          <w:lang w:val="en-GB"/>
        </w:rPr>
        <w:t xml:space="preserve">%).                                                                                </w:t>
      </w:r>
    </w:p>
    <w:p w14:paraId="68AA0CEB" w14:textId="52510CE0" w:rsidR="00DE2AD7" w:rsidRDefault="00B26A4C" w:rsidP="0093662C">
      <w:pPr>
        <w:autoSpaceDE w:val="0"/>
        <w:autoSpaceDN w:val="0"/>
        <w:adjustRightInd w:val="0"/>
        <w:spacing w:before="0"/>
        <w:rPr>
          <w:szCs w:val="19"/>
          <w:lang w:val="en-GB"/>
        </w:rPr>
      </w:pPr>
      <w:r>
        <w:rPr>
          <w:szCs w:val="19"/>
          <w:lang w:val="en-GB"/>
        </w:rPr>
        <w:t>In the population of</w:t>
      </w:r>
      <w:r w:rsidRPr="007718F4">
        <w:rPr>
          <w:szCs w:val="19"/>
          <w:lang w:val="en-GB"/>
        </w:rPr>
        <w:t xml:space="preserve"> </w:t>
      </w:r>
      <w:r w:rsidR="007718F4" w:rsidRPr="007718F4">
        <w:rPr>
          <w:szCs w:val="19"/>
          <w:lang w:val="en-GB"/>
        </w:rPr>
        <w:t xml:space="preserve">large entities, the </w:t>
      </w:r>
      <w:r>
        <w:rPr>
          <w:szCs w:val="19"/>
          <w:lang w:val="en-GB"/>
        </w:rPr>
        <w:t>largest</w:t>
      </w:r>
      <w:r w:rsidRPr="007718F4">
        <w:rPr>
          <w:szCs w:val="19"/>
          <w:lang w:val="en-GB"/>
        </w:rPr>
        <w:t xml:space="preserve"> </w:t>
      </w:r>
      <w:r w:rsidR="007718F4" w:rsidRPr="007718F4">
        <w:rPr>
          <w:szCs w:val="19"/>
          <w:lang w:val="en-GB"/>
        </w:rPr>
        <w:t>share was held by enterprises in the manufacturing (43.</w:t>
      </w:r>
      <w:r w:rsidR="004D124C">
        <w:rPr>
          <w:szCs w:val="19"/>
          <w:lang w:val="en-GB"/>
        </w:rPr>
        <w:t>1</w:t>
      </w:r>
      <w:r w:rsidR="007718F4" w:rsidRPr="007718F4">
        <w:rPr>
          <w:szCs w:val="19"/>
          <w:lang w:val="en-GB"/>
        </w:rPr>
        <w:t xml:space="preserve">%). Among micro </w:t>
      </w:r>
      <w:r w:rsidRPr="007718F4">
        <w:rPr>
          <w:szCs w:val="19"/>
          <w:lang w:val="en-GB"/>
        </w:rPr>
        <w:t>entities</w:t>
      </w:r>
      <w:r w:rsidR="007718F4" w:rsidRPr="007718F4">
        <w:rPr>
          <w:szCs w:val="19"/>
          <w:lang w:val="en-GB"/>
        </w:rPr>
        <w:t xml:space="preserve">, the largest share was </w:t>
      </w:r>
      <w:r>
        <w:rPr>
          <w:szCs w:val="19"/>
          <w:lang w:val="en-GB"/>
        </w:rPr>
        <w:t>recorded</w:t>
      </w:r>
      <w:r w:rsidR="00B16890">
        <w:rPr>
          <w:szCs w:val="19"/>
          <w:lang w:val="en-GB"/>
        </w:rPr>
        <w:t>, as for all enterprises,</w:t>
      </w:r>
      <w:r w:rsidRPr="007718F4">
        <w:rPr>
          <w:szCs w:val="19"/>
          <w:lang w:val="en-GB"/>
        </w:rPr>
        <w:t xml:space="preserve"> </w:t>
      </w:r>
      <w:r w:rsidR="007718F4" w:rsidRPr="007718F4">
        <w:rPr>
          <w:szCs w:val="19"/>
          <w:lang w:val="en-GB"/>
        </w:rPr>
        <w:t>in the sec</w:t>
      </w:r>
      <w:r w:rsidR="0090431D">
        <w:rPr>
          <w:szCs w:val="19"/>
          <w:lang w:val="en-GB"/>
        </w:rPr>
        <w:t>tions</w:t>
      </w:r>
      <w:r w:rsidR="007718F4" w:rsidRPr="007718F4">
        <w:rPr>
          <w:szCs w:val="19"/>
          <w:lang w:val="en-GB"/>
        </w:rPr>
        <w:t>: trade; repair of motor vehicles (17.</w:t>
      </w:r>
      <w:r w:rsidR="004D124C">
        <w:rPr>
          <w:szCs w:val="19"/>
          <w:lang w:val="en-GB"/>
        </w:rPr>
        <w:t>0</w:t>
      </w:r>
      <w:r w:rsidR="007718F4" w:rsidRPr="007718F4">
        <w:rPr>
          <w:szCs w:val="19"/>
          <w:lang w:val="en-GB"/>
        </w:rPr>
        <w:t>%), construction (15.</w:t>
      </w:r>
      <w:r w:rsidR="001D6FAF">
        <w:rPr>
          <w:szCs w:val="19"/>
          <w:lang w:val="en-GB"/>
        </w:rPr>
        <w:t>3</w:t>
      </w:r>
      <w:r w:rsidR="007718F4" w:rsidRPr="007718F4">
        <w:rPr>
          <w:szCs w:val="19"/>
          <w:lang w:val="en-GB"/>
        </w:rPr>
        <w:t>%), and professional, scientific, and technical activities (14.1%).</w:t>
      </w:r>
    </w:p>
    <w:p w14:paraId="5EBE8B41" w14:textId="26D75B03" w:rsidR="008342D0" w:rsidRPr="00DE2AD7" w:rsidRDefault="000C5BC3" w:rsidP="00601CD3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>
        <w:rPr>
          <w:rFonts w:ascii="Fira Sans SemiBold" w:hAnsi="Fira Sans SemiBold"/>
          <w:szCs w:val="19"/>
          <w:shd w:val="clear" w:color="auto" w:fill="FFFFFF"/>
          <w:lang w:val="en-US"/>
        </w:rPr>
        <w:br w:type="column"/>
      </w:r>
      <w:r w:rsidR="008342D0" w:rsidRPr="00D87658">
        <w:rPr>
          <w:rFonts w:ascii="Fira Sans SemiBold" w:hAnsi="Fira Sans SemiBold"/>
          <w:szCs w:val="19"/>
          <w:shd w:val="clear" w:color="auto" w:fill="FFFFFF"/>
          <w:lang w:val="en-US"/>
        </w:rPr>
        <w:lastRenderedPageBreak/>
        <w:t>Chart 1. Number of active enterprises</w:t>
      </w:r>
    </w:p>
    <w:p w14:paraId="4EF12E6E" w14:textId="2ECB4F58" w:rsidR="008342D0" w:rsidRPr="00EA205F" w:rsidRDefault="00000F89" w:rsidP="008342D0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0992" behindDoc="1" locked="0" layoutInCell="1" allowOverlap="1" wp14:anchorId="695CEE1D" wp14:editId="1438EE5F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122545" cy="2794000"/>
            <wp:effectExtent l="0" t="0" r="1905" b="6350"/>
            <wp:wrapNone/>
            <wp:docPr id="1" name="Wykres 1" descr="Chart 1. Number of active enterprises">
              <a:extLst xmlns:a="http://schemas.openxmlformats.org/drawingml/2006/main">
                <a:ext uri="{FF2B5EF4-FFF2-40B4-BE49-F238E27FC236}">
                  <a16:creationId xmlns:a16="http://schemas.microsoft.com/office/drawing/2014/main" id="{43E07A64-1869-401F-9E6D-A80449C0F2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158F086E" w14:textId="77777777" w:rsidR="008342D0" w:rsidRPr="00D87658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2B432EF7" w14:textId="77777777" w:rsidR="008342D0" w:rsidRPr="00EA205F" w:rsidRDefault="00584D6A" w:rsidP="00584D6A">
      <w:pPr>
        <w:tabs>
          <w:tab w:val="left" w:pos="2760"/>
        </w:tabs>
        <w:spacing w:before="0" w:after="160" w:line="259" w:lineRule="auto"/>
        <w:rPr>
          <w:b/>
          <w:color w:val="002060"/>
          <w:szCs w:val="19"/>
          <w:lang w:val="en-US"/>
        </w:rPr>
      </w:pPr>
      <w:r w:rsidRPr="00EA205F">
        <w:rPr>
          <w:b/>
          <w:color w:val="002060"/>
          <w:szCs w:val="19"/>
          <w:lang w:val="en-US"/>
        </w:rPr>
        <w:tab/>
      </w:r>
    </w:p>
    <w:p w14:paraId="4B6D8CC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4BD857B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5B69075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7D0AB0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B3CF85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D0F02AF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3E6C372" w14:textId="77777777" w:rsidR="00601CD3" w:rsidRPr="00EA205F" w:rsidRDefault="00601CD3" w:rsidP="00FF415E">
      <w:pPr>
        <w:spacing w:before="0" w:after="0" w:line="240" w:lineRule="auto"/>
        <w:ind w:left="680" w:hanging="680"/>
        <w:rPr>
          <w:rFonts w:ascii="Fira Sans SemiBold" w:hAnsi="Fira Sans SemiBold"/>
          <w:sz w:val="14"/>
          <w:szCs w:val="14"/>
          <w:shd w:val="clear" w:color="auto" w:fill="FFFFFF"/>
          <w:lang w:val="en-GB"/>
        </w:rPr>
      </w:pPr>
    </w:p>
    <w:p w14:paraId="56E4DE61" w14:textId="77777777" w:rsidR="00601CD3" w:rsidRPr="00EA205F" w:rsidRDefault="00601CD3" w:rsidP="00F933C3">
      <w:pPr>
        <w:spacing w:before="0" w:after="0" w:line="240" w:lineRule="auto"/>
        <w:ind w:left="680" w:hanging="680"/>
        <w:rPr>
          <w:rFonts w:ascii="Fira Sans SemiBold" w:hAnsi="Fira Sans SemiBold"/>
          <w:sz w:val="16"/>
          <w:szCs w:val="16"/>
          <w:shd w:val="clear" w:color="auto" w:fill="FFFFFF"/>
          <w:lang w:val="en-GB"/>
        </w:rPr>
      </w:pPr>
    </w:p>
    <w:p w14:paraId="680A2F9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642C7FB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253413A5" w14:textId="3343BE63" w:rsidR="007C0C90" w:rsidRPr="00EA205F" w:rsidRDefault="007C0C90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Table </w:t>
      </w:r>
      <w:r w:rsidR="00584D6A" w:rsidRPr="00D87658">
        <w:rPr>
          <w:rFonts w:ascii="Fira Sans SemiBold" w:hAnsi="Fira Sans SemiBold"/>
          <w:szCs w:val="19"/>
          <w:shd w:val="clear" w:color="auto" w:fill="FFFFFF"/>
          <w:lang w:val="en-GB"/>
        </w:rPr>
        <w:t>2</w:t>
      </w: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. Number of active enterprises by size classes and </w:t>
      </w:r>
      <w:r w:rsidR="00A73B48" w:rsidRPr="00EA205F">
        <w:rPr>
          <w:rFonts w:ascii="Fira Sans SemiBold" w:hAnsi="Fira Sans SemiBold"/>
          <w:szCs w:val="19"/>
          <w:shd w:val="clear" w:color="auto" w:fill="FFFFFF"/>
          <w:lang w:val="en-GB"/>
        </w:rPr>
        <w:t>NACE Rev. 2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 xml:space="preserve"> section in the </w:t>
      </w:r>
      <w:r w:rsidR="0077168C">
        <w:rPr>
          <w:rFonts w:ascii="Fira Sans SemiBold" w:hAnsi="Fira Sans SemiBold"/>
          <w:szCs w:val="19"/>
          <w:shd w:val="clear" w:color="auto" w:fill="FFFFFF"/>
          <w:lang w:val="en-GB"/>
        </w:rPr>
        <w:t>third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 xml:space="preserve"> quarter of 20</w:t>
      </w:r>
      <w:r w:rsidR="00F517CE">
        <w:rPr>
          <w:rFonts w:ascii="Fira Sans SemiBold" w:hAnsi="Fira Sans SemiBold"/>
          <w:szCs w:val="19"/>
          <w:shd w:val="clear" w:color="auto" w:fill="FFFFFF"/>
          <w:lang w:val="en-GB"/>
        </w:rPr>
        <w:t>2</w:t>
      </w:r>
      <w:r w:rsidR="00D61DF1">
        <w:rPr>
          <w:rFonts w:ascii="Fira Sans SemiBold" w:hAnsi="Fira Sans SemiBold"/>
          <w:szCs w:val="19"/>
          <w:shd w:val="clear" w:color="auto" w:fill="FFFFFF"/>
          <w:lang w:val="en-GB"/>
        </w:rPr>
        <w:t>5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Number of active enterprises by size classes and NACE Rev. 2 section in the second quarter of 2025"/>
        <w:tblDescription w:val="Table 2. Number of active enterprises by size classes and NACE Rev. 2 section in the second quarter of 2025"/>
      </w:tblPr>
      <w:tblGrid>
        <w:gridCol w:w="3402"/>
        <w:gridCol w:w="993"/>
        <w:gridCol w:w="992"/>
        <w:gridCol w:w="850"/>
        <w:gridCol w:w="851"/>
        <w:gridCol w:w="821"/>
      </w:tblGrid>
      <w:tr w:rsidR="008342D0" w:rsidRPr="00EA205F" w14:paraId="73CD3594" w14:textId="77777777" w:rsidTr="00EC5148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59E263B4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5D17C42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Active enterprises</w:t>
            </w:r>
          </w:p>
        </w:tc>
      </w:tr>
      <w:tr w:rsidR="008342D0" w:rsidRPr="00EC5148" w14:paraId="0BA45635" w14:textId="77777777" w:rsidTr="00EC5148">
        <w:trPr>
          <w:cantSplit/>
          <w:trHeight w:hRule="exact" w:val="340"/>
        </w:trPr>
        <w:tc>
          <w:tcPr>
            <w:tcW w:w="3402" w:type="dxa"/>
            <w:vMerge/>
            <w:vAlign w:val="center"/>
            <w:hideMark/>
          </w:tcPr>
          <w:p w14:paraId="228D630E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51DE655" w14:textId="77777777" w:rsidR="008342D0" w:rsidRPr="00EA205F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</w:t>
            </w:r>
            <w:r w:rsidR="008342D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otal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071A00FB" w14:textId="77777777" w:rsidR="008342D0" w:rsidRPr="00EA205F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by the number of persons employed</w:t>
            </w:r>
          </w:p>
        </w:tc>
      </w:tr>
      <w:tr w:rsidR="008342D0" w:rsidRPr="00EA205F" w14:paraId="1B56EEA8" w14:textId="77777777" w:rsidTr="00EC5148">
        <w:trPr>
          <w:cantSplit/>
          <w:trHeight w:hRule="exact" w:val="761"/>
        </w:trPr>
        <w:tc>
          <w:tcPr>
            <w:tcW w:w="3402" w:type="dxa"/>
            <w:vMerge/>
            <w:vAlign w:val="center"/>
            <w:hideMark/>
          </w:tcPr>
          <w:p w14:paraId="3A8BEB7F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4D6427A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105E8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up to 9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0C68F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10-49</w:t>
            </w:r>
          </w:p>
        </w:tc>
        <w:tc>
          <w:tcPr>
            <w:tcW w:w="851" w:type="dxa"/>
            <w:vAlign w:val="center"/>
          </w:tcPr>
          <w:p w14:paraId="7924148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50-249</w:t>
            </w:r>
          </w:p>
        </w:tc>
        <w:tc>
          <w:tcPr>
            <w:tcW w:w="821" w:type="dxa"/>
            <w:vAlign w:val="center"/>
          </w:tcPr>
          <w:p w14:paraId="7834C42D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250 and more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</w:tr>
      <w:tr w:rsidR="002A69F0" w:rsidRPr="00147AE8" w14:paraId="1192E4DE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10E63B1" w14:textId="77777777" w:rsidR="002A69F0" w:rsidRPr="00147AE8" w:rsidRDefault="002A69F0" w:rsidP="002A69F0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</w:pPr>
            <w:r w:rsidRPr="00147AE8"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  <w:t>Total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137423" w14:textId="38252701" w:rsidR="002A69F0" w:rsidRPr="0077168C" w:rsidRDefault="002A69F0" w:rsidP="002A69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7168C">
              <w:rPr>
                <w:b/>
                <w:sz w:val="16"/>
                <w:szCs w:val="16"/>
              </w:rPr>
              <w:t>2 875 994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5B3FDB" w14:textId="04561208" w:rsidR="002A69F0" w:rsidRPr="0077168C" w:rsidRDefault="002A69F0" w:rsidP="002A69F0">
            <w:pPr>
              <w:spacing w:before="0" w:after="0" w:line="240" w:lineRule="auto"/>
              <w:ind w:left="-69"/>
              <w:jc w:val="right"/>
              <w:rPr>
                <w:b/>
                <w:sz w:val="16"/>
                <w:szCs w:val="16"/>
              </w:rPr>
            </w:pPr>
            <w:r w:rsidRPr="0077168C">
              <w:rPr>
                <w:b/>
                <w:sz w:val="16"/>
                <w:szCs w:val="16"/>
              </w:rPr>
              <w:t>2 757 202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AD5F91" w14:textId="74FE6703" w:rsidR="002A69F0" w:rsidRPr="0077168C" w:rsidRDefault="002A69F0" w:rsidP="002A69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7168C">
              <w:rPr>
                <w:b/>
                <w:sz w:val="16"/>
                <w:szCs w:val="16"/>
              </w:rPr>
              <w:t>97 170</w:t>
            </w:r>
          </w:p>
        </w:tc>
        <w:tc>
          <w:tcPr>
            <w:tcW w:w="851" w:type="dxa"/>
            <w:vAlign w:val="center"/>
          </w:tcPr>
          <w:p w14:paraId="5E38218E" w14:textId="5EC2E170" w:rsidR="002A69F0" w:rsidRPr="0077168C" w:rsidRDefault="002A69F0" w:rsidP="002A69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7168C">
              <w:rPr>
                <w:b/>
                <w:sz w:val="16"/>
                <w:szCs w:val="16"/>
              </w:rPr>
              <w:t>17 439</w:t>
            </w:r>
          </w:p>
        </w:tc>
        <w:tc>
          <w:tcPr>
            <w:tcW w:w="821" w:type="dxa"/>
            <w:vAlign w:val="center"/>
          </w:tcPr>
          <w:p w14:paraId="2A6C234C" w14:textId="754F6F8F" w:rsidR="002A69F0" w:rsidRPr="0077168C" w:rsidRDefault="002A69F0" w:rsidP="002A69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7168C">
              <w:rPr>
                <w:b/>
                <w:sz w:val="16"/>
                <w:szCs w:val="16"/>
              </w:rPr>
              <w:t>4 183</w:t>
            </w:r>
          </w:p>
        </w:tc>
      </w:tr>
      <w:tr w:rsidR="002A69F0" w:rsidRPr="00EA205F" w14:paraId="4C3137D5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B62CC59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Agriculture, forestry, hunting and fishing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4658E9" w14:textId="0377B40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25 881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CDAFAC" w14:textId="2242BD79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23 670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D928D5" w14:textId="756B9CA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1 749</w:t>
            </w:r>
          </w:p>
        </w:tc>
        <w:tc>
          <w:tcPr>
            <w:tcW w:w="851" w:type="dxa"/>
            <w:vAlign w:val="center"/>
          </w:tcPr>
          <w:p w14:paraId="14005AEF" w14:textId="3C64A5E1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445</w:t>
            </w:r>
          </w:p>
        </w:tc>
        <w:tc>
          <w:tcPr>
            <w:tcW w:w="821" w:type="dxa"/>
            <w:vAlign w:val="center"/>
          </w:tcPr>
          <w:p w14:paraId="6CAD3759" w14:textId="7C3C7709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17</w:t>
            </w:r>
          </w:p>
        </w:tc>
      </w:tr>
      <w:tr w:rsidR="002A69F0" w:rsidRPr="00EA205F" w14:paraId="75A47404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37D2CE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Mining and quarrying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9ED5F1" w14:textId="36AF8D5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2 483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8265BB" w14:textId="07CEA3E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2 024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856EFC" w14:textId="1D732944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319</w:t>
            </w:r>
          </w:p>
        </w:tc>
        <w:tc>
          <w:tcPr>
            <w:tcW w:w="851" w:type="dxa"/>
            <w:vAlign w:val="center"/>
          </w:tcPr>
          <w:p w14:paraId="51FF67ED" w14:textId="6602E6B3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106</w:t>
            </w:r>
          </w:p>
        </w:tc>
        <w:tc>
          <w:tcPr>
            <w:tcW w:w="821" w:type="dxa"/>
            <w:vAlign w:val="center"/>
          </w:tcPr>
          <w:p w14:paraId="4E42D9A5" w14:textId="1859486E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34</w:t>
            </w:r>
          </w:p>
        </w:tc>
      </w:tr>
      <w:tr w:rsidR="002A69F0" w:rsidRPr="00EA205F" w14:paraId="23F1D05B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103BEEE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Manufacturing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C08581" w14:textId="343C70E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238 459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CE85EC" w14:textId="0DC48964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209 369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F48353" w14:textId="47D786A3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21 199</w:t>
            </w:r>
          </w:p>
        </w:tc>
        <w:tc>
          <w:tcPr>
            <w:tcW w:w="851" w:type="dxa"/>
            <w:vAlign w:val="center"/>
          </w:tcPr>
          <w:p w14:paraId="6F5F0A20" w14:textId="3254F5B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6 090</w:t>
            </w:r>
          </w:p>
        </w:tc>
        <w:tc>
          <w:tcPr>
            <w:tcW w:w="821" w:type="dxa"/>
            <w:vAlign w:val="center"/>
          </w:tcPr>
          <w:p w14:paraId="2C145AF2" w14:textId="0063CA99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1 801</w:t>
            </w:r>
          </w:p>
        </w:tc>
      </w:tr>
      <w:tr w:rsidR="002A69F0" w:rsidRPr="00EA205F" w14:paraId="0DE02EA0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ED2EFC1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Energy generation and supply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447789" w14:textId="0F6003E3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9 178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AA93FE" w14:textId="7181C6B2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8 638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FC4D37" w14:textId="1AB0A1D2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322</w:t>
            </w:r>
          </w:p>
        </w:tc>
        <w:tc>
          <w:tcPr>
            <w:tcW w:w="851" w:type="dxa"/>
            <w:vAlign w:val="center"/>
          </w:tcPr>
          <w:p w14:paraId="322B1DEF" w14:textId="053CA46C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169</w:t>
            </w:r>
          </w:p>
        </w:tc>
        <w:tc>
          <w:tcPr>
            <w:tcW w:w="821" w:type="dxa"/>
            <w:vAlign w:val="center"/>
          </w:tcPr>
          <w:p w14:paraId="3B282354" w14:textId="027C8061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49</w:t>
            </w:r>
          </w:p>
        </w:tc>
      </w:tr>
      <w:tr w:rsidR="002A69F0" w:rsidRPr="00EA205F" w14:paraId="682AB126" w14:textId="77777777" w:rsidTr="00EC5148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6C69732F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Water supply; sewage and waste management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74C1B8" w14:textId="7D55C51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8 401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387C32" w14:textId="5E777BA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6 370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016786" w14:textId="28D03E64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1 284</w:t>
            </w:r>
          </w:p>
        </w:tc>
        <w:tc>
          <w:tcPr>
            <w:tcW w:w="851" w:type="dxa"/>
            <w:vAlign w:val="center"/>
          </w:tcPr>
          <w:p w14:paraId="78ED65F4" w14:textId="57F6520D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648</w:t>
            </w:r>
          </w:p>
        </w:tc>
        <w:tc>
          <w:tcPr>
            <w:tcW w:w="821" w:type="dxa"/>
            <w:vAlign w:val="center"/>
          </w:tcPr>
          <w:p w14:paraId="466D3F85" w14:textId="1FB6A0C1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99</w:t>
            </w:r>
          </w:p>
        </w:tc>
      </w:tr>
      <w:tr w:rsidR="002A69F0" w:rsidRPr="00EA205F" w14:paraId="0127998A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8DAE4DB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Construction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8A8E89" w14:textId="3C41D266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437 295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8AE39B" w14:textId="44315511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421 992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4A6FE0" w14:textId="339947FD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14 008</w:t>
            </w:r>
          </w:p>
        </w:tc>
        <w:tc>
          <w:tcPr>
            <w:tcW w:w="851" w:type="dxa"/>
            <w:vAlign w:val="center"/>
          </w:tcPr>
          <w:p w14:paraId="3FB2B18D" w14:textId="1A6B9472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1 174</w:t>
            </w:r>
          </w:p>
        </w:tc>
        <w:tc>
          <w:tcPr>
            <w:tcW w:w="821" w:type="dxa"/>
            <w:vAlign w:val="center"/>
          </w:tcPr>
          <w:p w14:paraId="45524B82" w14:textId="2C2AA398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121</w:t>
            </w:r>
          </w:p>
        </w:tc>
      </w:tr>
      <w:tr w:rsidR="002A69F0" w:rsidRPr="00EA205F" w14:paraId="47F998A5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739F868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Trade; repair of motor vehicles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FB8D3E" w14:textId="7AD2D15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494 680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665234" w14:textId="04B4D4C4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469 277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6C3DBB" w14:textId="2853097E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21 773</w:t>
            </w:r>
          </w:p>
        </w:tc>
        <w:tc>
          <w:tcPr>
            <w:tcW w:w="851" w:type="dxa"/>
            <w:vAlign w:val="center"/>
          </w:tcPr>
          <w:p w14:paraId="0188E230" w14:textId="149FF9A6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3 103</w:t>
            </w:r>
          </w:p>
        </w:tc>
        <w:tc>
          <w:tcPr>
            <w:tcW w:w="821" w:type="dxa"/>
            <w:vAlign w:val="center"/>
          </w:tcPr>
          <w:p w14:paraId="7B5A0833" w14:textId="583904BC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527</w:t>
            </w:r>
          </w:p>
        </w:tc>
      </w:tr>
      <w:tr w:rsidR="002A69F0" w:rsidRPr="00EA205F" w14:paraId="3D8E6C4E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61CA95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Transportation and storage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A58B66" w14:textId="1E77795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168 448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E196A7" w14:textId="6875C3CF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157 002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5D7343" w14:textId="08E5BC9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9 783</w:t>
            </w:r>
          </w:p>
        </w:tc>
        <w:tc>
          <w:tcPr>
            <w:tcW w:w="851" w:type="dxa"/>
            <w:vAlign w:val="center"/>
          </w:tcPr>
          <w:p w14:paraId="591BAF13" w14:textId="707F840D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1 362</w:t>
            </w:r>
          </w:p>
        </w:tc>
        <w:tc>
          <w:tcPr>
            <w:tcW w:w="821" w:type="dxa"/>
            <w:vAlign w:val="center"/>
          </w:tcPr>
          <w:p w14:paraId="16184EA9" w14:textId="66F9D936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301</w:t>
            </w:r>
          </w:p>
        </w:tc>
      </w:tr>
      <w:tr w:rsidR="002A69F0" w:rsidRPr="00EA205F" w14:paraId="6263C2DB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BDDCE0C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Accomodation </w:t>
            </w: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and catering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365071" w14:textId="1A0EDB7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83 879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B8CDB9" w14:textId="470523F7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78 704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B927C4" w14:textId="2B41912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4 759</w:t>
            </w:r>
          </w:p>
        </w:tc>
        <w:tc>
          <w:tcPr>
            <w:tcW w:w="851" w:type="dxa"/>
            <w:vAlign w:val="center"/>
          </w:tcPr>
          <w:p w14:paraId="67378A2E" w14:textId="0D693CA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338</w:t>
            </w:r>
          </w:p>
        </w:tc>
        <w:tc>
          <w:tcPr>
            <w:tcW w:w="821" w:type="dxa"/>
            <w:vAlign w:val="center"/>
          </w:tcPr>
          <w:p w14:paraId="58BCE9D7" w14:textId="1948F68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78</w:t>
            </w:r>
          </w:p>
        </w:tc>
      </w:tr>
      <w:tr w:rsidR="002A69F0" w:rsidRPr="00EA205F" w14:paraId="0B4F4409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8373F06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Information and communication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799F7F" w14:textId="1F26C92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236 478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E8AE91" w14:textId="2DFEA4EC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233 106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7DCBF0" w14:textId="1D09B27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2 531</w:t>
            </w:r>
          </w:p>
        </w:tc>
        <w:tc>
          <w:tcPr>
            <w:tcW w:w="851" w:type="dxa"/>
            <w:vAlign w:val="center"/>
          </w:tcPr>
          <w:p w14:paraId="7005992A" w14:textId="1810A367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631</w:t>
            </w:r>
          </w:p>
        </w:tc>
        <w:tc>
          <w:tcPr>
            <w:tcW w:w="821" w:type="dxa"/>
            <w:vAlign w:val="center"/>
          </w:tcPr>
          <w:p w14:paraId="21D1DE70" w14:textId="515958E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210</w:t>
            </w:r>
          </w:p>
        </w:tc>
      </w:tr>
      <w:tr w:rsidR="002A69F0" w:rsidRPr="00EA205F" w14:paraId="10471977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AF1BC79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D8586F" w14:textId="6BB5198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57 985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C55225" w14:textId="1DA1D219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56 307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ED3BA5" w14:textId="6405D26F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1 083</w:t>
            </w:r>
          </w:p>
        </w:tc>
        <w:tc>
          <w:tcPr>
            <w:tcW w:w="851" w:type="dxa"/>
            <w:vAlign w:val="center"/>
          </w:tcPr>
          <w:p w14:paraId="1815F97E" w14:textId="4E66E5D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460</w:t>
            </w:r>
          </w:p>
        </w:tc>
        <w:tc>
          <w:tcPr>
            <w:tcW w:w="821" w:type="dxa"/>
            <w:vAlign w:val="center"/>
          </w:tcPr>
          <w:p w14:paraId="1E11145E" w14:textId="5C8CF439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135</w:t>
            </w:r>
          </w:p>
        </w:tc>
      </w:tr>
      <w:tr w:rsidR="002A69F0" w:rsidRPr="00EA205F" w14:paraId="55846FAD" w14:textId="77777777" w:rsidTr="00EC5148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2A8B05E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Real estate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82BA39" w14:textId="26821D9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77 559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2EFFC2" w14:textId="68B6703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75 118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16BAC7" w14:textId="39FADA13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2 011</w:t>
            </w:r>
          </w:p>
        </w:tc>
        <w:tc>
          <w:tcPr>
            <w:tcW w:w="851" w:type="dxa"/>
            <w:vAlign w:val="center"/>
          </w:tcPr>
          <w:p w14:paraId="2F081D2A" w14:textId="678CCF4F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398</w:t>
            </w:r>
          </w:p>
        </w:tc>
        <w:tc>
          <w:tcPr>
            <w:tcW w:w="821" w:type="dxa"/>
            <w:vAlign w:val="center"/>
          </w:tcPr>
          <w:p w14:paraId="6553A8ED" w14:textId="1FFA03AF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32</w:t>
            </w:r>
          </w:p>
        </w:tc>
      </w:tr>
      <w:tr w:rsidR="002A69F0" w:rsidRPr="00EA205F" w14:paraId="45D00A81" w14:textId="77777777" w:rsidTr="00EC5148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54BD290C" w14:textId="77777777" w:rsidR="002A69F0" w:rsidRPr="00EA205F" w:rsidRDefault="002A69F0" w:rsidP="002A69F0">
            <w:pPr>
              <w:spacing w:before="0" w:after="0" w:line="240" w:lineRule="auto"/>
              <w:ind w:right="-6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Professional, scientific and technical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7DC8C18" w14:textId="556C1F53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395 482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F773A5" w14:textId="2FFA8952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389 317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A1C75C1" w14:textId="3972E448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5 181</w:t>
            </w:r>
          </w:p>
        </w:tc>
        <w:tc>
          <w:tcPr>
            <w:tcW w:w="851" w:type="dxa"/>
            <w:vAlign w:val="center"/>
          </w:tcPr>
          <w:p w14:paraId="40DE4DC5" w14:textId="07AC81A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741</w:t>
            </w:r>
          </w:p>
        </w:tc>
        <w:tc>
          <w:tcPr>
            <w:tcW w:w="821" w:type="dxa"/>
            <w:vAlign w:val="center"/>
          </w:tcPr>
          <w:p w14:paraId="2B5A648C" w14:textId="7FF7129F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243</w:t>
            </w:r>
          </w:p>
        </w:tc>
      </w:tr>
      <w:tr w:rsidR="002A69F0" w:rsidRPr="00EA205F" w14:paraId="2B658915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592FC0D1" w14:textId="77777777" w:rsidR="002A69F0" w:rsidRPr="00EA205F" w:rsidRDefault="002A69F0" w:rsidP="002A69F0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Administrative and support service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04F67B" w14:textId="449262FC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128 332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709D62" w14:textId="3EEC35E3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123 468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528422" w14:textId="06DC253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3 632</w:t>
            </w:r>
          </w:p>
        </w:tc>
        <w:tc>
          <w:tcPr>
            <w:tcW w:w="851" w:type="dxa"/>
            <w:vAlign w:val="center"/>
          </w:tcPr>
          <w:p w14:paraId="00A3C36E" w14:textId="468CDACA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890</w:t>
            </w:r>
          </w:p>
        </w:tc>
        <w:tc>
          <w:tcPr>
            <w:tcW w:w="821" w:type="dxa"/>
            <w:vAlign w:val="center"/>
          </w:tcPr>
          <w:p w14:paraId="258CF37B" w14:textId="24B2647B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342</w:t>
            </w:r>
          </w:p>
        </w:tc>
      </w:tr>
      <w:tr w:rsidR="002A69F0" w:rsidRPr="00EA205F" w14:paraId="192DB0ED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7148AFF9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Education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93D4A4" w14:textId="6AC58824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83 518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51461C" w14:textId="3704B587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80 869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FB724B" w14:textId="4AB4DDF9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2 315</w:t>
            </w:r>
          </w:p>
        </w:tc>
        <w:tc>
          <w:tcPr>
            <w:tcW w:w="851" w:type="dxa"/>
            <w:vAlign w:val="center"/>
          </w:tcPr>
          <w:p w14:paraId="7F5C8414" w14:textId="17B482CF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306</w:t>
            </w:r>
          </w:p>
        </w:tc>
        <w:tc>
          <w:tcPr>
            <w:tcW w:w="821" w:type="dxa"/>
            <w:vAlign w:val="center"/>
          </w:tcPr>
          <w:p w14:paraId="1B43F57E" w14:textId="030B0184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28</w:t>
            </w:r>
          </w:p>
        </w:tc>
      </w:tr>
      <w:tr w:rsidR="002A69F0" w:rsidRPr="00EA205F" w14:paraId="3DD7B948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8E938E3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Human health and social work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380632" w14:textId="5845CEE9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246 327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52B309" w14:textId="091FB610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241 667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AB3850" w14:textId="20984022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4 062</w:t>
            </w:r>
          </w:p>
        </w:tc>
        <w:tc>
          <w:tcPr>
            <w:tcW w:w="851" w:type="dxa"/>
            <w:vAlign w:val="center"/>
          </w:tcPr>
          <w:p w14:paraId="349C18F3" w14:textId="0BE1144C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458</w:t>
            </w:r>
          </w:p>
        </w:tc>
        <w:tc>
          <w:tcPr>
            <w:tcW w:w="821" w:type="dxa"/>
            <w:vAlign w:val="center"/>
          </w:tcPr>
          <w:p w14:paraId="6375EB7B" w14:textId="54D46713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140</w:t>
            </w:r>
          </w:p>
        </w:tc>
      </w:tr>
      <w:tr w:rsidR="002A69F0" w:rsidRPr="00EA205F" w14:paraId="2FD65C2D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EBD2B4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Arts, entertainment and recreation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FF0B2C" w14:textId="738317F8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32 696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5C7145" w14:textId="073B7DA8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32 242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725F8C" w14:textId="1050538D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380</w:t>
            </w:r>
          </w:p>
        </w:tc>
        <w:tc>
          <w:tcPr>
            <w:tcW w:w="851" w:type="dxa"/>
            <w:vAlign w:val="center"/>
          </w:tcPr>
          <w:p w14:paraId="66C864E2" w14:textId="74A20091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62</w:t>
            </w:r>
          </w:p>
        </w:tc>
        <w:tc>
          <w:tcPr>
            <w:tcW w:w="821" w:type="dxa"/>
            <w:vAlign w:val="center"/>
          </w:tcPr>
          <w:p w14:paraId="30D328F0" w14:textId="05FCAB4C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12</w:t>
            </w:r>
          </w:p>
        </w:tc>
      </w:tr>
      <w:tr w:rsidR="002A69F0" w:rsidRPr="00EA205F" w14:paraId="4D576CA4" w14:textId="77777777" w:rsidTr="00EC5148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D9AEDC8" w14:textId="77777777" w:rsidR="002A69F0" w:rsidRPr="00EA205F" w:rsidRDefault="002A69F0" w:rsidP="002A69F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Other service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A0FDC7" w14:textId="49443662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148 913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349940" w14:textId="58E73B25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148 062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E823E9" w14:textId="39D4E9B6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779</w:t>
            </w:r>
          </w:p>
        </w:tc>
        <w:tc>
          <w:tcPr>
            <w:tcW w:w="851" w:type="dxa"/>
            <w:vAlign w:val="center"/>
          </w:tcPr>
          <w:p w14:paraId="3AB67EA2" w14:textId="3816BAD7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58</w:t>
            </w:r>
          </w:p>
        </w:tc>
        <w:tc>
          <w:tcPr>
            <w:tcW w:w="821" w:type="dxa"/>
            <w:vAlign w:val="center"/>
          </w:tcPr>
          <w:p w14:paraId="0624D04A" w14:textId="5B0AAE22" w:rsidR="002A69F0" w:rsidRPr="002A69F0" w:rsidRDefault="002A69F0" w:rsidP="002A69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A69F0">
              <w:rPr>
                <w:sz w:val="16"/>
                <w:szCs w:val="16"/>
              </w:rPr>
              <w:t>14</w:t>
            </w:r>
          </w:p>
        </w:tc>
      </w:tr>
    </w:tbl>
    <w:p w14:paraId="54C05E42" w14:textId="77777777" w:rsidR="00AD61E0" w:rsidRDefault="00AD61E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</w:p>
    <w:p w14:paraId="06CAEDA0" w14:textId="77777777" w:rsidR="00601C91" w:rsidRDefault="00601C91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</w:p>
    <w:p w14:paraId="2DEFAD8A" w14:textId="3E63DFFE" w:rsidR="00D465E7" w:rsidRDefault="008342D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  <w:r w:rsidRPr="00EA205F">
        <w:rPr>
          <w:b/>
          <w:noProof/>
          <w:color w:val="002060"/>
          <w:szCs w:val="19"/>
          <w:lang w:val="en-US"/>
        </w:rPr>
        <w:lastRenderedPageBreak/>
        <w:t>Active enterprises by registered office</w:t>
      </w:r>
    </w:p>
    <w:p w14:paraId="5EE1586E" w14:textId="248CB10C" w:rsidR="00894448" w:rsidRDefault="00B4036E" w:rsidP="00894448">
      <w:pPr>
        <w:spacing w:before="0" w:after="160" w:line="160" w:lineRule="atLeast"/>
        <w:rPr>
          <w:szCs w:val="19"/>
          <w:lang w:val="en-US"/>
        </w:rPr>
      </w:pPr>
      <w:r w:rsidRPr="00B4036E">
        <w:rPr>
          <w:szCs w:val="19"/>
          <w:lang w:val="en-US"/>
        </w:rPr>
        <w:t xml:space="preserve">In the </w:t>
      </w:r>
      <w:r w:rsidR="003668F2">
        <w:rPr>
          <w:szCs w:val="19"/>
          <w:lang w:val="en-US"/>
        </w:rPr>
        <w:t>third</w:t>
      </w:r>
      <w:r w:rsidRPr="00B4036E">
        <w:rPr>
          <w:szCs w:val="19"/>
          <w:lang w:val="en-US"/>
        </w:rPr>
        <w:t xml:space="preserve"> quarter of 2025, the </w:t>
      </w:r>
      <w:r w:rsidR="00065616">
        <w:rPr>
          <w:szCs w:val="19"/>
          <w:lang w:val="en-US"/>
        </w:rPr>
        <w:t>largest</w:t>
      </w:r>
      <w:r w:rsidR="00065616" w:rsidRPr="00B4036E">
        <w:rPr>
          <w:szCs w:val="19"/>
          <w:lang w:val="en-US"/>
        </w:rPr>
        <w:t xml:space="preserve"> </w:t>
      </w:r>
      <w:r w:rsidRPr="00B4036E">
        <w:rPr>
          <w:szCs w:val="19"/>
          <w:lang w:val="en-US"/>
        </w:rPr>
        <w:t xml:space="preserve">number of active enterprises </w:t>
      </w:r>
      <w:r w:rsidR="00065616" w:rsidRPr="00EA205F">
        <w:rPr>
          <w:szCs w:val="19"/>
          <w:lang w:val="en-US"/>
        </w:rPr>
        <w:t xml:space="preserve">(according to the place of registered offices) </w:t>
      </w:r>
      <w:r w:rsidRPr="00B4036E">
        <w:rPr>
          <w:szCs w:val="19"/>
          <w:lang w:val="en-US"/>
        </w:rPr>
        <w:t>was in the M</w:t>
      </w:r>
      <w:r w:rsidR="00D465E7">
        <w:rPr>
          <w:szCs w:val="19"/>
          <w:lang w:val="en-US"/>
        </w:rPr>
        <w:t>azowieckie</w:t>
      </w:r>
      <w:r w:rsidRPr="00B4036E">
        <w:rPr>
          <w:szCs w:val="19"/>
          <w:lang w:val="en-US"/>
        </w:rPr>
        <w:t xml:space="preserve"> (</w:t>
      </w:r>
      <w:r w:rsidR="00952193">
        <w:rPr>
          <w:szCs w:val="19"/>
          <w:lang w:val="en-US"/>
        </w:rPr>
        <w:t>20.</w:t>
      </w:r>
      <w:r w:rsidR="002C22C4">
        <w:rPr>
          <w:szCs w:val="19"/>
          <w:lang w:val="en-US"/>
        </w:rPr>
        <w:t>1</w:t>
      </w:r>
      <w:r w:rsidRPr="00B4036E">
        <w:rPr>
          <w:szCs w:val="19"/>
          <w:lang w:val="en-US"/>
        </w:rPr>
        <w:t>% of all active enterprises)</w:t>
      </w:r>
      <w:r w:rsidR="002C22C4">
        <w:rPr>
          <w:szCs w:val="19"/>
          <w:lang w:val="en-US"/>
        </w:rPr>
        <w:t>, and also</w:t>
      </w:r>
      <w:r w:rsidR="002A11C8">
        <w:rPr>
          <w:szCs w:val="19"/>
          <w:lang w:val="en-US"/>
        </w:rPr>
        <w:t xml:space="preserve"> many a</w:t>
      </w:r>
      <w:r w:rsidR="009C03D5">
        <w:rPr>
          <w:szCs w:val="19"/>
          <w:lang w:val="en-US"/>
        </w:rPr>
        <w:t>ct</w:t>
      </w:r>
      <w:r w:rsidR="002A11C8">
        <w:rPr>
          <w:szCs w:val="19"/>
          <w:lang w:val="en-US"/>
        </w:rPr>
        <w:t>ive enterprises operated in</w:t>
      </w:r>
      <w:r w:rsidRPr="00B4036E">
        <w:rPr>
          <w:szCs w:val="19"/>
          <w:lang w:val="en-US"/>
        </w:rPr>
        <w:t xml:space="preserve"> </w:t>
      </w:r>
      <w:r w:rsidR="00477FC9">
        <w:rPr>
          <w:szCs w:val="19"/>
          <w:lang w:val="en-US"/>
        </w:rPr>
        <w:t xml:space="preserve">the </w:t>
      </w:r>
      <w:r w:rsidR="00D465E7">
        <w:rPr>
          <w:szCs w:val="19"/>
          <w:lang w:val="en-US"/>
        </w:rPr>
        <w:t>Wielkopolskie</w:t>
      </w:r>
      <w:r w:rsidRPr="00B4036E">
        <w:rPr>
          <w:szCs w:val="19"/>
          <w:lang w:val="en-US"/>
        </w:rPr>
        <w:t xml:space="preserve"> (10.3%), </w:t>
      </w:r>
      <w:r w:rsidR="00477FC9">
        <w:rPr>
          <w:szCs w:val="19"/>
          <w:lang w:val="en-US"/>
        </w:rPr>
        <w:t>the Śląskie</w:t>
      </w:r>
      <w:r w:rsidRPr="00B4036E">
        <w:rPr>
          <w:szCs w:val="19"/>
          <w:lang w:val="en-US"/>
        </w:rPr>
        <w:t xml:space="preserve"> (10.</w:t>
      </w:r>
      <w:r w:rsidR="002C22C4">
        <w:rPr>
          <w:szCs w:val="19"/>
          <w:lang w:val="en-US"/>
        </w:rPr>
        <w:t>2</w:t>
      </w:r>
      <w:r w:rsidRPr="00B4036E">
        <w:rPr>
          <w:szCs w:val="19"/>
          <w:lang w:val="en-US"/>
        </w:rPr>
        <w:t xml:space="preserve">%) and </w:t>
      </w:r>
      <w:r w:rsidR="00477FC9">
        <w:rPr>
          <w:szCs w:val="19"/>
          <w:lang w:val="en-US"/>
        </w:rPr>
        <w:t>the Małopolskie</w:t>
      </w:r>
      <w:r w:rsidRPr="00B4036E">
        <w:rPr>
          <w:szCs w:val="19"/>
          <w:lang w:val="en-US"/>
        </w:rPr>
        <w:t xml:space="preserve"> (10.0%)</w:t>
      </w:r>
      <w:r w:rsidR="00477FC9">
        <w:rPr>
          <w:szCs w:val="19"/>
          <w:lang w:val="en-US"/>
        </w:rPr>
        <w:t xml:space="preserve"> voivodships.</w:t>
      </w:r>
      <w:r w:rsidRPr="00B4036E">
        <w:rPr>
          <w:szCs w:val="19"/>
          <w:lang w:val="en-US"/>
        </w:rPr>
        <w:t xml:space="preserve"> The</w:t>
      </w:r>
      <w:r w:rsidR="00477FC9">
        <w:rPr>
          <w:szCs w:val="19"/>
          <w:lang w:val="en-US"/>
        </w:rPr>
        <w:t xml:space="preserve"> smallest number of</w:t>
      </w:r>
      <w:r w:rsidRPr="00B4036E">
        <w:rPr>
          <w:szCs w:val="19"/>
          <w:lang w:val="en-US"/>
        </w:rPr>
        <w:t xml:space="preserve"> enterprises were located in the Opo</w:t>
      </w:r>
      <w:r w:rsidR="00477FC9">
        <w:rPr>
          <w:szCs w:val="19"/>
          <w:lang w:val="en-US"/>
        </w:rPr>
        <w:t>lskie</w:t>
      </w:r>
      <w:r w:rsidRPr="00B4036E">
        <w:rPr>
          <w:szCs w:val="19"/>
          <w:lang w:val="en-US"/>
        </w:rPr>
        <w:t xml:space="preserve"> </w:t>
      </w:r>
      <w:r w:rsidR="00477FC9">
        <w:rPr>
          <w:szCs w:val="19"/>
          <w:lang w:val="en-US"/>
        </w:rPr>
        <w:t>v</w:t>
      </w:r>
      <w:r w:rsidRPr="00B4036E">
        <w:rPr>
          <w:szCs w:val="19"/>
          <w:lang w:val="en-US"/>
        </w:rPr>
        <w:t>oivodship</w:t>
      </w:r>
      <w:r w:rsidR="00065616">
        <w:rPr>
          <w:szCs w:val="19"/>
          <w:lang w:val="en-US"/>
        </w:rPr>
        <w:t xml:space="preserve"> (</w:t>
      </w:r>
      <w:r w:rsidRPr="00B4036E">
        <w:rPr>
          <w:szCs w:val="19"/>
          <w:lang w:val="en-US"/>
        </w:rPr>
        <w:t xml:space="preserve">1.9% of </w:t>
      </w:r>
      <w:r w:rsidR="00065616" w:rsidRPr="00B4036E">
        <w:rPr>
          <w:szCs w:val="19"/>
          <w:lang w:val="en-US"/>
        </w:rPr>
        <w:t xml:space="preserve">all </w:t>
      </w:r>
      <w:r w:rsidRPr="00B4036E">
        <w:rPr>
          <w:szCs w:val="19"/>
          <w:lang w:val="en-US"/>
        </w:rPr>
        <w:t xml:space="preserve">active </w:t>
      </w:r>
      <w:r w:rsidR="00065616" w:rsidRPr="00B4036E">
        <w:rPr>
          <w:szCs w:val="19"/>
          <w:lang w:val="en-US"/>
        </w:rPr>
        <w:t>enterprises</w:t>
      </w:r>
      <w:r w:rsidR="00065616">
        <w:rPr>
          <w:szCs w:val="19"/>
          <w:lang w:val="en-US"/>
        </w:rPr>
        <w:t>)</w:t>
      </w:r>
      <w:r w:rsidRPr="00B4036E">
        <w:rPr>
          <w:szCs w:val="19"/>
          <w:lang w:val="en-US"/>
        </w:rPr>
        <w:t>.</w:t>
      </w:r>
    </w:p>
    <w:p w14:paraId="060A50E0" w14:textId="035BB623" w:rsidR="00894448" w:rsidRDefault="000D4D22" w:rsidP="00894448">
      <w:pPr>
        <w:spacing w:before="0" w:after="160" w:line="160" w:lineRule="atLeast"/>
        <w:rPr>
          <w:szCs w:val="19"/>
          <w:lang w:val="en-US"/>
        </w:rPr>
      </w:pPr>
      <w:r>
        <w:rPr>
          <w:szCs w:val="19"/>
          <w:lang w:val="en-US"/>
        </w:rPr>
        <w:t>Compared to the same</w:t>
      </w:r>
      <w:r w:rsidR="00B4036E" w:rsidRPr="00B4036E">
        <w:rPr>
          <w:szCs w:val="19"/>
          <w:lang w:val="en-US"/>
        </w:rPr>
        <w:t xml:space="preserve"> period of 2024, the largest increase in the number of active enterprises was recorded in the </w:t>
      </w:r>
      <w:r w:rsidR="0081640F">
        <w:rPr>
          <w:szCs w:val="19"/>
          <w:lang w:val="en-US"/>
        </w:rPr>
        <w:t>Mazowieckie</w:t>
      </w:r>
      <w:r w:rsidR="00B4036E" w:rsidRPr="00B4036E">
        <w:rPr>
          <w:szCs w:val="19"/>
          <w:lang w:val="en-US"/>
        </w:rPr>
        <w:t xml:space="preserve"> (5.</w:t>
      </w:r>
      <w:r w:rsidR="00926A56">
        <w:rPr>
          <w:szCs w:val="19"/>
          <w:lang w:val="en-US"/>
        </w:rPr>
        <w:t>9</w:t>
      </w:r>
      <w:r w:rsidR="00B4036E" w:rsidRPr="00B4036E">
        <w:rPr>
          <w:szCs w:val="19"/>
          <w:lang w:val="en-US"/>
        </w:rPr>
        <w:t>%)</w:t>
      </w:r>
      <w:r w:rsidR="00926A56">
        <w:rPr>
          <w:szCs w:val="19"/>
          <w:lang w:val="en-US"/>
        </w:rPr>
        <w:t>, Małopolskie (5.7%),</w:t>
      </w:r>
      <w:r w:rsidR="00B4036E" w:rsidRPr="00B4036E">
        <w:rPr>
          <w:szCs w:val="19"/>
          <w:lang w:val="en-US"/>
        </w:rPr>
        <w:t xml:space="preserve"> and</w:t>
      </w:r>
      <w:r w:rsidR="0081640F">
        <w:rPr>
          <w:szCs w:val="19"/>
          <w:lang w:val="en-US"/>
        </w:rPr>
        <w:t xml:space="preserve"> Pomorskie </w:t>
      </w:r>
      <w:r w:rsidR="00B4036E" w:rsidRPr="00B4036E">
        <w:rPr>
          <w:szCs w:val="19"/>
          <w:lang w:val="en-US"/>
        </w:rPr>
        <w:t>(5.</w:t>
      </w:r>
      <w:r w:rsidR="00926A56">
        <w:rPr>
          <w:szCs w:val="19"/>
          <w:lang w:val="en-US"/>
        </w:rPr>
        <w:t>5</w:t>
      </w:r>
      <w:r w:rsidR="00B4036E" w:rsidRPr="00B4036E">
        <w:rPr>
          <w:szCs w:val="19"/>
          <w:lang w:val="en-US"/>
        </w:rPr>
        <w:t>%)</w:t>
      </w:r>
      <w:r>
        <w:rPr>
          <w:szCs w:val="19"/>
          <w:lang w:val="en-US"/>
        </w:rPr>
        <w:t xml:space="preserve"> voivodship</w:t>
      </w:r>
      <w:r w:rsidR="007B59A8">
        <w:rPr>
          <w:szCs w:val="19"/>
          <w:lang w:val="en-US"/>
        </w:rPr>
        <w:t>s</w:t>
      </w:r>
      <w:r w:rsidR="00B4036E" w:rsidRPr="00B4036E">
        <w:rPr>
          <w:szCs w:val="19"/>
          <w:lang w:val="en-US"/>
        </w:rPr>
        <w:t xml:space="preserve">, the smallest was in the Zachodniopomorskie </w:t>
      </w:r>
      <w:r w:rsidR="00733603">
        <w:rPr>
          <w:szCs w:val="19"/>
          <w:lang w:val="en-US"/>
        </w:rPr>
        <w:t>v</w:t>
      </w:r>
      <w:r w:rsidR="00B4036E" w:rsidRPr="00B4036E">
        <w:rPr>
          <w:szCs w:val="19"/>
          <w:lang w:val="en-US"/>
        </w:rPr>
        <w:t>oivodship</w:t>
      </w:r>
      <w:r w:rsidR="00733603">
        <w:rPr>
          <w:szCs w:val="19"/>
          <w:lang w:val="en-US"/>
        </w:rPr>
        <w:t xml:space="preserve"> (</w:t>
      </w:r>
      <w:r w:rsidR="00E3626A">
        <w:rPr>
          <w:szCs w:val="19"/>
          <w:lang w:val="en-US"/>
        </w:rPr>
        <w:t>3.7</w:t>
      </w:r>
      <w:r w:rsidR="00733603">
        <w:rPr>
          <w:szCs w:val="19"/>
          <w:lang w:val="en-US"/>
        </w:rPr>
        <w:t>%)</w:t>
      </w:r>
      <w:r w:rsidR="00E3626A">
        <w:rPr>
          <w:szCs w:val="19"/>
          <w:lang w:val="en-US"/>
        </w:rPr>
        <w:t>, the Warmińsko-Mazurskie (3.5%), and the Podlaskie (3.6%) voivodships.</w:t>
      </w:r>
    </w:p>
    <w:p w14:paraId="54CD5DD7" w14:textId="1AC65B10" w:rsidR="00894448" w:rsidRDefault="00B4036E" w:rsidP="00894448">
      <w:pPr>
        <w:spacing w:before="0" w:after="160" w:line="160" w:lineRule="atLeast"/>
        <w:rPr>
          <w:szCs w:val="19"/>
          <w:lang w:val="en-US"/>
        </w:rPr>
      </w:pPr>
      <w:r w:rsidRPr="00B4036E">
        <w:rPr>
          <w:szCs w:val="19"/>
          <w:lang w:val="en-US"/>
        </w:rPr>
        <w:t xml:space="preserve">In the population of large entities, the largest share was held by </w:t>
      </w:r>
      <w:r w:rsidR="00065616">
        <w:rPr>
          <w:szCs w:val="19"/>
          <w:lang w:val="en-US"/>
        </w:rPr>
        <w:t>enterprises</w:t>
      </w:r>
      <w:r w:rsidR="00065616" w:rsidRPr="00B4036E">
        <w:rPr>
          <w:szCs w:val="19"/>
          <w:lang w:val="en-US"/>
        </w:rPr>
        <w:t xml:space="preserve"> </w:t>
      </w:r>
      <w:r w:rsidRPr="00B4036E">
        <w:rPr>
          <w:szCs w:val="19"/>
          <w:lang w:val="en-US"/>
        </w:rPr>
        <w:t>based in the Ma</w:t>
      </w:r>
      <w:r w:rsidR="00012581">
        <w:rPr>
          <w:szCs w:val="19"/>
          <w:lang w:val="en-US"/>
        </w:rPr>
        <w:t>zowieckie</w:t>
      </w:r>
      <w:r w:rsidRPr="00B4036E">
        <w:rPr>
          <w:szCs w:val="19"/>
          <w:lang w:val="en-US"/>
        </w:rPr>
        <w:t xml:space="preserve"> (26</w:t>
      </w:r>
      <w:r w:rsidR="007E7D1D">
        <w:rPr>
          <w:szCs w:val="19"/>
          <w:lang w:val="en-US"/>
        </w:rPr>
        <w:t>.9</w:t>
      </w:r>
      <w:r w:rsidRPr="00B4036E">
        <w:rPr>
          <w:szCs w:val="19"/>
          <w:lang w:val="en-US"/>
        </w:rPr>
        <w:t xml:space="preserve">%), </w:t>
      </w:r>
      <w:r w:rsidR="00012581">
        <w:rPr>
          <w:szCs w:val="19"/>
          <w:lang w:val="en-US"/>
        </w:rPr>
        <w:t>Śląskie</w:t>
      </w:r>
      <w:r w:rsidRPr="00B4036E">
        <w:rPr>
          <w:szCs w:val="19"/>
          <w:lang w:val="en-US"/>
        </w:rPr>
        <w:t xml:space="preserve"> (12.1%), and </w:t>
      </w:r>
      <w:r w:rsidR="00012581">
        <w:rPr>
          <w:szCs w:val="19"/>
          <w:lang w:val="en-US"/>
        </w:rPr>
        <w:t>Wielkopolskie</w:t>
      </w:r>
      <w:r w:rsidRPr="00B4036E">
        <w:rPr>
          <w:szCs w:val="19"/>
          <w:lang w:val="en-US"/>
        </w:rPr>
        <w:t xml:space="preserve"> (11.</w:t>
      </w:r>
      <w:r w:rsidR="00A55EB5">
        <w:rPr>
          <w:szCs w:val="19"/>
          <w:lang w:val="en-US"/>
        </w:rPr>
        <w:t>1</w:t>
      </w:r>
      <w:r w:rsidRPr="00B4036E">
        <w:rPr>
          <w:szCs w:val="19"/>
          <w:lang w:val="en-US"/>
        </w:rPr>
        <w:t xml:space="preserve">%) </w:t>
      </w:r>
      <w:r w:rsidR="00065616">
        <w:rPr>
          <w:szCs w:val="19"/>
          <w:lang w:val="en-US"/>
        </w:rPr>
        <w:t>v</w:t>
      </w:r>
      <w:r w:rsidR="00065616" w:rsidRPr="00B4036E">
        <w:rPr>
          <w:szCs w:val="19"/>
          <w:lang w:val="en-US"/>
        </w:rPr>
        <w:t>oivodship</w:t>
      </w:r>
      <w:r w:rsidR="00B16890">
        <w:rPr>
          <w:szCs w:val="19"/>
          <w:lang w:val="en-US"/>
        </w:rPr>
        <w:t>s</w:t>
      </w:r>
      <w:r w:rsidR="00065616">
        <w:rPr>
          <w:szCs w:val="19"/>
          <w:lang w:val="en-US"/>
        </w:rPr>
        <w:t>.</w:t>
      </w:r>
      <w:r w:rsidR="00065616" w:rsidRPr="00B4036E">
        <w:rPr>
          <w:szCs w:val="19"/>
          <w:lang w:val="en-US"/>
        </w:rPr>
        <w:t xml:space="preserve"> </w:t>
      </w:r>
      <w:r w:rsidRPr="00B4036E">
        <w:rPr>
          <w:szCs w:val="19"/>
          <w:lang w:val="en-US"/>
        </w:rPr>
        <w:t xml:space="preserve">In the </w:t>
      </w:r>
      <w:r w:rsidR="00012581">
        <w:rPr>
          <w:szCs w:val="19"/>
          <w:lang w:val="en-US"/>
        </w:rPr>
        <w:t>population</w:t>
      </w:r>
      <w:r w:rsidRPr="00B4036E">
        <w:rPr>
          <w:szCs w:val="19"/>
          <w:lang w:val="en-US"/>
        </w:rPr>
        <w:t xml:space="preserve"> of microenterprises, the highest percentage of entities was recorded in the Ma</w:t>
      </w:r>
      <w:r w:rsidR="00012581">
        <w:rPr>
          <w:szCs w:val="19"/>
          <w:lang w:val="en-US"/>
        </w:rPr>
        <w:t>zowieckie</w:t>
      </w:r>
      <w:r w:rsidRPr="00B4036E">
        <w:rPr>
          <w:szCs w:val="19"/>
          <w:lang w:val="en-US"/>
        </w:rPr>
        <w:t xml:space="preserve"> (20.</w:t>
      </w:r>
      <w:r w:rsidR="00A55EB5">
        <w:rPr>
          <w:szCs w:val="19"/>
          <w:lang w:val="en-US"/>
        </w:rPr>
        <w:t>2</w:t>
      </w:r>
      <w:r w:rsidRPr="00B4036E">
        <w:rPr>
          <w:szCs w:val="19"/>
          <w:lang w:val="en-US"/>
        </w:rPr>
        <w:t xml:space="preserve">%), </w:t>
      </w:r>
      <w:r w:rsidR="00012581">
        <w:rPr>
          <w:szCs w:val="19"/>
          <w:lang w:val="en-US"/>
        </w:rPr>
        <w:t>Wielkopolskie</w:t>
      </w:r>
      <w:r w:rsidRPr="00B4036E">
        <w:rPr>
          <w:szCs w:val="19"/>
          <w:lang w:val="en-US"/>
        </w:rPr>
        <w:t xml:space="preserve"> (10.</w:t>
      </w:r>
      <w:r w:rsidR="00183620">
        <w:rPr>
          <w:szCs w:val="19"/>
          <w:lang w:val="en-US"/>
        </w:rPr>
        <w:t>2</w:t>
      </w:r>
      <w:r w:rsidRPr="00B4036E">
        <w:rPr>
          <w:szCs w:val="19"/>
          <w:lang w:val="en-US"/>
        </w:rPr>
        <w:t xml:space="preserve">%), </w:t>
      </w:r>
      <w:r w:rsidR="006A3330">
        <w:rPr>
          <w:szCs w:val="19"/>
          <w:lang w:val="en-US"/>
        </w:rPr>
        <w:t>Śląskie</w:t>
      </w:r>
      <w:r w:rsidRPr="00B4036E">
        <w:rPr>
          <w:szCs w:val="19"/>
          <w:lang w:val="en-US"/>
        </w:rPr>
        <w:t xml:space="preserve"> (10.2%), and </w:t>
      </w:r>
      <w:r w:rsidR="006A3330">
        <w:rPr>
          <w:szCs w:val="19"/>
          <w:lang w:val="en-US"/>
        </w:rPr>
        <w:t>Małopolskie</w:t>
      </w:r>
      <w:r w:rsidRPr="00B4036E">
        <w:rPr>
          <w:szCs w:val="19"/>
          <w:lang w:val="en-US"/>
        </w:rPr>
        <w:t xml:space="preserve"> (10.0%)</w:t>
      </w:r>
      <w:r w:rsidR="00B16890">
        <w:rPr>
          <w:szCs w:val="19"/>
          <w:lang w:val="en-US"/>
        </w:rPr>
        <w:t xml:space="preserve"> v</w:t>
      </w:r>
      <w:r w:rsidR="00B16890" w:rsidRPr="00B4036E">
        <w:rPr>
          <w:szCs w:val="19"/>
          <w:lang w:val="en-US"/>
        </w:rPr>
        <w:t>oivodship</w:t>
      </w:r>
      <w:r w:rsidR="00B16890">
        <w:rPr>
          <w:szCs w:val="19"/>
          <w:lang w:val="en-US"/>
        </w:rPr>
        <w:t>s</w:t>
      </w:r>
      <w:r w:rsidRPr="00B4036E">
        <w:rPr>
          <w:szCs w:val="19"/>
          <w:lang w:val="en-US"/>
        </w:rPr>
        <w:t>.</w:t>
      </w:r>
      <w:r w:rsidR="00061250">
        <w:rPr>
          <w:szCs w:val="19"/>
          <w:lang w:val="en-US"/>
        </w:rPr>
        <w:t xml:space="preserve"> </w:t>
      </w:r>
    </w:p>
    <w:p w14:paraId="6595F159" w14:textId="7224FCDD" w:rsidR="00894448" w:rsidRPr="002A7DD2" w:rsidRDefault="00235A3C" w:rsidP="00894448">
      <w:pPr>
        <w:spacing w:before="0" w:after="160" w:line="160" w:lineRule="atLeast"/>
        <w:rPr>
          <w:b/>
          <w:bCs/>
          <w:szCs w:val="19"/>
          <w:lang w:val="en-US"/>
        </w:rPr>
      </w:pPr>
      <w:r w:rsidRPr="00235A3C">
        <w:rPr>
          <w:szCs w:val="19"/>
          <w:lang w:val="en-US"/>
        </w:rPr>
        <w:t xml:space="preserve">In the powiats </w:t>
      </w:r>
      <w:r w:rsidRPr="002A7DD2">
        <w:rPr>
          <w:szCs w:val="19"/>
          <w:lang w:val="en-US"/>
        </w:rPr>
        <w:t xml:space="preserve">that are not cities </w:t>
      </w:r>
      <w:r w:rsidR="002A7DD2" w:rsidRPr="002A7DD2">
        <w:rPr>
          <w:szCs w:val="19"/>
          <w:lang w:val="en-US"/>
        </w:rPr>
        <w:t>with powiat status</w:t>
      </w:r>
      <w:r w:rsidRPr="002A7DD2">
        <w:rPr>
          <w:szCs w:val="19"/>
          <w:lang w:val="en-US"/>
        </w:rPr>
        <w:t xml:space="preserve">, the </w:t>
      </w:r>
      <w:r w:rsidR="00065616" w:rsidRPr="002A7DD2">
        <w:rPr>
          <w:szCs w:val="19"/>
          <w:lang w:val="en-US"/>
        </w:rPr>
        <w:t xml:space="preserve">largest </w:t>
      </w:r>
      <w:r w:rsidRPr="002A7DD2">
        <w:rPr>
          <w:szCs w:val="19"/>
          <w:lang w:val="en-US"/>
        </w:rPr>
        <w:t>number of active enterprises was located in the powiats: poznański (</w:t>
      </w:r>
      <w:r w:rsidR="00910E1A">
        <w:rPr>
          <w:szCs w:val="19"/>
          <w:lang w:val="en-US"/>
        </w:rPr>
        <w:t xml:space="preserve">47 </w:t>
      </w:r>
      <w:r w:rsidR="00737F00">
        <w:rPr>
          <w:szCs w:val="19"/>
          <w:lang w:val="en-US"/>
        </w:rPr>
        <w:t>450</w:t>
      </w:r>
      <w:r w:rsidRPr="002A7DD2">
        <w:rPr>
          <w:szCs w:val="19"/>
          <w:lang w:val="en-US"/>
        </w:rPr>
        <w:t xml:space="preserve"> </w:t>
      </w:r>
      <w:r w:rsidR="00F67166">
        <w:rPr>
          <w:szCs w:val="19"/>
          <w:lang w:val="en-US"/>
        </w:rPr>
        <w:t>entities</w:t>
      </w:r>
      <w:r w:rsidRPr="002A7DD2">
        <w:rPr>
          <w:szCs w:val="19"/>
          <w:lang w:val="en-US"/>
        </w:rPr>
        <w:t>), piaseczyński (2</w:t>
      </w:r>
      <w:r w:rsidR="00737F00">
        <w:rPr>
          <w:szCs w:val="19"/>
          <w:lang w:val="en-US"/>
        </w:rPr>
        <w:t>7 216</w:t>
      </w:r>
      <w:r w:rsidRPr="002A7DD2">
        <w:rPr>
          <w:szCs w:val="19"/>
          <w:lang w:val="en-US"/>
        </w:rPr>
        <w:t>), krakowski (25</w:t>
      </w:r>
      <w:r w:rsidR="00F67166">
        <w:rPr>
          <w:szCs w:val="19"/>
          <w:lang w:val="en-US"/>
        </w:rPr>
        <w:t> </w:t>
      </w:r>
      <w:r w:rsidR="00737F00">
        <w:rPr>
          <w:szCs w:val="19"/>
          <w:lang w:val="en-US"/>
        </w:rPr>
        <w:t>519</w:t>
      </w:r>
      <w:r w:rsidRPr="002A7DD2">
        <w:rPr>
          <w:szCs w:val="19"/>
          <w:lang w:val="en-US"/>
        </w:rPr>
        <w:t>), wołominski (2</w:t>
      </w:r>
      <w:r w:rsidR="00737F00">
        <w:rPr>
          <w:szCs w:val="19"/>
          <w:lang w:val="en-US"/>
        </w:rPr>
        <w:t>4 029</w:t>
      </w:r>
      <w:r w:rsidRPr="002A7DD2">
        <w:rPr>
          <w:szCs w:val="19"/>
          <w:lang w:val="en-US"/>
        </w:rPr>
        <w:t>), pruszkowski (</w:t>
      </w:r>
      <w:r w:rsidR="00910E1A">
        <w:rPr>
          <w:szCs w:val="19"/>
          <w:lang w:val="en-US"/>
        </w:rPr>
        <w:t xml:space="preserve">20 </w:t>
      </w:r>
      <w:r w:rsidR="00737F00">
        <w:rPr>
          <w:szCs w:val="19"/>
          <w:lang w:val="en-US"/>
        </w:rPr>
        <w:t>573</w:t>
      </w:r>
      <w:r w:rsidRPr="002A7DD2">
        <w:rPr>
          <w:szCs w:val="19"/>
          <w:lang w:val="en-US"/>
        </w:rPr>
        <w:t xml:space="preserve">), wrocławski (19 </w:t>
      </w:r>
      <w:r w:rsidR="00737F00">
        <w:rPr>
          <w:szCs w:val="19"/>
          <w:lang w:val="en-US"/>
        </w:rPr>
        <w:t>705</w:t>
      </w:r>
      <w:r w:rsidRPr="002A7DD2">
        <w:rPr>
          <w:szCs w:val="19"/>
          <w:lang w:val="en-US"/>
        </w:rPr>
        <w:t xml:space="preserve">). </w:t>
      </w:r>
      <w:r w:rsidR="007001C6" w:rsidRPr="002A7DD2">
        <w:rPr>
          <w:szCs w:val="19"/>
          <w:lang w:val="en-US"/>
        </w:rPr>
        <w:t>T</w:t>
      </w:r>
      <w:r w:rsidRPr="002A7DD2">
        <w:rPr>
          <w:szCs w:val="19"/>
          <w:lang w:val="en-US"/>
        </w:rPr>
        <w:t xml:space="preserve">he number of active enterprises did not exceed </w:t>
      </w:r>
      <w:r w:rsidR="000F68C3">
        <w:rPr>
          <w:szCs w:val="19"/>
          <w:lang w:val="en-US"/>
        </w:rPr>
        <w:t>1000</w:t>
      </w:r>
      <w:r w:rsidRPr="002A7DD2">
        <w:rPr>
          <w:szCs w:val="19"/>
          <w:lang w:val="en-US"/>
        </w:rPr>
        <w:t xml:space="preserve"> </w:t>
      </w:r>
      <w:r w:rsidR="007001C6" w:rsidRPr="002A7DD2">
        <w:rPr>
          <w:szCs w:val="19"/>
          <w:lang w:val="en-US"/>
        </w:rPr>
        <w:t xml:space="preserve">entities </w:t>
      </w:r>
      <w:r w:rsidRPr="002A7DD2">
        <w:rPr>
          <w:szCs w:val="19"/>
          <w:lang w:val="en-US"/>
        </w:rPr>
        <w:t>in the following powiats:</w:t>
      </w:r>
      <w:r w:rsidR="00B70CE3">
        <w:rPr>
          <w:szCs w:val="19"/>
          <w:lang w:val="en-US"/>
        </w:rPr>
        <w:t xml:space="preserve"> </w:t>
      </w:r>
      <w:r w:rsidRPr="002A7DD2">
        <w:rPr>
          <w:szCs w:val="19"/>
          <w:lang w:val="en-US"/>
        </w:rPr>
        <w:t>gołdapski (</w:t>
      </w:r>
      <w:r w:rsidR="00B70CE3">
        <w:rPr>
          <w:szCs w:val="19"/>
          <w:lang w:val="en-US"/>
        </w:rPr>
        <w:t>9</w:t>
      </w:r>
      <w:r w:rsidR="009A17A3">
        <w:rPr>
          <w:szCs w:val="19"/>
          <w:lang w:val="en-US"/>
        </w:rPr>
        <w:t>87</w:t>
      </w:r>
      <w:r w:rsidRPr="002A7DD2">
        <w:rPr>
          <w:szCs w:val="19"/>
          <w:lang w:val="en-US"/>
        </w:rPr>
        <w:t>), węgorzewski (</w:t>
      </w:r>
      <w:r w:rsidR="00B70CE3">
        <w:rPr>
          <w:szCs w:val="19"/>
          <w:lang w:val="en-US"/>
        </w:rPr>
        <w:t>9</w:t>
      </w:r>
      <w:r w:rsidR="009A17A3">
        <w:rPr>
          <w:szCs w:val="19"/>
          <w:lang w:val="en-US"/>
        </w:rPr>
        <w:t>57</w:t>
      </w:r>
      <w:r w:rsidRPr="002A7DD2">
        <w:rPr>
          <w:szCs w:val="19"/>
          <w:lang w:val="en-US"/>
        </w:rPr>
        <w:t>)</w:t>
      </w:r>
      <w:r w:rsidR="008C13BE">
        <w:rPr>
          <w:szCs w:val="19"/>
          <w:lang w:val="en-US"/>
        </w:rPr>
        <w:t xml:space="preserve"> and</w:t>
      </w:r>
      <w:r w:rsidRPr="002A7DD2">
        <w:rPr>
          <w:szCs w:val="19"/>
          <w:lang w:val="en-US"/>
        </w:rPr>
        <w:t xml:space="preserve"> sejneński (</w:t>
      </w:r>
      <w:r w:rsidR="00B70CE3">
        <w:rPr>
          <w:szCs w:val="19"/>
          <w:lang w:val="en-US"/>
        </w:rPr>
        <w:t>9</w:t>
      </w:r>
      <w:r w:rsidR="009A17A3">
        <w:rPr>
          <w:szCs w:val="19"/>
          <w:lang w:val="en-US"/>
        </w:rPr>
        <w:t>35</w:t>
      </w:r>
      <w:r w:rsidRPr="002A7DD2">
        <w:rPr>
          <w:szCs w:val="19"/>
          <w:lang w:val="en-US"/>
        </w:rPr>
        <w:t>)</w:t>
      </w:r>
      <w:r w:rsidRPr="002A7DD2">
        <w:rPr>
          <w:b/>
          <w:bCs/>
          <w:szCs w:val="19"/>
          <w:lang w:val="en-US"/>
        </w:rPr>
        <w:t>.</w:t>
      </w:r>
    </w:p>
    <w:p w14:paraId="29BBF9F0" w14:textId="573A3362" w:rsidR="00284A2B" w:rsidRDefault="00235A3C" w:rsidP="00894448">
      <w:pPr>
        <w:spacing w:before="0" w:after="160" w:line="160" w:lineRule="atLeast"/>
        <w:rPr>
          <w:szCs w:val="19"/>
          <w:lang w:val="en-US"/>
        </w:rPr>
      </w:pPr>
      <w:r w:rsidRPr="002A7DD2">
        <w:rPr>
          <w:szCs w:val="19"/>
          <w:lang w:val="en-US"/>
        </w:rPr>
        <w:t>In relation to the</w:t>
      </w:r>
      <w:r w:rsidR="00774A9D">
        <w:rPr>
          <w:szCs w:val="19"/>
          <w:lang w:val="en-US"/>
        </w:rPr>
        <w:t xml:space="preserve"> </w:t>
      </w:r>
      <w:r w:rsidR="00C65428">
        <w:rPr>
          <w:szCs w:val="19"/>
          <w:lang w:val="en-US"/>
        </w:rPr>
        <w:t>third</w:t>
      </w:r>
      <w:r w:rsidRPr="002A7DD2">
        <w:rPr>
          <w:szCs w:val="19"/>
          <w:lang w:val="en-US"/>
        </w:rPr>
        <w:t xml:space="preserve"> quarter of 2024, </w:t>
      </w:r>
      <w:r w:rsidR="00297786" w:rsidRPr="002A7DD2">
        <w:rPr>
          <w:szCs w:val="19"/>
          <w:lang w:val="en-US"/>
        </w:rPr>
        <w:t>the</w:t>
      </w:r>
      <w:r w:rsidRPr="002A7DD2">
        <w:rPr>
          <w:szCs w:val="19"/>
          <w:lang w:val="en-US"/>
        </w:rPr>
        <w:t xml:space="preserve"> </w:t>
      </w:r>
      <w:r w:rsidR="00065616" w:rsidRPr="002A7DD2">
        <w:rPr>
          <w:szCs w:val="19"/>
          <w:lang w:val="en-US"/>
        </w:rPr>
        <w:t xml:space="preserve">largest </w:t>
      </w:r>
      <w:r w:rsidRPr="002A7DD2">
        <w:rPr>
          <w:szCs w:val="19"/>
          <w:lang w:val="en-US"/>
        </w:rPr>
        <w:t>increase in the number of active enterprises</w:t>
      </w:r>
      <w:r w:rsidR="00F67166">
        <w:rPr>
          <w:szCs w:val="19"/>
          <w:lang w:val="en-US"/>
        </w:rPr>
        <w:t>,</w:t>
      </w:r>
      <w:r w:rsidR="00905E85" w:rsidRPr="002A7DD2">
        <w:rPr>
          <w:szCs w:val="19"/>
          <w:lang w:val="en-US"/>
        </w:rPr>
        <w:t xml:space="preserve"> greater</w:t>
      </w:r>
      <w:r w:rsidRPr="002A7DD2">
        <w:rPr>
          <w:szCs w:val="19"/>
          <w:lang w:val="en-US"/>
        </w:rPr>
        <w:t xml:space="preserve"> than for the </w:t>
      </w:r>
      <w:r w:rsidR="00905E85" w:rsidRPr="002A7DD2">
        <w:rPr>
          <w:szCs w:val="19"/>
          <w:lang w:val="en-US"/>
        </w:rPr>
        <w:t xml:space="preserve">entire </w:t>
      </w:r>
      <w:r w:rsidRPr="002A7DD2">
        <w:rPr>
          <w:szCs w:val="19"/>
          <w:lang w:val="en-US"/>
        </w:rPr>
        <w:t xml:space="preserve">country (i.e. </w:t>
      </w:r>
      <w:r w:rsidR="00774A9D">
        <w:rPr>
          <w:szCs w:val="19"/>
          <w:lang w:val="en-US"/>
        </w:rPr>
        <w:t>4.</w:t>
      </w:r>
      <w:r w:rsidR="00C65428">
        <w:rPr>
          <w:szCs w:val="19"/>
          <w:lang w:val="en-US"/>
        </w:rPr>
        <w:t>9</w:t>
      </w:r>
      <w:r w:rsidRPr="002A7DD2">
        <w:rPr>
          <w:szCs w:val="19"/>
          <w:lang w:val="en-US"/>
        </w:rPr>
        <w:t xml:space="preserve">%) was observed in </w:t>
      </w:r>
      <w:r w:rsidR="00774A9D">
        <w:rPr>
          <w:szCs w:val="19"/>
          <w:lang w:val="en-US"/>
        </w:rPr>
        <w:t>7</w:t>
      </w:r>
      <w:r w:rsidR="00C65428">
        <w:rPr>
          <w:szCs w:val="19"/>
          <w:lang w:val="en-US"/>
        </w:rPr>
        <w:t>7</w:t>
      </w:r>
      <w:r w:rsidRPr="002A7DD2">
        <w:rPr>
          <w:szCs w:val="19"/>
          <w:lang w:val="en-US"/>
        </w:rPr>
        <w:t xml:space="preserve"> powiats that are not cities </w:t>
      </w:r>
      <w:r w:rsidR="008F49B1" w:rsidRPr="002A7DD2">
        <w:rPr>
          <w:szCs w:val="19"/>
          <w:lang w:val="en-US"/>
        </w:rPr>
        <w:t>with powiat status</w:t>
      </w:r>
      <w:r w:rsidRPr="002A7DD2">
        <w:rPr>
          <w:szCs w:val="19"/>
          <w:lang w:val="en-US"/>
        </w:rPr>
        <w:t>. The largest increase (above 7.0%) was recorded in the following powiats:</w:t>
      </w:r>
      <w:r w:rsidR="00D753F9">
        <w:rPr>
          <w:szCs w:val="19"/>
          <w:lang w:val="en-US"/>
        </w:rPr>
        <w:t xml:space="preserve"> </w:t>
      </w:r>
      <w:r w:rsidR="00404DA9" w:rsidRPr="00404DA9">
        <w:rPr>
          <w:szCs w:val="19"/>
          <w:lang w:val="en-US"/>
        </w:rPr>
        <w:t xml:space="preserve">legionowski, pruszkowski, wrocławski, grodziski, średzki </w:t>
      </w:r>
      <w:r w:rsidR="00404DA9">
        <w:rPr>
          <w:szCs w:val="19"/>
          <w:lang w:val="en-US"/>
        </w:rPr>
        <w:t>and</w:t>
      </w:r>
      <w:r w:rsidR="00404DA9" w:rsidRPr="00404DA9">
        <w:rPr>
          <w:szCs w:val="19"/>
          <w:lang w:val="en-US"/>
        </w:rPr>
        <w:t xml:space="preserve"> zwoleński</w:t>
      </w:r>
      <w:r w:rsidR="00404DA9">
        <w:rPr>
          <w:szCs w:val="19"/>
          <w:lang w:val="en-US"/>
        </w:rPr>
        <w:t xml:space="preserve">. </w:t>
      </w:r>
      <w:r w:rsidR="00774A9D">
        <w:rPr>
          <w:szCs w:val="19"/>
          <w:lang w:val="en-US"/>
        </w:rPr>
        <w:t xml:space="preserve">A </w:t>
      </w:r>
      <w:r w:rsidRPr="00235A3C">
        <w:rPr>
          <w:szCs w:val="19"/>
          <w:lang w:val="en-US"/>
        </w:rPr>
        <w:t>decrease in the number of active enterprises was observed in</w:t>
      </w:r>
      <w:r w:rsidR="00774A9D">
        <w:rPr>
          <w:szCs w:val="19"/>
          <w:lang w:val="en-US"/>
        </w:rPr>
        <w:t xml:space="preserve"> </w:t>
      </w:r>
      <w:r w:rsidR="001006CE">
        <w:rPr>
          <w:szCs w:val="19"/>
          <w:lang w:val="en-US"/>
        </w:rPr>
        <w:t>th</w:t>
      </w:r>
      <w:r w:rsidR="00A81C85">
        <w:rPr>
          <w:szCs w:val="19"/>
          <w:lang w:val="en-US"/>
        </w:rPr>
        <w:t>e</w:t>
      </w:r>
      <w:r w:rsidR="00E72F5F">
        <w:rPr>
          <w:szCs w:val="19"/>
          <w:lang w:val="en-US"/>
        </w:rPr>
        <w:t xml:space="preserve"> </w:t>
      </w:r>
      <w:r w:rsidRPr="00235A3C">
        <w:rPr>
          <w:szCs w:val="19"/>
          <w:lang w:val="en-US"/>
        </w:rPr>
        <w:t>powiat</w:t>
      </w:r>
      <w:r w:rsidR="001006CE">
        <w:rPr>
          <w:szCs w:val="19"/>
          <w:lang w:val="en-US"/>
        </w:rPr>
        <w:t>s</w:t>
      </w:r>
      <w:r w:rsidR="00774A9D">
        <w:rPr>
          <w:szCs w:val="19"/>
          <w:lang w:val="en-US"/>
        </w:rPr>
        <w:t>: węgrowski</w:t>
      </w:r>
      <w:r w:rsidR="00404DA9">
        <w:rPr>
          <w:szCs w:val="19"/>
          <w:lang w:val="en-US"/>
        </w:rPr>
        <w:t>, krasnostawski</w:t>
      </w:r>
      <w:r w:rsidR="00774A9D">
        <w:rPr>
          <w:szCs w:val="19"/>
          <w:lang w:val="en-US"/>
        </w:rPr>
        <w:t xml:space="preserve"> and </w:t>
      </w:r>
      <w:r w:rsidR="00404DA9">
        <w:rPr>
          <w:szCs w:val="19"/>
          <w:lang w:val="en-US"/>
        </w:rPr>
        <w:t>pyrzycki</w:t>
      </w:r>
      <w:r w:rsidR="003E5912">
        <w:rPr>
          <w:szCs w:val="19"/>
          <w:lang w:val="en-US"/>
        </w:rPr>
        <w:t>.</w:t>
      </w:r>
      <w:r w:rsidR="00061250">
        <w:rPr>
          <w:szCs w:val="19"/>
          <w:lang w:val="en-US"/>
        </w:rPr>
        <w:t xml:space="preserve">     </w:t>
      </w:r>
    </w:p>
    <w:p w14:paraId="4458C0EB" w14:textId="061D263C" w:rsidR="00061250" w:rsidRPr="00894448" w:rsidRDefault="00284A2B" w:rsidP="00894448">
      <w:pPr>
        <w:spacing w:before="0" w:after="160" w:line="160" w:lineRule="atLeast"/>
        <w:rPr>
          <w:b/>
          <w:noProof/>
          <w:szCs w:val="19"/>
          <w:shd w:val="clear" w:color="auto" w:fill="FFFFFF"/>
          <w:lang w:val="en-US"/>
        </w:rPr>
      </w:pPr>
      <w:r>
        <w:rPr>
          <w:szCs w:val="19"/>
          <w:lang w:val="en-US"/>
        </w:rPr>
        <w:t xml:space="preserve">In the </w:t>
      </w:r>
      <w:r w:rsidR="00C519DB">
        <w:rPr>
          <w:szCs w:val="19"/>
          <w:lang w:val="en-US"/>
        </w:rPr>
        <w:t>third</w:t>
      </w:r>
      <w:r>
        <w:rPr>
          <w:szCs w:val="19"/>
          <w:lang w:val="en-US"/>
        </w:rPr>
        <w:t xml:space="preserve"> </w:t>
      </w:r>
      <w:r w:rsidR="003E0B0D">
        <w:rPr>
          <w:szCs w:val="19"/>
          <w:lang w:val="en-US"/>
        </w:rPr>
        <w:t xml:space="preserve">quarter of 2025, the highest number of active enterprises per 1000 </w:t>
      </w:r>
      <w:r w:rsidR="00D9706E">
        <w:rPr>
          <w:szCs w:val="19"/>
          <w:lang w:val="en-US"/>
        </w:rPr>
        <w:t xml:space="preserve">population </w:t>
      </w:r>
      <w:r w:rsidR="003E0B0D">
        <w:rPr>
          <w:szCs w:val="19"/>
          <w:lang w:val="en-US"/>
        </w:rPr>
        <w:t>was observed in the Mazowieckie (10</w:t>
      </w:r>
      <w:r w:rsidR="00C519DB">
        <w:rPr>
          <w:szCs w:val="19"/>
          <w:lang w:val="en-US"/>
        </w:rPr>
        <w:t>4.9</w:t>
      </w:r>
      <w:r w:rsidR="003E0B0D">
        <w:rPr>
          <w:szCs w:val="19"/>
          <w:lang w:val="en-US"/>
        </w:rPr>
        <w:t>), Pomorskie (8</w:t>
      </w:r>
      <w:r w:rsidR="00C519DB">
        <w:rPr>
          <w:szCs w:val="19"/>
          <w:lang w:val="en-US"/>
        </w:rPr>
        <w:t>5.2</w:t>
      </w:r>
      <w:r w:rsidR="003E0B0D">
        <w:rPr>
          <w:szCs w:val="19"/>
          <w:lang w:val="en-US"/>
        </w:rPr>
        <w:t>),</w:t>
      </w:r>
      <w:r w:rsidR="00C519DB">
        <w:rPr>
          <w:szCs w:val="19"/>
          <w:lang w:val="en-US"/>
        </w:rPr>
        <w:t xml:space="preserve"> Wielkopolskie (85.0),</w:t>
      </w:r>
      <w:r w:rsidR="003E0B0D">
        <w:rPr>
          <w:szCs w:val="19"/>
          <w:lang w:val="en-US"/>
        </w:rPr>
        <w:t xml:space="preserve"> Małopolskie (8</w:t>
      </w:r>
      <w:r w:rsidR="00C519DB">
        <w:rPr>
          <w:szCs w:val="19"/>
          <w:lang w:val="en-US"/>
        </w:rPr>
        <w:t>3.8</w:t>
      </w:r>
      <w:r w:rsidR="003E0B0D">
        <w:rPr>
          <w:szCs w:val="19"/>
          <w:lang w:val="en-US"/>
        </w:rPr>
        <w:t>), and Dolnośląskie (8</w:t>
      </w:r>
      <w:r w:rsidR="00C519DB">
        <w:rPr>
          <w:szCs w:val="19"/>
          <w:lang w:val="en-US"/>
        </w:rPr>
        <w:t>2.1</w:t>
      </w:r>
      <w:r w:rsidR="003E0B0D">
        <w:rPr>
          <w:szCs w:val="19"/>
          <w:lang w:val="en-US"/>
        </w:rPr>
        <w:t>) voivodships</w:t>
      </w:r>
      <w:r w:rsidR="009C03D5">
        <w:rPr>
          <w:szCs w:val="19"/>
          <w:lang w:val="en-US"/>
        </w:rPr>
        <w:t>. In contrast,</w:t>
      </w:r>
      <w:r w:rsidR="003E0B0D">
        <w:rPr>
          <w:szCs w:val="19"/>
          <w:lang w:val="en-US"/>
        </w:rPr>
        <w:t xml:space="preserve"> the lowest number was </w:t>
      </w:r>
      <w:r w:rsidR="00C2649F">
        <w:rPr>
          <w:szCs w:val="19"/>
          <w:lang w:val="en-US"/>
        </w:rPr>
        <w:t xml:space="preserve">observed </w:t>
      </w:r>
      <w:r w:rsidR="003E0B0D">
        <w:rPr>
          <w:szCs w:val="19"/>
          <w:lang w:val="en-US"/>
        </w:rPr>
        <w:t xml:space="preserve">in the Podkarpackie </w:t>
      </w:r>
      <w:r w:rsidR="001A240B">
        <w:rPr>
          <w:szCs w:val="19"/>
          <w:lang w:val="en-US"/>
        </w:rPr>
        <w:t xml:space="preserve">voivodship </w:t>
      </w:r>
      <w:r w:rsidR="003E0B0D">
        <w:rPr>
          <w:szCs w:val="19"/>
          <w:lang w:val="en-US"/>
        </w:rPr>
        <w:t>(5</w:t>
      </w:r>
      <w:r w:rsidR="00C519DB">
        <w:rPr>
          <w:szCs w:val="19"/>
          <w:lang w:val="en-US"/>
        </w:rPr>
        <w:t>7.1</w:t>
      </w:r>
      <w:r w:rsidR="003E0B0D">
        <w:rPr>
          <w:szCs w:val="19"/>
          <w:lang w:val="en-US"/>
        </w:rPr>
        <w:t>)</w:t>
      </w:r>
      <w:r w:rsidR="001A240B">
        <w:rPr>
          <w:szCs w:val="19"/>
          <w:lang w:val="en-US"/>
        </w:rPr>
        <w:t>.</w:t>
      </w:r>
    </w:p>
    <w:p w14:paraId="1BEDCC31" w14:textId="2F5CD148" w:rsidR="00C77464" w:rsidRDefault="00C77464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</w:p>
    <w:p w14:paraId="0CBF3EF5" w14:textId="4CCD6145" w:rsidR="00A0287A" w:rsidRDefault="008342D0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  <w:r w:rsidRPr="00D87658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Chart 2. Structure of active enterprises </w:t>
      </w:r>
      <w:r w:rsidR="00164BF1"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>by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voivodships in the </w:t>
      </w:r>
      <w:r w:rsidR="00D57151">
        <w:rPr>
          <w:rFonts w:ascii="Fira Sans" w:eastAsiaTheme="minorHAnsi" w:hAnsi="Fira Sans" w:cstheme="minorBidi"/>
          <w:bCs w:val="0"/>
          <w:szCs w:val="19"/>
          <w:lang w:val="en-US" w:eastAsia="en-US"/>
        </w:rPr>
        <w:t>third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quarter of 20</w:t>
      </w:r>
      <w:r w:rsidR="00AA6E80">
        <w:rPr>
          <w:rFonts w:ascii="Fira Sans" w:eastAsiaTheme="minorHAnsi" w:hAnsi="Fira Sans" w:cstheme="minorBidi"/>
          <w:bCs w:val="0"/>
          <w:szCs w:val="19"/>
          <w:lang w:val="en-US" w:eastAsia="en-US"/>
        </w:rPr>
        <w:t>25</w:t>
      </w:r>
    </w:p>
    <w:p w14:paraId="1FDEF79A" w14:textId="7E196C8E" w:rsidR="008342D0" w:rsidRPr="00EA205F" w:rsidRDefault="00D57151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drawing>
          <wp:anchor distT="0" distB="0" distL="114300" distR="114300" simplePos="0" relativeHeight="251862016" behindDoc="1" locked="0" layoutInCell="1" allowOverlap="1" wp14:anchorId="667606FE" wp14:editId="4135191D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5122545" cy="3968750"/>
            <wp:effectExtent l="0" t="0" r="1905" b="0"/>
            <wp:wrapNone/>
            <wp:docPr id="19" name="Wykres 19" descr="Chart 2. Structure of active enterprises by voivodships in the third quarter of 2025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47CD8412" w14:textId="1153C2D1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32507810" w14:textId="1DDF34FF" w:rsidR="008342D0" w:rsidRPr="00EA205F" w:rsidRDefault="00AA4662" w:rsidP="00AA4662">
      <w:pPr>
        <w:pStyle w:val="Tytuwykresu0"/>
        <w:tabs>
          <w:tab w:val="left" w:pos="348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541AC944" w14:textId="45B1112C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2A80C2C" w14:textId="1A98A3CA" w:rsidR="008342D0" w:rsidRPr="00EA205F" w:rsidRDefault="00343658" w:rsidP="00343658">
      <w:pPr>
        <w:pStyle w:val="Tytuwykresu0"/>
        <w:tabs>
          <w:tab w:val="left" w:pos="312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23E7BEFD" w14:textId="77777777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C96C2EF" w14:textId="77777777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EC10832" w14:textId="77777777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1E641093" w14:textId="77777777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7FDCA9E5" w14:textId="77777777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4F6EB5DE" w14:textId="77777777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6543F344" w14:textId="77777777" w:rsidR="008342D0" w:rsidRPr="00EA205F" w:rsidRDefault="008342D0" w:rsidP="008342D0">
      <w:pPr>
        <w:tabs>
          <w:tab w:val="left" w:pos="3020"/>
          <w:tab w:val="left" w:pos="4890"/>
          <w:tab w:val="left" w:pos="6460"/>
        </w:tabs>
        <w:autoSpaceDE w:val="0"/>
        <w:autoSpaceDN w:val="0"/>
        <w:adjustRightInd w:val="0"/>
        <w:rPr>
          <w:szCs w:val="19"/>
          <w:lang w:val="en-US"/>
        </w:rPr>
      </w:pPr>
    </w:p>
    <w:p w14:paraId="7AD86DF0" w14:textId="77777777" w:rsidR="009B4F83" w:rsidRPr="00EA205F" w:rsidRDefault="009B4F83" w:rsidP="00E83AD3">
      <w:pPr>
        <w:pStyle w:val="Tytuwykresu0"/>
        <w:spacing w:before="120" w:line="240" w:lineRule="exact"/>
        <w:ind w:left="851" w:hanging="851"/>
        <w:rPr>
          <w:rFonts w:ascii="Fira Sans" w:eastAsiaTheme="minorHAnsi" w:hAnsi="Fira Sans" w:cstheme="minorBidi"/>
          <w:bCs w:val="0"/>
          <w:noProof w:val="0"/>
          <w:szCs w:val="19"/>
          <w:lang w:val="en-US" w:eastAsia="en-US"/>
        </w:rPr>
      </w:pPr>
    </w:p>
    <w:p w14:paraId="5BFE8227" w14:textId="77777777" w:rsidR="009B4F83" w:rsidRPr="00EA205F" w:rsidRDefault="009B4F83" w:rsidP="00E83AD3">
      <w:pPr>
        <w:pStyle w:val="Tytuwykresu0"/>
        <w:spacing w:before="120" w:line="240" w:lineRule="exact"/>
        <w:ind w:left="851" w:hanging="851"/>
        <w:rPr>
          <w:rFonts w:ascii="Fira Sans" w:eastAsiaTheme="minorHAnsi" w:hAnsi="Fira Sans" w:cstheme="minorBidi"/>
          <w:bCs w:val="0"/>
          <w:noProof w:val="0"/>
          <w:szCs w:val="19"/>
          <w:lang w:val="en-US" w:eastAsia="en-US"/>
        </w:rPr>
      </w:pPr>
    </w:p>
    <w:p w14:paraId="4DD3F6A5" w14:textId="789EC5A3" w:rsidR="008342D0" w:rsidRPr="00EA205F" w:rsidRDefault="00B05D7D" w:rsidP="00B05D7D">
      <w:pPr>
        <w:tabs>
          <w:tab w:val="left" w:pos="3048"/>
        </w:tabs>
        <w:autoSpaceDE w:val="0"/>
        <w:autoSpaceDN w:val="0"/>
        <w:adjustRightInd w:val="0"/>
        <w:rPr>
          <w:szCs w:val="19"/>
          <w:lang w:val="en-US"/>
        </w:rPr>
      </w:pPr>
      <w:r>
        <w:rPr>
          <w:szCs w:val="19"/>
          <w:lang w:val="en-US"/>
        </w:rPr>
        <w:tab/>
      </w:r>
    </w:p>
    <w:p w14:paraId="57AA0808" w14:textId="77777777" w:rsidR="008342D0" w:rsidRPr="00EA205F" w:rsidRDefault="008342D0" w:rsidP="00793218">
      <w:pPr>
        <w:tabs>
          <w:tab w:val="left" w:pos="2760"/>
          <w:tab w:val="left" w:pos="3020"/>
          <w:tab w:val="left" w:pos="4890"/>
          <w:tab w:val="left" w:pos="6460"/>
        </w:tabs>
        <w:autoSpaceDE w:val="0"/>
        <w:autoSpaceDN w:val="0"/>
        <w:adjustRightInd w:val="0"/>
        <w:rPr>
          <w:szCs w:val="19"/>
          <w:lang w:val="en-US"/>
        </w:rPr>
      </w:pPr>
    </w:p>
    <w:p w14:paraId="310310EB" w14:textId="66D81AA5" w:rsidR="00BD45A3" w:rsidRPr="00EA205F" w:rsidRDefault="00BD45A3" w:rsidP="008342D0">
      <w:pPr>
        <w:ind w:left="680" w:hanging="68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5DACE46E" w14:textId="77777777" w:rsidR="00BD45A3" w:rsidRPr="00EA205F" w:rsidRDefault="00BD45A3" w:rsidP="00793218">
      <w:pPr>
        <w:tabs>
          <w:tab w:val="left" w:pos="2844"/>
        </w:tabs>
        <w:ind w:left="680" w:hanging="68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4CC440BA" w14:textId="77777777" w:rsidR="00BD45A3" w:rsidRPr="00EA205F" w:rsidRDefault="00BD45A3" w:rsidP="008342D0">
      <w:pPr>
        <w:ind w:left="680" w:hanging="68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7DAD591F" w14:textId="58E31548" w:rsidR="008342D0" w:rsidRPr="00EA205F" w:rsidRDefault="008342D0" w:rsidP="00B4036E">
      <w:pPr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  <w:r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Table </w:t>
      </w:r>
      <w:r w:rsidR="00F119DC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3</w:t>
      </w:r>
      <w:r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. Number of active enterprises by size classes and voivodships in the </w:t>
      </w:r>
      <w:r w:rsidR="0077168C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third</w:t>
      </w:r>
      <w:r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 quarter </w:t>
      </w:r>
      <w:r w:rsidR="00D95470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ab/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of</w:t>
      </w:r>
      <w:r w:rsidR="007A193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 </w:t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2025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Number of active enterprises by size classes and voivodships in the second quarter of 2025"/>
        <w:tblDescription w:val="Table 3. Number of active enterprises by size classes and voivodships in the second quarter of 2025"/>
      </w:tblPr>
      <w:tblGrid>
        <w:gridCol w:w="3289"/>
        <w:gridCol w:w="924"/>
        <w:gridCol w:w="924"/>
        <w:gridCol w:w="924"/>
        <w:gridCol w:w="924"/>
        <w:gridCol w:w="924"/>
      </w:tblGrid>
      <w:tr w:rsidR="008342D0" w:rsidRPr="00EA205F" w14:paraId="29C8F0EA" w14:textId="77777777" w:rsidTr="00EC5148">
        <w:trPr>
          <w:cantSplit/>
          <w:trHeight w:hRule="exact" w:val="397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7E40ECE6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  <w:r w:rsidRPr="007D0634">
              <w:rPr>
                <w:noProof/>
                <w:color w:val="00B050"/>
                <w:sz w:val="18"/>
                <w:szCs w:val="18"/>
                <w:shd w:val="clear" w:color="auto" w:fill="FFFFFF"/>
                <w:lang w:val="en-GB"/>
              </w:rPr>
              <w:t xml:space="preserve"> </w:t>
            </w:r>
            <w:r w:rsidRPr="007D0634"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  <w:t>Specification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1BCD3076" w14:textId="1E253669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Active enterprises </w:t>
            </w:r>
          </w:p>
        </w:tc>
      </w:tr>
      <w:tr w:rsidR="008342D0" w:rsidRPr="00EC5148" w14:paraId="5140AF17" w14:textId="77777777" w:rsidTr="00EC5148">
        <w:trPr>
          <w:cantSplit/>
          <w:trHeight w:hRule="exact" w:val="397"/>
        </w:trPr>
        <w:tc>
          <w:tcPr>
            <w:tcW w:w="3289" w:type="dxa"/>
            <w:vMerge/>
            <w:vAlign w:val="center"/>
            <w:hideMark/>
          </w:tcPr>
          <w:p w14:paraId="1CCF16E1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4FAD6F5C" w14:textId="77777777" w:rsidR="008342D0" w:rsidRPr="007D0634" w:rsidRDefault="00362A0E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t</w:t>
            </w:r>
            <w:r w:rsidR="008342D0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otal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4B95EA0C" w14:textId="04E29E57" w:rsidR="008342D0" w:rsidRPr="007D0634" w:rsidRDefault="005658E4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sz w:val="18"/>
                <w:szCs w:val="18"/>
                <w:lang w:val="en-GB" w:eastAsia="pl-PL"/>
              </w:rPr>
              <w:t>by the number of persons employed</w:t>
            </w:r>
          </w:p>
        </w:tc>
      </w:tr>
      <w:tr w:rsidR="008342D0" w:rsidRPr="00EA205F" w14:paraId="3647DB84" w14:textId="77777777" w:rsidTr="00EC5148">
        <w:trPr>
          <w:cantSplit/>
          <w:trHeight w:hRule="exact" w:val="480"/>
        </w:trPr>
        <w:tc>
          <w:tcPr>
            <w:tcW w:w="3289" w:type="dxa"/>
            <w:vMerge/>
            <w:vAlign w:val="center"/>
            <w:hideMark/>
          </w:tcPr>
          <w:p w14:paraId="3989F24D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7C2151DB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54E2F41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up to 9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3778B48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272B9C" w14:textId="02A92D5C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65C0F36F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250 and more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</w:tr>
      <w:tr w:rsidR="007D0634" w:rsidRPr="00147AE8" w14:paraId="76C23060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7DBD29E5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D0634">
              <w:rPr>
                <w:rFonts w:eastAsia="Times New Roman" w:cs="Arial"/>
                <w:b/>
                <w:sz w:val="18"/>
                <w:szCs w:val="18"/>
                <w:lang w:eastAsia="pl-PL"/>
              </w:rPr>
              <w:t>Total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FD3951" w14:textId="27692532" w:rsidR="007D0634" w:rsidRPr="0077168C" w:rsidRDefault="007D0634" w:rsidP="007D0634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77168C">
              <w:rPr>
                <w:b/>
                <w:sz w:val="18"/>
                <w:szCs w:val="18"/>
              </w:rPr>
              <w:t>2 875 994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8CAD77" w14:textId="07C4AD49" w:rsidR="007D0634" w:rsidRPr="0077168C" w:rsidRDefault="007D0634" w:rsidP="007D0634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77168C">
              <w:rPr>
                <w:b/>
                <w:sz w:val="18"/>
                <w:szCs w:val="18"/>
              </w:rPr>
              <w:t>2 757 202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E7B4A7" w14:textId="1F386CE3" w:rsidR="007D0634" w:rsidRPr="0077168C" w:rsidRDefault="007D0634" w:rsidP="007D0634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77168C">
              <w:rPr>
                <w:b/>
                <w:sz w:val="18"/>
                <w:szCs w:val="18"/>
              </w:rPr>
              <w:t>97 170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0A3F69" w14:textId="2CE16AC8" w:rsidR="007D0634" w:rsidRPr="0077168C" w:rsidRDefault="007D0634" w:rsidP="007D0634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77168C">
              <w:rPr>
                <w:b/>
                <w:sz w:val="18"/>
                <w:szCs w:val="18"/>
              </w:rPr>
              <w:t>17 439</w:t>
            </w:r>
          </w:p>
        </w:tc>
        <w:tc>
          <w:tcPr>
            <w:tcW w:w="924" w:type="dxa"/>
            <w:vAlign w:val="center"/>
          </w:tcPr>
          <w:p w14:paraId="6C2F89B1" w14:textId="2D950599" w:rsidR="007D0634" w:rsidRPr="0077168C" w:rsidRDefault="007D0634" w:rsidP="007D0634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77168C">
              <w:rPr>
                <w:b/>
                <w:sz w:val="18"/>
                <w:szCs w:val="18"/>
              </w:rPr>
              <w:t>4 183</w:t>
            </w:r>
          </w:p>
        </w:tc>
      </w:tr>
      <w:tr w:rsidR="007D0634" w:rsidRPr="00EA205F" w14:paraId="044414C8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2C6D46E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D035AF" w14:textId="490488F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235 362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A85D7A" w14:textId="4E08138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227 014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170889" w14:textId="26E2C032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6 671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AF22F2" w14:textId="63F40BF0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1 304</w:t>
            </w:r>
          </w:p>
        </w:tc>
        <w:tc>
          <w:tcPr>
            <w:tcW w:w="924" w:type="dxa"/>
            <w:vAlign w:val="center"/>
          </w:tcPr>
          <w:p w14:paraId="6BDC7A13" w14:textId="247AE4D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373</w:t>
            </w:r>
          </w:p>
        </w:tc>
      </w:tr>
      <w:tr w:rsidR="007D0634" w:rsidRPr="00EA205F" w14:paraId="382A80B1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2DDE318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5DF086" w14:textId="19AA8A44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126 206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E13899" w14:textId="3E870AFA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120 516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44F8FB" w14:textId="5DBCDC1B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4 667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10A640" w14:textId="55E393C6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852</w:t>
            </w:r>
          </w:p>
        </w:tc>
        <w:tc>
          <w:tcPr>
            <w:tcW w:w="924" w:type="dxa"/>
            <w:vAlign w:val="center"/>
          </w:tcPr>
          <w:p w14:paraId="64C6C2C2" w14:textId="1EA2577A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171</w:t>
            </w:r>
          </w:p>
        </w:tc>
      </w:tr>
      <w:tr w:rsidR="007D0634" w:rsidRPr="00EA205F" w14:paraId="620B55FB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197D593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E948FC" w14:textId="5502B3DE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116 071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A1CA8F" w14:textId="63BB2F9A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111 254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E48FB7" w14:textId="1F1E0CA0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4 107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6A2910" w14:textId="5ED71C42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615</w:t>
            </w:r>
          </w:p>
        </w:tc>
        <w:tc>
          <w:tcPr>
            <w:tcW w:w="924" w:type="dxa"/>
            <w:vAlign w:val="center"/>
          </w:tcPr>
          <w:p w14:paraId="0BB60C87" w14:textId="7D63EA69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95</w:t>
            </w:r>
          </w:p>
        </w:tc>
      </w:tr>
      <w:tr w:rsidR="007D0634" w:rsidRPr="00EA205F" w14:paraId="4CBAAE8D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7EE6E33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068992" w14:textId="7D24C78F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66 826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D88739" w14:textId="0708BE40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64 044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C85FBD" w14:textId="7577561E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2 251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0D9AD2" w14:textId="7E2FB7ED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441</w:t>
            </w:r>
          </w:p>
        </w:tc>
        <w:tc>
          <w:tcPr>
            <w:tcW w:w="924" w:type="dxa"/>
            <w:vAlign w:val="center"/>
          </w:tcPr>
          <w:p w14:paraId="2DF936DE" w14:textId="07B00932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90</w:t>
            </w:r>
          </w:p>
        </w:tc>
      </w:tr>
      <w:tr w:rsidR="007D0634" w:rsidRPr="00EA205F" w14:paraId="7F8892F5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0C73123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B4E45A" w14:textId="075D6DA7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164 410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A94C55" w14:textId="264452C5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157 145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E2011E" w14:textId="262824C3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6 042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51A421" w14:textId="1A13C787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1 017</w:t>
            </w:r>
          </w:p>
        </w:tc>
        <w:tc>
          <w:tcPr>
            <w:tcW w:w="924" w:type="dxa"/>
            <w:vAlign w:val="center"/>
          </w:tcPr>
          <w:p w14:paraId="7F1263B8" w14:textId="29793250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206</w:t>
            </w:r>
          </w:p>
        </w:tc>
      </w:tr>
      <w:tr w:rsidR="007D0634" w:rsidRPr="00EA205F" w14:paraId="07965975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57AD0CB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A8C51A" w14:textId="298BDE23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287 522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9E499E" w14:textId="75D5AB98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276 021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7AFDB4" w14:textId="2124DFFB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9 627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63AAEC" w14:textId="1EB15A1B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1 522</w:t>
            </w:r>
          </w:p>
        </w:tc>
        <w:tc>
          <w:tcPr>
            <w:tcW w:w="924" w:type="dxa"/>
            <w:vAlign w:val="center"/>
          </w:tcPr>
          <w:p w14:paraId="26A0F2FB" w14:textId="14DA80F3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352</w:t>
            </w:r>
          </w:p>
        </w:tc>
      </w:tr>
      <w:tr w:rsidR="007D0634" w:rsidRPr="00EA205F" w14:paraId="3D07C3AA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2DF2A1EA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3A61A1" w14:textId="1D91942A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578 017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C02C3C" w14:textId="74EDD756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555 840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96DF653" w14:textId="636AF467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17 596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8FCA02" w14:textId="5859098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3 457</w:t>
            </w:r>
          </w:p>
        </w:tc>
        <w:tc>
          <w:tcPr>
            <w:tcW w:w="924" w:type="dxa"/>
            <w:vAlign w:val="center"/>
          </w:tcPr>
          <w:p w14:paraId="3945923B" w14:textId="3AE5F0E7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1 124</w:t>
            </w:r>
          </w:p>
        </w:tc>
      </w:tr>
      <w:tr w:rsidR="007D0634" w:rsidRPr="00EA205F" w14:paraId="74D9A2E7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DEA2F9D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319897" w14:textId="2257B28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55 085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B7AAC1" w14:textId="19697C87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52 504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1E760C" w14:textId="7EDB0E72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2 103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A36C39" w14:textId="0DEF62FF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393</w:t>
            </w:r>
          </w:p>
        </w:tc>
        <w:tc>
          <w:tcPr>
            <w:tcW w:w="924" w:type="dxa"/>
            <w:vAlign w:val="center"/>
          </w:tcPr>
          <w:p w14:paraId="597B9395" w14:textId="321C7738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85</w:t>
            </w:r>
          </w:p>
        </w:tc>
      </w:tr>
      <w:tr w:rsidR="007D0634" w:rsidRPr="00EA205F" w14:paraId="52259172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C4B67B6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D68B41" w14:textId="09165E23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117 819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A92A28" w14:textId="3A26206F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112 388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C32FCD" w14:textId="63B7133F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4 493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0D9B33" w14:textId="114566E4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780</w:t>
            </w:r>
          </w:p>
        </w:tc>
        <w:tc>
          <w:tcPr>
            <w:tcW w:w="924" w:type="dxa"/>
            <w:vAlign w:val="center"/>
          </w:tcPr>
          <w:p w14:paraId="5007B131" w14:textId="62FF72D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158</w:t>
            </w:r>
          </w:p>
        </w:tc>
      </w:tr>
      <w:tr w:rsidR="007D0634" w:rsidRPr="00EA205F" w14:paraId="5776B88F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649AACB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29E232" w14:textId="7CE6504A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69 851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D777B4" w14:textId="2AA3218B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67 050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17D835" w14:textId="4F4A924F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2 300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CE3C5A" w14:textId="4CA2FE22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437</w:t>
            </w:r>
          </w:p>
        </w:tc>
        <w:tc>
          <w:tcPr>
            <w:tcW w:w="924" w:type="dxa"/>
            <w:vAlign w:val="center"/>
          </w:tcPr>
          <w:p w14:paraId="50EE0D07" w14:textId="5B3F69EA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64</w:t>
            </w:r>
          </w:p>
        </w:tc>
      </w:tr>
      <w:tr w:rsidR="007D0634" w:rsidRPr="00EA205F" w14:paraId="47209418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09318D3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2C0615" w14:textId="2ACF20A2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201 071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F22CA6" w14:textId="6723AC88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193 350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A79331" w14:textId="5E9EDAC2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6 358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C68773" w14:textId="3608E67E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1 120</w:t>
            </w:r>
          </w:p>
        </w:tc>
        <w:tc>
          <w:tcPr>
            <w:tcW w:w="924" w:type="dxa"/>
            <w:vAlign w:val="center"/>
          </w:tcPr>
          <w:p w14:paraId="284701E6" w14:textId="6F1D0083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243</w:t>
            </w:r>
          </w:p>
        </w:tc>
      </w:tr>
      <w:tr w:rsidR="007D0634" w:rsidRPr="00EA205F" w14:paraId="3A718EAF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7DE37C2" w14:textId="77777777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0DDB8E" w14:textId="46A987F1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294 724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AC9467" w14:textId="70D1072F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280 936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C607A3" w14:textId="273EDE15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11 289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1FD85A" w14:textId="11D59871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1 992</w:t>
            </w:r>
          </w:p>
        </w:tc>
        <w:tc>
          <w:tcPr>
            <w:tcW w:w="924" w:type="dxa"/>
            <w:vAlign w:val="center"/>
          </w:tcPr>
          <w:p w14:paraId="00BBA9E6" w14:textId="0B8AD445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507</w:t>
            </w:r>
          </w:p>
        </w:tc>
      </w:tr>
      <w:tr w:rsidR="007D0634" w:rsidRPr="00EA205F" w14:paraId="7E039A55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17B96E9" w14:textId="756FBEFA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592496" w14:textId="363029BD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68 274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D7453" w14:textId="11659D6E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65 458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C441EF" w14:textId="31E59513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2 369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2246FE" w14:textId="10B7BCA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375</w:t>
            </w:r>
          </w:p>
        </w:tc>
        <w:tc>
          <w:tcPr>
            <w:tcW w:w="924" w:type="dxa"/>
            <w:vAlign w:val="center"/>
          </w:tcPr>
          <w:p w14:paraId="170A3799" w14:textId="4B0D1E56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72</w:t>
            </w:r>
          </w:p>
        </w:tc>
      </w:tr>
      <w:tr w:rsidR="007D0634" w:rsidRPr="00EA205F" w14:paraId="4C832CAE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B44A018" w14:textId="155FCC0A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BEA43E" w14:textId="023CC1A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77 619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AFAB2D" w14:textId="3D64957D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74 521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46B038" w14:textId="643324FB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2 549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E32A22" w14:textId="739375D9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474</w:t>
            </w:r>
          </w:p>
        </w:tc>
        <w:tc>
          <w:tcPr>
            <w:tcW w:w="924" w:type="dxa"/>
            <w:vAlign w:val="center"/>
          </w:tcPr>
          <w:p w14:paraId="6BD459BA" w14:textId="49CD818E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75</w:t>
            </w:r>
          </w:p>
        </w:tc>
      </w:tr>
      <w:tr w:rsidR="007D0634" w:rsidRPr="00EA205F" w14:paraId="0AC0B850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F55EFA4" w14:textId="472009E0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D75E03" w14:textId="003BB820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295 688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3E8776" w14:textId="43797321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281 970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DF82C6" w14:textId="25429A2C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11 257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8B5A8" w14:textId="038559DB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1 998</w:t>
            </w:r>
          </w:p>
        </w:tc>
        <w:tc>
          <w:tcPr>
            <w:tcW w:w="924" w:type="dxa"/>
            <w:vAlign w:val="center"/>
          </w:tcPr>
          <w:p w14:paraId="3C4DABB3" w14:textId="31EBF32D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463</w:t>
            </w:r>
          </w:p>
        </w:tc>
      </w:tr>
      <w:tr w:rsidR="007D0634" w:rsidRPr="00EA205F" w14:paraId="30B1FB8F" w14:textId="77777777" w:rsidTr="00EC5148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E6B9714" w14:textId="04704300" w:rsidR="007D0634" w:rsidRPr="007D0634" w:rsidRDefault="007D0634" w:rsidP="007D0634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8F8EB8" w14:textId="284B29B4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121 449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62E204" w14:textId="02D3EBF1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117 191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857DA1" w14:textId="170F301B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3 491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3182F3" w14:textId="59618184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662</w:t>
            </w:r>
          </w:p>
        </w:tc>
        <w:tc>
          <w:tcPr>
            <w:tcW w:w="924" w:type="dxa"/>
            <w:vAlign w:val="center"/>
          </w:tcPr>
          <w:p w14:paraId="347968B0" w14:textId="2785BA06" w:rsidR="007D0634" w:rsidRPr="007D0634" w:rsidRDefault="007D0634" w:rsidP="007D063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D0634">
              <w:rPr>
                <w:sz w:val="18"/>
                <w:szCs w:val="18"/>
              </w:rPr>
              <w:t>105</w:t>
            </w:r>
          </w:p>
        </w:tc>
      </w:tr>
    </w:tbl>
    <w:p w14:paraId="370C6BB3" w14:textId="4637A14A" w:rsidR="004E2784" w:rsidRPr="00EA205F" w:rsidRDefault="004E2784" w:rsidP="008342D0">
      <w:pPr>
        <w:spacing w:before="0" w:after="160" w:line="259" w:lineRule="auto"/>
        <w:rPr>
          <w:b/>
          <w:szCs w:val="19"/>
          <w:shd w:val="clear" w:color="auto" w:fill="FFFFFF"/>
        </w:rPr>
      </w:pPr>
    </w:p>
    <w:p w14:paraId="728C8831" w14:textId="0707EAC1" w:rsidR="00CD0A5C" w:rsidRDefault="004E2784" w:rsidP="008342D0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  <w:r w:rsidRPr="00EA205F">
        <w:rPr>
          <w:b/>
          <w:szCs w:val="19"/>
          <w:shd w:val="clear" w:color="auto" w:fill="FFFFFF"/>
          <w:lang w:val="en-US"/>
        </w:rPr>
        <w:t>Map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1. </w:t>
      </w:r>
      <w:r w:rsidR="00F15367">
        <w:rPr>
          <w:b/>
          <w:szCs w:val="19"/>
          <w:shd w:val="clear" w:color="auto" w:fill="FFFFFF"/>
          <w:lang w:val="en-US"/>
        </w:rPr>
        <w:t>N</w:t>
      </w:r>
      <w:r w:rsidR="00F15367" w:rsidRPr="00EA205F">
        <w:rPr>
          <w:b/>
          <w:szCs w:val="19"/>
          <w:shd w:val="clear" w:color="auto" w:fill="FFFFFF"/>
          <w:lang w:val="en-US"/>
        </w:rPr>
        <w:t>umber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of active enterprises by </w:t>
      </w:r>
      <w:r w:rsidR="007B26D1">
        <w:rPr>
          <w:b/>
          <w:szCs w:val="19"/>
          <w:shd w:val="clear" w:color="auto" w:fill="FFFFFF"/>
          <w:lang w:val="en-US"/>
        </w:rPr>
        <w:t>powiats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in</w:t>
      </w:r>
      <w:r w:rsidR="00E24735">
        <w:rPr>
          <w:b/>
          <w:szCs w:val="19"/>
          <w:shd w:val="clear" w:color="auto" w:fill="FFFFFF"/>
          <w:lang w:val="en-US"/>
        </w:rPr>
        <w:t xml:space="preserve"> the </w:t>
      </w:r>
      <w:r w:rsidR="00720417">
        <w:rPr>
          <w:b/>
          <w:szCs w:val="19"/>
          <w:shd w:val="clear" w:color="auto" w:fill="FFFFFF"/>
          <w:lang w:val="en-US"/>
        </w:rPr>
        <w:t>third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quarter of 20</w:t>
      </w:r>
      <w:r w:rsidR="00E24735">
        <w:rPr>
          <w:b/>
          <w:szCs w:val="19"/>
          <w:shd w:val="clear" w:color="auto" w:fill="FFFFFF"/>
          <w:lang w:val="en-US"/>
        </w:rPr>
        <w:t>25</w:t>
      </w:r>
    </w:p>
    <w:p w14:paraId="1451BBA9" w14:textId="7C196AE3" w:rsidR="00B4036E" w:rsidRPr="00D9706E" w:rsidRDefault="0077168C" w:rsidP="00B4036E">
      <w:pPr>
        <w:spacing w:before="0" w:after="160" w:line="259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9968" behindDoc="1" locked="0" layoutInCell="1" allowOverlap="1" wp14:anchorId="494AEED2" wp14:editId="4D84287B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5122545" cy="3720389"/>
            <wp:effectExtent l="0" t="0" r="1905" b="0"/>
            <wp:wrapNone/>
            <wp:docPr id="18" name="Obraz 18" descr="Map 1. Number of active enterprises by powiats in the third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72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13C5F" w14:textId="55E638AF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E074D38" w14:textId="27F67D5D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44DB8901" w14:textId="3523BB5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6D5BEA2" w14:textId="40FF2D2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18735ADA" w14:textId="1C712D7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CE9367F" w14:textId="59DC75EF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9A53CD2" w14:textId="531B2CD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4931063" w14:textId="28E8843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B256BE0" w14:textId="65A8632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07F12697" w14:textId="49622AA6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60AFA32" w14:textId="7E2D2C79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61015C5" w14:textId="521FEB2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D8C0C2F" w14:textId="70BC2D94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E2D840B" w14:textId="332F8ECF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42867BEF" w14:textId="77777777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1E98FF9D" w14:textId="77777777" w:rsidR="00A63125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D87658">
        <w:rPr>
          <w:noProof/>
          <w:shd w:val="clear" w:color="auto" w:fill="FFFFFF"/>
          <w:lang w:val="en-US"/>
        </w:rPr>
        <w:t xml:space="preserve">The data presented in this </w:t>
      </w:r>
      <w:r w:rsidR="00744113" w:rsidRPr="00D87658">
        <w:rPr>
          <w:noProof/>
          <w:shd w:val="clear" w:color="auto" w:fill="FFFFFF"/>
          <w:lang w:val="en-US"/>
        </w:rPr>
        <w:t>news release concern</w:t>
      </w:r>
      <w:r w:rsidRPr="00D87658">
        <w:rPr>
          <w:noProof/>
          <w:shd w:val="clear" w:color="auto" w:fill="FFFFFF"/>
          <w:lang w:val="en-US"/>
        </w:rPr>
        <w:t xml:space="preserve"> active enterprises (understood as a </w:t>
      </w:r>
      <w:r w:rsidRPr="00EA205F">
        <w:rPr>
          <w:noProof/>
          <w:shd w:val="clear" w:color="auto" w:fill="FFFFFF"/>
          <w:lang w:val="en-US"/>
        </w:rPr>
        <w:t xml:space="preserve">one legal unit) regardless of the size class by number of </w:t>
      </w:r>
      <w:r w:rsidR="00744113" w:rsidRPr="00EA205F">
        <w:rPr>
          <w:noProof/>
          <w:shd w:val="clear" w:color="auto" w:fill="FFFFFF"/>
          <w:lang w:val="en-US"/>
        </w:rPr>
        <w:t>persons employed</w:t>
      </w:r>
      <w:r w:rsidR="003C7F06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 xml:space="preserve">the </w:t>
      </w:r>
      <w:r w:rsidR="00744113" w:rsidRPr="00EA205F">
        <w:rPr>
          <w:noProof/>
          <w:shd w:val="clear" w:color="auto" w:fill="FFFFFF"/>
          <w:lang w:val="en-US"/>
        </w:rPr>
        <w:t>kind</w:t>
      </w:r>
      <w:r w:rsidRPr="00EA205F">
        <w:rPr>
          <w:noProof/>
          <w:shd w:val="clear" w:color="auto" w:fill="FFFFFF"/>
          <w:lang w:val="en-US"/>
        </w:rPr>
        <w:t xml:space="preserve"> of accounting record</w:t>
      </w:r>
      <w:r w:rsidR="00882123" w:rsidRPr="00EA205F">
        <w:rPr>
          <w:noProof/>
          <w:shd w:val="clear" w:color="auto" w:fill="FFFFFF"/>
          <w:lang w:val="en-US"/>
        </w:rPr>
        <w:t xml:space="preserve"> kept</w:t>
      </w:r>
      <w:r w:rsidRPr="00EA205F">
        <w:rPr>
          <w:noProof/>
          <w:shd w:val="clear" w:color="auto" w:fill="FFFFFF"/>
          <w:lang w:val="en-US"/>
        </w:rPr>
        <w:t>. The</w:t>
      </w:r>
      <w:r w:rsidR="00783CFA" w:rsidRPr="00EA205F">
        <w:rPr>
          <w:noProof/>
          <w:shd w:val="clear" w:color="auto" w:fill="FFFFFF"/>
          <w:lang w:val="en-US"/>
        </w:rPr>
        <w:t xml:space="preserve"> data</w:t>
      </w:r>
      <w:r w:rsidRPr="00EA205F">
        <w:rPr>
          <w:noProof/>
          <w:shd w:val="clear" w:color="auto" w:fill="FFFFFF"/>
          <w:lang w:val="en-US"/>
        </w:rPr>
        <w:t xml:space="preserve"> include entities of the national economy which are market producers, for which the predominant activity is classified according to the NACE Rev. 2 to section A (excluding </w:t>
      </w:r>
      <w:r w:rsidR="00783CFA" w:rsidRPr="00EA205F">
        <w:rPr>
          <w:noProof/>
          <w:shd w:val="clear" w:color="auto" w:fill="FFFFFF"/>
          <w:lang w:val="en-US"/>
        </w:rPr>
        <w:t xml:space="preserve">indywidual </w:t>
      </w:r>
      <w:r w:rsidRPr="00EA205F">
        <w:rPr>
          <w:noProof/>
          <w:shd w:val="clear" w:color="auto" w:fill="FFFFFF"/>
          <w:lang w:val="en-US"/>
        </w:rPr>
        <w:t xml:space="preserve">agricultural holdings), B, C, D, E, F, G, H, I, J, K, L, M, N, P, Q, R, S (excluding </w:t>
      </w:r>
      <w:r w:rsidR="00783CFA" w:rsidRPr="00EA205F">
        <w:rPr>
          <w:noProof/>
          <w:shd w:val="clear" w:color="auto" w:fill="FFFFFF"/>
          <w:lang w:val="en-US"/>
        </w:rPr>
        <w:t>division</w:t>
      </w:r>
      <w:r w:rsidRPr="00EA205F">
        <w:rPr>
          <w:noProof/>
          <w:shd w:val="clear" w:color="auto" w:fill="FFFFFF"/>
          <w:lang w:val="en-US"/>
        </w:rPr>
        <w:t xml:space="preserve"> 94).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</w:t>
      </w:r>
    </w:p>
    <w:p w14:paraId="6E92ECDE" w14:textId="77777777" w:rsidR="00A63125" w:rsidRDefault="00783CFA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The enterprises method was used for preparing the data, and this method involves taking </w:t>
      </w:r>
      <w:r w:rsidRPr="00196C36">
        <w:rPr>
          <w:noProof/>
          <w:shd w:val="clear" w:color="auto" w:fill="FFFFFF"/>
          <w:lang w:val="en-US"/>
        </w:rPr>
        <w:t>entire enterprises as the basic for grouping data</w:t>
      </w:r>
      <w:r w:rsidR="004604F6" w:rsidRPr="00196C36">
        <w:rPr>
          <w:noProof/>
          <w:shd w:val="clear" w:color="auto" w:fill="FFFFFF"/>
          <w:lang w:val="en-US"/>
        </w:rPr>
        <w:t xml:space="preserve"> according to clasifications and territorial</w:t>
      </w:r>
      <w:r w:rsidR="004604F6" w:rsidRPr="00EA205F">
        <w:rPr>
          <w:noProof/>
          <w:shd w:val="clear" w:color="auto" w:fill="FFFFFF"/>
          <w:lang w:val="en-US"/>
        </w:rPr>
        <w:t xml:space="preserve"> divisions.</w:t>
      </w:r>
      <w:r w:rsidRPr="00EA205F">
        <w:rPr>
          <w:noProof/>
          <w:shd w:val="clear" w:color="auto" w:fill="FFFFFF"/>
          <w:lang w:val="en-US"/>
        </w:rPr>
        <w:t xml:space="preserve">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Y="1867"/>
        <w:tblW w:w="7944" w:type="dxa"/>
        <w:tblLook w:val="04A0" w:firstRow="1" w:lastRow="0" w:firstColumn="1" w:lastColumn="0" w:noHBand="0" w:noVBand="1"/>
        <w:tblCaption w:val="The list of letter symbols of the section, full names and abbreviated names NACE Rev. 2"/>
        <w:tblDescription w:val="The list of letter symbols of the section, full names and abbreviated names NACE Rev. 2"/>
      </w:tblPr>
      <w:tblGrid>
        <w:gridCol w:w="754"/>
        <w:gridCol w:w="4793"/>
        <w:gridCol w:w="2397"/>
      </w:tblGrid>
      <w:tr w:rsidR="00A63125" w:rsidRPr="00EA205F" w14:paraId="744DBC2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159601C1" w14:textId="77777777" w:rsidR="00A63125" w:rsidRPr="00EA205F" w:rsidRDefault="00A63125" w:rsidP="00F82004">
            <w:pPr>
              <w:spacing w:before="0" w:after="0" w:line="240" w:lineRule="auto"/>
              <w:ind w:left="-108" w:right="-109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Code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36CDFB64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Full name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7320099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Abbreviation</w:t>
            </w:r>
          </w:p>
        </w:tc>
      </w:tr>
      <w:tr w:rsidR="00A63125" w:rsidRPr="00EA205F" w14:paraId="4052608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5391F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B72D11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Agriculture, forestry, hunting and fishing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CB824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5555A9A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34DB00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66AAA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AC8AC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4EED8DD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25B052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E2531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9A2E4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70580C7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A665DE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C10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Electricity, gas, steam, hot water and air conditioning manufacturing and supply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98C50D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Energy generation and supply</w:t>
            </w:r>
          </w:p>
        </w:tc>
      </w:tr>
      <w:tr w:rsidR="00A63125" w:rsidRPr="00EC5148" w14:paraId="19CCC8A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92A08C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9F231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01111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sewage and waste management</w:t>
            </w:r>
          </w:p>
        </w:tc>
      </w:tr>
      <w:tr w:rsidR="00A63125" w:rsidRPr="00EA205F" w14:paraId="02BE4DDD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039CE29" w14:textId="77777777" w:rsidR="00A63125" w:rsidRPr="00D87658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D87658">
              <w:rPr>
                <w:rFonts w:eastAsia="Calibri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A6D68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Construction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0FED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C5148" w14:paraId="30070A9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9BDC8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B3D10A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Wholesale and retail trade; repair of motor vehicles including motorcycles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6753C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Trade; repair of motor vehicles</w:t>
            </w:r>
          </w:p>
        </w:tc>
      </w:tr>
      <w:tr w:rsidR="00A63125" w:rsidRPr="00EA205F" w14:paraId="7411945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2ED76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0AE80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Transportation and storage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E75462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712C46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175D58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08E88B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food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1FD66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catering</w:t>
            </w:r>
          </w:p>
        </w:tc>
      </w:tr>
      <w:tr w:rsidR="00A63125" w:rsidRPr="00EA205F" w14:paraId="045AF14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BC4C6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J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5CADBA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Information and communication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258D1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7F3282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FE7A7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>
              <w:rPr>
                <w:rFonts w:eastAsia="Calibri" w:cs="Times New Roman"/>
                <w:sz w:val="16"/>
                <w:szCs w:val="16"/>
                <w:lang w:val="en-US"/>
              </w:rPr>
              <w:t>K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501AC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C432B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F06722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657C56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03D79A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Real estate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16FF49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0CC813A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5556E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970766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Professional, scientific and technical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7C62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734DC65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86324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4303E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Administrative and support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FA099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239C74EF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9BE8FB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9CE5A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3270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62F1533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3EBC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Q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CAE11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Human health and social work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32AFB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DDD1932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1350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F4185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Arts, entertainment and recreation</w:t>
            </w:r>
            <w:r>
              <w:rPr>
                <w:rFonts w:eastAsia="Calibri" w:cs="Times New Roman"/>
                <w:sz w:val="16"/>
                <w:szCs w:val="16"/>
                <w:lang w:val="en-US"/>
              </w:rPr>
              <w:t xml:space="preserve">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955710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A6CB7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right w:val="single" w:sz="4" w:space="0" w:color="002B82"/>
            </w:tcBorders>
            <w:vAlign w:val="center"/>
          </w:tcPr>
          <w:p w14:paraId="761C57D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S**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3863F58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Other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6DCE3A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68D7759B" w14:textId="77777777" w:rsidR="00F82004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An </w:t>
      </w:r>
      <w:r w:rsidR="004604F6" w:rsidRPr="00EA205F">
        <w:rPr>
          <w:noProof/>
          <w:shd w:val="clear" w:color="auto" w:fill="FFFFFF"/>
          <w:lang w:val="en-US"/>
        </w:rPr>
        <w:t>enterprise</w:t>
      </w:r>
      <w:r w:rsidRPr="00EA205F">
        <w:rPr>
          <w:noProof/>
          <w:shd w:val="clear" w:color="auto" w:fill="FFFFFF"/>
          <w:lang w:val="en-US"/>
        </w:rPr>
        <w:t xml:space="preserve"> is considered to have been active in the quarter if it conducted </w:t>
      </w:r>
      <w:r w:rsidR="004604F6" w:rsidRPr="00EA205F">
        <w:rPr>
          <w:noProof/>
          <w:shd w:val="clear" w:color="auto" w:fill="FFFFFF"/>
          <w:lang w:val="en-US"/>
        </w:rPr>
        <w:t>economic</w:t>
      </w:r>
      <w:r w:rsidRPr="00EA205F">
        <w:rPr>
          <w:noProof/>
          <w:shd w:val="clear" w:color="auto" w:fill="FFFFFF"/>
          <w:lang w:val="en-US"/>
        </w:rPr>
        <w:t xml:space="preserve"> activity at least in one month of that quarter (regardless of the number of days of </w:t>
      </w:r>
      <w:r w:rsidR="004604F6" w:rsidRPr="00EA205F">
        <w:rPr>
          <w:noProof/>
          <w:shd w:val="clear" w:color="auto" w:fill="FFFFFF"/>
          <w:lang w:val="en-US"/>
        </w:rPr>
        <w:t>activity conduted</w:t>
      </w:r>
      <w:r w:rsidRPr="00EA205F">
        <w:rPr>
          <w:noProof/>
          <w:shd w:val="clear" w:color="auto" w:fill="FFFFFF"/>
          <w:lang w:val="en-US"/>
        </w:rPr>
        <w:t xml:space="preserve">).                                                                         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</w:t>
      </w:r>
    </w:p>
    <w:p w14:paraId="2CC7A70F" w14:textId="77777777" w:rsidR="00A73B48" w:rsidRPr="00EA205F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In </w:t>
      </w:r>
      <w:r w:rsidR="004604F6" w:rsidRPr="00EA205F">
        <w:rPr>
          <w:noProof/>
          <w:shd w:val="clear" w:color="auto" w:fill="FFFFFF"/>
          <w:lang w:val="en-US"/>
        </w:rPr>
        <w:t>this news release</w:t>
      </w:r>
      <w:r w:rsidRPr="00EA205F">
        <w:rPr>
          <w:noProof/>
          <w:shd w:val="clear" w:color="auto" w:fill="FFFFFF"/>
          <w:lang w:val="en-US"/>
        </w:rPr>
        <w:t xml:space="preserve">, abbreviated names of some sections of NACE Rev. 2 were used; the list of </w:t>
      </w:r>
      <w:r w:rsidR="008C7437" w:rsidRPr="00EA205F">
        <w:rPr>
          <w:noProof/>
          <w:shd w:val="clear" w:color="auto" w:fill="FFFFFF"/>
          <w:lang w:val="en-US"/>
        </w:rPr>
        <w:t>letter symbols of the section</w:t>
      </w:r>
      <w:r w:rsidR="005B037A">
        <w:rPr>
          <w:noProof/>
          <w:shd w:val="clear" w:color="auto" w:fill="FFFFFF"/>
          <w:lang w:val="en-US"/>
        </w:rPr>
        <w:t xml:space="preserve"> (code)</w:t>
      </w:r>
      <w:r w:rsidR="008C7437" w:rsidRPr="00EA205F">
        <w:rPr>
          <w:noProof/>
          <w:shd w:val="clear" w:color="auto" w:fill="FFFFFF"/>
          <w:lang w:val="en-US"/>
        </w:rPr>
        <w:t xml:space="preserve">, </w:t>
      </w:r>
      <w:r w:rsidRPr="00EA205F">
        <w:rPr>
          <w:noProof/>
          <w:shd w:val="clear" w:color="auto" w:fill="FFFFFF"/>
          <w:lang w:val="en-US"/>
        </w:rPr>
        <w:t>full names</w:t>
      </w:r>
      <w:r w:rsidR="008C7437" w:rsidRPr="00EA205F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>abbreviated names</w:t>
      </w:r>
      <w:r w:rsidR="008C7437" w:rsidRPr="00EA205F">
        <w:rPr>
          <w:noProof/>
          <w:shd w:val="clear" w:color="auto" w:fill="FFFFFF"/>
          <w:lang w:val="en-US"/>
        </w:rPr>
        <w:t xml:space="preserve"> </w:t>
      </w:r>
      <w:r w:rsidRPr="00EA205F">
        <w:rPr>
          <w:noProof/>
          <w:shd w:val="clear" w:color="auto" w:fill="FFFFFF"/>
          <w:lang w:val="en-US"/>
        </w:rPr>
        <w:t>is as follow</w:t>
      </w:r>
      <w:r w:rsidR="00C53647">
        <w:rPr>
          <w:noProof/>
          <w:shd w:val="clear" w:color="auto" w:fill="FFFFFF"/>
          <w:lang w:val="en-US"/>
        </w:rPr>
        <w:t>s:</w:t>
      </w:r>
    </w:p>
    <w:p w14:paraId="0260A592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50BC9194" w14:textId="77777777" w:rsidR="00090A50" w:rsidRDefault="00090A50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6D29B5CE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 Section A– excluding </w:t>
      </w:r>
      <w:r w:rsidR="00A8774C" w:rsidRPr="00EA205F">
        <w:rPr>
          <w:rFonts w:eastAsia="Calibri" w:cs="Times New Roman"/>
          <w:sz w:val="16"/>
          <w:szCs w:val="16"/>
          <w:lang w:val="en-US"/>
        </w:rPr>
        <w:t>indywidual agricultural holdings</w:t>
      </w:r>
    </w:p>
    <w:p w14:paraId="743084E9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** Section S – excluding division 94 Activities </w:t>
      </w:r>
      <w:r w:rsidRPr="00EA205F">
        <w:rPr>
          <w:rFonts w:eastAsia="Calibri" w:cs="Times New Roman"/>
          <w:noProof/>
          <w:sz w:val="16"/>
          <w:szCs w:val="16"/>
          <w:lang w:val="en-US"/>
        </w:rPr>
        <w:t>of membership organisations</w:t>
      </w:r>
    </w:p>
    <w:p w14:paraId="0467E033" w14:textId="77777777" w:rsidR="00A73B48" w:rsidRPr="00EA205F" w:rsidRDefault="00A73B48" w:rsidP="00A73B48">
      <w:pPr>
        <w:spacing w:line="288" w:lineRule="auto"/>
        <w:outlineLvl w:val="0"/>
        <w:rPr>
          <w:b/>
          <w:noProof/>
          <w:szCs w:val="19"/>
          <w:lang w:val="en-GB"/>
        </w:rPr>
      </w:pPr>
      <w:r w:rsidRPr="00EA205F">
        <w:rPr>
          <w:b/>
          <w:noProof/>
          <w:szCs w:val="19"/>
          <w:lang w:val="en-GB"/>
        </w:rPr>
        <w:lastRenderedPageBreak/>
        <w:t xml:space="preserve">An integral part of this </w:t>
      </w:r>
      <w:r w:rsidR="00A8774C" w:rsidRPr="00EA205F">
        <w:rPr>
          <w:b/>
          <w:noProof/>
          <w:szCs w:val="19"/>
          <w:lang w:val="en-GB"/>
        </w:rPr>
        <w:t xml:space="preserve">news release </w:t>
      </w:r>
      <w:r w:rsidRPr="00EA205F">
        <w:rPr>
          <w:b/>
          <w:noProof/>
          <w:szCs w:val="19"/>
          <w:lang w:val="en-GB"/>
        </w:rPr>
        <w:t xml:space="preserve">are tables in XLSX format (downloadable files) with a set of tables presenting data in detailed </w:t>
      </w:r>
      <w:r w:rsidR="00A8774C" w:rsidRPr="00EA205F">
        <w:rPr>
          <w:b/>
          <w:noProof/>
          <w:szCs w:val="19"/>
          <w:lang w:val="en-GB"/>
        </w:rPr>
        <w:t>breakdown</w:t>
      </w:r>
      <w:r w:rsidRPr="00EA205F">
        <w:rPr>
          <w:b/>
          <w:noProof/>
          <w:szCs w:val="19"/>
          <w:lang w:val="en-GB"/>
        </w:rPr>
        <w:t xml:space="preserve">, including by NACE Rev. 2 groups and by </w:t>
      </w:r>
      <w:r w:rsidR="00A8774C" w:rsidRPr="00EA205F">
        <w:rPr>
          <w:b/>
          <w:noProof/>
          <w:szCs w:val="19"/>
          <w:lang w:val="en-GB"/>
        </w:rPr>
        <w:t>powiats</w:t>
      </w:r>
      <w:r w:rsidRPr="00EA205F">
        <w:rPr>
          <w:b/>
          <w:noProof/>
          <w:szCs w:val="19"/>
          <w:lang w:val="en-GB"/>
        </w:rPr>
        <w:t>.</w:t>
      </w:r>
    </w:p>
    <w:p w14:paraId="2010BA41" w14:textId="77777777" w:rsidR="00C36309" w:rsidRDefault="00C36309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3CC60C28" w14:textId="77777777" w:rsidR="004C64A0" w:rsidRPr="00EA205F" w:rsidRDefault="004C64A0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  <w:r w:rsidRPr="00EA205F">
        <w:rPr>
          <w:rFonts w:ascii="Fira Sans" w:hAnsi="Fira Sans"/>
          <w:b w:val="0"/>
          <w:szCs w:val="19"/>
          <w:lang w:val="en-US"/>
        </w:rPr>
        <w:t>In case of quoting Statistics Poland data, please provide information: “Source of data: Sta-tistics Poland”, and in case of publishing calculations made on data published by Statistics Poland, please include the following disclaimer: “Own study based on figures from Statistics Poland”.</w:t>
      </w:r>
    </w:p>
    <w:p w14:paraId="14CD2B62" w14:textId="77777777" w:rsidR="006D10CD" w:rsidRPr="00EA205F" w:rsidRDefault="006D10CD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1E0601B4" w14:textId="77777777" w:rsidR="004C64A0" w:rsidRPr="00EA205F" w:rsidRDefault="004C64A0" w:rsidP="004C64A0">
      <w:pPr>
        <w:spacing w:before="0" w:after="160" w:line="259" w:lineRule="auto"/>
        <w:rPr>
          <w:rFonts w:ascii="Fira Sans SemiBold" w:hAnsi="Fira Sans SemiBold"/>
          <w:szCs w:val="19"/>
          <w:shd w:val="clear" w:color="auto" w:fill="FFFFFF"/>
          <w:lang w:val="en-US"/>
        </w:rPr>
      </w:pPr>
    </w:p>
    <w:p w14:paraId="677C2B95" w14:textId="77777777" w:rsidR="00E83AD3" w:rsidRPr="00D87658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1A0E120" w14:textId="77777777" w:rsidR="001965A7" w:rsidRPr="00EA205F" w:rsidRDefault="001965A7" w:rsidP="00463B5D">
      <w:pPr>
        <w:pStyle w:val="Tekstprzypisudolnego"/>
        <w:spacing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  <w:lang w:val="en-US"/>
        </w:rPr>
      </w:pPr>
    </w:p>
    <w:p w14:paraId="33E954FA" w14:textId="77777777" w:rsidR="00AD2AD8" w:rsidRPr="00EA205F" w:rsidRDefault="00AD2AD8" w:rsidP="008342D0">
      <w:pPr>
        <w:spacing w:before="360"/>
        <w:rPr>
          <w:sz w:val="18"/>
          <w:lang w:val="en-US"/>
        </w:rPr>
        <w:sectPr w:rsidR="00AD2AD8" w:rsidRPr="00EA205F" w:rsidSect="00F72A3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D10CD" w:rsidRPr="00EC5148" w14:paraId="621DCC54" w14:textId="77777777" w:rsidTr="00A36FA6">
        <w:trPr>
          <w:trHeight w:val="1626"/>
        </w:trPr>
        <w:tc>
          <w:tcPr>
            <w:tcW w:w="4926" w:type="dxa"/>
          </w:tcPr>
          <w:p w14:paraId="196DD82F" w14:textId="77777777" w:rsidR="006D10CD" w:rsidRPr="00EA205F" w:rsidRDefault="006D10CD" w:rsidP="00A36FA6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EA205F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260B42FD" w14:textId="77777777" w:rsidR="006D10CD" w:rsidRPr="00EA205F" w:rsidRDefault="006D10CD" w:rsidP="00A36FA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EA205F">
              <w:rPr>
                <w:rFonts w:cs="Arial"/>
                <w:b/>
                <w:color w:val="000000" w:themeColor="text1"/>
                <w:sz w:val="20"/>
                <w:lang w:val="en-US"/>
              </w:rPr>
              <w:t>Enterprise Department</w:t>
            </w:r>
          </w:p>
          <w:p w14:paraId="1915BB6E" w14:textId="380F7568" w:rsidR="006D10CD" w:rsidRPr="00EA205F" w:rsidRDefault="006D10CD" w:rsidP="00A36FA6">
            <w:pPr>
              <w:spacing w:before="0" w:after="0" w:line="276" w:lineRule="auto"/>
              <w:rPr>
                <w:b/>
                <w:lang w:val="fi-FI"/>
              </w:rPr>
            </w:pPr>
            <w:r w:rsidRPr="00EA205F">
              <w:rPr>
                <w:b/>
                <w:lang w:val="fi-FI"/>
              </w:rPr>
              <w:t>Director Katarzyna Walkowska</w:t>
            </w:r>
            <w:r w:rsidR="00A04D10">
              <w:rPr>
                <w:b/>
                <w:lang w:val="fi-FI"/>
              </w:rPr>
              <w:t>-Macias</w:t>
            </w:r>
          </w:p>
          <w:p w14:paraId="71C4246E" w14:textId="77777777" w:rsidR="006D10CD" w:rsidRPr="00EA205F" w:rsidRDefault="006D10CD" w:rsidP="00A36FA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 608 31 25</w:t>
            </w:r>
          </w:p>
        </w:tc>
        <w:tc>
          <w:tcPr>
            <w:tcW w:w="4927" w:type="dxa"/>
          </w:tcPr>
          <w:p w14:paraId="0CB67604" w14:textId="77777777" w:rsidR="006D10CD" w:rsidRPr="00EA205F" w:rsidRDefault="006D10CD" w:rsidP="00A36FA6">
            <w:pPr>
              <w:rPr>
                <w:b/>
                <w:lang w:val="en-GB"/>
              </w:rPr>
            </w:pPr>
            <w:r w:rsidRPr="00EA205F">
              <w:rPr>
                <w:rFonts w:cs="Arial"/>
                <w:sz w:val="20"/>
                <w:lang w:val="en-US"/>
              </w:rPr>
              <w:t>Issued by:</w:t>
            </w:r>
            <w:r w:rsidRPr="00EA205F">
              <w:rPr>
                <w:rFonts w:cs="Arial"/>
                <w:sz w:val="20"/>
                <w:lang w:val="en-US"/>
              </w:rPr>
              <w:br/>
            </w:r>
            <w:r w:rsidRPr="00EA205F">
              <w:rPr>
                <w:b/>
                <w:lang w:val="en-GB"/>
              </w:rPr>
              <w:t>Press Office</w:t>
            </w:r>
          </w:p>
          <w:p w14:paraId="4EDA3A37" w14:textId="77777777" w:rsidR="006D10CD" w:rsidRPr="00EA205F" w:rsidRDefault="006D10CD" w:rsidP="00A36FA6">
            <w:pPr>
              <w:rPr>
                <w:lang w:val="en-GB"/>
              </w:rPr>
            </w:pPr>
            <w:r w:rsidRPr="00EA205F">
              <w:rPr>
                <w:lang w:val="en-GB"/>
              </w:rPr>
              <w:t>Mobile: (+48) 695 255 032</w:t>
            </w:r>
          </w:p>
          <w:p w14:paraId="24F823C1" w14:textId="77777777" w:rsidR="006D10CD" w:rsidRPr="00EA205F" w:rsidRDefault="006D10CD" w:rsidP="00A36FA6">
            <w:pPr>
              <w:spacing w:after="0"/>
              <w:rPr>
                <w:lang w:val="en-GB"/>
              </w:rPr>
            </w:pPr>
            <w:r w:rsidRPr="00EA205F">
              <w:rPr>
                <w:lang w:val="en-GB"/>
              </w:rPr>
              <w:t xml:space="preserve">Phone: (+48 22) 608 38 04, (+48 22) 449 41 45, </w:t>
            </w:r>
          </w:p>
          <w:p w14:paraId="5E80596F" w14:textId="77777777" w:rsidR="006D10CD" w:rsidRPr="00EA205F" w:rsidRDefault="006D10CD" w:rsidP="00A36FA6">
            <w:pPr>
              <w:spacing w:before="0"/>
              <w:rPr>
                <w:lang w:val="en-GB"/>
              </w:rPr>
            </w:pPr>
            <w:r w:rsidRPr="00EA205F">
              <w:rPr>
                <w:lang w:val="en-GB"/>
              </w:rPr>
              <w:t xml:space="preserve">             (+48 22) 608 30 09</w:t>
            </w:r>
          </w:p>
          <w:p w14:paraId="7CF3EB9C" w14:textId="77777777" w:rsidR="006D10CD" w:rsidRPr="00D87658" w:rsidRDefault="006D10CD" w:rsidP="00A36FA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b/>
                <w:sz w:val="20"/>
                <w:lang w:val="en-GB"/>
              </w:rPr>
              <w:t>e-mail:</w:t>
            </w:r>
            <w:r w:rsidRPr="00EA205F">
              <w:rPr>
                <w:sz w:val="20"/>
                <w:lang w:val="en-GB"/>
              </w:rPr>
              <w:t xml:space="preserve"> </w:t>
            </w:r>
            <w:hyperlink r:id="rId17" w:history="1">
              <w:r w:rsidRPr="00D8765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4A2BC47" w14:textId="77777777" w:rsidR="006D10CD" w:rsidRPr="00D87658" w:rsidRDefault="006D10CD" w:rsidP="00A36FA6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6D10CD" w:rsidRPr="00EA205F" w14:paraId="458A0310" w14:textId="77777777" w:rsidTr="00A36FA6">
        <w:trPr>
          <w:trHeight w:val="418"/>
        </w:trPr>
        <w:tc>
          <w:tcPr>
            <w:tcW w:w="4926" w:type="dxa"/>
            <w:vMerge w:val="restart"/>
          </w:tcPr>
          <w:p w14:paraId="2C3498DF" w14:textId="77777777" w:rsidR="006D10CD" w:rsidRPr="00EA205F" w:rsidRDefault="006D10CD" w:rsidP="00A36FA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D95B21" w14:textId="77777777" w:rsidR="006D10CD" w:rsidRPr="00D87658" w:rsidRDefault="006D10CD" w:rsidP="00A36FA6">
            <w:pPr>
              <w:ind w:firstLine="680"/>
              <w:rPr>
                <w:sz w:val="18"/>
                <w:lang w:val="en-US"/>
              </w:rPr>
            </w:pP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433ED740" wp14:editId="5CD483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  <w:lang w:val="en-US"/>
              </w:rPr>
              <w:t>stat.gov.pl/</w:t>
            </w:r>
            <w:proofErr w:type="spellStart"/>
            <w:r w:rsidRPr="00D87658">
              <w:rPr>
                <w:sz w:val="20"/>
                <w:lang w:val="en-US"/>
              </w:rPr>
              <w:t>en</w:t>
            </w:r>
            <w:proofErr w:type="spellEnd"/>
            <w:r w:rsidRPr="00D87658">
              <w:rPr>
                <w:sz w:val="20"/>
                <w:lang w:val="en-US"/>
              </w:rPr>
              <w:t>/</w:t>
            </w:r>
            <w:r w:rsidRPr="00D87658">
              <w:rPr>
                <w:sz w:val="18"/>
                <w:lang w:val="en-US"/>
              </w:rPr>
              <w:t xml:space="preserve">     </w:t>
            </w:r>
          </w:p>
        </w:tc>
      </w:tr>
      <w:tr w:rsidR="006D10CD" w:rsidRPr="00EA205F" w14:paraId="1CA45EA1" w14:textId="77777777" w:rsidTr="00A36FA6">
        <w:trPr>
          <w:trHeight w:val="418"/>
        </w:trPr>
        <w:tc>
          <w:tcPr>
            <w:tcW w:w="4926" w:type="dxa"/>
            <w:vMerge/>
          </w:tcPr>
          <w:p w14:paraId="5AA4633D" w14:textId="77777777" w:rsidR="006D10CD" w:rsidRPr="00EA205F" w:rsidRDefault="006D10CD" w:rsidP="00A36FA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F80009C" w14:textId="77777777" w:rsidR="006D10CD" w:rsidRPr="00D87658" w:rsidRDefault="006D10CD" w:rsidP="00A36FA6">
            <w:pPr>
              <w:ind w:firstLine="680"/>
              <w:rPr>
                <w:sz w:val="18"/>
              </w:rPr>
            </w:pPr>
            <w:r w:rsidRPr="00D87658">
              <w:rPr>
                <w:noProof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5FD5CE1F" wp14:editId="28516FD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</w:rPr>
              <w:t>@</w:t>
            </w:r>
            <w:r w:rsidRPr="00D87658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6D10CD" w:rsidRPr="00EA205F" w14:paraId="350723C9" w14:textId="77777777" w:rsidTr="00A36FA6">
        <w:trPr>
          <w:trHeight w:val="480"/>
        </w:trPr>
        <w:tc>
          <w:tcPr>
            <w:tcW w:w="4926" w:type="dxa"/>
            <w:vMerge/>
          </w:tcPr>
          <w:p w14:paraId="68CF0700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4C73E6" w14:textId="77777777" w:rsidR="006D10CD" w:rsidRPr="00D87658" w:rsidRDefault="006D10CD" w:rsidP="00A36FA6">
            <w:pPr>
              <w:ind w:firstLine="680"/>
              <w:rPr>
                <w:sz w:val="18"/>
              </w:rPr>
            </w:pP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573CC9F2" wp14:editId="521C3B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</w:rPr>
              <w:t>@GlownyUrzadStatystyczny</w:t>
            </w:r>
            <w:r w:rsidRPr="00D8765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D10CD" w:rsidRPr="00EA205F" w14:paraId="36EE3C78" w14:textId="77777777" w:rsidTr="00A36FA6">
        <w:trPr>
          <w:trHeight w:val="480"/>
        </w:trPr>
        <w:tc>
          <w:tcPr>
            <w:tcW w:w="4926" w:type="dxa"/>
          </w:tcPr>
          <w:p w14:paraId="6DF498B4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93248E" w14:textId="77777777" w:rsidR="006D10CD" w:rsidRPr="00D87658" w:rsidRDefault="006D10CD" w:rsidP="00A36FA6">
            <w:pPr>
              <w:ind w:firstLine="680"/>
              <w:rPr>
                <w:sz w:val="20"/>
              </w:rPr>
            </w:pPr>
            <w:r w:rsidRPr="007A193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201A0D7F" wp14:editId="228495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193F">
              <w:rPr>
                <w:sz w:val="20"/>
              </w:rPr>
              <w:t>gus_stat</w:t>
            </w:r>
          </w:p>
        </w:tc>
      </w:tr>
      <w:tr w:rsidR="006D10CD" w:rsidRPr="00EA205F" w14:paraId="5D6DE1DD" w14:textId="77777777" w:rsidTr="00A36FA6">
        <w:trPr>
          <w:trHeight w:val="480"/>
        </w:trPr>
        <w:tc>
          <w:tcPr>
            <w:tcW w:w="4926" w:type="dxa"/>
          </w:tcPr>
          <w:p w14:paraId="6C929C1C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7BDA2D" w14:textId="77777777" w:rsidR="006D10CD" w:rsidRPr="00D87658" w:rsidRDefault="006D10CD" w:rsidP="00A36FA6">
            <w:pPr>
              <w:ind w:firstLine="680"/>
              <w:rPr>
                <w:sz w:val="20"/>
              </w:rPr>
            </w:pP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536E23AC" wp14:editId="435B6E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</w:rPr>
              <w:t>glownyurzadstatystycznygus</w:t>
            </w:r>
          </w:p>
        </w:tc>
      </w:tr>
      <w:tr w:rsidR="006D10CD" w:rsidRPr="00EA205F" w14:paraId="670AAE9C" w14:textId="77777777" w:rsidTr="00A36FA6">
        <w:trPr>
          <w:trHeight w:val="953"/>
        </w:trPr>
        <w:tc>
          <w:tcPr>
            <w:tcW w:w="4926" w:type="dxa"/>
          </w:tcPr>
          <w:p w14:paraId="5B7EBC3E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087203" w14:textId="77777777" w:rsidR="006D10CD" w:rsidRPr="00D87658" w:rsidRDefault="006D10CD" w:rsidP="00A36FA6">
            <w:pPr>
              <w:ind w:firstLine="680"/>
              <w:rPr>
                <w:sz w:val="20"/>
              </w:rPr>
            </w:pPr>
            <w:r w:rsidRPr="00EA205F">
              <w:rPr>
                <w:noProof/>
                <w:sz w:val="20"/>
                <w:lang w:eastAsia="pl-PL"/>
              </w:rPr>
              <w:t>glownyurzadstatystyczny</w:t>
            </w: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25BB5417" wp14:editId="1E95AF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FD9887E" w14:textId="77777777" w:rsidR="00853EBA" w:rsidRDefault="00853EBA" w:rsidP="002A1B44">
      <w:pPr>
        <w:rPr>
          <w:rStyle w:val="Hipercze"/>
          <w:rFonts w:cstheme="minorBidi"/>
          <w:sz w:val="1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C7238" w:rsidRPr="00EC5148" w14:paraId="25D4B97D" w14:textId="77777777" w:rsidTr="00DF59B4"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5F9E0" w14:textId="77777777" w:rsidR="00BC7238" w:rsidRPr="00130A9C" w:rsidRDefault="00BC7238" w:rsidP="00BC7238">
            <w:pPr>
              <w:rPr>
                <w:b/>
                <w:szCs w:val="19"/>
                <w:lang w:val="en-US"/>
              </w:rPr>
            </w:pPr>
            <w:r w:rsidRPr="00130A9C">
              <w:rPr>
                <w:b/>
                <w:szCs w:val="19"/>
                <w:lang w:val="en-US"/>
              </w:rPr>
              <w:t>Related publications</w:t>
            </w:r>
          </w:p>
          <w:p w14:paraId="50A1F698" w14:textId="696BDC90" w:rsidR="0063391C" w:rsidRPr="00C94E9C" w:rsidRDefault="0063391C" w:rsidP="0063391C">
            <w:pPr>
              <w:rPr>
                <w:rStyle w:val="Hipercze"/>
                <w:rFonts w:cstheme="minorBidi"/>
                <w:sz w:val="18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begin"/>
            </w:r>
            <w:r>
              <w:rPr>
                <w:sz w:val="18"/>
                <w:highlight w:val="lightGray"/>
                <w:lang w:val="en-US"/>
              </w:rPr>
              <w:instrText>HYPERLINK "https://stat.gov.pl/en/topics/economic-activities-finances/activity-of-enterprises-activity-of-companies/enterprises-active-in-the-second-quarter-of-2025,29,3.html"</w:instrText>
            </w:r>
            <w:r>
              <w:rPr>
                <w:sz w:val="18"/>
                <w:highlight w:val="lightGray"/>
                <w:lang w:val="en-US"/>
              </w:rPr>
              <w:fldChar w:fldCharType="separate"/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Enterprises active in the </w:t>
            </w:r>
            <w:r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>second</w:t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 quarter of 2025</w:t>
            </w:r>
          </w:p>
          <w:p w14:paraId="385FF7BE" w14:textId="2D892A4B" w:rsidR="00BC7238" w:rsidRPr="0063391C" w:rsidRDefault="0063391C" w:rsidP="002A1B44">
            <w:pPr>
              <w:rPr>
                <w:rStyle w:val="Hipercze"/>
                <w:rFonts w:cstheme="minorBidi"/>
                <w:color w:val="auto"/>
                <w:sz w:val="18"/>
                <w:highlight w:val="lightGray"/>
                <w:u w:val="none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end"/>
            </w:r>
            <w:r w:rsidR="00C94E9C">
              <w:rPr>
                <w:sz w:val="18"/>
                <w:highlight w:val="lightGray"/>
                <w:lang w:val="en-US"/>
              </w:rPr>
              <w:fldChar w:fldCharType="begin"/>
            </w:r>
            <w:r w:rsidR="00C94E9C">
              <w:rPr>
                <w:sz w:val="18"/>
                <w:highlight w:val="lightGray"/>
                <w:lang w:val="en-US"/>
              </w:rPr>
              <w:instrText xml:space="preserve"> HYPERLINK "https://stat.gov.pl/en/topics/economic-activities-finances/activity-of-enterprises-activity-of-companies/enterprises-active-in-the-first-quarter-of-2025,29,2.html" </w:instrText>
            </w:r>
            <w:r w:rsidR="00C94E9C">
              <w:rPr>
                <w:sz w:val="18"/>
                <w:highlight w:val="lightGray"/>
                <w:lang w:val="en-US"/>
              </w:rPr>
              <w:fldChar w:fldCharType="separate"/>
            </w:r>
            <w:r w:rsidR="00BC7238"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Enterprises active in the </w:t>
            </w:r>
            <w:r w:rsidR="006C695B"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>first</w:t>
            </w:r>
            <w:r w:rsidR="00BC7238"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 quarter of </w:t>
            </w:r>
            <w:r w:rsidR="006C695B"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>2025</w:t>
            </w:r>
          </w:p>
          <w:p w14:paraId="701D2AAB" w14:textId="0381B862" w:rsidR="006C695B" w:rsidRPr="00130A9C" w:rsidRDefault="00C94E9C" w:rsidP="006C695B">
            <w:pPr>
              <w:rPr>
                <w:sz w:val="18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end"/>
            </w:r>
            <w:hyperlink r:id="rId24" w:history="1">
              <w:r w:rsidR="006C695B" w:rsidRPr="00130A9C">
                <w:rPr>
                  <w:rStyle w:val="Hipercze"/>
                  <w:rFonts w:cstheme="minorBidi"/>
                  <w:sz w:val="18"/>
                  <w:highlight w:val="lightGray"/>
                  <w:lang w:val="en-US"/>
                </w:rPr>
                <w:t>Enterprises active in the fourth quarter of 2024</w:t>
              </w:r>
            </w:hyperlink>
          </w:p>
          <w:p w14:paraId="54B0071E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000DF49A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326D5E3C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28C4F6AC" w14:textId="77777777" w:rsidR="00BC7238" w:rsidRPr="00130A9C" w:rsidRDefault="00BC7238" w:rsidP="002A1B44">
            <w:pPr>
              <w:rPr>
                <w:color w:val="BFBFBF" w:themeColor="background1" w:themeShade="BF"/>
                <w:sz w:val="18"/>
                <w:lang w:val="en-US"/>
              </w:rPr>
            </w:pPr>
          </w:p>
          <w:p w14:paraId="2737E18E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</w:tc>
      </w:tr>
    </w:tbl>
    <w:p w14:paraId="6CDCAD06" w14:textId="66679B21" w:rsidR="00BC7238" w:rsidRPr="00130A9C" w:rsidRDefault="00BC7238" w:rsidP="002A1B44">
      <w:pPr>
        <w:rPr>
          <w:sz w:val="18"/>
          <w:lang w:val="en-US"/>
        </w:rPr>
      </w:pPr>
    </w:p>
    <w:sectPr w:rsidR="00BC7238" w:rsidRPr="00130A9C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6100E" w14:textId="77777777" w:rsidR="002F451D" w:rsidRDefault="002F451D" w:rsidP="000662E2">
      <w:pPr>
        <w:spacing w:after="0" w:line="240" w:lineRule="auto"/>
      </w:pPr>
      <w:r>
        <w:separator/>
      </w:r>
    </w:p>
  </w:endnote>
  <w:endnote w:type="continuationSeparator" w:id="0">
    <w:p w14:paraId="0730AE8E" w14:textId="77777777" w:rsidR="002F451D" w:rsidRDefault="002F45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65CE43E-BFA6-4A53-BF58-7FDE6C6B8ACA}"/>
    <w:embedBold r:id="rId2" w:fontKey="{7B762E94-EEB4-434F-BD0F-622EE035EDC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6F43F82-2E93-4E62-8802-B120CE2D6CB8}"/>
    <w:embedBold r:id="rId4" w:fontKey="{E5495F28-D937-4AF9-8C6B-5D490FF087F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34D3607-E0F2-4F68-BC53-6CAD306F9B6A}"/>
    <w:embedBold r:id="rId6" w:fontKey="{55E67251-E2E3-4592-AAEB-8E075E0293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8AB8EF3-5D30-4BD0-924E-F3C85F78F0AA}"/>
    <w:embedBold r:id="rId8" w:fontKey="{747FA95D-1D92-4AAC-BF29-F86A63A78761}"/>
    <w:embedItalic r:id="rId9" w:fontKey="{2506915C-0CD9-4D48-9596-256FAFC540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2C4CD1A-64B2-4BDE-AE7D-33B2132AADA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7BC044A-5A62-4D23-9F0B-0444ECA950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CBC3E89-3B3C-4BAB-BB6F-F9A4BC3556C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904B5BD" w14:textId="77777777" w:rsidR="00CB7C4E" w:rsidRDefault="00CB7C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31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FCBD5DD" w14:textId="77777777" w:rsidR="00CB7C4E" w:rsidRDefault="00CB7C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31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0419C81" w14:textId="77777777" w:rsidR="00CB7C4E" w:rsidRDefault="00CB7C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31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6680D" w14:textId="77777777" w:rsidR="002F451D" w:rsidRDefault="002F451D" w:rsidP="000662E2">
      <w:pPr>
        <w:spacing w:after="0" w:line="240" w:lineRule="auto"/>
      </w:pPr>
      <w:r>
        <w:separator/>
      </w:r>
    </w:p>
  </w:footnote>
  <w:footnote w:type="continuationSeparator" w:id="0">
    <w:p w14:paraId="2A7A8B69" w14:textId="77777777" w:rsidR="002F451D" w:rsidRDefault="002F45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C712A" w14:textId="77777777" w:rsidR="00CB7C4E" w:rsidRDefault="00CB7C4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1C02B18" wp14:editId="744230A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5329B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AEE376B" w14:textId="77777777" w:rsidR="00CB7C4E" w:rsidRDefault="00CB7C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EFF4E" w14:textId="77777777" w:rsidR="00CB7C4E" w:rsidRDefault="00CB7C4E" w:rsidP="008342D0">
    <w:pPr>
      <w:pStyle w:val="Nagwek"/>
    </w:pPr>
    <w:r>
      <w:rPr>
        <w:noProof/>
        <w:shd w:val="clear" w:color="auto" w:fill="FFFFFF"/>
        <w:lang w:eastAsia="pl-PL"/>
      </w:rPr>
      <w:drawing>
        <wp:inline distT="0" distB="0" distL="0" distR="0" wp14:anchorId="2A51571A" wp14:editId="0D875199">
          <wp:extent cx="1838325" cy="696595"/>
          <wp:effectExtent l="0" t="0" r="9525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B520332" wp14:editId="345159E0">
              <wp:simplePos x="0" y="0"/>
              <wp:positionH relativeFrom="page">
                <wp:align>right</wp:align>
              </wp:positionH>
              <wp:positionV relativeFrom="paragraph">
                <wp:posOffset>494665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6ACC5" id="Prostokąt 13" o:spid="_x0000_s1026" style="position:absolute;margin-left:96.2pt;margin-top:38.95pt;width:147.4pt;height:1803.55pt;z-index:-251640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" fillcolor="#f2f2f2" stroked="f" strokeweight="1pt">
              <w10:wrap type="tight" anchorx="page"/>
            </v:rect>
          </w:pict>
        </mc:Fallback>
      </mc:AlternateContent>
    </w:r>
    <w:r>
      <w:tab/>
    </w:r>
    <w:r>
      <w:tab/>
    </w:r>
    <w:r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FF1AF82" wp14:editId="65E6CC7D">
          <wp:simplePos x="0" y="0"/>
          <wp:positionH relativeFrom="column">
            <wp:posOffset>5040630</wp:posOffset>
          </wp:positionH>
          <wp:positionV relativeFrom="paragraph">
            <wp:posOffset>180340</wp:posOffset>
          </wp:positionV>
          <wp:extent cx="2066400" cy="367200"/>
          <wp:effectExtent l="0" t="0" r="0" b="0"/>
          <wp:wrapNone/>
          <wp:docPr id="16" name="Obraz 16" descr="News Relea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400" cy="36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054082" w14:textId="77777777" w:rsidR="00CB7C4E" w:rsidRDefault="00CB7C4E">
    <w:pPr>
      <w:pStyle w:val="Nagwek"/>
      <w:rPr>
        <w:noProof/>
        <w:lang w:eastAsia="pl-PL"/>
      </w:rPr>
    </w:pPr>
    <w:r w:rsidRPr="00872FE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23FD570" wp14:editId="45EC1775">
              <wp:simplePos x="0" y="0"/>
              <wp:positionH relativeFrom="column">
                <wp:posOffset>5284470</wp:posOffset>
              </wp:positionH>
              <wp:positionV relativeFrom="paragraph">
                <wp:posOffset>243840</wp:posOffset>
              </wp:positionV>
              <wp:extent cx="1432293" cy="336589"/>
              <wp:effectExtent l="0" t="0" r="0" b="6350"/>
              <wp:wrapNone/>
              <wp:docPr id="4" name="Pole tekstowe 2" descr="06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42000" w14:textId="3E43AA87" w:rsidR="00CB7C4E" w:rsidRPr="00A01B40" w:rsidRDefault="00CB7C4E" w:rsidP="008342D0">
                          <w:pPr>
                            <w:pStyle w:val="Datainformacjisygnalnej"/>
                          </w:pPr>
                          <w:r>
                            <w:t>08.12.2025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FD57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06.03.2025" style="position:absolute;margin-left:416.1pt;margin-top:19.2pt;width:112.8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" filled="f" stroked="f">
              <v:textbox>
                <w:txbxContent>
                  <w:p w14:paraId="25B42000" w14:textId="3E43AA87" w:rsidR="00CB7C4E" w:rsidRPr="00A01B40" w:rsidRDefault="00CB7C4E" w:rsidP="008342D0">
                    <w:pPr>
                      <w:pStyle w:val="Datainformacjisygnalnej"/>
                    </w:pPr>
                    <w:r>
                      <w:t>08.12.2025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D4CC151" wp14:editId="54A103C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71BBF" w14:textId="77777777" w:rsidR="00CB7C4E" w:rsidRPr="00A01B40" w:rsidRDefault="00CB7C4E" w:rsidP="00F049AB">
                          <w:pPr>
                            <w:pStyle w:val="Datainformacjisygnalnej"/>
                          </w:pPr>
                          <w:r>
                            <w:t>06.03.2025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CC151" id="_x0000_s1030" type="#_x0000_t202" alt="30.10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69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68+v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4A971BBF" w14:textId="77777777" w:rsidR="00CB7C4E" w:rsidRPr="00A01B40" w:rsidRDefault="00CB7C4E" w:rsidP="00F049AB">
                    <w:pPr>
                      <w:pStyle w:val="Datainformacjisygnalnej"/>
                    </w:pPr>
                    <w:r>
                      <w:t>06.03.2025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0A8EB" w14:textId="77777777" w:rsidR="00CB7C4E" w:rsidRDefault="00CB7C4E">
    <w:pPr>
      <w:pStyle w:val="Nagwek"/>
    </w:pPr>
  </w:p>
  <w:p w14:paraId="059CF8D8" w14:textId="77777777" w:rsidR="00CB7C4E" w:rsidRDefault="00CB7C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89"/>
    <w:rsid w:val="0000103E"/>
    <w:rsid w:val="00001C5B"/>
    <w:rsid w:val="00002A1B"/>
    <w:rsid w:val="00002EBA"/>
    <w:rsid w:val="00003437"/>
    <w:rsid w:val="000042EE"/>
    <w:rsid w:val="000047DA"/>
    <w:rsid w:val="00006877"/>
    <w:rsid w:val="00006974"/>
    <w:rsid w:val="0000709F"/>
    <w:rsid w:val="000108B8"/>
    <w:rsid w:val="000117BE"/>
    <w:rsid w:val="000122FF"/>
    <w:rsid w:val="00012581"/>
    <w:rsid w:val="00013006"/>
    <w:rsid w:val="00013981"/>
    <w:rsid w:val="000152F5"/>
    <w:rsid w:val="00024F3E"/>
    <w:rsid w:val="00025AEF"/>
    <w:rsid w:val="000310E4"/>
    <w:rsid w:val="0003191B"/>
    <w:rsid w:val="000324D3"/>
    <w:rsid w:val="00034B39"/>
    <w:rsid w:val="0003705E"/>
    <w:rsid w:val="00040E1E"/>
    <w:rsid w:val="00042D20"/>
    <w:rsid w:val="000431C6"/>
    <w:rsid w:val="000432C9"/>
    <w:rsid w:val="0004582E"/>
    <w:rsid w:val="00046302"/>
    <w:rsid w:val="000470AA"/>
    <w:rsid w:val="00047C2B"/>
    <w:rsid w:val="0005199F"/>
    <w:rsid w:val="00054279"/>
    <w:rsid w:val="0005663E"/>
    <w:rsid w:val="00057CA1"/>
    <w:rsid w:val="000607AD"/>
    <w:rsid w:val="00061250"/>
    <w:rsid w:val="00061751"/>
    <w:rsid w:val="00061BCA"/>
    <w:rsid w:val="00063DF5"/>
    <w:rsid w:val="000647A9"/>
    <w:rsid w:val="00065616"/>
    <w:rsid w:val="000662E2"/>
    <w:rsid w:val="00066883"/>
    <w:rsid w:val="00071B39"/>
    <w:rsid w:val="0007240C"/>
    <w:rsid w:val="00074DD8"/>
    <w:rsid w:val="00075759"/>
    <w:rsid w:val="000768CA"/>
    <w:rsid w:val="000806F7"/>
    <w:rsid w:val="0008322A"/>
    <w:rsid w:val="000836DD"/>
    <w:rsid w:val="00084B25"/>
    <w:rsid w:val="00090A50"/>
    <w:rsid w:val="0009154D"/>
    <w:rsid w:val="00094704"/>
    <w:rsid w:val="00094E7E"/>
    <w:rsid w:val="00095FC8"/>
    <w:rsid w:val="00097840"/>
    <w:rsid w:val="000A1392"/>
    <w:rsid w:val="000A2B3C"/>
    <w:rsid w:val="000A609C"/>
    <w:rsid w:val="000A6840"/>
    <w:rsid w:val="000A770E"/>
    <w:rsid w:val="000B0727"/>
    <w:rsid w:val="000B2EC4"/>
    <w:rsid w:val="000B3677"/>
    <w:rsid w:val="000B4413"/>
    <w:rsid w:val="000B4C27"/>
    <w:rsid w:val="000B5068"/>
    <w:rsid w:val="000B5C7A"/>
    <w:rsid w:val="000B6BB8"/>
    <w:rsid w:val="000B753E"/>
    <w:rsid w:val="000C095C"/>
    <w:rsid w:val="000C0BAA"/>
    <w:rsid w:val="000C135D"/>
    <w:rsid w:val="000C5BC3"/>
    <w:rsid w:val="000C7D1A"/>
    <w:rsid w:val="000D1D43"/>
    <w:rsid w:val="000D225C"/>
    <w:rsid w:val="000D2A5C"/>
    <w:rsid w:val="000D39F0"/>
    <w:rsid w:val="000D4D22"/>
    <w:rsid w:val="000D59A6"/>
    <w:rsid w:val="000D5B54"/>
    <w:rsid w:val="000E0918"/>
    <w:rsid w:val="000E1523"/>
    <w:rsid w:val="000E79A9"/>
    <w:rsid w:val="000E7B95"/>
    <w:rsid w:val="000F68C3"/>
    <w:rsid w:val="000F721D"/>
    <w:rsid w:val="001006CE"/>
    <w:rsid w:val="001011C3"/>
    <w:rsid w:val="00105069"/>
    <w:rsid w:val="00106DA3"/>
    <w:rsid w:val="00107164"/>
    <w:rsid w:val="00107801"/>
    <w:rsid w:val="00107E0A"/>
    <w:rsid w:val="00110214"/>
    <w:rsid w:val="00110D87"/>
    <w:rsid w:val="00111808"/>
    <w:rsid w:val="00112399"/>
    <w:rsid w:val="00112B61"/>
    <w:rsid w:val="0011446D"/>
    <w:rsid w:val="00114DB9"/>
    <w:rsid w:val="00116087"/>
    <w:rsid w:val="00117711"/>
    <w:rsid w:val="001216BF"/>
    <w:rsid w:val="00122296"/>
    <w:rsid w:val="00123B10"/>
    <w:rsid w:val="00126ADF"/>
    <w:rsid w:val="00130296"/>
    <w:rsid w:val="001308FF"/>
    <w:rsid w:val="00130A9C"/>
    <w:rsid w:val="00134145"/>
    <w:rsid w:val="00135331"/>
    <w:rsid w:val="00135399"/>
    <w:rsid w:val="00136736"/>
    <w:rsid w:val="00136740"/>
    <w:rsid w:val="00136D67"/>
    <w:rsid w:val="001377F7"/>
    <w:rsid w:val="001423B6"/>
    <w:rsid w:val="001448A7"/>
    <w:rsid w:val="00146621"/>
    <w:rsid w:val="00147AE8"/>
    <w:rsid w:val="00153A0D"/>
    <w:rsid w:val="001617E3"/>
    <w:rsid w:val="00162325"/>
    <w:rsid w:val="00163528"/>
    <w:rsid w:val="00163DFE"/>
    <w:rsid w:val="00164BF1"/>
    <w:rsid w:val="001671C5"/>
    <w:rsid w:val="00173D2E"/>
    <w:rsid w:val="00174299"/>
    <w:rsid w:val="0017476F"/>
    <w:rsid w:val="00174A12"/>
    <w:rsid w:val="00176F98"/>
    <w:rsid w:val="00177512"/>
    <w:rsid w:val="00183620"/>
    <w:rsid w:val="00186D39"/>
    <w:rsid w:val="00187B5A"/>
    <w:rsid w:val="001935C8"/>
    <w:rsid w:val="001951DA"/>
    <w:rsid w:val="001953F2"/>
    <w:rsid w:val="001965A7"/>
    <w:rsid w:val="00196C36"/>
    <w:rsid w:val="001A0011"/>
    <w:rsid w:val="001A1193"/>
    <w:rsid w:val="001A240B"/>
    <w:rsid w:val="001A388F"/>
    <w:rsid w:val="001B053D"/>
    <w:rsid w:val="001B0FE1"/>
    <w:rsid w:val="001B640C"/>
    <w:rsid w:val="001B702F"/>
    <w:rsid w:val="001B722B"/>
    <w:rsid w:val="001B7805"/>
    <w:rsid w:val="001C15E9"/>
    <w:rsid w:val="001C3269"/>
    <w:rsid w:val="001C63C2"/>
    <w:rsid w:val="001C6BD4"/>
    <w:rsid w:val="001D09AB"/>
    <w:rsid w:val="001D1251"/>
    <w:rsid w:val="001D19B6"/>
    <w:rsid w:val="001D1DB4"/>
    <w:rsid w:val="001D23F1"/>
    <w:rsid w:val="001D25F9"/>
    <w:rsid w:val="001D61ED"/>
    <w:rsid w:val="001D6FAF"/>
    <w:rsid w:val="001D7E0C"/>
    <w:rsid w:val="001E397F"/>
    <w:rsid w:val="001E48B9"/>
    <w:rsid w:val="001E5513"/>
    <w:rsid w:val="001E5B2D"/>
    <w:rsid w:val="001F145F"/>
    <w:rsid w:val="001F1A23"/>
    <w:rsid w:val="001F1B06"/>
    <w:rsid w:val="001F3603"/>
    <w:rsid w:val="001F6B0E"/>
    <w:rsid w:val="00200707"/>
    <w:rsid w:val="0020102A"/>
    <w:rsid w:val="0020156C"/>
    <w:rsid w:val="00203149"/>
    <w:rsid w:val="00203C32"/>
    <w:rsid w:val="00212EDF"/>
    <w:rsid w:val="00213518"/>
    <w:rsid w:val="00216316"/>
    <w:rsid w:val="00216634"/>
    <w:rsid w:val="00217269"/>
    <w:rsid w:val="0022480A"/>
    <w:rsid w:val="002272D8"/>
    <w:rsid w:val="00230076"/>
    <w:rsid w:val="00232AC9"/>
    <w:rsid w:val="00235A3C"/>
    <w:rsid w:val="00242D31"/>
    <w:rsid w:val="0024447A"/>
    <w:rsid w:val="00244920"/>
    <w:rsid w:val="00245203"/>
    <w:rsid w:val="00246444"/>
    <w:rsid w:val="002546F3"/>
    <w:rsid w:val="0025481E"/>
    <w:rsid w:val="002574F9"/>
    <w:rsid w:val="00257710"/>
    <w:rsid w:val="00260825"/>
    <w:rsid w:val="00260842"/>
    <w:rsid w:val="002615EE"/>
    <w:rsid w:val="002628BB"/>
    <w:rsid w:val="00262B61"/>
    <w:rsid w:val="00262CC6"/>
    <w:rsid w:val="00263E08"/>
    <w:rsid w:val="0027168D"/>
    <w:rsid w:val="0027282B"/>
    <w:rsid w:val="002742E7"/>
    <w:rsid w:val="00275D2B"/>
    <w:rsid w:val="00276811"/>
    <w:rsid w:val="0027752A"/>
    <w:rsid w:val="002778EB"/>
    <w:rsid w:val="00282699"/>
    <w:rsid w:val="00284A2B"/>
    <w:rsid w:val="00290FB5"/>
    <w:rsid w:val="002926DF"/>
    <w:rsid w:val="00295B55"/>
    <w:rsid w:val="00296697"/>
    <w:rsid w:val="00297786"/>
    <w:rsid w:val="002A11C8"/>
    <w:rsid w:val="002A1B44"/>
    <w:rsid w:val="002A4948"/>
    <w:rsid w:val="002A5543"/>
    <w:rsid w:val="002A69F0"/>
    <w:rsid w:val="002A7DD2"/>
    <w:rsid w:val="002B0472"/>
    <w:rsid w:val="002B0537"/>
    <w:rsid w:val="002B314E"/>
    <w:rsid w:val="002B4B45"/>
    <w:rsid w:val="002B4F69"/>
    <w:rsid w:val="002B6B12"/>
    <w:rsid w:val="002B6E45"/>
    <w:rsid w:val="002B740F"/>
    <w:rsid w:val="002C21F0"/>
    <w:rsid w:val="002C22C4"/>
    <w:rsid w:val="002C3C8F"/>
    <w:rsid w:val="002C4748"/>
    <w:rsid w:val="002C75D3"/>
    <w:rsid w:val="002D01DF"/>
    <w:rsid w:val="002D247F"/>
    <w:rsid w:val="002D3197"/>
    <w:rsid w:val="002E3010"/>
    <w:rsid w:val="002E3EB3"/>
    <w:rsid w:val="002E5053"/>
    <w:rsid w:val="002E6140"/>
    <w:rsid w:val="002E6985"/>
    <w:rsid w:val="002E71B6"/>
    <w:rsid w:val="002F326A"/>
    <w:rsid w:val="002F32C5"/>
    <w:rsid w:val="002F35F6"/>
    <w:rsid w:val="002F451D"/>
    <w:rsid w:val="002F477F"/>
    <w:rsid w:val="002F5E34"/>
    <w:rsid w:val="002F77C8"/>
    <w:rsid w:val="002F7D7F"/>
    <w:rsid w:val="00300D34"/>
    <w:rsid w:val="003030D8"/>
    <w:rsid w:val="00304DAC"/>
    <w:rsid w:val="00304F22"/>
    <w:rsid w:val="00306C7C"/>
    <w:rsid w:val="0031227D"/>
    <w:rsid w:val="00314F86"/>
    <w:rsid w:val="0031647A"/>
    <w:rsid w:val="003179C6"/>
    <w:rsid w:val="00317BC8"/>
    <w:rsid w:val="00317F4D"/>
    <w:rsid w:val="00322EDD"/>
    <w:rsid w:val="003309FA"/>
    <w:rsid w:val="00330D28"/>
    <w:rsid w:val="0033194A"/>
    <w:rsid w:val="00332320"/>
    <w:rsid w:val="003324A3"/>
    <w:rsid w:val="0033315D"/>
    <w:rsid w:val="00334E51"/>
    <w:rsid w:val="00337708"/>
    <w:rsid w:val="0034019A"/>
    <w:rsid w:val="003411CC"/>
    <w:rsid w:val="00343658"/>
    <w:rsid w:val="00346A7E"/>
    <w:rsid w:val="00347D72"/>
    <w:rsid w:val="00353F45"/>
    <w:rsid w:val="00354EDC"/>
    <w:rsid w:val="00357611"/>
    <w:rsid w:val="00362A0E"/>
    <w:rsid w:val="0036432A"/>
    <w:rsid w:val="00364AF9"/>
    <w:rsid w:val="00364D1A"/>
    <w:rsid w:val="003668F2"/>
    <w:rsid w:val="00367237"/>
    <w:rsid w:val="0036761C"/>
    <w:rsid w:val="003677AF"/>
    <w:rsid w:val="00367FAD"/>
    <w:rsid w:val="0037077F"/>
    <w:rsid w:val="00372015"/>
    <w:rsid w:val="00372411"/>
    <w:rsid w:val="00373882"/>
    <w:rsid w:val="003843DB"/>
    <w:rsid w:val="00390A6A"/>
    <w:rsid w:val="00391C00"/>
    <w:rsid w:val="00393761"/>
    <w:rsid w:val="003948AC"/>
    <w:rsid w:val="00394E26"/>
    <w:rsid w:val="00396691"/>
    <w:rsid w:val="00397D18"/>
    <w:rsid w:val="003A0944"/>
    <w:rsid w:val="003A1B36"/>
    <w:rsid w:val="003A33A7"/>
    <w:rsid w:val="003B0D9E"/>
    <w:rsid w:val="003B1454"/>
    <w:rsid w:val="003B18B6"/>
    <w:rsid w:val="003B54E0"/>
    <w:rsid w:val="003C161B"/>
    <w:rsid w:val="003C4445"/>
    <w:rsid w:val="003C59E0"/>
    <w:rsid w:val="003C6C8D"/>
    <w:rsid w:val="003C728A"/>
    <w:rsid w:val="003C7F06"/>
    <w:rsid w:val="003D2656"/>
    <w:rsid w:val="003D3394"/>
    <w:rsid w:val="003D4F95"/>
    <w:rsid w:val="003D5F42"/>
    <w:rsid w:val="003D60A9"/>
    <w:rsid w:val="003E0B0D"/>
    <w:rsid w:val="003E2784"/>
    <w:rsid w:val="003E3D56"/>
    <w:rsid w:val="003E4367"/>
    <w:rsid w:val="003E5912"/>
    <w:rsid w:val="003E69E2"/>
    <w:rsid w:val="003F47B0"/>
    <w:rsid w:val="003F4C97"/>
    <w:rsid w:val="003F666D"/>
    <w:rsid w:val="003F7FE6"/>
    <w:rsid w:val="00400193"/>
    <w:rsid w:val="00401683"/>
    <w:rsid w:val="00401D3E"/>
    <w:rsid w:val="00401EB5"/>
    <w:rsid w:val="00404263"/>
    <w:rsid w:val="00404DA9"/>
    <w:rsid w:val="0041061C"/>
    <w:rsid w:val="004111B9"/>
    <w:rsid w:val="00414379"/>
    <w:rsid w:val="00415E23"/>
    <w:rsid w:val="004160E9"/>
    <w:rsid w:val="00416EAF"/>
    <w:rsid w:val="004212E7"/>
    <w:rsid w:val="00423C88"/>
    <w:rsid w:val="0042446D"/>
    <w:rsid w:val="00424D9B"/>
    <w:rsid w:val="00425A19"/>
    <w:rsid w:val="00427BF8"/>
    <w:rsid w:val="00431C02"/>
    <w:rsid w:val="00433751"/>
    <w:rsid w:val="00433AE7"/>
    <w:rsid w:val="00433EF0"/>
    <w:rsid w:val="00434BA1"/>
    <w:rsid w:val="004369D2"/>
    <w:rsid w:val="00436C7C"/>
    <w:rsid w:val="00437395"/>
    <w:rsid w:val="00443075"/>
    <w:rsid w:val="00444A6B"/>
    <w:rsid w:val="00445047"/>
    <w:rsid w:val="00446749"/>
    <w:rsid w:val="00447E55"/>
    <w:rsid w:val="004500A2"/>
    <w:rsid w:val="0045013A"/>
    <w:rsid w:val="00450974"/>
    <w:rsid w:val="00452700"/>
    <w:rsid w:val="00453EB7"/>
    <w:rsid w:val="004604F6"/>
    <w:rsid w:val="00460F25"/>
    <w:rsid w:val="00463B5D"/>
    <w:rsid w:val="00463E39"/>
    <w:rsid w:val="004651E3"/>
    <w:rsid w:val="004657FC"/>
    <w:rsid w:val="0046659E"/>
    <w:rsid w:val="00470550"/>
    <w:rsid w:val="004733F6"/>
    <w:rsid w:val="00474E69"/>
    <w:rsid w:val="00476B8B"/>
    <w:rsid w:val="00477FC9"/>
    <w:rsid w:val="0048035C"/>
    <w:rsid w:val="00483E9F"/>
    <w:rsid w:val="00485960"/>
    <w:rsid w:val="00485A2C"/>
    <w:rsid w:val="00486326"/>
    <w:rsid w:val="00490808"/>
    <w:rsid w:val="00491DC2"/>
    <w:rsid w:val="004959E2"/>
    <w:rsid w:val="00495E66"/>
    <w:rsid w:val="0049621B"/>
    <w:rsid w:val="004A0C70"/>
    <w:rsid w:val="004A1D19"/>
    <w:rsid w:val="004A6C53"/>
    <w:rsid w:val="004B0068"/>
    <w:rsid w:val="004B0F82"/>
    <w:rsid w:val="004B1055"/>
    <w:rsid w:val="004B1540"/>
    <w:rsid w:val="004B43C3"/>
    <w:rsid w:val="004B7264"/>
    <w:rsid w:val="004C158E"/>
    <w:rsid w:val="004C1895"/>
    <w:rsid w:val="004C60E4"/>
    <w:rsid w:val="004C64A0"/>
    <w:rsid w:val="004C6D40"/>
    <w:rsid w:val="004D124C"/>
    <w:rsid w:val="004E1178"/>
    <w:rsid w:val="004E223D"/>
    <w:rsid w:val="004E2784"/>
    <w:rsid w:val="004E4AA4"/>
    <w:rsid w:val="004E62DF"/>
    <w:rsid w:val="004E6AA8"/>
    <w:rsid w:val="004F0C3C"/>
    <w:rsid w:val="004F1D88"/>
    <w:rsid w:val="004F2280"/>
    <w:rsid w:val="004F23BB"/>
    <w:rsid w:val="004F4C4F"/>
    <w:rsid w:val="004F59C7"/>
    <w:rsid w:val="004F63FC"/>
    <w:rsid w:val="00502D42"/>
    <w:rsid w:val="005039F5"/>
    <w:rsid w:val="00505A92"/>
    <w:rsid w:val="00506D7B"/>
    <w:rsid w:val="005147A7"/>
    <w:rsid w:val="00517C60"/>
    <w:rsid w:val="005203F1"/>
    <w:rsid w:val="00521BC3"/>
    <w:rsid w:val="005278DB"/>
    <w:rsid w:val="00531873"/>
    <w:rsid w:val="005330E6"/>
    <w:rsid w:val="0053362A"/>
    <w:rsid w:val="00533632"/>
    <w:rsid w:val="00534013"/>
    <w:rsid w:val="00535390"/>
    <w:rsid w:val="00537EBD"/>
    <w:rsid w:val="00540C5C"/>
    <w:rsid w:val="00541E6E"/>
    <w:rsid w:val="0054251F"/>
    <w:rsid w:val="005520D8"/>
    <w:rsid w:val="0055487E"/>
    <w:rsid w:val="00555CFB"/>
    <w:rsid w:val="0055642D"/>
    <w:rsid w:val="00556ADB"/>
    <w:rsid w:val="00556CF1"/>
    <w:rsid w:val="005571EF"/>
    <w:rsid w:val="0056230E"/>
    <w:rsid w:val="005629D6"/>
    <w:rsid w:val="005630DD"/>
    <w:rsid w:val="005658E4"/>
    <w:rsid w:val="00573C5E"/>
    <w:rsid w:val="00574059"/>
    <w:rsid w:val="005762A7"/>
    <w:rsid w:val="00580A01"/>
    <w:rsid w:val="0058305F"/>
    <w:rsid w:val="00584D6A"/>
    <w:rsid w:val="005874EA"/>
    <w:rsid w:val="00587CEE"/>
    <w:rsid w:val="005916D7"/>
    <w:rsid w:val="005940D9"/>
    <w:rsid w:val="0059427F"/>
    <w:rsid w:val="005943A3"/>
    <w:rsid w:val="005A698C"/>
    <w:rsid w:val="005B037A"/>
    <w:rsid w:val="005B68FA"/>
    <w:rsid w:val="005C0CAC"/>
    <w:rsid w:val="005C2C08"/>
    <w:rsid w:val="005D062E"/>
    <w:rsid w:val="005D1CE7"/>
    <w:rsid w:val="005D2F6B"/>
    <w:rsid w:val="005D62AD"/>
    <w:rsid w:val="005D65F3"/>
    <w:rsid w:val="005E0799"/>
    <w:rsid w:val="005E10F9"/>
    <w:rsid w:val="005E1200"/>
    <w:rsid w:val="005E18DF"/>
    <w:rsid w:val="005E2F43"/>
    <w:rsid w:val="005E5094"/>
    <w:rsid w:val="005F2D13"/>
    <w:rsid w:val="005F45EE"/>
    <w:rsid w:val="005F5A80"/>
    <w:rsid w:val="00601C91"/>
    <w:rsid w:val="00601CD3"/>
    <w:rsid w:val="006044FF"/>
    <w:rsid w:val="00604EB0"/>
    <w:rsid w:val="00606643"/>
    <w:rsid w:val="00607CC5"/>
    <w:rsid w:val="0061179B"/>
    <w:rsid w:val="006125F9"/>
    <w:rsid w:val="00612F85"/>
    <w:rsid w:val="00614B47"/>
    <w:rsid w:val="00617113"/>
    <w:rsid w:val="00617559"/>
    <w:rsid w:val="0062120C"/>
    <w:rsid w:val="00623E9F"/>
    <w:rsid w:val="00627081"/>
    <w:rsid w:val="00631F6A"/>
    <w:rsid w:val="00633014"/>
    <w:rsid w:val="0063391C"/>
    <w:rsid w:val="0063437B"/>
    <w:rsid w:val="00635B7E"/>
    <w:rsid w:val="00640000"/>
    <w:rsid w:val="0064017E"/>
    <w:rsid w:val="00641F42"/>
    <w:rsid w:val="0064422A"/>
    <w:rsid w:val="00644A5C"/>
    <w:rsid w:val="006504FE"/>
    <w:rsid w:val="00654708"/>
    <w:rsid w:val="00654BB6"/>
    <w:rsid w:val="00662FD4"/>
    <w:rsid w:val="006673CA"/>
    <w:rsid w:val="00667930"/>
    <w:rsid w:val="006714C1"/>
    <w:rsid w:val="00673C26"/>
    <w:rsid w:val="00674DE5"/>
    <w:rsid w:val="00675B77"/>
    <w:rsid w:val="00676FF2"/>
    <w:rsid w:val="006773F1"/>
    <w:rsid w:val="00677ACA"/>
    <w:rsid w:val="00677C73"/>
    <w:rsid w:val="006810DF"/>
    <w:rsid w:val="006812AF"/>
    <w:rsid w:val="00682114"/>
    <w:rsid w:val="0068327D"/>
    <w:rsid w:val="006904DC"/>
    <w:rsid w:val="00691534"/>
    <w:rsid w:val="00693880"/>
    <w:rsid w:val="00694AF0"/>
    <w:rsid w:val="00694BBE"/>
    <w:rsid w:val="006A3330"/>
    <w:rsid w:val="006A4686"/>
    <w:rsid w:val="006A5F8E"/>
    <w:rsid w:val="006A7BA3"/>
    <w:rsid w:val="006A7F7D"/>
    <w:rsid w:val="006B04F4"/>
    <w:rsid w:val="006B0E9E"/>
    <w:rsid w:val="006B14A3"/>
    <w:rsid w:val="006B2BE4"/>
    <w:rsid w:val="006B3646"/>
    <w:rsid w:val="006B486D"/>
    <w:rsid w:val="006B501A"/>
    <w:rsid w:val="006B5AE4"/>
    <w:rsid w:val="006B6380"/>
    <w:rsid w:val="006C065B"/>
    <w:rsid w:val="006C153E"/>
    <w:rsid w:val="006C54F5"/>
    <w:rsid w:val="006C63A9"/>
    <w:rsid w:val="006C695B"/>
    <w:rsid w:val="006C7169"/>
    <w:rsid w:val="006D0962"/>
    <w:rsid w:val="006D10CD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F3795"/>
    <w:rsid w:val="006F5FAC"/>
    <w:rsid w:val="00700138"/>
    <w:rsid w:val="007001C6"/>
    <w:rsid w:val="00702239"/>
    <w:rsid w:val="00704CE5"/>
    <w:rsid w:val="0070581F"/>
    <w:rsid w:val="00705D74"/>
    <w:rsid w:val="00706A38"/>
    <w:rsid w:val="007149AA"/>
    <w:rsid w:val="007156E2"/>
    <w:rsid w:val="00720417"/>
    <w:rsid w:val="007211B1"/>
    <w:rsid w:val="00721736"/>
    <w:rsid w:val="0072557A"/>
    <w:rsid w:val="007277DA"/>
    <w:rsid w:val="00731D27"/>
    <w:rsid w:val="00733603"/>
    <w:rsid w:val="00735D75"/>
    <w:rsid w:val="00736314"/>
    <w:rsid w:val="00737F00"/>
    <w:rsid w:val="0074083C"/>
    <w:rsid w:val="00740CFA"/>
    <w:rsid w:val="00744113"/>
    <w:rsid w:val="00746187"/>
    <w:rsid w:val="00747909"/>
    <w:rsid w:val="0075050E"/>
    <w:rsid w:val="00753B28"/>
    <w:rsid w:val="0075437E"/>
    <w:rsid w:val="0075470C"/>
    <w:rsid w:val="00757116"/>
    <w:rsid w:val="00760840"/>
    <w:rsid w:val="00761917"/>
    <w:rsid w:val="0076254F"/>
    <w:rsid w:val="0076274B"/>
    <w:rsid w:val="00762755"/>
    <w:rsid w:val="00763F4F"/>
    <w:rsid w:val="00765F13"/>
    <w:rsid w:val="00771547"/>
    <w:rsid w:val="0077168C"/>
    <w:rsid w:val="007718F4"/>
    <w:rsid w:val="00774A9D"/>
    <w:rsid w:val="0077637F"/>
    <w:rsid w:val="00776AEF"/>
    <w:rsid w:val="00777731"/>
    <w:rsid w:val="007801F5"/>
    <w:rsid w:val="00782FF8"/>
    <w:rsid w:val="00783CA4"/>
    <w:rsid w:val="00783CFA"/>
    <w:rsid w:val="00783E03"/>
    <w:rsid w:val="007842FB"/>
    <w:rsid w:val="0078576B"/>
    <w:rsid w:val="00786124"/>
    <w:rsid w:val="00793218"/>
    <w:rsid w:val="00794A65"/>
    <w:rsid w:val="00794CB2"/>
    <w:rsid w:val="00795126"/>
    <w:rsid w:val="0079514B"/>
    <w:rsid w:val="00795203"/>
    <w:rsid w:val="00795252"/>
    <w:rsid w:val="00795933"/>
    <w:rsid w:val="00796223"/>
    <w:rsid w:val="00796FE4"/>
    <w:rsid w:val="007A193F"/>
    <w:rsid w:val="007A1FCE"/>
    <w:rsid w:val="007A2BD1"/>
    <w:rsid w:val="007A2DC1"/>
    <w:rsid w:val="007A3BC6"/>
    <w:rsid w:val="007A4EA3"/>
    <w:rsid w:val="007A6517"/>
    <w:rsid w:val="007B19BB"/>
    <w:rsid w:val="007B2050"/>
    <w:rsid w:val="007B26D1"/>
    <w:rsid w:val="007B334B"/>
    <w:rsid w:val="007B3F7A"/>
    <w:rsid w:val="007B4070"/>
    <w:rsid w:val="007B59A8"/>
    <w:rsid w:val="007B5E99"/>
    <w:rsid w:val="007C0C90"/>
    <w:rsid w:val="007C277A"/>
    <w:rsid w:val="007C3097"/>
    <w:rsid w:val="007C5779"/>
    <w:rsid w:val="007C7D79"/>
    <w:rsid w:val="007D0634"/>
    <w:rsid w:val="007D0869"/>
    <w:rsid w:val="007D0E62"/>
    <w:rsid w:val="007D14C4"/>
    <w:rsid w:val="007D2C98"/>
    <w:rsid w:val="007D3319"/>
    <w:rsid w:val="007D335D"/>
    <w:rsid w:val="007D41F6"/>
    <w:rsid w:val="007D605C"/>
    <w:rsid w:val="007D6DAD"/>
    <w:rsid w:val="007E223A"/>
    <w:rsid w:val="007E2F70"/>
    <w:rsid w:val="007E3314"/>
    <w:rsid w:val="007E3514"/>
    <w:rsid w:val="007E3C11"/>
    <w:rsid w:val="007E4B03"/>
    <w:rsid w:val="007E5825"/>
    <w:rsid w:val="007E7350"/>
    <w:rsid w:val="007E7D1D"/>
    <w:rsid w:val="007F324B"/>
    <w:rsid w:val="007F47F1"/>
    <w:rsid w:val="00800BA1"/>
    <w:rsid w:val="00801C13"/>
    <w:rsid w:val="0080553C"/>
    <w:rsid w:val="00805B46"/>
    <w:rsid w:val="00805DB4"/>
    <w:rsid w:val="008078C0"/>
    <w:rsid w:val="008078E0"/>
    <w:rsid w:val="00812ADF"/>
    <w:rsid w:val="00813A4E"/>
    <w:rsid w:val="00815317"/>
    <w:rsid w:val="0081640F"/>
    <w:rsid w:val="00820EDA"/>
    <w:rsid w:val="00823593"/>
    <w:rsid w:val="008247E8"/>
    <w:rsid w:val="00825DC2"/>
    <w:rsid w:val="008316D5"/>
    <w:rsid w:val="0083392C"/>
    <w:rsid w:val="008342D0"/>
    <w:rsid w:val="00834AD3"/>
    <w:rsid w:val="00836277"/>
    <w:rsid w:val="008366AA"/>
    <w:rsid w:val="00840D11"/>
    <w:rsid w:val="008412D6"/>
    <w:rsid w:val="00842D3C"/>
    <w:rsid w:val="00843795"/>
    <w:rsid w:val="0084433E"/>
    <w:rsid w:val="00846A2A"/>
    <w:rsid w:val="00847F0F"/>
    <w:rsid w:val="00852448"/>
    <w:rsid w:val="00853EBA"/>
    <w:rsid w:val="0085509F"/>
    <w:rsid w:val="00856ACB"/>
    <w:rsid w:val="00866515"/>
    <w:rsid w:val="008770C0"/>
    <w:rsid w:val="00877F6C"/>
    <w:rsid w:val="0088072B"/>
    <w:rsid w:val="00882123"/>
    <w:rsid w:val="0088258A"/>
    <w:rsid w:val="00882611"/>
    <w:rsid w:val="00884E9A"/>
    <w:rsid w:val="00885997"/>
    <w:rsid w:val="00886332"/>
    <w:rsid w:val="00887E0E"/>
    <w:rsid w:val="008925F0"/>
    <w:rsid w:val="00894448"/>
    <w:rsid w:val="0089448A"/>
    <w:rsid w:val="00897877"/>
    <w:rsid w:val="008A09B0"/>
    <w:rsid w:val="008A18D3"/>
    <w:rsid w:val="008A26D9"/>
    <w:rsid w:val="008A3AE4"/>
    <w:rsid w:val="008A4BDC"/>
    <w:rsid w:val="008A686B"/>
    <w:rsid w:val="008A7B5B"/>
    <w:rsid w:val="008B12D2"/>
    <w:rsid w:val="008B615D"/>
    <w:rsid w:val="008B7820"/>
    <w:rsid w:val="008C0C29"/>
    <w:rsid w:val="008C13BE"/>
    <w:rsid w:val="008C45CE"/>
    <w:rsid w:val="008C4B6D"/>
    <w:rsid w:val="008C7437"/>
    <w:rsid w:val="008C7E68"/>
    <w:rsid w:val="008D02DA"/>
    <w:rsid w:val="008D2EBA"/>
    <w:rsid w:val="008D4782"/>
    <w:rsid w:val="008D76BC"/>
    <w:rsid w:val="008E0F02"/>
    <w:rsid w:val="008E2DC4"/>
    <w:rsid w:val="008E3FC9"/>
    <w:rsid w:val="008E4C3C"/>
    <w:rsid w:val="008E5943"/>
    <w:rsid w:val="008E7DBA"/>
    <w:rsid w:val="008F0829"/>
    <w:rsid w:val="008F3638"/>
    <w:rsid w:val="008F4441"/>
    <w:rsid w:val="008F49B1"/>
    <w:rsid w:val="008F554F"/>
    <w:rsid w:val="008F6303"/>
    <w:rsid w:val="008F6B20"/>
    <w:rsid w:val="008F6F31"/>
    <w:rsid w:val="008F74DF"/>
    <w:rsid w:val="00901C93"/>
    <w:rsid w:val="00902274"/>
    <w:rsid w:val="009029B1"/>
    <w:rsid w:val="0090431D"/>
    <w:rsid w:val="00905E85"/>
    <w:rsid w:val="00906281"/>
    <w:rsid w:val="00910E1A"/>
    <w:rsid w:val="009127BA"/>
    <w:rsid w:val="00913E78"/>
    <w:rsid w:val="00917CA4"/>
    <w:rsid w:val="00920AAE"/>
    <w:rsid w:val="009227A6"/>
    <w:rsid w:val="00922E65"/>
    <w:rsid w:val="009263D0"/>
    <w:rsid w:val="00926A56"/>
    <w:rsid w:val="00926B8A"/>
    <w:rsid w:val="00926EDF"/>
    <w:rsid w:val="00931105"/>
    <w:rsid w:val="009337D1"/>
    <w:rsid w:val="00933EC1"/>
    <w:rsid w:val="0093662C"/>
    <w:rsid w:val="00936A50"/>
    <w:rsid w:val="00940D43"/>
    <w:rsid w:val="009446AD"/>
    <w:rsid w:val="00947265"/>
    <w:rsid w:val="00952193"/>
    <w:rsid w:val="009530DB"/>
    <w:rsid w:val="00953676"/>
    <w:rsid w:val="009567D7"/>
    <w:rsid w:val="00956F30"/>
    <w:rsid w:val="00966C9A"/>
    <w:rsid w:val="00967BC7"/>
    <w:rsid w:val="009705EE"/>
    <w:rsid w:val="009723C2"/>
    <w:rsid w:val="00974943"/>
    <w:rsid w:val="009751BA"/>
    <w:rsid w:val="00977927"/>
    <w:rsid w:val="0098135C"/>
    <w:rsid w:val="0098156A"/>
    <w:rsid w:val="009834AF"/>
    <w:rsid w:val="00987403"/>
    <w:rsid w:val="009875B8"/>
    <w:rsid w:val="00991BAC"/>
    <w:rsid w:val="00992815"/>
    <w:rsid w:val="00992F00"/>
    <w:rsid w:val="0099757D"/>
    <w:rsid w:val="009A17A3"/>
    <w:rsid w:val="009A22D5"/>
    <w:rsid w:val="009A3D9E"/>
    <w:rsid w:val="009A6EA0"/>
    <w:rsid w:val="009B2556"/>
    <w:rsid w:val="009B4F83"/>
    <w:rsid w:val="009B54F7"/>
    <w:rsid w:val="009B5BC7"/>
    <w:rsid w:val="009B5FAA"/>
    <w:rsid w:val="009B66A5"/>
    <w:rsid w:val="009C03D5"/>
    <w:rsid w:val="009C1335"/>
    <w:rsid w:val="009C1999"/>
    <w:rsid w:val="009C1AB2"/>
    <w:rsid w:val="009C68DD"/>
    <w:rsid w:val="009C7251"/>
    <w:rsid w:val="009C7A50"/>
    <w:rsid w:val="009D0C7B"/>
    <w:rsid w:val="009D0FEC"/>
    <w:rsid w:val="009D3B21"/>
    <w:rsid w:val="009E2E91"/>
    <w:rsid w:val="009E2EAA"/>
    <w:rsid w:val="009E49A5"/>
    <w:rsid w:val="009E6850"/>
    <w:rsid w:val="009E6E13"/>
    <w:rsid w:val="009E6F1A"/>
    <w:rsid w:val="009E7F0F"/>
    <w:rsid w:val="009F1A44"/>
    <w:rsid w:val="009F7C50"/>
    <w:rsid w:val="00A01B40"/>
    <w:rsid w:val="00A023DF"/>
    <w:rsid w:val="00A0287A"/>
    <w:rsid w:val="00A04D10"/>
    <w:rsid w:val="00A139F5"/>
    <w:rsid w:val="00A16CC7"/>
    <w:rsid w:val="00A17A97"/>
    <w:rsid w:val="00A200A3"/>
    <w:rsid w:val="00A21598"/>
    <w:rsid w:val="00A2476D"/>
    <w:rsid w:val="00A324D5"/>
    <w:rsid w:val="00A32687"/>
    <w:rsid w:val="00A32E16"/>
    <w:rsid w:val="00A349C4"/>
    <w:rsid w:val="00A365F4"/>
    <w:rsid w:val="00A36E82"/>
    <w:rsid w:val="00A36FA6"/>
    <w:rsid w:val="00A41BD0"/>
    <w:rsid w:val="00A42113"/>
    <w:rsid w:val="00A47D80"/>
    <w:rsid w:val="00A51AA1"/>
    <w:rsid w:val="00A53132"/>
    <w:rsid w:val="00A54848"/>
    <w:rsid w:val="00A55057"/>
    <w:rsid w:val="00A55BE1"/>
    <w:rsid w:val="00A55EB5"/>
    <w:rsid w:val="00A563F2"/>
    <w:rsid w:val="00A564BB"/>
    <w:rsid w:val="00A566E8"/>
    <w:rsid w:val="00A63125"/>
    <w:rsid w:val="00A638DC"/>
    <w:rsid w:val="00A63B67"/>
    <w:rsid w:val="00A66347"/>
    <w:rsid w:val="00A73B48"/>
    <w:rsid w:val="00A753E7"/>
    <w:rsid w:val="00A77F60"/>
    <w:rsid w:val="00A810F9"/>
    <w:rsid w:val="00A81C85"/>
    <w:rsid w:val="00A82D31"/>
    <w:rsid w:val="00A84737"/>
    <w:rsid w:val="00A85E7E"/>
    <w:rsid w:val="00A86ECC"/>
    <w:rsid w:val="00A86FCC"/>
    <w:rsid w:val="00A8774C"/>
    <w:rsid w:val="00A90A6D"/>
    <w:rsid w:val="00A95090"/>
    <w:rsid w:val="00A9564F"/>
    <w:rsid w:val="00A971E5"/>
    <w:rsid w:val="00AA296B"/>
    <w:rsid w:val="00AA2ADB"/>
    <w:rsid w:val="00AA4662"/>
    <w:rsid w:val="00AA6D97"/>
    <w:rsid w:val="00AA6DEE"/>
    <w:rsid w:val="00AA6E80"/>
    <w:rsid w:val="00AA710D"/>
    <w:rsid w:val="00AB2945"/>
    <w:rsid w:val="00AB4714"/>
    <w:rsid w:val="00AB6116"/>
    <w:rsid w:val="00AB64F3"/>
    <w:rsid w:val="00AB6D25"/>
    <w:rsid w:val="00AC4D46"/>
    <w:rsid w:val="00AC4DFC"/>
    <w:rsid w:val="00AC65D5"/>
    <w:rsid w:val="00AC7764"/>
    <w:rsid w:val="00AD0E56"/>
    <w:rsid w:val="00AD2697"/>
    <w:rsid w:val="00AD2AD8"/>
    <w:rsid w:val="00AD61E0"/>
    <w:rsid w:val="00AE1640"/>
    <w:rsid w:val="00AE229B"/>
    <w:rsid w:val="00AE2C58"/>
    <w:rsid w:val="00AE2D4B"/>
    <w:rsid w:val="00AE4F99"/>
    <w:rsid w:val="00AE7CE7"/>
    <w:rsid w:val="00AF76FC"/>
    <w:rsid w:val="00B0105A"/>
    <w:rsid w:val="00B0203B"/>
    <w:rsid w:val="00B02E07"/>
    <w:rsid w:val="00B03010"/>
    <w:rsid w:val="00B0530C"/>
    <w:rsid w:val="00B05D7D"/>
    <w:rsid w:val="00B062B3"/>
    <w:rsid w:val="00B11B69"/>
    <w:rsid w:val="00B13806"/>
    <w:rsid w:val="00B14952"/>
    <w:rsid w:val="00B16871"/>
    <w:rsid w:val="00B16890"/>
    <w:rsid w:val="00B17269"/>
    <w:rsid w:val="00B221DF"/>
    <w:rsid w:val="00B22339"/>
    <w:rsid w:val="00B22849"/>
    <w:rsid w:val="00B25376"/>
    <w:rsid w:val="00B25B45"/>
    <w:rsid w:val="00B26A4C"/>
    <w:rsid w:val="00B31E5A"/>
    <w:rsid w:val="00B34109"/>
    <w:rsid w:val="00B34894"/>
    <w:rsid w:val="00B37596"/>
    <w:rsid w:val="00B4036E"/>
    <w:rsid w:val="00B42950"/>
    <w:rsid w:val="00B4379E"/>
    <w:rsid w:val="00B448F9"/>
    <w:rsid w:val="00B465C0"/>
    <w:rsid w:val="00B47359"/>
    <w:rsid w:val="00B503A9"/>
    <w:rsid w:val="00B53491"/>
    <w:rsid w:val="00B630E5"/>
    <w:rsid w:val="00B64CF5"/>
    <w:rsid w:val="00B653AB"/>
    <w:rsid w:val="00B65F9E"/>
    <w:rsid w:val="00B66B19"/>
    <w:rsid w:val="00B66FB0"/>
    <w:rsid w:val="00B6775E"/>
    <w:rsid w:val="00B70CE3"/>
    <w:rsid w:val="00B7386E"/>
    <w:rsid w:val="00B75785"/>
    <w:rsid w:val="00B76CC2"/>
    <w:rsid w:val="00B7704F"/>
    <w:rsid w:val="00B80982"/>
    <w:rsid w:val="00B82421"/>
    <w:rsid w:val="00B82638"/>
    <w:rsid w:val="00B84C43"/>
    <w:rsid w:val="00B914E9"/>
    <w:rsid w:val="00B956EE"/>
    <w:rsid w:val="00B96F93"/>
    <w:rsid w:val="00B97B8A"/>
    <w:rsid w:val="00BA2BA1"/>
    <w:rsid w:val="00BA3447"/>
    <w:rsid w:val="00BA3562"/>
    <w:rsid w:val="00BA4242"/>
    <w:rsid w:val="00BA50DC"/>
    <w:rsid w:val="00BA51A5"/>
    <w:rsid w:val="00BA5213"/>
    <w:rsid w:val="00BA6AEC"/>
    <w:rsid w:val="00BB4F09"/>
    <w:rsid w:val="00BB54B5"/>
    <w:rsid w:val="00BB7C96"/>
    <w:rsid w:val="00BC5AB0"/>
    <w:rsid w:val="00BC7238"/>
    <w:rsid w:val="00BD2B0E"/>
    <w:rsid w:val="00BD45A3"/>
    <w:rsid w:val="00BD4E33"/>
    <w:rsid w:val="00BD5F82"/>
    <w:rsid w:val="00BE0917"/>
    <w:rsid w:val="00BE0A32"/>
    <w:rsid w:val="00BE0ABA"/>
    <w:rsid w:val="00BE12C4"/>
    <w:rsid w:val="00BE1F40"/>
    <w:rsid w:val="00BE2374"/>
    <w:rsid w:val="00BE2885"/>
    <w:rsid w:val="00BE63E6"/>
    <w:rsid w:val="00BF1A97"/>
    <w:rsid w:val="00BF42E9"/>
    <w:rsid w:val="00C01326"/>
    <w:rsid w:val="00C02BFE"/>
    <w:rsid w:val="00C030DE"/>
    <w:rsid w:val="00C04E67"/>
    <w:rsid w:val="00C051A8"/>
    <w:rsid w:val="00C135D6"/>
    <w:rsid w:val="00C14331"/>
    <w:rsid w:val="00C20232"/>
    <w:rsid w:val="00C22105"/>
    <w:rsid w:val="00C22313"/>
    <w:rsid w:val="00C22885"/>
    <w:rsid w:val="00C2356F"/>
    <w:rsid w:val="00C244B6"/>
    <w:rsid w:val="00C244BB"/>
    <w:rsid w:val="00C25B58"/>
    <w:rsid w:val="00C2649F"/>
    <w:rsid w:val="00C27BF1"/>
    <w:rsid w:val="00C3165D"/>
    <w:rsid w:val="00C31A8E"/>
    <w:rsid w:val="00C334D8"/>
    <w:rsid w:val="00C33D45"/>
    <w:rsid w:val="00C3566A"/>
    <w:rsid w:val="00C36309"/>
    <w:rsid w:val="00C3702F"/>
    <w:rsid w:val="00C419C1"/>
    <w:rsid w:val="00C4212D"/>
    <w:rsid w:val="00C43F0A"/>
    <w:rsid w:val="00C447A8"/>
    <w:rsid w:val="00C4500A"/>
    <w:rsid w:val="00C45889"/>
    <w:rsid w:val="00C47947"/>
    <w:rsid w:val="00C519DB"/>
    <w:rsid w:val="00C53647"/>
    <w:rsid w:val="00C53EB5"/>
    <w:rsid w:val="00C61827"/>
    <w:rsid w:val="00C62238"/>
    <w:rsid w:val="00C62A26"/>
    <w:rsid w:val="00C64A37"/>
    <w:rsid w:val="00C65428"/>
    <w:rsid w:val="00C67987"/>
    <w:rsid w:val="00C7158E"/>
    <w:rsid w:val="00C7250B"/>
    <w:rsid w:val="00C7346B"/>
    <w:rsid w:val="00C73CE5"/>
    <w:rsid w:val="00C76F57"/>
    <w:rsid w:val="00C77464"/>
    <w:rsid w:val="00C77BA6"/>
    <w:rsid w:val="00C77C0E"/>
    <w:rsid w:val="00C816F5"/>
    <w:rsid w:val="00C83B2C"/>
    <w:rsid w:val="00C8471C"/>
    <w:rsid w:val="00C84A8A"/>
    <w:rsid w:val="00C8631A"/>
    <w:rsid w:val="00C90C75"/>
    <w:rsid w:val="00C91687"/>
    <w:rsid w:val="00C924A8"/>
    <w:rsid w:val="00C926CB"/>
    <w:rsid w:val="00C931AE"/>
    <w:rsid w:val="00C945FE"/>
    <w:rsid w:val="00C94E9C"/>
    <w:rsid w:val="00C95A87"/>
    <w:rsid w:val="00C964A2"/>
    <w:rsid w:val="00C96FAA"/>
    <w:rsid w:val="00C97A04"/>
    <w:rsid w:val="00CA107B"/>
    <w:rsid w:val="00CA27FD"/>
    <w:rsid w:val="00CA2806"/>
    <w:rsid w:val="00CA4704"/>
    <w:rsid w:val="00CA484D"/>
    <w:rsid w:val="00CA4FB6"/>
    <w:rsid w:val="00CA6EC5"/>
    <w:rsid w:val="00CA7F90"/>
    <w:rsid w:val="00CB2F90"/>
    <w:rsid w:val="00CB425E"/>
    <w:rsid w:val="00CB58F6"/>
    <w:rsid w:val="00CB653E"/>
    <w:rsid w:val="00CB6AD4"/>
    <w:rsid w:val="00CB7C4E"/>
    <w:rsid w:val="00CC5758"/>
    <w:rsid w:val="00CC6A87"/>
    <w:rsid w:val="00CC739E"/>
    <w:rsid w:val="00CD08A9"/>
    <w:rsid w:val="00CD0A5C"/>
    <w:rsid w:val="00CD1CEE"/>
    <w:rsid w:val="00CD1EBB"/>
    <w:rsid w:val="00CD28CF"/>
    <w:rsid w:val="00CD32CD"/>
    <w:rsid w:val="00CD3C61"/>
    <w:rsid w:val="00CD54C5"/>
    <w:rsid w:val="00CD58B7"/>
    <w:rsid w:val="00CD74CC"/>
    <w:rsid w:val="00CD7967"/>
    <w:rsid w:val="00CE1CF1"/>
    <w:rsid w:val="00CE30FC"/>
    <w:rsid w:val="00CE755F"/>
    <w:rsid w:val="00CF0A38"/>
    <w:rsid w:val="00CF0D8B"/>
    <w:rsid w:val="00CF106A"/>
    <w:rsid w:val="00CF18EE"/>
    <w:rsid w:val="00CF30BD"/>
    <w:rsid w:val="00CF4099"/>
    <w:rsid w:val="00D00796"/>
    <w:rsid w:val="00D008A4"/>
    <w:rsid w:val="00D047DE"/>
    <w:rsid w:val="00D12C89"/>
    <w:rsid w:val="00D144F0"/>
    <w:rsid w:val="00D170E0"/>
    <w:rsid w:val="00D17239"/>
    <w:rsid w:val="00D1767D"/>
    <w:rsid w:val="00D21646"/>
    <w:rsid w:val="00D25AEE"/>
    <w:rsid w:val="00D261A2"/>
    <w:rsid w:val="00D34201"/>
    <w:rsid w:val="00D42B7A"/>
    <w:rsid w:val="00D457FE"/>
    <w:rsid w:val="00D465E7"/>
    <w:rsid w:val="00D47997"/>
    <w:rsid w:val="00D50AF5"/>
    <w:rsid w:val="00D53454"/>
    <w:rsid w:val="00D57151"/>
    <w:rsid w:val="00D616D2"/>
    <w:rsid w:val="00D617AD"/>
    <w:rsid w:val="00D61CFB"/>
    <w:rsid w:val="00D61DF1"/>
    <w:rsid w:val="00D62E5D"/>
    <w:rsid w:val="00D63B5F"/>
    <w:rsid w:val="00D63E9B"/>
    <w:rsid w:val="00D679D2"/>
    <w:rsid w:val="00D70EF7"/>
    <w:rsid w:val="00D744D8"/>
    <w:rsid w:val="00D753F9"/>
    <w:rsid w:val="00D80C9B"/>
    <w:rsid w:val="00D81B65"/>
    <w:rsid w:val="00D8397C"/>
    <w:rsid w:val="00D87658"/>
    <w:rsid w:val="00D907C6"/>
    <w:rsid w:val="00D9109E"/>
    <w:rsid w:val="00D918A5"/>
    <w:rsid w:val="00D9362C"/>
    <w:rsid w:val="00D93FD0"/>
    <w:rsid w:val="00D94EED"/>
    <w:rsid w:val="00D95470"/>
    <w:rsid w:val="00D96026"/>
    <w:rsid w:val="00D9706E"/>
    <w:rsid w:val="00D972F6"/>
    <w:rsid w:val="00DA03A2"/>
    <w:rsid w:val="00DA2587"/>
    <w:rsid w:val="00DA2925"/>
    <w:rsid w:val="00DA2F4A"/>
    <w:rsid w:val="00DA331D"/>
    <w:rsid w:val="00DA5321"/>
    <w:rsid w:val="00DA5F29"/>
    <w:rsid w:val="00DA7C1C"/>
    <w:rsid w:val="00DB147A"/>
    <w:rsid w:val="00DB1B7A"/>
    <w:rsid w:val="00DB201A"/>
    <w:rsid w:val="00DB3FD8"/>
    <w:rsid w:val="00DB706E"/>
    <w:rsid w:val="00DB7DC4"/>
    <w:rsid w:val="00DC0E93"/>
    <w:rsid w:val="00DC237D"/>
    <w:rsid w:val="00DC4DB8"/>
    <w:rsid w:val="00DC6708"/>
    <w:rsid w:val="00DD011A"/>
    <w:rsid w:val="00DE0337"/>
    <w:rsid w:val="00DE2400"/>
    <w:rsid w:val="00DE2AD7"/>
    <w:rsid w:val="00DE2D2B"/>
    <w:rsid w:val="00DE58F1"/>
    <w:rsid w:val="00DE6840"/>
    <w:rsid w:val="00DE68FF"/>
    <w:rsid w:val="00DE6B58"/>
    <w:rsid w:val="00DF1C03"/>
    <w:rsid w:val="00DF59B4"/>
    <w:rsid w:val="00DF5E32"/>
    <w:rsid w:val="00DF7766"/>
    <w:rsid w:val="00E010AC"/>
    <w:rsid w:val="00E01436"/>
    <w:rsid w:val="00E03E79"/>
    <w:rsid w:val="00E045BD"/>
    <w:rsid w:val="00E04D6C"/>
    <w:rsid w:val="00E06763"/>
    <w:rsid w:val="00E1210F"/>
    <w:rsid w:val="00E13C7E"/>
    <w:rsid w:val="00E15536"/>
    <w:rsid w:val="00E17645"/>
    <w:rsid w:val="00E17B77"/>
    <w:rsid w:val="00E231AB"/>
    <w:rsid w:val="00E23337"/>
    <w:rsid w:val="00E24735"/>
    <w:rsid w:val="00E259EA"/>
    <w:rsid w:val="00E25D33"/>
    <w:rsid w:val="00E30146"/>
    <w:rsid w:val="00E32061"/>
    <w:rsid w:val="00E33F48"/>
    <w:rsid w:val="00E34859"/>
    <w:rsid w:val="00E348DB"/>
    <w:rsid w:val="00E34BB0"/>
    <w:rsid w:val="00E3626A"/>
    <w:rsid w:val="00E36EBC"/>
    <w:rsid w:val="00E42E3B"/>
    <w:rsid w:val="00E42FF9"/>
    <w:rsid w:val="00E44790"/>
    <w:rsid w:val="00E44D00"/>
    <w:rsid w:val="00E458A9"/>
    <w:rsid w:val="00E4714C"/>
    <w:rsid w:val="00E5178D"/>
    <w:rsid w:val="00E51AEB"/>
    <w:rsid w:val="00E522A7"/>
    <w:rsid w:val="00E52808"/>
    <w:rsid w:val="00E5349E"/>
    <w:rsid w:val="00E54452"/>
    <w:rsid w:val="00E56059"/>
    <w:rsid w:val="00E5667F"/>
    <w:rsid w:val="00E574AD"/>
    <w:rsid w:val="00E63B0C"/>
    <w:rsid w:val="00E644FB"/>
    <w:rsid w:val="00E664C5"/>
    <w:rsid w:val="00E671A2"/>
    <w:rsid w:val="00E679CB"/>
    <w:rsid w:val="00E72F5F"/>
    <w:rsid w:val="00E76622"/>
    <w:rsid w:val="00E76958"/>
    <w:rsid w:val="00E76D26"/>
    <w:rsid w:val="00E76EE5"/>
    <w:rsid w:val="00E7796D"/>
    <w:rsid w:val="00E80644"/>
    <w:rsid w:val="00E80701"/>
    <w:rsid w:val="00E8128D"/>
    <w:rsid w:val="00E83AD3"/>
    <w:rsid w:val="00E84309"/>
    <w:rsid w:val="00E87229"/>
    <w:rsid w:val="00E9442D"/>
    <w:rsid w:val="00E95036"/>
    <w:rsid w:val="00E95B8E"/>
    <w:rsid w:val="00EA067E"/>
    <w:rsid w:val="00EA205F"/>
    <w:rsid w:val="00EA27EA"/>
    <w:rsid w:val="00EB1390"/>
    <w:rsid w:val="00EB2C71"/>
    <w:rsid w:val="00EB3333"/>
    <w:rsid w:val="00EB4340"/>
    <w:rsid w:val="00EB556D"/>
    <w:rsid w:val="00EB56B8"/>
    <w:rsid w:val="00EB5A7D"/>
    <w:rsid w:val="00EC2551"/>
    <w:rsid w:val="00EC2C0C"/>
    <w:rsid w:val="00EC3C7A"/>
    <w:rsid w:val="00EC5148"/>
    <w:rsid w:val="00ED536C"/>
    <w:rsid w:val="00ED55C0"/>
    <w:rsid w:val="00ED5C82"/>
    <w:rsid w:val="00ED682B"/>
    <w:rsid w:val="00ED79B4"/>
    <w:rsid w:val="00EE4179"/>
    <w:rsid w:val="00EE41D5"/>
    <w:rsid w:val="00EE45DC"/>
    <w:rsid w:val="00EE5974"/>
    <w:rsid w:val="00EE6CD2"/>
    <w:rsid w:val="00EF293C"/>
    <w:rsid w:val="00EF48F8"/>
    <w:rsid w:val="00EF64E6"/>
    <w:rsid w:val="00EF7F98"/>
    <w:rsid w:val="00F00402"/>
    <w:rsid w:val="00F006DB"/>
    <w:rsid w:val="00F006FA"/>
    <w:rsid w:val="00F0166F"/>
    <w:rsid w:val="00F037A4"/>
    <w:rsid w:val="00F049AB"/>
    <w:rsid w:val="00F0592E"/>
    <w:rsid w:val="00F069B2"/>
    <w:rsid w:val="00F10A49"/>
    <w:rsid w:val="00F119DC"/>
    <w:rsid w:val="00F12096"/>
    <w:rsid w:val="00F120F0"/>
    <w:rsid w:val="00F13128"/>
    <w:rsid w:val="00F142DB"/>
    <w:rsid w:val="00F15367"/>
    <w:rsid w:val="00F16E3F"/>
    <w:rsid w:val="00F21FC2"/>
    <w:rsid w:val="00F2227A"/>
    <w:rsid w:val="00F22BD5"/>
    <w:rsid w:val="00F23271"/>
    <w:rsid w:val="00F27268"/>
    <w:rsid w:val="00F27C8F"/>
    <w:rsid w:val="00F319FF"/>
    <w:rsid w:val="00F32749"/>
    <w:rsid w:val="00F34176"/>
    <w:rsid w:val="00F3475B"/>
    <w:rsid w:val="00F351E7"/>
    <w:rsid w:val="00F37172"/>
    <w:rsid w:val="00F41F76"/>
    <w:rsid w:val="00F4477E"/>
    <w:rsid w:val="00F46269"/>
    <w:rsid w:val="00F517CE"/>
    <w:rsid w:val="00F51CD8"/>
    <w:rsid w:val="00F53A67"/>
    <w:rsid w:val="00F54C9B"/>
    <w:rsid w:val="00F5571C"/>
    <w:rsid w:val="00F60BA8"/>
    <w:rsid w:val="00F63797"/>
    <w:rsid w:val="00F637DD"/>
    <w:rsid w:val="00F63EBE"/>
    <w:rsid w:val="00F64490"/>
    <w:rsid w:val="00F65E7E"/>
    <w:rsid w:val="00F66D73"/>
    <w:rsid w:val="00F67166"/>
    <w:rsid w:val="00F67D8F"/>
    <w:rsid w:val="00F70819"/>
    <w:rsid w:val="00F72723"/>
    <w:rsid w:val="00F72A33"/>
    <w:rsid w:val="00F738B3"/>
    <w:rsid w:val="00F75960"/>
    <w:rsid w:val="00F76B78"/>
    <w:rsid w:val="00F802BE"/>
    <w:rsid w:val="00F80E93"/>
    <w:rsid w:val="00F82004"/>
    <w:rsid w:val="00F86024"/>
    <w:rsid w:val="00F8611A"/>
    <w:rsid w:val="00F933C3"/>
    <w:rsid w:val="00F9463E"/>
    <w:rsid w:val="00FA043B"/>
    <w:rsid w:val="00FA4514"/>
    <w:rsid w:val="00FA497D"/>
    <w:rsid w:val="00FA5128"/>
    <w:rsid w:val="00FA680B"/>
    <w:rsid w:val="00FA7595"/>
    <w:rsid w:val="00FB0BF2"/>
    <w:rsid w:val="00FB2350"/>
    <w:rsid w:val="00FB42D4"/>
    <w:rsid w:val="00FB4D23"/>
    <w:rsid w:val="00FB5906"/>
    <w:rsid w:val="00FB6347"/>
    <w:rsid w:val="00FB762F"/>
    <w:rsid w:val="00FC22FA"/>
    <w:rsid w:val="00FC2AED"/>
    <w:rsid w:val="00FC56A4"/>
    <w:rsid w:val="00FC69A7"/>
    <w:rsid w:val="00FD08AE"/>
    <w:rsid w:val="00FD5EA7"/>
    <w:rsid w:val="00FE0BEE"/>
    <w:rsid w:val="00FE1999"/>
    <w:rsid w:val="00FE2B75"/>
    <w:rsid w:val="00FE36CF"/>
    <w:rsid w:val="00FE79E2"/>
    <w:rsid w:val="00FF0246"/>
    <w:rsid w:val="00FF0CDE"/>
    <w:rsid w:val="00FF11C1"/>
    <w:rsid w:val="00FF1C6A"/>
    <w:rsid w:val="00FF3CFD"/>
    <w:rsid w:val="00FF415E"/>
    <w:rsid w:val="00FF44E9"/>
    <w:rsid w:val="00FF4BEB"/>
    <w:rsid w:val="00FF61AE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0832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0780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6D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omylnaczcionkaakapitu"/>
    <w:rsid w:val="00580A0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economic-activities-finances/activity-of-enterprises-activity-of-companies/enterprises-active-in-the-fourth-quarter-of-2024,29,1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PZ\PZ-02\przedsiebiorstwa_aktywne\2025_3_kw_tablice\x-Informacja%20sygnalna-wykres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PZ\PZ-02\przedsiebiorstwa_aktywne\2025_3_kw_tablice\x-Informacja%20sygnalna-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57647834847597"/>
          <c:y val="9.1901073632890143E-2"/>
          <c:w val="0.89352696078431371"/>
          <c:h val="0.75455762902090584"/>
        </c:manualLayout>
      </c:layout>
      <c:lineChart>
        <c:grouping val="standard"/>
        <c:varyColors val="0"/>
        <c:ser>
          <c:idx val="0"/>
          <c:order val="0"/>
          <c:spPr>
            <a:ln w="31750">
              <a:solidFill>
                <a:srgbClr val="001D77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kwartalne'!$C$6:$H$7</c:f>
              <c:multiLvlStrCache>
                <c:ptCount val="6"/>
                <c:lvl>
                  <c:pt idx="0">
                    <c:v>04–06</c:v>
                  </c:pt>
                  <c:pt idx="1">
                    <c:v>07–09</c:v>
                  </c:pt>
                  <c:pt idx="2">
                    <c:v>10–12</c:v>
                  </c:pt>
                  <c:pt idx="3">
                    <c:v>01–03</c:v>
                  </c:pt>
                  <c:pt idx="4">
                    <c:v>04–06</c:v>
                  </c:pt>
                  <c:pt idx="5">
                    <c:v>07–09</c:v>
                  </c:pt>
                </c:lvl>
                <c:lvl>
                  <c:pt idx="0">
                    <c:v>2024</c:v>
                  </c:pt>
                  <c:pt idx="3">
                    <c:v>2025</c:v>
                  </c:pt>
                </c:lvl>
              </c:multiLvlStrCache>
            </c:multiLvlStrRef>
          </c:cat>
          <c:val>
            <c:numRef>
              <c:f>'dane kwartalne'!$C$8:$H$8</c:f>
              <c:numCache>
                <c:formatCode>#,##0</c:formatCode>
                <c:ptCount val="6"/>
                <c:pt idx="0">
                  <c:v>2729021</c:v>
                </c:pt>
                <c:pt idx="1">
                  <c:v>2741329</c:v>
                </c:pt>
                <c:pt idx="2">
                  <c:v>2788814</c:v>
                </c:pt>
                <c:pt idx="3">
                  <c:v>2815480</c:v>
                </c:pt>
                <c:pt idx="4">
                  <c:v>2849617</c:v>
                </c:pt>
                <c:pt idx="5">
                  <c:v>2875994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4AA-43E7-BE5D-D5C012BCB3D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1540011648"/>
        <c:axId val="-1540004032"/>
      </c:lineChart>
      <c:catAx>
        <c:axId val="-1540011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40004032"/>
        <c:crossesAt val="100"/>
        <c:auto val="1"/>
        <c:lblAlgn val="ctr"/>
        <c:lblOffset val="100"/>
        <c:noMultiLvlLbl val="0"/>
      </c:catAx>
      <c:valAx>
        <c:axId val="-1540004032"/>
        <c:scaling>
          <c:orientation val="minMax"/>
          <c:max val="2900000"/>
          <c:min val="265000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4001164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4.2228530379409692</c:v>
                </c:pt>
                <c:pt idx="1">
                  <c:v>10.281245371165587</c:v>
                </c:pt>
                <c:pt idx="2">
                  <c:v>2.6988582034593951</c:v>
                </c:pt>
                <c:pt idx="3">
                  <c:v>2.3739270666072323</c:v>
                </c:pt>
                <c:pt idx="4">
                  <c:v>10.247726525159649</c:v>
                </c:pt>
                <c:pt idx="5">
                  <c:v>6.9913567274479709</c:v>
                </c:pt>
                <c:pt idx="6">
                  <c:v>2.4287602825318828</c:v>
                </c:pt>
                <c:pt idx="7">
                  <c:v>4.096635806611558</c:v>
                </c:pt>
                <c:pt idx="8">
                  <c:v>1.9153377927770363</c:v>
                </c:pt>
                <c:pt idx="9">
                  <c:v>20.097990468686653</c:v>
                </c:pt>
                <c:pt idx="10">
                  <c:v>9.9973087565551246</c:v>
                </c:pt>
                <c:pt idx="11">
                  <c:v>5.7166322321951997</c:v>
                </c:pt>
                <c:pt idx="12">
                  <c:v>2.3235792564240398</c:v>
                </c:pt>
                <c:pt idx="13">
                  <c:v>4.0358568202854386</c:v>
                </c:pt>
                <c:pt idx="14">
                  <c:v>4.3882567209806416</c:v>
                </c:pt>
                <c:pt idx="15">
                  <c:v>8.1836749311716233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29-45A6-B03E-1EB07BF5A77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40005120"/>
        <c:axId val="-1540009472"/>
      </c:barChart>
      <c:catAx>
        <c:axId val="-1540005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40009472"/>
        <c:crosses val="autoZero"/>
        <c:auto val="1"/>
        <c:lblAlgn val="ctr"/>
        <c:lblOffset val="100"/>
        <c:noMultiLvlLbl val="0"/>
      </c:catAx>
      <c:valAx>
        <c:axId val="-1540009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40005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8BF6B-96DE-4C99-9538-469037B2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7</Pages>
  <Words>1662</Words>
  <Characters>9976</Characters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aktywne</dc:title>
  <dc:subject/>
  <dc:creator>Główny Urząd Statystyczny</dc:creator>
  <cp:keywords/>
  <dc:description/>
  <cp:lastPrinted>2025-03-05T12:36:00Z</cp:lastPrinted>
  <dcterms:created xsi:type="dcterms:W3CDTF">2025-03-05T10:39:00Z</dcterms:created>
  <dcterms:modified xsi:type="dcterms:W3CDTF">2025-12-05T11:39:00Z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