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5F5ABC08" w:rsidR="00393761" w:rsidRPr="00A51847" w:rsidRDefault="00642984" w:rsidP="00F049AB">
      <w:pPr>
        <w:pStyle w:val="Tytuinfomacjisygnalnej"/>
        <w:rPr>
          <w:lang w:val="en-GB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8B3A0A8" wp14:editId="743BE99E">
                <wp:simplePos x="0" y="0"/>
                <wp:positionH relativeFrom="column">
                  <wp:posOffset>5231738</wp:posOffset>
                </wp:positionH>
                <wp:positionV relativeFrom="paragraph">
                  <wp:posOffset>82219</wp:posOffset>
                </wp:positionV>
                <wp:extent cx="1432560" cy="336550"/>
                <wp:effectExtent l="0" t="0" r="0" b="6350"/>
                <wp:wrapNone/>
                <wp:docPr id="34" name="Pole tekstowe 2" descr="14 November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2AF2" w14:textId="4B17D7D5" w:rsidR="00642984" w:rsidRPr="00624363" w:rsidRDefault="00681F49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14.11</w:t>
                            </w:r>
                            <w:r w:rsidR="00642984">
                              <w:rPr>
                                <w:rFonts w:ascii="Fira Sans SemiBold" w:hAnsi="Fira Sans SemiBold"/>
                                <w:color w:val="001D77"/>
                              </w:rPr>
                              <w:t>.2025</w:t>
                            </w:r>
                          </w:p>
                          <w:p w14:paraId="61C1418E" w14:textId="77777777" w:rsidR="00642984" w:rsidRPr="00C97596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15.03.2023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A0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14 November 2025" style="position:absolute;margin-left:411.95pt;margin-top:6.45pt;width:112.8pt;height:26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" filled="f" stroked="f">
                <v:textbox>
                  <w:txbxContent>
                    <w:p w14:paraId="13092AF2" w14:textId="4B17D7D5" w:rsidR="00642984" w:rsidRPr="00624363" w:rsidRDefault="00681F49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14.11</w:t>
                      </w:r>
                      <w:r w:rsidR="00642984">
                        <w:rPr>
                          <w:rFonts w:ascii="Fira Sans SemiBold" w:hAnsi="Fira Sans SemiBold"/>
                          <w:color w:val="001D77"/>
                        </w:rPr>
                        <w:t>.2025</w:t>
                      </w:r>
                    </w:p>
                    <w:p w14:paraId="61C1418E" w14:textId="77777777" w:rsidR="00642984" w:rsidRPr="00C97596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15.03.2023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A51847">
        <w:rPr>
          <w:lang w:val="en-GB"/>
        </w:rPr>
        <w:t xml:space="preserve">Consumer price indices in </w:t>
      </w:r>
      <w:r w:rsidR="00681F49">
        <w:rPr>
          <w:lang w:val="en-GB"/>
        </w:rPr>
        <w:t>October</w:t>
      </w:r>
      <w:r w:rsidR="00EA6FCC" w:rsidRPr="00A51847">
        <w:rPr>
          <w:lang w:val="en-GB"/>
        </w:rPr>
        <w:t xml:space="preserve"> 2025</w:t>
      </w:r>
    </w:p>
    <w:p w14:paraId="5FC239A9" w14:textId="67F6E1FF" w:rsidR="005B428F" w:rsidRPr="005B428F" w:rsidRDefault="006F00AF" w:rsidP="0072150D">
      <w:pPr>
        <w:pStyle w:val="Lead"/>
        <w:contextualSpacing/>
        <w:rPr>
          <w:spacing w:val="-4"/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67F61789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2.8% compared with Octo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5C73831E" w:rsidR="007915C4" w:rsidRPr="00A51847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04AF6"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A51847"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81F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Pr="00A51847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DC113BB" w14:textId="44279C3D" w:rsidR="007915C4" w:rsidRPr="00A51847" w:rsidRDefault="00A51847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 w:rsidR="00681F49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October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 </w:t>
                            </w:r>
                            <w:r w:rsidR="00596062" w:rsidRPr="00A51847">
                              <w:rPr>
                                <w:lang w:val="en-GB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_x0000_s1027" alt="price increase of 2.8% compared with October 2024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" fillcolor="#001d77" stroked="f">
                <v:stroke joinstyle="miter"/>
                <v:textbox>
                  <w:txbxContent>
                    <w:p w14:paraId="745BE1F3" w14:textId="5C73831E" w:rsidR="007915C4" w:rsidRPr="00A51847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5184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04AF6" w:rsidRPr="00A51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A51847" w:rsidRPr="00A51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81F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A51847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DC113BB" w14:textId="44279C3D" w:rsidR="007915C4" w:rsidRPr="00A51847" w:rsidRDefault="00A51847" w:rsidP="00181C9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 w:rsidR="00681F49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October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 </w:t>
                      </w:r>
                      <w:r w:rsidR="00596062" w:rsidRPr="00A51847">
                        <w:rPr>
                          <w:lang w:val="en-GB"/>
                        </w:rPr>
                        <w:t>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078541BC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consumer price index in annual terms (102.8) was the same as published in the flash estimate for October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CF76E" w14:textId="0DB3AA26" w:rsidR="00FF5B2A" w:rsidRPr="005B428F" w:rsidRDefault="005B428F" w:rsidP="00FF5B2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</w:t>
                            </w:r>
                            <w:r w:rsidR="00975A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index in 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annual terms</w:t>
                            </w:r>
                            <w:r w:rsidR="00FF5B2A"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975A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10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2.</w:t>
                            </w:r>
                            <w:r w:rsidR="00681F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8</w:t>
                            </w:r>
                            <w:r w:rsidR="00FF5B2A"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)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was </w:t>
                            </w:r>
                            <w:r w:rsidR="00681F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same as 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published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 estimate for</w:t>
                            </w:r>
                            <w:r w:rsidR="00681F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October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2025</w:t>
                            </w:r>
                          </w:p>
                          <w:p w14:paraId="6AD8C0A2" w14:textId="78CDDB24" w:rsidR="008F5F19" w:rsidRPr="005B428F" w:rsidRDefault="008F5F19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1EAB" id="Pole tekstowe 3" o:spid="_x0000_s1028" type="#_x0000_t202" alt="The consumer price index in annual terms (102.8) was the same as published in the flash estimate for October 2025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" filled="f" stroked="f">
                <v:textbox>
                  <w:txbxContent>
                    <w:p w14:paraId="0C5CF76E" w14:textId="0DB3AA26" w:rsidR="00FF5B2A" w:rsidRPr="005B428F" w:rsidRDefault="005B428F" w:rsidP="00FF5B2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</w:t>
                      </w:r>
                      <w:r w:rsidR="00975A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index in 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annual terms</w:t>
                      </w:r>
                      <w:r w:rsidR="00FF5B2A"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975A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10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2.</w:t>
                      </w:r>
                      <w:r w:rsidR="00681F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8</w:t>
                      </w:r>
                      <w:r w:rsidR="00FF5B2A"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)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was </w:t>
                      </w:r>
                      <w:r w:rsidR="00681F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same as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published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 estimate for</w:t>
                      </w:r>
                      <w:r w:rsidR="00681F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October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2025</w:t>
                      </w:r>
                    </w:p>
                    <w:p w14:paraId="6AD8C0A2" w14:textId="78CDDB24" w:rsidR="008F5F19" w:rsidRPr="005B428F" w:rsidRDefault="008F5F19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5B428F">
        <w:rPr>
          <w:color w:val="001D77"/>
          <w:lang w:val="en-GB"/>
        </w:rPr>
        <w:t xml:space="preserve"> </w:t>
      </w:r>
      <w:r w:rsidR="00A90A6D" w:rsidRPr="005B428F">
        <w:rPr>
          <w:lang w:val="en-GB"/>
        </w:rPr>
        <w:br/>
      </w:r>
      <w:r w:rsidR="005B428F" w:rsidRPr="005B428F">
        <w:rPr>
          <w:spacing w:val="-4"/>
          <w:lang w:val="en-GB"/>
        </w:rPr>
        <w:t xml:space="preserve">Consumer prices in </w:t>
      </w:r>
      <w:r w:rsidR="00681F49">
        <w:rPr>
          <w:spacing w:val="-4"/>
          <w:lang w:val="en-GB"/>
        </w:rPr>
        <w:t xml:space="preserve">October </w:t>
      </w:r>
      <w:r w:rsidR="00ED030A" w:rsidRPr="005B428F">
        <w:rPr>
          <w:spacing w:val="-4"/>
          <w:lang w:val="en-GB"/>
        </w:rPr>
        <w:t>202</w:t>
      </w:r>
      <w:r w:rsidR="00EA6FCC" w:rsidRPr="005B428F">
        <w:rPr>
          <w:spacing w:val="-4"/>
          <w:lang w:val="en-GB"/>
        </w:rPr>
        <w:t>5</w:t>
      </w:r>
      <w:r w:rsidR="00ED030A" w:rsidRPr="005B428F">
        <w:rPr>
          <w:spacing w:val="-4"/>
          <w:lang w:val="en-GB"/>
        </w:rPr>
        <w:t xml:space="preserve"> </w:t>
      </w:r>
      <w:r w:rsidR="005B428F" w:rsidRPr="005B428F">
        <w:rPr>
          <w:spacing w:val="-4"/>
          <w:lang w:val="en-GB"/>
        </w:rPr>
        <w:t>increased by </w:t>
      </w:r>
      <w:r w:rsidR="00650342" w:rsidRPr="005B428F">
        <w:rPr>
          <w:spacing w:val="-4"/>
          <w:lang w:val="en-GB"/>
        </w:rPr>
        <w:t>2</w:t>
      </w:r>
      <w:r w:rsidR="005B428F" w:rsidRPr="005B428F">
        <w:rPr>
          <w:spacing w:val="-4"/>
          <w:lang w:val="en-GB"/>
        </w:rPr>
        <w:t>.</w:t>
      </w:r>
      <w:r w:rsidR="00681F49">
        <w:rPr>
          <w:spacing w:val="-4"/>
          <w:lang w:val="en-GB"/>
        </w:rPr>
        <w:t>8</w:t>
      </w:r>
      <w:r w:rsidR="008642C3" w:rsidRPr="005B428F">
        <w:rPr>
          <w:spacing w:val="-4"/>
          <w:lang w:val="en-GB"/>
        </w:rPr>
        <w:t xml:space="preserve">% </w:t>
      </w:r>
      <w:r w:rsidR="005B428F" w:rsidRPr="005B428F">
        <w:rPr>
          <w:spacing w:val="-4"/>
          <w:lang w:val="en-GB"/>
        </w:rPr>
        <w:t xml:space="preserve">compared with the corresponding month of the previous year </w:t>
      </w:r>
      <w:r w:rsidR="007264A0" w:rsidRPr="005B428F">
        <w:rPr>
          <w:spacing w:val="-4"/>
          <w:lang w:val="en-GB"/>
        </w:rPr>
        <w:t>(</w:t>
      </w:r>
      <w:r w:rsidR="005B428F" w:rsidRPr="005B428F">
        <w:rPr>
          <w:noProof w:val="0"/>
          <w:spacing w:val="-4"/>
          <w:lang w:val="en-GB"/>
        </w:rPr>
        <w:t>with an increase of </w:t>
      </w:r>
      <w:r w:rsidR="005B428F" w:rsidRPr="005B428F">
        <w:rPr>
          <w:spacing w:val="-4"/>
          <w:lang w:val="en-GB"/>
        </w:rPr>
        <w:t xml:space="preserve">prices of services by </w:t>
      </w:r>
      <w:r w:rsidR="00681F49">
        <w:rPr>
          <w:spacing w:val="-4"/>
          <w:lang w:val="en-GB"/>
        </w:rPr>
        <w:t>5.6</w:t>
      </w:r>
      <w:r w:rsidR="002F688E" w:rsidRPr="005B428F">
        <w:rPr>
          <w:spacing w:val="-4"/>
          <w:lang w:val="en-GB"/>
        </w:rPr>
        <w:t>%</w:t>
      </w:r>
      <w:r w:rsidR="005B428F" w:rsidRPr="005B428F">
        <w:rPr>
          <w:spacing w:val="-4"/>
          <w:lang w:val="en-GB"/>
        </w:rPr>
        <w:t xml:space="preserve"> and goods by </w:t>
      </w:r>
      <w:r w:rsidR="00650342" w:rsidRPr="005B428F">
        <w:rPr>
          <w:spacing w:val="-4"/>
          <w:lang w:val="en-GB"/>
        </w:rPr>
        <w:t>1</w:t>
      </w:r>
      <w:r w:rsidR="005B428F" w:rsidRPr="005B428F">
        <w:rPr>
          <w:spacing w:val="-4"/>
          <w:lang w:val="en-GB"/>
        </w:rPr>
        <w:t>.</w:t>
      </w:r>
      <w:r w:rsidR="00650342" w:rsidRPr="005B428F">
        <w:rPr>
          <w:spacing w:val="-4"/>
          <w:lang w:val="en-GB"/>
        </w:rPr>
        <w:t>7</w:t>
      </w:r>
      <w:r w:rsidR="005B428F" w:rsidRPr="005B428F">
        <w:rPr>
          <w:spacing w:val="-4"/>
          <w:lang w:val="en-GB"/>
        </w:rPr>
        <w:t>%).</w:t>
      </w:r>
    </w:p>
    <w:p w14:paraId="6BC50D4C" w14:textId="3D7A77D9" w:rsidR="00ED030A" w:rsidRPr="005B428F" w:rsidRDefault="005B428F" w:rsidP="0072150D">
      <w:pPr>
        <w:pStyle w:val="Lead"/>
        <w:contextualSpacing/>
        <w:rPr>
          <w:spacing w:val="-6"/>
          <w:lang w:val="en-GB"/>
        </w:rPr>
      </w:pPr>
      <w:r w:rsidRPr="005B428F">
        <w:rPr>
          <w:noProof w:val="0"/>
          <w:spacing w:val="-6"/>
          <w:lang w:val="en-GB" w:eastAsia="en-GB"/>
        </w:rPr>
        <w:t>As related to the previous month consumer prices</w:t>
      </w:r>
      <w:r w:rsidR="007264A0" w:rsidRPr="005B428F">
        <w:rPr>
          <w:spacing w:val="-6"/>
          <w:lang w:val="en-GB"/>
        </w:rPr>
        <w:t xml:space="preserve"> </w:t>
      </w:r>
      <w:r w:rsidR="00681F49">
        <w:rPr>
          <w:spacing w:val="-6"/>
          <w:lang w:val="en-GB"/>
        </w:rPr>
        <w:t xml:space="preserve">increased by 0.1% </w:t>
      </w:r>
      <w:r w:rsidR="00ED030A" w:rsidRPr="005B428F">
        <w:rPr>
          <w:spacing w:val="-6"/>
          <w:lang w:val="en-GB"/>
        </w:rPr>
        <w:t>(</w:t>
      </w:r>
      <w:r w:rsidRPr="005B428F">
        <w:rPr>
          <w:spacing w:val="-6"/>
          <w:lang w:val="en-GB"/>
        </w:rPr>
        <w:t>with an increase of prices of </w:t>
      </w:r>
      <w:r w:rsidR="00681F49">
        <w:rPr>
          <w:spacing w:val="-6"/>
          <w:lang w:val="en-GB"/>
        </w:rPr>
        <w:t>goods</w:t>
      </w:r>
      <w:r w:rsidRPr="005B428F">
        <w:rPr>
          <w:spacing w:val="-6"/>
          <w:lang w:val="en-GB"/>
        </w:rPr>
        <w:t xml:space="preserve"> by 0.</w:t>
      </w:r>
      <w:r w:rsidR="00681F49">
        <w:rPr>
          <w:spacing w:val="-6"/>
          <w:lang w:val="en-GB"/>
        </w:rPr>
        <w:t>3</w:t>
      </w:r>
      <w:r w:rsidR="00231C50" w:rsidRPr="005B428F">
        <w:rPr>
          <w:spacing w:val="-6"/>
          <w:lang w:val="en-GB"/>
        </w:rPr>
        <w:t>%</w:t>
      </w:r>
      <w:r w:rsidRPr="005B428F">
        <w:rPr>
          <w:spacing w:val="-6"/>
          <w:lang w:val="en-GB"/>
        </w:rPr>
        <w:t xml:space="preserve"> and a decrease of prices of </w:t>
      </w:r>
      <w:r w:rsidR="008C6F9C">
        <w:rPr>
          <w:spacing w:val="-6"/>
          <w:lang w:val="en-GB"/>
        </w:rPr>
        <w:t>services</w:t>
      </w:r>
      <w:r w:rsidRPr="005B428F">
        <w:rPr>
          <w:spacing w:val="-6"/>
          <w:lang w:val="en-GB"/>
        </w:rPr>
        <w:t xml:space="preserve"> by </w:t>
      </w:r>
      <w:r w:rsidR="007264A0" w:rsidRPr="005B428F">
        <w:rPr>
          <w:spacing w:val="-6"/>
          <w:lang w:val="en-GB"/>
        </w:rPr>
        <w:t>0</w:t>
      </w:r>
      <w:r w:rsidRPr="005B428F">
        <w:rPr>
          <w:spacing w:val="-6"/>
          <w:lang w:val="en-GB"/>
        </w:rPr>
        <w:t>.</w:t>
      </w:r>
      <w:r w:rsidR="008C6F9C">
        <w:rPr>
          <w:spacing w:val="-6"/>
          <w:lang w:val="en-GB"/>
        </w:rPr>
        <w:t>2</w:t>
      </w:r>
      <w:r w:rsidR="0072150D" w:rsidRPr="005B428F">
        <w:rPr>
          <w:spacing w:val="-6"/>
          <w:lang w:val="en-GB"/>
        </w:rPr>
        <w:t>%</w:t>
      </w:r>
      <w:r w:rsidR="00ED030A" w:rsidRPr="005B428F">
        <w:rPr>
          <w:spacing w:val="-6"/>
          <w:lang w:val="en-GB"/>
        </w:rPr>
        <w:t>).</w:t>
      </w:r>
    </w:p>
    <w:p w14:paraId="5C43D24E" w14:textId="77777777" w:rsidR="00ED030A" w:rsidRPr="005B428F" w:rsidRDefault="00ED030A" w:rsidP="00ED030A">
      <w:pPr>
        <w:pStyle w:val="Lead"/>
        <w:contextualSpacing/>
        <w:rPr>
          <w:lang w:val="en-GB"/>
        </w:rPr>
      </w:pPr>
    </w:p>
    <w:p w14:paraId="63EE475D" w14:textId="77777777" w:rsidR="00B81275" w:rsidRPr="005B428F" w:rsidRDefault="00B81275" w:rsidP="00ED030A">
      <w:pPr>
        <w:pStyle w:val="Lead"/>
        <w:contextualSpacing/>
        <w:rPr>
          <w:lang w:val="en-GB"/>
        </w:rPr>
      </w:pPr>
    </w:p>
    <w:p w14:paraId="30E7F179" w14:textId="3538C0AD" w:rsidR="00ED030A" w:rsidRPr="005B428F" w:rsidRDefault="005B428F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</w:t>
      </w:r>
      <w:r w:rsidR="00681F49">
        <w:rPr>
          <w:lang w:val="en-GB"/>
        </w:rPr>
        <w:t xml:space="preserve"> in</w:t>
      </w:r>
      <w:r w:rsidRPr="005B428F">
        <w:rPr>
          <w:lang w:val="en-GB"/>
        </w:rPr>
        <w:t xml:space="preserve"> </w:t>
      </w:r>
      <w:r w:rsidR="00681F49">
        <w:rPr>
          <w:lang w:val="en-GB"/>
        </w:rPr>
        <w:t xml:space="preserve">October </w:t>
      </w:r>
      <w:r w:rsidR="00EA6FCC" w:rsidRPr="005B428F">
        <w:rPr>
          <w:lang w:val="en-GB"/>
        </w:rPr>
        <w:t>2025</w:t>
      </w:r>
    </w:p>
    <w:p w14:paraId="7F349E53" w14:textId="77777777" w:rsidR="008D49E4" w:rsidRPr="005B428F" w:rsidRDefault="008D49E4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October 2025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034E5B88" w:rsidR="00231C50" w:rsidRPr="0000577E" w:rsidRDefault="005B428F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4E111C3C" w:rsidR="00231C50" w:rsidRPr="0000577E" w:rsidRDefault="00681F49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46C5A45B" w:rsidR="00231C50" w:rsidRPr="000A7B71" w:rsidRDefault="00681F49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01-10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6BB7E6EA" w:rsidR="00231C50" w:rsidRPr="00E42AF9" w:rsidRDefault="005B428F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47C06971" w14:textId="50A89687" w:rsidR="00231C50" w:rsidRDefault="00681F4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0C30ED43" w:rsidR="00231C50" w:rsidRPr="000A7B71" w:rsidRDefault="00681F49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5916E201" w:rsidR="00231C50" w:rsidRPr="000A7B71" w:rsidRDefault="00681F4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6AAFAD96" w:rsidR="00231C50" w:rsidRPr="0076106A" w:rsidRDefault="00681F4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01-10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154E5" w:rsidRPr="0000577E" w14:paraId="4D5A139F" w14:textId="77777777" w:rsidTr="00EE34F0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5D24BAC" w:rsidR="00B154E5" w:rsidRPr="000A7B71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77487850" w:rsidR="00B154E5" w:rsidRPr="008B4A45" w:rsidRDefault="00B154E5" w:rsidP="00B154E5">
            <w:pPr>
              <w:contextualSpacing/>
              <w:jc w:val="right"/>
            </w:pPr>
            <w:r w:rsidRPr="002671A7">
              <w:t>102</w:t>
            </w:r>
            <w:r w:rsidR="0019284A">
              <w:t>.</w:t>
            </w:r>
            <w:r w:rsidRPr="002671A7">
              <w:t>8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1A7C409E" w:rsidR="00B154E5" w:rsidRPr="008B4A45" w:rsidRDefault="00B154E5" w:rsidP="00B154E5">
            <w:pPr>
              <w:contextualSpacing/>
              <w:jc w:val="right"/>
            </w:pPr>
            <w:r w:rsidRPr="002671A7">
              <w:t>102</w:t>
            </w:r>
            <w:r w:rsidR="0019284A">
              <w:t>.</w:t>
            </w:r>
            <w:r w:rsidRPr="002671A7">
              <w:t>3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238D8D65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37894FC1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35BA82F3" w:rsidR="00B154E5" w:rsidRPr="000A7B71" w:rsidRDefault="00B154E5" w:rsidP="00B154E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B154E5" w:rsidRPr="0000577E" w14:paraId="6E9D528C" w14:textId="77777777" w:rsidTr="00EE34F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686D5C" w14:textId="77777777" w:rsidR="00B154E5" w:rsidRDefault="00B154E5" w:rsidP="00B154E5">
            <w:pPr>
              <w:contextualSpacing/>
              <w:rPr>
                <w:color w:val="000000" w:themeColor="text1"/>
                <w:sz w:val="18"/>
                <w:szCs w:val="18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13AF9354" w14:textId="37385404" w:rsidR="00B154E5" w:rsidRPr="005B428F" w:rsidRDefault="00B154E5" w:rsidP="00B154E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179B7BDE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670F75EE" w:rsidR="00B154E5" w:rsidRPr="008B4A45" w:rsidRDefault="00B154E5" w:rsidP="00B154E5">
            <w:pPr>
              <w:contextualSpacing/>
              <w:jc w:val="right"/>
            </w:pPr>
            <w:r w:rsidRPr="002671A7">
              <w:t>102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530CFC04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40BA4A58" w:rsidR="00B154E5" w:rsidRPr="008B4A45" w:rsidRDefault="00B154E5" w:rsidP="00B154E5">
            <w:pPr>
              <w:contextualSpacing/>
              <w:jc w:val="right"/>
            </w:pPr>
            <w:r w:rsidRPr="002671A7">
              <w:t>105</w:t>
            </w:r>
            <w:r w:rsidR="0019284A">
              <w:t>.</w:t>
            </w:r>
            <w:r w:rsidRPr="002671A7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6289AE1C" w:rsidR="00B154E5" w:rsidRPr="008B4A45" w:rsidRDefault="00B154E5" w:rsidP="00B154E5">
            <w:pPr>
              <w:contextualSpacing/>
              <w:jc w:val="right"/>
            </w:pPr>
            <w:r w:rsidRPr="001344A5">
              <w:t>-0</w:t>
            </w:r>
            <w:r w:rsidR="0019284A">
              <w:t>.</w:t>
            </w:r>
            <w:r w:rsidRPr="001344A5">
              <w:t>01</w:t>
            </w:r>
          </w:p>
        </w:tc>
      </w:tr>
      <w:tr w:rsidR="00B154E5" w:rsidRPr="0000577E" w14:paraId="721DED03" w14:textId="77777777" w:rsidTr="00EE34F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07A773D3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50B55ACF" w:rsidR="00B154E5" w:rsidRPr="008B4A45" w:rsidRDefault="00B154E5" w:rsidP="00B154E5">
            <w:pPr>
              <w:contextualSpacing/>
              <w:jc w:val="right"/>
            </w:pPr>
            <w:r w:rsidRPr="002671A7">
              <w:t>107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65A5F607" w:rsidR="00B154E5" w:rsidRPr="008B4A45" w:rsidRDefault="00B154E5" w:rsidP="00B154E5">
            <w:pPr>
              <w:contextualSpacing/>
              <w:jc w:val="right"/>
            </w:pPr>
            <w:r w:rsidRPr="002671A7">
              <w:t>107</w:t>
            </w:r>
            <w:r w:rsidR="0019284A">
              <w:t>.</w:t>
            </w:r>
            <w:r w:rsidRPr="002671A7">
              <w:t>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5FDEEDC5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75F74D46" w:rsidR="00B154E5" w:rsidRPr="008B4A45" w:rsidRDefault="00B154E5" w:rsidP="00B154E5">
            <w:pPr>
              <w:contextualSpacing/>
              <w:jc w:val="right"/>
            </w:pPr>
            <w:r w:rsidRPr="002671A7">
              <w:t>106</w:t>
            </w:r>
            <w:r w:rsidR="0019284A">
              <w:t>.</w:t>
            </w:r>
            <w:r w:rsidRPr="002671A7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11466462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03</w:t>
            </w:r>
          </w:p>
        </w:tc>
      </w:tr>
      <w:tr w:rsidR="00B154E5" w:rsidRPr="0000577E" w14:paraId="1269872B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C87265E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29EF9EE1" w:rsidR="00B154E5" w:rsidRPr="008B4A45" w:rsidRDefault="00B154E5" w:rsidP="00B154E5">
            <w:pPr>
              <w:contextualSpacing/>
              <w:jc w:val="right"/>
            </w:pPr>
            <w:r w:rsidRPr="002671A7">
              <w:t>98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16691379" w:rsidR="00B154E5" w:rsidRPr="008B4A45" w:rsidRDefault="00B154E5" w:rsidP="00B154E5">
            <w:pPr>
              <w:contextualSpacing/>
              <w:jc w:val="right"/>
            </w:pPr>
            <w:r w:rsidRPr="002671A7">
              <w:t>99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63898812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67969747" w:rsidR="00B154E5" w:rsidRPr="008B4A45" w:rsidRDefault="00B154E5" w:rsidP="00B154E5">
            <w:pPr>
              <w:contextualSpacing/>
              <w:jc w:val="right"/>
            </w:pPr>
            <w:r w:rsidRPr="002671A7">
              <w:t>98</w:t>
            </w:r>
            <w:r w:rsidR="0019284A">
              <w:t>.</w:t>
            </w:r>
            <w:r w:rsidRPr="002671A7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1EB04576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12</w:t>
            </w:r>
          </w:p>
        </w:tc>
      </w:tr>
      <w:tr w:rsidR="00B154E5" w:rsidRPr="0000577E" w14:paraId="79A35599" w14:textId="77777777" w:rsidTr="00EE34F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5CC84BD3" w:rsidR="00B154E5" w:rsidRPr="005B428F" w:rsidRDefault="00B154E5" w:rsidP="00B154E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water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electricity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2F45DA49" w:rsidR="00B154E5" w:rsidRPr="008B4A45" w:rsidRDefault="00B154E5" w:rsidP="00B154E5">
            <w:pPr>
              <w:contextualSpacing/>
              <w:jc w:val="right"/>
            </w:pPr>
            <w:r w:rsidRPr="002671A7">
              <w:t>104</w:t>
            </w:r>
            <w:r w:rsidR="0019284A">
              <w:t>.</w:t>
            </w:r>
            <w:r w:rsidRPr="002671A7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50E6E2B2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706FB04A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100D0913" w:rsidR="00B154E5" w:rsidRPr="008B4A45" w:rsidRDefault="00B154E5" w:rsidP="00B154E5">
            <w:pPr>
              <w:contextualSpacing/>
              <w:jc w:val="right"/>
            </w:pPr>
            <w:r w:rsidRPr="002671A7">
              <w:t>108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2F8FA63B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08</w:t>
            </w:r>
          </w:p>
        </w:tc>
      </w:tr>
      <w:tr w:rsidR="00B154E5" w:rsidRPr="0000577E" w14:paraId="26C72289" w14:textId="77777777" w:rsidTr="00EE34F0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44DB2A5D" w:rsidR="00B154E5" w:rsidRPr="005B428F" w:rsidRDefault="00B154E5" w:rsidP="00B154E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</w:t>
            </w:r>
            <w:r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673D2D21" w:rsidR="00B154E5" w:rsidRPr="008B4A45" w:rsidRDefault="00B154E5" w:rsidP="00B154E5">
            <w:pPr>
              <w:contextualSpacing/>
              <w:jc w:val="right"/>
            </w:pPr>
            <w:r w:rsidRPr="002671A7">
              <w:t>98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638D6D96" w:rsidR="00B154E5" w:rsidRPr="008B4A45" w:rsidRDefault="00B154E5" w:rsidP="00B154E5">
            <w:pPr>
              <w:contextualSpacing/>
              <w:jc w:val="right"/>
            </w:pPr>
            <w:r w:rsidRPr="002671A7">
              <w:t>98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209F115E" w:rsidR="00B154E5" w:rsidRPr="008B4A45" w:rsidRDefault="00B154E5" w:rsidP="00B154E5">
            <w:pPr>
              <w:contextualSpacing/>
              <w:jc w:val="right"/>
            </w:pPr>
            <w:r w:rsidRPr="002671A7">
              <w:t>99</w:t>
            </w:r>
            <w:r w:rsidR="0019284A">
              <w:t>.</w:t>
            </w:r>
            <w:r w:rsidRPr="002671A7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29078B39" w:rsidR="00B154E5" w:rsidRPr="008B4A45" w:rsidRDefault="00B154E5" w:rsidP="00B154E5">
            <w:pPr>
              <w:contextualSpacing/>
              <w:jc w:val="right"/>
            </w:pPr>
            <w:r w:rsidRPr="002671A7">
              <w:t>99</w:t>
            </w:r>
            <w:r w:rsidR="0019284A">
              <w:t>.</w:t>
            </w:r>
            <w:r w:rsidRPr="002671A7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17849A7F" w:rsidR="00B154E5" w:rsidRPr="008B4A45" w:rsidRDefault="00B154E5" w:rsidP="00B154E5">
            <w:pPr>
              <w:contextualSpacing/>
              <w:jc w:val="right"/>
            </w:pPr>
            <w:r w:rsidRPr="001344A5">
              <w:t>-0</w:t>
            </w:r>
            <w:r w:rsidR="0019284A">
              <w:t>.</w:t>
            </w:r>
            <w:r w:rsidRPr="001344A5">
              <w:t>02</w:t>
            </w:r>
          </w:p>
        </w:tc>
      </w:tr>
      <w:tr w:rsidR="00B154E5" w:rsidRPr="0000577E" w14:paraId="0A2FCEE6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21E5A9A3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71EDE728" w:rsidR="00B154E5" w:rsidRPr="008B4A45" w:rsidRDefault="00B154E5" w:rsidP="00B154E5">
            <w:pPr>
              <w:contextualSpacing/>
              <w:jc w:val="right"/>
            </w:pPr>
            <w:r w:rsidRPr="002671A7">
              <w:t>104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31105A87" w:rsidR="00B154E5" w:rsidRPr="008B4A45" w:rsidRDefault="00B154E5" w:rsidP="00B154E5">
            <w:pPr>
              <w:contextualSpacing/>
              <w:jc w:val="right"/>
            </w:pPr>
            <w:r w:rsidRPr="002671A7">
              <w:t>104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1C45CB5B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0CABC8BA" w:rsidR="00B154E5" w:rsidRPr="008B4A45" w:rsidRDefault="00B154E5" w:rsidP="00B154E5">
            <w:pPr>
              <w:contextualSpacing/>
              <w:jc w:val="right"/>
            </w:pPr>
            <w:r w:rsidRPr="002671A7">
              <w:t>105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7DB59B0D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00</w:t>
            </w:r>
          </w:p>
        </w:tc>
      </w:tr>
      <w:tr w:rsidR="00B154E5" w:rsidRPr="0000577E" w14:paraId="23560917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3C9A478D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13E34F06" w:rsidR="00B154E5" w:rsidRPr="008B4A45" w:rsidRDefault="00B154E5" w:rsidP="00B154E5">
            <w:pPr>
              <w:contextualSpacing/>
              <w:jc w:val="right"/>
            </w:pPr>
            <w:r w:rsidRPr="002671A7">
              <w:t>97</w:t>
            </w:r>
            <w:r w:rsidR="0019284A">
              <w:t>.</w:t>
            </w:r>
            <w:r w:rsidRPr="002671A7">
              <w:t>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52DDC31C" w:rsidR="00B154E5" w:rsidRPr="008B4A45" w:rsidRDefault="00B154E5" w:rsidP="00B154E5">
            <w:pPr>
              <w:contextualSpacing/>
              <w:jc w:val="right"/>
            </w:pPr>
            <w:r w:rsidRPr="002671A7">
              <w:t>95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3DF09DB4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48664F9E" w:rsidR="00B154E5" w:rsidRPr="008B4A45" w:rsidRDefault="00B154E5" w:rsidP="00B154E5">
            <w:pPr>
              <w:contextualSpacing/>
              <w:jc w:val="right"/>
            </w:pPr>
            <w:r w:rsidRPr="002671A7">
              <w:t>95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351A6730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03</w:t>
            </w:r>
          </w:p>
        </w:tc>
      </w:tr>
      <w:tr w:rsidR="00B154E5" w:rsidRPr="0000577E" w14:paraId="5F0A1D64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519A94A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709F97CE" w:rsidR="00B154E5" w:rsidRPr="008B4A45" w:rsidRDefault="00B154E5" w:rsidP="00B154E5">
            <w:pPr>
              <w:contextualSpacing/>
              <w:jc w:val="right"/>
            </w:pPr>
            <w:r w:rsidRPr="002671A7">
              <w:t>105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6120FA02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06792807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5BDDFAD6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313FABA0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00</w:t>
            </w:r>
          </w:p>
        </w:tc>
      </w:tr>
      <w:tr w:rsidR="00B154E5" w:rsidRPr="0000577E" w14:paraId="383AC91B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C9E9258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2ED34E68" w:rsidR="00B154E5" w:rsidRPr="008B4A45" w:rsidRDefault="00B154E5" w:rsidP="00B154E5">
            <w:pPr>
              <w:contextualSpacing/>
              <w:jc w:val="right"/>
            </w:pPr>
            <w:r w:rsidRPr="002671A7">
              <w:t>102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204C5AA6" w:rsidR="00B154E5" w:rsidRPr="008B4A45" w:rsidRDefault="00B154E5" w:rsidP="00B154E5">
            <w:pPr>
              <w:contextualSpacing/>
              <w:jc w:val="right"/>
            </w:pPr>
            <w:r w:rsidRPr="002671A7">
              <w:t>102</w:t>
            </w:r>
            <w:r w:rsidR="0019284A">
              <w:t>.</w:t>
            </w:r>
            <w:r w:rsidRPr="002671A7">
              <w:t>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6C6F56AC" w:rsidR="00B154E5" w:rsidRPr="008B4A45" w:rsidRDefault="00B154E5" w:rsidP="00B154E5">
            <w:pPr>
              <w:contextualSpacing/>
              <w:jc w:val="right"/>
            </w:pPr>
            <w:r w:rsidRPr="002671A7">
              <w:t>99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347C1FE2" w:rsidR="00B154E5" w:rsidRPr="008B4A45" w:rsidRDefault="00B154E5" w:rsidP="00B154E5">
            <w:pPr>
              <w:contextualSpacing/>
              <w:jc w:val="right"/>
            </w:pPr>
            <w:r w:rsidRPr="002671A7">
              <w:t>103</w:t>
            </w:r>
            <w:r w:rsidR="0019284A">
              <w:t>.</w:t>
            </w:r>
            <w:r w:rsidRPr="002671A7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60D941AF" w:rsidR="00B154E5" w:rsidRPr="008B4A45" w:rsidRDefault="00B154E5" w:rsidP="00B154E5">
            <w:pPr>
              <w:contextualSpacing/>
              <w:jc w:val="right"/>
            </w:pPr>
            <w:r w:rsidRPr="001344A5">
              <w:t>-0</w:t>
            </w:r>
            <w:r w:rsidR="0019284A">
              <w:t>.</w:t>
            </w:r>
            <w:r w:rsidRPr="001344A5">
              <w:t>07</w:t>
            </w:r>
          </w:p>
        </w:tc>
      </w:tr>
      <w:tr w:rsidR="00B154E5" w:rsidRPr="0000577E" w14:paraId="15504594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2E71C233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3369C76A" w:rsidR="00B154E5" w:rsidRPr="008B4A45" w:rsidRDefault="00B154E5" w:rsidP="00B154E5">
            <w:pPr>
              <w:contextualSpacing/>
              <w:jc w:val="right"/>
            </w:pPr>
            <w:r w:rsidRPr="002671A7">
              <w:t>106</w:t>
            </w:r>
            <w:r w:rsidR="0019284A">
              <w:t>.</w:t>
            </w:r>
            <w:r w:rsidRPr="002671A7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258AA89A" w:rsidR="00B154E5" w:rsidRPr="008B4A45" w:rsidRDefault="00B154E5" w:rsidP="00B154E5">
            <w:pPr>
              <w:contextualSpacing/>
              <w:jc w:val="right"/>
            </w:pPr>
            <w:r w:rsidRPr="002671A7">
              <w:t>106</w:t>
            </w:r>
            <w:r w:rsidR="0019284A">
              <w:t>.</w:t>
            </w:r>
            <w:r w:rsidRPr="002671A7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7BE47658" w:rsidR="00B154E5" w:rsidRPr="008B4A45" w:rsidRDefault="00B154E5" w:rsidP="00B154E5">
            <w:pPr>
              <w:contextualSpacing/>
              <w:jc w:val="right"/>
            </w:pPr>
            <w:r w:rsidRPr="002671A7">
              <w:t>101</w:t>
            </w:r>
            <w:r w:rsidR="0019284A">
              <w:t>.</w:t>
            </w:r>
            <w:r w:rsidRPr="002671A7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5160C94D" w:rsidR="00B154E5" w:rsidRPr="008B4A45" w:rsidRDefault="00B154E5" w:rsidP="00B154E5">
            <w:pPr>
              <w:contextualSpacing/>
              <w:jc w:val="right"/>
            </w:pPr>
            <w:r w:rsidRPr="002671A7">
              <w:t>107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62CC1D58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02</w:t>
            </w:r>
          </w:p>
        </w:tc>
      </w:tr>
      <w:tr w:rsidR="00B154E5" w:rsidRPr="0000577E" w14:paraId="39459F70" w14:textId="77777777" w:rsidTr="00EE34F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2B287E37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3A23E408" w:rsidR="00B154E5" w:rsidRPr="008B4A45" w:rsidRDefault="00B154E5" w:rsidP="00B154E5">
            <w:pPr>
              <w:contextualSpacing/>
              <w:jc w:val="right"/>
            </w:pPr>
            <w:r w:rsidRPr="002671A7">
              <w:t>105</w:t>
            </w:r>
            <w:r w:rsidR="0019284A">
              <w:t>.</w:t>
            </w:r>
            <w:r w:rsidRPr="002671A7"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46BEAEDC" w:rsidR="00B154E5" w:rsidRPr="008B4A45" w:rsidRDefault="00B154E5" w:rsidP="00B154E5">
            <w:pPr>
              <w:contextualSpacing/>
              <w:jc w:val="right"/>
            </w:pPr>
            <w:r w:rsidRPr="002671A7">
              <w:t>104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6CF02AC6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7D17BB3C" w:rsidR="00B154E5" w:rsidRPr="008B4A45" w:rsidRDefault="00B154E5" w:rsidP="00B154E5">
            <w:pPr>
              <w:contextualSpacing/>
              <w:jc w:val="right"/>
            </w:pPr>
            <w:r w:rsidRPr="002671A7">
              <w:t>105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778309EA" w:rsidR="00B154E5" w:rsidRPr="008B4A45" w:rsidRDefault="00B154E5" w:rsidP="00B154E5">
            <w:pPr>
              <w:contextualSpacing/>
              <w:jc w:val="right"/>
            </w:pPr>
            <w:r w:rsidRPr="001344A5">
              <w:t>0</w:t>
            </w:r>
            <w:r w:rsidR="0019284A">
              <w:t>.</w:t>
            </w:r>
            <w:r w:rsidRPr="001344A5">
              <w:t>01</w:t>
            </w:r>
          </w:p>
        </w:tc>
      </w:tr>
      <w:tr w:rsidR="00B154E5" w:rsidRPr="0000577E" w14:paraId="44BDD902" w14:textId="77777777" w:rsidTr="00EE34F0">
        <w:trPr>
          <w:trHeight w:hRule="exact" w:val="529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58A6E5C9" w:rsidR="00B154E5" w:rsidRPr="0000577E" w:rsidRDefault="00B154E5" w:rsidP="00B154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664AE1F3" w:rsidR="00B154E5" w:rsidRPr="008B4A45" w:rsidRDefault="00B154E5" w:rsidP="00B154E5">
            <w:pPr>
              <w:contextualSpacing/>
              <w:jc w:val="right"/>
            </w:pPr>
            <w:r w:rsidRPr="002671A7">
              <w:t>100</w:t>
            </w:r>
            <w:r w:rsidR="0019284A">
              <w:t>.</w:t>
            </w:r>
            <w:r w:rsidRPr="002671A7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461E94BD" w:rsidR="00B154E5" w:rsidRPr="008B4A45" w:rsidRDefault="00B154E5" w:rsidP="00B154E5">
            <w:pPr>
              <w:contextualSpacing/>
              <w:jc w:val="right"/>
            </w:pPr>
            <w:r w:rsidRPr="002671A7">
              <w:t>101</w:t>
            </w:r>
            <w:r w:rsidR="0019284A">
              <w:t>.</w:t>
            </w:r>
            <w:r w:rsidRPr="002671A7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24F9D81F" w:rsidR="00B154E5" w:rsidRPr="008B4A45" w:rsidRDefault="00B154E5" w:rsidP="00B154E5">
            <w:pPr>
              <w:contextualSpacing/>
              <w:jc w:val="right"/>
            </w:pPr>
            <w:r w:rsidRPr="002671A7">
              <w:t>99</w:t>
            </w:r>
            <w:r w:rsidR="0019284A">
              <w:t>.</w:t>
            </w:r>
            <w:r w:rsidRPr="002671A7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283433D1" w:rsidR="00B154E5" w:rsidRPr="008B4A45" w:rsidRDefault="00B154E5" w:rsidP="00B154E5">
            <w:pPr>
              <w:contextualSpacing/>
              <w:jc w:val="right"/>
            </w:pPr>
            <w:r w:rsidRPr="002671A7">
              <w:t>101</w:t>
            </w:r>
            <w:r w:rsidR="0019284A">
              <w:t>.</w:t>
            </w:r>
            <w:r w:rsidRPr="002671A7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2DB1381B" w:rsidR="00B154E5" w:rsidRPr="008B4A45" w:rsidRDefault="00B154E5" w:rsidP="00B154E5">
            <w:pPr>
              <w:contextualSpacing/>
              <w:jc w:val="right"/>
            </w:pPr>
            <w:r w:rsidRPr="001344A5">
              <w:t>-0</w:t>
            </w:r>
            <w:r w:rsidR="0019284A">
              <w:t>.</w:t>
            </w:r>
            <w:r w:rsidRPr="001344A5">
              <w:t>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A8A1A10" w:rsidR="005761B8" w:rsidRPr="005B428F" w:rsidRDefault="005B428F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7690AE14" w:rsidR="0060741F" w:rsidRPr="005B428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5B428F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21731CEF" w:rsidR="00F45242" w:rsidRPr="005B428F" w:rsidRDefault="00642984" w:rsidP="00F45242">
      <w:pPr>
        <w:pStyle w:val="Nagwek1"/>
        <w:spacing w:before="120" w:line="240" w:lineRule="exact"/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ADF5C10" wp14:editId="520CCF44">
                <wp:simplePos x="0" y="0"/>
                <wp:positionH relativeFrom="column">
                  <wp:posOffset>5224007</wp:posOffset>
                </wp:positionH>
                <wp:positionV relativeFrom="paragraph">
                  <wp:posOffset>-540689</wp:posOffset>
                </wp:positionV>
                <wp:extent cx="1874520" cy="22680295"/>
                <wp:effectExtent l="0" t="0" r="0" b="825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CA8EB" id="Prostokąt 24" o:spid="_x0000_s1026" style="position:absolute;margin-left:411.35pt;margin-top:-42.55pt;width:147.6pt;height:1785.8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06KU9eMA&#10;AAANAQAADwAAAAAAAAAAAAAAAAAL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5B428F" w:rsidRPr="002B7DB2">
        <w:rPr>
          <w:shd w:val="clear" w:color="auto" w:fill="FFFFFF"/>
          <w:lang w:val="en-GB"/>
        </w:rPr>
        <w:t>Contributions of price changes to the total consumer price index</w:t>
      </w:r>
    </w:p>
    <w:p w14:paraId="518A0ECC" w14:textId="7B26756D" w:rsidR="00B154E5" w:rsidRPr="007A619E" w:rsidRDefault="005B428F" w:rsidP="00B154E5">
      <w:pPr>
        <w:pStyle w:val="Tekstkomentarza"/>
        <w:rPr>
          <w:sz w:val="19"/>
          <w:szCs w:val="19"/>
          <w:lang w:val="en-GB"/>
        </w:rPr>
      </w:pPr>
      <w:r w:rsidRPr="007A619E">
        <w:rPr>
          <w:sz w:val="19"/>
          <w:szCs w:val="19"/>
          <w:lang w:val="en-GB"/>
        </w:rPr>
        <w:t xml:space="preserve">In </w:t>
      </w:r>
      <w:r w:rsidR="00B154E5" w:rsidRPr="007A619E">
        <w:rPr>
          <w:sz w:val="19"/>
          <w:szCs w:val="19"/>
          <w:lang w:val="en-GB"/>
        </w:rPr>
        <w:t xml:space="preserve">October </w:t>
      </w:r>
      <w:r w:rsidR="006135C9" w:rsidRPr="007A619E">
        <w:rPr>
          <w:sz w:val="19"/>
          <w:szCs w:val="19"/>
          <w:lang w:val="en-GB"/>
        </w:rPr>
        <w:t>of the current year, compared with the previous month, the highest contribution to the total consumer price index cam</w:t>
      </w:r>
      <w:r w:rsidR="00B154E5" w:rsidRPr="007A619E">
        <w:rPr>
          <w:sz w:val="19"/>
          <w:szCs w:val="19"/>
          <w:lang w:val="en-GB"/>
        </w:rPr>
        <w:t>e from higher prices related to</w:t>
      </w:r>
      <w:r w:rsidR="007A619E" w:rsidRPr="007A619E">
        <w:rPr>
          <w:sz w:val="19"/>
          <w:szCs w:val="19"/>
          <w:lang w:val="en-GB"/>
        </w:rPr>
        <w:t xml:space="preserve"> Clothing and footwear (by</w:t>
      </w:r>
      <w:r w:rsidR="00B154E5" w:rsidRPr="007A619E">
        <w:rPr>
          <w:sz w:val="19"/>
          <w:szCs w:val="19"/>
          <w:lang w:val="en-GB"/>
        </w:rPr>
        <w:t> </w:t>
      </w:r>
      <w:r w:rsidR="007A619E" w:rsidRPr="007A619E">
        <w:rPr>
          <w:sz w:val="19"/>
          <w:szCs w:val="19"/>
          <w:lang w:val="en-GB"/>
        </w:rPr>
        <w:t>3.</w:t>
      </w:r>
      <w:r w:rsidR="00B154E5" w:rsidRPr="007A619E">
        <w:rPr>
          <w:sz w:val="19"/>
          <w:szCs w:val="19"/>
          <w:lang w:val="en-GB"/>
        </w:rPr>
        <w:t>2%)</w:t>
      </w:r>
      <w:r w:rsidR="007A619E" w:rsidRPr="007A619E">
        <w:rPr>
          <w:sz w:val="19"/>
          <w:szCs w:val="19"/>
          <w:lang w:val="en-GB"/>
        </w:rPr>
        <w:t xml:space="preserve"> and Dwelling (by 0.</w:t>
      </w:r>
      <w:r w:rsidR="00B154E5" w:rsidRPr="007A619E">
        <w:rPr>
          <w:sz w:val="19"/>
          <w:szCs w:val="19"/>
          <w:lang w:val="en-GB"/>
        </w:rPr>
        <w:t xml:space="preserve">3%), </w:t>
      </w:r>
      <w:r w:rsidR="00EB2DEC">
        <w:rPr>
          <w:sz w:val="19"/>
          <w:szCs w:val="19"/>
          <w:lang w:val="en-GB"/>
        </w:rPr>
        <w:t xml:space="preserve">which increased the index by </w:t>
      </w:r>
      <w:r w:rsidR="00B154E5" w:rsidRPr="007A619E">
        <w:rPr>
          <w:sz w:val="19"/>
          <w:szCs w:val="19"/>
          <w:lang w:val="en-GB"/>
        </w:rPr>
        <w:t>0</w:t>
      </w:r>
      <w:r w:rsidR="007A619E" w:rsidRPr="007A619E">
        <w:rPr>
          <w:sz w:val="19"/>
          <w:szCs w:val="19"/>
          <w:lang w:val="en-GB"/>
        </w:rPr>
        <w:t>.</w:t>
      </w:r>
      <w:r w:rsidR="00B154E5" w:rsidRPr="007A619E">
        <w:rPr>
          <w:sz w:val="19"/>
          <w:szCs w:val="19"/>
          <w:lang w:val="en-GB"/>
        </w:rPr>
        <w:t>12 p</w:t>
      </w:r>
      <w:r w:rsidR="007A619E" w:rsidRPr="007A619E">
        <w:rPr>
          <w:sz w:val="19"/>
          <w:szCs w:val="19"/>
          <w:lang w:val="en-GB"/>
        </w:rPr>
        <w:t xml:space="preserve">p and </w:t>
      </w:r>
      <w:r w:rsidR="00B154E5" w:rsidRPr="007A619E">
        <w:rPr>
          <w:sz w:val="19"/>
          <w:szCs w:val="19"/>
          <w:lang w:val="en-GB"/>
        </w:rPr>
        <w:t>0</w:t>
      </w:r>
      <w:r w:rsidR="007A619E" w:rsidRPr="007A619E">
        <w:rPr>
          <w:sz w:val="19"/>
          <w:szCs w:val="19"/>
          <w:lang w:val="en-GB"/>
        </w:rPr>
        <w:t>.</w:t>
      </w:r>
      <w:r w:rsidR="00B154E5" w:rsidRPr="007A619E">
        <w:rPr>
          <w:sz w:val="19"/>
          <w:szCs w:val="19"/>
          <w:lang w:val="en-GB"/>
        </w:rPr>
        <w:t>06 p</w:t>
      </w:r>
      <w:r w:rsidR="007A619E" w:rsidRPr="007A619E">
        <w:rPr>
          <w:sz w:val="19"/>
          <w:szCs w:val="19"/>
          <w:lang w:val="en-GB"/>
        </w:rPr>
        <w:t>p, respectively. Lower prices</w:t>
      </w:r>
      <w:r w:rsidR="00E774E2">
        <w:rPr>
          <w:sz w:val="19"/>
          <w:szCs w:val="19"/>
          <w:lang w:val="en-GB"/>
        </w:rPr>
        <w:t xml:space="preserve"> related</w:t>
      </w:r>
      <w:r w:rsidR="007A619E" w:rsidRPr="007A619E">
        <w:rPr>
          <w:sz w:val="19"/>
          <w:szCs w:val="19"/>
          <w:lang w:val="en-GB"/>
        </w:rPr>
        <w:t>, among others, to Recreation and culture (by</w:t>
      </w:r>
      <w:r w:rsidR="00B154E5" w:rsidRPr="007A619E">
        <w:rPr>
          <w:sz w:val="19"/>
          <w:szCs w:val="19"/>
          <w:lang w:val="en-GB"/>
        </w:rPr>
        <w:t> 1</w:t>
      </w:r>
      <w:r w:rsidR="007A619E" w:rsidRPr="007A619E">
        <w:rPr>
          <w:sz w:val="19"/>
          <w:szCs w:val="19"/>
          <w:lang w:val="en-GB"/>
        </w:rPr>
        <w:t>.</w:t>
      </w:r>
      <w:r w:rsidR="00B154E5" w:rsidRPr="007A619E">
        <w:rPr>
          <w:sz w:val="19"/>
          <w:szCs w:val="19"/>
          <w:lang w:val="en-GB"/>
        </w:rPr>
        <w:t xml:space="preserve">0%) </w:t>
      </w:r>
      <w:r w:rsidR="00E774E2">
        <w:rPr>
          <w:sz w:val="19"/>
          <w:szCs w:val="19"/>
          <w:lang w:val="en-GB"/>
        </w:rPr>
        <w:t>decreased the </w:t>
      </w:r>
      <w:r w:rsidR="007A619E" w:rsidRPr="007A619E">
        <w:rPr>
          <w:sz w:val="19"/>
          <w:szCs w:val="19"/>
          <w:lang w:val="en-GB"/>
        </w:rPr>
        <w:t xml:space="preserve">index by </w:t>
      </w:r>
      <w:r w:rsidR="00B154E5" w:rsidRPr="007A619E">
        <w:rPr>
          <w:sz w:val="19"/>
          <w:szCs w:val="19"/>
          <w:lang w:val="en-GB"/>
        </w:rPr>
        <w:t>0</w:t>
      </w:r>
      <w:r w:rsidR="007A619E" w:rsidRPr="007A619E">
        <w:rPr>
          <w:sz w:val="19"/>
          <w:szCs w:val="19"/>
          <w:lang w:val="en-GB"/>
        </w:rPr>
        <w:t>.</w:t>
      </w:r>
      <w:r w:rsidR="00B154E5" w:rsidRPr="007A619E">
        <w:rPr>
          <w:sz w:val="19"/>
          <w:szCs w:val="19"/>
          <w:lang w:val="en-GB"/>
        </w:rPr>
        <w:t>07 p</w:t>
      </w:r>
      <w:r w:rsidR="007A619E" w:rsidRPr="007A619E">
        <w:rPr>
          <w:sz w:val="19"/>
          <w:szCs w:val="19"/>
          <w:lang w:val="en-GB"/>
        </w:rPr>
        <w:t>p</w:t>
      </w:r>
      <w:r w:rsidR="00B154E5" w:rsidRPr="007A619E">
        <w:rPr>
          <w:sz w:val="19"/>
          <w:szCs w:val="19"/>
          <w:lang w:val="en-GB"/>
        </w:rPr>
        <w:t>.</w:t>
      </w:r>
    </w:p>
    <w:p w14:paraId="21A56CC4" w14:textId="2EAEF700" w:rsidR="00F45242" w:rsidRPr="00E774E2" w:rsidRDefault="006135C9" w:rsidP="00735A09">
      <w:pPr>
        <w:pStyle w:val="Tekstkomentarza"/>
        <w:rPr>
          <w:sz w:val="19"/>
          <w:szCs w:val="19"/>
          <w:lang w:val="en-GB"/>
        </w:rPr>
      </w:pPr>
      <w:r w:rsidRPr="00E774E2">
        <w:rPr>
          <w:sz w:val="19"/>
          <w:szCs w:val="19"/>
          <w:lang w:val="en-GB"/>
        </w:rPr>
        <w:t>Compared with the corresponding month of the previous year, higher prices related, among others, to:</w:t>
      </w:r>
      <w:r w:rsidR="00B154E5" w:rsidRPr="00E774E2">
        <w:rPr>
          <w:sz w:val="19"/>
          <w:szCs w:val="19"/>
          <w:lang w:val="en-GB"/>
        </w:rPr>
        <w:t xml:space="preserve"> </w:t>
      </w:r>
      <w:r w:rsidR="007A619E" w:rsidRPr="00E774E2">
        <w:rPr>
          <w:sz w:val="19"/>
          <w:szCs w:val="19"/>
          <w:lang w:val="en-GB"/>
        </w:rPr>
        <w:t>Dwelling (by</w:t>
      </w:r>
      <w:r w:rsidR="00B154E5" w:rsidRPr="00E774E2">
        <w:rPr>
          <w:sz w:val="19"/>
          <w:szCs w:val="19"/>
          <w:lang w:val="en-GB"/>
        </w:rPr>
        <w:t xml:space="preserve"> 3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 xml:space="preserve">1%), </w:t>
      </w:r>
      <w:r w:rsidR="007A619E" w:rsidRPr="00E774E2">
        <w:rPr>
          <w:sz w:val="19"/>
          <w:szCs w:val="19"/>
          <w:lang w:val="en-GB"/>
        </w:rPr>
        <w:t>Food (by</w:t>
      </w:r>
      <w:r w:rsidR="00B154E5" w:rsidRPr="00E774E2">
        <w:rPr>
          <w:sz w:val="19"/>
          <w:szCs w:val="19"/>
          <w:lang w:val="en-GB"/>
        </w:rPr>
        <w:t xml:space="preserve"> 3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 xml:space="preserve">1%), </w:t>
      </w:r>
      <w:r w:rsidR="007A619E" w:rsidRPr="00E774E2">
        <w:rPr>
          <w:sz w:val="19"/>
          <w:szCs w:val="19"/>
          <w:lang w:val="en-GB"/>
        </w:rPr>
        <w:t>Alcoholic beverages and tobacco (by</w:t>
      </w:r>
      <w:r w:rsidR="00B154E5" w:rsidRPr="00E774E2">
        <w:rPr>
          <w:sz w:val="19"/>
          <w:szCs w:val="19"/>
          <w:lang w:val="en-GB"/>
        </w:rPr>
        <w:t> 7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0%),</w:t>
      </w:r>
      <w:r w:rsidR="00E774E2">
        <w:rPr>
          <w:sz w:val="19"/>
          <w:szCs w:val="19"/>
          <w:lang w:val="en-GB"/>
        </w:rPr>
        <w:br/>
      </w:r>
      <w:r w:rsidR="007A619E" w:rsidRPr="00E774E2">
        <w:rPr>
          <w:sz w:val="19"/>
          <w:szCs w:val="19"/>
          <w:lang w:val="en-GB"/>
        </w:rPr>
        <w:t>Restaurants and hotels (by</w:t>
      </w:r>
      <w:r w:rsidR="00B154E5" w:rsidRPr="00E774E2">
        <w:rPr>
          <w:sz w:val="19"/>
          <w:szCs w:val="19"/>
          <w:lang w:val="en-GB"/>
        </w:rPr>
        <w:t> 5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 xml:space="preserve">5%) </w:t>
      </w:r>
      <w:r w:rsidR="007A619E" w:rsidRPr="00E774E2">
        <w:rPr>
          <w:sz w:val="19"/>
          <w:szCs w:val="19"/>
          <w:lang w:val="en-GB"/>
        </w:rPr>
        <w:t>and Health (by</w:t>
      </w:r>
      <w:r w:rsidR="00B154E5" w:rsidRPr="00E774E2">
        <w:rPr>
          <w:sz w:val="19"/>
          <w:szCs w:val="19"/>
          <w:lang w:val="en-GB"/>
        </w:rPr>
        <w:t xml:space="preserve"> 4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 xml:space="preserve">9%) </w:t>
      </w:r>
      <w:r w:rsidR="007A619E" w:rsidRPr="00E774E2">
        <w:rPr>
          <w:sz w:val="19"/>
          <w:szCs w:val="19"/>
          <w:lang w:val="en-GB"/>
        </w:rPr>
        <w:t>increased the total index by</w:t>
      </w:r>
      <w:r w:rsidR="00B154E5" w:rsidRPr="00E774E2">
        <w:rPr>
          <w:sz w:val="19"/>
          <w:szCs w:val="19"/>
          <w:lang w:val="en-GB"/>
        </w:rPr>
        <w:t>: 0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78 p</w:t>
      </w:r>
      <w:r w:rsidR="007A619E" w:rsidRPr="00E774E2">
        <w:rPr>
          <w:sz w:val="19"/>
          <w:szCs w:val="19"/>
          <w:lang w:val="en-GB"/>
        </w:rPr>
        <w:t>p</w:t>
      </w:r>
      <w:r w:rsidR="00B154E5" w:rsidRPr="00E774E2">
        <w:rPr>
          <w:sz w:val="19"/>
          <w:szCs w:val="19"/>
          <w:lang w:val="en-GB"/>
        </w:rPr>
        <w:t>, 0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73 p</w:t>
      </w:r>
      <w:r w:rsidR="007A619E" w:rsidRPr="00E774E2">
        <w:rPr>
          <w:sz w:val="19"/>
          <w:szCs w:val="19"/>
          <w:lang w:val="en-GB"/>
        </w:rPr>
        <w:t>p</w:t>
      </w:r>
      <w:r w:rsidR="00B154E5" w:rsidRPr="00E774E2">
        <w:rPr>
          <w:sz w:val="19"/>
          <w:szCs w:val="19"/>
          <w:lang w:val="en-GB"/>
        </w:rPr>
        <w:t>, 0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36 p</w:t>
      </w:r>
      <w:r w:rsidR="007A619E" w:rsidRPr="00E774E2">
        <w:rPr>
          <w:sz w:val="19"/>
          <w:szCs w:val="19"/>
          <w:lang w:val="en-GB"/>
        </w:rPr>
        <w:t>p</w:t>
      </w:r>
      <w:r w:rsidR="00B154E5" w:rsidRPr="00E774E2">
        <w:rPr>
          <w:sz w:val="19"/>
          <w:szCs w:val="19"/>
          <w:lang w:val="en-GB"/>
        </w:rPr>
        <w:t>, 0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31 p</w:t>
      </w:r>
      <w:r w:rsidR="007A619E" w:rsidRPr="00E774E2">
        <w:rPr>
          <w:sz w:val="19"/>
          <w:szCs w:val="19"/>
          <w:lang w:val="en-GB"/>
        </w:rPr>
        <w:t xml:space="preserve">p and </w:t>
      </w:r>
      <w:r w:rsidR="00B154E5" w:rsidRPr="00E774E2">
        <w:rPr>
          <w:sz w:val="19"/>
          <w:szCs w:val="19"/>
          <w:lang w:val="en-GB"/>
        </w:rPr>
        <w:t>0</w:t>
      </w:r>
      <w:r w:rsidR="007A619E" w:rsidRPr="00E774E2">
        <w:rPr>
          <w:sz w:val="19"/>
          <w:szCs w:val="19"/>
          <w:lang w:val="en-GB"/>
        </w:rPr>
        <w:t>.</w:t>
      </w:r>
      <w:r w:rsidR="00B154E5" w:rsidRPr="00E774E2">
        <w:rPr>
          <w:sz w:val="19"/>
          <w:szCs w:val="19"/>
          <w:lang w:val="en-GB"/>
        </w:rPr>
        <w:t>28 p</w:t>
      </w:r>
      <w:r w:rsidR="007A619E" w:rsidRPr="00E774E2">
        <w:rPr>
          <w:sz w:val="19"/>
          <w:szCs w:val="19"/>
          <w:lang w:val="en-GB"/>
        </w:rPr>
        <w:t>p, respectively</w:t>
      </w:r>
      <w:r w:rsidR="00B154E5" w:rsidRPr="00E774E2">
        <w:rPr>
          <w:sz w:val="19"/>
          <w:szCs w:val="19"/>
          <w:lang w:val="en-GB"/>
        </w:rPr>
        <w:t xml:space="preserve">. </w:t>
      </w:r>
      <w:r w:rsidR="007A619E" w:rsidRPr="00E774E2">
        <w:rPr>
          <w:spacing w:val="-2"/>
          <w:sz w:val="19"/>
          <w:szCs w:val="19"/>
          <w:lang w:val="en-GB"/>
        </w:rPr>
        <w:t>Lower prices related to Transport (by</w:t>
      </w:r>
      <w:r w:rsidR="00B154E5" w:rsidRPr="00E774E2">
        <w:rPr>
          <w:spacing w:val="-2"/>
          <w:sz w:val="19"/>
          <w:szCs w:val="19"/>
          <w:lang w:val="en-GB"/>
        </w:rPr>
        <w:t> 2</w:t>
      </w:r>
      <w:r w:rsidR="007A619E" w:rsidRPr="00E774E2">
        <w:rPr>
          <w:spacing w:val="-2"/>
          <w:sz w:val="19"/>
          <w:szCs w:val="19"/>
          <w:lang w:val="en-GB"/>
        </w:rPr>
        <w:t>.</w:t>
      </w:r>
      <w:r w:rsidR="00B154E5" w:rsidRPr="00E774E2">
        <w:rPr>
          <w:spacing w:val="-2"/>
          <w:sz w:val="19"/>
          <w:szCs w:val="19"/>
          <w:lang w:val="en-GB"/>
        </w:rPr>
        <w:t xml:space="preserve">3%) </w:t>
      </w:r>
      <w:r w:rsidR="007A619E" w:rsidRPr="00E774E2">
        <w:rPr>
          <w:spacing w:val="-2"/>
          <w:sz w:val="19"/>
          <w:szCs w:val="19"/>
          <w:lang w:val="en-GB"/>
        </w:rPr>
        <w:t>and Clothing and footwear (by</w:t>
      </w:r>
      <w:r w:rsidR="00B154E5" w:rsidRPr="00E774E2">
        <w:rPr>
          <w:spacing w:val="-2"/>
          <w:sz w:val="19"/>
          <w:szCs w:val="19"/>
          <w:lang w:val="en-GB"/>
        </w:rPr>
        <w:t> 1</w:t>
      </w:r>
      <w:r w:rsidR="007A619E" w:rsidRPr="00E774E2">
        <w:rPr>
          <w:spacing w:val="-2"/>
          <w:sz w:val="19"/>
          <w:szCs w:val="19"/>
          <w:lang w:val="en-GB"/>
        </w:rPr>
        <w:t>.</w:t>
      </w:r>
      <w:r w:rsidR="00B154E5" w:rsidRPr="00E774E2">
        <w:rPr>
          <w:spacing w:val="-2"/>
          <w:sz w:val="19"/>
          <w:szCs w:val="19"/>
          <w:lang w:val="en-GB"/>
        </w:rPr>
        <w:t xml:space="preserve">1%) </w:t>
      </w:r>
      <w:r w:rsidR="007A619E" w:rsidRPr="00E774E2">
        <w:rPr>
          <w:spacing w:val="-2"/>
          <w:sz w:val="19"/>
          <w:szCs w:val="19"/>
          <w:lang w:val="en-GB"/>
        </w:rPr>
        <w:t>decreased the index by</w:t>
      </w:r>
      <w:r w:rsidR="00B154E5" w:rsidRPr="00E774E2">
        <w:rPr>
          <w:spacing w:val="-2"/>
          <w:sz w:val="19"/>
          <w:szCs w:val="19"/>
          <w:lang w:val="en-GB"/>
        </w:rPr>
        <w:t xml:space="preserve"> 0</w:t>
      </w:r>
      <w:r w:rsidR="007A619E" w:rsidRPr="00E774E2">
        <w:rPr>
          <w:spacing w:val="-2"/>
          <w:sz w:val="19"/>
          <w:szCs w:val="19"/>
          <w:lang w:val="en-GB"/>
        </w:rPr>
        <w:t>.</w:t>
      </w:r>
      <w:r w:rsidR="00B154E5" w:rsidRPr="00E774E2">
        <w:rPr>
          <w:spacing w:val="-2"/>
          <w:sz w:val="19"/>
          <w:szCs w:val="19"/>
          <w:lang w:val="en-GB"/>
        </w:rPr>
        <w:t>24 p</w:t>
      </w:r>
      <w:r w:rsidR="007A619E" w:rsidRPr="00E774E2">
        <w:rPr>
          <w:spacing w:val="-2"/>
          <w:sz w:val="19"/>
          <w:szCs w:val="19"/>
          <w:lang w:val="en-GB"/>
        </w:rPr>
        <w:t xml:space="preserve">p and </w:t>
      </w:r>
      <w:r w:rsidR="00B154E5" w:rsidRPr="00E774E2">
        <w:rPr>
          <w:spacing w:val="-2"/>
          <w:sz w:val="19"/>
          <w:szCs w:val="19"/>
          <w:lang w:val="en-GB"/>
        </w:rPr>
        <w:t>0</w:t>
      </w:r>
      <w:r w:rsidR="007A619E" w:rsidRPr="00E774E2">
        <w:rPr>
          <w:spacing w:val="-2"/>
          <w:sz w:val="19"/>
          <w:szCs w:val="19"/>
          <w:lang w:val="en-GB"/>
        </w:rPr>
        <w:t>.</w:t>
      </w:r>
      <w:r w:rsidR="00B154E5" w:rsidRPr="00E774E2">
        <w:rPr>
          <w:spacing w:val="-2"/>
          <w:sz w:val="19"/>
          <w:szCs w:val="19"/>
          <w:lang w:val="en-GB"/>
        </w:rPr>
        <w:t>04 p</w:t>
      </w:r>
      <w:r w:rsidR="007A619E" w:rsidRPr="00E774E2">
        <w:rPr>
          <w:spacing w:val="-2"/>
          <w:sz w:val="19"/>
          <w:szCs w:val="19"/>
          <w:lang w:val="en-GB"/>
        </w:rPr>
        <w:t>p, respectively</w:t>
      </w:r>
      <w:r w:rsidR="00B154E5" w:rsidRPr="00E774E2">
        <w:rPr>
          <w:spacing w:val="-2"/>
          <w:sz w:val="19"/>
          <w:szCs w:val="19"/>
          <w:lang w:val="en-GB"/>
        </w:rPr>
        <w:t>.</w:t>
      </w:r>
      <w:r w:rsidRPr="00E774E2">
        <w:rPr>
          <w:sz w:val="19"/>
          <w:szCs w:val="19"/>
          <w:lang w:val="en-GB"/>
        </w:rPr>
        <w:t xml:space="preserve"> </w:t>
      </w:r>
    </w:p>
    <w:p w14:paraId="3460A7A6" w14:textId="02C1BA5D" w:rsidR="0086155F" w:rsidRPr="006135C9" w:rsidRDefault="00726D68" w:rsidP="003C48C3">
      <w:pPr>
        <w:pStyle w:val="tytuwykresu"/>
        <w:spacing w:before="360"/>
        <w:ind w:left="680" w:hanging="680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66112" behindDoc="0" locked="0" layoutInCell="1" allowOverlap="1" wp14:anchorId="15153EA2" wp14:editId="62BA1213">
            <wp:simplePos x="0" y="0"/>
            <wp:positionH relativeFrom="column">
              <wp:posOffset>-128270</wp:posOffset>
            </wp:positionH>
            <wp:positionV relativeFrom="paragraph">
              <wp:posOffset>603250</wp:posOffset>
            </wp:positionV>
            <wp:extent cx="5163820" cy="2243455"/>
            <wp:effectExtent l="0" t="0" r="0" b="0"/>
            <wp:wrapSquare wrapText="bothSides"/>
            <wp:docPr id="4" name="Obraz 4" descr="Chart 1. Contribution of price changes of selected groups of consumer goods and services in October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5C9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681F49" w:rsidRPr="00E774E2">
        <w:rPr>
          <w:noProof/>
          <w:sz w:val="19"/>
          <w:szCs w:val="19"/>
          <w:lang w:val="en-GB" w:eastAsia="en-GB"/>
        </w:rPr>
        <w:t> October</w:t>
      </w:r>
      <w:r w:rsidR="006135C9" w:rsidRPr="00E774E2">
        <w:rPr>
          <w:noProof/>
          <w:sz w:val="19"/>
          <w:szCs w:val="19"/>
          <w:lang w:val="en-GB" w:eastAsia="en-GB"/>
        </w:rPr>
        <w:t xml:space="preserve"> 2025 (change in pp compared with the previous period)</w:t>
      </w:r>
    </w:p>
    <w:p w14:paraId="56E5B188" w14:textId="7761ECAE" w:rsidR="00BE5289" w:rsidRPr="006135C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784CC49A" w:rsidR="000C6410" w:rsidRPr="006135C9" w:rsidRDefault="006135C9" w:rsidP="005E2CD0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2ADBD8D1" w:rsidR="00F45242" w:rsidRPr="006135C9" w:rsidRDefault="003D09F9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50752" behindDoc="0" locked="0" layoutInCell="1" allowOverlap="1" wp14:anchorId="1C4B2490" wp14:editId="66CC9C41">
            <wp:simplePos x="0" y="0"/>
            <wp:positionH relativeFrom="column">
              <wp:posOffset>0</wp:posOffset>
            </wp:positionH>
            <wp:positionV relativeFrom="paragraph">
              <wp:posOffset>438785</wp:posOffset>
            </wp:positionV>
            <wp:extent cx="5035550" cy="3736975"/>
            <wp:effectExtent l="0" t="0" r="0" b="0"/>
            <wp:wrapSquare wrapText="bothSides"/>
            <wp:docPr id="25" name="Obraz 25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6135C9">
        <w:rPr>
          <w:spacing w:val="-2"/>
          <w:lang w:val="en-GB"/>
        </w:rPr>
        <w:br w:type="page"/>
      </w:r>
    </w:p>
    <w:p w14:paraId="2A1D4F95" w14:textId="2513CB3F" w:rsidR="00B6109A" w:rsidRDefault="00726D68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  <w:lang w:val="en-GB" w:eastAsia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67136" behindDoc="0" locked="0" layoutInCell="1" allowOverlap="1" wp14:anchorId="729C7F7B" wp14:editId="14FE843D">
            <wp:simplePos x="0" y="0"/>
            <wp:positionH relativeFrom="column">
              <wp:posOffset>-68239</wp:posOffset>
            </wp:positionH>
            <wp:positionV relativeFrom="paragraph">
              <wp:posOffset>190500</wp:posOffset>
            </wp:positionV>
            <wp:extent cx="5126990" cy="2292350"/>
            <wp:effectExtent l="0" t="0" r="0" b="0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84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0F0B4B" wp14:editId="56A71A7A">
                <wp:simplePos x="0" y="0"/>
                <wp:positionH relativeFrom="column">
                  <wp:posOffset>5247060</wp:posOffset>
                </wp:positionH>
                <wp:positionV relativeFrom="paragraph">
                  <wp:posOffset>-538700</wp:posOffset>
                </wp:positionV>
                <wp:extent cx="1874520" cy="22680295"/>
                <wp:effectExtent l="0" t="0" r="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8A16C" id="Prostokąt 8" o:spid="_x0000_s1026" style="position:absolute;margin-left:413.15pt;margin-top:-42.4pt;width:147.6pt;height:1785.8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" fillcolor="#f2f2f2 [3052]" stroked="f" strokeweight="1pt">
                <v:path arrowok="t"/>
              </v:rect>
            </w:pict>
          </mc:Fallback>
        </mc:AlternateContent>
      </w:r>
      <w:r w:rsidR="006135C9" w:rsidRPr="00A76124">
        <w:rPr>
          <w:rFonts w:ascii="Fira Sans" w:hAnsi="Fira Sans"/>
          <w:szCs w:val="19"/>
          <w:lang w:val="en-GB" w:eastAsia="en-GB"/>
        </w:rPr>
        <w:t xml:space="preserve">Chart </w:t>
      </w:r>
      <w:r w:rsidR="006135C9" w:rsidRPr="00FD62CD">
        <w:rPr>
          <w:rFonts w:ascii="Fira Sans" w:hAnsi="Fira Sans"/>
          <w:szCs w:val="19"/>
          <w:lang w:val="en-GB" w:eastAsia="en-GB"/>
        </w:rPr>
        <w:t>3</w:t>
      </w:r>
      <w:r w:rsidR="006135C9" w:rsidRPr="00A76124">
        <w:rPr>
          <w:rFonts w:ascii="Fira Sans" w:hAnsi="Fira Sans"/>
          <w:szCs w:val="19"/>
          <w:lang w:val="en-GB" w:eastAsia="en-GB"/>
        </w:rPr>
        <w:t xml:space="preserve">. </w:t>
      </w:r>
      <w:r w:rsidR="006135C9" w:rsidRPr="00FD62CD">
        <w:rPr>
          <w:rFonts w:ascii="Fira Sans" w:hAnsi="Fira Sans"/>
          <w:szCs w:val="19"/>
          <w:lang w:val="en-GB" w:eastAsia="en-GB"/>
        </w:rPr>
        <w:t>Changes in consumer prices as related to the previous month (in %)</w:t>
      </w:r>
    </w:p>
    <w:p w14:paraId="0FA2D51E" w14:textId="24226D48" w:rsidR="00FD62CD" w:rsidRPr="006135C9" w:rsidRDefault="00FD62CD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  <w:lang w:val="en-GB"/>
        </w:rPr>
      </w:pPr>
    </w:p>
    <w:p w14:paraId="7E616192" w14:textId="1B97971E" w:rsidR="005829A0" w:rsidRDefault="00726D68" w:rsidP="003C48C3">
      <w:pPr>
        <w:pStyle w:val="Tytuwykresu0"/>
        <w:spacing w:before="0" w:after="0" w:line="240" w:lineRule="exact"/>
        <w:ind w:left="709" w:hanging="709"/>
        <w:rPr>
          <w:rFonts w:ascii="Fira Sans" w:hAnsi="Fira Sans"/>
          <w:szCs w:val="19"/>
          <w:lang w:val="en-GB" w:eastAsia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68160" behindDoc="0" locked="0" layoutInCell="1" allowOverlap="1" wp14:anchorId="304311D7" wp14:editId="2C1A5BBE">
            <wp:simplePos x="0" y="0"/>
            <wp:positionH relativeFrom="column">
              <wp:posOffset>0</wp:posOffset>
            </wp:positionH>
            <wp:positionV relativeFrom="paragraph">
              <wp:posOffset>308724</wp:posOffset>
            </wp:positionV>
            <wp:extent cx="5121275" cy="2536190"/>
            <wp:effectExtent l="0" t="0" r="0" b="0"/>
            <wp:wrapSquare wrapText="bothSides"/>
            <wp:docPr id="10" name="Obraz 1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584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68A8B343">
                <wp:simplePos x="0" y="0"/>
                <wp:positionH relativeFrom="column">
                  <wp:posOffset>5249545</wp:posOffset>
                </wp:positionH>
                <wp:positionV relativeFrom="paragraph">
                  <wp:posOffset>370281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In October 2025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3B4A62F2" w:rsidR="007915C4" w:rsidRPr="003C48C3" w:rsidRDefault="003C48C3" w:rsidP="003C48C3">
                            <w:pPr>
                              <w:pStyle w:val="Tekstprzypisudolnego"/>
                              <w:spacing w:before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3C48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 w:rsidR="00681F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October</w:t>
                            </w:r>
                            <w:r w:rsidRPr="003C48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2025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9" type="#_x0000_t202" alt="In October 2025 the consumer price index was within the deviations from inflation target determined by the Monetary Policy Council (2.5% +/- 1 pp)" style="position:absolute;left:0;text-align:left;margin-left:413.35pt;margin-top:29.15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" filled="f" stroked="f">
                <v:textbox>
                  <w:txbxContent>
                    <w:p w14:paraId="1E16F82F" w14:textId="3B4A62F2" w:rsidR="007915C4" w:rsidRPr="003C48C3" w:rsidRDefault="003C48C3" w:rsidP="003C48C3">
                      <w:pPr>
                        <w:pStyle w:val="Tekstprzypisudolnego"/>
                        <w:spacing w:before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3C48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 w:rsidR="00681F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October</w:t>
                      </w:r>
                      <w:r w:rsidRPr="003C48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2025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35C9" w:rsidRPr="00B9416B">
        <w:rPr>
          <w:rFonts w:ascii="Fira Sans" w:hAnsi="Fira Sans"/>
          <w:szCs w:val="19"/>
          <w:lang w:val="en-GB" w:eastAsia="en-GB"/>
        </w:rPr>
        <w:t>Char</w:t>
      </w:r>
      <w:r w:rsidR="006135C9" w:rsidRPr="00FD62CD">
        <w:rPr>
          <w:rFonts w:ascii="Fira Sans" w:hAnsi="Fira Sans"/>
          <w:szCs w:val="19"/>
          <w:lang w:val="en-GB" w:eastAsia="en-GB"/>
        </w:rPr>
        <w:t>t 4. Changes in consumer prices as related to the corresponding period of the previous year (in %)</w:t>
      </w:r>
    </w:p>
    <w:p w14:paraId="34E5F855" w14:textId="68A1DD00" w:rsidR="00FD62CD" w:rsidRDefault="00FD62CD" w:rsidP="003C48C3">
      <w:pPr>
        <w:pStyle w:val="Tytuwykresu0"/>
        <w:spacing w:before="0" w:after="0" w:line="240" w:lineRule="exact"/>
        <w:ind w:left="709" w:hanging="709"/>
        <w:rPr>
          <w:rFonts w:ascii="Fira Sans" w:hAnsi="Fira Sans"/>
          <w:szCs w:val="19"/>
          <w:lang w:val="en-GB" w:eastAsia="en-GB"/>
        </w:rPr>
      </w:pPr>
    </w:p>
    <w:p w14:paraId="31B8B0A8" w14:textId="218D16E4" w:rsidR="000E7785" w:rsidRDefault="00726D68" w:rsidP="003C48C3">
      <w:pPr>
        <w:spacing w:before="0" w:after="0"/>
        <w:ind w:left="709" w:hanging="709"/>
        <w:rPr>
          <w:rFonts w:eastAsia="Times New Roman" w:cs="Times New Roman"/>
          <w:b/>
          <w:bCs/>
          <w:noProof/>
          <w:szCs w:val="19"/>
          <w:lang w:val="en-GB" w:eastAsia="en-GB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71232" behindDoc="0" locked="0" layoutInCell="1" allowOverlap="1" wp14:anchorId="580907C4" wp14:editId="3C56FC23">
            <wp:simplePos x="0" y="0"/>
            <wp:positionH relativeFrom="column">
              <wp:posOffset>-67945</wp:posOffset>
            </wp:positionH>
            <wp:positionV relativeFrom="paragraph">
              <wp:posOffset>488315</wp:posOffset>
            </wp:positionV>
            <wp:extent cx="5126990" cy="2164080"/>
            <wp:effectExtent l="0" t="0" r="0" b="7620"/>
            <wp:wrapSquare wrapText="bothSides"/>
            <wp:docPr id="26" name="Obraz 26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5C9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6135C9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%)</w:t>
      </w:r>
    </w:p>
    <w:p w14:paraId="2641D5A2" w14:textId="14A08FF0" w:rsidR="008C6F9C" w:rsidRPr="008C6F9C" w:rsidRDefault="008C6F9C" w:rsidP="000933A9">
      <w:pPr>
        <w:shd w:val="clear" w:color="auto" w:fill="D9D9D9" w:themeFill="background1" w:themeFillShade="D9"/>
        <w:spacing w:before="320" w:line="259" w:lineRule="auto"/>
        <w:rPr>
          <w:color w:val="222222"/>
          <w:szCs w:val="19"/>
          <w:lang w:val="en-GB"/>
        </w:rPr>
      </w:pPr>
      <w:r>
        <w:rPr>
          <w:color w:val="222222"/>
          <w:spacing w:val="-2"/>
          <w:szCs w:val="19"/>
          <w:lang w:val="en-GB"/>
        </w:rPr>
        <w:t xml:space="preserve">NOTE: Starting with data for 2026, the CPI will be calculated according to the international </w:t>
      </w:r>
      <w:r w:rsidR="000933A9">
        <w:rPr>
          <w:color w:val="222222"/>
          <w:spacing w:val="-2"/>
          <w:szCs w:val="19"/>
          <w:lang w:val="en-GB"/>
        </w:rPr>
        <w:br/>
      </w:r>
      <w:r>
        <w:rPr>
          <w:color w:val="222222"/>
          <w:spacing w:val="-2"/>
          <w:szCs w:val="19"/>
          <w:lang w:val="en-GB"/>
        </w:rPr>
        <w:t xml:space="preserve">COICOP 2018 classification. Additional information on the organizational and methodological details of the classification’s implementation is available on the </w:t>
      </w:r>
      <w:hyperlink r:id="rId16" w:history="1">
        <w:r>
          <w:rPr>
            <w:rStyle w:val="Hipercze"/>
            <w:rFonts w:cstheme="minorBidi"/>
            <w:spacing w:val="-2"/>
            <w:szCs w:val="19"/>
            <w:lang w:val="en-GB"/>
          </w:rPr>
          <w:t>Statistics Poland website</w:t>
        </w:r>
      </w:hyperlink>
      <w:r>
        <w:rPr>
          <w:color w:val="222222"/>
          <w:spacing w:val="-2"/>
          <w:szCs w:val="19"/>
          <w:lang w:val="en-GB"/>
        </w:rPr>
        <w:t>.</w:t>
      </w:r>
    </w:p>
    <w:p w14:paraId="2DD47E8D" w14:textId="66482CAA" w:rsidR="008F723E" w:rsidRPr="006135C9" w:rsidRDefault="006135C9" w:rsidP="00FD62CD">
      <w:pPr>
        <w:spacing w:before="0" w:after="160" w:line="240" w:lineRule="auto"/>
        <w:rPr>
          <w:szCs w:val="19"/>
          <w:highlight w:val="yellow"/>
          <w:lang w:val="en-GB" w:eastAsia="pl-PL"/>
        </w:rPr>
      </w:pPr>
      <w:r w:rsidRPr="009602B9">
        <w:rPr>
          <w:color w:val="222222"/>
          <w:szCs w:val="19"/>
          <w:lang w:val="en-GB"/>
        </w:rPr>
        <w:t>In case of quoting Statistics Poland data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provide information: “Source of data: Statistics Poland”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and in case of publishing calculations made on data published by Statistics Poland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C48C3" w:rsidRPr="00726D68" w14:paraId="42BB4E21" w14:textId="77777777" w:rsidTr="00B84C43">
        <w:trPr>
          <w:trHeight w:val="1626"/>
        </w:trPr>
        <w:tc>
          <w:tcPr>
            <w:tcW w:w="4926" w:type="dxa"/>
          </w:tcPr>
          <w:p w14:paraId="48C022CD" w14:textId="77777777" w:rsidR="003C48C3" w:rsidRPr="00EB58C9" w:rsidRDefault="003C48C3" w:rsidP="003C48C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E03E3B3" w14:textId="77777777" w:rsidR="003C48C3" w:rsidRPr="00EB58C9" w:rsidRDefault="003C48C3" w:rsidP="003C4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642F99B" w14:textId="77777777" w:rsidR="003C48C3" w:rsidRPr="00EB58C9" w:rsidRDefault="003C48C3" w:rsidP="003C48C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126E9643" w:rsidR="003C48C3" w:rsidRPr="0000577E" w:rsidRDefault="003C48C3" w:rsidP="003C48C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F5E45B8" w14:textId="77777777" w:rsidR="003C48C3" w:rsidRPr="00B13B22" w:rsidRDefault="003C48C3" w:rsidP="003C48C3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EA59C7B" w14:textId="77777777" w:rsidR="003C48C3" w:rsidRPr="00B13B22" w:rsidRDefault="003C48C3" w:rsidP="003C48C3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0DF3F" w14:textId="77777777" w:rsidR="003C48C3" w:rsidRPr="00B13B22" w:rsidRDefault="003C48C3" w:rsidP="003C48C3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F312F15" w14:textId="77777777" w:rsidR="003C48C3" w:rsidRPr="00B13B22" w:rsidRDefault="003C48C3" w:rsidP="003C48C3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5CE7FF23" w14:textId="77777777" w:rsidR="003C48C3" w:rsidRPr="00B13B22" w:rsidRDefault="003C48C3" w:rsidP="003C48C3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4B33CFA2" w14:textId="77777777" w:rsidR="003C48C3" w:rsidRPr="009F04F3" w:rsidRDefault="003C48C3" w:rsidP="003C48C3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3C48C3" w:rsidRPr="003C48C3" w:rsidRDefault="003C48C3" w:rsidP="003C48C3">
            <w:pPr>
              <w:rPr>
                <w:sz w:val="18"/>
                <w:lang w:val="en-GB"/>
              </w:rPr>
            </w:pPr>
          </w:p>
        </w:tc>
      </w:tr>
      <w:tr w:rsidR="003C48C3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3C48C3" w:rsidRPr="0001233C" w:rsidRDefault="003C48C3" w:rsidP="003C48C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39938011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6AA4CBB6" wp14:editId="4F2806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3C48C3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7EC2E281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15786973" wp14:editId="47721A8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C48C3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37F42FBA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 wp14:anchorId="2DD7B9FA" wp14:editId="480689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48C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0E4C2FC6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5872" behindDoc="0" locked="0" layoutInCell="1" allowOverlap="1" wp14:anchorId="1BD17AA6" wp14:editId="4E5B033A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C48C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19282DF0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6896" behindDoc="0" locked="0" layoutInCell="1" allowOverlap="1" wp14:anchorId="35771832" wp14:editId="34E7FE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C48C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6128F57A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7920" behindDoc="0" locked="0" layoutInCell="1" allowOverlap="1" wp14:anchorId="7B5E3597" wp14:editId="683ACD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C9B1A69" w14:textId="77777777" w:rsidR="003C48C3" w:rsidRPr="00B9416B" w:rsidRDefault="003C48C3" w:rsidP="003C48C3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4093B191" w14:textId="77777777" w:rsidR="008C6F9C" w:rsidRPr="00B13B22" w:rsidRDefault="003C48C3" w:rsidP="008C6F9C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="008C6F9C"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="008C6F9C"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="008C6F9C"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4" w:tooltip="Link to Communications and Announcements" w:history="1">
              <w:r w:rsidR="008C6F9C"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D0FEDCD" w14:textId="77777777" w:rsidR="008C6F9C" w:rsidRPr="00B13B22" w:rsidRDefault="00726D68" w:rsidP="008C6F9C">
            <w:pPr>
              <w:rPr>
                <w:rStyle w:val="Hipercze"/>
                <w:szCs w:val="19"/>
                <w:lang w:val="en-GB"/>
              </w:rPr>
            </w:pPr>
            <w:hyperlink r:id="rId25" w:tooltip="Link to News releases" w:history="1">
              <w:r w:rsidR="008C6F9C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6722C16A" w14:textId="77777777" w:rsidR="008C6F9C" w:rsidRPr="007A3C9C" w:rsidRDefault="008C6F9C" w:rsidP="008C6F9C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26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5E74E26A" w14:textId="77777777" w:rsidR="003C48C3" w:rsidRPr="00B9416B" w:rsidRDefault="003C48C3" w:rsidP="003C48C3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451EEC00" w14:textId="77777777" w:rsidR="003C48C3" w:rsidRPr="00B9416B" w:rsidRDefault="00726D68" w:rsidP="003C48C3">
            <w:pPr>
              <w:rPr>
                <w:rStyle w:val="Hipercze"/>
                <w:szCs w:val="19"/>
                <w:lang w:val="en-GB"/>
              </w:rPr>
            </w:pPr>
            <w:hyperlink r:id="rId27" w:tooltip="Link to database Knowledge Database Prices" w:history="1">
              <w:r w:rsidR="003C48C3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4E50A0A1" w14:textId="77777777" w:rsidR="003C48C3" w:rsidRPr="00B9416B" w:rsidRDefault="00726D68" w:rsidP="003C48C3">
            <w:pPr>
              <w:rPr>
                <w:rStyle w:val="Hipercze"/>
                <w:szCs w:val="19"/>
                <w:lang w:val="en-GB"/>
              </w:rPr>
            </w:pPr>
            <w:hyperlink r:id="rId28" w:tooltip="Link do database Macroeconomic Data Bank" w:history="1">
              <w:r w:rsidR="003C48C3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062F1829" w14:textId="77777777" w:rsidR="003C48C3" w:rsidRPr="00B9416B" w:rsidRDefault="00726D68" w:rsidP="003C48C3">
            <w:pPr>
              <w:rPr>
                <w:rStyle w:val="Hipercze"/>
                <w:szCs w:val="19"/>
                <w:lang w:val="en-GB"/>
              </w:rPr>
            </w:pPr>
            <w:hyperlink r:id="rId29" w:tooltip="Link do database Local Data Bank" w:history="1">
              <w:r w:rsidR="003C48C3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57BE7DF0" w14:textId="77777777" w:rsidR="003C48C3" w:rsidRPr="00B9416B" w:rsidRDefault="00726D68" w:rsidP="003C48C3">
            <w:pPr>
              <w:rPr>
                <w:rStyle w:val="Hipercze"/>
                <w:szCs w:val="19"/>
                <w:lang w:val="en-GB"/>
              </w:rPr>
            </w:pPr>
            <w:hyperlink r:id="rId30" w:tooltip="Link to Price indices within Topic: Prices, Trade" w:history="1">
              <w:r w:rsidR="003C48C3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3C48C3">
                <w:rPr>
                  <w:rStyle w:val="Hipercze"/>
                  <w:szCs w:val="19"/>
                  <w:lang w:val="en-GB"/>
                </w:rPr>
                <w:t>.</w:t>
              </w:r>
              <w:r w:rsidR="003C48C3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41F23DFF" w14:textId="77777777" w:rsidR="003C48C3" w:rsidRPr="00B9416B" w:rsidRDefault="003C48C3" w:rsidP="003C48C3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0541495D" w14:textId="77777777" w:rsidR="003C48C3" w:rsidRPr="00B9416B" w:rsidRDefault="003C48C3" w:rsidP="003C48C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4A83393" w14:textId="77777777" w:rsidR="003C48C3" w:rsidRPr="00B9416B" w:rsidRDefault="00726D68" w:rsidP="003C48C3">
            <w:pPr>
              <w:rPr>
                <w:rStyle w:val="Hipercze"/>
                <w:szCs w:val="19"/>
                <w:lang w:val="en-GB"/>
              </w:rPr>
            </w:pPr>
            <w:hyperlink r:id="rId31" w:tooltip="Link to the glossary to the term Price index of consumer goods and services" w:history="1">
              <w:r w:rsidR="003C48C3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81B15F8" w14:textId="23242802" w:rsidR="003C48C3" w:rsidRPr="0000577E" w:rsidRDefault="00726D68" w:rsidP="003C48C3">
            <w:pPr>
              <w:rPr>
                <w:b/>
                <w:color w:val="000000" w:themeColor="text1"/>
                <w:szCs w:val="24"/>
              </w:rPr>
            </w:pPr>
            <w:hyperlink r:id="rId32" w:tooltip="Link to the glossary to the term Retail price" w:history="1">
              <w:r w:rsidR="003C48C3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3D1F8BCD" w14:textId="77777777" w:rsidR="0053187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E42FE5A" w14:textId="77777777" w:rsidR="008C6F9C" w:rsidRDefault="008C6F9C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8C6F9C" w:rsidRPr="0000577E" w:rsidRDefault="008C6F9C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642984">
      <w:headerReference w:type="default" r:id="rId33"/>
      <w:footerReference w:type="default" r:id="rId34"/>
      <w:headerReference w:type="first" r:id="rId35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7DF747-8C18-41C2-B145-DD0180AACA5C}"/>
    <w:embedBold r:id="rId2" w:fontKey="{F680A6A3-95BD-4B3D-AD60-4CB5A84F2824}"/>
    <w:embedItalic r:id="rId3" w:fontKey="{51D6E676-B656-4170-8817-E4E4E7699E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1C6F5B7-E7BD-4A4F-8DCD-DEC936D2DAFE}"/>
    <w:embedBold r:id="rId5" w:fontKey="{6D45E775-B702-4F20-B3A7-D38828A579C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E492D60-63C7-41E2-82D0-54864BAE5971}"/>
    <w:embedBold r:id="rId7" w:fontKey="{018C2C40-19D1-4334-8BA6-D9D37F7BDE8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D08A280-29DA-46F7-966F-F8B970F655DE}"/>
    <w:embedItalic r:id="rId9" w:fontKey="{C21CC7CF-7D4A-44EC-9430-9F93B0E404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31D89B1-B749-4509-9F79-305F397A63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049A26A-2E27-4CE5-BB1C-64F250E3089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7344685-56A0-4349-9B11-7D98E72738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D6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31E1E139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82D2" w14:textId="7BFB261C" w:rsidR="00642984" w:rsidRDefault="00642984" w:rsidP="00AB5D9C">
    <w:pPr>
      <w:pStyle w:val="Nagwek"/>
      <w:spacing w:before="240"/>
    </w:pP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7E0A7" wp14:editId="214E3BC6">
              <wp:simplePos x="0" y="0"/>
              <wp:positionH relativeFrom="column">
                <wp:posOffset>5228342</wp:posOffset>
              </wp:positionH>
              <wp:positionV relativeFrom="paragraph">
                <wp:posOffset>550463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55966" id="Prostokąt 10" o:spid="_x0000_s1026" alt="Napis &quot;Informacja sygnalna&quot;" style="position:absolute;margin-left:411.7pt;margin-top:43.35pt;width:147.4pt;height:78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BvL+C0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D67BA" wp14:editId="523A26A0">
              <wp:simplePos x="0" y="0"/>
              <wp:positionH relativeFrom="column">
                <wp:posOffset>5057030</wp:posOffset>
              </wp:positionH>
              <wp:positionV relativeFrom="paragraph">
                <wp:posOffset>245856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264460" w14:textId="797411AF" w:rsidR="00642984" w:rsidRPr="003C6C8D" w:rsidRDefault="00A51847" w:rsidP="00A51847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67BA" id="Schemat blokowy: opóźnienie 6" o:spid="_x0000_s1030" alt="News releases" style="position:absolute;margin-left:398.2pt;margin-top:19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264460" w14:textId="797411AF" w:rsidR="00642984" w:rsidRPr="003C6C8D" w:rsidRDefault="00A51847" w:rsidP="00A51847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51847">
      <w:rPr>
        <w:noProof/>
        <w:lang w:val="en-GB" w:eastAsia="en-GB"/>
      </w:rPr>
      <w:drawing>
        <wp:inline distT="0" distB="0" distL="0" distR="0" wp14:anchorId="610A4CB8" wp14:editId="632E22D5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0ABAE" w14:textId="4B58680F" w:rsidR="00642984" w:rsidRDefault="006429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95pt;height:121.95pt;visibility:visible" o:bullet="t">
        <v:imagedata r:id="rId1" o:title=""/>
      </v:shape>
    </w:pict>
  </w:numPicBullet>
  <w:numPicBullet w:numPicBulletId="1">
    <w:pict>
      <v:shape id="_x0000_i1027" type="#_x0000_t75" style="width:121.95pt;height:121.9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7A10"/>
    <w:rsid w:val="000933A9"/>
    <w:rsid w:val="00093719"/>
    <w:rsid w:val="000942FF"/>
    <w:rsid w:val="00095C26"/>
    <w:rsid w:val="00097840"/>
    <w:rsid w:val="000A10B1"/>
    <w:rsid w:val="000B0727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2015"/>
    <w:rsid w:val="0019284A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54C"/>
    <w:rsid w:val="00263E08"/>
    <w:rsid w:val="00271A3E"/>
    <w:rsid w:val="00272D8A"/>
    <w:rsid w:val="00276811"/>
    <w:rsid w:val="00282699"/>
    <w:rsid w:val="00290191"/>
    <w:rsid w:val="002926DF"/>
    <w:rsid w:val="00292C7D"/>
    <w:rsid w:val="00296697"/>
    <w:rsid w:val="0029710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2058"/>
    <w:rsid w:val="002D54D0"/>
    <w:rsid w:val="002D6E8F"/>
    <w:rsid w:val="002D7B11"/>
    <w:rsid w:val="002E3EB3"/>
    <w:rsid w:val="002E6140"/>
    <w:rsid w:val="002E6985"/>
    <w:rsid w:val="002E71B6"/>
    <w:rsid w:val="002E74FB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48C3"/>
    <w:rsid w:val="003C59E0"/>
    <w:rsid w:val="003C6C8D"/>
    <w:rsid w:val="003D09F9"/>
    <w:rsid w:val="003D2656"/>
    <w:rsid w:val="003D2EAB"/>
    <w:rsid w:val="003D4F95"/>
    <w:rsid w:val="003D5F42"/>
    <w:rsid w:val="003D60A9"/>
    <w:rsid w:val="003D750C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D5492"/>
    <w:rsid w:val="004E2261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0E82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20D8"/>
    <w:rsid w:val="005538A4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2773"/>
    <w:rsid w:val="0059427F"/>
    <w:rsid w:val="00596062"/>
    <w:rsid w:val="005A2417"/>
    <w:rsid w:val="005A698C"/>
    <w:rsid w:val="005A6A95"/>
    <w:rsid w:val="005B087E"/>
    <w:rsid w:val="005B2172"/>
    <w:rsid w:val="005B428F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27E7"/>
    <w:rsid w:val="006036D3"/>
    <w:rsid w:val="006044FF"/>
    <w:rsid w:val="00605E2A"/>
    <w:rsid w:val="0060741F"/>
    <w:rsid w:val="00607CC5"/>
    <w:rsid w:val="0061179B"/>
    <w:rsid w:val="006125F9"/>
    <w:rsid w:val="006135C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2984"/>
    <w:rsid w:val="00646976"/>
    <w:rsid w:val="00647D35"/>
    <w:rsid w:val="00650342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1F49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6D68"/>
    <w:rsid w:val="007277DA"/>
    <w:rsid w:val="00727BD9"/>
    <w:rsid w:val="00730DE5"/>
    <w:rsid w:val="00731D27"/>
    <w:rsid w:val="00735A09"/>
    <w:rsid w:val="00737227"/>
    <w:rsid w:val="00742412"/>
    <w:rsid w:val="00742A87"/>
    <w:rsid w:val="00742E65"/>
    <w:rsid w:val="00743E10"/>
    <w:rsid w:val="00745CC9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A619E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38D7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B4A45"/>
    <w:rsid w:val="008C0C29"/>
    <w:rsid w:val="008C3654"/>
    <w:rsid w:val="008C6F9C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23E"/>
    <w:rsid w:val="008F74DF"/>
    <w:rsid w:val="00901C18"/>
    <w:rsid w:val="00902274"/>
    <w:rsid w:val="00903273"/>
    <w:rsid w:val="00911584"/>
    <w:rsid w:val="009127BA"/>
    <w:rsid w:val="00920AAE"/>
    <w:rsid w:val="00920E24"/>
    <w:rsid w:val="009227A6"/>
    <w:rsid w:val="00923C7B"/>
    <w:rsid w:val="00923E0B"/>
    <w:rsid w:val="00933489"/>
    <w:rsid w:val="00933EC1"/>
    <w:rsid w:val="0093493B"/>
    <w:rsid w:val="0093564A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5711"/>
    <w:rsid w:val="00975A33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0CF1"/>
    <w:rsid w:val="00A23D12"/>
    <w:rsid w:val="00A30D26"/>
    <w:rsid w:val="00A32673"/>
    <w:rsid w:val="00A32E16"/>
    <w:rsid w:val="00A365F4"/>
    <w:rsid w:val="00A4547A"/>
    <w:rsid w:val="00A459FC"/>
    <w:rsid w:val="00A47D80"/>
    <w:rsid w:val="00A51847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5D9C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04AF6"/>
    <w:rsid w:val="00B11B69"/>
    <w:rsid w:val="00B14952"/>
    <w:rsid w:val="00B154E5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C7EFE"/>
    <w:rsid w:val="00BD4C82"/>
    <w:rsid w:val="00BD4E33"/>
    <w:rsid w:val="00BE5289"/>
    <w:rsid w:val="00BE7F76"/>
    <w:rsid w:val="00BF5C33"/>
    <w:rsid w:val="00BF7F08"/>
    <w:rsid w:val="00C030DE"/>
    <w:rsid w:val="00C051A8"/>
    <w:rsid w:val="00C22105"/>
    <w:rsid w:val="00C244B6"/>
    <w:rsid w:val="00C26BA4"/>
    <w:rsid w:val="00C27BF1"/>
    <w:rsid w:val="00C3150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E35AA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459B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E2400"/>
    <w:rsid w:val="00DE4578"/>
    <w:rsid w:val="00DE5639"/>
    <w:rsid w:val="00DE58F1"/>
    <w:rsid w:val="00DE6B58"/>
    <w:rsid w:val="00DF0BF4"/>
    <w:rsid w:val="00DF1C30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983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774E2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2DEC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16947"/>
    <w:rsid w:val="00F21983"/>
    <w:rsid w:val="00F22912"/>
    <w:rsid w:val="00F26600"/>
    <w:rsid w:val="00F27C8F"/>
    <w:rsid w:val="00F32749"/>
    <w:rsid w:val="00F3415D"/>
    <w:rsid w:val="00F37172"/>
    <w:rsid w:val="00F430EF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D62CD"/>
    <w:rsid w:val="00FE02E8"/>
    <w:rsid w:val="00FE36CF"/>
    <w:rsid w:val="00FE6C42"/>
    <w:rsid w:val="00FE707E"/>
    <w:rsid w:val="00FF0246"/>
    <w:rsid w:val="00FF3E04"/>
    <w:rsid w:val="00FF5B2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stat.gov.pl/aktualnosci/biezace-informacje-o-inflacji,484,2.html" TargetMode="Externa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aktualnosci/biezace-informacje-o-inflacji,484,2.htm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s://stat.gov.pl/en/metainformation/glossary/terms-used-in-official-statistics/32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459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8C029B3F-2CC4-4A59-AF0D-A90575FA3373"/>
    <ds:schemaRef ds:uri="http://purl.org/dc/elements/1.1/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CD7EB-7E7F-4652-A7C3-35C75F00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4</Pages>
  <Words>874</Words>
  <Characters>4982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towarów i usług konsumpcyjnych</vt:lpstr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2025-11-13T15:07:00Z</cp:lastPrinted>
  <dcterms:created xsi:type="dcterms:W3CDTF">2025-05-13T06:54:00Z</dcterms:created>
  <dcterms:modified xsi:type="dcterms:W3CDTF">2025-11-13T15:21:00Z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