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63BC691" w:rsidR="00393761" w:rsidRPr="00F866B3" w:rsidRDefault="00380ACA" w:rsidP="003C0C8B">
      <w:pPr>
        <w:pStyle w:val="Nagwek1"/>
      </w:pPr>
      <w:r w:rsidRPr="00F866B3">
        <w:rPr>
          <w:noProof/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D1D038A">
                <wp:simplePos x="0" y="0"/>
                <wp:positionH relativeFrom="margin">
                  <wp:posOffset>-9525</wp:posOffset>
                </wp:positionH>
                <wp:positionV relativeFrom="paragraph">
                  <wp:posOffset>770255</wp:posOffset>
                </wp:positionV>
                <wp:extent cx="2204085" cy="1295400"/>
                <wp:effectExtent l="0" t="0" r="5715" b="0"/>
                <wp:wrapSquare wrapText="bothSides"/>
                <wp:docPr id="6" name="Pole tekstowe 2" descr="Arrow icon pointing upwards indicating a 9.1% increase in the number of audience in theatres and music institutions in comparison to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662FCB81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380AC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6.7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B3F253" w14:textId="01F0EC06" w:rsidR="005C0CAC" w:rsidRPr="00896CEF" w:rsidRDefault="00380ACA" w:rsidP="002D4D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5638D0">
                              <w:rPr>
                                <w:szCs w:val="20"/>
                                <w:lang w:val="en-GB"/>
                              </w:rPr>
                              <w:t xml:space="preserve">Increase in the number of 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>audience</w:t>
                            </w:r>
                            <w:r w:rsidRPr="005638D0">
                              <w:rPr>
                                <w:szCs w:val="20"/>
                                <w:lang w:val="en-GB"/>
                              </w:rPr>
                              <w:t xml:space="preserve"> in theatres and music institutions 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 xml:space="preserve">in </w:t>
                            </w:r>
                            <w:r w:rsidRPr="005638D0">
                              <w:rPr>
                                <w:szCs w:val="20"/>
                                <w:lang w:val="en-GB"/>
                              </w:rPr>
                              <w:t>compar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>ison to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 indicating a 9.1% increase in the number of audience in theatres and music institutions in comparison to 2024" style="position:absolute;margin-left:-.75pt;margin-top:60.65pt;width:173.55pt;height:10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" fillcolor="#001d77" stroked="f">
                <v:stroke joinstyle="miter"/>
                <v:textbox>
                  <w:txbxContent>
                    <w:p w14:paraId="56D1096E" w14:textId="662FCB81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380ACA">
                        <w:rPr>
                          <w:rStyle w:val="WartowskanikaZnak"/>
                          <w:sz w:val="72"/>
                          <w:szCs w:val="72"/>
                        </w:rPr>
                        <w:t>6.7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B3F253" w14:textId="01F0EC06" w:rsidR="005C0CAC" w:rsidRPr="00896CEF" w:rsidRDefault="00380ACA" w:rsidP="002D4D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5638D0">
                        <w:rPr>
                          <w:szCs w:val="20"/>
                          <w:lang w:val="en-GB"/>
                        </w:rPr>
                        <w:t xml:space="preserve">Increase in the number of </w:t>
                      </w:r>
                      <w:r>
                        <w:rPr>
                          <w:szCs w:val="20"/>
                          <w:lang w:val="en-GB"/>
                        </w:rPr>
                        <w:t>audience</w:t>
                      </w:r>
                      <w:r w:rsidRPr="005638D0">
                        <w:rPr>
                          <w:szCs w:val="20"/>
                          <w:lang w:val="en-GB"/>
                        </w:rPr>
                        <w:t xml:space="preserve"> in theatres and music institutions </w:t>
                      </w:r>
                      <w:r>
                        <w:rPr>
                          <w:szCs w:val="20"/>
                          <w:lang w:val="en-GB"/>
                        </w:rPr>
                        <w:t xml:space="preserve">in </w:t>
                      </w:r>
                      <w:r w:rsidRPr="005638D0">
                        <w:rPr>
                          <w:szCs w:val="20"/>
                          <w:lang w:val="en-GB"/>
                        </w:rPr>
                        <w:t>compar</w:t>
                      </w:r>
                      <w:r>
                        <w:rPr>
                          <w:szCs w:val="20"/>
                          <w:lang w:val="en-GB"/>
                        </w:rPr>
                        <w:t>ison to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638D0">
        <w:t>Activit</w:t>
      </w:r>
      <w:r>
        <w:t>y</w:t>
      </w:r>
      <w:r w:rsidRPr="005638D0">
        <w:t xml:space="preserve"> of theatres and music institutions in</w:t>
      </w:r>
      <w:r>
        <w:t xml:space="preserve"> 2025</w:t>
      </w:r>
    </w:p>
    <w:p w14:paraId="666C5FAC" w14:textId="3AC2E9D6" w:rsidR="006D7409" w:rsidRPr="00F866B3" w:rsidRDefault="00380ACA" w:rsidP="00380ACA">
      <w:pPr>
        <w:pStyle w:val="Lead"/>
        <w:spacing w:after="1680"/>
      </w:pPr>
      <w:r>
        <w:t>In 2025</w:t>
      </w:r>
      <w:r w:rsidRPr="005638D0">
        <w:t xml:space="preserve">, </w:t>
      </w:r>
      <w:r w:rsidR="008D2B96" w:rsidRPr="008D2B96">
        <w:t>the number of theatr</w:t>
      </w:r>
      <w:r w:rsidR="007C2AB8">
        <w:t>e</w:t>
      </w:r>
      <w:r w:rsidR="008D2B96" w:rsidRPr="008D2B96">
        <w:t xml:space="preserve">s and music institutions remained the same as in the previous year, </w:t>
      </w:r>
      <w:r w:rsidR="008D2B96">
        <w:t xml:space="preserve">but they </w:t>
      </w:r>
      <w:r w:rsidR="002871CF">
        <w:t xml:space="preserve">organised </w:t>
      </w:r>
      <w:r w:rsidR="004911FD">
        <w:t>63.1</w:t>
      </w:r>
      <w:r w:rsidR="004911FD" w:rsidRPr="005638D0">
        <w:t xml:space="preserve"> thousand</w:t>
      </w:r>
      <w:r w:rsidR="004911FD">
        <w:t xml:space="preserve"> </w:t>
      </w:r>
      <w:r w:rsidR="004911FD" w:rsidRPr="005638D0">
        <w:t>performances and concerts</w:t>
      </w:r>
      <w:r w:rsidR="004911FD">
        <w:t xml:space="preserve"> (</w:t>
      </w:r>
      <w:r w:rsidR="004911FD">
        <w:t xml:space="preserve">i.e. </w:t>
      </w:r>
      <w:r w:rsidR="008D2B96">
        <w:t>4.3% more</w:t>
      </w:r>
      <w:r w:rsidR="004911FD">
        <w:t xml:space="preserve"> than in 2024), </w:t>
      </w:r>
      <w:r w:rsidR="002B5F27">
        <w:t>attended by</w:t>
      </w:r>
      <w:r w:rsidR="001D3627">
        <w:t xml:space="preserve"> </w:t>
      </w:r>
      <w:r w:rsidR="004911FD">
        <w:t>13.0 </w:t>
      </w:r>
      <w:r w:rsidR="004911FD" w:rsidRPr="005638D0">
        <w:t>million</w:t>
      </w:r>
      <w:r w:rsidR="004911FD">
        <w:t xml:space="preserve"> </w:t>
      </w:r>
      <w:r w:rsidR="004911FD">
        <w:t>audience</w:t>
      </w:r>
      <w:r w:rsidR="004911FD">
        <w:t xml:space="preserve"> (an increase of </w:t>
      </w:r>
      <w:r w:rsidR="001D3627">
        <w:t>6.7%)</w:t>
      </w:r>
      <w:r w:rsidRPr="005638D0">
        <w:t>.</w:t>
      </w:r>
      <w:bookmarkStart w:id="0" w:name="_GoBack"/>
      <w:bookmarkEnd w:id="0"/>
    </w:p>
    <w:p w14:paraId="4E504A0B" w14:textId="6D4C24C8" w:rsidR="00380ACA" w:rsidRPr="005638D0" w:rsidRDefault="00380ACA" w:rsidP="00380ACA">
      <w:pPr>
        <w:tabs>
          <w:tab w:val="left" w:pos="1170"/>
        </w:tabs>
        <w:spacing w:before="24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In 2025</w:t>
      </w:r>
      <w:r w:rsidRPr="005638D0">
        <w:rPr>
          <w:shd w:val="clear" w:color="auto" w:fill="FFFFFF"/>
          <w:lang w:val="en-GB"/>
        </w:rPr>
        <w:t xml:space="preserve">, 206 theatres and music institutions conducted stage activities, </w:t>
      </w:r>
      <w:r>
        <w:rPr>
          <w:shd w:val="clear" w:color="auto" w:fill="FFFFFF"/>
          <w:lang w:val="en-GB"/>
        </w:rPr>
        <w:t xml:space="preserve">of which 179 had </w:t>
      </w:r>
      <w:r w:rsidRPr="005638D0">
        <w:rPr>
          <w:shd w:val="clear" w:color="auto" w:fill="FFFFFF"/>
          <w:lang w:val="en-GB"/>
        </w:rPr>
        <w:t>their own artistic ensemble</w:t>
      </w:r>
      <w:r>
        <w:rPr>
          <w:shd w:val="clear" w:color="auto" w:fill="FFFFFF"/>
          <w:lang w:val="en-GB"/>
        </w:rPr>
        <w:t>.</w:t>
      </w:r>
      <w:r w:rsidRPr="005638D0">
        <w:rPr>
          <w:shd w:val="clear" w:color="auto" w:fill="FFFFFF"/>
          <w:lang w:val="en-GB"/>
        </w:rPr>
        <w:t xml:space="preserve"> The largest number of theatres and music institutions</w:t>
      </w:r>
      <w:r>
        <w:rPr>
          <w:shd w:val="clear" w:color="auto" w:fill="FFFFFF"/>
          <w:lang w:val="en-GB"/>
        </w:rPr>
        <w:t xml:space="preserve"> operated in </w:t>
      </w:r>
      <w:proofErr w:type="spellStart"/>
      <w:r>
        <w:rPr>
          <w:shd w:val="clear" w:color="auto" w:fill="FFFFFF"/>
          <w:lang w:val="en-GB"/>
        </w:rPr>
        <w:t>Mazowieckie</w:t>
      </w:r>
      <w:proofErr w:type="spellEnd"/>
      <w:r>
        <w:rPr>
          <w:shd w:val="clear" w:color="auto" w:fill="FFFFFF"/>
          <w:lang w:val="en-GB"/>
        </w:rPr>
        <w:t xml:space="preserve"> Voivodship (42), and the fewest in the following voivod</w:t>
      </w:r>
      <w:r w:rsidRPr="005638D0">
        <w:rPr>
          <w:shd w:val="clear" w:color="auto" w:fill="FFFFFF"/>
          <w:lang w:val="en-GB"/>
        </w:rPr>
        <w:t xml:space="preserve">ships: </w:t>
      </w:r>
      <w:proofErr w:type="spellStart"/>
      <w:r w:rsidRPr="005638D0">
        <w:rPr>
          <w:shd w:val="clear" w:color="auto" w:fill="FFFFFF"/>
          <w:lang w:val="en-GB"/>
        </w:rPr>
        <w:t>Lubuskie</w:t>
      </w:r>
      <w:proofErr w:type="spellEnd"/>
      <w:r w:rsidRPr="005638D0">
        <w:rPr>
          <w:shd w:val="clear" w:color="auto" w:fill="FFFFFF"/>
          <w:lang w:val="en-GB"/>
        </w:rPr>
        <w:t xml:space="preserve">, </w:t>
      </w:r>
      <w:proofErr w:type="spellStart"/>
      <w:r w:rsidRPr="005638D0">
        <w:rPr>
          <w:shd w:val="clear" w:color="auto" w:fill="FFFFFF"/>
          <w:lang w:val="en-GB"/>
        </w:rPr>
        <w:t>Opolskie</w:t>
      </w:r>
      <w:proofErr w:type="spellEnd"/>
      <w:r w:rsidRPr="005638D0">
        <w:rPr>
          <w:shd w:val="clear" w:color="auto" w:fill="FFFFFF"/>
          <w:lang w:val="en-GB"/>
        </w:rPr>
        <w:t xml:space="preserve">, </w:t>
      </w:r>
      <w:proofErr w:type="spellStart"/>
      <w:r w:rsidRPr="005638D0">
        <w:rPr>
          <w:shd w:val="clear" w:color="auto" w:fill="FFFFFF"/>
          <w:lang w:val="en-GB"/>
        </w:rPr>
        <w:t>Podkarpackie</w:t>
      </w:r>
      <w:proofErr w:type="spellEnd"/>
      <w:r w:rsidRPr="005638D0">
        <w:rPr>
          <w:shd w:val="clear" w:color="auto" w:fill="FFFFFF"/>
          <w:lang w:val="en-GB"/>
        </w:rPr>
        <w:t xml:space="preserve"> and </w:t>
      </w:r>
      <w:proofErr w:type="spellStart"/>
      <w:r w:rsidRPr="005638D0">
        <w:rPr>
          <w:shd w:val="clear" w:color="auto" w:fill="FFFFFF"/>
          <w:lang w:val="en-GB"/>
        </w:rPr>
        <w:t>Świętokrzyskie</w:t>
      </w:r>
      <w:proofErr w:type="spellEnd"/>
      <w:r w:rsidRPr="005638D0">
        <w:rPr>
          <w:shd w:val="clear" w:color="auto" w:fill="FFFFFF"/>
          <w:lang w:val="en-GB"/>
        </w:rPr>
        <w:t xml:space="preserve"> (4 each).</w:t>
      </w:r>
    </w:p>
    <w:p w14:paraId="7935691A" w14:textId="5FB45220" w:rsidR="00380ACA" w:rsidRPr="005638D0" w:rsidRDefault="00BC2BBB" w:rsidP="00BC2BBB">
      <w:pPr>
        <w:rPr>
          <w:bCs/>
          <w:lang w:val="en-GB"/>
        </w:rPr>
      </w:pPr>
      <w:r w:rsidRPr="00BC2BBB">
        <w:rPr>
          <w:szCs w:val="19"/>
          <w:lang w:val="en-GB"/>
        </w:rPr>
        <w:t xml:space="preserve">The public sector </w:t>
      </w:r>
      <w:r w:rsidR="004A46D7">
        <w:rPr>
          <w:szCs w:val="19"/>
          <w:lang w:val="en-GB"/>
        </w:rPr>
        <w:t>comprised</w:t>
      </w:r>
      <w:r w:rsidRPr="00BC2BBB">
        <w:rPr>
          <w:szCs w:val="19"/>
          <w:lang w:val="en-GB"/>
        </w:rPr>
        <w:t xml:space="preserve"> 174 theatres and music institutions (84.5%). </w:t>
      </w:r>
      <w:r w:rsidR="009924F8">
        <w:rPr>
          <w:szCs w:val="19"/>
          <w:lang w:val="en-GB"/>
        </w:rPr>
        <w:t xml:space="preserve">For </w:t>
      </w:r>
      <w:r w:rsidR="009924F8" w:rsidRPr="00BC2BBB">
        <w:rPr>
          <w:szCs w:val="19"/>
          <w:lang w:val="en-GB"/>
        </w:rPr>
        <w:t>162</w:t>
      </w:r>
      <w:r w:rsidR="009924F8">
        <w:rPr>
          <w:szCs w:val="19"/>
          <w:lang w:val="en-GB"/>
        </w:rPr>
        <w:t xml:space="preserve"> of them </w:t>
      </w:r>
      <w:r w:rsidR="002871CF" w:rsidRPr="00BC2BBB">
        <w:rPr>
          <w:szCs w:val="19"/>
          <w:lang w:val="en-GB"/>
        </w:rPr>
        <w:t>(93.1%)</w:t>
      </w:r>
      <w:r w:rsidR="002871CF">
        <w:rPr>
          <w:szCs w:val="19"/>
          <w:lang w:val="en-GB"/>
        </w:rPr>
        <w:t xml:space="preserve"> </w:t>
      </w:r>
      <w:r w:rsidR="009924F8">
        <w:rPr>
          <w:szCs w:val="19"/>
          <w:lang w:val="en-GB"/>
        </w:rPr>
        <w:t xml:space="preserve">the </w:t>
      </w:r>
      <w:r w:rsidR="009924F8" w:rsidRPr="00BC2BBB">
        <w:rPr>
          <w:szCs w:val="19"/>
          <w:lang w:val="en-GB"/>
        </w:rPr>
        <w:t>organi</w:t>
      </w:r>
      <w:r w:rsidR="009924F8">
        <w:rPr>
          <w:szCs w:val="19"/>
          <w:lang w:val="en-GB"/>
        </w:rPr>
        <w:t>s</w:t>
      </w:r>
      <w:r w:rsidR="009924F8" w:rsidRPr="00BC2BBB">
        <w:rPr>
          <w:szCs w:val="19"/>
          <w:lang w:val="en-GB"/>
        </w:rPr>
        <w:t>er</w:t>
      </w:r>
      <w:r w:rsidR="009924F8">
        <w:rPr>
          <w:szCs w:val="19"/>
          <w:lang w:val="en-GB"/>
        </w:rPr>
        <w:t xml:space="preserve"> was</w:t>
      </w:r>
      <w:r w:rsidR="009924F8" w:rsidRPr="00BC2BBB">
        <w:rPr>
          <w:szCs w:val="19"/>
          <w:lang w:val="en-GB"/>
        </w:rPr>
        <w:t xml:space="preserve"> </w:t>
      </w:r>
      <w:r w:rsidR="009924F8">
        <w:rPr>
          <w:szCs w:val="19"/>
          <w:lang w:val="en-GB"/>
        </w:rPr>
        <w:t>a l</w:t>
      </w:r>
      <w:r w:rsidR="009F3599">
        <w:rPr>
          <w:szCs w:val="19"/>
          <w:lang w:val="en-GB"/>
        </w:rPr>
        <w:t xml:space="preserve">ocal government </w:t>
      </w:r>
      <w:r w:rsidR="009924F8">
        <w:rPr>
          <w:szCs w:val="19"/>
          <w:lang w:val="en-GB"/>
        </w:rPr>
        <w:t>entity</w:t>
      </w:r>
      <w:r w:rsidRPr="00BC2BBB">
        <w:rPr>
          <w:szCs w:val="19"/>
          <w:lang w:val="en-GB"/>
        </w:rPr>
        <w:t>.</w:t>
      </w:r>
    </w:p>
    <w:p w14:paraId="44578FC4" w14:textId="3C39B967" w:rsidR="00380ACA" w:rsidRDefault="001C5E54" w:rsidP="00380ACA">
      <w:pPr>
        <w:pStyle w:val="Tytuwykresu"/>
        <w:rPr>
          <w:shd w:val="clear" w:color="auto" w:fill="FFFFFF"/>
        </w:rPr>
      </w:pPr>
      <w:r w:rsidRPr="00E049C2">
        <w:rPr>
          <w:spacing w:val="-2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6BC8E5BB" wp14:editId="2BD41B9A">
                <wp:simplePos x="0" y="0"/>
                <wp:positionH relativeFrom="page">
                  <wp:posOffset>5722620</wp:posOffset>
                </wp:positionH>
                <wp:positionV relativeFrom="paragraph">
                  <wp:posOffset>2086610</wp:posOffset>
                </wp:positionV>
                <wp:extent cx="1812290" cy="1508760"/>
                <wp:effectExtent l="0" t="0" r="0" b="0"/>
                <wp:wrapTight wrapText="bothSides">
                  <wp:wrapPolygon edited="0">
                    <wp:start x="681" y="0"/>
                    <wp:lineTo x="681" y="21273"/>
                    <wp:lineTo x="20889" y="21273"/>
                    <wp:lineTo x="20889" y="0"/>
                    <wp:lineTo x="681" y="0"/>
                  </wp:wrapPolygon>
                </wp:wrapTight>
                <wp:docPr id="2" name="Pole tekstowe 2" descr="The highest number of audience per one performance/concert was recorded in Zachodniopomorskie Voivodship (722), and the fewest in Lubuskie Voivodship (79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150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EA472" w14:textId="7F8066E1" w:rsidR="00380ACA" w:rsidRPr="00896CEF" w:rsidRDefault="00BC2BBB" w:rsidP="00B1285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896CEF">
                              <w:rPr>
                                <w:lang w:val="en-GB"/>
                              </w:rPr>
                              <w:t xml:space="preserve">The highest number of audience per </w:t>
                            </w:r>
                            <w:r w:rsidR="00A63604" w:rsidRPr="00896CEF">
                              <w:rPr>
                                <w:lang w:val="en-GB"/>
                              </w:rPr>
                              <w:t xml:space="preserve">one </w:t>
                            </w:r>
                            <w:r w:rsidRPr="00896CEF">
                              <w:rPr>
                                <w:lang w:val="en-GB"/>
                              </w:rPr>
                              <w:t>performance/concert was recorded in Zachodniopomorskie Voivodship (722), and the fewest in Lubuskie Voivodship (79)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8E5B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highest number of audience per one performance/concert was recorded in Zachodniopomorskie Voivodship (722), and the fewest in Lubuskie Voivodship (79)" style="position:absolute;margin-left:450.6pt;margin-top:164.3pt;width:142.7pt;height:118.8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" filled="f" stroked="f">
                <v:textbox>
                  <w:txbxContent>
                    <w:p w14:paraId="3CDEA472" w14:textId="7F8066E1" w:rsidR="00380ACA" w:rsidRPr="00896CEF" w:rsidRDefault="00BC2BBB" w:rsidP="00B12851">
                      <w:pPr>
                        <w:pStyle w:val="tekstzboku"/>
                        <w:rPr>
                          <w:lang w:val="en-GB"/>
                        </w:rPr>
                      </w:pPr>
                      <w:r w:rsidRPr="00896CEF">
                        <w:rPr>
                          <w:lang w:val="en-GB"/>
                        </w:rPr>
                        <w:t xml:space="preserve">The highest number of audience per </w:t>
                      </w:r>
                      <w:r w:rsidR="00A63604" w:rsidRPr="00896CEF">
                        <w:rPr>
                          <w:lang w:val="en-GB"/>
                        </w:rPr>
                        <w:t xml:space="preserve">one </w:t>
                      </w:r>
                      <w:r w:rsidRPr="00896CEF">
                        <w:rPr>
                          <w:lang w:val="en-GB"/>
                        </w:rPr>
                        <w:t>performance/concert was recorded in Zachodniopomorskie Voivodship (722), and the fewest in Lubuskie Voivodship (79)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2576" w:rsidRPr="005C2576">
        <w:rPr>
          <w:szCs w:val="19"/>
        </w:rPr>
        <w:drawing>
          <wp:anchor distT="0" distB="0" distL="114300" distR="114300" simplePos="0" relativeHeight="251783168" behindDoc="0" locked="0" layoutInCell="1" allowOverlap="1" wp14:anchorId="132DF29E" wp14:editId="00F57669">
            <wp:simplePos x="0" y="0"/>
            <wp:positionH relativeFrom="margin">
              <wp:align>left</wp:align>
            </wp:positionH>
            <wp:positionV relativeFrom="paragraph">
              <wp:posOffset>385445</wp:posOffset>
            </wp:positionV>
            <wp:extent cx="5171440" cy="3400425"/>
            <wp:effectExtent l="0" t="0" r="0" b="0"/>
            <wp:wrapTopAndBottom/>
            <wp:docPr id="19" name="Obraz 19" descr="Map 1. Map of Poland by voivodships presenting the number of theatres and music institutions (as of 31 December) and number of audience per 1 performance/concert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K\PUBLIKACJE, INF.SYGNALNE\realizowane w 2026\informacje sygnalne\Działalność teatrów i instytucji muzycznych w 2025 r\mapa\mapa teatry ang 202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98" r="4809" b="6250"/>
                    <a:stretch/>
                  </pic:blipFill>
                  <pic:spPr bwMode="auto">
                    <a:xfrm>
                      <a:off x="0" y="0"/>
                      <a:ext cx="5174236" cy="340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ACA" w:rsidRPr="005638D0">
        <w:t xml:space="preserve">Map 1. </w:t>
      </w:r>
      <w:r w:rsidR="00380ACA" w:rsidRPr="005638D0">
        <w:rPr>
          <w:shd w:val="clear" w:color="auto" w:fill="FFFFFF"/>
        </w:rPr>
        <w:t>Theatre</w:t>
      </w:r>
      <w:r w:rsidR="005C2576">
        <w:rPr>
          <w:shd w:val="clear" w:color="auto" w:fill="FFFFFF"/>
        </w:rPr>
        <w:t xml:space="preserve">s and music </w:t>
      </w:r>
      <w:r w:rsidR="005C2576" w:rsidRPr="00226AE1">
        <w:rPr>
          <w:shd w:val="clear" w:color="auto" w:fill="FFFFFF"/>
        </w:rPr>
        <w:t>institutions</w:t>
      </w:r>
      <w:r w:rsidR="009924F8" w:rsidRPr="00226AE1">
        <w:rPr>
          <w:shd w:val="clear" w:color="auto" w:fill="FFFFFF"/>
        </w:rPr>
        <w:t xml:space="preserve"> by loca</w:t>
      </w:r>
      <w:r w:rsidR="00226AE1" w:rsidRPr="00226AE1">
        <w:rPr>
          <w:shd w:val="clear" w:color="auto" w:fill="FFFFFF"/>
        </w:rPr>
        <w:t>lity</w:t>
      </w:r>
      <w:r w:rsidR="005C2576" w:rsidRPr="00226AE1">
        <w:rPr>
          <w:shd w:val="clear" w:color="auto" w:fill="FFFFFF"/>
        </w:rPr>
        <w:t xml:space="preserve"> in 2025</w:t>
      </w:r>
    </w:p>
    <w:p w14:paraId="472C053C" w14:textId="77777777" w:rsidR="001C5E54" w:rsidRDefault="001C5E54">
      <w:pPr>
        <w:suppressAutoHyphens w:val="0"/>
        <w:spacing w:before="0" w:after="160" w:line="259" w:lineRule="auto"/>
        <w:rPr>
          <w:szCs w:val="19"/>
          <w:lang w:val="en-GB"/>
        </w:rPr>
      </w:pPr>
      <w:bookmarkStart w:id="1" w:name="_Hlk194043287"/>
      <w:r>
        <w:rPr>
          <w:szCs w:val="19"/>
          <w:lang w:val="en-GB"/>
        </w:rPr>
        <w:br w:type="page"/>
      </w:r>
    </w:p>
    <w:p w14:paraId="519F92A9" w14:textId="2EB224DF" w:rsidR="00BC2BBB" w:rsidRPr="005638D0" w:rsidRDefault="001C5E54" w:rsidP="00BC2BBB">
      <w:pPr>
        <w:spacing w:before="360"/>
        <w:rPr>
          <w:szCs w:val="19"/>
          <w:lang w:val="en-GB"/>
        </w:rPr>
      </w:pPr>
      <w:r w:rsidRPr="00421089">
        <w:rPr>
          <w:noProof/>
          <w:spacing w:val="-2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652907E" wp14:editId="58FE53CD">
                <wp:simplePos x="0" y="0"/>
                <wp:positionH relativeFrom="page">
                  <wp:posOffset>5715000</wp:posOffset>
                </wp:positionH>
                <wp:positionV relativeFrom="paragraph">
                  <wp:posOffset>12065</wp:posOffset>
                </wp:positionV>
                <wp:extent cx="1771015" cy="952500"/>
                <wp:effectExtent l="0" t="0" r="0" b="0"/>
                <wp:wrapTight wrapText="bothSides">
                  <wp:wrapPolygon edited="0">
                    <wp:start x="697" y="0"/>
                    <wp:lineTo x="697" y="21168"/>
                    <wp:lineTo x="20678" y="21168"/>
                    <wp:lineTo x="20678" y="0"/>
                    <wp:lineTo x="697" y="0"/>
                  </wp:wrapPolygon>
                </wp:wrapTight>
                <wp:docPr id="13" name="Pole tekstowe 13" descr="Nearly one third of audience (31.1%) attended performances and concerts in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FB7AD" w14:textId="6B0ABE5B" w:rsidR="00105B61" w:rsidRPr="00105B61" w:rsidRDefault="00105B61" w:rsidP="00105B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05B61">
                              <w:rPr>
                                <w:lang w:val="en-GB"/>
                              </w:rPr>
                              <w:t xml:space="preserve">Nearly one third of audience (31.1%) attended performances and concerts in </w:t>
                            </w:r>
                            <w:proofErr w:type="spellStart"/>
                            <w:r w:rsidRPr="00105B61">
                              <w:rPr>
                                <w:lang w:val="en-GB"/>
                              </w:rPr>
                              <w:t>Mazowieckie</w:t>
                            </w:r>
                            <w:proofErr w:type="spellEnd"/>
                            <w:r w:rsidRPr="00105B61">
                              <w:rPr>
                                <w:lang w:val="en-GB"/>
                              </w:rPr>
                              <w:t xml:space="preserve"> Voivodship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2907E" id="Pole tekstowe 13" o:spid="_x0000_s1028" type="#_x0000_t202" alt="Nearly one third of audience (31.1%) attended performances and concerts in Mazowieckie Voivodship" style="position:absolute;margin-left:450pt;margin-top:.95pt;width:139.45pt;height:7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" filled="f" stroked="f">
                <v:textbox>
                  <w:txbxContent>
                    <w:p w14:paraId="15CFB7AD" w14:textId="6B0ABE5B" w:rsidR="00105B61" w:rsidRPr="00105B61" w:rsidRDefault="00105B61" w:rsidP="00105B61">
                      <w:pPr>
                        <w:pStyle w:val="tekstzboku"/>
                        <w:rPr>
                          <w:lang w:val="en-GB"/>
                        </w:rPr>
                      </w:pPr>
                      <w:r w:rsidRPr="00105B61">
                        <w:rPr>
                          <w:lang w:val="en-GB"/>
                        </w:rPr>
                        <w:t xml:space="preserve">Nearly one third of audience (31.1%) attended performances and concerts in </w:t>
                      </w:r>
                      <w:proofErr w:type="spellStart"/>
                      <w:r w:rsidRPr="00105B61">
                        <w:rPr>
                          <w:lang w:val="en-GB"/>
                        </w:rPr>
                        <w:t>Mazowieckie</w:t>
                      </w:r>
                      <w:proofErr w:type="spellEnd"/>
                      <w:r w:rsidRPr="00105B61">
                        <w:rPr>
                          <w:lang w:val="en-GB"/>
                        </w:rPr>
                        <w:t xml:space="preserve"> Voivodship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C2BBB" w:rsidRPr="005638D0">
        <w:rPr>
          <w:szCs w:val="19"/>
          <w:lang w:val="en-GB"/>
        </w:rPr>
        <w:t>Performances and concerts organised by theatres and music in</w:t>
      </w:r>
      <w:r w:rsidR="00BC2BBB">
        <w:rPr>
          <w:szCs w:val="19"/>
          <w:lang w:val="en-GB"/>
        </w:rPr>
        <w:t>stitutions were attended by 13.0</w:t>
      </w:r>
      <w:r w:rsidR="00BC2BBB" w:rsidRPr="005638D0">
        <w:rPr>
          <w:szCs w:val="19"/>
          <w:lang w:val="en-GB"/>
        </w:rPr>
        <w:t xml:space="preserve"> million </w:t>
      </w:r>
      <w:r w:rsidR="00BC2BBB">
        <w:rPr>
          <w:szCs w:val="19"/>
          <w:lang w:val="en-GB"/>
        </w:rPr>
        <w:t>audience (6.7% more than in 2024</w:t>
      </w:r>
      <w:r w:rsidR="00BC2BBB" w:rsidRPr="005638D0">
        <w:rPr>
          <w:szCs w:val="19"/>
          <w:lang w:val="en-GB"/>
        </w:rPr>
        <w:t xml:space="preserve">). The largest number of </w:t>
      </w:r>
      <w:r w:rsidR="00BC2BBB">
        <w:rPr>
          <w:szCs w:val="19"/>
          <w:lang w:val="en-GB"/>
        </w:rPr>
        <w:t>audience</w:t>
      </w:r>
      <w:r w:rsidR="00BC2BBB" w:rsidRPr="005638D0">
        <w:rPr>
          <w:szCs w:val="19"/>
          <w:lang w:val="en-GB"/>
        </w:rPr>
        <w:t xml:space="preserve"> visited theatres and music institutions </w:t>
      </w:r>
      <w:r w:rsidR="00BC2BBB" w:rsidRPr="008C24EF">
        <w:rPr>
          <w:szCs w:val="19"/>
          <w:lang w:val="en-GB"/>
        </w:rPr>
        <w:t>from</w:t>
      </w:r>
      <w:r w:rsidR="00105B61">
        <w:rPr>
          <w:szCs w:val="19"/>
          <w:lang w:val="en-GB"/>
        </w:rPr>
        <w:t xml:space="preserve"> </w:t>
      </w:r>
      <w:proofErr w:type="spellStart"/>
      <w:r w:rsidR="00105B61">
        <w:rPr>
          <w:szCs w:val="19"/>
          <w:lang w:val="en-GB"/>
        </w:rPr>
        <w:t>Mazowieckie</w:t>
      </w:r>
      <w:proofErr w:type="spellEnd"/>
      <w:r w:rsidR="00105B61">
        <w:rPr>
          <w:szCs w:val="19"/>
          <w:lang w:val="en-GB"/>
        </w:rPr>
        <w:t xml:space="preserve"> Voivod</w:t>
      </w:r>
      <w:r w:rsidR="00BC2BBB">
        <w:rPr>
          <w:szCs w:val="19"/>
          <w:lang w:val="en-GB"/>
        </w:rPr>
        <w:t>ship – 4.0</w:t>
      </w:r>
      <w:r w:rsidR="00BC2BBB" w:rsidRPr="005638D0">
        <w:rPr>
          <w:szCs w:val="19"/>
          <w:lang w:val="en-GB"/>
        </w:rPr>
        <w:t xml:space="preserve"> million people</w:t>
      </w:r>
      <w:r w:rsidR="00BC2BBB">
        <w:rPr>
          <w:szCs w:val="19"/>
          <w:lang w:val="en-GB"/>
        </w:rPr>
        <w:t>, while t</w:t>
      </w:r>
      <w:r w:rsidR="00105B61">
        <w:rPr>
          <w:szCs w:val="19"/>
          <w:lang w:val="en-GB"/>
        </w:rPr>
        <w:t>he lowes</w:t>
      </w:r>
      <w:r w:rsidR="00BC2BBB" w:rsidRPr="005638D0">
        <w:rPr>
          <w:szCs w:val="19"/>
          <w:lang w:val="en-GB"/>
        </w:rPr>
        <w:t xml:space="preserve">t number </w:t>
      </w:r>
      <w:r w:rsidR="00BC2BBB">
        <w:rPr>
          <w:szCs w:val="19"/>
          <w:lang w:val="en-GB"/>
        </w:rPr>
        <w:t>from</w:t>
      </w:r>
      <w:r w:rsidR="00105B61">
        <w:rPr>
          <w:szCs w:val="19"/>
          <w:lang w:val="en-GB"/>
        </w:rPr>
        <w:t xml:space="preserve"> </w:t>
      </w:r>
      <w:proofErr w:type="spellStart"/>
      <w:r w:rsidR="00105B61">
        <w:rPr>
          <w:szCs w:val="19"/>
          <w:lang w:val="en-GB"/>
        </w:rPr>
        <w:t>Lubelskie</w:t>
      </w:r>
      <w:proofErr w:type="spellEnd"/>
      <w:r w:rsidR="00105B61">
        <w:rPr>
          <w:szCs w:val="19"/>
          <w:lang w:val="en-GB"/>
        </w:rPr>
        <w:t xml:space="preserve"> Voivodship (142.7</w:t>
      </w:r>
      <w:r w:rsidR="00BC2BBB" w:rsidRPr="005638D0">
        <w:rPr>
          <w:szCs w:val="19"/>
          <w:lang w:val="en-GB"/>
        </w:rPr>
        <w:t xml:space="preserve"> thousand).</w:t>
      </w:r>
    </w:p>
    <w:bookmarkEnd w:id="1"/>
    <w:p w14:paraId="71CA32AA" w14:textId="0AA75F34" w:rsidR="00BC2BBB" w:rsidRPr="005638D0" w:rsidRDefault="00784DC4" w:rsidP="00BC2BBB">
      <w:pPr>
        <w:pStyle w:val="Tytuwykresu"/>
        <w:spacing w:after="0"/>
        <w:rPr>
          <w:shd w:val="clear" w:color="auto" w:fill="FFFFFF"/>
        </w:rPr>
      </w:pPr>
      <w:r>
        <w:rPr>
          <w:shd w:val="clear" w:color="auto" w:fill="FFFFFF"/>
        </w:rPr>
        <w:drawing>
          <wp:anchor distT="0" distB="0" distL="114300" distR="114300" simplePos="0" relativeHeight="251784192" behindDoc="0" locked="0" layoutInCell="1" allowOverlap="1" wp14:anchorId="53A24CF8" wp14:editId="6218C41B">
            <wp:simplePos x="0" y="0"/>
            <wp:positionH relativeFrom="column">
              <wp:posOffset>-129540</wp:posOffset>
            </wp:positionH>
            <wp:positionV relativeFrom="paragraph">
              <wp:posOffset>368935</wp:posOffset>
            </wp:positionV>
            <wp:extent cx="5312410" cy="3535680"/>
            <wp:effectExtent l="0" t="0" r="0" b="0"/>
            <wp:wrapTopAndBottom/>
            <wp:docPr id="7" name="Obraz 7" descr="Chart 1. Bar chart presenting audience in theatres and music institutions by locality in 2025; accessibility in excel 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2410" cy="3535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BBB" w:rsidRPr="005638D0">
        <w:rPr>
          <w:shd w:val="clear" w:color="auto" w:fill="FFFFFF"/>
        </w:rPr>
        <w:t xml:space="preserve">Chart 1. </w:t>
      </w:r>
      <w:r w:rsidR="00C10DA8">
        <w:rPr>
          <w:shd w:val="clear" w:color="auto" w:fill="FFFFFF"/>
        </w:rPr>
        <w:t>Audi</w:t>
      </w:r>
      <w:r w:rsidR="0008538B">
        <w:rPr>
          <w:shd w:val="clear" w:color="auto" w:fill="FFFFFF"/>
        </w:rPr>
        <w:t>e</w:t>
      </w:r>
      <w:r w:rsidR="00C10DA8">
        <w:rPr>
          <w:shd w:val="clear" w:color="auto" w:fill="FFFFFF"/>
        </w:rPr>
        <w:t>nce in t</w:t>
      </w:r>
      <w:r w:rsidR="00BC2BBB" w:rsidRPr="007D13D4">
        <w:rPr>
          <w:shd w:val="clear" w:color="auto" w:fill="FFFFFF"/>
        </w:rPr>
        <w:t xml:space="preserve">heatres </w:t>
      </w:r>
      <w:r w:rsidR="00BC2BBB" w:rsidRPr="005638D0">
        <w:rPr>
          <w:shd w:val="clear" w:color="auto" w:fill="FFFFFF"/>
        </w:rPr>
        <w:t>and mu</w:t>
      </w:r>
      <w:r w:rsidR="00EB6838">
        <w:rPr>
          <w:shd w:val="clear" w:color="auto" w:fill="FFFFFF"/>
        </w:rPr>
        <w:t xml:space="preserve">sic institutions </w:t>
      </w:r>
      <w:r w:rsidR="00C10DA8">
        <w:rPr>
          <w:shd w:val="clear" w:color="auto" w:fill="FFFFFF"/>
        </w:rPr>
        <w:t>by loca</w:t>
      </w:r>
      <w:r w:rsidR="0008538B">
        <w:rPr>
          <w:shd w:val="clear" w:color="auto" w:fill="FFFFFF"/>
        </w:rPr>
        <w:t>lity</w:t>
      </w:r>
      <w:r w:rsidR="00C10DA8">
        <w:rPr>
          <w:shd w:val="clear" w:color="auto" w:fill="FFFFFF"/>
        </w:rPr>
        <w:t xml:space="preserve"> </w:t>
      </w:r>
      <w:r w:rsidR="00EB6838">
        <w:rPr>
          <w:shd w:val="clear" w:color="auto" w:fill="FFFFFF"/>
        </w:rPr>
        <w:t>in 2025</w:t>
      </w:r>
    </w:p>
    <w:bookmarkStart w:id="2" w:name="_Hlk194043335"/>
    <w:p w14:paraId="16D073F4" w14:textId="51DEE1EC" w:rsidR="00BC2BBB" w:rsidRPr="005638D0" w:rsidRDefault="001468BB" w:rsidP="00BC2BBB">
      <w:pPr>
        <w:spacing w:before="360"/>
        <w:rPr>
          <w:shd w:val="clear" w:color="auto" w:fill="FFFFFF"/>
          <w:lang w:val="en-GB"/>
        </w:rPr>
      </w:pPr>
      <w:r w:rsidRPr="00421089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DBC9D97" wp14:editId="5E771800">
                <wp:simplePos x="0" y="0"/>
                <wp:positionH relativeFrom="page">
                  <wp:posOffset>5715000</wp:posOffset>
                </wp:positionH>
                <wp:positionV relativeFrom="paragraph">
                  <wp:posOffset>4430395</wp:posOffset>
                </wp:positionV>
                <wp:extent cx="1771015" cy="937260"/>
                <wp:effectExtent l="0" t="0" r="0" b="0"/>
                <wp:wrapTight wrapText="bothSides">
                  <wp:wrapPolygon edited="0">
                    <wp:start x="697" y="0"/>
                    <wp:lineTo x="697" y="21073"/>
                    <wp:lineTo x="20678" y="21073"/>
                    <wp:lineTo x="20678" y="0"/>
                    <wp:lineTo x="697" y="0"/>
                  </wp:wrapPolygon>
                </wp:wrapTight>
                <wp:docPr id="16" name="Pole tekstowe 16" descr="Theatres and music institutions organised 20.7 thousand performances and concerts for children and you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015" cy="937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897CC" w14:textId="02FCECEF" w:rsidR="00105B61" w:rsidRPr="00105B61" w:rsidRDefault="00105B61" w:rsidP="00105B61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05B61">
                              <w:rPr>
                                <w:lang w:val="en-GB"/>
                              </w:rPr>
                              <w:t>Theatres and music institutions organi</w:t>
                            </w:r>
                            <w:r w:rsidR="007723E2">
                              <w:rPr>
                                <w:lang w:val="en-GB"/>
                              </w:rPr>
                              <w:t>s</w:t>
                            </w:r>
                            <w:r w:rsidRPr="00105B61">
                              <w:rPr>
                                <w:lang w:val="en-GB"/>
                              </w:rPr>
                              <w:t>ed 20.7 thousand performances and concer</w:t>
                            </w:r>
                            <w:r w:rsidR="00491AD7">
                              <w:rPr>
                                <w:lang w:val="en-GB"/>
                              </w:rPr>
                              <w:t>ts for children and youth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C9D97" id="Pole tekstowe 16" o:spid="_x0000_s1029" type="#_x0000_t202" alt="Theatres and music institutions organised 20.7 thousand performances and concerts for children and youth" style="position:absolute;margin-left:450pt;margin-top:348.85pt;width:139.45pt;height:73.8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" filled="f" stroked="f">
                <v:textbox>
                  <w:txbxContent>
                    <w:p w14:paraId="685897CC" w14:textId="02FCECEF" w:rsidR="00105B61" w:rsidRPr="00105B61" w:rsidRDefault="00105B61" w:rsidP="00105B61">
                      <w:pPr>
                        <w:pStyle w:val="tekstzboku"/>
                        <w:rPr>
                          <w:lang w:val="en-GB"/>
                        </w:rPr>
                      </w:pPr>
                      <w:r w:rsidRPr="00105B61">
                        <w:rPr>
                          <w:lang w:val="en-GB"/>
                        </w:rPr>
                        <w:t>Theatres and music institutions organi</w:t>
                      </w:r>
                      <w:r w:rsidR="007723E2">
                        <w:rPr>
                          <w:lang w:val="en-GB"/>
                        </w:rPr>
                        <w:t>s</w:t>
                      </w:r>
                      <w:r w:rsidRPr="00105B61">
                        <w:rPr>
                          <w:lang w:val="en-GB"/>
                        </w:rPr>
                        <w:t>ed 20.7 thousand performances and concer</w:t>
                      </w:r>
                      <w:r w:rsidR="00491AD7">
                        <w:rPr>
                          <w:lang w:val="en-GB"/>
                        </w:rPr>
                        <w:t>ts for children and youth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05B61">
        <w:rPr>
          <w:shd w:val="clear" w:color="auto" w:fill="FFFFFF"/>
          <w:lang w:val="en-GB"/>
        </w:rPr>
        <w:t>In 2025</w:t>
      </w:r>
      <w:r w:rsidR="00BC2BBB" w:rsidRPr="005638D0">
        <w:rPr>
          <w:shd w:val="clear" w:color="auto" w:fill="FFFFFF"/>
          <w:lang w:val="en-GB"/>
        </w:rPr>
        <w:t>, theatres and music instit</w:t>
      </w:r>
      <w:r w:rsidR="00105B61">
        <w:rPr>
          <w:shd w:val="clear" w:color="auto" w:fill="FFFFFF"/>
          <w:lang w:val="en-GB"/>
        </w:rPr>
        <w:t>utions organised 63.1</w:t>
      </w:r>
      <w:r w:rsidR="00BC2BBB" w:rsidRPr="005638D0">
        <w:rPr>
          <w:shd w:val="clear" w:color="auto" w:fill="FFFFFF"/>
          <w:lang w:val="en-GB"/>
        </w:rPr>
        <w:t xml:space="preserve"> thousand performances and concerts, </w:t>
      </w:r>
      <w:r w:rsidR="00BC2BBB">
        <w:rPr>
          <w:shd w:val="clear" w:color="auto" w:fill="FFFFFF"/>
          <w:lang w:val="en-GB"/>
        </w:rPr>
        <w:t>including</w:t>
      </w:r>
      <w:r w:rsidR="00BC2BBB" w:rsidRPr="005638D0">
        <w:rPr>
          <w:shd w:val="clear" w:color="auto" w:fill="FFFFFF"/>
          <w:lang w:val="en-GB"/>
        </w:rPr>
        <w:t xml:space="preserve"> </w:t>
      </w:r>
      <w:r w:rsidR="00105B61">
        <w:rPr>
          <w:shd w:val="clear" w:color="auto" w:fill="FFFFFF"/>
          <w:lang w:val="en-GB"/>
        </w:rPr>
        <w:t>766</w:t>
      </w:r>
      <w:r w:rsidR="00BC2BBB" w:rsidRPr="005638D0">
        <w:rPr>
          <w:shd w:val="clear" w:color="auto" w:fill="FFFFFF"/>
          <w:lang w:val="en-GB"/>
        </w:rPr>
        <w:t xml:space="preserve"> </w:t>
      </w:r>
      <w:r w:rsidR="00BC2BBB" w:rsidRPr="005638D0">
        <w:rPr>
          <w:szCs w:val="19"/>
          <w:lang w:val="en-GB"/>
        </w:rPr>
        <w:t>premiere</w:t>
      </w:r>
      <w:r w:rsidR="00C10DA8">
        <w:rPr>
          <w:szCs w:val="19"/>
          <w:lang w:val="en-GB"/>
        </w:rPr>
        <w:t>s</w:t>
      </w:r>
      <w:r w:rsidR="00BC2BBB" w:rsidRPr="005638D0">
        <w:rPr>
          <w:szCs w:val="19"/>
          <w:lang w:val="en-GB"/>
        </w:rPr>
        <w:t xml:space="preserve">. </w:t>
      </w:r>
      <w:r w:rsidR="00105B61">
        <w:rPr>
          <w:szCs w:val="19"/>
          <w:lang w:val="en-GB"/>
        </w:rPr>
        <w:t>Compared to 2024</w:t>
      </w:r>
      <w:r w:rsidR="00BC2BBB" w:rsidRPr="00F14466">
        <w:rPr>
          <w:szCs w:val="19"/>
          <w:lang w:val="en-GB"/>
        </w:rPr>
        <w:t>, the number of performanc</w:t>
      </w:r>
      <w:r w:rsidR="00105B61">
        <w:rPr>
          <w:szCs w:val="19"/>
          <w:lang w:val="en-GB"/>
        </w:rPr>
        <w:t>es and concerts increased by 4.3%, while the number of</w:t>
      </w:r>
      <w:r w:rsidR="00BC2BBB" w:rsidRPr="00F14466">
        <w:rPr>
          <w:szCs w:val="19"/>
          <w:lang w:val="en-GB"/>
        </w:rPr>
        <w:t xml:space="preserve"> premiere</w:t>
      </w:r>
      <w:r w:rsidR="00C10DA8">
        <w:rPr>
          <w:szCs w:val="19"/>
          <w:lang w:val="en-GB"/>
        </w:rPr>
        <w:t>s</w:t>
      </w:r>
      <w:r w:rsidR="00A108C4">
        <w:rPr>
          <w:szCs w:val="19"/>
          <w:lang w:val="en-GB"/>
        </w:rPr>
        <w:t xml:space="preserve"> </w:t>
      </w:r>
      <w:r w:rsidR="00105B61">
        <w:rPr>
          <w:szCs w:val="19"/>
          <w:lang w:val="en-GB"/>
        </w:rPr>
        <w:t xml:space="preserve">decreased </w:t>
      </w:r>
      <w:r w:rsidR="00BC2BBB">
        <w:rPr>
          <w:szCs w:val="19"/>
          <w:lang w:val="en-GB"/>
        </w:rPr>
        <w:t>by</w:t>
      </w:r>
      <w:r w:rsidR="00105B61">
        <w:rPr>
          <w:szCs w:val="19"/>
          <w:lang w:val="en-GB"/>
        </w:rPr>
        <w:t xml:space="preserve"> 8.9</w:t>
      </w:r>
      <w:r w:rsidR="00BC2BBB" w:rsidRPr="00F14466">
        <w:rPr>
          <w:szCs w:val="19"/>
          <w:lang w:val="en-GB"/>
        </w:rPr>
        <w:t>%.</w:t>
      </w:r>
      <w:r w:rsidR="00BC2BBB">
        <w:rPr>
          <w:szCs w:val="19"/>
          <w:lang w:val="en-GB"/>
        </w:rPr>
        <w:t xml:space="preserve"> </w:t>
      </w:r>
      <w:r w:rsidR="00BC2BBB" w:rsidRPr="005638D0">
        <w:rPr>
          <w:shd w:val="clear" w:color="auto" w:fill="FFFFFF"/>
          <w:lang w:val="en-GB"/>
        </w:rPr>
        <w:t>The largest number of premieres we</w:t>
      </w:r>
      <w:r w:rsidR="00105B61">
        <w:rPr>
          <w:shd w:val="clear" w:color="auto" w:fill="FFFFFF"/>
          <w:lang w:val="en-GB"/>
        </w:rPr>
        <w:t>re staged by drama theatres (438</w:t>
      </w:r>
      <w:r w:rsidR="00BC2BBB" w:rsidRPr="005638D0">
        <w:rPr>
          <w:shd w:val="clear" w:color="auto" w:fill="FFFFFF"/>
          <w:lang w:val="en-GB"/>
        </w:rPr>
        <w:t>).</w:t>
      </w:r>
    </w:p>
    <w:p w14:paraId="243E2B41" w14:textId="6E8DFF83" w:rsidR="00491AD7" w:rsidRPr="002B5F27" w:rsidRDefault="00491AD7" w:rsidP="00BC2BBB">
      <w:pPr>
        <w:rPr>
          <w:lang w:val="en-GB"/>
        </w:rPr>
      </w:pPr>
      <w:r>
        <w:rPr>
          <w:szCs w:val="19"/>
          <w:lang w:val="en-GB"/>
        </w:rPr>
        <w:t>O</w:t>
      </w:r>
      <w:r w:rsidR="00BC2BBB">
        <w:rPr>
          <w:szCs w:val="19"/>
          <w:lang w:val="en-GB"/>
        </w:rPr>
        <w:t xml:space="preserve">ne-third </w:t>
      </w:r>
      <w:r w:rsidR="00BC2BBB" w:rsidRPr="005638D0">
        <w:rPr>
          <w:szCs w:val="19"/>
          <w:lang w:val="en-GB"/>
        </w:rPr>
        <w:t xml:space="preserve">of all performances and concerts were </w:t>
      </w:r>
      <w:r w:rsidR="00BC2BBB">
        <w:rPr>
          <w:szCs w:val="19"/>
          <w:lang w:val="en-GB"/>
        </w:rPr>
        <w:t>addressed to</w:t>
      </w:r>
      <w:r w:rsidR="00BC2BBB" w:rsidRPr="005638D0">
        <w:rPr>
          <w:szCs w:val="19"/>
          <w:lang w:val="en-GB"/>
        </w:rPr>
        <w:t xml:space="preserve"> children and you</w:t>
      </w:r>
      <w:r w:rsidR="00BC2BBB">
        <w:rPr>
          <w:szCs w:val="19"/>
          <w:lang w:val="en-GB"/>
        </w:rPr>
        <w:t>th</w:t>
      </w:r>
      <w:r w:rsidR="00BC2BBB" w:rsidRPr="005638D0">
        <w:rPr>
          <w:szCs w:val="19"/>
          <w:lang w:val="en-GB"/>
        </w:rPr>
        <w:t xml:space="preserve">. </w:t>
      </w:r>
      <w:r w:rsidR="00BC2BBB">
        <w:rPr>
          <w:szCs w:val="19"/>
          <w:lang w:val="en-GB"/>
        </w:rPr>
        <w:t>More than half</w:t>
      </w:r>
      <w:r>
        <w:rPr>
          <w:szCs w:val="19"/>
          <w:lang w:val="en-GB"/>
        </w:rPr>
        <w:t xml:space="preserve"> (54.4</w:t>
      </w:r>
      <w:r w:rsidR="00BC2BBB" w:rsidRPr="005638D0">
        <w:rPr>
          <w:szCs w:val="19"/>
          <w:lang w:val="en-GB"/>
        </w:rPr>
        <w:t xml:space="preserve">%) of </w:t>
      </w:r>
      <w:r w:rsidR="00BC2BBB">
        <w:rPr>
          <w:szCs w:val="19"/>
          <w:lang w:val="en-GB"/>
        </w:rPr>
        <w:t>them</w:t>
      </w:r>
      <w:r w:rsidR="00BC2BBB" w:rsidRPr="005638D0">
        <w:rPr>
          <w:szCs w:val="19"/>
          <w:lang w:val="en-GB"/>
        </w:rPr>
        <w:t xml:space="preserve"> were </w:t>
      </w:r>
      <w:r w:rsidR="00BC2BBB" w:rsidRPr="007062D8">
        <w:rPr>
          <w:szCs w:val="19"/>
          <w:lang w:val="en-GB"/>
        </w:rPr>
        <w:t>school music programs.</w:t>
      </w:r>
    </w:p>
    <w:p w14:paraId="55FD0FE9" w14:textId="0465C3AA" w:rsidR="00BC2BBB" w:rsidRPr="007062D8" w:rsidRDefault="00491AD7" w:rsidP="00BC2BBB">
      <w:pPr>
        <w:rPr>
          <w:szCs w:val="19"/>
          <w:lang w:val="en-GB"/>
        </w:rPr>
      </w:pPr>
      <w:r w:rsidRPr="00491AD7">
        <w:rPr>
          <w:szCs w:val="19"/>
          <w:lang w:val="en-GB"/>
        </w:rPr>
        <w:t>As of the end of the year, theatres and music institu</w:t>
      </w:r>
      <w:r>
        <w:rPr>
          <w:szCs w:val="19"/>
          <w:lang w:val="en-GB"/>
        </w:rPr>
        <w:t xml:space="preserve">tions had </w:t>
      </w:r>
      <w:r w:rsidR="00C10DA8">
        <w:rPr>
          <w:szCs w:val="19"/>
          <w:lang w:val="en-GB"/>
        </w:rPr>
        <w:t xml:space="preserve">a total of </w:t>
      </w:r>
      <w:r>
        <w:rPr>
          <w:szCs w:val="19"/>
          <w:lang w:val="en-GB"/>
        </w:rPr>
        <w:t>379 stages and 102.1 thousand seats in permanent halls</w:t>
      </w:r>
      <w:r w:rsidRPr="00491AD7">
        <w:rPr>
          <w:szCs w:val="19"/>
          <w:lang w:val="en-GB"/>
        </w:rPr>
        <w:t>.</w:t>
      </w:r>
    </w:p>
    <w:bookmarkEnd w:id="2"/>
    <w:p w14:paraId="6858474B" w14:textId="5B5243A1" w:rsidR="00BC2BBB" w:rsidRDefault="00BC2BBB" w:rsidP="00910D14">
      <w:pPr>
        <w:spacing w:before="3000"/>
        <w:rPr>
          <w:rFonts w:eastAsia="Times New Roman" w:cs="Times New Roman"/>
          <w:szCs w:val="19"/>
          <w:lang w:val="en-GB" w:eastAsia="pl-PL"/>
        </w:rPr>
      </w:pPr>
      <w:r w:rsidRPr="002E615C">
        <w:rPr>
          <w:rFonts w:eastAsia="Times New Roman" w:cs="Times New Roman"/>
          <w:szCs w:val="19"/>
          <w:lang w:val="en-GB" w:eastAsia="pl-PL"/>
        </w:rPr>
        <w:t xml:space="preserve">Data presented in this study </w:t>
      </w:r>
      <w:r w:rsidR="000E1EAF" w:rsidRPr="000E1EAF">
        <w:rPr>
          <w:rFonts w:eastAsia="Times New Roman" w:cs="Times New Roman"/>
          <w:szCs w:val="19"/>
          <w:lang w:val="en-GB" w:eastAsia="pl-PL"/>
        </w:rPr>
        <w:t xml:space="preserve">were compiled using the </w:t>
      </w:r>
      <w:r w:rsidR="000E1EAF" w:rsidRPr="00CD0B25">
        <w:rPr>
          <w:rFonts w:eastAsia="Times New Roman" w:cs="Times New Roman"/>
          <w:szCs w:val="19"/>
          <w:lang w:val="en-GB" w:eastAsia="pl-PL"/>
        </w:rPr>
        <w:t>artistic and entertainment activities</w:t>
      </w:r>
      <w:r w:rsidR="000E1EAF" w:rsidRPr="000E1EAF">
        <w:rPr>
          <w:rFonts w:eastAsia="Times New Roman" w:cs="Times New Roman"/>
          <w:szCs w:val="19"/>
          <w:lang w:val="en-GB" w:eastAsia="pl-PL"/>
        </w:rPr>
        <w:t xml:space="preserve"> report </w:t>
      </w:r>
      <w:r w:rsidR="001D3627">
        <w:rPr>
          <w:rFonts w:eastAsia="Times New Roman" w:cs="Times New Roman"/>
          <w:szCs w:val="19"/>
          <w:lang w:val="en-GB" w:eastAsia="pl-PL"/>
        </w:rPr>
        <w:t xml:space="preserve">marked with </w:t>
      </w:r>
      <w:r w:rsidR="000E1EAF" w:rsidRPr="000E1EAF">
        <w:rPr>
          <w:rFonts w:eastAsia="Times New Roman" w:cs="Times New Roman"/>
          <w:szCs w:val="19"/>
          <w:lang w:val="en-GB" w:eastAsia="pl-PL"/>
        </w:rPr>
        <w:t>symbol K-0</w:t>
      </w:r>
      <w:r w:rsidR="000E1EAF">
        <w:rPr>
          <w:rFonts w:eastAsia="Times New Roman" w:cs="Times New Roman"/>
          <w:szCs w:val="19"/>
          <w:lang w:val="en-GB" w:eastAsia="pl-PL"/>
        </w:rPr>
        <w:t>1</w:t>
      </w:r>
      <w:r w:rsidRPr="00CD0B25">
        <w:rPr>
          <w:rFonts w:eastAsia="Times New Roman" w:cs="Times New Roman"/>
          <w:szCs w:val="19"/>
          <w:lang w:val="en-GB" w:eastAsia="pl-PL"/>
        </w:rPr>
        <w:t>.</w:t>
      </w:r>
      <w:r w:rsidRPr="002E615C">
        <w:rPr>
          <w:rFonts w:eastAsia="Times New Roman" w:cs="Times New Roman"/>
          <w:szCs w:val="19"/>
          <w:lang w:val="en-GB" w:eastAsia="pl-PL"/>
        </w:rPr>
        <w:t xml:space="preserve"> Information on the survey methodology can be found in the </w:t>
      </w:r>
      <w:hyperlink r:id="rId14" w:tooltip="link to publication: &quot;Methodological report. Culture Statistics&quot;" w:history="1">
        <w:r>
          <w:rPr>
            <w:rStyle w:val="Hipercze"/>
            <w:rFonts w:eastAsia="Times New Roman"/>
            <w:szCs w:val="19"/>
            <w:lang w:val="en-GB" w:eastAsia="pl-PL"/>
          </w:rPr>
          <w:t>Methodological report. Culture Statistics</w:t>
        </w:r>
      </w:hyperlink>
      <w:r w:rsidRPr="002E615C">
        <w:rPr>
          <w:rFonts w:eastAsia="Times New Roman" w:cs="Times New Roman"/>
          <w:szCs w:val="19"/>
          <w:lang w:val="en-GB" w:eastAsia="pl-PL"/>
        </w:rPr>
        <w:t>.</w:t>
      </w:r>
    </w:p>
    <w:p w14:paraId="4809D44B" w14:textId="70AE5227" w:rsidR="00694AF0" w:rsidRPr="00F866B3" w:rsidRDefault="004841E9" w:rsidP="0030079A">
      <w:pPr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4911FD" w14:paraId="196D0BDA" w14:textId="77777777" w:rsidTr="00F40BB1">
        <w:trPr>
          <w:cantSplit/>
          <w:trHeight w:val="2763"/>
        </w:trPr>
        <w:tc>
          <w:tcPr>
            <w:tcW w:w="4926" w:type="dxa"/>
          </w:tcPr>
          <w:p w14:paraId="2ACD197B" w14:textId="29D0D5AF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F866B3">
              <w:rPr>
                <w:rFonts w:cs="Arial"/>
                <w:sz w:val="20"/>
                <w:lang w:val="en-GB"/>
              </w:rPr>
              <w:t>:</w:t>
            </w:r>
          </w:p>
          <w:p w14:paraId="5CD91645" w14:textId="7DC4927F" w:rsidR="001F3471" w:rsidRPr="00F866B3" w:rsidRDefault="00827493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6B4C3E6D" w14:textId="77777777" w:rsidR="00827493" w:rsidRPr="00F866B3" w:rsidRDefault="00827493" w:rsidP="0082749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3FF39F1D" w:rsidR="00DE2400" w:rsidRPr="00F866B3" w:rsidRDefault="00827493" w:rsidP="0082749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19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24DC42C0" w14:textId="02CAB3BE" w:rsidR="00A65C31" w:rsidRPr="00F866B3" w:rsidRDefault="00827493" w:rsidP="00A65C3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</w:t>
            </w:r>
            <w:r w:rsidR="00DE2400" w:rsidRPr="00F866B3">
              <w:rPr>
                <w:rFonts w:cs="Arial"/>
                <w:sz w:val="20"/>
                <w:szCs w:val="20"/>
                <w:lang w:val="en-GB"/>
              </w:rPr>
              <w:t>:</w:t>
            </w:r>
          </w:p>
          <w:p w14:paraId="3596B22A" w14:textId="77777777" w:rsidR="00F40BB1" w:rsidRPr="00F866B3" w:rsidRDefault="00F40BB1" w:rsidP="00F40BB1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713DBB50" w14:textId="3B00DD8F" w:rsidR="00F40BB1" w:rsidRPr="00F866B3" w:rsidRDefault="00F40BB1" w:rsidP="00F40BB1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6847E5E5" w14:textId="541EC1E2" w:rsidR="00F40BB1" w:rsidRPr="00F866B3" w:rsidRDefault="00F40BB1" w:rsidP="00F40BB1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05991921" w14:textId="7DB9340B" w:rsidR="00DE2400" w:rsidRPr="00F866B3" w:rsidRDefault="00F40BB1" w:rsidP="005D0245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(+48 22) 608 30 09</w:t>
            </w:r>
            <w:r w:rsidR="00A46A86" w:rsidRPr="00F866B3">
              <w:rPr>
                <w:sz w:val="20"/>
                <w:szCs w:val="20"/>
                <w:lang w:val="en-GB"/>
              </w:rPr>
              <w:t xml:space="preserve"> </w:t>
            </w:r>
          </w:p>
          <w:p w14:paraId="3CC62B04" w14:textId="02B1D38C" w:rsidR="00F40BB1" w:rsidRPr="00F866B3" w:rsidRDefault="00F40BB1" w:rsidP="003D0A8D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20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5B6AE9" w:rsidRPr="00F866B3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5B6AE9" w:rsidRPr="00F866B3" w:rsidRDefault="005B6AE9" w:rsidP="00747B8C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82F808A" w:rsidR="005B6AE9" w:rsidRPr="00F866B3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018E5AE" wp14:editId="3CA015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" w:history="1"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="0047786B"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5B6AE9" w:rsidRPr="00F866B3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F866B3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2C1EB42E" w:rsidR="0047786B" w:rsidRPr="00F866B3" w:rsidRDefault="00DE6C02" w:rsidP="0047786B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F866B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471861A5" wp14:editId="5083A67E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22" name="Obraz 22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86B" w:rsidRPr="00F866B3">
              <w:rPr>
                <w:color w:val="000000" w:themeColor="text1"/>
                <w:lang w:val="en-GB"/>
              </w:rPr>
              <w:t>@</w:t>
            </w:r>
            <w:proofErr w:type="spellStart"/>
            <w:r w:rsidR="007723E2">
              <w:fldChar w:fldCharType="begin"/>
            </w:r>
            <w:r w:rsidR="007723E2">
              <w:instrText xml:space="preserve"> HYPERLINK "https://twitter.com/StatPoland" \o "X" </w:instrText>
            </w:r>
            <w:r w:rsidR="007723E2">
              <w:fldChar w:fldCharType="separate"/>
            </w:r>
            <w:r w:rsidR="009649D2" w:rsidRPr="00F866B3">
              <w:rPr>
                <w:rStyle w:val="Hipercze"/>
                <w:rFonts w:cstheme="minorBidi"/>
                <w:color w:val="000000" w:themeColor="text1"/>
                <w:u w:val="none"/>
                <w:lang w:val="en-GB"/>
              </w:rPr>
              <w:t>StatPoland</w:t>
            </w:r>
            <w:proofErr w:type="spellEnd"/>
            <w:r w:rsidR="007723E2">
              <w:rPr>
                <w:rStyle w:val="Hipercze"/>
                <w:rFonts w:cstheme="minorBidi"/>
                <w:color w:val="000000" w:themeColor="text1"/>
                <w:u w:val="none"/>
                <w:lang w:val="en-GB"/>
              </w:rPr>
              <w:fldChar w:fldCharType="end"/>
            </w:r>
          </w:p>
        </w:tc>
      </w:tr>
      <w:tr w:rsidR="005B6AE9" w:rsidRPr="00F866B3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F866B3" w:rsidRDefault="005B6AE9" w:rsidP="00747B8C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25E78124" w:rsidR="005B6AE9" w:rsidRPr="00F866B3" w:rsidRDefault="005B6AE9" w:rsidP="00747B8C">
            <w:pPr>
              <w:ind w:firstLine="680"/>
              <w:rPr>
                <w:sz w:val="18"/>
                <w:lang w:val="en-GB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462920C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F866B3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935E1E" w:rsidRPr="00F866B3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5DD8D7A3" w:rsidR="00935E1E" w:rsidRPr="00F866B3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45FF4380" wp14:editId="2DFF383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stagram" w:history="1"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gus_stat</w:t>
              </w:r>
              <w:proofErr w:type="spellEnd"/>
            </w:hyperlink>
          </w:p>
        </w:tc>
      </w:tr>
      <w:tr w:rsidR="00935E1E" w:rsidRPr="00F866B3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0710FF66" w:rsidR="00935E1E" w:rsidRPr="00F866B3" w:rsidRDefault="00935E1E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F866B3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269699FF" wp14:editId="0C8107F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" w:history="1">
              <w:proofErr w:type="spellStart"/>
              <w:r w:rsidRPr="00F866B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glownyurzadstatystycznygus</w:t>
              </w:r>
              <w:proofErr w:type="spellEnd"/>
            </w:hyperlink>
          </w:p>
        </w:tc>
      </w:tr>
      <w:tr w:rsidR="00935E1E" w:rsidRPr="00F866B3" w14:paraId="373CEFAE" w14:textId="77777777" w:rsidTr="00F40BB1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935E1E" w:rsidRPr="00F866B3" w:rsidRDefault="00935E1E" w:rsidP="00935E1E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292074E2" w:rsidR="00935E1E" w:rsidRPr="00F866B3" w:rsidRDefault="004911FD" w:rsidP="00935E1E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0" w:tooltip="linkedin" w:history="1">
              <w:r w:rsidR="00935E1E" w:rsidRPr="00F866B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val="en-GB" w:eastAsia="pl-PL"/>
                </w:rPr>
                <w:t>glownyurzadstatystyczny</w:t>
              </w:r>
              <w:r w:rsidR="00935E1E" w:rsidRPr="00F866B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70880" behindDoc="0" locked="0" layoutInCell="1" allowOverlap="1" wp14:anchorId="00F88B01" wp14:editId="59F9646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0760C9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E69F150" w14:textId="77777777" w:rsidR="00573094" w:rsidRPr="004B497F" w:rsidRDefault="00573094" w:rsidP="00573094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4B497F">
              <w:rPr>
                <w:b/>
                <w:lang w:val="en-GB"/>
              </w:rPr>
              <w:t>Related information</w:t>
            </w:r>
          </w:p>
          <w:p w14:paraId="515B5A89" w14:textId="1E4A045F" w:rsidR="00573094" w:rsidRPr="005638D0" w:rsidRDefault="00573094" w:rsidP="00573094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2B5F27">
              <w:rPr>
                <w:rFonts w:cs="Times New Roman"/>
                <w:lang w:val="en-GB"/>
              </w:rPr>
              <w:instrText>HYPERLINK "https://stat.gov.pl/en/topics/culture-tourism-sport/culture/culture-and-national-heritage-in-2024,1,17.html" \o "link to publication: \"Culture and national heritage in 2024\"</w:instrText>
            </w:r>
            <w:r>
              <w:rPr>
                <w:rFonts w:cs="Times New Roman"/>
              </w:rPr>
              <w:fldChar w:fldCharType="separate"/>
            </w:r>
            <w:r w:rsidRPr="00573094">
              <w:rPr>
                <w:rStyle w:val="Hipercze"/>
                <w:lang w:val="en-GB"/>
              </w:rPr>
              <w:t>Culture and national heritag</w:t>
            </w:r>
            <w:r>
              <w:rPr>
                <w:rStyle w:val="Hipercze"/>
                <w:lang w:val="en-GB"/>
              </w:rPr>
              <w:t>e in 2024</w:t>
            </w:r>
          </w:p>
          <w:p w14:paraId="38AD16C2" w14:textId="566CBD34" w:rsidR="00573094" w:rsidRPr="005638D0" w:rsidRDefault="00573094" w:rsidP="00573094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2B5F27">
              <w:rPr>
                <w:rFonts w:cs="Times New Roman"/>
                <w:lang w:val="en-GB"/>
              </w:rPr>
              <w:instrText>HYPERLINK "https://stat.gov.pl/en/topics/culture-tourism-sport/culture/activity-of-theatres-and-music-institutions-in-2024,11,9.html" \o "link to publication \"Activity of theatres and music institutions in 2024\"</w:instrText>
            </w:r>
            <w:r>
              <w:rPr>
                <w:rFonts w:cs="Times New Roman"/>
              </w:rPr>
              <w:fldChar w:fldCharType="separate"/>
            </w:r>
            <w:r w:rsidRPr="004312E6">
              <w:rPr>
                <w:rStyle w:val="Hipercze"/>
                <w:lang w:val="en-GB"/>
              </w:rPr>
              <w:t>Activity of theatres and music institutions in</w:t>
            </w:r>
            <w:r w:rsidRPr="005638D0">
              <w:rPr>
                <w:rStyle w:val="Hipercze"/>
                <w:lang w:val="en-GB"/>
              </w:rPr>
              <w:t xml:space="preserve"> 202</w:t>
            </w:r>
            <w:r>
              <w:rPr>
                <w:rStyle w:val="Hipercze"/>
                <w:lang w:val="en-GB"/>
              </w:rPr>
              <w:t>4</w:t>
            </w:r>
          </w:p>
          <w:p w14:paraId="634ED3E9" w14:textId="77777777" w:rsidR="00573094" w:rsidRDefault="00573094" w:rsidP="00573094">
            <w:pPr>
              <w:shd w:val="clear" w:color="auto" w:fill="D9D9D9" w:themeFill="background1" w:themeFillShade="D9"/>
              <w:spacing w:before="0"/>
              <w:rPr>
                <w:rStyle w:val="Hipercze"/>
                <w:rFonts w:eastAsia="Times New Roman"/>
                <w:szCs w:val="19"/>
                <w:lang w:val="en-GB" w:eastAsia="pl-PL"/>
              </w:rPr>
            </w:pPr>
            <w:r>
              <w:rPr>
                <w:rFonts w:cs="Times New Roman"/>
              </w:rPr>
              <w:fldChar w:fldCharType="end"/>
            </w:r>
            <w:hyperlink r:id="rId32" w:tooltip="link to publication &quot;Methodological report. Culture statistics&quot;" w:history="1">
              <w:r w:rsidRPr="005A4A13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62247DC4" w14:textId="77777777" w:rsidR="00573094" w:rsidRPr="00A2581C" w:rsidRDefault="00573094" w:rsidP="00573094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A2581C">
              <w:rPr>
                <w:b/>
                <w:lang w:val="en-GB"/>
              </w:rPr>
              <w:t>Topic available in databases</w:t>
            </w:r>
          </w:p>
          <w:p w14:paraId="2CF9A62A" w14:textId="77777777" w:rsidR="00573094" w:rsidRPr="005678E0" w:rsidRDefault="00573094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Pr="00776880">
              <w:rPr>
                <w:rFonts w:cs="Times New Roman"/>
                <w:lang w:val="en-GB"/>
              </w:rPr>
              <w:instrText>HYPERLINK "https://dbw.stat.gov.pl/en/baza-danych" \o "link to database \"Knowledge Databases – Society – Culture – Exhibition activity\" "</w:instrText>
            </w:r>
            <w:r>
              <w:rPr>
                <w:rFonts w:cs="Times New Roman"/>
              </w:rPr>
              <w:fldChar w:fldCharType="separate"/>
            </w:r>
            <w:r w:rsidRPr="005678E0">
              <w:rPr>
                <w:rStyle w:val="Hipercze"/>
                <w:lang w:val="en-GB"/>
              </w:rPr>
              <w:t xml:space="preserve">Knowledge Databases </w:t>
            </w:r>
            <w:r w:rsidRPr="00B96777">
              <w:rPr>
                <w:rStyle w:val="Hipercze"/>
                <w:lang w:val="en-GB"/>
              </w:rPr>
              <w:t>– Society – Culture – Exhibition activity</w:t>
            </w:r>
          </w:p>
          <w:p w14:paraId="00686A8F" w14:textId="77777777" w:rsidR="00573094" w:rsidRPr="005678E0" w:rsidRDefault="00573094" w:rsidP="00573094">
            <w:pPr>
              <w:shd w:val="clear" w:color="auto" w:fill="D9D9D9" w:themeFill="background1" w:themeFillShade="D9"/>
              <w:rPr>
                <w:rStyle w:val="Hipercze"/>
                <w:b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Pr="00776880">
              <w:rPr>
                <w:rFonts w:cs="Times New Roman"/>
                <w:lang w:val="en-GB"/>
              </w:rPr>
              <w:instrText>HYPERLINK "https://bdl.stat.gov.pl/bdl/dane/podgrup/temat" \o "link to database \"Local Data Bank – Culture – Performances and exhibitions\"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  <w:lang w:val="en-GB"/>
              </w:rPr>
              <w:t>L</w:t>
            </w:r>
            <w:r w:rsidRPr="00B12E09">
              <w:rPr>
                <w:rStyle w:val="Hipercze"/>
                <w:lang w:val="en-GB"/>
              </w:rPr>
              <w:t>ocal Data Bank</w:t>
            </w:r>
            <w:r w:rsidRPr="005678E0">
              <w:rPr>
                <w:rStyle w:val="Hipercze"/>
                <w:lang w:val="en-GB"/>
              </w:rPr>
              <w:t xml:space="preserve"> –</w:t>
            </w:r>
            <w:r w:rsidRPr="00B96777">
              <w:rPr>
                <w:rStyle w:val="Hipercze"/>
                <w:lang w:val="en-GB"/>
              </w:rPr>
              <w:t xml:space="preserve"> Culture – Performances and exhibitions</w:t>
            </w:r>
          </w:p>
          <w:p w14:paraId="40CCA67F" w14:textId="77777777" w:rsidR="00573094" w:rsidRPr="004B497F" w:rsidRDefault="00573094" w:rsidP="00573094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Pr="004B497F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03C25A5D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3" w:tooltip="link to term &quot;artistic activities and entertainment&quot;" w:history="1">
              <w:r w:rsidR="00573094" w:rsidRPr="00730AB3">
                <w:rPr>
                  <w:rStyle w:val="Hipercze"/>
                  <w:lang w:val="en-GB"/>
                </w:rPr>
                <w:t>Artistic activities and entertainment</w:t>
              </w:r>
            </w:hyperlink>
          </w:p>
          <w:p w14:paraId="7DD87ED2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4" w:tooltip="link to term &quot;music institution&quot;" w:history="1">
              <w:r w:rsidR="00573094" w:rsidRPr="00730AB3">
                <w:rPr>
                  <w:rStyle w:val="Hipercze"/>
                  <w:lang w:val="en-GB"/>
                </w:rPr>
                <w:t>Music institution</w:t>
              </w:r>
            </w:hyperlink>
          </w:p>
          <w:p w14:paraId="75862B02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5" w:tooltip="link to term &quot;concert&quot;" w:history="1">
              <w:r w:rsidR="00573094" w:rsidRPr="00730AB3">
                <w:rPr>
                  <w:rStyle w:val="Hipercze"/>
                  <w:lang w:val="en-GB"/>
                </w:rPr>
                <w:t>Concert</w:t>
              </w:r>
            </w:hyperlink>
          </w:p>
          <w:p w14:paraId="4EDFF82D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6" w:tooltip="link to term &quot;premiere&quot;" w:history="1">
              <w:r w:rsidR="00573094" w:rsidRPr="00730AB3">
                <w:rPr>
                  <w:rStyle w:val="Hipercze"/>
                  <w:lang w:val="en-GB"/>
                </w:rPr>
                <w:t>Premiere</w:t>
              </w:r>
            </w:hyperlink>
          </w:p>
          <w:p w14:paraId="0140B91B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7" w:tooltip="link to term &quot;performance&quot;" w:history="1">
              <w:r w:rsidR="00573094" w:rsidRPr="00730AB3">
                <w:rPr>
                  <w:rStyle w:val="Hipercze"/>
                  <w:lang w:val="en-GB"/>
                </w:rPr>
                <w:t>Performance</w:t>
              </w:r>
            </w:hyperlink>
          </w:p>
          <w:p w14:paraId="2B0A03B9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8" w:tooltip="link to term &quot;scene&quot;" w:history="1">
              <w:r w:rsidR="00573094" w:rsidRPr="00730AB3">
                <w:rPr>
                  <w:rStyle w:val="Hipercze"/>
                  <w:lang w:val="en-GB"/>
                </w:rPr>
                <w:t>Scene</w:t>
              </w:r>
            </w:hyperlink>
          </w:p>
          <w:p w14:paraId="3A3D8B8D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39" w:tooltip="link to term &quot;theatre&quot;" w:history="1">
              <w:r w:rsidR="00573094" w:rsidRPr="00730AB3">
                <w:rPr>
                  <w:rStyle w:val="Hipercze"/>
                  <w:lang w:val="en-GB"/>
                </w:rPr>
                <w:t>Theatre</w:t>
              </w:r>
            </w:hyperlink>
          </w:p>
          <w:p w14:paraId="661F802B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0" w:tooltip="link to term &quot;audience&quot;" w:history="1">
              <w:r w:rsidR="00573094" w:rsidRPr="00730AB3">
                <w:rPr>
                  <w:rStyle w:val="Hipercze"/>
                  <w:lang w:val="en-GB"/>
                </w:rPr>
                <w:t>Audience</w:t>
              </w:r>
            </w:hyperlink>
          </w:p>
          <w:p w14:paraId="6184CEFB" w14:textId="77777777" w:rsidR="00573094" w:rsidRPr="00730AB3" w:rsidRDefault="004911FD" w:rsidP="00573094">
            <w:pPr>
              <w:shd w:val="clear" w:color="auto" w:fill="D9D9D9" w:themeFill="background1" w:themeFillShade="D9"/>
              <w:rPr>
                <w:rStyle w:val="Hipercze"/>
                <w:lang w:val="en-GB"/>
              </w:rPr>
            </w:pPr>
            <w:hyperlink r:id="rId41" w:tooltip="link to term &quot;own artistic team&quot;" w:history="1">
              <w:r w:rsidR="00573094" w:rsidRPr="00730AB3">
                <w:rPr>
                  <w:rStyle w:val="Hipercze"/>
                  <w:lang w:val="en-GB"/>
                </w:rPr>
                <w:t>Own artistic team</w:t>
              </w:r>
            </w:hyperlink>
          </w:p>
          <w:p w14:paraId="59EB7117" w14:textId="7CEE8E05" w:rsidR="00531873" w:rsidRPr="00F866B3" w:rsidRDefault="00531873" w:rsidP="00573094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F511B" w14:textId="77777777" w:rsidR="007E0253" w:rsidRDefault="007E0253" w:rsidP="000662E2">
      <w:pPr>
        <w:spacing w:after="0" w:line="240" w:lineRule="auto"/>
      </w:pPr>
      <w:r>
        <w:separator/>
      </w:r>
    </w:p>
    <w:p w14:paraId="4AF73893" w14:textId="77777777" w:rsidR="007E0253" w:rsidRDefault="007E0253"/>
    <w:p w14:paraId="0942347D" w14:textId="77777777" w:rsidR="007E0253" w:rsidRDefault="007E0253"/>
    <w:p w14:paraId="4BE4495F" w14:textId="77777777" w:rsidR="007E0253" w:rsidRDefault="007E0253"/>
    <w:p w14:paraId="0FDF9090" w14:textId="77777777" w:rsidR="007E0253" w:rsidRDefault="007E0253"/>
    <w:p w14:paraId="0EB9AFFE" w14:textId="77777777" w:rsidR="007E0253" w:rsidRDefault="007E0253"/>
  </w:endnote>
  <w:endnote w:type="continuationSeparator" w:id="0">
    <w:p w14:paraId="3F2A7729" w14:textId="77777777" w:rsidR="007E0253" w:rsidRDefault="007E0253" w:rsidP="000662E2">
      <w:pPr>
        <w:spacing w:after="0" w:line="240" w:lineRule="auto"/>
      </w:pPr>
      <w:r>
        <w:continuationSeparator/>
      </w:r>
    </w:p>
    <w:p w14:paraId="5B2A340A" w14:textId="77777777" w:rsidR="007E0253" w:rsidRDefault="007E0253"/>
    <w:p w14:paraId="7D1B3CCB" w14:textId="77777777" w:rsidR="007E0253" w:rsidRDefault="007E0253"/>
    <w:p w14:paraId="18F83DCC" w14:textId="77777777" w:rsidR="007E0253" w:rsidRDefault="007E0253"/>
    <w:p w14:paraId="06676CF1" w14:textId="77777777" w:rsidR="007E0253" w:rsidRDefault="007E0253"/>
    <w:p w14:paraId="48CB0502" w14:textId="77777777" w:rsidR="007E0253" w:rsidRDefault="007E02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D592685-7343-40E3-9651-FAF6D044A922}"/>
    <w:embedBold r:id="rId2" w:fontKey="{DA0DB88D-21D2-41E1-9940-D7B4B582C327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5933ADF-221D-4B2C-A4BC-4207BC50B2BC}"/>
    <w:embedBold r:id="rId4" w:fontKey="{FAF1342C-FD3E-43B5-AE6C-E4A90A1C46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E5BB3851-2AA6-4AFB-8922-6B97744B27A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0160E13-EDB1-467B-9749-74103C42D88F}"/>
    <w:embedItalic r:id="rId7" w:fontKey="{7ABB3008-CD4F-40AE-A7CC-58F54778F95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25A1D20-39D1-4FB6-8F7A-400F4D044A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E300912-A335-40C2-8DD4-F81D9851F78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23660E1F-AA06-4DBF-8C3D-EF835AEDC4A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8C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8C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A108C4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B200FC" w14:textId="77777777" w:rsidR="007E0253" w:rsidRDefault="007E0253" w:rsidP="000662E2">
      <w:pPr>
        <w:spacing w:after="0" w:line="240" w:lineRule="auto"/>
      </w:pPr>
      <w:r>
        <w:separator/>
      </w:r>
    </w:p>
  </w:footnote>
  <w:footnote w:type="continuationSeparator" w:id="0">
    <w:p w14:paraId="0E241568" w14:textId="77777777" w:rsidR="007E0253" w:rsidRDefault="007E0253" w:rsidP="000662E2">
      <w:pPr>
        <w:spacing w:after="0" w:line="240" w:lineRule="auto"/>
      </w:pPr>
      <w:r>
        <w:continuationSeparator/>
      </w:r>
    </w:p>
    <w:p w14:paraId="1956017D" w14:textId="77777777" w:rsidR="007E0253" w:rsidRDefault="007E0253"/>
  </w:footnote>
  <w:footnote w:type="continuationNotice" w:id="1">
    <w:p w14:paraId="42BE6ECD" w14:textId="77777777" w:rsidR="007E0253" w:rsidRDefault="007E0253">
      <w:pPr>
        <w:spacing w:before="0" w:after="0" w:line="240" w:lineRule="auto"/>
      </w:pPr>
    </w:p>
    <w:p w14:paraId="1EAD7DC0" w14:textId="77777777" w:rsidR="007E0253" w:rsidRDefault="007E02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849C5A9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: 10.04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AE8564F" w:rsidR="00F37172" w:rsidRPr="00A01B40" w:rsidRDefault="00380ACA" w:rsidP="00F049AB">
                          <w:pPr>
                            <w:pStyle w:val="Datainformacjisygnalnej"/>
                          </w:pPr>
                          <w:r>
                            <w:t>10.04.2026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: 10.04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WLdVVSoCAAAf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5AE8564F" w:rsidR="00F37172" w:rsidRPr="00A01B40" w:rsidRDefault="00380ACA" w:rsidP="00F049AB">
                    <w:pPr>
                      <w:pStyle w:val="Datainformacjisygnalnej"/>
                    </w:pPr>
                    <w:r>
                      <w:t>10.04.2026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121.55pt;height:122.7pt;visibility:visible;mso-wrap-style:square" o:bullet="t">
        <v:imagedata r:id="rId1" o:title=""/>
      </v:shape>
    </w:pict>
  </w:numPicBullet>
  <w:numPicBullet w:numPicBulletId="1">
    <w:pict>
      <v:shape id="_x0000_i1103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104" type="#_x0000_t75" style="width:22.45pt;height:21.9pt;visibility:visible;mso-wrap-style:square" o:bullet="t">
        <v:imagedata r:id="rId3" o:title=""/>
      </v:shape>
    </w:pict>
  </w:numPicBullet>
  <w:numPicBullet w:numPicBulletId="3">
    <w:pict>
      <v:shape id="_x0000_i1105" type="#_x0000_t75" style="width:22.45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71B39"/>
    <w:rsid w:val="000741F2"/>
    <w:rsid w:val="00074DD8"/>
    <w:rsid w:val="00075759"/>
    <w:rsid w:val="00075BD4"/>
    <w:rsid w:val="000760C9"/>
    <w:rsid w:val="000806F7"/>
    <w:rsid w:val="0008538B"/>
    <w:rsid w:val="00097840"/>
    <w:rsid w:val="000A0F1F"/>
    <w:rsid w:val="000A7C20"/>
    <w:rsid w:val="000B0727"/>
    <w:rsid w:val="000B4E9C"/>
    <w:rsid w:val="000C135D"/>
    <w:rsid w:val="000D1D43"/>
    <w:rsid w:val="000D225C"/>
    <w:rsid w:val="000D2A5C"/>
    <w:rsid w:val="000D39F0"/>
    <w:rsid w:val="000D4F03"/>
    <w:rsid w:val="000E0918"/>
    <w:rsid w:val="000E1EAF"/>
    <w:rsid w:val="000E7594"/>
    <w:rsid w:val="000E79A9"/>
    <w:rsid w:val="001011C3"/>
    <w:rsid w:val="00105B61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468BB"/>
    <w:rsid w:val="0016099F"/>
    <w:rsid w:val="001617E3"/>
    <w:rsid w:val="00162325"/>
    <w:rsid w:val="0017190C"/>
    <w:rsid w:val="00171E3A"/>
    <w:rsid w:val="001951DA"/>
    <w:rsid w:val="00197A7A"/>
    <w:rsid w:val="001A3C1E"/>
    <w:rsid w:val="001B053D"/>
    <w:rsid w:val="001B22E0"/>
    <w:rsid w:val="001C3269"/>
    <w:rsid w:val="001C5E54"/>
    <w:rsid w:val="001D19B6"/>
    <w:rsid w:val="001D1DB4"/>
    <w:rsid w:val="001D23F1"/>
    <w:rsid w:val="001D25F9"/>
    <w:rsid w:val="001D3627"/>
    <w:rsid w:val="001D61ED"/>
    <w:rsid w:val="001E5B2D"/>
    <w:rsid w:val="001F13DB"/>
    <w:rsid w:val="001F3471"/>
    <w:rsid w:val="0020156C"/>
    <w:rsid w:val="00216634"/>
    <w:rsid w:val="00217A35"/>
    <w:rsid w:val="00226AE1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71CF"/>
    <w:rsid w:val="00287211"/>
    <w:rsid w:val="002926DF"/>
    <w:rsid w:val="00296697"/>
    <w:rsid w:val="002A21E1"/>
    <w:rsid w:val="002A5404"/>
    <w:rsid w:val="002B0472"/>
    <w:rsid w:val="002B5F27"/>
    <w:rsid w:val="002B6B12"/>
    <w:rsid w:val="002C21F0"/>
    <w:rsid w:val="002C2485"/>
    <w:rsid w:val="002D01DF"/>
    <w:rsid w:val="002D37FA"/>
    <w:rsid w:val="002D4DE6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3342"/>
    <w:rsid w:val="00336999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3882"/>
    <w:rsid w:val="00380ACA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66E8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50AB"/>
    <w:rsid w:val="00437395"/>
    <w:rsid w:val="00445047"/>
    <w:rsid w:val="00446749"/>
    <w:rsid w:val="00453EB7"/>
    <w:rsid w:val="00463E39"/>
    <w:rsid w:val="004657FC"/>
    <w:rsid w:val="004733F6"/>
    <w:rsid w:val="00474E69"/>
    <w:rsid w:val="0047786B"/>
    <w:rsid w:val="00482202"/>
    <w:rsid w:val="00483E9F"/>
    <w:rsid w:val="004841E9"/>
    <w:rsid w:val="00485A2C"/>
    <w:rsid w:val="00487935"/>
    <w:rsid w:val="004911FD"/>
    <w:rsid w:val="00491AD7"/>
    <w:rsid w:val="0049621B"/>
    <w:rsid w:val="0049717D"/>
    <w:rsid w:val="004979D8"/>
    <w:rsid w:val="004A1D19"/>
    <w:rsid w:val="004A46D7"/>
    <w:rsid w:val="004B4292"/>
    <w:rsid w:val="004C1895"/>
    <w:rsid w:val="004C6D40"/>
    <w:rsid w:val="004D5710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203F1"/>
    <w:rsid w:val="00521BC3"/>
    <w:rsid w:val="00531873"/>
    <w:rsid w:val="00533632"/>
    <w:rsid w:val="00534013"/>
    <w:rsid w:val="00540C5C"/>
    <w:rsid w:val="00541E6E"/>
    <w:rsid w:val="0054251F"/>
    <w:rsid w:val="005438AB"/>
    <w:rsid w:val="005520D8"/>
    <w:rsid w:val="00553507"/>
    <w:rsid w:val="00555CFB"/>
    <w:rsid w:val="00556ADB"/>
    <w:rsid w:val="00556CF1"/>
    <w:rsid w:val="00573094"/>
    <w:rsid w:val="005762A7"/>
    <w:rsid w:val="00581F71"/>
    <w:rsid w:val="00587CEE"/>
    <w:rsid w:val="005916D7"/>
    <w:rsid w:val="0059427F"/>
    <w:rsid w:val="00596B64"/>
    <w:rsid w:val="005A698C"/>
    <w:rsid w:val="005B6AE9"/>
    <w:rsid w:val="005B7EBC"/>
    <w:rsid w:val="005B7FAE"/>
    <w:rsid w:val="005C0CAC"/>
    <w:rsid w:val="005C2576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3014"/>
    <w:rsid w:val="0063437B"/>
    <w:rsid w:val="0063660D"/>
    <w:rsid w:val="0064017E"/>
    <w:rsid w:val="006459CE"/>
    <w:rsid w:val="00654BB6"/>
    <w:rsid w:val="00656AF5"/>
    <w:rsid w:val="006673CA"/>
    <w:rsid w:val="00673C26"/>
    <w:rsid w:val="00673F75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67D7"/>
    <w:rsid w:val="006F6B9F"/>
    <w:rsid w:val="007102D5"/>
    <w:rsid w:val="00710E54"/>
    <w:rsid w:val="007211B1"/>
    <w:rsid w:val="007277DA"/>
    <w:rsid w:val="00731D27"/>
    <w:rsid w:val="007357EB"/>
    <w:rsid w:val="00742174"/>
    <w:rsid w:val="00746187"/>
    <w:rsid w:val="0076254F"/>
    <w:rsid w:val="00762F43"/>
    <w:rsid w:val="007723E2"/>
    <w:rsid w:val="0077599B"/>
    <w:rsid w:val="007801F5"/>
    <w:rsid w:val="00783CA4"/>
    <w:rsid w:val="007842FB"/>
    <w:rsid w:val="00784DC4"/>
    <w:rsid w:val="00786124"/>
    <w:rsid w:val="00786578"/>
    <w:rsid w:val="0079514B"/>
    <w:rsid w:val="00795252"/>
    <w:rsid w:val="007A2DC1"/>
    <w:rsid w:val="007C2AB8"/>
    <w:rsid w:val="007C4BA6"/>
    <w:rsid w:val="007D0869"/>
    <w:rsid w:val="007D14C4"/>
    <w:rsid w:val="007D3319"/>
    <w:rsid w:val="007D335D"/>
    <w:rsid w:val="007D605C"/>
    <w:rsid w:val="007E0253"/>
    <w:rsid w:val="007E3314"/>
    <w:rsid w:val="007E3514"/>
    <w:rsid w:val="007E4B03"/>
    <w:rsid w:val="007E5A69"/>
    <w:rsid w:val="007F212D"/>
    <w:rsid w:val="007F324B"/>
    <w:rsid w:val="007F6493"/>
    <w:rsid w:val="0080553C"/>
    <w:rsid w:val="00805B46"/>
    <w:rsid w:val="00805DB4"/>
    <w:rsid w:val="00815D44"/>
    <w:rsid w:val="00823593"/>
    <w:rsid w:val="00825DC2"/>
    <w:rsid w:val="00827493"/>
    <w:rsid w:val="00834AD3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38CA"/>
    <w:rsid w:val="0089448A"/>
    <w:rsid w:val="00896CEF"/>
    <w:rsid w:val="00897877"/>
    <w:rsid w:val="008A15CA"/>
    <w:rsid w:val="008A26D9"/>
    <w:rsid w:val="008A7B5B"/>
    <w:rsid w:val="008B12D2"/>
    <w:rsid w:val="008C0C29"/>
    <w:rsid w:val="008D02DA"/>
    <w:rsid w:val="008D2B96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10D14"/>
    <w:rsid w:val="009127BA"/>
    <w:rsid w:val="00920AAE"/>
    <w:rsid w:val="009227A6"/>
    <w:rsid w:val="00933EC1"/>
    <w:rsid w:val="00935E1E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24F8"/>
    <w:rsid w:val="00993989"/>
    <w:rsid w:val="00993FBA"/>
    <w:rsid w:val="009974B6"/>
    <w:rsid w:val="009A6EA0"/>
    <w:rsid w:val="009A6F0B"/>
    <w:rsid w:val="009B2A4A"/>
    <w:rsid w:val="009C1335"/>
    <w:rsid w:val="009C1AB2"/>
    <w:rsid w:val="009C7251"/>
    <w:rsid w:val="009D0892"/>
    <w:rsid w:val="009E2E91"/>
    <w:rsid w:val="009F0A4F"/>
    <w:rsid w:val="009F3599"/>
    <w:rsid w:val="00A01B40"/>
    <w:rsid w:val="00A03BEC"/>
    <w:rsid w:val="00A108C4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3604"/>
    <w:rsid w:val="00A65C31"/>
    <w:rsid w:val="00A66347"/>
    <w:rsid w:val="00A7038E"/>
    <w:rsid w:val="00A757D1"/>
    <w:rsid w:val="00A810F9"/>
    <w:rsid w:val="00A82D31"/>
    <w:rsid w:val="00A85E48"/>
    <w:rsid w:val="00A85E7E"/>
    <w:rsid w:val="00A86EC0"/>
    <w:rsid w:val="00A86ECC"/>
    <w:rsid w:val="00A86FCC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D0E56"/>
    <w:rsid w:val="00AD4BFC"/>
    <w:rsid w:val="00AD6872"/>
    <w:rsid w:val="00AE229B"/>
    <w:rsid w:val="00AE2D4B"/>
    <w:rsid w:val="00AE4F99"/>
    <w:rsid w:val="00B02B2F"/>
    <w:rsid w:val="00B101B4"/>
    <w:rsid w:val="00B11B69"/>
    <w:rsid w:val="00B12851"/>
    <w:rsid w:val="00B14952"/>
    <w:rsid w:val="00B16871"/>
    <w:rsid w:val="00B25B45"/>
    <w:rsid w:val="00B31E5A"/>
    <w:rsid w:val="00B47359"/>
    <w:rsid w:val="00B653AB"/>
    <w:rsid w:val="00B65F9E"/>
    <w:rsid w:val="00B66B19"/>
    <w:rsid w:val="00B71D70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2BBB"/>
    <w:rsid w:val="00BC4322"/>
    <w:rsid w:val="00BD0EE6"/>
    <w:rsid w:val="00BD4E33"/>
    <w:rsid w:val="00C030DE"/>
    <w:rsid w:val="00C051A8"/>
    <w:rsid w:val="00C10DA8"/>
    <w:rsid w:val="00C22105"/>
    <w:rsid w:val="00C244B6"/>
    <w:rsid w:val="00C27BF1"/>
    <w:rsid w:val="00C310E6"/>
    <w:rsid w:val="00C3702F"/>
    <w:rsid w:val="00C44084"/>
    <w:rsid w:val="00C4500A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0B25"/>
    <w:rsid w:val="00CD1EBB"/>
    <w:rsid w:val="00CD28CF"/>
    <w:rsid w:val="00CD58B7"/>
    <w:rsid w:val="00CD7967"/>
    <w:rsid w:val="00CE6A09"/>
    <w:rsid w:val="00CF18EE"/>
    <w:rsid w:val="00CF30BD"/>
    <w:rsid w:val="00CF4099"/>
    <w:rsid w:val="00CF6071"/>
    <w:rsid w:val="00D00796"/>
    <w:rsid w:val="00D261A2"/>
    <w:rsid w:val="00D616D2"/>
    <w:rsid w:val="00D63B5F"/>
    <w:rsid w:val="00D70EF7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E1194"/>
    <w:rsid w:val="00DE2400"/>
    <w:rsid w:val="00DE58F1"/>
    <w:rsid w:val="00DE6B58"/>
    <w:rsid w:val="00DE6C02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B6838"/>
    <w:rsid w:val="00EC32D1"/>
    <w:rsid w:val="00ED55C0"/>
    <w:rsid w:val="00ED682B"/>
    <w:rsid w:val="00EE41D5"/>
    <w:rsid w:val="00EE5940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0BB1"/>
    <w:rsid w:val="00F4477E"/>
    <w:rsid w:val="00F46269"/>
    <w:rsid w:val="00F60BA8"/>
    <w:rsid w:val="00F65A5A"/>
    <w:rsid w:val="00F67D8F"/>
    <w:rsid w:val="00F802BE"/>
    <w:rsid w:val="00F80E93"/>
    <w:rsid w:val="00F86024"/>
    <w:rsid w:val="00F8611A"/>
    <w:rsid w:val="00F866B3"/>
    <w:rsid w:val="00FA3E6A"/>
    <w:rsid w:val="00FA5128"/>
    <w:rsid w:val="00FB01B8"/>
    <w:rsid w:val="00FB42D4"/>
    <w:rsid w:val="00FB5906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80AC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0ACA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380ACA"/>
    <w:pPr>
      <w:suppressAutoHyphens w:val="0"/>
      <w:spacing w:after="0" w:line="269" w:lineRule="auto"/>
    </w:pPr>
    <w:rPr>
      <w:rFonts w:eastAsia="Times New Roman" w:cs="Times New Roman"/>
      <w:bCs/>
      <w:color w:val="001D77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en/metainformation/glossary/terms-used-in-official-statistics/530,term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2137,term.html" TargetMode="External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en/topics/culture-tourism-sport/methodological-reports/methodological-report-culture-statistics,1,1.html" TargetMode="External"/><Relationship Id="rId37" Type="http://schemas.openxmlformats.org/officeDocument/2006/relationships/hyperlink" Target="https://stat.gov.pl/en/metainformation/glossary/terms-used-in-official-statistics/378,term.html" TargetMode="External"/><Relationship Id="rId40" Type="http://schemas.openxmlformats.org/officeDocument/2006/relationships/hyperlink" Target="https://stat.gov.pl/en/metainformation/glossary/terms-used-in-official-statistics/566,term.html" TargetMode="Externa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2142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tel:+48124204050" TargetMode="External"/><Relationship Id="rId31" Type="http://schemas.openxmlformats.org/officeDocument/2006/relationships/image" Target="media/image13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tat.gov.pl/en/topics/culture-tourism-sport/methodological-reports/methodological-report-culture-statistics,1,1.html" TargetMode="Externa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en/metainformation/glossary/terms-used-in-official-statistics/150,term.html" TargetMode="External"/><Relationship Id="rId43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en/metainformation/glossary/terms-used-in-official-statistics/75,term.html" TargetMode="External"/><Relationship Id="rId38" Type="http://schemas.openxmlformats.org/officeDocument/2006/relationships/hyperlink" Target="https://stat.gov.pl/en/metainformation/glossary/terms-used-in-official-statistics/363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s://stat.gov.pl/en/metainformation/glossary/terms-used-in-official-statistics/3659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074543-5B98-4473-9416-0705CA7B66D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A47A932D-6038-4F2D-AC4F-234581BDC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922</Words>
  <Characters>5257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Activities of theatres and music institutions in 2025</vt:lpstr>
    </vt:vector>
  </TitlesOfParts>
  <Company/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Activities of theatres and music institutions in 2025</dc:title>
  <dc:subject/>
  <dc:creator>Statistics Poland</dc:creator>
  <cp:keywords/>
  <dc:description/>
  <cp:lastPrinted>2019-02-21T09:45:00Z</cp:lastPrinted>
  <dcterms:created xsi:type="dcterms:W3CDTF">2023-05-31T12:51:00Z</dcterms:created>
  <dcterms:modified xsi:type="dcterms:W3CDTF">2026-04-09T12:34:00Z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