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69D6F45F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B9434D">
        <w:rPr>
          <w:lang w:val="en-US"/>
        </w:rPr>
        <w:t>March 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3835F047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7A57C07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0.8% - the decrease of producer prices in industry compared to March 2025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1841BF1E" w:rsidR="00D82FEA" w:rsidRPr="00982A1A" w:rsidRDefault="00982A1A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982A1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26F5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0.8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6BEFA7A0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>the decrease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</w:t>
                            </w:r>
                            <w:r w:rsidR="00626F57">
                              <w:rPr>
                                <w:lang w:val="en-US"/>
                              </w:rPr>
                              <w:t>March</w:t>
                            </w:r>
                            <w:r w:rsidR="00ED2178">
                              <w:rPr>
                                <w:lang w:val="en-US"/>
                              </w:rPr>
                              <w:t>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0.8% - the decrease of producer prices in industry compared to March 2025&#10;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" fillcolor="#001d77" stroked="f">
                <v:stroke joinstyle="miter"/>
                <v:textbox>
                  <w:txbxContent>
                    <w:p w14:paraId="58E91F1F" w14:textId="1841BF1E" w:rsidR="00D82FEA" w:rsidRPr="00982A1A" w:rsidRDefault="00982A1A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982A1A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26F5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0.8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6BEFA7A0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>the decrease of producer prices in industry compared to</w:t>
                      </w:r>
                      <w:r w:rsidR="00ED2178">
                        <w:rPr>
                          <w:lang w:val="en-US"/>
                        </w:rPr>
                        <w:t> </w:t>
                      </w:r>
                      <w:r w:rsidR="00626F57">
                        <w:rPr>
                          <w:lang w:val="en-US"/>
                        </w:rPr>
                        <w:t>March</w:t>
                      </w:r>
                      <w:r w:rsidR="00ED2178">
                        <w:rPr>
                          <w:lang w:val="en-US"/>
                        </w:rPr>
                        <w:t>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B9434D">
        <w:rPr>
          <w:rFonts w:eastAsia="Times New Roman" w:cs="Times New Roman"/>
          <w:bCs/>
          <w:noProof w:val="0"/>
          <w:lang w:val="en-US" w:eastAsia="en-US"/>
        </w:rPr>
        <w:t>March</w:t>
      </w:r>
      <w:r w:rsidR="00ED2178">
        <w:rPr>
          <w:rFonts w:eastAsia="Times New Roman" w:cs="Times New Roman"/>
          <w:bCs/>
          <w:noProof w:val="0"/>
          <w:lang w:val="en-US" w:eastAsia="en-US"/>
        </w:rPr>
        <w:t xml:space="preserve"> 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37F3E">
        <w:rPr>
          <w:rFonts w:eastAsia="Times New Roman" w:cs="Times New Roman"/>
          <w:bCs/>
          <w:lang w:val="en-US"/>
        </w:rPr>
        <w:t>de</w:t>
      </w:r>
      <w:r w:rsidR="00FB400F" w:rsidRPr="00FB400F">
        <w:rPr>
          <w:rFonts w:eastAsia="Times New Roman" w:cs="Times New Roman"/>
          <w:bCs/>
          <w:lang w:val="en-US"/>
        </w:rPr>
        <w:t xml:space="preserve">creased 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B9434D">
        <w:rPr>
          <w:rFonts w:eastAsia="Times New Roman" w:cs="Times New Roman"/>
          <w:bCs/>
          <w:lang w:val="en-US"/>
        </w:rPr>
        <w:t>March</w:t>
      </w:r>
      <w:r w:rsidR="001C11E2">
        <w:rPr>
          <w:rFonts w:eastAsia="Times New Roman" w:cs="Times New Roman"/>
          <w:bCs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626F57">
        <w:rPr>
          <w:rFonts w:eastAsia="Times New Roman" w:cs="Times New Roman"/>
          <w:bCs/>
          <w:lang w:val="en-US"/>
        </w:rPr>
        <w:t>0.8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1C11E2">
        <w:rPr>
          <w:rFonts w:eastAsia="Times New Roman" w:cs="Times New Roman"/>
          <w:bCs/>
          <w:lang w:val="en-US"/>
        </w:rPr>
        <w:t>but increased</w:t>
      </w:r>
      <w:r w:rsidR="007C09F4">
        <w:rPr>
          <w:rFonts w:eastAsia="Times New Roman" w:cs="Times New Roman"/>
          <w:bCs/>
          <w:lang w:val="en-US"/>
        </w:rPr>
        <w:t xml:space="preserve"> compared </w:t>
      </w:r>
      <w:r w:rsidR="004063A5" w:rsidRPr="004063A5">
        <w:rPr>
          <w:rFonts w:eastAsia="Times New Roman" w:cs="Times New Roman"/>
          <w:bCs/>
          <w:lang w:val="en-US"/>
        </w:rPr>
        <w:t xml:space="preserve">to </w:t>
      </w:r>
      <w:r w:rsidR="00B9434D">
        <w:rPr>
          <w:rFonts w:eastAsia="Times New Roman" w:cs="Times New Roman"/>
          <w:bCs/>
          <w:lang w:val="en-US"/>
        </w:rPr>
        <w:t>February</w:t>
      </w:r>
      <w:r w:rsidR="004063A5" w:rsidRPr="004063A5">
        <w:rPr>
          <w:rFonts w:eastAsia="Times New Roman" w:cs="Times New Roman"/>
          <w:bCs/>
          <w:lang w:val="en-US"/>
        </w:rPr>
        <w:t xml:space="preserve"> 202</w:t>
      </w:r>
      <w:r w:rsidR="001C11E2">
        <w:rPr>
          <w:rFonts w:eastAsia="Times New Roman" w:cs="Times New Roman"/>
          <w:bCs/>
          <w:lang w:val="en-US"/>
        </w:rPr>
        <w:t>6</w:t>
      </w:r>
      <w:r w:rsidR="004063A5" w:rsidRPr="004063A5">
        <w:rPr>
          <w:rFonts w:eastAsia="Times New Roman" w:cs="Times New Roman"/>
          <w:bCs/>
          <w:lang w:val="en-US"/>
        </w:rPr>
        <w:t xml:space="preserve"> </w:t>
      </w:r>
      <w:r w:rsidR="00332AC3">
        <w:rPr>
          <w:rFonts w:eastAsia="Times New Roman" w:cs="Times New Roman"/>
          <w:bCs/>
          <w:lang w:val="en-US"/>
        </w:rPr>
        <w:t xml:space="preserve">— </w:t>
      </w:r>
      <w:r w:rsidR="004063A5" w:rsidRPr="004063A5">
        <w:rPr>
          <w:rFonts w:eastAsia="Times New Roman" w:cs="Times New Roman"/>
          <w:bCs/>
          <w:lang w:val="en-US"/>
        </w:rPr>
        <w:t xml:space="preserve">by </w:t>
      </w:r>
      <w:r w:rsidR="00626F57">
        <w:rPr>
          <w:rFonts w:eastAsia="Times New Roman" w:cs="Times New Roman"/>
          <w:bCs/>
          <w:lang w:val="en-US"/>
        </w:rPr>
        <w:t>1.0</w:t>
      </w:r>
      <w:r w:rsidR="004063A5" w:rsidRPr="004063A5">
        <w:rPr>
          <w:rFonts w:eastAsia="Times New Roman" w:cs="Times New Roman"/>
          <w:bCs/>
          <w:lang w:val="en-US"/>
        </w:rPr>
        <w:t>%.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          February 2026 to January 2026, February 2026 to February 2025;                         March 2026 to March 2025, March 2026 to February 2026, March to December 2025; cumulatively January 2026 - March 2026 to the same period of 2025&#10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1C11E2" w:rsidRPr="00B055F9" w14:paraId="52B41608" w14:textId="77777777" w:rsidTr="001C11E2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3C6A3D28" w14:textId="21E560F7" w:rsidR="001C11E2" w:rsidRDefault="001C11E2" w:rsidP="001C11E2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52B90B8F" w14:textId="7877992F" w:rsidR="001C11E2" w:rsidRPr="00774298" w:rsidRDefault="001C11E2" w:rsidP="001C11E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434D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1FFD5999" w14:textId="73705A74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434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55630498" w14:textId="14C4A210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B9434D">
              <w:rPr>
                <w:sz w:val="16"/>
                <w:szCs w:val="16"/>
              </w:rPr>
              <w:t>3</w:t>
            </w:r>
            <w:r w:rsidRPr="00B055F9">
              <w:rPr>
                <w:sz w:val="16"/>
                <w:szCs w:val="16"/>
              </w:rPr>
              <w:t xml:space="preserve"> 2026</w:t>
            </w:r>
          </w:p>
        </w:tc>
      </w:tr>
      <w:tr w:rsidR="001C11E2" w:rsidRPr="00B055F9" w14:paraId="73815C2C" w14:textId="77777777" w:rsidTr="001C11E2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61BE1070" w14:textId="77777777" w:rsidR="001C11E2" w:rsidRDefault="001C11E2" w:rsidP="001C11E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89893B" w14:textId="395C09AF" w:rsidR="001C11E2" w:rsidRPr="00211BF5" w:rsidRDefault="00B9434D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1C11E2">
              <w:rPr>
                <w:color w:val="000000" w:themeColor="text1"/>
                <w:sz w:val="16"/>
                <w:szCs w:val="16"/>
              </w:rPr>
              <w:t xml:space="preserve"> 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E626F87" w14:textId="33097CCE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Corresponding period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15D78BF" w14:textId="760EC2F0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434D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79EDDDAC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55E08B8" w14:textId="051C1180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B9434D">
              <w:rPr>
                <w:sz w:val="16"/>
                <w:szCs w:val="16"/>
              </w:rPr>
              <w:t>3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626F57" w:rsidRPr="00B055F9" w14:paraId="516B42C7" w14:textId="77777777" w:rsidTr="001C11E2">
        <w:tc>
          <w:tcPr>
            <w:tcW w:w="2187" w:type="dxa"/>
          </w:tcPr>
          <w:p w14:paraId="44BA0250" w14:textId="779C0BFF" w:rsidR="00626F57" w:rsidRPr="000F41EB" w:rsidRDefault="00626F57" w:rsidP="00626F57">
            <w:pPr>
              <w:rPr>
                <w:b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64" w:type="dxa"/>
            <w:vAlign w:val="center"/>
          </w:tcPr>
          <w:p w14:paraId="2EF79A7E" w14:textId="497DF6DE" w:rsidR="00626F57" w:rsidRPr="000F41EB" w:rsidRDefault="00626F57" w:rsidP="00626F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.4*</w:t>
            </w:r>
          </w:p>
        </w:tc>
        <w:tc>
          <w:tcPr>
            <w:tcW w:w="964" w:type="dxa"/>
            <w:vAlign w:val="center"/>
          </w:tcPr>
          <w:p w14:paraId="6BEEAF09" w14:textId="1059F344" w:rsidR="00626F57" w:rsidRPr="000F41EB" w:rsidRDefault="00626F57" w:rsidP="00626F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98.0*</w:t>
            </w:r>
          </w:p>
        </w:tc>
        <w:tc>
          <w:tcPr>
            <w:tcW w:w="964" w:type="dxa"/>
            <w:vAlign w:val="center"/>
          </w:tcPr>
          <w:p w14:paraId="3EBDCF40" w14:textId="652676AA" w:rsidR="00626F57" w:rsidRPr="00B055F9" w:rsidRDefault="00626F57" w:rsidP="00626F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99.2</w:t>
            </w:r>
          </w:p>
        </w:tc>
        <w:tc>
          <w:tcPr>
            <w:tcW w:w="964" w:type="dxa"/>
            <w:vAlign w:val="center"/>
          </w:tcPr>
          <w:p w14:paraId="12C4A225" w14:textId="07C8B1AC" w:rsidR="00626F57" w:rsidRPr="00B055F9" w:rsidRDefault="00626F57" w:rsidP="00626F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64" w:type="dxa"/>
            <w:vAlign w:val="center"/>
          </w:tcPr>
          <w:p w14:paraId="1C8D1B64" w14:textId="0641A772" w:rsidR="00626F57" w:rsidRPr="00B055F9" w:rsidRDefault="00626F57" w:rsidP="00626F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101.1</w:t>
            </w:r>
          </w:p>
        </w:tc>
        <w:tc>
          <w:tcPr>
            <w:tcW w:w="964" w:type="dxa"/>
            <w:vAlign w:val="center"/>
          </w:tcPr>
          <w:p w14:paraId="6C609CC6" w14:textId="5BCFA044" w:rsidR="00626F57" w:rsidRPr="00B055F9" w:rsidRDefault="00626F57" w:rsidP="00626F5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98.2</w:t>
            </w:r>
          </w:p>
        </w:tc>
      </w:tr>
      <w:tr w:rsidR="00626F57" w:rsidRPr="00B055F9" w14:paraId="6D6F6745" w14:textId="77777777" w:rsidTr="001C11E2">
        <w:tc>
          <w:tcPr>
            <w:tcW w:w="2187" w:type="dxa"/>
          </w:tcPr>
          <w:p w14:paraId="1AEDA709" w14:textId="65AF360C" w:rsidR="00626F57" w:rsidRDefault="00626F57" w:rsidP="00626F57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64" w:type="dxa"/>
            <w:vAlign w:val="center"/>
          </w:tcPr>
          <w:p w14:paraId="2A2DB679" w14:textId="1EDE7420" w:rsidR="00626F57" w:rsidRPr="00991B7A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14:paraId="36BE0E42" w14:textId="0F8437BF" w:rsidR="00626F57" w:rsidRPr="00991B7A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14:paraId="3435CCB3" w14:textId="7219EE2F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964" w:type="dxa"/>
            <w:vAlign w:val="center"/>
          </w:tcPr>
          <w:p w14:paraId="0EFAB6E3" w14:textId="36A642E4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99.2</w:t>
            </w:r>
          </w:p>
        </w:tc>
        <w:tc>
          <w:tcPr>
            <w:tcW w:w="964" w:type="dxa"/>
            <w:vAlign w:val="center"/>
          </w:tcPr>
          <w:p w14:paraId="4346DD5C" w14:textId="58F7703C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99.4</w:t>
            </w:r>
          </w:p>
        </w:tc>
        <w:tc>
          <w:tcPr>
            <w:tcW w:w="964" w:type="dxa"/>
            <w:vAlign w:val="center"/>
          </w:tcPr>
          <w:p w14:paraId="10A6E36C" w14:textId="49A1969E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101.2</w:t>
            </w:r>
          </w:p>
        </w:tc>
      </w:tr>
      <w:tr w:rsidR="00626F57" w:rsidRPr="00B055F9" w14:paraId="310EA830" w14:textId="77777777" w:rsidTr="001C11E2">
        <w:tc>
          <w:tcPr>
            <w:tcW w:w="2187" w:type="dxa"/>
          </w:tcPr>
          <w:p w14:paraId="65D9B561" w14:textId="17C206F8" w:rsidR="00626F57" w:rsidRDefault="00626F57" w:rsidP="00626F57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64" w:type="dxa"/>
            <w:vAlign w:val="center"/>
          </w:tcPr>
          <w:p w14:paraId="6C10390E" w14:textId="68E7E7FE" w:rsidR="00626F57" w:rsidRPr="00991B7A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.5*</w:t>
            </w:r>
          </w:p>
        </w:tc>
        <w:tc>
          <w:tcPr>
            <w:tcW w:w="964" w:type="dxa"/>
            <w:vAlign w:val="center"/>
          </w:tcPr>
          <w:p w14:paraId="4569C0BA" w14:textId="7D692BF7" w:rsidR="00626F57" w:rsidRPr="00991B7A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.9*</w:t>
            </w:r>
          </w:p>
        </w:tc>
        <w:tc>
          <w:tcPr>
            <w:tcW w:w="964" w:type="dxa"/>
            <w:vAlign w:val="center"/>
          </w:tcPr>
          <w:p w14:paraId="0513761E" w14:textId="17034079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99.2</w:t>
            </w:r>
          </w:p>
        </w:tc>
        <w:tc>
          <w:tcPr>
            <w:tcW w:w="964" w:type="dxa"/>
            <w:vAlign w:val="center"/>
          </w:tcPr>
          <w:p w14:paraId="56A70881" w14:textId="415A2DE2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101.1</w:t>
            </w:r>
          </w:p>
        </w:tc>
        <w:tc>
          <w:tcPr>
            <w:tcW w:w="964" w:type="dxa"/>
            <w:vAlign w:val="center"/>
          </w:tcPr>
          <w:p w14:paraId="60FE3220" w14:textId="60D279CA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964" w:type="dxa"/>
            <w:vAlign w:val="center"/>
          </w:tcPr>
          <w:p w14:paraId="12D5D9BB" w14:textId="12AD00D4" w:rsidR="00626F57" w:rsidRPr="00B055F9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98.0</w:t>
            </w:r>
          </w:p>
        </w:tc>
      </w:tr>
      <w:tr w:rsidR="00626F57" w:rsidRPr="00626F57" w14:paraId="06B0B6EB" w14:textId="77777777" w:rsidTr="001C11E2">
        <w:tc>
          <w:tcPr>
            <w:tcW w:w="2187" w:type="dxa"/>
          </w:tcPr>
          <w:p w14:paraId="1A56F755" w14:textId="0A3DFD22" w:rsidR="00626F57" w:rsidRPr="001C11E2" w:rsidRDefault="00626F57" w:rsidP="00626F57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steam and air conditioning supply</w:t>
            </w:r>
          </w:p>
        </w:tc>
        <w:tc>
          <w:tcPr>
            <w:tcW w:w="964" w:type="dxa"/>
            <w:vAlign w:val="center"/>
          </w:tcPr>
          <w:p w14:paraId="155B2CB5" w14:textId="75A49A2F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99.9*</w:t>
            </w:r>
          </w:p>
        </w:tc>
        <w:tc>
          <w:tcPr>
            <w:tcW w:w="964" w:type="dxa"/>
            <w:vAlign w:val="center"/>
          </w:tcPr>
          <w:p w14:paraId="65CED167" w14:textId="36494F06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B055F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7.1*</w:t>
            </w:r>
          </w:p>
        </w:tc>
        <w:tc>
          <w:tcPr>
            <w:tcW w:w="964" w:type="dxa"/>
            <w:vAlign w:val="center"/>
          </w:tcPr>
          <w:p w14:paraId="4A44385B" w14:textId="2549A836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98.4</w:t>
            </w:r>
          </w:p>
        </w:tc>
        <w:tc>
          <w:tcPr>
            <w:tcW w:w="964" w:type="dxa"/>
            <w:vAlign w:val="center"/>
          </w:tcPr>
          <w:p w14:paraId="3632D007" w14:textId="0B37C7E1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</w:t>
            </w:r>
          </w:p>
        </w:tc>
        <w:tc>
          <w:tcPr>
            <w:tcW w:w="964" w:type="dxa"/>
            <w:vAlign w:val="center"/>
          </w:tcPr>
          <w:p w14:paraId="566375A2" w14:textId="5772AC28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</w:t>
            </w:r>
          </w:p>
        </w:tc>
        <w:tc>
          <w:tcPr>
            <w:tcW w:w="964" w:type="dxa"/>
            <w:vAlign w:val="center"/>
          </w:tcPr>
          <w:p w14:paraId="40A4A091" w14:textId="63FFC70F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98.0</w:t>
            </w:r>
          </w:p>
        </w:tc>
      </w:tr>
      <w:tr w:rsidR="00626F57" w:rsidRPr="00626F57" w14:paraId="04FC64F9" w14:textId="77777777" w:rsidTr="001C11E2">
        <w:tc>
          <w:tcPr>
            <w:tcW w:w="2187" w:type="dxa"/>
          </w:tcPr>
          <w:p w14:paraId="4465F97D" w14:textId="25A1A18B" w:rsidR="00626F57" w:rsidRPr="001C11E2" w:rsidRDefault="00626F57" w:rsidP="00626F57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64" w:type="dxa"/>
            <w:vAlign w:val="center"/>
          </w:tcPr>
          <w:p w14:paraId="1720F905" w14:textId="04580AE6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.4*</w:t>
            </w:r>
          </w:p>
        </w:tc>
        <w:tc>
          <w:tcPr>
            <w:tcW w:w="964" w:type="dxa"/>
            <w:vAlign w:val="center"/>
          </w:tcPr>
          <w:p w14:paraId="66FDE8AA" w14:textId="58934EE8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B055F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.9*</w:t>
            </w:r>
          </w:p>
        </w:tc>
        <w:tc>
          <w:tcPr>
            <w:tcW w:w="964" w:type="dxa"/>
            <w:vAlign w:val="center"/>
          </w:tcPr>
          <w:p w14:paraId="35D3B646" w14:textId="0D438197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101.9</w:t>
            </w:r>
          </w:p>
        </w:tc>
        <w:tc>
          <w:tcPr>
            <w:tcW w:w="964" w:type="dxa"/>
            <w:vAlign w:val="center"/>
          </w:tcPr>
          <w:p w14:paraId="16046037" w14:textId="34429FF3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</w:t>
            </w:r>
          </w:p>
        </w:tc>
        <w:tc>
          <w:tcPr>
            <w:tcW w:w="964" w:type="dxa"/>
            <w:vAlign w:val="center"/>
          </w:tcPr>
          <w:p w14:paraId="40EBEE14" w14:textId="22AFF35E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964" w:type="dxa"/>
            <w:vAlign w:val="center"/>
          </w:tcPr>
          <w:p w14:paraId="361955C6" w14:textId="619DE99E" w:rsidR="00626F57" w:rsidRPr="00D1135D" w:rsidRDefault="00626F57" w:rsidP="00626F5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101.9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77777777" w:rsidR="00982A1A" w:rsidRPr="00432F0F" w:rsidRDefault="00982A1A" w:rsidP="00432F0F">
      <w:pPr>
        <w:pStyle w:val="Przypis"/>
      </w:pPr>
      <w:r w:rsidRPr="00432F0F">
        <w:t>* Data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6668913F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6CA088FE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4358B6C8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6ECBFC94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4C4191BC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B9434D">
        <w:rPr>
          <w:rFonts w:ascii="Fira Sans" w:hAnsi="Fira Sans"/>
          <w:b/>
          <w:szCs w:val="19"/>
          <w:lang w:val="en-US"/>
        </w:rPr>
        <w:t>March</w:t>
      </w:r>
      <w:r>
        <w:rPr>
          <w:rFonts w:ascii="Fira Sans" w:hAnsi="Fira Sans"/>
          <w:b/>
          <w:szCs w:val="19"/>
          <w:lang w:val="en-US"/>
        </w:rPr>
        <w:t xml:space="preserve"> 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</w:t>
      </w:r>
      <w:r w:rsidR="00626F57">
        <w:rPr>
          <w:rFonts w:ascii="Fira Sans" w:hAnsi="Fira Sans"/>
          <w:b/>
          <w:szCs w:val="19"/>
          <w:lang w:val="en-US"/>
        </w:rPr>
        <w:t>h</w:t>
      </w:r>
    </w:p>
    <w:p w14:paraId="0D27438B" w14:textId="1BEAFF86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B9434D">
        <w:rPr>
          <w:shd w:val="clear" w:color="auto" w:fill="FFFFFF"/>
          <w:lang w:val="en-US"/>
        </w:rPr>
        <w:t>March</w:t>
      </w:r>
      <w:r w:rsidR="00ED2178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="001C11E2">
        <w:rPr>
          <w:rFonts w:eastAsia="Times New Roman" w:cs="Times New Roman"/>
          <w:bCs/>
          <w:lang w:val="en-US"/>
        </w:rPr>
        <w:t>in</w:t>
      </w:r>
      <w:r w:rsidRPr="00953401">
        <w:rPr>
          <w:rFonts w:eastAsia="Times New Roman" w:cs="Times New Roman"/>
          <w:bCs/>
          <w:lang w:val="en-US"/>
        </w:rPr>
        <w:t xml:space="preserve">creased compared to </w:t>
      </w:r>
      <w:r w:rsidR="00B9434D">
        <w:rPr>
          <w:rFonts w:eastAsia="Times New Roman" w:cs="Times New Roman"/>
          <w:bCs/>
          <w:lang w:val="en-US"/>
        </w:rPr>
        <w:t>February</w:t>
      </w:r>
      <w:r w:rsidR="001C11E2">
        <w:rPr>
          <w:rFonts w:eastAsia="Times New Roman" w:cs="Times New Roman"/>
          <w:bCs/>
          <w:lang w:val="en-US"/>
        </w:rPr>
        <w:t xml:space="preserve"> 2026</w:t>
      </w:r>
      <w:r w:rsidRPr="00953401">
        <w:rPr>
          <w:rFonts w:eastAsia="Times New Roman" w:cs="Times New Roman"/>
          <w:bCs/>
          <w:lang w:val="en-US"/>
        </w:rPr>
        <w:t xml:space="preserve"> – by </w:t>
      </w:r>
      <w:r w:rsidR="00626F57">
        <w:rPr>
          <w:rFonts w:eastAsia="Times New Roman" w:cs="Times New Roman"/>
          <w:bCs/>
          <w:lang w:val="en-US"/>
        </w:rPr>
        <w:t>1.0</w:t>
      </w:r>
      <w:r w:rsidRPr="00953401">
        <w:rPr>
          <w:rFonts w:eastAsia="Times New Roman" w:cs="Times New Roman"/>
          <w:bCs/>
          <w:lang w:val="en-US"/>
        </w:rPr>
        <w:t>%</w:t>
      </w:r>
      <w:r w:rsidRPr="00953401">
        <w:rPr>
          <w:shd w:val="clear" w:color="auto" w:fill="FFFFFF"/>
          <w:lang w:val="en-US"/>
        </w:rPr>
        <w:t xml:space="preserve">. </w:t>
      </w:r>
      <w:r w:rsidR="00C868B3" w:rsidRPr="00C868B3">
        <w:rPr>
          <w:shd w:val="clear" w:color="auto" w:fill="FFFFFF"/>
          <w:lang w:val="en-US"/>
        </w:rPr>
        <w:t xml:space="preserve">This is the second consecutive month </w:t>
      </w:r>
      <w:r w:rsidR="00AF2F08">
        <w:rPr>
          <w:shd w:val="clear" w:color="auto" w:fill="FFFFFF"/>
          <w:lang w:val="en-US"/>
        </w:rPr>
        <w:t xml:space="preserve">2026 </w:t>
      </w:r>
      <w:r w:rsidR="00C868B3" w:rsidRPr="00C868B3">
        <w:rPr>
          <w:shd w:val="clear" w:color="auto" w:fill="FFFFFF"/>
          <w:lang w:val="en-US"/>
        </w:rPr>
        <w:t>in which prices have increased.</w:t>
      </w:r>
    </w:p>
    <w:p w14:paraId="59E27F7C" w14:textId="2425DFD2" w:rsidR="002D401B" w:rsidRDefault="00626F57" w:rsidP="00432F0F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69184" behindDoc="0" locked="0" layoutInCell="1" allowOverlap="1" wp14:anchorId="33B544F3" wp14:editId="160336BE">
            <wp:simplePos x="0" y="0"/>
            <wp:positionH relativeFrom="margin">
              <wp:align>right</wp:align>
            </wp:positionH>
            <wp:positionV relativeFrom="paragraph">
              <wp:posOffset>472652</wp:posOffset>
            </wp:positionV>
            <wp:extent cx="5122545" cy="2821305"/>
            <wp:effectExtent l="0" t="0" r="1905" b="0"/>
            <wp:wrapTopAndBottom/>
            <wp:docPr id="1" name="Wykres 1" descr="Chart 1. Prices changes of sold production of industry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40017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1E3F053F">
                <wp:simplePos x="0" y="0"/>
                <wp:positionH relativeFrom="column">
                  <wp:posOffset>5285105</wp:posOffset>
                </wp:positionH>
                <wp:positionV relativeFrom="paragraph">
                  <wp:posOffset>788670</wp:posOffset>
                </wp:positionV>
                <wp:extent cx="1725295" cy="85915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7" name="Pole tekstowe 17" descr="In March 2026 prices of sold production of industry increased by 1.0%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5AAC6107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B9434D">
                              <w:rPr>
                                <w:iCs/>
                                <w:lang w:val="en-US"/>
                              </w:rPr>
                              <w:t>March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 xml:space="preserve"> 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3F6C51">
                              <w:rPr>
                                <w:iCs/>
                                <w:lang w:val="en-US"/>
                              </w:rPr>
                              <w:t>in</w:t>
                            </w:r>
                            <w:r w:rsidR="0066750B">
                              <w:rPr>
                                <w:iCs/>
                                <w:lang w:val="en-US"/>
                              </w:rPr>
                              <w:t>creased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by </w:t>
                            </w:r>
                            <w:r w:rsidR="00626F57">
                              <w:rPr>
                                <w:iCs/>
                                <w:lang w:val="en-US"/>
                              </w:rPr>
                              <w:t>1.0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>%</w:t>
                            </w:r>
                            <w:r w:rsidRPr="00964531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>c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>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March 2026 prices of sold production of industry increased by 1.0% compared to the previous month" style="position:absolute;left:0;text-align:left;margin-left:416.15pt;margin-top:62.1pt;width:135.85pt;height:67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" filled="f" stroked="f">
                <v:textbox>
                  <w:txbxContent>
                    <w:p w14:paraId="27D957BC" w14:textId="5AAC6107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B9434D">
                        <w:rPr>
                          <w:iCs/>
                          <w:lang w:val="en-US"/>
                        </w:rPr>
                        <w:t>March</w:t>
                      </w:r>
                      <w:r w:rsidR="00ED2178">
                        <w:rPr>
                          <w:iCs/>
                          <w:lang w:val="en-US"/>
                        </w:rPr>
                        <w:t xml:space="preserve"> 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3F6C51">
                        <w:rPr>
                          <w:iCs/>
                          <w:lang w:val="en-US"/>
                        </w:rPr>
                        <w:t>in</w:t>
                      </w:r>
                      <w:r w:rsidR="0066750B">
                        <w:rPr>
                          <w:iCs/>
                          <w:lang w:val="en-US"/>
                        </w:rPr>
                        <w:t>creased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by </w:t>
                      </w:r>
                      <w:r w:rsidR="00626F57">
                        <w:rPr>
                          <w:iCs/>
                          <w:lang w:val="en-US"/>
                        </w:rPr>
                        <w:t>1.0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>%</w:t>
                      </w:r>
                      <w:r w:rsidRPr="00964531">
                        <w:rPr>
                          <w:iCs/>
                          <w:lang w:val="en-US"/>
                        </w:rPr>
                        <w:t xml:space="preserve"> </w:t>
                      </w:r>
                      <w:r>
                        <w:rPr>
                          <w:iCs/>
                          <w:lang w:val="en-US"/>
                        </w:rPr>
                        <w:t>c</w:t>
                      </w:r>
                      <w:r w:rsidRPr="00432F0F">
                        <w:rPr>
                          <w:iCs/>
                          <w:lang w:val="en-US"/>
                        </w:rPr>
                        <w:t>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 w:rsidR="00432F0F"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>reviou</w:t>
      </w:r>
      <w:bookmarkStart w:id="0" w:name="_GoBack"/>
      <w:bookmarkEnd w:id="0"/>
      <w:r w:rsidR="002D401B" w:rsidRPr="007444CA">
        <w:rPr>
          <w:lang w:val="en-US"/>
        </w:rPr>
        <w:t xml:space="preserve">s </w:t>
      </w:r>
      <w:r w:rsidR="002D401B">
        <w:rPr>
          <w:lang w:val="en-US"/>
        </w:rPr>
        <w:t>month</w:t>
      </w:r>
    </w:p>
    <w:p w14:paraId="61419196" w14:textId="2FD1F161" w:rsidR="002D401B" w:rsidRPr="00984DBF" w:rsidRDefault="002D401B" w:rsidP="002D401B">
      <w:pPr>
        <w:rPr>
          <w:rFonts w:eastAsia="Times New Roman" w:cs="Times New Roman"/>
          <w:szCs w:val="19"/>
          <w:lang w:val="en-US" w:eastAsia="pl-PL"/>
        </w:rPr>
      </w:pPr>
    </w:p>
    <w:p w14:paraId="58CB8016" w14:textId="30036725" w:rsidR="008E1676" w:rsidRDefault="007C09F4" w:rsidP="00EC1E80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p</w:t>
      </w:r>
      <w:r w:rsidRPr="007C09F4">
        <w:rPr>
          <w:shd w:val="clear" w:color="auto" w:fill="FFFFFF"/>
          <w:lang w:val="en-US"/>
        </w:rPr>
        <w:t xml:space="preserve">rice </w:t>
      </w:r>
      <w:r w:rsidR="00320F91">
        <w:rPr>
          <w:shd w:val="clear" w:color="auto" w:fill="FFFFFF"/>
          <w:lang w:val="en-US"/>
        </w:rPr>
        <w:t>in</w:t>
      </w:r>
      <w:r w:rsidRPr="007C09F4">
        <w:rPr>
          <w:shd w:val="clear" w:color="auto" w:fill="FFFFFF"/>
          <w:lang w:val="en-US"/>
        </w:rPr>
        <w:t>creases were recorded</w:t>
      </w:r>
      <w:r>
        <w:rPr>
          <w:shd w:val="clear" w:color="auto" w:fill="FFFFFF"/>
          <w:lang w:val="en-US"/>
        </w:rPr>
        <w:t xml:space="preserve"> in </w:t>
      </w:r>
      <w:r w:rsidR="00F83A97">
        <w:rPr>
          <w:shd w:val="clear" w:color="auto" w:fill="FFFFFF"/>
          <w:lang w:val="en-US"/>
        </w:rPr>
        <w:t xml:space="preserve">in </w:t>
      </w:r>
      <w:r w:rsidR="00F83A97" w:rsidRPr="00285E63">
        <w:rPr>
          <w:b/>
          <w:shd w:val="clear" w:color="auto" w:fill="FFFFFF"/>
          <w:lang w:val="en-US"/>
        </w:rPr>
        <w:t xml:space="preserve">manufacturing </w:t>
      </w:r>
      <w:r w:rsidR="00F83A97" w:rsidRPr="00320F91">
        <w:rPr>
          <w:shd w:val="clear" w:color="auto" w:fill="FFFFFF"/>
          <w:lang w:val="en-US"/>
        </w:rPr>
        <w:t xml:space="preserve">– </w:t>
      </w:r>
      <w:r w:rsidR="00F83A97" w:rsidRPr="007C09F4">
        <w:rPr>
          <w:shd w:val="clear" w:color="auto" w:fill="FFFFFF"/>
          <w:lang w:val="en-US"/>
        </w:rPr>
        <w:t xml:space="preserve">by </w:t>
      </w:r>
      <w:r w:rsidR="00F83A97">
        <w:rPr>
          <w:shd w:val="clear" w:color="auto" w:fill="FFFFFF"/>
          <w:lang w:val="en-US"/>
        </w:rPr>
        <w:t>1</w:t>
      </w:r>
      <w:r w:rsidR="00F83A97" w:rsidRPr="007C09F4">
        <w:rPr>
          <w:shd w:val="clear" w:color="auto" w:fill="FFFFFF"/>
          <w:lang w:val="en-US"/>
        </w:rPr>
        <w:t>.</w:t>
      </w:r>
      <w:r w:rsidR="00F83A97">
        <w:rPr>
          <w:shd w:val="clear" w:color="auto" w:fill="FFFFFF"/>
          <w:lang w:val="en-US"/>
        </w:rPr>
        <w:t>1</w:t>
      </w:r>
      <w:r w:rsidR="00F83A97" w:rsidRPr="007C09F4">
        <w:rPr>
          <w:shd w:val="clear" w:color="auto" w:fill="FFFFFF"/>
          <w:lang w:val="en-US"/>
        </w:rPr>
        <w:t>%</w:t>
      </w:r>
      <w:r w:rsidR="00F83A97">
        <w:rPr>
          <w:shd w:val="clear" w:color="auto" w:fill="FFFFFF"/>
          <w:lang w:val="en-US"/>
        </w:rPr>
        <w:t xml:space="preserve">, </w:t>
      </w:r>
      <w:r w:rsidR="00626F57">
        <w:rPr>
          <w:shd w:val="clear" w:color="auto" w:fill="FFFFFF"/>
          <w:lang w:val="en-US"/>
        </w:rPr>
        <w:t xml:space="preserve">in </w:t>
      </w:r>
      <w:r w:rsidR="00626F57" w:rsidRPr="00BF3D59">
        <w:rPr>
          <w:b/>
          <w:shd w:val="clear" w:color="auto" w:fill="FFFFFF"/>
          <w:lang w:val="en-US"/>
        </w:rPr>
        <w:t>electricity</w:t>
      </w:r>
      <w:r w:rsidR="00626F57">
        <w:rPr>
          <w:b/>
          <w:shd w:val="clear" w:color="auto" w:fill="FFFFFF"/>
          <w:lang w:val="en-US"/>
        </w:rPr>
        <w:t>,</w:t>
      </w:r>
      <w:r w:rsidR="00626F57" w:rsidRPr="00BF3D59">
        <w:rPr>
          <w:b/>
          <w:shd w:val="clear" w:color="auto" w:fill="FFFFFF"/>
          <w:lang w:val="en-US"/>
        </w:rPr>
        <w:t xml:space="preserve"> gas</w:t>
      </w:r>
      <w:r w:rsidR="00626F57">
        <w:rPr>
          <w:b/>
          <w:shd w:val="clear" w:color="auto" w:fill="FFFFFF"/>
          <w:lang w:val="en-US"/>
        </w:rPr>
        <w:t>,</w:t>
      </w:r>
      <w:r w:rsidR="00626F57" w:rsidRPr="00BF3D59">
        <w:rPr>
          <w:b/>
          <w:shd w:val="clear" w:color="auto" w:fill="FFFFFF"/>
          <w:lang w:val="en-US"/>
        </w:rPr>
        <w:t xml:space="preserve"> steam and air conditioning supply</w:t>
      </w:r>
      <w:r w:rsidR="00626F57" w:rsidRPr="00CC576E">
        <w:rPr>
          <w:b/>
          <w:shd w:val="clear" w:color="auto" w:fill="FFFFFF"/>
          <w:lang w:val="en-US"/>
        </w:rPr>
        <w:t xml:space="preserve"> </w:t>
      </w:r>
      <w:r w:rsidR="00626F57" w:rsidRPr="00285E63">
        <w:rPr>
          <w:shd w:val="clear" w:color="auto" w:fill="FFFFFF"/>
          <w:lang w:val="en-US"/>
        </w:rPr>
        <w:t>section</w:t>
      </w:r>
      <w:r w:rsidR="00626F57">
        <w:rPr>
          <w:shd w:val="clear" w:color="auto" w:fill="FFFFFF"/>
          <w:lang w:val="en-US"/>
        </w:rPr>
        <w:t xml:space="preserve"> – by </w:t>
      </w:r>
      <w:r w:rsidR="00F83A97">
        <w:rPr>
          <w:shd w:val="clear" w:color="auto" w:fill="FFFFFF"/>
          <w:lang w:val="en-US"/>
        </w:rPr>
        <w:t>0.6</w:t>
      </w:r>
      <w:r w:rsidR="00626F57">
        <w:rPr>
          <w:shd w:val="clear" w:color="auto" w:fill="FFFFFF"/>
          <w:lang w:val="en-US"/>
        </w:rPr>
        <w:t xml:space="preserve">% </w:t>
      </w:r>
      <w:r w:rsidR="00F83A97">
        <w:rPr>
          <w:shd w:val="clear" w:color="auto" w:fill="FFFFFF"/>
          <w:lang w:val="en-US"/>
        </w:rPr>
        <w:t xml:space="preserve">as well as in </w:t>
      </w:r>
      <w:r w:rsidR="00626F57">
        <w:rPr>
          <w:b/>
          <w:shd w:val="clear" w:color="auto" w:fill="FFFFFF"/>
          <w:lang w:val="en-US"/>
        </w:rPr>
        <w:t xml:space="preserve">water supply; sewerage, waste management </w:t>
      </w:r>
      <w:r w:rsidR="00626F57" w:rsidRPr="00CC576E">
        <w:rPr>
          <w:b/>
          <w:shd w:val="clear" w:color="auto" w:fill="FFFFFF"/>
          <w:lang w:val="en-US"/>
        </w:rPr>
        <w:t>and remediation activities</w:t>
      </w:r>
      <w:r w:rsidR="00626F57" w:rsidRPr="00792F98">
        <w:rPr>
          <w:shd w:val="clear" w:color="auto" w:fill="FFFFFF"/>
          <w:lang w:val="en-US"/>
        </w:rPr>
        <w:t xml:space="preserve"> – by </w:t>
      </w:r>
      <w:r w:rsidR="00626F57">
        <w:rPr>
          <w:shd w:val="clear" w:color="auto" w:fill="FFFFFF"/>
          <w:lang w:val="en-US"/>
        </w:rPr>
        <w:t>0.</w:t>
      </w:r>
      <w:r w:rsidR="00F83A97">
        <w:rPr>
          <w:shd w:val="clear" w:color="auto" w:fill="FFFFFF"/>
          <w:lang w:val="en-US"/>
        </w:rPr>
        <w:t>1</w:t>
      </w:r>
      <w:r w:rsidR="00626F57" w:rsidRPr="00792F98">
        <w:rPr>
          <w:shd w:val="clear" w:color="auto" w:fill="FFFFFF"/>
          <w:lang w:val="en-US"/>
        </w:rPr>
        <w:t>%</w:t>
      </w:r>
      <w:r w:rsidR="00F83A97">
        <w:rPr>
          <w:shd w:val="clear" w:color="auto" w:fill="FFFFFF"/>
          <w:lang w:val="en-US"/>
        </w:rPr>
        <w:t>.</w:t>
      </w:r>
    </w:p>
    <w:p w14:paraId="2948078B" w14:textId="53DD439B" w:rsidR="00285E63" w:rsidRDefault="0066750B" w:rsidP="00EC1E80">
      <w:pPr>
        <w:rPr>
          <w:shd w:val="clear" w:color="auto" w:fill="FFFFFF"/>
          <w:lang w:val="en-US"/>
        </w:rPr>
      </w:pPr>
      <w:r w:rsidRPr="00C16C61">
        <w:rPr>
          <w:shd w:val="clear" w:color="auto" w:fill="FFFFFF"/>
          <w:lang w:val="en-US"/>
        </w:rPr>
        <w:t xml:space="preserve">The </w:t>
      </w:r>
      <w:r w:rsidRPr="007C09F4">
        <w:rPr>
          <w:shd w:val="clear" w:color="auto" w:fill="FFFFFF"/>
          <w:lang w:val="en-US"/>
        </w:rPr>
        <w:t xml:space="preserve">prices have </w:t>
      </w:r>
      <w:r w:rsidR="00320F91">
        <w:rPr>
          <w:shd w:val="clear" w:color="auto" w:fill="FFFFFF"/>
          <w:lang w:val="en-US"/>
        </w:rPr>
        <w:t>de</w:t>
      </w:r>
      <w:r>
        <w:rPr>
          <w:shd w:val="clear" w:color="auto" w:fill="FFFFFF"/>
          <w:lang w:val="en-US"/>
        </w:rPr>
        <w:t>creased</w:t>
      </w:r>
      <w:r w:rsidR="00320F91">
        <w:rPr>
          <w:shd w:val="clear" w:color="auto" w:fill="FFFFFF"/>
          <w:lang w:val="en-US"/>
        </w:rPr>
        <w:t xml:space="preserve">, and in </w:t>
      </w:r>
      <w:r w:rsidR="007C09F4" w:rsidRPr="00953401">
        <w:rPr>
          <w:b/>
          <w:shd w:val="clear" w:color="auto" w:fill="FFFFFF"/>
          <w:lang w:val="en-US"/>
        </w:rPr>
        <w:t>mining and quarrying</w:t>
      </w:r>
      <w:r w:rsidR="007C09F4" w:rsidRPr="00953401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>–</w:t>
      </w:r>
      <w:r w:rsidR="007C09F4">
        <w:rPr>
          <w:shd w:val="clear" w:color="auto" w:fill="FFFFFF"/>
          <w:lang w:val="en-US"/>
        </w:rPr>
        <w:t xml:space="preserve"> by </w:t>
      </w:r>
      <w:r w:rsidR="00F83A97">
        <w:rPr>
          <w:shd w:val="clear" w:color="auto" w:fill="FFFFFF"/>
          <w:lang w:val="en-US"/>
        </w:rPr>
        <w:t>0.8</w:t>
      </w:r>
      <w:r w:rsidR="007C09F4">
        <w:rPr>
          <w:shd w:val="clear" w:color="auto" w:fill="FFFFFF"/>
          <w:lang w:val="en-US"/>
        </w:rPr>
        <w:t>% (</w:t>
      </w:r>
      <w:r w:rsidR="00481004">
        <w:rPr>
          <w:shd w:val="clear" w:color="auto" w:fill="FFFFFF"/>
          <w:lang w:val="en-US"/>
        </w:rPr>
        <w:t xml:space="preserve">including </w:t>
      </w:r>
      <w:r w:rsidR="00481004" w:rsidRPr="00953401">
        <w:rPr>
          <w:shd w:val="clear" w:color="auto" w:fill="FFFFFF"/>
          <w:lang w:val="en-US"/>
        </w:rPr>
        <w:t>the mining of</w:t>
      </w:r>
      <w:r w:rsidR="00320F91">
        <w:rPr>
          <w:shd w:val="clear" w:color="auto" w:fill="FFFFFF"/>
          <w:lang w:val="en-US"/>
        </w:rPr>
        <w:t> </w:t>
      </w:r>
      <w:r w:rsidR="00481004" w:rsidRPr="001519B8">
        <w:rPr>
          <w:shd w:val="clear" w:color="auto" w:fill="FFFFFF"/>
          <w:lang w:val="en-US"/>
        </w:rPr>
        <w:t>metal ores</w:t>
      </w:r>
      <w:r w:rsidR="00481004">
        <w:rPr>
          <w:shd w:val="clear" w:color="auto" w:fill="FFFFFF"/>
          <w:lang w:val="en-US"/>
        </w:rPr>
        <w:t xml:space="preserve"> </w:t>
      </w:r>
      <w:r w:rsidR="00481004" w:rsidRPr="00953401">
        <w:rPr>
          <w:shd w:val="clear" w:color="auto" w:fill="FFFFFF"/>
          <w:lang w:val="en-US"/>
        </w:rPr>
        <w:t>– by</w:t>
      </w:r>
      <w:r w:rsidR="00481004">
        <w:rPr>
          <w:shd w:val="clear" w:color="auto" w:fill="FFFFFF"/>
          <w:lang w:val="en-US"/>
        </w:rPr>
        <w:t xml:space="preserve"> </w:t>
      </w:r>
      <w:r w:rsidR="00F83A97">
        <w:rPr>
          <w:shd w:val="clear" w:color="auto" w:fill="FFFFFF"/>
          <w:lang w:val="en-US"/>
        </w:rPr>
        <w:t>2.3</w:t>
      </w:r>
      <w:r w:rsidR="00481004" w:rsidRPr="00953401">
        <w:rPr>
          <w:shd w:val="clear" w:color="auto" w:fill="FFFFFF"/>
          <w:lang w:val="en-US"/>
        </w:rPr>
        <w:t>%</w:t>
      </w:r>
      <w:r w:rsidR="00481004">
        <w:rPr>
          <w:shd w:val="clear" w:color="auto" w:fill="FFFFFF"/>
          <w:lang w:val="en-US"/>
        </w:rPr>
        <w:t xml:space="preserve">, </w:t>
      </w:r>
      <w:r w:rsidR="00320F91">
        <w:rPr>
          <w:shd w:val="clear" w:color="auto" w:fill="FFFFFF"/>
          <w:lang w:val="en-US"/>
        </w:rPr>
        <w:t>with increase</w:t>
      </w:r>
      <w:r w:rsidR="00481004">
        <w:rPr>
          <w:shd w:val="clear" w:color="auto" w:fill="FFFFFF"/>
          <w:lang w:val="en-US"/>
        </w:rPr>
        <w:t xml:space="preserve"> in</w:t>
      </w:r>
      <w:r w:rsidR="007C09F4" w:rsidRPr="001519B8">
        <w:rPr>
          <w:shd w:val="clear" w:color="auto" w:fill="FFFFFF"/>
          <w:lang w:val="en-US"/>
        </w:rPr>
        <w:t xml:space="preserve"> the mining of </w:t>
      </w:r>
      <w:r w:rsidR="007C09F4" w:rsidRPr="00693937">
        <w:rPr>
          <w:shd w:val="clear" w:color="auto" w:fill="FFFFFF"/>
          <w:lang w:val="en-US"/>
        </w:rPr>
        <w:t>hard coal and lignite</w:t>
      </w:r>
      <w:r w:rsidR="00B9434D">
        <w:rPr>
          <w:shd w:val="clear" w:color="auto" w:fill="FFFFFF"/>
          <w:lang w:val="en-US"/>
        </w:rPr>
        <w:t xml:space="preserve"> </w:t>
      </w:r>
      <w:r w:rsidR="007C09F4" w:rsidRPr="001519B8">
        <w:rPr>
          <w:shd w:val="clear" w:color="auto" w:fill="FFFFFF"/>
          <w:lang w:val="en-US"/>
        </w:rPr>
        <w:t xml:space="preserve">– by </w:t>
      </w:r>
      <w:r w:rsidR="00F83A97">
        <w:rPr>
          <w:shd w:val="clear" w:color="auto" w:fill="FFFFFF"/>
          <w:lang w:val="en-US"/>
        </w:rPr>
        <w:t>0.4</w:t>
      </w:r>
      <w:r w:rsidR="007C09F4" w:rsidRPr="001519B8">
        <w:rPr>
          <w:shd w:val="clear" w:color="auto" w:fill="FFFFFF"/>
          <w:lang w:val="en-US"/>
        </w:rPr>
        <w:t>%</w:t>
      </w:r>
      <w:r w:rsidR="00481004">
        <w:rPr>
          <w:shd w:val="clear" w:color="auto" w:fill="FFFFFF"/>
          <w:lang w:val="en-US"/>
        </w:rPr>
        <w:t>).</w:t>
      </w:r>
    </w:p>
    <w:p w14:paraId="43EB608C" w14:textId="5ED58498" w:rsidR="00A25A5F" w:rsidRDefault="00F83A97" w:rsidP="00D82AFB">
      <w:pPr>
        <w:pStyle w:val="Tytuwykresu0"/>
        <w:ind w:left="709" w:hanging="709"/>
        <w:rPr>
          <w:shd w:val="clear" w:color="auto" w:fill="FFFFFF"/>
          <w:lang w:val="en-US"/>
        </w:rPr>
      </w:pPr>
      <w:r>
        <w:drawing>
          <wp:anchor distT="0" distB="0" distL="114300" distR="114300" simplePos="0" relativeHeight="251870208" behindDoc="0" locked="0" layoutInCell="1" allowOverlap="1" wp14:anchorId="2A8C649A" wp14:editId="2411C37E">
            <wp:simplePos x="0" y="0"/>
            <wp:positionH relativeFrom="margin">
              <wp:align>right</wp:align>
            </wp:positionH>
            <wp:positionV relativeFrom="paragraph">
              <wp:posOffset>633095</wp:posOffset>
            </wp:positionV>
            <wp:extent cx="5122545" cy="2861945"/>
            <wp:effectExtent l="0" t="0" r="1905" b="0"/>
            <wp:wrapTopAndBottom/>
            <wp:docPr id="3" name="Wykres 3" descr="Chart 2. Prices changes of sold production of industry by divisions in March 2026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C08D9F1C-5448-46DA-BC20-EE29891C44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25A5F">
        <w:rPr>
          <w:shd w:val="clear" w:color="auto" w:fill="FFFFFF"/>
          <w:lang w:val="en-US"/>
        </w:rPr>
        <w:t xml:space="preserve">Chart </w:t>
      </w:r>
      <w:r w:rsidR="002D401B">
        <w:rPr>
          <w:shd w:val="clear" w:color="auto" w:fill="FFFFFF"/>
          <w:lang w:val="en-US"/>
        </w:rPr>
        <w:t>2</w:t>
      </w:r>
      <w:r w:rsidR="00A25A5F">
        <w:rPr>
          <w:shd w:val="clear" w:color="auto" w:fill="FFFFFF"/>
          <w:lang w:val="en-US"/>
        </w:rPr>
        <w:t xml:space="preserve">. </w:t>
      </w:r>
      <w:r w:rsidR="00A25A5F" w:rsidRPr="00A25A5F">
        <w:rPr>
          <w:shd w:val="clear" w:color="auto" w:fill="FFFFFF"/>
          <w:lang w:val="en-US"/>
        </w:rPr>
        <w:t xml:space="preserve">Prices changes of sold production of industry </w:t>
      </w:r>
      <w:r w:rsidR="00A25A5F">
        <w:rPr>
          <w:shd w:val="clear" w:color="auto" w:fill="FFFFFF"/>
          <w:lang w:val="en-US"/>
        </w:rPr>
        <w:t xml:space="preserve">by </w:t>
      </w:r>
      <w:r w:rsidR="0085423B">
        <w:rPr>
          <w:shd w:val="clear" w:color="auto" w:fill="FFFFFF"/>
          <w:lang w:val="en-US"/>
        </w:rPr>
        <w:t>division</w:t>
      </w:r>
      <w:r w:rsidR="00A25A5F">
        <w:rPr>
          <w:shd w:val="clear" w:color="auto" w:fill="FFFFFF"/>
          <w:lang w:val="en-US"/>
        </w:rPr>
        <w:t xml:space="preserve">s </w:t>
      </w:r>
      <w:r w:rsidR="00A25A5F" w:rsidRPr="00A25A5F">
        <w:rPr>
          <w:shd w:val="clear" w:color="auto" w:fill="FFFFFF"/>
          <w:lang w:val="en-US"/>
        </w:rPr>
        <w:t xml:space="preserve">in </w:t>
      </w:r>
      <w:r w:rsidR="00B9434D">
        <w:rPr>
          <w:shd w:val="clear" w:color="auto" w:fill="FFFFFF"/>
          <w:lang w:val="en-US"/>
        </w:rPr>
        <w:t xml:space="preserve">March </w:t>
      </w:r>
      <w:r w:rsidR="008E1676">
        <w:rPr>
          <w:shd w:val="clear" w:color="auto" w:fill="FFFFFF"/>
          <w:lang w:val="en-US"/>
        </w:rPr>
        <w:t>2026</w:t>
      </w:r>
      <w:r w:rsidR="00432F0F">
        <w:rPr>
          <w:shd w:val="clear" w:color="auto" w:fill="FFFFFF"/>
          <w:lang w:val="en-US"/>
        </w:rPr>
        <w:t xml:space="preserve"> compared to the </w:t>
      </w:r>
      <w:r w:rsidR="00380B5D" w:rsidRPr="00380B5D">
        <w:rPr>
          <w:shd w:val="clear" w:color="auto" w:fill="FFFFFF"/>
          <w:lang w:val="en-US"/>
        </w:rPr>
        <w:t>previous month</w:t>
      </w:r>
    </w:p>
    <w:p w14:paraId="16C60D87" w14:textId="5F8D0B9E" w:rsidR="004441E5" w:rsidRDefault="0024198F" w:rsidP="00EB276C">
      <w:pPr>
        <w:pStyle w:val="tytuwykresu"/>
        <w:rPr>
          <w:shd w:val="clear" w:color="auto" w:fill="FFFFFF"/>
          <w:lang w:val="en-US"/>
        </w:rPr>
      </w:pPr>
      <w:r w:rsidRPr="00823593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31FF978" wp14:editId="5BC5DFF9">
                <wp:simplePos x="0" y="0"/>
                <wp:positionH relativeFrom="column">
                  <wp:posOffset>5257800</wp:posOffset>
                </wp:positionH>
                <wp:positionV relativeFrom="paragraph">
                  <wp:posOffset>361315</wp:posOffset>
                </wp:positionV>
                <wp:extent cx="1725295" cy="2263140"/>
                <wp:effectExtent l="0" t="0" r="0" b="3810"/>
                <wp:wrapTight wrapText="bothSides">
                  <wp:wrapPolygon edited="0">
                    <wp:start x="715" y="0"/>
                    <wp:lineTo x="715" y="21455"/>
                    <wp:lineTo x="20749" y="21455"/>
                    <wp:lineTo x="20749" y="0"/>
                    <wp:lineTo x="715" y="0"/>
                  </wp:wrapPolygon>
                </wp:wrapTight>
                <wp:docPr id="2" name="Pole tekstowe 2" descr="In March 2026 among divisions of manufacturing in comparison to the previous month the prices increased the most in manufacture of coke and refined petroleum products – by 7.9%. The largest price decrease was recorded in the manufacture of wearing apparel and manufacture of pharmaceutical products - by 1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446A4" w14:textId="0E4C4266" w:rsidR="00C02A64" w:rsidRPr="00C02A64" w:rsidRDefault="00345C1A" w:rsidP="0065630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Pr="003D47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B943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mong divisions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656307"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comparison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to the previous month</w:t>
                            </w:r>
                            <w:r w:rsidR="00656307" w:rsidRPr="00087C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656307"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995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most </w:t>
                            </w:r>
                            <w:r w:rsidR="00E06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3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7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manufacture 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coke and refined petroleum products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– by </w:t>
                            </w:r>
                            <w:r w:rsidR="00F83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7.9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F4C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larg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est price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recorded in the 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F83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wearing apparel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11E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manufacture of pharmaceutical products </w:t>
                            </w:r>
                            <w:r w:rsidR="000D1F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</w:t>
                            </w:r>
                            <w:r w:rsidR="00F83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1.1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F978" id="_x0000_s1028" type="#_x0000_t202" alt="In March 2026 among divisions of manufacturing in comparison to the previous month the prices increased the most in manufacture of coke and refined petroleum products – by 7.9%. The largest price decrease was recorded in the manufacture of wearing apparel and manufacture of pharmaceutical products - by 1.1%" style="position:absolute;margin-left:414pt;margin-top:28.45pt;width:135.85pt;height:178.2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" filled="f" stroked="f">
                <v:textbox>
                  <w:txbxContent>
                    <w:p w14:paraId="701446A4" w14:textId="0E4C4266" w:rsidR="00C02A64" w:rsidRPr="00C02A64" w:rsidRDefault="00345C1A" w:rsidP="0065630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Pr="003D47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B943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mong divisions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656307"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comparison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to the previous month</w:t>
                      </w:r>
                      <w:r w:rsidR="00656307" w:rsidRPr="00087CE8">
                        <w:rPr>
                          <w:lang w:val="en-US"/>
                        </w:rPr>
                        <w:t xml:space="preserve">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656307"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995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most </w:t>
                      </w:r>
                      <w:r w:rsidR="00E06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3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7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manufacture 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coke and refined petroleum products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– by </w:t>
                      </w:r>
                      <w:r w:rsidR="00F83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7.9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F4C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larg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est price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recorded in the 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F83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wearing apparel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11E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manufacture of pharmaceutical products </w:t>
                      </w:r>
                      <w:r w:rsidR="000D1F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</w:t>
                      </w:r>
                      <w:r w:rsidR="00F83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1.1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19E444" w14:textId="6DEAAC01" w:rsidR="004441E5" w:rsidRDefault="004441E5" w:rsidP="00EB276C">
      <w:pPr>
        <w:pStyle w:val="tytuwykresu"/>
        <w:rPr>
          <w:shd w:val="clear" w:color="auto" w:fill="FFFFFF"/>
          <w:lang w:val="en-US"/>
        </w:rPr>
      </w:pPr>
    </w:p>
    <w:p w14:paraId="345EB6CC" w14:textId="6B0B9A43" w:rsidR="00A2313A" w:rsidRDefault="00A2313A" w:rsidP="00EB276C">
      <w:pPr>
        <w:pStyle w:val="tytuwykresu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2758CD14" w14:textId="62EBF05B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lastRenderedPageBreak/>
        <w:t xml:space="preserve">Prices changes of sold production of industry in </w:t>
      </w:r>
      <w:r w:rsidR="00B9434D">
        <w:rPr>
          <w:lang w:val="en-US"/>
        </w:rPr>
        <w:t>March</w:t>
      </w:r>
      <w:r w:rsidR="008E1676">
        <w:rPr>
          <w:lang w:val="en-US"/>
        </w:rPr>
        <w:t xml:space="preserve">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14C038DB" w14:textId="78B5CA5A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B9434D">
        <w:rPr>
          <w:shd w:val="clear" w:color="auto" w:fill="FFFFFF"/>
          <w:lang w:val="en-US"/>
        </w:rPr>
        <w:t>March</w:t>
      </w:r>
      <w:r w:rsidR="008E1676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decreased by </w:t>
      </w:r>
      <w:r w:rsidR="00F83A97">
        <w:rPr>
          <w:shd w:val="clear" w:color="auto" w:fill="FFFFFF"/>
          <w:lang w:val="en-US"/>
        </w:rPr>
        <w:t>0.8</w:t>
      </w:r>
      <w:r w:rsidRPr="00953401">
        <w:rPr>
          <w:shd w:val="clear" w:color="auto" w:fill="FFFFFF"/>
          <w:lang w:val="en-US"/>
        </w:rPr>
        <w:t xml:space="preserve">%. </w:t>
      </w:r>
      <w:r w:rsidR="00C868B3" w:rsidRPr="00C868B3">
        <w:rPr>
          <w:shd w:val="clear" w:color="auto" w:fill="FFFFFF"/>
          <w:lang w:val="en-US"/>
        </w:rPr>
        <w:t>The annual price decline has been observed since July 2023. However, from 2025 onwards, the rate of price change remains lower than before.</w:t>
      </w:r>
    </w:p>
    <w:p w14:paraId="30977E56" w14:textId="1E3F6D17" w:rsidR="00285E63" w:rsidRPr="007444CA" w:rsidRDefault="000F147B" w:rsidP="0055200E">
      <w:pPr>
        <w:pStyle w:val="Tytuwykresu0"/>
        <w:ind w:left="709" w:hanging="709"/>
        <w:rPr>
          <w:lang w:val="en-US"/>
        </w:rPr>
      </w:pPr>
      <w:r w:rsidRPr="00966C9A"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59634576">
                <wp:simplePos x="0" y="0"/>
                <wp:positionH relativeFrom="page">
                  <wp:posOffset>5720291</wp:posOffset>
                </wp:positionH>
                <wp:positionV relativeFrom="paragraph">
                  <wp:posOffset>1153371</wp:posOffset>
                </wp:positionV>
                <wp:extent cx="1725295" cy="1072515"/>
                <wp:effectExtent l="0" t="0" r="0" b="0"/>
                <wp:wrapTight wrapText="bothSides">
                  <wp:wrapPolygon edited="0">
                    <wp:start x="715" y="0"/>
                    <wp:lineTo x="715" y="21101"/>
                    <wp:lineTo x="20749" y="21101"/>
                    <wp:lineTo x="20749" y="0"/>
                    <wp:lineTo x="715" y="0"/>
                  </wp:wrapPolygon>
                </wp:wrapTight>
                <wp:docPr id="4" name="Pole tekstowe 4" descr="In March 2026 a decline in the dynamics of prices of sold production of industry per year was observed by 0.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286A5C6C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B9434D">
                              <w:rPr>
                                <w:bCs w:val="0"/>
                                <w:lang w:val="en-US"/>
                              </w:rPr>
                              <w:t xml:space="preserve">March 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 decline in 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 </w:t>
                            </w:r>
                            <w:r w:rsidR="00F83A97">
                              <w:rPr>
                                <w:bCs w:val="0"/>
                                <w:lang w:val="en-US"/>
                              </w:rPr>
                              <w:t>0.8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9" type="#_x0000_t202" alt="In March 2026 a decline in the dynamics of prices of sold production of industry per year was observed by 0.8%" style="position:absolute;left:0;text-align:left;margin-left:450.4pt;margin-top:90.8pt;width:135.85pt;height:84.4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" filled="f" stroked="f">
                <v:textbox>
                  <w:txbxContent>
                    <w:p w14:paraId="2CE3C380" w14:textId="286A5C6C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B9434D">
                        <w:rPr>
                          <w:bCs w:val="0"/>
                          <w:lang w:val="en-US"/>
                        </w:rPr>
                        <w:t xml:space="preserve">March </w:t>
                      </w:r>
                      <w:r w:rsidR="00FE29AE">
                        <w:rPr>
                          <w:bCs w:val="0"/>
                          <w:lang w:val="en-US"/>
                        </w:rPr>
                        <w:t>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 decline in 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 </w:t>
                      </w:r>
                      <w:r w:rsidR="00F83A97">
                        <w:rPr>
                          <w:bCs w:val="0"/>
                          <w:lang w:val="en-US"/>
                        </w:rPr>
                        <w:t>0.8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drawing>
          <wp:anchor distT="0" distB="0" distL="114300" distR="114300" simplePos="0" relativeHeight="251871232" behindDoc="0" locked="0" layoutInCell="1" allowOverlap="1" wp14:anchorId="5BE71222" wp14:editId="5F6FCFA3">
            <wp:simplePos x="0" y="0"/>
            <wp:positionH relativeFrom="margin">
              <wp:align>right</wp:align>
            </wp:positionH>
            <wp:positionV relativeFrom="paragraph">
              <wp:posOffset>599440</wp:posOffset>
            </wp:positionV>
            <wp:extent cx="5122545" cy="2552700"/>
            <wp:effectExtent l="0" t="0" r="1905" b="0"/>
            <wp:wrapTopAndBottom/>
            <wp:docPr id="19" name="Wykres 19" descr="Chart 3. Prices changes of sold production of industry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285E63" w:rsidRPr="0055200E">
        <w:rPr>
          <w:shd w:val="clear" w:color="auto" w:fill="FFFFFF"/>
          <w:lang w:val="en-US"/>
        </w:rPr>
        <w:t xml:space="preserve">Chart 3.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0B82EE6D" w14:textId="3E8F3435" w:rsidR="001366A8" w:rsidRDefault="001366A8" w:rsidP="00F23CEC">
      <w:pPr>
        <w:rPr>
          <w:shd w:val="clear" w:color="auto" w:fill="FFFFFF"/>
          <w:lang w:val="en-US"/>
        </w:rPr>
      </w:pPr>
    </w:p>
    <w:p w14:paraId="44FD35EB" w14:textId="5C3EC60F" w:rsidR="00656307" w:rsidRPr="00953401" w:rsidRDefault="00B456F1" w:rsidP="00F23CE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Among the sections </w:t>
      </w:r>
      <w:r w:rsidR="00D62D37" w:rsidRPr="00953401">
        <w:rPr>
          <w:shd w:val="clear" w:color="auto" w:fill="FFFFFF"/>
          <w:lang w:val="en-US"/>
        </w:rPr>
        <w:t xml:space="preserve">prices </w:t>
      </w:r>
      <w:r w:rsidR="00046036" w:rsidRPr="00953401">
        <w:rPr>
          <w:shd w:val="clear" w:color="auto" w:fill="FFFFFF"/>
          <w:lang w:val="en-US"/>
        </w:rPr>
        <w:t>drop</w:t>
      </w:r>
      <w:r w:rsidR="00D62D37" w:rsidRPr="00953401">
        <w:rPr>
          <w:shd w:val="clear" w:color="auto" w:fill="FFFFFF"/>
          <w:lang w:val="en-US"/>
        </w:rPr>
        <w:t xml:space="preserve"> </w:t>
      </w:r>
      <w:r w:rsidR="00BB168C">
        <w:rPr>
          <w:shd w:val="clear" w:color="auto" w:fill="FFFFFF"/>
          <w:lang w:val="en-US"/>
        </w:rPr>
        <w:t xml:space="preserve">was recorded </w:t>
      </w:r>
      <w:r w:rsidR="00320F91">
        <w:rPr>
          <w:shd w:val="clear" w:color="auto" w:fill="FFFFFF"/>
          <w:lang w:val="en-US"/>
        </w:rPr>
        <w:t xml:space="preserve">in </w:t>
      </w:r>
      <w:r w:rsidR="00320F91" w:rsidRPr="00953401">
        <w:rPr>
          <w:b/>
          <w:shd w:val="clear" w:color="auto" w:fill="FFFFFF"/>
          <w:lang w:val="en-US"/>
        </w:rPr>
        <w:t>electricity</w:t>
      </w:r>
      <w:r w:rsidR="00320F91">
        <w:rPr>
          <w:b/>
          <w:shd w:val="clear" w:color="auto" w:fill="FFFFFF"/>
          <w:lang w:val="en-US"/>
        </w:rPr>
        <w:t>,</w:t>
      </w:r>
      <w:r w:rsidR="00320F91" w:rsidRPr="00953401">
        <w:rPr>
          <w:b/>
          <w:shd w:val="clear" w:color="auto" w:fill="FFFFFF"/>
          <w:lang w:val="en-US"/>
        </w:rPr>
        <w:t xml:space="preserve"> gas</w:t>
      </w:r>
      <w:r w:rsidR="00320F91">
        <w:rPr>
          <w:b/>
          <w:shd w:val="clear" w:color="auto" w:fill="FFFFFF"/>
          <w:lang w:val="en-US"/>
        </w:rPr>
        <w:t>,</w:t>
      </w:r>
      <w:r w:rsidR="00320F91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320F91" w:rsidRPr="00953401">
        <w:rPr>
          <w:shd w:val="clear" w:color="auto" w:fill="FFFFFF"/>
          <w:lang w:val="en-US"/>
        </w:rPr>
        <w:t xml:space="preserve">section – by </w:t>
      </w:r>
      <w:r w:rsidR="00F83A97">
        <w:rPr>
          <w:shd w:val="clear" w:color="auto" w:fill="FFFFFF"/>
          <w:lang w:val="en-US"/>
        </w:rPr>
        <w:t>1.6</w:t>
      </w:r>
      <w:r w:rsidR="00320F91">
        <w:rPr>
          <w:shd w:val="clear" w:color="auto" w:fill="FFFFFF"/>
          <w:lang w:val="en-US"/>
        </w:rPr>
        <w:t>%</w:t>
      </w:r>
      <w:r w:rsidR="00B9434D">
        <w:rPr>
          <w:shd w:val="clear" w:color="auto" w:fill="FFFFFF"/>
          <w:lang w:val="en-US"/>
        </w:rPr>
        <w:t>,</w:t>
      </w:r>
      <w:r w:rsidR="00320F91" w:rsidRPr="00320F91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 xml:space="preserve">as well as </w:t>
      </w:r>
      <w:r w:rsidR="00620792" w:rsidRPr="00FE3E82">
        <w:rPr>
          <w:shd w:val="clear" w:color="auto" w:fill="FFFFFF"/>
          <w:lang w:val="en-US"/>
        </w:rPr>
        <w:t>in</w:t>
      </w:r>
      <w:r w:rsidR="00620792" w:rsidRPr="00E2085A">
        <w:rPr>
          <w:shd w:val="clear" w:color="auto" w:fill="FFFFFF"/>
          <w:lang w:val="en-US"/>
        </w:rPr>
        <w:t xml:space="preserve"> </w:t>
      </w:r>
      <w:r w:rsidR="00620792" w:rsidRPr="00953401">
        <w:rPr>
          <w:b/>
          <w:shd w:val="clear" w:color="auto" w:fill="FFFFFF"/>
          <w:lang w:val="en-US"/>
        </w:rPr>
        <w:t>manufacturing</w:t>
      </w:r>
      <w:r w:rsidR="00620792">
        <w:rPr>
          <w:b/>
          <w:shd w:val="clear" w:color="auto" w:fill="FFFFFF"/>
          <w:lang w:val="en-US"/>
        </w:rPr>
        <w:t xml:space="preserve"> </w:t>
      </w:r>
      <w:r w:rsidR="00620792" w:rsidRPr="00890460">
        <w:rPr>
          <w:shd w:val="clear" w:color="auto" w:fill="FFFFFF"/>
          <w:lang w:val="en-US"/>
        </w:rPr>
        <w:t>section –</w:t>
      </w:r>
      <w:r w:rsidR="00620792">
        <w:rPr>
          <w:b/>
          <w:shd w:val="clear" w:color="auto" w:fill="FFFFFF"/>
          <w:lang w:val="en-US"/>
        </w:rPr>
        <w:t xml:space="preserve"> </w:t>
      </w:r>
      <w:r w:rsidR="00620792" w:rsidRPr="00EF1D3B">
        <w:rPr>
          <w:shd w:val="clear" w:color="auto" w:fill="FFFFFF"/>
          <w:lang w:val="en-US"/>
        </w:rPr>
        <w:t xml:space="preserve">by </w:t>
      </w:r>
      <w:r w:rsidR="00F83A97">
        <w:rPr>
          <w:shd w:val="clear" w:color="auto" w:fill="FFFFFF"/>
          <w:lang w:val="en-US"/>
        </w:rPr>
        <w:t>0.8</w:t>
      </w:r>
      <w:r w:rsidR="00620792" w:rsidRPr="00EF1D3B">
        <w:rPr>
          <w:shd w:val="clear" w:color="auto" w:fill="FFFFFF"/>
          <w:lang w:val="en-US"/>
        </w:rPr>
        <w:t>%</w:t>
      </w:r>
      <w:r w:rsidR="00620792">
        <w:rPr>
          <w:shd w:val="clear" w:color="auto" w:fill="FFFFFF"/>
          <w:lang w:val="en-US"/>
        </w:rPr>
        <w:t>.</w:t>
      </w:r>
    </w:p>
    <w:p w14:paraId="2D09FD91" w14:textId="5F7D9ADF" w:rsidR="00B748DC" w:rsidRPr="00953401" w:rsidRDefault="00B748DC" w:rsidP="00B748D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Higher th</w:t>
      </w:r>
      <w:r w:rsidR="00320F91">
        <w:rPr>
          <w:shd w:val="clear" w:color="auto" w:fill="FFFFFF"/>
          <w:lang w:val="en-US"/>
        </w:rPr>
        <w:t>a</w:t>
      </w:r>
      <w:r w:rsidR="002C20AD">
        <w:rPr>
          <w:shd w:val="clear" w:color="auto" w:fill="FFFFFF"/>
          <w:lang w:val="en-US"/>
        </w:rPr>
        <w:t>n</w:t>
      </w:r>
      <w:r>
        <w:rPr>
          <w:shd w:val="clear" w:color="auto" w:fill="FFFFFF"/>
          <w:lang w:val="en-US"/>
        </w:rPr>
        <w:t xml:space="preserve"> in </w:t>
      </w:r>
      <w:r w:rsidR="00B9434D">
        <w:rPr>
          <w:shd w:val="clear" w:color="auto" w:fill="FFFFFF"/>
          <w:lang w:val="en-US"/>
        </w:rPr>
        <w:t>March 2025</w:t>
      </w:r>
      <w:r w:rsidRPr="00FE3E8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were prices</w:t>
      </w:r>
      <w:r w:rsidRPr="00FE3E82">
        <w:rPr>
          <w:shd w:val="clear" w:color="auto" w:fill="FFFFFF"/>
          <w:lang w:val="en-US"/>
        </w:rPr>
        <w:t xml:space="preserve"> </w:t>
      </w:r>
      <w:r w:rsidR="00320F91" w:rsidRPr="00BD7688">
        <w:rPr>
          <w:lang w:val="en-US"/>
        </w:rPr>
        <w:t xml:space="preserve">in </w:t>
      </w:r>
      <w:r w:rsidR="00320F91" w:rsidRPr="00953401">
        <w:rPr>
          <w:b/>
          <w:shd w:val="clear" w:color="auto" w:fill="FFFFFF"/>
          <w:lang w:val="en-US"/>
        </w:rPr>
        <w:t>water supply; sewerage</w:t>
      </w:r>
      <w:r w:rsidR="00320F91">
        <w:rPr>
          <w:b/>
          <w:shd w:val="clear" w:color="auto" w:fill="FFFFFF"/>
          <w:lang w:val="en-US"/>
        </w:rPr>
        <w:t>,</w:t>
      </w:r>
      <w:r w:rsidR="00320F91"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="00320F91" w:rsidRPr="00FE3E82">
        <w:rPr>
          <w:shd w:val="clear" w:color="auto" w:fill="FFFFFF"/>
          <w:lang w:val="en-US"/>
        </w:rPr>
        <w:t xml:space="preserve"> section</w:t>
      </w:r>
      <w:r w:rsidR="00320F91">
        <w:rPr>
          <w:shd w:val="clear" w:color="auto" w:fill="FFFFFF"/>
          <w:lang w:val="en-US"/>
        </w:rPr>
        <w:t xml:space="preserve"> 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320F91">
        <w:rPr>
          <w:shd w:val="clear" w:color="auto" w:fill="FFFFFF"/>
          <w:lang w:val="en-US"/>
        </w:rPr>
        <w:t>1.</w:t>
      </w:r>
      <w:r w:rsidR="00F83A97">
        <w:rPr>
          <w:shd w:val="clear" w:color="auto" w:fill="FFFFFF"/>
          <w:lang w:val="en-US"/>
        </w:rPr>
        <w:t>9</w:t>
      </w:r>
      <w:r w:rsidR="00320F91" w:rsidRPr="00953401">
        <w:rPr>
          <w:shd w:val="clear" w:color="auto" w:fill="FFFFFF"/>
          <w:lang w:val="en-US"/>
        </w:rPr>
        <w:t>%</w:t>
      </w:r>
      <w:r w:rsidR="0036299B">
        <w:rPr>
          <w:shd w:val="clear" w:color="auto" w:fill="FFFFFF"/>
          <w:lang w:val="en-US"/>
        </w:rPr>
        <w:t>, as well as i</w:t>
      </w:r>
      <w:r w:rsidRPr="00953401">
        <w:rPr>
          <w:shd w:val="clear" w:color="auto" w:fill="FFFFFF"/>
          <w:lang w:val="en-US"/>
        </w:rPr>
        <w:t xml:space="preserve">n </w:t>
      </w:r>
      <w:r w:rsidRPr="00953401">
        <w:rPr>
          <w:b/>
          <w:shd w:val="clear" w:color="auto" w:fill="FFFFFF"/>
          <w:lang w:val="en-US"/>
        </w:rPr>
        <w:t>mining and quarrying</w:t>
      </w:r>
      <w:r w:rsidRPr="00953401">
        <w:rPr>
          <w:shd w:val="clear" w:color="auto" w:fill="FFFFFF"/>
          <w:lang w:val="en-US"/>
        </w:rPr>
        <w:t xml:space="preserve"> section</w:t>
      </w:r>
      <w:r>
        <w:rPr>
          <w:shd w:val="clear" w:color="auto" w:fill="FFFFFF"/>
          <w:lang w:val="en-US"/>
        </w:rPr>
        <w:t xml:space="preserve"> </w:t>
      </w:r>
      <w:r w:rsidRPr="00953401">
        <w:rPr>
          <w:shd w:val="clear" w:color="auto" w:fill="FFFFFF"/>
          <w:lang w:val="en-US"/>
        </w:rPr>
        <w:t xml:space="preserve">– by </w:t>
      </w:r>
      <w:r w:rsidR="000F147B">
        <w:rPr>
          <w:shd w:val="clear" w:color="auto" w:fill="FFFFFF"/>
          <w:lang w:val="en-US"/>
        </w:rPr>
        <w:t>0.</w:t>
      </w:r>
      <w:r w:rsidR="0036299B">
        <w:rPr>
          <w:shd w:val="clear" w:color="auto" w:fill="FFFFFF"/>
          <w:lang w:val="en-US"/>
        </w:rPr>
        <w:t>2</w:t>
      </w:r>
      <w:r w:rsidRPr="00953401">
        <w:rPr>
          <w:shd w:val="clear" w:color="auto" w:fill="FFFFFF"/>
          <w:lang w:val="en-US"/>
        </w:rPr>
        <w:t xml:space="preserve">% </w:t>
      </w:r>
      <w:r w:rsidRPr="00796B44">
        <w:rPr>
          <w:shd w:val="clear" w:color="auto" w:fill="FFFFFF"/>
          <w:lang w:val="en-US"/>
        </w:rPr>
        <w:t>(including</w:t>
      </w:r>
      <w:r>
        <w:rPr>
          <w:shd w:val="clear" w:color="auto" w:fill="FFFFFF"/>
          <w:lang w:val="en-US"/>
        </w:rPr>
        <w:t xml:space="preserve"> </w:t>
      </w:r>
      <w:r w:rsidRPr="00796B44">
        <w:rPr>
          <w:shd w:val="clear" w:color="auto" w:fill="FFFFFF"/>
          <w:lang w:val="en-US"/>
        </w:rPr>
        <w:t>in the mining of metal ores – by</w:t>
      </w:r>
      <w:r>
        <w:rPr>
          <w:shd w:val="clear" w:color="auto" w:fill="FFFFFF"/>
          <w:lang w:val="en-US"/>
        </w:rPr>
        <w:t xml:space="preserve"> </w:t>
      </w:r>
      <w:r w:rsidR="000F147B">
        <w:rPr>
          <w:shd w:val="clear" w:color="auto" w:fill="FFFFFF"/>
          <w:lang w:val="en-US"/>
        </w:rPr>
        <w:t>5.1</w:t>
      </w:r>
      <w:r>
        <w:rPr>
          <w:shd w:val="clear" w:color="auto" w:fill="FFFFFF"/>
          <w:lang w:val="en-US"/>
        </w:rPr>
        <w:t xml:space="preserve">%, </w:t>
      </w:r>
      <w:r w:rsidR="000F147B" w:rsidRPr="000F147B">
        <w:rPr>
          <w:lang w:val="en-US"/>
        </w:rPr>
        <w:t>compared to a decline in</w:t>
      </w:r>
      <w:r w:rsidR="000F147B">
        <w:rPr>
          <w:lang w:val="en-US"/>
        </w:rPr>
        <w:t xml:space="preserve"> </w:t>
      </w:r>
      <w:r w:rsidRPr="00796B44">
        <w:rPr>
          <w:shd w:val="clear" w:color="auto" w:fill="FFFFFF"/>
          <w:lang w:val="en-US"/>
        </w:rPr>
        <w:t>the mining of coal and lignite prices</w:t>
      </w:r>
      <w:r w:rsidR="000F147B">
        <w:rPr>
          <w:shd w:val="clear" w:color="auto" w:fill="FFFFFF"/>
          <w:lang w:val="en-US"/>
        </w:rPr>
        <w:t xml:space="preserve"> – by </w:t>
      </w:r>
      <w:r w:rsidR="00A17566">
        <w:rPr>
          <w:shd w:val="clear" w:color="auto" w:fill="FFFFFF"/>
          <w:lang w:val="en-US"/>
        </w:rPr>
        <w:t>6</w:t>
      </w:r>
      <w:r w:rsidR="000F147B">
        <w:rPr>
          <w:shd w:val="clear" w:color="auto" w:fill="FFFFFF"/>
          <w:lang w:val="en-US"/>
        </w:rPr>
        <w:t>.4%</w:t>
      </w:r>
      <w:r>
        <w:rPr>
          <w:shd w:val="clear" w:color="auto" w:fill="FFFFFF"/>
          <w:lang w:val="en-US"/>
        </w:rPr>
        <w:t>).</w:t>
      </w:r>
    </w:p>
    <w:p w14:paraId="43349C79" w14:textId="1070C793" w:rsidR="00953401" w:rsidRDefault="000F147B" w:rsidP="00FE3E82">
      <w:pPr>
        <w:pStyle w:val="Tytuwykresu0"/>
        <w:ind w:left="709" w:hanging="709"/>
        <w:rPr>
          <w:shd w:val="clear" w:color="auto" w:fill="FFFFFF"/>
          <w:lang w:val="en-US"/>
        </w:rPr>
      </w:pPr>
      <w:r w:rsidRPr="000F147B">
        <w:rPr>
          <w:sz w:val="11"/>
          <w:szCs w:val="11"/>
        </w:rPr>
        <w:drawing>
          <wp:anchor distT="0" distB="0" distL="114300" distR="114300" simplePos="0" relativeHeight="251872256" behindDoc="0" locked="0" layoutInCell="1" allowOverlap="1" wp14:anchorId="51FD9DA9" wp14:editId="11052D0C">
            <wp:simplePos x="0" y="0"/>
            <wp:positionH relativeFrom="margin">
              <wp:align>left</wp:align>
            </wp:positionH>
            <wp:positionV relativeFrom="paragraph">
              <wp:posOffset>626110</wp:posOffset>
            </wp:positionV>
            <wp:extent cx="5248910" cy="2700655"/>
            <wp:effectExtent l="0" t="0" r="8890" b="4445"/>
            <wp:wrapTopAndBottom/>
            <wp:docPr id="20" name="Wykres 20" descr="Chart 4. Prices changes of sold production of industry by divisions in March 2026 compared to the corresponding month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AE20F953-EF35-4D55-8194-BEAC038743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401">
        <w:rPr>
          <w:shd w:val="clear" w:color="auto" w:fill="FFFFFF"/>
          <w:lang w:val="en-US"/>
        </w:rPr>
        <w:t xml:space="preserve">Chart </w:t>
      </w:r>
      <w:r w:rsidR="00B456F1">
        <w:rPr>
          <w:shd w:val="clear" w:color="auto" w:fill="FFFFFF"/>
          <w:lang w:val="en-US"/>
        </w:rPr>
        <w:t>4</w:t>
      </w:r>
      <w:r w:rsidR="00953401">
        <w:rPr>
          <w:shd w:val="clear" w:color="auto" w:fill="FFFFFF"/>
          <w:lang w:val="en-US"/>
        </w:rPr>
        <w:t xml:space="preserve">. </w:t>
      </w:r>
      <w:r w:rsidR="00953401" w:rsidRPr="00A2313A">
        <w:rPr>
          <w:shd w:val="clear" w:color="auto" w:fill="FFFFFF"/>
          <w:lang w:val="en-US"/>
        </w:rPr>
        <w:t xml:space="preserve">Prices changes of sold production of industry </w:t>
      </w:r>
      <w:r w:rsidR="004F13D7">
        <w:rPr>
          <w:shd w:val="clear" w:color="auto" w:fill="FFFFFF"/>
          <w:lang w:val="en-US"/>
        </w:rPr>
        <w:t xml:space="preserve">by divisions </w:t>
      </w:r>
      <w:r w:rsidR="00953401" w:rsidRPr="00A2313A">
        <w:rPr>
          <w:shd w:val="clear" w:color="auto" w:fill="FFFFFF"/>
          <w:lang w:val="en-US"/>
        </w:rPr>
        <w:t xml:space="preserve">in </w:t>
      </w:r>
      <w:r w:rsidR="00B9434D">
        <w:rPr>
          <w:shd w:val="clear" w:color="auto" w:fill="FFFFFF"/>
          <w:lang w:val="en-US"/>
        </w:rPr>
        <w:t>March</w:t>
      </w:r>
      <w:r w:rsidR="00F92342">
        <w:rPr>
          <w:shd w:val="clear" w:color="auto" w:fill="FFFFFF"/>
          <w:lang w:val="en-US"/>
        </w:rPr>
        <w:t xml:space="preserve"> 2026</w:t>
      </w:r>
      <w:r w:rsidR="00EE4F1D">
        <w:rPr>
          <w:shd w:val="clear" w:color="auto" w:fill="FFFFFF"/>
          <w:lang w:val="en-US"/>
        </w:rPr>
        <w:t xml:space="preserve"> compared to</w:t>
      </w:r>
      <w:r w:rsidR="00FE3E82">
        <w:rPr>
          <w:shd w:val="clear" w:color="auto" w:fill="FFFFFF"/>
          <w:lang w:val="en-US"/>
        </w:rPr>
        <w:t> </w:t>
      </w:r>
      <w:r w:rsidR="00EE4F1D">
        <w:rPr>
          <w:shd w:val="clear" w:color="auto" w:fill="FFFFFF"/>
          <w:lang w:val="en-US"/>
        </w:rPr>
        <w:t>the</w:t>
      </w:r>
      <w:r w:rsidR="00FE3E82">
        <w:rPr>
          <w:shd w:val="clear" w:color="auto" w:fill="FFFFFF"/>
          <w:lang w:val="en-US"/>
        </w:rPr>
        <w:t> </w:t>
      </w:r>
      <w:r w:rsidR="00953401">
        <w:rPr>
          <w:lang w:val="en-US"/>
        </w:rPr>
        <w:t>corresponding month of the previous year</w:t>
      </w:r>
    </w:p>
    <w:p w14:paraId="160E1BA5" w14:textId="0D2B47C0" w:rsidR="003B5D0C" w:rsidRDefault="003B5D0C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bookmarkStart w:id="1" w:name="OLE_LINK1"/>
    </w:p>
    <w:p w14:paraId="6A735147" w14:textId="43634DA7" w:rsidR="001366A8" w:rsidRDefault="001366A8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0F4BFF1" wp14:editId="5F380A9E">
                <wp:simplePos x="0" y="0"/>
                <wp:positionH relativeFrom="column">
                  <wp:posOffset>5306695</wp:posOffset>
                </wp:positionH>
                <wp:positionV relativeFrom="page">
                  <wp:posOffset>7076440</wp:posOffset>
                </wp:positionV>
                <wp:extent cx="1725295" cy="1897380"/>
                <wp:effectExtent l="0" t="0" r="0" b="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3" name="Pole tekstowe 13" descr="In March 2026 in comparison to the corresponding month of the previous year, the prices decreased the most in manufacture of paper and paper products – by 5.7%, and increased the most in manufacture of leather and related products - by 3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D578E" w14:textId="1ECEFD7C" w:rsidR="00656307" w:rsidRPr="007974A5" w:rsidRDefault="00656307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B9434D">
                              <w:rPr>
                                <w:bCs w:val="0"/>
                                <w:lang w:val="en-US"/>
                              </w:rPr>
                              <w:t>March</w:t>
                            </w:r>
                            <w:r w:rsidR="00026373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202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6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DE0E4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comparison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to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the corresponding month of the previous year, </w:t>
                            </w:r>
                            <w:r w:rsidR="00803C20">
                              <w:rPr>
                                <w:bCs w:val="0"/>
                                <w:lang w:val="en-US"/>
                              </w:rPr>
                              <w:t>t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he prices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de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creased the most in </w:t>
                            </w:r>
                            <w:r w:rsidR="007B51C5">
                              <w:rPr>
                                <w:bCs w:val="0"/>
                                <w:lang w:val="en-US"/>
                              </w:rPr>
                              <w:t xml:space="preserve">manufacture </w:t>
                            </w:r>
                            <w:r w:rsidR="008660A0">
                              <w:rPr>
                                <w:bCs w:val="0"/>
                                <w:lang w:val="en-US"/>
                              </w:rPr>
                              <w:t xml:space="preserve">of </w:t>
                            </w:r>
                            <w:r w:rsidR="000F147B">
                              <w:rPr>
                                <w:bCs w:val="0"/>
                                <w:lang w:val="en-US"/>
                              </w:rPr>
                              <w:t>paper and paper products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 xml:space="preserve"> – by </w:t>
                            </w:r>
                            <w:r w:rsidR="000F147B">
                              <w:rPr>
                                <w:bCs w:val="0"/>
                                <w:lang w:val="en-US"/>
                              </w:rPr>
                              <w:t>5.7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C02A64">
                              <w:rPr>
                                <w:bCs w:val="0"/>
                                <w:lang w:val="en-US"/>
                              </w:rPr>
                              <w:t xml:space="preserve">, 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and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9D2EC1" w:rsidRPr="00C02A64">
                              <w:rPr>
                                <w:bCs w:val="0"/>
                                <w:lang w:val="en-US"/>
                              </w:rPr>
                              <w:t xml:space="preserve">creased the most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C02A64">
                              <w:rPr>
                                <w:bCs w:val="0"/>
                                <w:lang w:val="en-US"/>
                              </w:rPr>
                              <w:t xml:space="preserve">manufacture of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leather and related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 products - by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3.</w:t>
                            </w:r>
                            <w:r w:rsidR="000F147B">
                              <w:rPr>
                                <w:bCs w:val="0"/>
                                <w:lang w:val="en-US"/>
                              </w:rPr>
                              <w:t>7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BFF1" id="Pole tekstowe 13" o:spid="_x0000_s1030" type="#_x0000_t202" alt="In March 2026 in comparison to the corresponding month of the previous year, the prices decreased the most in manufacture of paper and paper products – by 5.7%, and increased the most in manufacture of leather and related products - by 3.7%" style="position:absolute;margin-left:417.85pt;margin-top:557.2pt;width:135.85pt;height:14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" filled="f" stroked="f">
                <v:textbox>
                  <w:txbxContent>
                    <w:p w14:paraId="1A4D578E" w14:textId="1ECEFD7C" w:rsidR="00656307" w:rsidRPr="007974A5" w:rsidRDefault="00656307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B9434D">
                        <w:rPr>
                          <w:bCs w:val="0"/>
                          <w:lang w:val="en-US"/>
                        </w:rPr>
                        <w:t>March</w:t>
                      </w:r>
                      <w:r w:rsidR="00026373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57EF9">
                        <w:rPr>
                          <w:bCs w:val="0"/>
                          <w:lang w:val="en-US"/>
                        </w:rPr>
                        <w:t>202</w:t>
                      </w:r>
                      <w:r w:rsidR="00AE7CD2">
                        <w:rPr>
                          <w:bCs w:val="0"/>
                          <w:lang w:val="en-US"/>
                        </w:rPr>
                        <w:t>6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DE0E4A">
                        <w:rPr>
                          <w:bCs w:val="0"/>
                          <w:lang w:val="en-US"/>
                        </w:rPr>
                        <w:t> 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comparison </w:t>
                      </w:r>
                      <w:r>
                        <w:rPr>
                          <w:bCs w:val="0"/>
                          <w:lang w:val="en-US"/>
                        </w:rPr>
                        <w:t>to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the corresponding month of the previous year, </w:t>
                      </w:r>
                      <w:r w:rsidR="00803C20">
                        <w:rPr>
                          <w:bCs w:val="0"/>
                          <w:lang w:val="en-US"/>
                        </w:rPr>
                        <w:t>t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he prices </w:t>
                      </w:r>
                      <w:r w:rsidR="009D2EC1">
                        <w:rPr>
                          <w:bCs w:val="0"/>
                          <w:lang w:val="en-US"/>
                        </w:rPr>
                        <w:t>de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creased the most in </w:t>
                      </w:r>
                      <w:r w:rsidR="007B51C5">
                        <w:rPr>
                          <w:bCs w:val="0"/>
                          <w:lang w:val="en-US"/>
                        </w:rPr>
                        <w:t xml:space="preserve">manufacture </w:t>
                      </w:r>
                      <w:r w:rsidR="008660A0">
                        <w:rPr>
                          <w:bCs w:val="0"/>
                          <w:lang w:val="en-US"/>
                        </w:rPr>
                        <w:t xml:space="preserve">of </w:t>
                      </w:r>
                      <w:r w:rsidR="000F147B">
                        <w:rPr>
                          <w:bCs w:val="0"/>
                          <w:lang w:val="en-US"/>
                        </w:rPr>
                        <w:t>paper and paper products</w:t>
                      </w:r>
                      <w:r w:rsidR="00751B74">
                        <w:rPr>
                          <w:bCs w:val="0"/>
                          <w:lang w:val="en-US"/>
                        </w:rPr>
                        <w:t xml:space="preserve"> – by </w:t>
                      </w:r>
                      <w:r w:rsidR="000F147B">
                        <w:rPr>
                          <w:bCs w:val="0"/>
                          <w:lang w:val="en-US"/>
                        </w:rPr>
                        <w:t>5.7</w:t>
                      </w:r>
                      <w:r w:rsidR="00751B74">
                        <w:rPr>
                          <w:bCs w:val="0"/>
                          <w:lang w:val="en-US"/>
                        </w:rPr>
                        <w:t>%</w:t>
                      </w:r>
                      <w:r w:rsidR="00C02A64">
                        <w:rPr>
                          <w:bCs w:val="0"/>
                          <w:lang w:val="en-US"/>
                        </w:rPr>
                        <w:t xml:space="preserve">, 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and </w:t>
                      </w:r>
                      <w:r w:rsidR="009D2EC1">
                        <w:rPr>
                          <w:bCs w:val="0"/>
                          <w:lang w:val="en-US"/>
                        </w:rPr>
                        <w:t>in</w:t>
                      </w:r>
                      <w:r w:rsidR="009D2EC1" w:rsidRPr="00C02A64">
                        <w:rPr>
                          <w:bCs w:val="0"/>
                          <w:lang w:val="en-US"/>
                        </w:rPr>
                        <w:t xml:space="preserve">creased the most </w:t>
                      </w:r>
                      <w:r w:rsidR="009D2EC1">
                        <w:rPr>
                          <w:bCs w:val="0"/>
                          <w:lang w:val="en-US"/>
                        </w:rPr>
                        <w:t>in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C02A64">
                        <w:rPr>
                          <w:bCs w:val="0"/>
                          <w:lang w:val="en-US"/>
                        </w:rPr>
                        <w:t xml:space="preserve">manufacture of </w:t>
                      </w:r>
                      <w:r w:rsidR="00AE7CD2">
                        <w:rPr>
                          <w:bCs w:val="0"/>
                          <w:lang w:val="en-US"/>
                        </w:rPr>
                        <w:t>leather and related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 products - by </w:t>
                      </w:r>
                      <w:r w:rsidR="00AE7CD2">
                        <w:rPr>
                          <w:bCs w:val="0"/>
                          <w:lang w:val="en-US"/>
                        </w:rPr>
                        <w:t>3.</w:t>
                      </w:r>
                      <w:r w:rsidR="000F147B">
                        <w:rPr>
                          <w:bCs w:val="0"/>
                          <w:lang w:val="en-US"/>
                        </w:rPr>
                        <w:t>7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0BF2C843" w14:textId="195C8609" w:rsidR="00B37B5D" w:rsidRDefault="00B37B5D" w:rsidP="00DB304E">
      <w:pPr>
        <w:pStyle w:val="Tytuwykresu0"/>
        <w:ind w:left="709" w:hanging="709"/>
        <w:rPr>
          <w:lang w:val="en-US"/>
        </w:rPr>
      </w:pPr>
      <w:r w:rsidRPr="007444CA">
        <w:rPr>
          <w:lang w:val="en-US"/>
        </w:rPr>
        <w:lastRenderedPageBreak/>
        <w:t xml:space="preserve">Chart </w:t>
      </w:r>
      <w:r>
        <w:rPr>
          <w:lang w:val="en-US"/>
        </w:rPr>
        <w:t>5</w:t>
      </w:r>
      <w:r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Pr="007444CA">
        <w:rPr>
          <w:lang w:val="en-US"/>
        </w:rPr>
        <w:t xml:space="preserve">December </w:t>
      </w:r>
      <w:r w:rsidR="00EE4F1D">
        <w:rPr>
          <w:lang w:val="en-US"/>
        </w:rPr>
        <w:t>2023</w:t>
      </w:r>
    </w:p>
    <w:p w14:paraId="083CBAFB" w14:textId="5BD2F9A4" w:rsidR="0036299B" w:rsidRDefault="000D68B4" w:rsidP="00DB304E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73280" behindDoc="0" locked="0" layoutInCell="1" allowOverlap="1" wp14:anchorId="49BBB4F1" wp14:editId="02D4DF2B">
            <wp:simplePos x="0" y="0"/>
            <wp:positionH relativeFrom="margin">
              <wp:align>right</wp:align>
            </wp:positionH>
            <wp:positionV relativeFrom="paragraph">
              <wp:posOffset>455507</wp:posOffset>
            </wp:positionV>
            <wp:extent cx="5122545" cy="3331210"/>
            <wp:effectExtent l="0" t="0" r="1905" b="2540"/>
            <wp:wrapTopAndBottom/>
            <wp:docPr id="24" name="Wykres 24" descr="Chart 5. Prices changes of sold production of industry by sections NACE rev. 2 compared to December 2023">
              <a:extLst xmlns:a="http://schemas.openxmlformats.org/drawingml/2006/main">
                <a:ext uri="{FF2B5EF4-FFF2-40B4-BE49-F238E27FC236}">
                  <a16:creationId xmlns:a16="http://schemas.microsoft.com/office/drawing/2014/main" id="{65C49021-4666-4AD2-B729-D050410FA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bookmarkEnd w:id="1"/>
    <w:p w14:paraId="7BF96B95" w14:textId="48B4B2BB" w:rsidR="001833A5" w:rsidRDefault="001833A5" w:rsidP="00F231F2">
      <w:pPr>
        <w:rPr>
          <w:rFonts w:eastAsia="Times New Roman" w:cs="Times New Roman"/>
          <w:szCs w:val="19"/>
          <w:lang w:val="en-US" w:eastAsia="pl-PL"/>
        </w:rPr>
      </w:pPr>
    </w:p>
    <w:p w14:paraId="2AA12AA4" w14:textId="779667B8" w:rsidR="005669EA" w:rsidRDefault="005669EA" w:rsidP="00F231F2">
      <w:pPr>
        <w:rPr>
          <w:rFonts w:eastAsia="Times New Roman" w:cs="Times New Roman"/>
          <w:szCs w:val="19"/>
          <w:lang w:val="en-US" w:eastAsia="pl-PL"/>
        </w:rPr>
      </w:pPr>
    </w:p>
    <w:p w14:paraId="03EDA4A2" w14:textId="719BDB68" w:rsidR="005669EA" w:rsidRPr="000D68B4" w:rsidRDefault="000D68B4" w:rsidP="00180E0E">
      <w:pPr>
        <w:spacing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874304" behindDoc="0" locked="0" layoutInCell="1" allowOverlap="1" wp14:anchorId="02D5026B" wp14:editId="68080FA1">
            <wp:simplePos x="0" y="0"/>
            <wp:positionH relativeFrom="margin">
              <wp:align>right</wp:align>
            </wp:positionH>
            <wp:positionV relativeFrom="paragraph">
              <wp:posOffset>285538</wp:posOffset>
            </wp:positionV>
            <wp:extent cx="5122545" cy="2783205"/>
            <wp:effectExtent l="0" t="0" r="1905" b="0"/>
            <wp:wrapTopAndBottom/>
            <wp:docPr id="26" name="Wykres 26" descr="Chart 6. Prices changes of sold production of industry in 2024-2026 compared to 2021">
              <a:extLst xmlns:a="http://schemas.openxmlformats.org/drawingml/2006/main">
                <a:ext uri="{FF2B5EF4-FFF2-40B4-BE49-F238E27FC236}">
                  <a16:creationId xmlns:a16="http://schemas.microsoft.com/office/drawing/2014/main" id="{DE3AC070-CE67-43FA-85E3-DFB8D881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Chart 6</w:t>
      </w:r>
      <w:r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.</w:t>
      </w:r>
      <w:r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 Prices changes of sold production of industry </w:t>
      </w:r>
      <w:r w:rsidR="00A85D89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in 2024-2026 </w:t>
      </w:r>
      <w:r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compared to 2021</w:t>
      </w:r>
    </w:p>
    <w:p w14:paraId="4ED1802A" w14:textId="0D740FAC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889E6AB" w14:textId="1D62F5E8" w:rsidR="00077CE0" w:rsidRDefault="00077CE0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807934" w14:textId="73B6BB5F" w:rsidR="00077CE0" w:rsidRDefault="00077CE0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43F128A" w14:textId="77777777" w:rsidR="00077CE0" w:rsidRDefault="00077CE0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A4955CC" w14:textId="77777777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A1135" w:rsidRPr="00C868B3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77777777" w:rsidR="006A1135" w:rsidRPr="00982A1A" w:rsidRDefault="006A1135" w:rsidP="006A113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138D4E6" w14:textId="07297587" w:rsidR="006A1135" w:rsidRPr="00D82AFB" w:rsidRDefault="006A1135" w:rsidP="006A1135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Prices and Services</w:t>
            </w:r>
            <w:r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Department</w:t>
            </w:r>
          </w:p>
          <w:p w14:paraId="5C4C7709" w14:textId="77777777" w:rsidR="006A1135" w:rsidRPr="00AE54DC" w:rsidRDefault="006A1135" w:rsidP="006A113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6A1135" w:rsidRPr="00AB24E4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3FD01DB8" w14:textId="77777777" w:rsidR="006A1135" w:rsidRPr="005653EE" w:rsidRDefault="006A1135" w:rsidP="006A1135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E110292" w14:textId="77777777" w:rsidR="006A1135" w:rsidRPr="0027575B" w:rsidRDefault="006A1135" w:rsidP="006A1135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D9C7600" w14:textId="77777777" w:rsidR="006A1135" w:rsidRPr="0027575B" w:rsidRDefault="006A1135" w:rsidP="006A1135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5667CB78" w14:textId="77777777" w:rsidR="006A1135" w:rsidRPr="0027575B" w:rsidRDefault="006A1135" w:rsidP="006A1135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6F5A2E4" w14:textId="77777777" w:rsidR="006A1135" w:rsidRPr="00AE54DC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6A1135" w:rsidRPr="002A7500" w:rsidRDefault="006A1135" w:rsidP="006A1135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6A1135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6A1135" w:rsidRPr="00F05FC7" w:rsidRDefault="006A1135" w:rsidP="006A113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0822DFE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3CF5510D" wp14:editId="2A3344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6A1135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6A1135">
              <w:rPr>
                <w:color w:val="001D77"/>
                <w:sz w:val="18"/>
              </w:rPr>
              <w:t xml:space="preserve"> </w:t>
            </w:r>
          </w:p>
        </w:tc>
      </w:tr>
      <w:tr w:rsidR="006A1135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2551354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776A869" wp14:editId="5E278B0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6A1135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51FFFD65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64A8EE38" wp14:editId="3FC7D5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6A1135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6A1135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4E784EC7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78730188" wp14:editId="6F0EA5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6A1135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49C01475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68DDB327" wp14:editId="1C2ED9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6A1135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AF7CDFD" w:rsidR="006A1135" w:rsidRPr="006A1135" w:rsidRDefault="000832AA" w:rsidP="006A1135">
            <w:pPr>
              <w:ind w:firstLine="680"/>
              <w:rPr>
                <w:color w:val="001D77"/>
                <w:sz w:val="20"/>
              </w:rPr>
            </w:pPr>
            <w:hyperlink r:id="rId31" w:history="1">
              <w:r w:rsidR="006A1135"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6A1135"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0FA660A5" wp14:editId="7CD645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0432296E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B9434D" w:rsidRPr="00D1135D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"https://publikacje.new.stat.gov.pl/en/publications-portal/statistical-bulletin-22026"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77777777" w:rsidR="00DB304E" w:rsidRPr="00DB304E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 xml:space="preserve">Socio-economic </w:t>
            </w:r>
            <w:hyperlink r:id="rId33" w:history="1">
              <w:r w:rsidR="00DB304E" w:rsidRPr="007F5174">
                <w:rPr>
                  <w:rStyle w:val="Hipercze"/>
                  <w:color w:val="001381"/>
                  <w:lang w:val="en-US"/>
                </w:rPr>
                <w:t>situation</w:t>
              </w:r>
            </w:hyperlink>
            <w:r w:rsidR="00DB304E" w:rsidRPr="007F5174">
              <w:rPr>
                <w:rFonts w:cs="Times New Roman"/>
                <w:color w:val="001381"/>
                <w:u w:val="single"/>
                <w:lang w:val="en-US"/>
              </w:rPr>
              <w:t xml:space="preserve"> </w:t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>of the country</w:t>
            </w:r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77777777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FC841" w14:textId="77777777" w:rsidR="004C5584" w:rsidRDefault="004C5584" w:rsidP="000662E2">
      <w:pPr>
        <w:spacing w:after="0" w:line="240" w:lineRule="auto"/>
      </w:pPr>
      <w:r>
        <w:separator/>
      </w:r>
    </w:p>
  </w:endnote>
  <w:endnote w:type="continuationSeparator" w:id="0">
    <w:p w14:paraId="054FFAD3" w14:textId="77777777" w:rsidR="004C5584" w:rsidRDefault="004C55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BE61B2B-075E-4DB5-BBD0-CA4D9983800B}"/>
    <w:embedBold r:id="rId2" w:fontKey="{291422F7-83AF-4D15-8CF5-05E52DD090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C2878DB-2155-427F-897C-AA469C4896E0}"/>
    <w:embedBold r:id="rId4" w:fontKey="{4F9A64E9-6416-4ABB-9645-27D43C9A9D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6C9532A-B36C-417B-ADFD-25F4F6878404}"/>
    <w:embedBold r:id="rId6" w:fontKey="{B712F5B3-34BC-4970-89B7-6F9793FF1D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F22074A-DCA6-4619-8818-E60F1749FA8A}"/>
    <w:embedBold r:id="rId8" w:fontKey="{63EA3B0B-B75B-4C20-9BEB-948CA01067B6}"/>
    <w:embedItalic r:id="rId9" w:fontKey="{0981315B-7E19-47A0-B3BA-04A90074411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1ACE14B-0034-4DCC-B150-958323547D7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991B8F3-AD66-47D5-8840-A96E4FCC080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71033C9D-F4FF-45B8-B64F-3DE30606572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210B7" w14:textId="77777777" w:rsidR="004C5584" w:rsidRDefault="004C5584" w:rsidP="000662E2">
      <w:pPr>
        <w:spacing w:after="0" w:line="240" w:lineRule="auto"/>
      </w:pPr>
      <w:r>
        <w:separator/>
      </w:r>
    </w:p>
  </w:footnote>
  <w:footnote w:type="continuationSeparator" w:id="0">
    <w:p w14:paraId="7485112E" w14:textId="77777777" w:rsidR="004C5584" w:rsidRDefault="004C5584" w:rsidP="000662E2">
      <w:pPr>
        <w:spacing w:after="0" w:line="240" w:lineRule="auto"/>
      </w:pPr>
      <w:r>
        <w:continuationSeparator/>
      </w:r>
    </w:p>
  </w:footnote>
  <w:footnote w:id="1">
    <w:p w14:paraId="0044A980" w14:textId="7319C8FE" w:rsidR="00C02A64" w:rsidRPr="00C02A64" w:rsidRDefault="00C02A6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02A64">
        <w:rPr>
          <w:lang w:val="en-US"/>
        </w:rPr>
        <w:t xml:space="preserve"> Preliminary data for </w:t>
      </w:r>
      <w:r w:rsidR="00B9434D">
        <w:rPr>
          <w:lang w:val="en-US"/>
        </w:rPr>
        <w:t>March</w:t>
      </w:r>
      <w:r w:rsidR="00ED2178">
        <w:rPr>
          <w:lang w:val="en-US"/>
        </w:rPr>
        <w:t xml:space="preserve"> 202</w:t>
      </w:r>
      <w:r w:rsidR="00626F57">
        <w:rPr>
          <w:lang w:val="en-US"/>
        </w:rPr>
        <w:t>6</w:t>
      </w:r>
      <w:r w:rsidRPr="00C02A64">
        <w:rPr>
          <w:lang w:val="en-US"/>
        </w:rPr>
        <w:t xml:space="preserve">, final data for </w:t>
      </w:r>
      <w:r w:rsidR="00B9434D">
        <w:rPr>
          <w:lang w:val="en-US"/>
        </w:rPr>
        <w:t>February</w:t>
      </w:r>
      <w:r w:rsidR="001C11E2">
        <w:rPr>
          <w:lang w:val="en-US"/>
        </w:rPr>
        <w:t xml:space="preserve"> 2026</w:t>
      </w:r>
      <w:r w:rsidRPr="00C02A64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0A004CD0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31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6DDD73B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2539E0FC" w:rsidR="00F37172" w:rsidRPr="00A01B40" w:rsidRDefault="00B9434D" w:rsidP="00F049AB">
                          <w:pPr>
                            <w:pStyle w:val="Datainformacjisygnalnej"/>
                          </w:pPr>
                          <w:r>
                            <w:t>21.04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4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+8Hg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pcb7w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2539E0FC" w:rsidR="00F37172" w:rsidRPr="00A01B40" w:rsidRDefault="00B9434D" w:rsidP="00F049AB">
                    <w:pPr>
                      <w:pStyle w:val="Datainformacjisygnalnej"/>
                    </w:pPr>
                    <w:r>
                      <w:t>21.04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6.7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6.7pt;visibility:visible;mso-wrap-style:square" o:bullet="t">
        <v:imagedata r:id="rId2" o:title=""/>
      </v:shape>
    </w:pict>
  </w:numPicBullet>
  <w:numPicBullet w:numPicBulletId="2">
    <w:pict>
      <v:shape id="_x0000_i1028" type="#_x0000_t75" style="width:19pt;height:30.5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70AA"/>
    <w:rsid w:val="00057CA1"/>
    <w:rsid w:val="0006067D"/>
    <w:rsid w:val="000619FC"/>
    <w:rsid w:val="000647A9"/>
    <w:rsid w:val="000662E2"/>
    <w:rsid w:val="00066883"/>
    <w:rsid w:val="00071B39"/>
    <w:rsid w:val="00074DD8"/>
    <w:rsid w:val="00075759"/>
    <w:rsid w:val="0007575D"/>
    <w:rsid w:val="00077CE0"/>
    <w:rsid w:val="000806F7"/>
    <w:rsid w:val="00080C87"/>
    <w:rsid w:val="0008245F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D1D43"/>
    <w:rsid w:val="000D1FD8"/>
    <w:rsid w:val="000D225C"/>
    <w:rsid w:val="000D28F3"/>
    <w:rsid w:val="000D2A5C"/>
    <w:rsid w:val="000D39F0"/>
    <w:rsid w:val="000D68B4"/>
    <w:rsid w:val="000E0918"/>
    <w:rsid w:val="000E79A9"/>
    <w:rsid w:val="000F0E30"/>
    <w:rsid w:val="000F147B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6A8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80E0E"/>
    <w:rsid w:val="001833A5"/>
    <w:rsid w:val="00190C26"/>
    <w:rsid w:val="0019207B"/>
    <w:rsid w:val="001943AE"/>
    <w:rsid w:val="001951DA"/>
    <w:rsid w:val="00197D3D"/>
    <w:rsid w:val="001A1204"/>
    <w:rsid w:val="001A6B02"/>
    <w:rsid w:val="001B053D"/>
    <w:rsid w:val="001B6E9B"/>
    <w:rsid w:val="001C11E2"/>
    <w:rsid w:val="001C3269"/>
    <w:rsid w:val="001C672B"/>
    <w:rsid w:val="001D152E"/>
    <w:rsid w:val="001D19B6"/>
    <w:rsid w:val="001D1DB4"/>
    <w:rsid w:val="001D1FF1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26609"/>
    <w:rsid w:val="00233BA1"/>
    <w:rsid w:val="0024198F"/>
    <w:rsid w:val="00242D31"/>
    <w:rsid w:val="002439D9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B0472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0F91"/>
    <w:rsid w:val="00322EDD"/>
    <w:rsid w:val="003309FA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299B"/>
    <w:rsid w:val="0036403D"/>
    <w:rsid w:val="0036432A"/>
    <w:rsid w:val="00364AF9"/>
    <w:rsid w:val="00367237"/>
    <w:rsid w:val="0037077F"/>
    <w:rsid w:val="00372411"/>
    <w:rsid w:val="00373882"/>
    <w:rsid w:val="00375692"/>
    <w:rsid w:val="00380811"/>
    <w:rsid w:val="00380B5D"/>
    <w:rsid w:val="00382EA4"/>
    <w:rsid w:val="003843DB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B5D0C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6C51"/>
    <w:rsid w:val="003F7FE6"/>
    <w:rsid w:val="00400193"/>
    <w:rsid w:val="0040476A"/>
    <w:rsid w:val="004049BA"/>
    <w:rsid w:val="004063A5"/>
    <w:rsid w:val="004109BB"/>
    <w:rsid w:val="00416EAF"/>
    <w:rsid w:val="004212E7"/>
    <w:rsid w:val="00421807"/>
    <w:rsid w:val="00421EAD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41E5"/>
    <w:rsid w:val="00445047"/>
    <w:rsid w:val="00446749"/>
    <w:rsid w:val="00453EB7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6CE8"/>
    <w:rsid w:val="00480786"/>
    <w:rsid w:val="00481004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B0672"/>
    <w:rsid w:val="004C1895"/>
    <w:rsid w:val="004C5584"/>
    <w:rsid w:val="004C6D40"/>
    <w:rsid w:val="004D0BEE"/>
    <w:rsid w:val="004D35F1"/>
    <w:rsid w:val="004D6FB1"/>
    <w:rsid w:val="004E0D35"/>
    <w:rsid w:val="004E3FA0"/>
    <w:rsid w:val="004E6AA8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203F1"/>
    <w:rsid w:val="00521BC3"/>
    <w:rsid w:val="005312C4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D062E"/>
    <w:rsid w:val="005D5C83"/>
    <w:rsid w:val="005D66B7"/>
    <w:rsid w:val="005E0799"/>
    <w:rsid w:val="005E10F9"/>
    <w:rsid w:val="005E1200"/>
    <w:rsid w:val="005E5512"/>
    <w:rsid w:val="005E65A5"/>
    <w:rsid w:val="005F45EE"/>
    <w:rsid w:val="005F5A80"/>
    <w:rsid w:val="00600A5C"/>
    <w:rsid w:val="006018E4"/>
    <w:rsid w:val="006044FF"/>
    <w:rsid w:val="00607CC5"/>
    <w:rsid w:val="0061179B"/>
    <w:rsid w:val="006125F9"/>
    <w:rsid w:val="006136CF"/>
    <w:rsid w:val="00620792"/>
    <w:rsid w:val="00626D3E"/>
    <w:rsid w:val="00626F57"/>
    <w:rsid w:val="00631D6A"/>
    <w:rsid w:val="00633014"/>
    <w:rsid w:val="0063437B"/>
    <w:rsid w:val="006347D8"/>
    <w:rsid w:val="00640017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1135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768D"/>
    <w:rsid w:val="00700898"/>
    <w:rsid w:val="007062E6"/>
    <w:rsid w:val="00710BF3"/>
    <w:rsid w:val="00711EAC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621E"/>
    <w:rsid w:val="007452E9"/>
    <w:rsid w:val="00745662"/>
    <w:rsid w:val="00746187"/>
    <w:rsid w:val="00751B74"/>
    <w:rsid w:val="007547C4"/>
    <w:rsid w:val="00754C6C"/>
    <w:rsid w:val="00757A8B"/>
    <w:rsid w:val="00757EF9"/>
    <w:rsid w:val="00761B97"/>
    <w:rsid w:val="0076254F"/>
    <w:rsid w:val="00765373"/>
    <w:rsid w:val="00766CCD"/>
    <w:rsid w:val="00775B55"/>
    <w:rsid w:val="00777A8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C4488"/>
    <w:rsid w:val="007D0869"/>
    <w:rsid w:val="007D14C4"/>
    <w:rsid w:val="007D3319"/>
    <w:rsid w:val="007D335D"/>
    <w:rsid w:val="007D4412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15F82"/>
    <w:rsid w:val="008165F4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E97"/>
    <w:rsid w:val="00853F3E"/>
    <w:rsid w:val="0085423B"/>
    <w:rsid w:val="008643BF"/>
    <w:rsid w:val="008660A0"/>
    <w:rsid w:val="008672E0"/>
    <w:rsid w:val="00867CA2"/>
    <w:rsid w:val="00876660"/>
    <w:rsid w:val="00877F6C"/>
    <w:rsid w:val="0088258A"/>
    <w:rsid w:val="00886332"/>
    <w:rsid w:val="0088670D"/>
    <w:rsid w:val="00887C9D"/>
    <w:rsid w:val="00890460"/>
    <w:rsid w:val="00890884"/>
    <w:rsid w:val="008925F0"/>
    <w:rsid w:val="0089448A"/>
    <w:rsid w:val="00894C23"/>
    <w:rsid w:val="00897877"/>
    <w:rsid w:val="008A26D9"/>
    <w:rsid w:val="008A49D8"/>
    <w:rsid w:val="008A4D07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2274"/>
    <w:rsid w:val="009046E9"/>
    <w:rsid w:val="009127BA"/>
    <w:rsid w:val="00914445"/>
    <w:rsid w:val="00914583"/>
    <w:rsid w:val="0091789F"/>
    <w:rsid w:val="00920AAE"/>
    <w:rsid w:val="009227A6"/>
    <w:rsid w:val="00933EC1"/>
    <w:rsid w:val="00934133"/>
    <w:rsid w:val="009349E5"/>
    <w:rsid w:val="00943B74"/>
    <w:rsid w:val="00943C3E"/>
    <w:rsid w:val="009446A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1BAC"/>
    <w:rsid w:val="00992037"/>
    <w:rsid w:val="0099304A"/>
    <w:rsid w:val="0099317A"/>
    <w:rsid w:val="00993AA9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E2D52"/>
    <w:rsid w:val="009E2E91"/>
    <w:rsid w:val="009E57BC"/>
    <w:rsid w:val="009E7D31"/>
    <w:rsid w:val="009F1C4E"/>
    <w:rsid w:val="009F5982"/>
    <w:rsid w:val="00A01312"/>
    <w:rsid w:val="00A01B40"/>
    <w:rsid w:val="00A122D7"/>
    <w:rsid w:val="00A12DEC"/>
    <w:rsid w:val="00A139F5"/>
    <w:rsid w:val="00A14EA4"/>
    <w:rsid w:val="00A1666A"/>
    <w:rsid w:val="00A17566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D89"/>
    <w:rsid w:val="00A85E7E"/>
    <w:rsid w:val="00A86ECC"/>
    <w:rsid w:val="00A86FCC"/>
    <w:rsid w:val="00A87024"/>
    <w:rsid w:val="00A90A6D"/>
    <w:rsid w:val="00A91E94"/>
    <w:rsid w:val="00A971E5"/>
    <w:rsid w:val="00AA710D"/>
    <w:rsid w:val="00AB1CAC"/>
    <w:rsid w:val="00AB4C86"/>
    <w:rsid w:val="00AB64F3"/>
    <w:rsid w:val="00AB6862"/>
    <w:rsid w:val="00AB6D25"/>
    <w:rsid w:val="00AC17C1"/>
    <w:rsid w:val="00AD00F1"/>
    <w:rsid w:val="00AD0E56"/>
    <w:rsid w:val="00AD43C4"/>
    <w:rsid w:val="00AE1A42"/>
    <w:rsid w:val="00AE229B"/>
    <w:rsid w:val="00AE2D4B"/>
    <w:rsid w:val="00AE41FA"/>
    <w:rsid w:val="00AE4F99"/>
    <w:rsid w:val="00AE54DC"/>
    <w:rsid w:val="00AE7CD2"/>
    <w:rsid w:val="00AF2F08"/>
    <w:rsid w:val="00AF310B"/>
    <w:rsid w:val="00AF727A"/>
    <w:rsid w:val="00B02675"/>
    <w:rsid w:val="00B11B69"/>
    <w:rsid w:val="00B139CF"/>
    <w:rsid w:val="00B14952"/>
    <w:rsid w:val="00B16347"/>
    <w:rsid w:val="00B16871"/>
    <w:rsid w:val="00B20ADA"/>
    <w:rsid w:val="00B22C78"/>
    <w:rsid w:val="00B25B45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914E9"/>
    <w:rsid w:val="00B9434D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D0D83"/>
    <w:rsid w:val="00BD2F01"/>
    <w:rsid w:val="00BD439E"/>
    <w:rsid w:val="00BD4E33"/>
    <w:rsid w:val="00BD5D30"/>
    <w:rsid w:val="00BD7688"/>
    <w:rsid w:val="00BE2461"/>
    <w:rsid w:val="00BE476C"/>
    <w:rsid w:val="00BF0D8C"/>
    <w:rsid w:val="00BF3D59"/>
    <w:rsid w:val="00C006BC"/>
    <w:rsid w:val="00C01442"/>
    <w:rsid w:val="00C02A64"/>
    <w:rsid w:val="00C030DE"/>
    <w:rsid w:val="00C051A8"/>
    <w:rsid w:val="00C0617C"/>
    <w:rsid w:val="00C16800"/>
    <w:rsid w:val="00C16C61"/>
    <w:rsid w:val="00C16F53"/>
    <w:rsid w:val="00C22105"/>
    <w:rsid w:val="00C244B6"/>
    <w:rsid w:val="00C27630"/>
    <w:rsid w:val="00C27BF1"/>
    <w:rsid w:val="00C31167"/>
    <w:rsid w:val="00C3702F"/>
    <w:rsid w:val="00C377C4"/>
    <w:rsid w:val="00C37DDE"/>
    <w:rsid w:val="00C4500A"/>
    <w:rsid w:val="00C456F4"/>
    <w:rsid w:val="00C50004"/>
    <w:rsid w:val="00C50906"/>
    <w:rsid w:val="00C60504"/>
    <w:rsid w:val="00C62238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7C0E"/>
    <w:rsid w:val="00C837A5"/>
    <w:rsid w:val="00C83F2C"/>
    <w:rsid w:val="00C868B3"/>
    <w:rsid w:val="00C91687"/>
    <w:rsid w:val="00C924A8"/>
    <w:rsid w:val="00C92EBB"/>
    <w:rsid w:val="00C945FE"/>
    <w:rsid w:val="00C96FAA"/>
    <w:rsid w:val="00C97A04"/>
    <w:rsid w:val="00C97FD8"/>
    <w:rsid w:val="00CA107B"/>
    <w:rsid w:val="00CA484D"/>
    <w:rsid w:val="00CA4FB6"/>
    <w:rsid w:val="00CA784C"/>
    <w:rsid w:val="00CB0637"/>
    <w:rsid w:val="00CB1AAE"/>
    <w:rsid w:val="00CB2F90"/>
    <w:rsid w:val="00CB4AAE"/>
    <w:rsid w:val="00CB570D"/>
    <w:rsid w:val="00CB6AD4"/>
    <w:rsid w:val="00CB7081"/>
    <w:rsid w:val="00CC54BC"/>
    <w:rsid w:val="00CC576E"/>
    <w:rsid w:val="00CC739E"/>
    <w:rsid w:val="00CD1EBB"/>
    <w:rsid w:val="00CD28CF"/>
    <w:rsid w:val="00CD2906"/>
    <w:rsid w:val="00CD58B7"/>
    <w:rsid w:val="00CD5B5A"/>
    <w:rsid w:val="00CD6B04"/>
    <w:rsid w:val="00CD76F2"/>
    <w:rsid w:val="00CD7967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135D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16D2"/>
    <w:rsid w:val="00D627EF"/>
    <w:rsid w:val="00D62D37"/>
    <w:rsid w:val="00D63B5F"/>
    <w:rsid w:val="00D65D7D"/>
    <w:rsid w:val="00D70EF7"/>
    <w:rsid w:val="00D73220"/>
    <w:rsid w:val="00D74CF4"/>
    <w:rsid w:val="00D80BD9"/>
    <w:rsid w:val="00D81C95"/>
    <w:rsid w:val="00D8286E"/>
    <w:rsid w:val="00D82AFB"/>
    <w:rsid w:val="00D82FEA"/>
    <w:rsid w:val="00D8397C"/>
    <w:rsid w:val="00D83E77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58F1"/>
    <w:rsid w:val="00DE6B58"/>
    <w:rsid w:val="00DF0C53"/>
    <w:rsid w:val="00DF24EE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4B4E"/>
    <w:rsid w:val="00E34BD3"/>
    <w:rsid w:val="00E35717"/>
    <w:rsid w:val="00E364AD"/>
    <w:rsid w:val="00E36D14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5036"/>
    <w:rsid w:val="00E95B8E"/>
    <w:rsid w:val="00EA1627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55C0"/>
    <w:rsid w:val="00ED682B"/>
    <w:rsid w:val="00ED6FCE"/>
    <w:rsid w:val="00EE3235"/>
    <w:rsid w:val="00EE41D5"/>
    <w:rsid w:val="00EE4F1D"/>
    <w:rsid w:val="00EE5E8A"/>
    <w:rsid w:val="00EF1100"/>
    <w:rsid w:val="00EF1D3B"/>
    <w:rsid w:val="00F0166F"/>
    <w:rsid w:val="00F01DE3"/>
    <w:rsid w:val="00F02491"/>
    <w:rsid w:val="00F037A4"/>
    <w:rsid w:val="00F049AB"/>
    <w:rsid w:val="00F10678"/>
    <w:rsid w:val="00F11EDE"/>
    <w:rsid w:val="00F142DB"/>
    <w:rsid w:val="00F14E67"/>
    <w:rsid w:val="00F16709"/>
    <w:rsid w:val="00F231F2"/>
    <w:rsid w:val="00F23CEC"/>
    <w:rsid w:val="00F25694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A97"/>
    <w:rsid w:val="00F83F43"/>
    <w:rsid w:val="00F84069"/>
    <w:rsid w:val="00F84C3C"/>
    <w:rsid w:val="00F86024"/>
    <w:rsid w:val="00F8611A"/>
    <w:rsid w:val="00F90129"/>
    <w:rsid w:val="00F92342"/>
    <w:rsid w:val="00F96221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C09"/>
    <w:rsid w:val="00FD5EA7"/>
    <w:rsid w:val="00FE29AE"/>
    <w:rsid w:val="00FE36CF"/>
    <w:rsid w:val="00FE3E82"/>
    <w:rsid w:val="00FE5114"/>
    <w:rsid w:val="00FF0246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" TargetMode="Externa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s://ssgk.stat.gov.pl/index_en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x.com/StatPoland" TargetMode="External"/><Relationship Id="rId32" Type="http://schemas.openxmlformats.org/officeDocument/2006/relationships/image" Target="media/image10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hyperlink" Target="https://new.stat.gov.pl/en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9.3182197520958812E-3"/>
          <c:y val="1.36894096880698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9.6928549022526803E-2"/>
          <c:w val="0.94109142094943066"/>
          <c:h val="0.76499704923785272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6249080278858083E-2"/>
                  <c:y val="-4.6543463381245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F7B-4FDA-8D53-0833EE2716DD}"/>
                </c:ext>
              </c:extLst>
            </c:dLbl>
            <c:dLbl>
              <c:idx val="3"/>
              <c:layout>
                <c:manualLayout>
                  <c:x val="-2.3617086256409507E-2"/>
                  <c:y val="-3.83299110198494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7B-4FDA-8D53-0833EE2716DD}"/>
                </c:ext>
              </c:extLst>
            </c:dLbl>
            <c:dLbl>
              <c:idx val="5"/>
              <c:layout>
                <c:manualLayout>
                  <c:x val="-2.3877071521015557E-2"/>
                  <c:y val="-4.3805612594113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F7B-4FDA-8D53-0833EE2716DD}"/>
                </c:ext>
              </c:extLst>
            </c:dLbl>
            <c:dLbl>
              <c:idx val="9"/>
              <c:layout>
                <c:manualLayout>
                  <c:x val="-3.0725046161345606E-2"/>
                  <c:y val="-5.6125941136208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113480651698053E-2"/>
                      <c:h val="7.11841204654346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F7B-4FDA-8D53-0833EE2716DD}"/>
                </c:ext>
              </c:extLst>
            </c:dLbl>
            <c:dLbl>
              <c:idx val="10"/>
              <c:layout>
                <c:manualLayout>
                  <c:x val="-1.2783684672365006E-2"/>
                  <c:y val="-3.9489172563760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F7B-4FDA-8D53-0833EE2716DD}"/>
                </c:ext>
              </c:extLst>
            </c:dLbl>
            <c:dLbl>
              <c:idx val="17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F7B-4FDA-8D53-0833EE2716DD}"/>
                </c:ext>
              </c:extLst>
            </c:dLbl>
            <c:dLbl>
              <c:idx val="19"/>
              <c:layout>
                <c:manualLayout>
                  <c:x val="-3.784082423891641E-2"/>
                  <c:y val="3.58126721763085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F7B-4FDA-8D53-0833EE2716DD}"/>
                </c:ext>
              </c:extLst>
            </c:dLbl>
            <c:dLbl>
              <c:idx val="22"/>
              <c:layout>
                <c:manualLayout>
                  <c:x val="-7.1752247270538989E-3"/>
                  <c:y val="-3.327787021630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F7B-4FDA-8D53-0833EE2716DD}"/>
                </c:ext>
              </c:extLst>
            </c:dLbl>
            <c:dLbl>
              <c:idx val="25"/>
              <c:layout>
                <c:manualLayout>
                  <c:x val="-4.4272134261387652E-2"/>
                  <c:y val="-5.0401144151376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F7B-4FDA-8D53-0833EE2716DD}"/>
                </c:ext>
              </c:extLst>
            </c:dLbl>
            <c:dLbl>
              <c:idx val="26"/>
              <c:layout>
                <c:manualLayout>
                  <c:x val="-2.8745672317178277E-2"/>
                  <c:y val="-4.23137519693900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F7B-4FDA-8D53-0833EE2716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1.'!$A$2:$B$28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1.'!$C$2:$C$28</c:f>
              <c:numCache>
                <c:formatCode>General</c:formatCode>
                <c:ptCount val="27"/>
                <c:pt idx="0">
                  <c:v>-1.9</c:v>
                </c:pt>
                <c:pt idx="1">
                  <c:v>0.1</c:v>
                </c:pt>
                <c:pt idx="2">
                  <c:v>-0.5</c:v>
                </c:pt>
                <c:pt idx="3">
                  <c:v>0.3</c:v>
                </c:pt>
                <c:pt idx="4">
                  <c:v>-0.3</c:v>
                </c:pt>
                <c:pt idx="5">
                  <c:v>0.4</c:v>
                </c:pt>
                <c:pt idx="6">
                  <c:v>-0.4</c:v>
                </c:pt>
                <c:pt idx="7">
                  <c:v>-0.5</c:v>
                </c:pt>
                <c:pt idx="8">
                  <c:v>-0.3</c:v>
                </c:pt>
                <c:pt idx="9">
                  <c:v>0.5</c:v>
                </c:pt>
                <c:pt idx="10" formatCode="0.0">
                  <c:v>0.2</c:v>
                </c:pt>
                <c:pt idx="11">
                  <c:v>-0.3</c:v>
                </c:pt>
                <c:pt idx="12" formatCode="0.0">
                  <c:v>-0.2</c:v>
                </c:pt>
                <c:pt idx="13">
                  <c:v>-0.2</c:v>
                </c:pt>
                <c:pt idx="14">
                  <c:v>-0.2</c:v>
                </c:pt>
                <c:pt idx="15">
                  <c:v>-0.3</c:v>
                </c:pt>
                <c:pt idx="16">
                  <c:v>-0.3</c:v>
                </c:pt>
                <c:pt idx="17">
                  <c:v>0.5</c:v>
                </c:pt>
                <c:pt idx="18">
                  <c:v>-0.2</c:v>
                </c:pt>
                <c:pt idx="19" formatCode="0.0">
                  <c:v>-0.5</c:v>
                </c:pt>
                <c:pt idx="20">
                  <c:v>-0.5</c:v>
                </c:pt>
                <c:pt idx="21">
                  <c:v>-0.3</c:v>
                </c:pt>
                <c:pt idx="22">
                  <c:v>0.1</c:v>
                </c:pt>
                <c:pt idx="23">
                  <c:v>-0.4</c:v>
                </c:pt>
                <c:pt idx="24">
                  <c:v>-0.3</c:v>
                </c:pt>
                <c:pt idx="25">
                  <c:v>0.4</c:v>
                </c:pt>
                <c:pt idx="26" formatCode="0.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BF7B-4FDA-8D53-0833EE2716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1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5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65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54389468516137973"/>
          <c:y val="1.671939887034866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5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7064602841908382"/>
          <c:y val="7.9330958773075722E-2"/>
          <c:w val="0.50779574483580392"/>
          <c:h val="0.8615693207968693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4.95847279038056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FEC-443B-B7D0-B8DD8D99AD0B}"/>
                </c:ext>
              </c:extLst>
            </c:dLbl>
            <c:dLbl>
              <c:idx val="1"/>
              <c:layout>
                <c:manualLayout>
                  <c:x val="-7.43770918557084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FEC-443B-B7D0-B8DD8D99AD0B}"/>
                </c:ext>
              </c:extLst>
            </c:dLbl>
            <c:dLbl>
              <c:idx val="21"/>
              <c:layout>
                <c:manualLayout>
                  <c:x val="0"/>
                  <c:y val="-3.2991549453256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EC-443B-B7D0-B8DD8D99AD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'Chart 2.'!$A$2:$A$23</c:f>
              <c:strCache>
                <c:ptCount val="22"/>
                <c:pt idx="0">
                  <c:v>manufacture of wearing apparel</c:v>
                </c:pt>
                <c:pt idx="1">
                  <c:v>manufacture of pharmaceutical products </c:v>
                </c:pt>
                <c:pt idx="2">
                  <c:v>manufacture of tobacco products </c:v>
                </c:pt>
                <c:pt idx="3">
                  <c:v>manufacture of textiles </c:v>
                </c:pt>
                <c:pt idx="4">
                  <c:v>manufacture of electrical equipment</c:v>
                </c:pt>
                <c:pt idx="5">
                  <c:v>manufacture of beverages</c:v>
                </c:pt>
                <c:pt idx="6">
                  <c:v>manufacture of rubber and plastic products</c:v>
                </c:pt>
                <c:pt idx="7">
                  <c:v>manufacture of paper and paper products</c:v>
                </c:pt>
                <c:pt idx="8">
                  <c:v>manufacture of other non-metallic mineral products</c:v>
                </c:pt>
                <c:pt idx="9">
                  <c:v>manufacture of machinery and equipment </c:v>
                </c:pt>
                <c:pt idx="10">
                  <c:v>manufacture of furniture</c:v>
                </c:pt>
                <c:pt idx="11">
                  <c:v>manufacture of leather and related products</c:v>
                </c:pt>
                <c:pt idx="12">
                  <c:v>manufacture of computer, electronic and optical products</c:v>
                </c:pt>
                <c:pt idx="13">
                  <c:v>manufacture of printing  and reproduction of recorded media </c:v>
                </c:pt>
                <c:pt idx="14">
                  <c:v>manufacture of products of wood, cork, straw and wicker </c:v>
                </c:pt>
                <c:pt idx="15">
                  <c:v>manufacture of metal products</c:v>
                </c:pt>
                <c:pt idx="16">
                  <c:v>manufacture of motor vehicles, trailers  and semi-trailers</c:v>
                </c:pt>
                <c:pt idx="17">
                  <c:v>manufacture of food products </c:v>
                </c:pt>
                <c:pt idx="18">
                  <c:v>manufacture of other transport equipment</c:v>
                </c:pt>
                <c:pt idx="19">
                  <c:v>manufacture of chemicals and chemical products</c:v>
                </c:pt>
                <c:pt idx="20">
                  <c:v>manufacture of basic metals</c:v>
                </c:pt>
                <c:pt idx="21">
                  <c:v>manufacture of coke and refined petroleum products</c:v>
                </c:pt>
              </c:strCache>
            </c:strRef>
          </c:cat>
          <c:val>
            <c:numRef>
              <c:f>'Chart 2.'!$B$2:$B$23</c:f>
              <c:numCache>
                <c:formatCode>0.0</c:formatCode>
                <c:ptCount val="22"/>
                <c:pt idx="0">
                  <c:v>-1.1000000000000001</c:v>
                </c:pt>
                <c:pt idx="1">
                  <c:v>-1.1000000000000001</c:v>
                </c:pt>
                <c:pt idx="2">
                  <c:v>-0.4</c:v>
                </c:pt>
                <c:pt idx="3">
                  <c:v>-0.3</c:v>
                </c:pt>
                <c:pt idx="4">
                  <c:v>-0.3</c:v>
                </c:pt>
                <c:pt idx="5">
                  <c:v>-0.1</c:v>
                </c:pt>
                <c:pt idx="6">
                  <c:v>-0.1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0.4</c:v>
                </c:pt>
                <c:pt idx="14">
                  <c:v>0.5</c:v>
                </c:pt>
                <c:pt idx="15">
                  <c:v>0.5</c:v>
                </c:pt>
                <c:pt idx="16">
                  <c:v>0.5</c:v>
                </c:pt>
                <c:pt idx="17">
                  <c:v>0.7</c:v>
                </c:pt>
                <c:pt idx="18">
                  <c:v>0.8</c:v>
                </c:pt>
                <c:pt idx="19">
                  <c:v>1.1000000000000001</c:v>
                </c:pt>
                <c:pt idx="20">
                  <c:v>1.1000000000000001</c:v>
                </c:pt>
                <c:pt idx="21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EC-443B-B7D0-B8DD8D99A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 val="autoZero"/>
        <c:auto val="1"/>
        <c:lblAlgn val="ctr"/>
        <c:lblOffset val="100"/>
        <c:noMultiLvlLbl val="0"/>
      </c:catAx>
      <c:valAx>
        <c:axId val="526982207"/>
        <c:scaling>
          <c:orientation val="minMax"/>
          <c:max val="8"/>
          <c:min val="-1.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0.8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6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1.2186520567413267E-2"/>
          <c:y val="3.27241744035726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0.11110432091510947"/>
          <c:w val="0.94109142094943066"/>
          <c:h val="0.76752144787871668"/>
        </c:manualLayout>
      </c:layout>
      <c:lineChart>
        <c:grouping val="standard"/>
        <c:varyColors val="0"/>
        <c:ser>
          <c:idx val="0"/>
          <c:order val="0"/>
          <c:tx>
            <c:strRef>
              <c:f>'Chart 3.'!$C$1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3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021571356465753E-2"/>
                  <c:y val="3.1609195402298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4C-48B6-8E1B-0D51994F11F8}"/>
                </c:ext>
              </c:extLst>
            </c:dLbl>
            <c:dLbl>
              <c:idx val="1"/>
              <c:layout>
                <c:manualLayout>
                  <c:x val="-1.7193096431078938E-2"/>
                  <c:y val="4.030491840693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4C-48B6-8E1B-0D51994F11F8}"/>
                </c:ext>
              </c:extLst>
            </c:dLbl>
            <c:dLbl>
              <c:idx val="2"/>
              <c:layout>
                <c:manualLayout>
                  <c:x val="-1.4281227390816144E-2"/>
                  <c:y val="3.44827586206895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E4C-48B6-8E1B-0D51994F11F8}"/>
                </c:ext>
              </c:extLst>
            </c:dLbl>
            <c:dLbl>
              <c:idx val="3"/>
              <c:layout>
                <c:manualLayout>
                  <c:x val="-7.9251931407561867E-3"/>
                  <c:y val="2.8735632183908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4C-48B6-8E1B-0D51994F11F8}"/>
                </c:ext>
              </c:extLst>
            </c:dLbl>
            <c:dLbl>
              <c:idx val="4"/>
              <c:layout>
                <c:manualLayout>
                  <c:x val="-1.0712927460957922E-2"/>
                  <c:y val="2.87356321839080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E4C-48B6-8E1B-0D51994F11F8}"/>
                </c:ext>
              </c:extLst>
            </c:dLbl>
            <c:dLbl>
              <c:idx val="5"/>
              <c:layout>
                <c:manualLayout>
                  <c:x val="-1.5890148341332573E-2"/>
                  <c:y val="3.7356321839080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4C-48B6-8E1B-0D51994F11F8}"/>
                </c:ext>
              </c:extLst>
            </c:dLbl>
            <c:dLbl>
              <c:idx val="6"/>
              <c:layout>
                <c:manualLayout>
                  <c:x val="-2.7694211948586778E-2"/>
                  <c:y val="3.1609195402298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E4C-48B6-8E1B-0D51994F11F8}"/>
                </c:ext>
              </c:extLst>
            </c:dLbl>
            <c:dLbl>
              <c:idx val="7"/>
              <c:layout>
                <c:manualLayout>
                  <c:x val="-3.4607793062687082E-2"/>
                  <c:y val="3.448275862068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E4C-48B6-8E1B-0D51994F11F8}"/>
                </c:ext>
              </c:extLst>
            </c:dLbl>
            <c:dLbl>
              <c:idx val="8"/>
              <c:layout>
                <c:manualLayout>
                  <c:x val="-2.6849926697325683E-2"/>
                  <c:y val="4.022988505747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E4C-48B6-8E1B-0D51994F11F8}"/>
                </c:ext>
              </c:extLst>
            </c:dLbl>
            <c:dLbl>
              <c:idx val="9"/>
              <c:layout>
                <c:manualLayout>
                  <c:x val="-1.1764301547434063E-2"/>
                  <c:y val="4.022988505747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E4C-48B6-8E1B-0D51994F11F8}"/>
                </c:ext>
              </c:extLst>
            </c:dLbl>
            <c:dLbl>
              <c:idx val="10"/>
              <c:layout>
                <c:manualLayout>
                  <c:x val="-1.4712589295300902E-2"/>
                  <c:y val="4.0268802606570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E4C-48B6-8E1B-0D51994F11F8}"/>
                </c:ext>
              </c:extLst>
            </c:dLbl>
            <c:dLbl>
              <c:idx val="11"/>
              <c:layout>
                <c:manualLayout>
                  <c:x val="-2.1362009847945871E-2"/>
                  <c:y val="4.02298850574712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E4C-48B6-8E1B-0D51994F11F8}"/>
                </c:ext>
              </c:extLst>
            </c:dLbl>
            <c:dLbl>
              <c:idx val="12"/>
              <c:layout>
                <c:manualLayout>
                  <c:x val="-2.4962169598606396E-2"/>
                  <c:y val="4.8850574712643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E4C-48B6-8E1B-0D51994F11F8}"/>
                </c:ext>
              </c:extLst>
            </c:dLbl>
            <c:dLbl>
              <c:idx val="13"/>
              <c:layout>
                <c:manualLayout>
                  <c:x val="-3.0896374803949214E-2"/>
                  <c:y val="3.408340121277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E4C-48B6-8E1B-0D51994F11F8}"/>
                </c:ext>
              </c:extLst>
            </c:dLbl>
            <c:dLbl>
              <c:idx val="14"/>
              <c:layout>
                <c:manualLayout>
                  <c:x val="-3.2927124799182902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E4C-48B6-8E1B-0D51994F11F8}"/>
                </c:ext>
              </c:extLst>
            </c:dLbl>
            <c:dLbl>
              <c:idx val="15"/>
              <c:layout>
                <c:manualLayout>
                  <c:x val="-3.4988605723930505E-2"/>
                  <c:y val="3.7443886324554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E4C-48B6-8E1B-0D51994F11F8}"/>
                </c:ext>
              </c:extLst>
            </c:dLbl>
            <c:dLbl>
              <c:idx val="16"/>
              <c:layout>
                <c:manualLayout>
                  <c:x val="-3.247318506893272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E4C-48B6-8E1B-0D51994F11F8}"/>
                </c:ext>
              </c:extLst>
            </c:dLbl>
            <c:dLbl>
              <c:idx val="17"/>
              <c:layout>
                <c:manualLayout>
                  <c:x val="-3.2604011026006761E-2"/>
                  <c:y val="3.2183908045977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E4C-48B6-8E1B-0D51994F11F8}"/>
                </c:ext>
              </c:extLst>
            </c:dLbl>
            <c:dLbl>
              <c:idx val="18"/>
              <c:layout>
                <c:manualLayout>
                  <c:x val="-2.9271273078300904E-2"/>
                  <c:y val="3.7356321839080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1E4C-48B6-8E1B-0D51994F11F8}"/>
                </c:ext>
              </c:extLst>
            </c:dLbl>
            <c:dLbl>
              <c:idx val="19"/>
              <c:layout>
                <c:manualLayout>
                  <c:x val="-2.5433168130545993E-2"/>
                  <c:y val="3.3937178676960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E4C-48B6-8E1B-0D51994F11F8}"/>
                </c:ext>
              </c:extLst>
            </c:dLbl>
            <c:dLbl>
              <c:idx val="20"/>
              <c:layout>
                <c:manualLayout>
                  <c:x val="-3.497156625367847E-2"/>
                  <c:y val="2.89352961314618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1E4C-48B6-8E1B-0D51994F11F8}"/>
                </c:ext>
              </c:extLst>
            </c:dLbl>
            <c:dLbl>
              <c:idx val="21"/>
              <c:layout>
                <c:manualLayout>
                  <c:x val="-4.1704126241750385E-2"/>
                  <c:y val="3.7681049501036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1E4C-48B6-8E1B-0D51994F11F8}"/>
                </c:ext>
              </c:extLst>
            </c:dLbl>
            <c:dLbl>
              <c:idx val="22"/>
              <c:layout>
                <c:manualLayout>
                  <c:x val="-3.8603998628997681E-2"/>
                  <c:y val="3.478264866628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1E4C-48B6-8E1B-0D51994F11F8}"/>
                </c:ext>
              </c:extLst>
            </c:dLbl>
            <c:dLbl>
              <c:idx val="23"/>
              <c:layout>
                <c:manualLayout>
                  <c:x val="-2.9382074730432028E-2"/>
                  <c:y val="3.2107572374348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1E4C-48B6-8E1B-0D51994F11F8}"/>
                </c:ext>
              </c:extLst>
            </c:dLbl>
            <c:dLbl>
              <c:idx val="24"/>
              <c:layout>
                <c:manualLayout>
                  <c:x val="-3.2240809988004007E-2"/>
                  <c:y val="2.9188702158498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1E4C-48B6-8E1B-0D51994F11F8}"/>
                </c:ext>
              </c:extLst>
            </c:dLbl>
            <c:dLbl>
              <c:idx val="25"/>
              <c:layout>
                <c:manualLayout>
                  <c:x val="-8.9004586587332919E-3"/>
                  <c:y val="3.18407960199004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1E4C-48B6-8E1B-0D51994F11F8}"/>
                </c:ext>
              </c:extLst>
            </c:dLbl>
            <c:dLbl>
              <c:idx val="26"/>
              <c:layout>
                <c:manualLayout>
                  <c:x val="-1.5482538464767024E-3"/>
                  <c:y val="3.43285540799937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795719705732212E-2"/>
                      <c:h val="7.56218905472636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A-1E4C-48B6-8E1B-0D51994F11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3.'!$A$2:$B$28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3.'!$C$2:$C$28</c:f>
              <c:numCache>
                <c:formatCode>0.0</c:formatCode>
                <c:ptCount val="27"/>
                <c:pt idx="0">
                  <c:v>-10.6</c:v>
                </c:pt>
                <c:pt idx="1">
                  <c:v>-10</c:v>
                </c:pt>
                <c:pt idx="2">
                  <c:v>-9.9</c:v>
                </c:pt>
                <c:pt idx="3">
                  <c:v>-8.5</c:v>
                </c:pt>
                <c:pt idx="4">
                  <c:v>-7</c:v>
                </c:pt>
                <c:pt idx="5">
                  <c:v>-5.8</c:v>
                </c:pt>
                <c:pt idx="6">
                  <c:v>-5.0999999999999996</c:v>
                </c:pt>
                <c:pt idx="7">
                  <c:v>-5.5</c:v>
                </c:pt>
                <c:pt idx="8">
                  <c:v>-6.2</c:v>
                </c:pt>
                <c:pt idx="9">
                  <c:v>-5.0999999999999996</c:v>
                </c:pt>
                <c:pt idx="10">
                  <c:v>-3.8</c:v>
                </c:pt>
                <c:pt idx="11">
                  <c:v>-2.7</c:v>
                </c:pt>
                <c:pt idx="12">
                  <c:v>-1</c:v>
                </c:pt>
                <c:pt idx="13">
                  <c:v>-1.3</c:v>
                </c:pt>
                <c:pt idx="14">
                  <c:v>-1</c:v>
                </c:pt>
                <c:pt idx="15">
                  <c:v>-1.6</c:v>
                </c:pt>
                <c:pt idx="16">
                  <c:v>-1.5</c:v>
                </c:pt>
                <c:pt idx="17">
                  <c:v>-1.5</c:v>
                </c:pt>
                <c:pt idx="18">
                  <c:v>-1.3</c:v>
                </c:pt>
                <c:pt idx="19">
                  <c:v>-1.3</c:v>
                </c:pt>
                <c:pt idx="20">
                  <c:v>-1.4</c:v>
                </c:pt>
                <c:pt idx="21">
                  <c:v>-2.2000000000000002</c:v>
                </c:pt>
                <c:pt idx="22">
                  <c:v>-2.2999999999999998</c:v>
                </c:pt>
                <c:pt idx="23">
                  <c:v>-2.5</c:v>
                </c:pt>
                <c:pt idx="24">
                  <c:v>-2.6</c:v>
                </c:pt>
                <c:pt idx="25">
                  <c:v>-2</c:v>
                </c:pt>
                <c:pt idx="26">
                  <c:v>-0.8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1E4C-48B6-8E1B-0D51994F11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0"/>
          <c:min val="-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60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0.72604140669205619"/>
          <c:y val="5.96381248252738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9.6781998548270028E-3"/>
                  <c:y val="-1.7242531434327572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E7D-408D-A88D-894DE39AB73B}"/>
                </c:ext>
              </c:extLst>
            </c:dLbl>
            <c:dLbl>
              <c:idx val="21"/>
              <c:layout>
                <c:manualLayout>
                  <c:x val="-1.1447329064510537E-2"/>
                  <c:y val="8.7015927617559445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7D-408D-A88D-894DE39AB7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5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'Chart 4.'!$A$2:$A$23</c:f>
              <c:strCache>
                <c:ptCount val="22"/>
                <c:pt idx="0">
                  <c:v>manufacture of leather and related products</c:v>
                </c:pt>
                <c:pt idx="1">
                  <c:v>manufacture of tobacco products </c:v>
                </c:pt>
                <c:pt idx="2">
                  <c:v>manufacture of coke and refined petroleum products</c:v>
                </c:pt>
                <c:pt idx="3">
                  <c:v>manufacture of motor vehicles, trailers  and semi-trailers</c:v>
                </c:pt>
                <c:pt idx="4">
                  <c:v>manufacture of basic metals</c:v>
                </c:pt>
                <c:pt idx="5">
                  <c:v>manufacture of pharmaceutical products </c:v>
                </c:pt>
                <c:pt idx="6">
                  <c:v>manufacture of printing  and reproduction of recorded media </c:v>
                </c:pt>
                <c:pt idx="7">
                  <c:v>manufacture of products of wood, cork, straw and wicker </c:v>
                </c:pt>
                <c:pt idx="8">
                  <c:v>manufacture of machinery and equipment </c:v>
                </c:pt>
                <c:pt idx="9">
                  <c:v>manufacture of furniture</c:v>
                </c:pt>
                <c:pt idx="10">
                  <c:v>manufacture of electrical equipment</c:v>
                </c:pt>
                <c:pt idx="11">
                  <c:v>manufacture of metal products</c:v>
                </c:pt>
                <c:pt idx="12">
                  <c:v>manufacture of other non-metallic mineral products</c:v>
                </c:pt>
                <c:pt idx="13">
                  <c:v>manufacture of other transport equipment</c:v>
                </c:pt>
                <c:pt idx="14">
                  <c:v>manufacture of computer, electronic and optical products</c:v>
                </c:pt>
                <c:pt idx="15">
                  <c:v>manufacture of chemicals and chemical products</c:v>
                </c:pt>
                <c:pt idx="16">
                  <c:v>manufacture of food products </c:v>
                </c:pt>
                <c:pt idx="17">
                  <c:v>manufacture of textiles </c:v>
                </c:pt>
                <c:pt idx="18">
                  <c:v>manufacture of rubber and plastic products</c:v>
                </c:pt>
                <c:pt idx="19">
                  <c:v>manufacture of beverages</c:v>
                </c:pt>
                <c:pt idx="20">
                  <c:v>manufacture of wearing apparel</c:v>
                </c:pt>
                <c:pt idx="21">
                  <c:v>manufacture of paper and paper products</c:v>
                </c:pt>
              </c:strCache>
            </c:strRef>
          </c:cat>
          <c:val>
            <c:numRef>
              <c:f>'Chart 4.'!$B$2:$B$23</c:f>
              <c:numCache>
                <c:formatCode>0.0</c:formatCode>
                <c:ptCount val="22"/>
                <c:pt idx="0">
                  <c:v>3.7</c:v>
                </c:pt>
                <c:pt idx="1">
                  <c:v>2</c:v>
                </c:pt>
                <c:pt idx="2">
                  <c:v>2</c:v>
                </c:pt>
                <c:pt idx="3">
                  <c:v>1.4</c:v>
                </c:pt>
                <c:pt idx="4">
                  <c:v>1.3</c:v>
                </c:pt>
                <c:pt idx="5">
                  <c:v>0.9</c:v>
                </c:pt>
                <c:pt idx="6">
                  <c:v>0.7</c:v>
                </c:pt>
                <c:pt idx="7">
                  <c:v>0.6</c:v>
                </c:pt>
                <c:pt idx="8">
                  <c:v>0.3</c:v>
                </c:pt>
                <c:pt idx="9">
                  <c:v>-0.3</c:v>
                </c:pt>
                <c:pt idx="10">
                  <c:v>-0.5</c:v>
                </c:pt>
                <c:pt idx="11">
                  <c:v>-0.6</c:v>
                </c:pt>
                <c:pt idx="12">
                  <c:v>-0.8</c:v>
                </c:pt>
                <c:pt idx="13">
                  <c:v>-1</c:v>
                </c:pt>
                <c:pt idx="14">
                  <c:v>-1.1000000000000001</c:v>
                </c:pt>
                <c:pt idx="15">
                  <c:v>-2</c:v>
                </c:pt>
                <c:pt idx="16">
                  <c:v>-2.8</c:v>
                </c:pt>
                <c:pt idx="17">
                  <c:v>-3</c:v>
                </c:pt>
                <c:pt idx="18">
                  <c:v>-3.6</c:v>
                </c:pt>
                <c:pt idx="19">
                  <c:v>-3.7</c:v>
                </c:pt>
                <c:pt idx="20">
                  <c:v>-4.5999999999999996</c:v>
                </c:pt>
                <c:pt idx="21">
                  <c:v>-5.7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7D-408D-A88D-894DE39AB7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0791535"/>
        <c:axId val="526982207"/>
      </c:barChart>
      <c:catAx>
        <c:axId val="550791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6982207"/>
        <c:crosses val="autoZero"/>
        <c:auto val="1"/>
        <c:lblAlgn val="ctr"/>
        <c:lblOffset val="100"/>
        <c:noMultiLvlLbl val="0"/>
      </c:catAx>
      <c:valAx>
        <c:axId val="526982207"/>
        <c:scaling>
          <c:orientation val="minMax"/>
          <c:max val="4"/>
          <c:min val="-6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50791535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4855541134E-2"/>
          <c:y val="6.0284363995551031E-2"/>
          <c:w val="0.89756346716821134"/>
          <c:h val="0.673613439677067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5.'!$C$2</c:f>
              <c:strCache>
                <c:ptCount val="1"/>
                <c:pt idx="0">
                  <c:v>Sold production of industry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26"/>
              <c:layout>
                <c:manualLayout>
                  <c:x val="5.6009519144240807E-2"/>
                  <c:y val="6.30144109492252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C73-4755-A6AD-7BD97A133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5.'!$C$3:$C$29</c:f>
              <c:numCache>
                <c:formatCode>0.0</c:formatCode>
                <c:ptCount val="27"/>
                <c:pt idx="0">
                  <c:v>-1.9000000000000057</c:v>
                </c:pt>
                <c:pt idx="1">
                  <c:v>-1.7999999999999972</c:v>
                </c:pt>
                <c:pt idx="2">
                  <c:v>-2.2999999999999972</c:v>
                </c:pt>
                <c:pt idx="3">
                  <c:v>-2</c:v>
                </c:pt>
                <c:pt idx="4">
                  <c:v>-2.2999999999999972</c:v>
                </c:pt>
                <c:pt idx="5">
                  <c:v>-1.9000000000000057</c:v>
                </c:pt>
                <c:pt idx="6">
                  <c:v>-2.2999999999999972</c:v>
                </c:pt>
                <c:pt idx="7">
                  <c:v>-2.7999999999999972</c:v>
                </c:pt>
                <c:pt idx="8" formatCode="General">
                  <c:v>-3.1</c:v>
                </c:pt>
                <c:pt idx="9">
                  <c:v>-2.6</c:v>
                </c:pt>
                <c:pt idx="10">
                  <c:v>-2.4000000000000057</c:v>
                </c:pt>
                <c:pt idx="11">
                  <c:v>-2.7000000000000028</c:v>
                </c:pt>
                <c:pt idx="12">
                  <c:v>-2.9000000000000057</c:v>
                </c:pt>
                <c:pt idx="13" formatCode="General">
                  <c:v>-3.0999999999999943</c:v>
                </c:pt>
                <c:pt idx="14" formatCode="General">
                  <c:v>-3.2999999999999972</c:v>
                </c:pt>
                <c:pt idx="15" formatCode="General">
                  <c:v>-3.5999999999999943</c:v>
                </c:pt>
                <c:pt idx="16" formatCode="General">
                  <c:v>-3.9000000000000057</c:v>
                </c:pt>
                <c:pt idx="17" formatCode="General">
                  <c:v>-3.4000000000000057</c:v>
                </c:pt>
                <c:pt idx="18" formatCode="General">
                  <c:v>-3.5999999999999943</c:v>
                </c:pt>
                <c:pt idx="19">
                  <c:v>-4.0999999999999943</c:v>
                </c:pt>
                <c:pt idx="20" formatCode="General">
                  <c:v>-4.5999999999999943</c:v>
                </c:pt>
                <c:pt idx="21" formatCode="General">
                  <c:v>-4.9000000000000057</c:v>
                </c:pt>
                <c:pt idx="22" formatCode="General">
                  <c:v>-4.7999999999999972</c:v>
                </c:pt>
                <c:pt idx="23" formatCode="General">
                  <c:v>-5.2000000000000028</c:v>
                </c:pt>
                <c:pt idx="24" formatCode="General">
                  <c:v>-5.5</c:v>
                </c:pt>
                <c:pt idx="25" formatCode="General">
                  <c:v>-5.0999999999999943</c:v>
                </c:pt>
                <c:pt idx="26" formatCode="General">
                  <c:v>-4.2000000000000028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73-4755-A6AD-7BD97A133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5.'!$D$2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415214581965903E-2"/>
                  <c:y val="1.05024018248708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C73-4755-A6AD-7BD97A133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5.'!$D$3:$D$29</c:f>
              <c:numCache>
                <c:formatCode>0.0</c:formatCode>
                <c:ptCount val="27"/>
                <c:pt idx="0">
                  <c:v>-5.5999999999999943</c:v>
                </c:pt>
                <c:pt idx="1">
                  <c:v>-5.9000000000000057</c:v>
                </c:pt>
                <c:pt idx="2">
                  <c:v>-5.0999999999999943</c:v>
                </c:pt>
                <c:pt idx="3">
                  <c:v>-1</c:v>
                </c:pt>
                <c:pt idx="4">
                  <c:v>1</c:v>
                </c:pt>
                <c:pt idx="5">
                  <c:v>-0.90000000000000568</c:v>
                </c:pt>
                <c:pt idx="6">
                  <c:v>-2.0999999999999943</c:v>
                </c:pt>
                <c:pt idx="7">
                  <c:v>-4.2999999999999972</c:v>
                </c:pt>
                <c:pt idx="8" formatCode="General">
                  <c:v>-5.8</c:v>
                </c:pt>
                <c:pt idx="9">
                  <c:v>-4.3</c:v>
                </c:pt>
                <c:pt idx="10">
                  <c:v>-4.4000000000000057</c:v>
                </c:pt>
                <c:pt idx="11">
                  <c:v>-6.2000000000000028</c:v>
                </c:pt>
                <c:pt idx="12">
                  <c:v>-7.2000000000000028</c:v>
                </c:pt>
                <c:pt idx="13" formatCode="General">
                  <c:v>-7.2000000000000028</c:v>
                </c:pt>
                <c:pt idx="14">
                  <c:v>-7</c:v>
                </c:pt>
                <c:pt idx="15" formatCode="General">
                  <c:v>-10.099999999999994</c:v>
                </c:pt>
                <c:pt idx="16" formatCode="General">
                  <c:v>-9.7999999999999972</c:v>
                </c:pt>
                <c:pt idx="17" formatCode="General">
                  <c:v>-8.5</c:v>
                </c:pt>
                <c:pt idx="18" formatCode="General">
                  <c:v>-10.099999999999994</c:v>
                </c:pt>
                <c:pt idx="19">
                  <c:v>-10.799999999999997</c:v>
                </c:pt>
                <c:pt idx="20" formatCode="General">
                  <c:v>-9.7000000000000028</c:v>
                </c:pt>
                <c:pt idx="21" formatCode="General">
                  <c:v>-9.7999999999999972</c:v>
                </c:pt>
                <c:pt idx="22" formatCode="General">
                  <c:v>-8.2999999999999972</c:v>
                </c:pt>
                <c:pt idx="23" formatCode="General">
                  <c:v>-6.0999999999999943</c:v>
                </c:pt>
                <c:pt idx="24" formatCode="General">
                  <c:v>-4.9000000000000057</c:v>
                </c:pt>
                <c:pt idx="25" formatCode="General">
                  <c:v>-5.9000000000000057</c:v>
                </c:pt>
                <c:pt idx="26" formatCode="General">
                  <c:v>-6.7000000000000028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C73-4755-A6AD-7BD97A1334C9}"/>
            </c:ext>
          </c:extLst>
        </c:ser>
        <c:ser>
          <c:idx val="2"/>
          <c:order val="2"/>
          <c:tx>
            <c:strRef>
              <c:f>'Chart 5.'!$E$2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415214581965903E-2"/>
                  <c:y val="-4.2009607299483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C73-4755-A6AD-7BD97A133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5.'!$E$3:$E$29</c:f>
              <c:numCache>
                <c:formatCode>0.0</c:formatCode>
                <c:ptCount val="27"/>
                <c:pt idx="0">
                  <c:v>-0.79999999999999716</c:v>
                </c:pt>
                <c:pt idx="1">
                  <c:v>-0.5</c:v>
                </c:pt>
                <c:pt idx="2">
                  <c:v>-1</c:v>
                </c:pt>
                <c:pt idx="3">
                  <c:v>-0.90000000000000568</c:v>
                </c:pt>
                <c:pt idx="4">
                  <c:v>-1.5</c:v>
                </c:pt>
                <c:pt idx="5">
                  <c:v>-1</c:v>
                </c:pt>
                <c:pt idx="6">
                  <c:v>-1.5</c:v>
                </c:pt>
                <c:pt idx="7">
                  <c:v>-2</c:v>
                </c:pt>
                <c:pt idx="8" formatCode="General">
                  <c:v>-2.2000000000000002</c:v>
                </c:pt>
                <c:pt idx="9">
                  <c:v>-1.6</c:v>
                </c:pt>
                <c:pt idx="10">
                  <c:v>-1.4000000000000057</c:v>
                </c:pt>
                <c:pt idx="11">
                  <c:v>-1.5</c:v>
                </c:pt>
                <c:pt idx="12">
                  <c:v>-1.7000000000000028</c:v>
                </c:pt>
                <c:pt idx="13" formatCode="General">
                  <c:v>-2.0999999999999943</c:v>
                </c:pt>
                <c:pt idx="14" formatCode="General">
                  <c:v>-2.2999999999999972</c:v>
                </c:pt>
                <c:pt idx="15" formatCode="General">
                  <c:v>-2.4000000000000057</c:v>
                </c:pt>
                <c:pt idx="16" formatCode="General">
                  <c:v>-2.7999999999999972</c:v>
                </c:pt>
                <c:pt idx="17" formatCode="General">
                  <c:v>-2.2999999999999972</c:v>
                </c:pt>
                <c:pt idx="18" formatCode="General">
                  <c:v>-2.5999999999999943</c:v>
                </c:pt>
                <c:pt idx="19">
                  <c:v>-3.0999999999999943</c:v>
                </c:pt>
                <c:pt idx="20" formatCode="General">
                  <c:v>-3.5999999999999943</c:v>
                </c:pt>
                <c:pt idx="21" formatCode="General">
                  <c:v>-3.9000000000000057</c:v>
                </c:pt>
                <c:pt idx="22" formatCode="General">
                  <c:v>-3.7999999999999972</c:v>
                </c:pt>
                <c:pt idx="23" formatCode="General">
                  <c:v>-4.2999999999999972</c:v>
                </c:pt>
                <c:pt idx="24" formatCode="General">
                  <c:v>-4.5999999999999943</c:v>
                </c:pt>
                <c:pt idx="25" formatCode="General">
                  <c:v>-4.0999999999999943</c:v>
                </c:pt>
                <c:pt idx="26">
                  <c:v>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C73-4755-A6AD-7BD97A1334C9}"/>
            </c:ext>
          </c:extLst>
        </c:ser>
        <c:ser>
          <c:idx val="3"/>
          <c:order val="3"/>
          <c:tx>
            <c:strRef>
              <c:f>'Chart 5.'!$F$2</c:f>
              <c:strCache>
                <c:ptCount val="1"/>
                <c:pt idx="0">
                  <c:v> Electricity, gas, steam and air conditioning supply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0053888321299946E-2"/>
                  <c:y val="4.200960729948428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C73-4755-A6AD-7BD97A133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5.'!$F$3:$F$29</c:f>
              <c:numCache>
                <c:formatCode>0.0</c:formatCode>
                <c:ptCount val="27"/>
                <c:pt idx="0">
                  <c:v>-9.5</c:v>
                </c:pt>
                <c:pt idx="1">
                  <c:v>-10.400000000000006</c:v>
                </c:pt>
                <c:pt idx="2">
                  <c:v>-11.200000000000003</c:v>
                </c:pt>
                <c:pt idx="3">
                  <c:v>-11.5</c:v>
                </c:pt>
                <c:pt idx="4">
                  <c:v>-10.299999999999997</c:v>
                </c:pt>
                <c:pt idx="5">
                  <c:v>-8.7999999999999972</c:v>
                </c:pt>
                <c:pt idx="6">
                  <c:v>-7.2999999999999972</c:v>
                </c:pt>
                <c:pt idx="7">
                  <c:v>-7.9000000000000057</c:v>
                </c:pt>
                <c:pt idx="8" formatCode="General">
                  <c:v>-8.6</c:v>
                </c:pt>
                <c:pt idx="9">
                  <c:v>-10</c:v>
                </c:pt>
                <c:pt idx="10">
                  <c:v>-9.9000000000000057</c:v>
                </c:pt>
                <c:pt idx="11">
                  <c:v>-10.700000000000003</c:v>
                </c:pt>
                <c:pt idx="12">
                  <c:v>-10.900000000000006</c:v>
                </c:pt>
                <c:pt idx="13" formatCode="General">
                  <c:v>-9.7000000000000028</c:v>
                </c:pt>
                <c:pt idx="14" formatCode="General">
                  <c:v>-10.299999999999997</c:v>
                </c:pt>
                <c:pt idx="15" formatCode="General">
                  <c:v>-11.299999999999997</c:v>
                </c:pt>
                <c:pt idx="16" formatCode="General">
                  <c:v>-10.299999999999997</c:v>
                </c:pt>
                <c:pt idx="17" formatCode="General">
                  <c:v>-9.9000000000000057</c:v>
                </c:pt>
                <c:pt idx="18" formatCode="General">
                  <c:v>-8.2000000000000028</c:v>
                </c:pt>
                <c:pt idx="19" formatCode="General">
                  <c:v>-8.5999999999999943</c:v>
                </c:pt>
                <c:pt idx="20" formatCode="General">
                  <c:v>-9.9000000000000057</c:v>
                </c:pt>
                <c:pt idx="21" formatCode="General">
                  <c:v>-10.700000000000003</c:v>
                </c:pt>
                <c:pt idx="22" formatCode="General">
                  <c:v>-11.099999999999994</c:v>
                </c:pt>
                <c:pt idx="23" formatCode="General">
                  <c:v>-11.700000000000003</c:v>
                </c:pt>
                <c:pt idx="24" formatCode="General">
                  <c:v>-12.299999999999997</c:v>
                </c:pt>
                <c:pt idx="25" formatCode="General">
                  <c:v>-12.400000000000006</c:v>
                </c:pt>
                <c:pt idx="26" formatCode="General">
                  <c:v>-11.900000000000006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C73-4755-A6AD-7BD97A1334C9}"/>
            </c:ext>
          </c:extLst>
        </c:ser>
        <c:ser>
          <c:idx val="4"/>
          <c:order val="4"/>
          <c:tx>
            <c:strRef>
              <c:f>'Chart 5.'!$G$2</c:f>
              <c:strCache>
                <c:ptCount val="1"/>
                <c:pt idx="0">
                  <c:v>Water supply; sewerage, waste management and remediation activities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9616489150804471E-2"/>
                  <c:y val="2.10048036497417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C73-4755-A6AD-7BD97A133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5.'!$A$3:$B$29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5.'!$G$3:$G$29</c:f>
              <c:numCache>
                <c:formatCode>General</c:formatCode>
                <c:ptCount val="27"/>
                <c:pt idx="0">
                  <c:v>1.2000000000000028</c:v>
                </c:pt>
                <c:pt idx="1">
                  <c:v>1.9000000000000057</c:v>
                </c:pt>
                <c:pt idx="2">
                  <c:v>1.7000000000000028</c:v>
                </c:pt>
                <c:pt idx="3">
                  <c:v>1.5999999999999943</c:v>
                </c:pt>
                <c:pt idx="4">
                  <c:v>2.4000000000000057</c:v>
                </c:pt>
                <c:pt idx="5">
                  <c:v>2.9000000000000057</c:v>
                </c:pt>
                <c:pt idx="6">
                  <c:v>2.9000000000000057</c:v>
                </c:pt>
                <c:pt idx="7" formatCode="0.0">
                  <c:v>3</c:v>
                </c:pt>
                <c:pt idx="8">
                  <c:v>3.1</c:v>
                </c:pt>
                <c:pt idx="9" formatCode="0.0">
                  <c:v>3</c:v>
                </c:pt>
                <c:pt idx="10">
                  <c:v>3.4000000000000057</c:v>
                </c:pt>
                <c:pt idx="11" formatCode="0.0">
                  <c:v>3.4000000000000057</c:v>
                </c:pt>
                <c:pt idx="12" formatCode="0.0">
                  <c:v>3.7999999999999972</c:v>
                </c:pt>
                <c:pt idx="13">
                  <c:v>4.2000000000000028</c:v>
                </c:pt>
                <c:pt idx="14">
                  <c:v>4.4000000000000057</c:v>
                </c:pt>
                <c:pt idx="15" formatCode="0.0">
                  <c:v>5</c:v>
                </c:pt>
                <c:pt idx="16">
                  <c:v>5.2000000000000028</c:v>
                </c:pt>
                <c:pt idx="17">
                  <c:v>5.4000000000000057</c:v>
                </c:pt>
                <c:pt idx="18">
                  <c:v>5.4000000000000057</c:v>
                </c:pt>
                <c:pt idx="19">
                  <c:v>5.5999999999999943</c:v>
                </c:pt>
                <c:pt idx="20">
                  <c:v>5.4000000000000057</c:v>
                </c:pt>
                <c:pt idx="21">
                  <c:v>4.9000000000000057</c:v>
                </c:pt>
                <c:pt idx="22">
                  <c:v>4.7999999999999972</c:v>
                </c:pt>
                <c:pt idx="23">
                  <c:v>5.5</c:v>
                </c:pt>
                <c:pt idx="24">
                  <c:v>5.7999999999999972</c:v>
                </c:pt>
                <c:pt idx="25" formatCode="0.0">
                  <c:v>6.2000000000000028</c:v>
                </c:pt>
                <c:pt idx="26">
                  <c:v>6.2999999999999972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2C73-4755-A6AD-7BD97A133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8"/>
          <c:min val="-1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994591555564675E-2"/>
          <c:y val="0.83553273435178199"/>
          <c:w val="0.90201062167340662"/>
          <c:h val="0.141592694546426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6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6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1.8530597016820027E-2"/>
          <c:y val="5.324648095274163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6.'!$C$1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t" anchorCtr="0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'Chart 6.'!$A$2:$B$28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'Chart 6.'!$C$2:$C$28</c:f>
              <c:numCache>
                <c:formatCode>0.0</c:formatCode>
                <c:ptCount val="27"/>
                <c:pt idx="0">
                  <c:v>17.599999999999994</c:v>
                </c:pt>
                <c:pt idx="1">
                  <c:v>17.700000000000003</c:v>
                </c:pt>
                <c:pt idx="2">
                  <c:v>17.099999999999994</c:v>
                </c:pt>
                <c:pt idx="3">
                  <c:v>17.5</c:v>
                </c:pt>
                <c:pt idx="4">
                  <c:v>17.099999999999994</c:v>
                </c:pt>
                <c:pt idx="5">
                  <c:v>17.599999999999994</c:v>
                </c:pt>
                <c:pt idx="6">
                  <c:v>17.099999999999994</c:v>
                </c:pt>
                <c:pt idx="7">
                  <c:v>16.5</c:v>
                </c:pt>
                <c:pt idx="8">
                  <c:v>16.200000000000003</c:v>
                </c:pt>
                <c:pt idx="9">
                  <c:v>16.799999999999997</c:v>
                </c:pt>
                <c:pt idx="10">
                  <c:v>17</c:v>
                </c:pt>
                <c:pt idx="11">
                  <c:v>16.599999999999994</c:v>
                </c:pt>
                <c:pt idx="12">
                  <c:v>16.400000000000006</c:v>
                </c:pt>
                <c:pt idx="13">
                  <c:v>16.200000000000003</c:v>
                </c:pt>
                <c:pt idx="14">
                  <c:v>16</c:v>
                </c:pt>
                <c:pt idx="15">
                  <c:v>15.700000000000003</c:v>
                </c:pt>
                <c:pt idx="16">
                  <c:v>15.400000000000006</c:v>
                </c:pt>
                <c:pt idx="17">
                  <c:v>16</c:v>
                </c:pt>
                <c:pt idx="18">
                  <c:v>15.799999999999997</c:v>
                </c:pt>
                <c:pt idx="19">
                  <c:v>15.200000000000003</c:v>
                </c:pt>
                <c:pt idx="20">
                  <c:v>14.599999999999994</c:v>
                </c:pt>
                <c:pt idx="21">
                  <c:v>14.299999999999997</c:v>
                </c:pt>
                <c:pt idx="22">
                  <c:v>14.400000000000006</c:v>
                </c:pt>
                <c:pt idx="23">
                  <c:v>13.900000000000006</c:v>
                </c:pt>
                <c:pt idx="24">
                  <c:v>13.599999999999994</c:v>
                </c:pt>
                <c:pt idx="25">
                  <c:v>14.099999999999994</c:v>
                </c:pt>
                <c:pt idx="26" formatCode="General">
                  <c:v>15.200000000000003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C7-4247-8C51-54E40478B4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1E9983FF-DC4B-4F4E-A072-0441E2B88E6D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1745EA-4FEF-4743-95B9-BC069467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758</Words>
  <Characters>4551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2026-04-20T08:55:00Z</cp:lastPrinted>
  <dcterms:created xsi:type="dcterms:W3CDTF">2026-01-19T10:25:00Z</dcterms:created>
  <dcterms:modified xsi:type="dcterms:W3CDTF">2026-04-20T08:55:00Z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