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67EABCAE" w:rsidR="00C7346B" w:rsidRPr="00B1541F" w:rsidRDefault="001F2BFF" w:rsidP="00C41510">
      <w:pPr>
        <w:pStyle w:val="tytuinformacji"/>
        <w:rPr>
          <w:lang w:val="en-GB"/>
        </w:rPr>
      </w:pPr>
      <w:r w:rsidRPr="00B1541F">
        <w:rPr>
          <w:lang w:val="en-GB"/>
        </w:rPr>
        <w:t>Busi</w:t>
      </w:r>
      <w:r w:rsidR="00021EA2" w:rsidRPr="00B1541F">
        <w:rPr>
          <w:lang w:val="en-GB"/>
        </w:rPr>
        <w:t>ness tendency</w:t>
      </w:r>
      <w:r w:rsidR="006D5BD8" w:rsidRPr="00B1541F">
        <w:rPr>
          <w:lang w:val="en-GB"/>
        </w:rPr>
        <w:t xml:space="preserve"> </w:t>
      </w:r>
      <w:r w:rsidRPr="00B1541F">
        <w:rPr>
          <w:lang w:val="en-GB"/>
        </w:rPr>
        <w:t xml:space="preserve">– </w:t>
      </w:r>
      <w:r w:rsidR="00C41510">
        <w:rPr>
          <w:lang w:val="en-GB"/>
        </w:rPr>
        <w:t>April</w:t>
      </w:r>
      <w:r w:rsidR="00530E37" w:rsidRPr="00B1541F">
        <w:rPr>
          <w:lang w:val="en-GB"/>
        </w:rPr>
        <w:t xml:space="preserve"> 202</w:t>
      </w:r>
      <w:r w:rsidR="00945268" w:rsidRPr="00B1541F">
        <w:rPr>
          <w:lang w:val="en-GB"/>
        </w:rPr>
        <w:t>6</w:t>
      </w:r>
      <w:bookmarkStart w:id="0" w:name="_GoBack"/>
      <w:bookmarkEnd w:id="0"/>
    </w:p>
    <w:p w14:paraId="67E73EE4" w14:textId="788F254E" w:rsidR="00BE2EE0" w:rsidRPr="00B1541F" w:rsidRDefault="00BE2EE0" w:rsidP="008945AB">
      <w:pPr>
        <w:pStyle w:val="tytuinformacji"/>
        <w:rPr>
          <w:sz w:val="28"/>
          <w:szCs w:val="28"/>
          <w:lang w:val="en-GB"/>
        </w:rPr>
      </w:pPr>
    </w:p>
    <w:p w14:paraId="6E11E2B6" w14:textId="2143BF20" w:rsidR="0020291F" w:rsidRPr="00387707" w:rsidRDefault="00562F8C" w:rsidP="005423BB">
      <w:pPr>
        <w:pStyle w:val="LID"/>
        <w:spacing w:before="0" w:after="120"/>
        <w:rPr>
          <w:noProof w:val="0"/>
          <w:lang w:val="en-GB"/>
        </w:rPr>
      </w:pPr>
      <w:r w:rsidRPr="00B1541F">
        <w:rPr>
          <w:color w:val="001D77"/>
        </w:rPr>
        <mc:AlternateContent>
          <mc:Choice Requires="wps">
            <w:drawing>
              <wp:anchor distT="45720" distB="45720" distL="114300" distR="114300" simplePos="0" relativeHeight="253178880" behindDoc="0" locked="0" layoutInCell="1" allowOverlap="1" wp14:anchorId="222AFB0C" wp14:editId="4A96F0D6">
                <wp:simplePos x="0" y="0"/>
                <wp:positionH relativeFrom="margin">
                  <wp:align>left</wp:align>
                </wp:positionH>
                <wp:positionV relativeFrom="paragraph">
                  <wp:posOffset>10160</wp:posOffset>
                </wp:positionV>
                <wp:extent cx="2217420" cy="1313815"/>
                <wp:effectExtent l="0" t="0" r="0" b="635"/>
                <wp:wrapSquare wrapText="bothSides"/>
                <wp:docPr id="40" name="Pole tekstowe 2" descr="-4.4&#10;General business climate indicator in manufacturing (-5.2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313815"/>
                        </a:xfrm>
                        <a:prstGeom prst="roundRect">
                          <a:avLst/>
                        </a:prstGeom>
                        <a:solidFill>
                          <a:srgbClr val="001D77"/>
                        </a:solidFill>
                        <a:ln w="9525">
                          <a:noFill/>
                          <a:miter lim="800000"/>
                          <a:headEnd/>
                          <a:tailEnd/>
                        </a:ln>
                      </wps:spPr>
                      <wps:txbx>
                        <w:txbxContent>
                          <w:p w14:paraId="215AD147" w14:textId="5B3D7C4E" w:rsidR="003D4A91" w:rsidRPr="00544C35" w:rsidRDefault="003D4A91"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4.4</w:t>
                            </w:r>
                          </w:p>
                          <w:p w14:paraId="17E4796A" w14:textId="77777777" w:rsidR="003D4A91" w:rsidRDefault="003D4A91"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0F7508EF" w:rsidR="003D4A91" w:rsidRPr="00544C35" w:rsidRDefault="003D4A91" w:rsidP="003010C8">
                            <w:pPr>
                              <w:pStyle w:val="Opiswskanika"/>
                              <w:rPr>
                                <w:sz w:val="18"/>
                                <w:szCs w:val="20"/>
                                <w:lang w:val="en-US"/>
                              </w:rPr>
                            </w:pPr>
                            <w:r>
                              <w:rPr>
                                <w:lang w:val="en-US"/>
                              </w:rPr>
                              <w:t xml:space="preserve">(-5.2 in the previous month)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4.4&#10;General business climate indicator in manufacturing (-5.2 in the previous month) " style="position:absolute;margin-left:0;margin-top:.8pt;width:174.6pt;height:103.45pt;z-index:253178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" fillcolor="#001d77" stroked="f">
                <v:stroke joinstyle="miter"/>
                <v:textbox>
                  <w:txbxContent>
                    <w:p w14:paraId="215AD147" w14:textId="5B3D7C4E" w:rsidR="003D4A91" w:rsidRPr="00544C35" w:rsidRDefault="003D4A91"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4.4</w:t>
                      </w:r>
                    </w:p>
                    <w:p w14:paraId="17E4796A" w14:textId="77777777" w:rsidR="003D4A91" w:rsidRDefault="003D4A91"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0F7508EF" w:rsidR="003D4A91" w:rsidRPr="00544C35" w:rsidRDefault="003D4A91" w:rsidP="003010C8">
                      <w:pPr>
                        <w:pStyle w:val="Opiswskanika"/>
                        <w:rPr>
                          <w:sz w:val="18"/>
                          <w:szCs w:val="20"/>
                          <w:lang w:val="en-US"/>
                        </w:rPr>
                      </w:pPr>
                      <w:r>
                        <w:rPr>
                          <w:lang w:val="en-US"/>
                        </w:rPr>
                        <w:t xml:space="preserve">(-5.2 in the previous month) </w:t>
                      </w:r>
                    </w:p>
                  </w:txbxContent>
                </v:textbox>
                <w10:wrap type="square" anchorx="margin"/>
              </v:roundrect>
            </w:pict>
          </mc:Fallback>
        </mc:AlternateContent>
      </w:r>
      <w:r w:rsidR="002C6C99" w:rsidRPr="00B1541F">
        <w:rPr>
          <w:noProof w:val="0"/>
          <w:lang w:val="en-GB"/>
        </w:rPr>
        <w:t xml:space="preserve">In </w:t>
      </w:r>
      <w:r w:rsidR="00C41510">
        <w:rPr>
          <w:noProof w:val="0"/>
          <w:lang w:val="en-GB"/>
        </w:rPr>
        <w:t>April</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204369" w:rsidRPr="00B1541F">
        <w:rPr>
          <w:noProof w:val="0"/>
          <w:lang w:val="en-GB"/>
        </w:rPr>
        <w:t>general business climate indicators</w:t>
      </w:r>
      <w:r w:rsidR="002C612E" w:rsidRPr="00B1541F">
        <w:rPr>
          <w:noProof w:val="0"/>
          <w:lang w:val="en-GB"/>
        </w:rPr>
        <w:t xml:space="preserve"> </w:t>
      </w:r>
      <w:r w:rsidR="00204369" w:rsidRPr="00B1541F">
        <w:rPr>
          <w:noProof w:val="0"/>
          <w:lang w:val="en-GB"/>
        </w:rPr>
        <w:t xml:space="preserve">for </w:t>
      </w:r>
      <w:r w:rsidR="00A93152">
        <w:rPr>
          <w:noProof w:val="0"/>
          <w:lang w:val="en-GB"/>
        </w:rPr>
        <w:t>most of</w:t>
      </w:r>
      <w:r w:rsidR="002C6C99" w:rsidRPr="00B1541F">
        <w:rPr>
          <w:noProof w:val="0"/>
          <w:lang w:val="en-GB"/>
        </w:rPr>
        <w:t xml:space="preserve"> presented </w:t>
      </w:r>
      <w:r w:rsidR="002C612E" w:rsidRPr="00B1541F">
        <w:rPr>
          <w:noProof w:val="0"/>
          <w:lang w:val="en-GB"/>
        </w:rPr>
        <w:t>types</w:t>
      </w:r>
      <w:r w:rsidR="002C6C99" w:rsidRPr="00B1541F">
        <w:rPr>
          <w:noProof w:val="0"/>
          <w:lang w:val="en-GB"/>
        </w:rPr>
        <w:t xml:space="preserve"> of activit</w:t>
      </w:r>
      <w:r w:rsidR="002C612E" w:rsidRPr="00B1541F">
        <w:rPr>
          <w:noProof w:val="0"/>
          <w:lang w:val="en-GB"/>
        </w:rPr>
        <w:t>y</w:t>
      </w:r>
      <w:r w:rsidR="00FC051D" w:rsidRPr="00B1541F">
        <w:rPr>
          <w:noProof w:val="0"/>
          <w:lang w:val="en-GB"/>
        </w:rPr>
        <w:t xml:space="preserve"> </w:t>
      </w:r>
      <w:r w:rsidR="001F3AEA" w:rsidRPr="00B1541F">
        <w:rPr>
          <w:noProof w:val="0"/>
          <w:lang w:val="en-GB"/>
        </w:rPr>
        <w:t>point at</w:t>
      </w:r>
      <w:r w:rsidR="005B0E67">
        <w:rPr>
          <w:noProof w:val="0"/>
          <w:lang w:val="en-GB"/>
        </w:rPr>
        <w:t xml:space="preserve"> </w:t>
      </w:r>
      <w:r w:rsidR="00A93152">
        <w:rPr>
          <w:noProof w:val="0"/>
          <w:lang w:val="en-GB"/>
        </w:rPr>
        <w:t xml:space="preserve">stabilisation </w:t>
      </w:r>
      <w:r w:rsidR="00A32747">
        <w:rPr>
          <w:noProof w:val="0"/>
          <w:lang w:val="en-GB"/>
        </w:rPr>
        <w:t xml:space="preserve">or improvement </w:t>
      </w:r>
      <w:r w:rsidR="002C6C99" w:rsidRPr="00B1541F">
        <w:rPr>
          <w:noProof w:val="0"/>
          <w:lang w:val="en-GB"/>
        </w:rPr>
        <w:t>of the economy</w:t>
      </w:r>
      <w:r w:rsidR="005944D0" w:rsidRPr="00B1541F">
        <w:rPr>
          <w:noProof w:val="0"/>
          <w:lang w:val="en-GB"/>
        </w:rPr>
        <w:t>.</w:t>
      </w:r>
      <w:r w:rsidR="005B0E67">
        <w:rPr>
          <w:noProof w:val="0"/>
          <w:lang w:val="en-GB"/>
        </w:rPr>
        <w:t xml:space="preserve"> The</w:t>
      </w:r>
      <w:r w:rsidR="005807A1">
        <w:rPr>
          <w:noProof w:val="0"/>
          <w:lang w:val="en-GB"/>
        </w:rPr>
        <w:t> </w:t>
      </w:r>
      <w:r w:rsidR="005B0E67">
        <w:rPr>
          <w:noProof w:val="0"/>
          <w:lang w:val="en-GB"/>
        </w:rPr>
        <w:t xml:space="preserve">most significant </w:t>
      </w:r>
      <w:r w:rsidR="00FD3438">
        <w:rPr>
          <w:noProof w:val="0"/>
          <w:lang w:val="en-GB"/>
        </w:rPr>
        <w:t>upturn</w:t>
      </w:r>
      <w:r w:rsidR="005B0E67">
        <w:rPr>
          <w:noProof w:val="0"/>
          <w:lang w:val="en-GB"/>
        </w:rPr>
        <w:t xml:space="preserve"> is noted in a</w:t>
      </w:r>
      <w:r w:rsidR="005B0E67" w:rsidRPr="005B0E67">
        <w:rPr>
          <w:noProof w:val="0"/>
          <w:lang w:val="en-GB"/>
        </w:rPr>
        <w:t>ccommodation and food service activities</w:t>
      </w:r>
      <w:r w:rsidR="005B0E67">
        <w:rPr>
          <w:noProof w:val="0"/>
          <w:lang w:val="en-GB"/>
        </w:rPr>
        <w:t xml:space="preserve"> </w:t>
      </w:r>
      <w:r w:rsidR="005B0E67" w:rsidRPr="00387707">
        <w:rPr>
          <w:noProof w:val="0"/>
          <w:lang w:val="en-GB"/>
        </w:rPr>
        <w:t>section.</w:t>
      </w:r>
      <w:r w:rsidR="00A93152" w:rsidRPr="00387707">
        <w:rPr>
          <w:noProof w:val="0"/>
          <w:lang w:val="en-GB"/>
        </w:rPr>
        <w:t xml:space="preserve"> </w:t>
      </w:r>
      <w:r w:rsidR="0020291F" w:rsidRPr="00387707">
        <w:rPr>
          <w:noProof w:val="0"/>
          <w:lang w:val="en-GB"/>
        </w:rPr>
        <w:t xml:space="preserve">A </w:t>
      </w:r>
      <w:r w:rsidR="00FD3438">
        <w:rPr>
          <w:noProof w:val="0"/>
          <w:lang w:val="en-GB"/>
        </w:rPr>
        <w:t>significant decline</w:t>
      </w:r>
      <w:r w:rsidR="0020291F" w:rsidRPr="00387707">
        <w:rPr>
          <w:noProof w:val="0"/>
          <w:lang w:val="en-GB"/>
        </w:rPr>
        <w:t xml:space="preserve"> is observed in </w:t>
      </w:r>
      <w:r w:rsidR="00FD3438">
        <w:rPr>
          <w:noProof w:val="0"/>
          <w:lang w:val="en-GB"/>
        </w:rPr>
        <w:t>t</w:t>
      </w:r>
      <w:r w:rsidR="00FD3438" w:rsidRPr="00FD3438">
        <w:rPr>
          <w:noProof w:val="0"/>
          <w:lang w:val="en-GB"/>
        </w:rPr>
        <w:t>ransportation and storage</w:t>
      </w:r>
      <w:r w:rsidR="00FD3438">
        <w:rPr>
          <w:noProof w:val="0"/>
          <w:lang w:val="en-GB"/>
        </w:rPr>
        <w:t xml:space="preserve"> section</w:t>
      </w:r>
      <w:r w:rsidR="0020291F" w:rsidRPr="00387707">
        <w:rPr>
          <w:noProof w:val="0"/>
          <w:lang w:val="en-GB"/>
        </w:rPr>
        <w:t>.</w:t>
      </w:r>
    </w:p>
    <w:p w14:paraId="4F79D95D" w14:textId="0483F05C" w:rsidR="002C612E" w:rsidRPr="00B1541F" w:rsidRDefault="00E9628D" w:rsidP="002C612E">
      <w:pPr>
        <w:pStyle w:val="LID"/>
        <w:spacing w:before="0" w:after="120"/>
        <w:rPr>
          <w:noProof w:val="0"/>
          <w:spacing w:val="-4"/>
          <w:lang w:val="en-GB"/>
        </w:rPr>
      </w:pPr>
      <w:r w:rsidRPr="00B1541F">
        <w:rPr>
          <w:noProof w:val="0"/>
          <w:spacing w:val="-4"/>
          <w:lang w:val="en-GB"/>
        </w:rPr>
        <w:t>In majority of studied areas, m</w:t>
      </w:r>
      <w:r w:rsidR="002C612E" w:rsidRPr="00B1541F">
        <w:rPr>
          <w:noProof w:val="0"/>
          <w:spacing w:val="-4"/>
          <w:lang w:val="en-GB"/>
        </w:rPr>
        <w:t>onth-to-month level of</w:t>
      </w:r>
      <w:r w:rsidR="00C203BF" w:rsidRPr="00C203BF">
        <w:rPr>
          <w:noProof w:val="0"/>
          <w:spacing w:val="-4"/>
          <w:lang w:val="en-GB"/>
        </w:rPr>
        <w:t xml:space="preserve"> </w:t>
      </w:r>
      <w:r w:rsidR="00C203BF" w:rsidRPr="00B1541F">
        <w:rPr>
          <w:noProof w:val="0"/>
          <w:spacing w:val="-4"/>
          <w:lang w:val="en-GB"/>
        </w:rPr>
        <w:t>diagnostic</w:t>
      </w:r>
      <w:r w:rsidR="002C612E" w:rsidRPr="00B1541F">
        <w:rPr>
          <w:noProof w:val="0"/>
          <w:spacing w:val="-4"/>
          <w:lang w:val="en-GB"/>
        </w:rPr>
        <w:t xml:space="preserve"> </w:t>
      </w:r>
      <w:r w:rsidR="00DE2697" w:rsidRPr="00B1541F">
        <w:rPr>
          <w:noProof w:val="0"/>
          <w:spacing w:val="-4"/>
          <w:lang w:val="en-GB"/>
        </w:rPr>
        <w:t xml:space="preserve">components </w:t>
      </w:r>
      <w:r w:rsidR="00E445D5">
        <w:rPr>
          <w:noProof w:val="0"/>
          <w:spacing w:val="-4"/>
          <w:lang w:val="en-GB"/>
        </w:rPr>
        <w:t xml:space="preserve">does not change or </w:t>
      </w:r>
      <w:r w:rsidR="00796872">
        <w:rPr>
          <w:noProof w:val="0"/>
          <w:spacing w:val="-4"/>
          <w:lang w:val="en-GB"/>
        </w:rPr>
        <w:t>improves</w:t>
      </w:r>
      <w:r w:rsidR="005B0E67">
        <w:rPr>
          <w:noProof w:val="0"/>
          <w:spacing w:val="-4"/>
          <w:lang w:val="en-GB"/>
        </w:rPr>
        <w:t xml:space="preserve">, while </w:t>
      </w:r>
      <w:r w:rsidR="002A43E2">
        <w:rPr>
          <w:noProof w:val="0"/>
          <w:spacing w:val="-4"/>
          <w:lang w:val="en-GB"/>
        </w:rPr>
        <w:t xml:space="preserve">in the case of </w:t>
      </w:r>
      <w:r w:rsidR="00C203BF" w:rsidRPr="00B1541F">
        <w:rPr>
          <w:noProof w:val="0"/>
          <w:spacing w:val="-4"/>
          <w:lang w:val="en-GB"/>
        </w:rPr>
        <w:t xml:space="preserve">forecasting </w:t>
      </w:r>
      <w:r w:rsidR="005B0E67">
        <w:rPr>
          <w:noProof w:val="0"/>
          <w:spacing w:val="-4"/>
          <w:lang w:val="en-GB"/>
        </w:rPr>
        <w:t xml:space="preserve">ones </w:t>
      </w:r>
      <w:r w:rsidR="002A43E2">
        <w:rPr>
          <w:noProof w:val="0"/>
          <w:spacing w:val="-4"/>
          <w:lang w:val="en-GB"/>
        </w:rPr>
        <w:t xml:space="preserve">it does </w:t>
      </w:r>
      <w:r w:rsidR="00416B5D">
        <w:rPr>
          <w:noProof w:val="0"/>
          <w:spacing w:val="-4"/>
          <w:lang w:val="en-GB"/>
        </w:rPr>
        <w:t>not change</w:t>
      </w:r>
      <w:r w:rsidR="00796872">
        <w:rPr>
          <w:noProof w:val="0"/>
          <w:spacing w:val="-4"/>
          <w:lang w:val="en-GB"/>
        </w:rPr>
        <w:t xml:space="preserve"> or de</w:t>
      </w:r>
      <w:r w:rsidR="007F73C4">
        <w:rPr>
          <w:noProof w:val="0"/>
          <w:spacing w:val="-4"/>
          <w:lang w:val="en-GB"/>
        </w:rPr>
        <w:t>teriorat</w:t>
      </w:r>
      <w:r w:rsidR="00796872">
        <w:rPr>
          <w:noProof w:val="0"/>
          <w:spacing w:val="-4"/>
          <w:lang w:val="en-GB"/>
        </w:rPr>
        <w:t>es</w:t>
      </w:r>
      <w:r w:rsidR="002C612E" w:rsidRPr="00B1541F">
        <w:rPr>
          <w:noProof w:val="0"/>
          <w:spacing w:val="-4"/>
          <w:lang w:val="en-GB"/>
        </w:rPr>
        <w:t>.</w:t>
      </w:r>
    </w:p>
    <w:p w14:paraId="53278A56" w14:textId="1A292E36" w:rsidR="008C79B3" w:rsidRDefault="007F28E7" w:rsidP="00FF7B66">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BE14AE">
        <w:rPr>
          <w:noProof w:val="0"/>
          <w:lang w:val="en-GB"/>
        </w:rPr>
        <w:t>29.3</w:t>
      </w:r>
      <w:r w:rsidR="00F26B3A" w:rsidRPr="00B1541F">
        <w:rPr>
          <w:noProof w:val="0"/>
          <w:lang w:val="en-GB"/>
        </w:rPr>
        <w:t>)</w:t>
      </w:r>
      <w:r w:rsidR="00A643D5" w:rsidRPr="00B1541F">
        <w:rPr>
          <w:noProof w:val="0"/>
          <w:lang w:val="en-GB"/>
        </w:rPr>
        <w:t xml:space="preserve">, where value of the indicator is </w:t>
      </w:r>
      <w:r w:rsidR="001946A8">
        <w:rPr>
          <w:noProof w:val="0"/>
          <w:lang w:val="en-GB"/>
        </w:rPr>
        <w:t>above</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5B0E67">
        <w:rPr>
          <w:noProof w:val="0"/>
          <w:lang w:val="en-GB"/>
        </w:rPr>
        <w:t xml:space="preserve"> (plus 25.4)</w:t>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 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BE14AE" w:rsidRPr="00BE14AE">
        <w:rPr>
          <w:noProof w:val="0"/>
          <w:lang w:val="en-GB"/>
        </w:rPr>
        <w:t xml:space="preserve">transportation and storage section </w:t>
      </w:r>
      <w:r w:rsidR="00086B4E" w:rsidRPr="00B1541F">
        <w:rPr>
          <w:noProof w:val="0"/>
          <w:lang w:val="en-GB"/>
        </w:rPr>
        <w:t xml:space="preserve">(minus </w:t>
      </w:r>
      <w:r w:rsidR="001946A8">
        <w:rPr>
          <w:noProof w:val="0"/>
          <w:lang w:val="en-GB"/>
        </w:rPr>
        <w:t>5.</w:t>
      </w:r>
      <w:r w:rsidR="00BE14AE">
        <w:rPr>
          <w:noProof w:val="0"/>
          <w:lang w:val="en-GB"/>
        </w:rPr>
        <w:t>6</w:t>
      </w:r>
      <w:r w:rsidR="00086B4E"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value of the indicator is </w:t>
      </w:r>
      <w:r w:rsidR="00F06417" w:rsidRPr="00B1541F">
        <w:rPr>
          <w:noProof w:val="0"/>
          <w:lang w:val="en-GB"/>
        </w:rPr>
        <w:t>below the long-term mean (</w:t>
      </w:r>
      <w:r w:rsidR="0018164D">
        <w:rPr>
          <w:noProof w:val="0"/>
          <w:lang w:val="en-GB"/>
        </w:rPr>
        <w:t>minus</w:t>
      </w:r>
      <w:r w:rsidR="00C61CFF" w:rsidRPr="00B1541F">
        <w:rPr>
          <w:noProof w:val="0"/>
          <w:lang w:val="en-GB"/>
        </w:rPr>
        <w:t xml:space="preserve"> </w:t>
      </w:r>
      <w:r w:rsidR="001946A8">
        <w:rPr>
          <w:noProof w:val="0"/>
          <w:lang w:val="en-GB"/>
        </w:rPr>
        <w:t>0.</w:t>
      </w:r>
      <w:r w:rsidR="00BE14AE">
        <w:rPr>
          <w:noProof w:val="0"/>
          <w:lang w:val="en-GB"/>
        </w:rPr>
        <w:t>9</w:t>
      </w:r>
      <w:r w:rsidR="00F06417" w:rsidRPr="00B1541F">
        <w:rPr>
          <w:noProof w:val="0"/>
          <w:lang w:val="en-GB"/>
        </w:rPr>
        <w:t>).</w:t>
      </w:r>
    </w:p>
    <w:p w14:paraId="380B874A" w14:textId="5C5481F1" w:rsidR="008C79B3" w:rsidRDefault="00F077F5" w:rsidP="00FF7B66">
      <w:pPr>
        <w:pStyle w:val="LID"/>
        <w:spacing w:after="120"/>
        <w:rPr>
          <w:noProof w:val="0"/>
          <w:lang w:val="en-GB"/>
        </w:rPr>
      </w:pPr>
      <w:r w:rsidRPr="003D6F28">
        <w:rPr>
          <w:b w:val="0"/>
          <w:spacing w:val="-4"/>
        </w:rPr>
        <mc:AlternateContent>
          <mc:Choice Requires="wps">
            <w:drawing>
              <wp:anchor distT="45720" distB="45720" distL="114300" distR="114300" simplePos="0" relativeHeight="254478336" behindDoc="1" locked="0" layoutInCell="1" allowOverlap="1" wp14:anchorId="07F5D788" wp14:editId="2E3BC2B9">
                <wp:simplePos x="0" y="0"/>
                <wp:positionH relativeFrom="page">
                  <wp:posOffset>5690235</wp:posOffset>
                </wp:positionH>
                <wp:positionV relativeFrom="paragraph">
                  <wp:posOffset>181914</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3D4A91" w:rsidRPr="00742D1C" w:rsidRDefault="003D4A91"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3D4A91" w:rsidRPr="00742D1C" w:rsidRDefault="003D4A91" w:rsidP="00267D9A">
                            <w:pPr>
                              <w:spacing w:after="0"/>
                              <w:rPr>
                                <w:rFonts w:ascii="Fira Sans" w:eastAsia="Times New Roman" w:hAnsi="Fira Sans" w:cs="Times New Roman"/>
                                <w:bCs/>
                                <w:color w:val="001D77"/>
                                <w:sz w:val="18"/>
                                <w:szCs w:val="18"/>
                                <w:lang w:val="en-US" w:eastAsia="pl-PL"/>
                              </w:rPr>
                            </w:pPr>
                          </w:p>
                          <w:p w14:paraId="2B6FC7B8" w14:textId="77777777" w:rsidR="003D4A91" w:rsidRPr="00C137DD" w:rsidRDefault="003D4A9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3D4A91" w:rsidRPr="00C137DD" w:rsidRDefault="003D4A9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3D4A91" w:rsidRPr="00C137DD" w:rsidRDefault="003D4A9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3D4A91" w:rsidRPr="00ED1E03" w:rsidRDefault="003D4A9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margin-left:448.05pt;margin-top:14.3pt;width:147.25pt;height:103.85pt;z-index:-24883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" filled="f" stroked="f">
                <v:textbox>
                  <w:txbxContent>
                    <w:p w14:paraId="47AA7729" w14:textId="6E9F4FE8" w:rsidR="003D4A91" w:rsidRPr="00742D1C" w:rsidRDefault="003D4A91"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3D4A91" w:rsidRPr="00742D1C" w:rsidRDefault="003D4A91" w:rsidP="00267D9A">
                      <w:pPr>
                        <w:spacing w:after="0"/>
                        <w:rPr>
                          <w:rFonts w:ascii="Fira Sans" w:eastAsia="Times New Roman" w:hAnsi="Fira Sans" w:cs="Times New Roman"/>
                          <w:bCs/>
                          <w:color w:val="001D77"/>
                          <w:sz w:val="18"/>
                          <w:szCs w:val="18"/>
                          <w:lang w:val="en-US" w:eastAsia="pl-PL"/>
                        </w:rPr>
                      </w:pPr>
                    </w:p>
                    <w:p w14:paraId="2B6FC7B8" w14:textId="77777777" w:rsidR="003D4A91" w:rsidRPr="00C137DD" w:rsidRDefault="003D4A9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3D4A91" w:rsidRPr="00C137DD" w:rsidRDefault="003D4A9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3D4A91" w:rsidRPr="00C137DD" w:rsidRDefault="003D4A9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3D4A91" w:rsidRPr="00ED1E03" w:rsidRDefault="003D4A9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p>
    <w:p w14:paraId="40DFA7F2" w14:textId="38080C27" w:rsidR="00ED1E03" w:rsidRPr="003D6F28" w:rsidRDefault="003D6F28" w:rsidP="00E4474A">
      <w:pPr>
        <w:pStyle w:val="LID"/>
        <w:spacing w:before="60" w:after="60" w:line="220" w:lineRule="exact"/>
        <w:rPr>
          <w:b w:val="0"/>
          <w:noProof w:val="0"/>
          <w:lang w:val="en-GB"/>
        </w:rPr>
      </w:pPr>
      <w:r w:rsidRPr="003D6F28">
        <w:rPr>
          <w:b w:val="0"/>
          <w:noProof w:val="0"/>
          <w:lang w:val="en-GB"/>
        </w:rPr>
        <w:t>The results of the survey on</w:t>
      </w:r>
      <w:r w:rsidRPr="003D6F28">
        <w:rPr>
          <w:b w:val="0"/>
          <w:lang w:val="en-US"/>
        </w:rPr>
        <w:t xml:space="preserve"> </w:t>
      </w:r>
      <w:r w:rsidRPr="003D6F28">
        <w:rPr>
          <w:b w:val="0"/>
          <w:noProof w:val="0"/>
          <w:lang w:val="en-GB"/>
        </w:rPr>
        <w:t xml:space="preserve">current economic </w:t>
      </w:r>
      <w:r w:rsidR="008E146B" w:rsidRPr="003D6F28">
        <w:rPr>
          <w:b w:val="0"/>
          <w:noProof w:val="0"/>
          <w:lang w:val="en-GB"/>
        </w:rPr>
        <w:t xml:space="preserve">issues </w:t>
      </w:r>
      <w:r w:rsidR="008E146B">
        <w:rPr>
          <w:b w:val="0"/>
          <w:noProof w:val="0"/>
          <w:lang w:val="en-GB"/>
        </w:rPr>
        <w:t>regarding</w:t>
      </w:r>
      <w:r w:rsidR="008E146B" w:rsidRPr="003D6F28">
        <w:rPr>
          <w:b w:val="0"/>
          <w:noProof w:val="0"/>
          <w:lang w:val="en-GB"/>
        </w:rPr>
        <w:t xml:space="preserve"> </w:t>
      </w:r>
      <w:r w:rsidR="0007237D" w:rsidRPr="0007237D">
        <w:rPr>
          <w:b w:val="0"/>
          <w:noProof w:val="0"/>
          <w:lang w:val="en-GB"/>
        </w:rPr>
        <w:t>the impact of war in Ukraine along with price developments</w:t>
      </w:r>
      <w:r w:rsidR="008E146B" w:rsidRPr="008E146B">
        <w:rPr>
          <w:b w:val="0"/>
          <w:noProof w:val="0"/>
          <w:lang w:val="en-GB"/>
        </w:rPr>
        <w:t xml:space="preserve"> </w:t>
      </w:r>
      <w:r w:rsidR="008E146B" w:rsidRPr="003D6F28">
        <w:rPr>
          <w:b w:val="0"/>
          <w:noProof w:val="0"/>
          <w:lang w:val="en-GB"/>
        </w:rPr>
        <w:t>are presented on page</w:t>
      </w:r>
      <w:r w:rsidR="0007237D">
        <w:rPr>
          <w:b w:val="0"/>
          <w:noProof w:val="0"/>
          <w:lang w:val="en-GB"/>
        </w:rPr>
        <w:t>s</w:t>
      </w:r>
      <w:r w:rsidR="008E146B" w:rsidRPr="003D6F28">
        <w:rPr>
          <w:b w:val="0"/>
          <w:noProof w:val="0"/>
          <w:lang w:val="en-GB"/>
        </w:rPr>
        <w:t xml:space="preserve"> 5</w:t>
      </w:r>
      <w:r w:rsidR="0007237D">
        <w:rPr>
          <w:b w:val="0"/>
          <w:noProof w:val="0"/>
          <w:lang w:val="en-GB"/>
        </w:rPr>
        <w:t xml:space="preserve"> and 6</w:t>
      </w:r>
      <w:r w:rsidRPr="003D6F28">
        <w:rPr>
          <w:b w:val="0"/>
          <w:noProof w:val="0"/>
          <w:lang w:val="en-GB"/>
        </w:rPr>
        <w:t>.</w:t>
      </w:r>
    </w:p>
    <w:p w14:paraId="72B23F5B" w14:textId="14C729D9" w:rsidR="001869F9" w:rsidRPr="00B1541F" w:rsidRDefault="00AA5736" w:rsidP="00086B4E">
      <w:pPr>
        <w:pStyle w:val="LID"/>
        <w:spacing w:after="120"/>
        <w:jc w:val="both"/>
        <w:rPr>
          <w:noProof w:val="0"/>
          <w:lang w:val="en-GB"/>
        </w:rPr>
      </w:pPr>
      <w:r w:rsidRPr="00B1541F">
        <w:rPr>
          <w:b w:val="0"/>
          <w:spacing w:val="-4"/>
        </w:rPr>
        <w:drawing>
          <wp:anchor distT="0" distB="0" distL="114300" distR="114300" simplePos="0" relativeHeight="252226560" behindDoc="1" locked="0" layoutInCell="1" allowOverlap="1" wp14:anchorId="510AB082" wp14:editId="46907BD7">
            <wp:simplePos x="0" y="0"/>
            <wp:positionH relativeFrom="margin">
              <wp:posOffset>-170815</wp:posOffset>
            </wp:positionH>
            <wp:positionV relativeFrom="paragraph">
              <wp:posOffset>305739</wp:posOffset>
            </wp:positionV>
            <wp:extent cx="611505" cy="661670"/>
            <wp:effectExtent l="0" t="0" r="0" b="5080"/>
            <wp:wrapTight wrapText="bothSides">
              <wp:wrapPolygon edited="0">
                <wp:start x="0" y="0"/>
                <wp:lineTo x="0" y="21144"/>
                <wp:lineTo x="20860" y="21144"/>
                <wp:lineTo x="20860" y="0"/>
                <wp:lineTo x="0" y="0"/>
              </wp:wrapPolygon>
            </wp:wrapTight>
            <wp:docPr id="5"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p>
    <w:p w14:paraId="6BB8D05D" w14:textId="1BB1F315" w:rsidR="00E011CF" w:rsidRPr="00B1541F" w:rsidRDefault="00AE0682" w:rsidP="00775362">
      <w:pPr>
        <w:pStyle w:val="Nagwek1"/>
        <w:ind w:left="851"/>
        <w:rPr>
          <w:rFonts w:ascii="Fira Sans" w:hAnsi="Fira Sans"/>
          <w:b/>
          <w:color w:val="auto"/>
          <w:spacing w:val="-2"/>
          <w:szCs w:val="19"/>
          <w:lang w:val="en-GB"/>
        </w:rPr>
      </w:pPr>
      <w:r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7273FA52" w:rsidR="008469B5" w:rsidRPr="00B1541F" w:rsidRDefault="008C2B0B" w:rsidP="008C2B0B">
      <w:pPr>
        <w:spacing w:before="240" w:after="120"/>
        <w:rPr>
          <w:rFonts w:ascii="Fira Sans" w:hAnsi="Fira Sans"/>
          <w:sz w:val="19"/>
          <w:szCs w:val="19"/>
          <w:lang w:val="en-GB" w:eastAsia="pl-PL"/>
        </w:rPr>
      </w:pPr>
      <w:r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616C5A">
        <w:rPr>
          <w:rFonts w:ascii="Fira Sans" w:hAnsi="Fira Sans"/>
          <w:sz w:val="19"/>
          <w:szCs w:val="19"/>
          <w:lang w:val="en-GB" w:eastAsia="pl-PL"/>
        </w:rPr>
        <w:t>4.4</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AC058D">
        <w:rPr>
          <w:rFonts w:ascii="Fira Sans" w:hAnsi="Fira Sans"/>
          <w:sz w:val="19"/>
          <w:szCs w:val="19"/>
          <w:lang w:val="en-GB" w:eastAsia="pl-PL"/>
        </w:rPr>
        <w:t>5</w:t>
      </w:r>
      <w:r w:rsidR="006715DE">
        <w:rPr>
          <w:rFonts w:ascii="Fira Sans" w:hAnsi="Fira Sans"/>
          <w:sz w:val="19"/>
          <w:szCs w:val="19"/>
          <w:lang w:val="en-GB" w:eastAsia="pl-PL"/>
        </w:rPr>
        <w:t>.2</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C41510">
        <w:rPr>
          <w:rFonts w:ascii="Fira Sans" w:hAnsi="Fira Sans"/>
          <w:sz w:val="19"/>
          <w:szCs w:val="19"/>
          <w:lang w:val="en-GB" w:eastAsia="pl-PL"/>
        </w:rPr>
        <w:t>March</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43943094" w14:textId="058D36A1" w:rsidR="00302649" w:rsidRPr="00302649" w:rsidRDefault="00E15EB4" w:rsidP="00206752">
      <w:pPr>
        <w:spacing w:line="259" w:lineRule="auto"/>
        <w:rPr>
          <w:rFonts w:ascii="Fira Sans" w:hAnsi="Fira Sans"/>
          <w:sz w:val="19"/>
          <w:szCs w:val="19"/>
          <w:lang w:val="en-GB" w:eastAsia="pl-PL"/>
        </w:rPr>
      </w:pPr>
      <w:r>
        <w:rPr>
          <w:noProof/>
        </w:rPr>
        <mc:AlternateContent>
          <mc:Choice Requires="wpg">
            <w:drawing>
              <wp:anchor distT="0" distB="0" distL="114300" distR="114300" simplePos="0" relativeHeight="254800896" behindDoc="0" locked="0" layoutInCell="1" allowOverlap="1" wp14:anchorId="62F4A794" wp14:editId="72D12FCB">
                <wp:simplePos x="0" y="0"/>
                <wp:positionH relativeFrom="margin">
                  <wp:posOffset>0</wp:posOffset>
                </wp:positionH>
                <wp:positionV relativeFrom="paragraph">
                  <wp:posOffset>204166</wp:posOffset>
                </wp:positionV>
                <wp:extent cx="5068570" cy="1456690"/>
                <wp:effectExtent l="0" t="0" r="0" b="0"/>
                <wp:wrapSquare wrapText="bothSides"/>
                <wp:docPr id="36" name="GRAPH 1. MANUFACTURING" descr="Line graph. Data for graph 1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68570" cy="1456690"/>
                          <a:chOff x="0" y="0"/>
                          <a:chExt cx="5220000" cy="1980000"/>
                        </a:xfrm>
                      </wpg:grpSpPr>
                      <wpg:graphicFrame>
                        <wpg:cNvPr id="43" name="Graph 1">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19"/>
                          </a:graphicData>
                        </a:graphic>
                      </wpg:graphicFrame>
                      <wps:wsp>
                        <wps:cNvPr id="44" name="Rectangle 1">
                          <a:extLst/>
                        </wps:cNvPr>
                        <wps:cNvSpPr/>
                        <wps:spPr>
                          <a:xfrm>
                            <a:off x="4667287" y="181151"/>
                            <a:ext cx="337812" cy="1457651"/>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5A04F4AB" id="GRAPH 1. MANUFACTURING" o:spid="_x0000_s1026" alt="Line graph. Data for graph 1 are in XLSX file entitled: Business tendency - April 2026. Data for graphs in XLSX format" style="position:absolute;margin-left:0;margin-top:16.1pt;width:399.1pt;height:114.7pt;z-index:254800896;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">
                <v:shape id="Graph 1" o:spid="_x0000_s1027" type="#_x0000_t75" style="position:absolute;left:753;top:1160;width:49472;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">
                  <v:imagedata r:id="rId20" o:title=""/>
                  <o:lock v:ext="edit" aspectratio="f"/>
                </v:shape>
                <v:rect id="Rectangle 1" o:spid="_x0000_s1028" style="position:absolute;left:46672;top:1811;width:3378;height:1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" fillcolor="#bfbfbf" strokecolor="#bfbfbf" strokeweight="1pt">
                  <v:fill opacity="32896f"/>
                  <v:stroke opacity="32896f"/>
                </v:rect>
                <w10:wrap type="square" anchorx="margin"/>
              </v:group>
            </w:pict>
          </mc:Fallback>
        </mc:AlternateContent>
      </w:r>
      <w:r>
        <w:rPr>
          <w:noProof/>
        </w:rPr>
        <w:drawing>
          <wp:anchor distT="0" distB="0" distL="114300" distR="114300" simplePos="0" relativeHeight="254801920" behindDoc="0" locked="0" layoutInCell="1" allowOverlap="1" wp14:anchorId="00246C2C" wp14:editId="4F062C05">
            <wp:simplePos x="0" y="0"/>
            <wp:positionH relativeFrom="column">
              <wp:posOffset>5224449</wp:posOffset>
            </wp:positionH>
            <wp:positionV relativeFrom="paragraph">
              <wp:posOffset>292735</wp:posOffset>
            </wp:positionV>
            <wp:extent cx="1558925" cy="1546225"/>
            <wp:effectExtent l="0" t="0" r="3175" b="0"/>
            <wp:wrapSquare wrapText="bothSides"/>
            <wp:docPr id="1" name="Wykres 1" descr="Line graph. Data for graph 1 are in XLSX file entitled: Business tendency - April 2026. Data for graphs in XLSX format">
              <a:extLst xmlns:a="http://schemas.openxmlformats.org/drawingml/2006/main">
                <a:ext uri="{FF2B5EF4-FFF2-40B4-BE49-F238E27FC236}">
                  <a16:creationId xmlns:a16="http://schemas.microsoft.com/office/drawing/2014/main" id="{7AC75307-B001-4A7C-9327-598995707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37D15DA9" w14:textId="1AD608EA" w:rsidR="008469B5" w:rsidRPr="00302649" w:rsidRDefault="00302649" w:rsidP="00302649">
      <w:pPr>
        <w:spacing w:line="259" w:lineRule="auto"/>
        <w:rPr>
          <w:rFonts w:ascii="Fira Sans" w:hAnsi="Fira Sans"/>
          <w:sz w:val="19"/>
          <w:szCs w:val="19"/>
          <w:lang w:val="en-GB" w:eastAsia="pl-PL"/>
        </w:rPr>
      </w:pPr>
      <w:r>
        <w:rPr>
          <w:rFonts w:ascii="Fira Sans" w:hAnsi="Fira Sans"/>
          <w:sz w:val="19"/>
          <w:szCs w:val="19"/>
          <w:lang w:val="en-GB" w:eastAsia="pl-PL"/>
        </w:rPr>
        <w:br w:type="page"/>
      </w:r>
    </w:p>
    <w:p w14:paraId="3C754BEB" w14:textId="4F75F258" w:rsidR="00E011CF" w:rsidRPr="00B1541F" w:rsidRDefault="00AA5736" w:rsidP="007F2342">
      <w:pPr>
        <w:pStyle w:val="Nagwek1"/>
        <w:rPr>
          <w:rFonts w:ascii="Fira Sans" w:hAnsi="Fira Sans"/>
          <w:spacing w:val="-2"/>
          <w:szCs w:val="19"/>
          <w:lang w:val="en-GB"/>
        </w:rPr>
      </w:pPr>
      <w:r w:rsidRPr="00B1541F">
        <w:rPr>
          <w:rFonts w:ascii="Fira Sans" w:hAnsi="Fira Sans"/>
          <w:b/>
          <w:noProof/>
          <w:spacing w:val="-4"/>
          <w:szCs w:val="19"/>
        </w:rPr>
        <w:lastRenderedPageBreak/>
        <w:drawing>
          <wp:anchor distT="0" distB="0" distL="114300" distR="114300" simplePos="0" relativeHeight="252224512" behindDoc="1" locked="0" layoutInCell="1" allowOverlap="1" wp14:anchorId="385AFECF" wp14:editId="6CD92514">
            <wp:simplePos x="0" y="0"/>
            <wp:positionH relativeFrom="margin">
              <wp:posOffset>-190500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2" name="Obraz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5840" behindDoc="1" locked="0" layoutInCell="1" allowOverlap="1" wp14:anchorId="2E7B26E7" wp14:editId="7ADEF048">
                <wp:simplePos x="0" y="0"/>
                <wp:positionH relativeFrom="page">
                  <wp:posOffset>5676817</wp:posOffset>
                </wp:positionH>
                <wp:positionV relativeFrom="paragraph">
                  <wp:posOffset>248</wp:posOffset>
                </wp:positionV>
                <wp:extent cx="1870075" cy="723265"/>
                <wp:effectExtent l="0" t="0" r="0" b="635"/>
                <wp:wrapTight wrapText="bothSides">
                  <wp:wrapPolygon edited="0">
                    <wp:start x="660" y="0"/>
                    <wp:lineTo x="660" y="21050"/>
                    <wp:lineTo x="20903" y="21050"/>
                    <wp:lineTo x="20903" y="0"/>
                    <wp:lineTo x="66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23DA5B1A"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3D4A91" w:rsidRPr="00C137DD"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3D4A91" w:rsidRPr="00ED1E03"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B26E7" id="_x0000_s1028" type="#_x0000_t202" style="position:absolute;margin-left:447pt;margin-top:0;width:147.25pt;height:56.95pt;z-index:-2485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" filled="f" stroked="f">
                <v:textbox>
                  <w:txbxContent>
                    <w:p w14:paraId="23DA5B1A"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3D4A91" w:rsidRPr="00C137DD"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3D4A91" w:rsidRPr="00ED1E03"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3660F674" w:rsidR="00E011CF" w:rsidRPr="00B1541F" w:rsidRDefault="00A074FB" w:rsidP="00942C29">
      <w:pPr>
        <w:spacing w:before="120" w:after="120"/>
        <w:ind w:left="851"/>
        <w:rPr>
          <w:rFonts w:ascii="Fira Sans" w:hAnsi="Fira Sans"/>
          <w:sz w:val="19"/>
          <w:szCs w:val="19"/>
          <w:lang w:val="en-GB" w:eastAsia="pl-PL"/>
        </w:rPr>
      </w:pPr>
      <w:r>
        <w:rPr>
          <w:noProof/>
        </w:rPr>
        <w:drawing>
          <wp:anchor distT="0" distB="0" distL="114300" distR="114300" simplePos="0" relativeHeight="254804992" behindDoc="0" locked="0" layoutInCell="1" allowOverlap="1" wp14:anchorId="73D3ED90" wp14:editId="65209D2C">
            <wp:simplePos x="0" y="0"/>
            <wp:positionH relativeFrom="column">
              <wp:posOffset>5225415</wp:posOffset>
            </wp:positionH>
            <wp:positionV relativeFrom="paragraph">
              <wp:posOffset>846124</wp:posOffset>
            </wp:positionV>
            <wp:extent cx="1551305" cy="1570990"/>
            <wp:effectExtent l="0" t="0" r="0" b="0"/>
            <wp:wrapSquare wrapText="bothSides"/>
            <wp:docPr id="48" name="Wykres 48" descr="Line graph. Data for graph 2 are in XLSX file entitled: Business tendency - April 2026. Data for graphs in XLSX format">
              <a:extLst xmlns:a="http://schemas.openxmlformats.org/drawingml/2006/main">
                <a:ext uri="{FF2B5EF4-FFF2-40B4-BE49-F238E27FC236}">
                  <a16:creationId xmlns:a16="http://schemas.microsoft.com/office/drawing/2014/main" id="{F6499FDF-0BDE-4F96-BFB7-2BC8E06C1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noProof/>
        </w:rPr>
        <mc:AlternateContent>
          <mc:Choice Requires="wpg">
            <w:drawing>
              <wp:anchor distT="0" distB="0" distL="114300" distR="114300" simplePos="0" relativeHeight="254803968" behindDoc="0" locked="0" layoutInCell="1" allowOverlap="1" wp14:anchorId="54499284" wp14:editId="7675FD60">
                <wp:simplePos x="0" y="0"/>
                <wp:positionH relativeFrom="margin">
                  <wp:posOffset>0</wp:posOffset>
                </wp:positionH>
                <wp:positionV relativeFrom="paragraph">
                  <wp:posOffset>748996</wp:posOffset>
                </wp:positionV>
                <wp:extent cx="5032375" cy="1456690"/>
                <wp:effectExtent l="0" t="0" r="0" b="0"/>
                <wp:wrapSquare wrapText="bothSides"/>
                <wp:docPr id="45" name="GRAPH 2. CONSTRUCTIONS" descr="Line graph. Data for graph 2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32375" cy="1456690"/>
                          <a:chOff x="0" y="0"/>
                          <a:chExt cx="5220000" cy="1980000"/>
                        </a:xfrm>
                      </wpg:grpSpPr>
                      <wpg:graphicFrame>
                        <wpg:cNvPr id="46" name="Graph 2">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24"/>
                          </a:graphicData>
                        </a:graphic>
                      </wpg:graphicFrame>
                      <wps:wsp>
                        <wps:cNvPr id="47" name="Rectangle 2">
                          <a:extLst/>
                        </wps:cNvPr>
                        <wps:cNvSpPr/>
                        <wps:spPr>
                          <a:xfrm>
                            <a:off x="4676639" y="181144"/>
                            <a:ext cx="321938" cy="1456750"/>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64F09F3D" id="GRAPH 2. CONSTRUCTIONS" o:spid="_x0000_s1026" alt="Line graph. Data for graph 2 are in XLSX file entitled: Business tendency - April 2026. Data for graphs in XLSX format" style="position:absolute;margin-left:0;margin-top:59pt;width:396.25pt;height:114.7pt;z-index:254803968;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">
                <v:shape id="Graph 2" o:spid="_x0000_s1027" type="#_x0000_t75" style="position:absolute;left:758;top:1160;width:49448;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">
                  <v:imagedata r:id="rId25" o:title=""/>
                  <o:lock v:ext="edit" aspectratio="f"/>
                </v:shape>
                <v:rect id="Rectangle 2" o:spid="_x0000_s1028" style="position:absolute;left:46766;top:1811;width:3219;height:14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" fillcolor="#bfbfbf" strokecolor="#bfbfbf" strokeweight="1pt">
                  <v:fill opacity="32896f"/>
                  <v:stroke opacity="32896f"/>
                </v:rect>
                <w10:wrap type="square" anchorx="margin"/>
              </v:group>
            </w:pict>
          </mc:Fallback>
        </mc:AlternateContent>
      </w:r>
      <w:r w:rsidR="002F2EE4"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C41510">
        <w:rPr>
          <w:rFonts w:ascii="Fira Sans" w:hAnsi="Fira Sans"/>
          <w:sz w:val="19"/>
          <w:szCs w:val="19"/>
          <w:lang w:val="en-GB" w:eastAsia="pl-PL"/>
        </w:rPr>
        <w:t>April</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2238A0">
        <w:rPr>
          <w:rFonts w:ascii="Fira Sans" w:hAnsi="Fira Sans"/>
          <w:sz w:val="19"/>
          <w:szCs w:val="19"/>
          <w:lang w:val="en-GB" w:eastAsia="pl-PL"/>
        </w:rPr>
        <w:t>2.</w:t>
      </w:r>
      <w:r w:rsidR="00616C5A">
        <w:rPr>
          <w:rFonts w:ascii="Fira Sans" w:hAnsi="Fira Sans"/>
          <w:sz w:val="19"/>
          <w:szCs w:val="19"/>
          <w:lang w:val="en-GB" w:eastAsia="pl-PL"/>
        </w:rPr>
        <w:t>4</w:t>
      </w:r>
      <w:r w:rsidR="000527B2" w:rsidRPr="00B1541F">
        <w:rPr>
          <w:rFonts w:ascii="Fira Sans" w:hAnsi="Fira Sans"/>
          <w:sz w:val="19"/>
          <w:szCs w:val="19"/>
          <w:lang w:val="en-GB" w:eastAsia="pl-PL"/>
        </w:rPr>
        <w:t xml:space="preserve"> (minus </w:t>
      </w:r>
      <w:r w:rsidR="00AC058D">
        <w:rPr>
          <w:rFonts w:ascii="Fira Sans" w:hAnsi="Fira Sans"/>
          <w:sz w:val="19"/>
          <w:szCs w:val="19"/>
          <w:lang w:val="en-GB" w:eastAsia="pl-PL"/>
        </w:rPr>
        <w:t>2.8</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2473AEB0" w14:textId="31D948E9" w:rsidR="00E011CF" w:rsidRPr="00B1541F" w:rsidRDefault="00942C29"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32704" behindDoc="1" locked="0" layoutInCell="1" allowOverlap="1" wp14:anchorId="41B7AEFB" wp14:editId="29AE5A05">
            <wp:simplePos x="0" y="0"/>
            <wp:positionH relativeFrom="margin">
              <wp:posOffset>-184785</wp:posOffset>
            </wp:positionH>
            <wp:positionV relativeFrom="paragraph">
              <wp:posOffset>1959279</wp:posOffset>
            </wp:positionV>
            <wp:extent cx="611505" cy="661670"/>
            <wp:effectExtent l="0" t="0" r="0" b="5080"/>
            <wp:wrapTight wrapText="bothSides">
              <wp:wrapPolygon edited="0">
                <wp:start x="0" y="0"/>
                <wp:lineTo x="0" y="21144"/>
                <wp:lineTo x="20860" y="21144"/>
                <wp:lineTo x="20860" y="0"/>
                <wp:lineTo x="0" y="0"/>
              </wp:wrapPolygon>
            </wp:wrapTight>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3F0D4474" w:rsidR="00E011CF" w:rsidRPr="00B1541F" w:rsidRDefault="00504DA2" w:rsidP="0073028B">
      <w:pPr>
        <w:spacing w:before="120" w:after="120"/>
        <w:rPr>
          <w:rFonts w:ascii="Fira Sans" w:hAnsi="Fira Sans"/>
          <w:sz w:val="19"/>
          <w:szCs w:val="19"/>
          <w:lang w:val="en-GB" w:eastAsia="pl-PL"/>
        </w:rPr>
      </w:pPr>
      <w:r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616C5A">
        <w:rPr>
          <w:rFonts w:ascii="Fira Sans" w:hAnsi="Fira Sans"/>
          <w:sz w:val="19"/>
          <w:szCs w:val="19"/>
          <w:lang w:val="en-GB" w:eastAsia="pl-PL"/>
        </w:rPr>
        <w:t>1.7</w:t>
      </w:r>
      <w:r w:rsidR="008D4935" w:rsidRPr="00B1541F">
        <w:rPr>
          <w:rFonts w:ascii="Fira Sans" w:hAnsi="Fira Sans"/>
          <w:sz w:val="19"/>
          <w:szCs w:val="19"/>
          <w:lang w:val="en-GB" w:eastAsia="pl-PL"/>
        </w:rPr>
        <w:t xml:space="preserve"> (</w:t>
      </w:r>
      <w:r w:rsidR="006715DE">
        <w:rPr>
          <w:rFonts w:ascii="Fira Sans" w:hAnsi="Fira Sans"/>
          <w:sz w:val="19"/>
          <w:szCs w:val="19"/>
          <w:lang w:val="en-GB" w:eastAsia="pl-PL"/>
        </w:rPr>
        <w:t>plus</w:t>
      </w:r>
      <w:r w:rsidR="00D97531" w:rsidRPr="00B1541F">
        <w:rPr>
          <w:rFonts w:ascii="Fira Sans" w:hAnsi="Fira Sans"/>
          <w:sz w:val="19"/>
          <w:szCs w:val="19"/>
          <w:lang w:val="en-GB" w:eastAsia="pl-PL"/>
        </w:rPr>
        <w:t xml:space="preserve"> </w:t>
      </w:r>
      <w:r w:rsidR="00AC058D">
        <w:rPr>
          <w:rFonts w:ascii="Fira Sans" w:hAnsi="Fira Sans"/>
          <w:sz w:val="19"/>
          <w:szCs w:val="19"/>
          <w:lang w:val="en-GB" w:eastAsia="pl-PL"/>
        </w:rPr>
        <w:t>2.5</w:t>
      </w:r>
      <w:r w:rsidR="000A05D0" w:rsidRPr="00B1541F">
        <w:rPr>
          <w:rFonts w:ascii="Fira Sans" w:hAnsi="Fira Sans"/>
          <w:sz w:val="19"/>
          <w:szCs w:val="19"/>
          <w:lang w:val="en-GB" w:eastAsia="pl-PL"/>
        </w:rPr>
        <w:t xml:space="preserve"> in </w:t>
      </w:r>
      <w:r w:rsidR="00C41510">
        <w:rPr>
          <w:rFonts w:ascii="Fira Sans" w:hAnsi="Fira Sans"/>
          <w:sz w:val="19"/>
          <w:szCs w:val="19"/>
          <w:lang w:val="en-GB" w:eastAsia="pl-PL"/>
        </w:rPr>
        <w:t>March</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30054499" w:rsidR="00D8100D" w:rsidRPr="00B1541F" w:rsidRDefault="00AA5736" w:rsidP="00942C29">
      <w:pPr>
        <w:spacing w:before="120" w:after="120"/>
        <w:ind w:left="851"/>
        <w:rPr>
          <w:rFonts w:ascii="Fira Sans" w:hAnsi="Fira Sans"/>
          <w:strike/>
          <w:sz w:val="19"/>
          <w:szCs w:val="19"/>
          <w:lang w:val="en-GB"/>
        </w:rPr>
      </w:pPr>
      <w:r>
        <w:rPr>
          <w:noProof/>
        </w:rPr>
        <w:drawing>
          <wp:anchor distT="0" distB="0" distL="114300" distR="114300" simplePos="0" relativeHeight="254808064" behindDoc="0" locked="0" layoutInCell="1" allowOverlap="1" wp14:anchorId="21420A15" wp14:editId="734A0E04">
            <wp:simplePos x="0" y="0"/>
            <wp:positionH relativeFrom="column">
              <wp:posOffset>5229860</wp:posOffset>
            </wp:positionH>
            <wp:positionV relativeFrom="paragraph">
              <wp:posOffset>432104</wp:posOffset>
            </wp:positionV>
            <wp:extent cx="1539875" cy="1548130"/>
            <wp:effectExtent l="0" t="0" r="0" b="0"/>
            <wp:wrapSquare wrapText="bothSides"/>
            <wp:docPr id="52" name="Wykres 52" descr="Line graph. Data for graph 3 are in XLSX file entitled: Business tendency - April 2026. Data for graphs in XLSX format">
              <a:extLst xmlns:a="http://schemas.openxmlformats.org/drawingml/2006/main">
                <a:ext uri="{FF2B5EF4-FFF2-40B4-BE49-F238E27FC236}">
                  <a16:creationId xmlns:a16="http://schemas.microsoft.com/office/drawing/2014/main" id="{A388562B-0E8A-4E90-8939-45B7825C0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Pr>
          <w:noProof/>
        </w:rPr>
        <mc:AlternateContent>
          <mc:Choice Requires="wpg">
            <w:drawing>
              <wp:anchor distT="0" distB="0" distL="114300" distR="114300" simplePos="0" relativeHeight="254807040" behindDoc="0" locked="0" layoutInCell="1" allowOverlap="1" wp14:anchorId="4A17788C" wp14:editId="2569653D">
                <wp:simplePos x="0" y="0"/>
                <wp:positionH relativeFrom="margin">
                  <wp:posOffset>0</wp:posOffset>
                </wp:positionH>
                <wp:positionV relativeFrom="paragraph">
                  <wp:posOffset>360349</wp:posOffset>
                </wp:positionV>
                <wp:extent cx="5034280" cy="1454785"/>
                <wp:effectExtent l="0" t="0" r="0" b="0"/>
                <wp:wrapSquare wrapText="bothSides"/>
                <wp:docPr id="49" name="GRAPH 3. WHOLESALE TRADE" descr="Line graph. Data for graph 3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34280" cy="1454785"/>
                          <a:chOff x="0" y="0"/>
                          <a:chExt cx="5220000" cy="1980000"/>
                        </a:xfrm>
                      </wpg:grpSpPr>
                      <wpg:graphicFrame>
                        <wpg:cNvPr id="50" name="Graph 3">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28"/>
                          </a:graphicData>
                        </a:graphic>
                      </wpg:graphicFrame>
                      <wps:wsp>
                        <wps:cNvPr id="51" name="Rectangle 3">
                          <a:extLst/>
                        </wps:cNvPr>
                        <wps:cNvSpPr/>
                        <wps:spPr>
                          <a:xfrm>
                            <a:off x="4669684" y="176764"/>
                            <a:ext cx="337096" cy="1459469"/>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75B05613" id="GRAPH 3. WHOLESALE TRADE" o:spid="_x0000_s1026" alt="Line graph. Data for graph 3 are in XLSX file entitled: Business tendency - April 2026. Data for graphs in XLSX format" style="position:absolute;margin-left:0;margin-top:28.35pt;width:396.4pt;height:114.55pt;z-index:254807040;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">
                <v:shape id="Graph 3" o:spid="_x0000_s1027" type="#_x0000_t75" style="position:absolute;left:758;top:1161;width:49429;height:17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">
                  <v:imagedata r:id="rId29" o:title=""/>
                  <o:lock v:ext="edit" aspectratio="f"/>
                </v:shape>
                <v:rect id="Rectangle 3" o:spid="_x0000_s1028" style="position:absolute;left:46696;top:1767;width:3371;height:14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" fillcolor="#bfbfbf" strokecolor="#bfbfbf" strokeweight="1pt">
                  <v:fill opacity="32896f"/>
                  <v:stroke opacity="32896f"/>
                </v:rect>
                <w10:wrap type="square" anchorx="margin"/>
              </v:group>
            </w:pict>
          </mc:Fallback>
        </mc:AlternateContent>
      </w:r>
    </w:p>
    <w:p w14:paraId="306E810B" w14:textId="22FAB612" w:rsidR="00E011CF" w:rsidRPr="00B1541F" w:rsidRDefault="00AA5736" w:rsidP="007F2342">
      <w:pPr>
        <w:pStyle w:val="Nagwek1"/>
        <w:rPr>
          <w:sz w:val="18"/>
          <w:lang w:val="en-GB"/>
        </w:rPr>
      </w:pPr>
      <w:r w:rsidRPr="00B1541F">
        <w:rPr>
          <w:rFonts w:ascii="Fira Sans" w:hAnsi="Fira Sans"/>
          <w:b/>
          <w:bCs w:val="0"/>
          <w:noProof/>
          <w:spacing w:val="-2"/>
          <w:szCs w:val="19"/>
        </w:rPr>
        <w:drawing>
          <wp:anchor distT="0" distB="0" distL="114300" distR="114300" simplePos="0" relativeHeight="252233728" behindDoc="1" locked="0" layoutInCell="1" allowOverlap="1" wp14:anchorId="4299BAB5" wp14:editId="131CF253">
            <wp:simplePos x="0" y="0"/>
            <wp:positionH relativeFrom="margin">
              <wp:posOffset>-187325</wp:posOffset>
            </wp:positionH>
            <wp:positionV relativeFrom="paragraph">
              <wp:posOffset>1589074</wp:posOffset>
            </wp:positionV>
            <wp:extent cx="611505" cy="611505"/>
            <wp:effectExtent l="0" t="0" r="0" b="0"/>
            <wp:wrapTight wrapText="bothSides">
              <wp:wrapPolygon edited="0">
                <wp:start x="0" y="0"/>
                <wp:lineTo x="0" y="20860"/>
                <wp:lineTo x="20860" y="20860"/>
                <wp:lineTo x="20860" y="0"/>
                <wp:lineTo x="0" y="0"/>
              </wp:wrapPolygon>
            </wp:wrapTight>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01D8127A" w:rsidR="00E011CF" w:rsidRPr="00B1541F" w:rsidRDefault="001C2A88" w:rsidP="00E011CF">
      <w:pPr>
        <w:spacing w:before="120" w:after="120"/>
        <w:rPr>
          <w:rFonts w:ascii="Fira Sans" w:hAnsi="Fira Sans"/>
          <w:strike/>
          <w:spacing w:val="-4"/>
          <w:sz w:val="19"/>
          <w:szCs w:val="19"/>
          <w:lang w:val="en-GB"/>
        </w:rPr>
      </w:pPr>
      <w:r w:rsidRPr="00B1541F">
        <w:rPr>
          <w:rFonts w:ascii="Fira Sans" w:hAnsi="Fira Sans"/>
          <w:sz w:val="19"/>
          <w:szCs w:val="19"/>
          <w:lang w:val="en-GB"/>
        </w:rPr>
        <w:t xml:space="preserve">In </w:t>
      </w:r>
      <w:r w:rsidR="00C41510">
        <w:rPr>
          <w:rFonts w:ascii="Fira Sans" w:hAnsi="Fira Sans"/>
          <w:sz w:val="19"/>
          <w:szCs w:val="19"/>
          <w:lang w:val="en-GB"/>
        </w:rPr>
        <w:t>April</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Pr="00B1541F">
        <w:rPr>
          <w:rFonts w:ascii="Fira Sans" w:hAnsi="Fira Sans"/>
          <w:sz w:val="19"/>
          <w:szCs w:val="19"/>
          <w:lang w:val="en-GB"/>
        </w:rPr>
        <w:t xml:space="preserve">takes the value </w:t>
      </w:r>
      <w:r w:rsidR="009178E3" w:rsidRPr="00B1541F">
        <w:rPr>
          <w:rFonts w:ascii="Fira Sans" w:hAnsi="Fira Sans"/>
          <w:sz w:val="19"/>
          <w:szCs w:val="19"/>
          <w:lang w:val="en-GB"/>
        </w:rPr>
        <w:t>minus</w:t>
      </w:r>
      <w:r w:rsidRPr="00B1541F">
        <w:rPr>
          <w:rFonts w:ascii="Fira Sans" w:hAnsi="Fira Sans"/>
          <w:sz w:val="19"/>
          <w:szCs w:val="19"/>
          <w:lang w:val="en-GB"/>
        </w:rPr>
        <w:t xml:space="preserve"> </w:t>
      </w:r>
      <w:r w:rsidR="002238A0">
        <w:rPr>
          <w:rFonts w:ascii="Fira Sans" w:hAnsi="Fira Sans"/>
          <w:sz w:val="19"/>
          <w:szCs w:val="19"/>
          <w:lang w:val="en-GB"/>
        </w:rPr>
        <w:t>1.3</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616C5A">
        <w:rPr>
          <w:rFonts w:ascii="Fira Sans" w:hAnsi="Fira Sans"/>
          <w:sz w:val="19"/>
          <w:szCs w:val="19"/>
          <w:lang w:val="en-GB"/>
        </w:rPr>
        <w:t>as</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3135125F" w:rsidR="00E011CF" w:rsidRPr="00B1541F" w:rsidRDefault="00C467BD" w:rsidP="00E011CF">
      <w:pPr>
        <w:spacing w:before="120" w:after="120"/>
        <w:rPr>
          <w:rFonts w:ascii="Fira Sans SemiBold" w:eastAsia="Times New Roman" w:hAnsi="Fira Sans SemiBold" w:cs="Times New Roman"/>
          <w:b/>
          <w:bCs/>
          <w:color w:val="001D77"/>
          <w:spacing w:val="-2"/>
          <w:sz w:val="19"/>
          <w:szCs w:val="19"/>
          <w:lang w:val="en-GB" w:eastAsia="pl-PL"/>
        </w:rPr>
      </w:pPr>
      <w:r>
        <w:rPr>
          <w:noProof/>
        </w:rPr>
        <w:drawing>
          <wp:anchor distT="0" distB="0" distL="114300" distR="114300" simplePos="0" relativeHeight="254811136" behindDoc="0" locked="0" layoutInCell="1" allowOverlap="1" wp14:anchorId="4539C952" wp14:editId="17FCA9B5">
            <wp:simplePos x="0" y="0"/>
            <wp:positionH relativeFrom="column">
              <wp:posOffset>5227955</wp:posOffset>
            </wp:positionH>
            <wp:positionV relativeFrom="paragraph">
              <wp:posOffset>451154</wp:posOffset>
            </wp:positionV>
            <wp:extent cx="1541780" cy="1563370"/>
            <wp:effectExtent l="0" t="0" r="0" b="0"/>
            <wp:wrapSquare wrapText="bothSides"/>
            <wp:docPr id="57" name="Wykres 57" descr="Line graph. Data for graph 4 are in XLSX file entitled: Business tendency - April 2026. Data for graphs in XLSX format">
              <a:extLst xmlns:a="http://schemas.openxmlformats.org/drawingml/2006/main">
                <a:ext uri="{FF2B5EF4-FFF2-40B4-BE49-F238E27FC236}">
                  <a16:creationId xmlns:a16="http://schemas.microsoft.com/office/drawing/2014/main" id="{82A176CC-DD76-4472-A5E9-328A218F8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4642CF88" w14:textId="5146D7FE" w:rsidR="00942C29" w:rsidRPr="00B1541F" w:rsidRDefault="00C467BD" w:rsidP="00E011CF">
      <w:pPr>
        <w:spacing w:before="120" w:after="120"/>
        <w:rPr>
          <w:rFonts w:ascii="Fira Sans SemiBold" w:eastAsia="Times New Roman" w:hAnsi="Fira Sans SemiBold" w:cs="Times New Roman"/>
          <w:b/>
          <w:bCs/>
          <w:color w:val="001D77"/>
          <w:spacing w:val="-2"/>
          <w:sz w:val="19"/>
          <w:szCs w:val="19"/>
          <w:lang w:val="en-GB" w:eastAsia="pl-PL"/>
        </w:rPr>
      </w:pPr>
      <w:r>
        <w:rPr>
          <w:noProof/>
        </w:rPr>
        <mc:AlternateContent>
          <mc:Choice Requires="wpg">
            <w:drawing>
              <wp:anchor distT="0" distB="0" distL="114300" distR="114300" simplePos="0" relativeHeight="254810112" behindDoc="0" locked="0" layoutInCell="1" allowOverlap="1" wp14:anchorId="61D18B66" wp14:editId="25D8FBD3">
                <wp:simplePos x="0" y="0"/>
                <wp:positionH relativeFrom="margin">
                  <wp:align>left</wp:align>
                </wp:positionH>
                <wp:positionV relativeFrom="paragraph">
                  <wp:posOffset>145194</wp:posOffset>
                </wp:positionV>
                <wp:extent cx="5034280" cy="1456690"/>
                <wp:effectExtent l="0" t="0" r="0" b="0"/>
                <wp:wrapSquare wrapText="bothSides"/>
                <wp:docPr id="53" name="GRAPH 4. RETAIL TRADE" descr="Line graph. Data for graph 4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34280" cy="1456690"/>
                          <a:chOff x="0" y="0"/>
                          <a:chExt cx="5220000" cy="1980000"/>
                        </a:xfrm>
                      </wpg:grpSpPr>
                      <wpg:graphicFrame>
                        <wpg:cNvPr id="54" name="Graph 4">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32"/>
                          </a:graphicData>
                        </a:graphic>
                      </wpg:graphicFrame>
                      <wps:wsp>
                        <wps:cNvPr id="55" name="Rectangle 4">
                          <a:extLst/>
                        </wps:cNvPr>
                        <wps:cNvSpPr/>
                        <wps:spPr>
                          <a:xfrm>
                            <a:off x="4664216" y="180860"/>
                            <a:ext cx="330988" cy="1456812"/>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0926D50A" id="GRAPH 4. RETAIL TRADE" o:spid="_x0000_s1026" alt="Line graph. Data for graph 4 are in XLSX file entitled: Business tendency - April 2026. Data for graphs in XLSX format" style="position:absolute;margin-left:0;margin-top:11.45pt;width:396.4pt;height:114.7pt;z-index:254810112;mso-position-horizontal:left;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">
                <v:shape id="Graph 4" o:spid="_x0000_s1027" type="#_x0000_t75" style="position:absolute;left:758;top:1160;width:49366;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">
                  <v:imagedata r:id="rId33" o:title=""/>
                  <o:lock v:ext="edit" aspectratio="f"/>
                </v:shape>
                <v:rect id="Rectangle 4" o:spid="_x0000_s1028" style="position:absolute;left:46642;top:1808;width:3310;height:1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" fillcolor="#bfbfbf" strokecolor="#bfbfbf" strokeweight="1pt">
                  <v:fill opacity="32896f"/>
                  <v:stroke opacity="32896f"/>
                </v:rect>
                <w10:wrap type="square" anchorx="margin"/>
              </v:group>
            </w:pict>
          </mc:Fallback>
        </mc:AlternateContent>
      </w:r>
    </w:p>
    <w:p w14:paraId="0C2061F6" w14:textId="222CC8ED"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515ACDC4" w14:textId="427A4B72"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75297552" w:rsidR="00E011CF" w:rsidRPr="00B1541F" w:rsidRDefault="001252D3" w:rsidP="007F2342">
      <w:pPr>
        <w:pStyle w:val="Nagwek1"/>
        <w:rPr>
          <w:spacing w:val="-4"/>
          <w:lang w:val="en-GB"/>
        </w:rPr>
      </w:pPr>
      <w:bookmarkStart w:id="1" w:name="_Hlk95286145"/>
      <w:bookmarkStart w:id="2" w:name="_Hlk95286730"/>
      <w:r w:rsidRPr="00B1541F">
        <w:rPr>
          <w:rFonts w:ascii="Fira Sans" w:hAnsi="Fira Sans"/>
          <w:b/>
          <w:bCs w:val="0"/>
          <w:noProof/>
          <w:spacing w:val="-2"/>
          <w:szCs w:val="19"/>
        </w:rPr>
        <w:lastRenderedPageBreak/>
        <w:drawing>
          <wp:anchor distT="0" distB="0" distL="114300" distR="114300" simplePos="0" relativeHeight="252234752" behindDoc="1" locked="0" layoutInCell="1" allowOverlap="1" wp14:anchorId="1DCA6710" wp14:editId="152DA307">
            <wp:simplePos x="0" y="0"/>
            <wp:positionH relativeFrom="margin">
              <wp:posOffset>-75565</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7888" behindDoc="1" locked="0" layoutInCell="1" allowOverlap="1" wp14:anchorId="5D95F990" wp14:editId="5286C1A0">
                <wp:simplePos x="0" y="0"/>
                <wp:positionH relativeFrom="page">
                  <wp:posOffset>5674387</wp:posOffset>
                </wp:positionH>
                <wp:positionV relativeFrom="paragraph">
                  <wp:posOffset>414</wp:posOffset>
                </wp:positionV>
                <wp:extent cx="1870075" cy="723265"/>
                <wp:effectExtent l="0" t="0" r="0" b="635"/>
                <wp:wrapTight wrapText="bothSides">
                  <wp:wrapPolygon edited="0">
                    <wp:start x="660" y="0"/>
                    <wp:lineTo x="660" y="21050"/>
                    <wp:lineTo x="20903" y="21050"/>
                    <wp:lineTo x="20903" y="0"/>
                    <wp:lineTo x="660"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624F88C2"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3D4A91" w:rsidRPr="00C137DD"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3D4A91" w:rsidRPr="00ED1E03"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F990" id="Pole tekstowe 27" o:spid="_x0000_s1029" type="#_x0000_t202" style="position:absolute;margin-left:446.8pt;margin-top:.05pt;width:147.25pt;height:56.95pt;z-index:-248558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" filled="f" stroked="f">
                <v:textbox>
                  <w:txbxContent>
                    <w:p w14:paraId="624F88C2"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3D4A91" w:rsidRPr="00C137DD"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3D4A91" w:rsidRPr="00ED1E03"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Transportation and storage</w:t>
      </w:r>
      <w:bookmarkEnd w:id="1"/>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5)</w:t>
      </w:r>
      <w:r w:rsidR="00617CFB" w:rsidRPr="00617CFB">
        <w:rPr>
          <w:spacing w:val="-4"/>
          <w:lang w:val="en-US"/>
        </w:rPr>
        <w:t xml:space="preserve"> </w:t>
      </w:r>
    </w:p>
    <w:p w14:paraId="5600E311" w14:textId="50089070" w:rsidR="00E011CF" w:rsidRPr="00B1541F" w:rsidRDefault="00504DA2" w:rsidP="00504DA2">
      <w:pPr>
        <w:spacing w:before="120" w:after="120"/>
        <w:rPr>
          <w:rFonts w:ascii="Fira Sans" w:hAnsi="Fira Sans"/>
          <w:strike/>
          <w:sz w:val="19"/>
          <w:szCs w:val="19"/>
          <w:lang w:val="en-GB"/>
        </w:rPr>
      </w:pPr>
      <w:r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616C5A">
        <w:rPr>
          <w:rFonts w:ascii="Fira Sans" w:hAnsi="Fira Sans"/>
          <w:sz w:val="19"/>
          <w:szCs w:val="19"/>
          <w:lang w:val="en-GB"/>
        </w:rPr>
        <w:t>5.6</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AC058D">
        <w:rPr>
          <w:rFonts w:ascii="Fira Sans" w:hAnsi="Fira Sans"/>
          <w:sz w:val="19"/>
          <w:szCs w:val="19"/>
          <w:lang w:val="en-GB"/>
        </w:rPr>
        <w:t>3.4</w:t>
      </w:r>
      <w:r w:rsidR="00D150D3" w:rsidRPr="00B1541F">
        <w:rPr>
          <w:rFonts w:ascii="Fira Sans" w:hAnsi="Fira Sans"/>
          <w:sz w:val="19"/>
          <w:szCs w:val="19"/>
          <w:lang w:val="en-GB"/>
        </w:rPr>
        <w:t xml:space="preserve"> in </w:t>
      </w:r>
      <w:r w:rsidR="00C41510">
        <w:rPr>
          <w:rFonts w:ascii="Fira Sans" w:hAnsi="Fira Sans"/>
          <w:sz w:val="19"/>
          <w:szCs w:val="19"/>
          <w:lang w:val="en-GB"/>
        </w:rPr>
        <w:t>March</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5B985587" w:rsidR="00147F68" w:rsidRPr="00B1541F" w:rsidRDefault="001252D3" w:rsidP="00E011CF">
      <w:pPr>
        <w:spacing w:before="120" w:after="120"/>
        <w:rPr>
          <w:rFonts w:ascii="Fira Sans SemiBold" w:eastAsia="Times New Roman" w:hAnsi="Fira Sans SemiBold" w:cs="Times New Roman"/>
          <w:bCs/>
          <w:color w:val="001D77"/>
          <w:spacing w:val="-2"/>
          <w:sz w:val="19"/>
          <w:szCs w:val="19"/>
          <w:lang w:val="en-GB" w:eastAsia="pl-PL"/>
        </w:rPr>
      </w:pPr>
      <w:r>
        <w:rPr>
          <w:noProof/>
        </w:rPr>
        <mc:AlternateContent>
          <mc:Choice Requires="wpg">
            <w:drawing>
              <wp:anchor distT="0" distB="0" distL="114300" distR="114300" simplePos="0" relativeHeight="254813184" behindDoc="0" locked="0" layoutInCell="1" allowOverlap="1" wp14:anchorId="2620B14D" wp14:editId="2FAE40ED">
                <wp:simplePos x="0" y="0"/>
                <wp:positionH relativeFrom="margin">
                  <wp:posOffset>0</wp:posOffset>
                </wp:positionH>
                <wp:positionV relativeFrom="paragraph">
                  <wp:posOffset>410514</wp:posOffset>
                </wp:positionV>
                <wp:extent cx="5029835" cy="1456690"/>
                <wp:effectExtent l="0" t="0" r="0" b="0"/>
                <wp:wrapSquare wrapText="bothSides"/>
                <wp:docPr id="58" name="GRAPH 5. TRANSPORTATION AND STORAGE" descr="Line graph. Data for graph 5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29835" cy="1456690"/>
                          <a:chOff x="0" y="0"/>
                          <a:chExt cx="5220000" cy="1980000"/>
                        </a:xfrm>
                      </wpg:grpSpPr>
                      <wpg:graphicFrame>
                        <wpg:cNvPr id="59" name="Graph 5">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35"/>
                          </a:graphicData>
                        </a:graphic>
                      </wpg:graphicFrame>
                      <wps:wsp>
                        <wps:cNvPr id="62" name="Rectangle 5">
                          <a:extLst/>
                        </wps:cNvPr>
                        <wps:cNvSpPr/>
                        <wps:spPr>
                          <a:xfrm>
                            <a:off x="4672159" y="177635"/>
                            <a:ext cx="323548" cy="1457218"/>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58ABD04D" id="GRAPH 5. TRANSPORTATION AND STORAGE" o:spid="_x0000_s1026" alt="Line graph. Data for graph 5 are in XLSX file entitled: Business tendency - April 2026. Data for graphs in XLSX format" style="position:absolute;margin-left:0;margin-top:32.3pt;width:396.05pt;height:114.7pt;z-index:254813184;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">
                <v:shape id="Graph 5" o:spid="_x0000_s1027" type="#_x0000_t75" style="position:absolute;left:759;top:1160;width:49346;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">
                  <v:imagedata r:id="rId36" o:title=""/>
                  <o:lock v:ext="edit" aspectratio="f"/>
                </v:shape>
                <v:rect id="Rectangle 5" o:spid="_x0000_s1028" style="position:absolute;left:46721;top:1776;width:323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" fillcolor="#bfbfbf" strokecolor="#bfbfbf" strokeweight="1pt">
                  <v:fill opacity="32896f"/>
                  <v:stroke opacity="32896f"/>
                </v:rect>
                <w10:wrap type="square" anchorx="margin"/>
              </v:group>
            </w:pict>
          </mc:Fallback>
        </mc:AlternateContent>
      </w:r>
      <w:r>
        <w:rPr>
          <w:noProof/>
        </w:rPr>
        <w:drawing>
          <wp:anchor distT="0" distB="0" distL="114300" distR="114300" simplePos="0" relativeHeight="254814208" behindDoc="0" locked="0" layoutInCell="1" allowOverlap="1" wp14:anchorId="60239ECA" wp14:editId="5A635A4E">
            <wp:simplePos x="0" y="0"/>
            <wp:positionH relativeFrom="column">
              <wp:posOffset>5224780</wp:posOffset>
            </wp:positionH>
            <wp:positionV relativeFrom="paragraph">
              <wp:posOffset>491794</wp:posOffset>
            </wp:positionV>
            <wp:extent cx="1539875" cy="1548130"/>
            <wp:effectExtent l="0" t="0" r="0" b="0"/>
            <wp:wrapSquare wrapText="bothSides"/>
            <wp:docPr id="63" name="Wykres 63" descr="Line graph. Data for graph 5 are in XLSX file entitled: Business tendency - April 2026. Data for graphs in XLSX format">
              <a:extLst xmlns:a="http://schemas.openxmlformats.org/drawingml/2006/main">
                <a:ext uri="{FF2B5EF4-FFF2-40B4-BE49-F238E27FC236}">
                  <a16:creationId xmlns:a16="http://schemas.microsoft.com/office/drawing/2014/main" id="{68BE68A1-5C1D-4175-8211-C7C34E7EE0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14:paraId="44DBEB12" w14:textId="0691BAB6" w:rsidR="00E011CF" w:rsidRPr="00B1541F" w:rsidRDefault="00351BD9" w:rsidP="007F2342">
      <w:pPr>
        <w:pStyle w:val="Nagwek1"/>
        <w:rPr>
          <w:spacing w:val="-4"/>
          <w:lang w:val="en-GB"/>
        </w:rPr>
      </w:pPr>
      <w:bookmarkStart w:id="3" w:name="_Hlk95286180"/>
      <w:r w:rsidRPr="00B1541F">
        <w:rPr>
          <w:rFonts w:ascii="Fira Sans" w:hAnsi="Fira Sans"/>
          <w:b/>
          <w:bCs w:val="0"/>
          <w:noProof/>
          <w:spacing w:val="-2"/>
          <w:szCs w:val="19"/>
        </w:rPr>
        <w:drawing>
          <wp:anchor distT="0" distB="0" distL="114300" distR="114300" simplePos="0" relativeHeight="252246016" behindDoc="1" locked="0" layoutInCell="1" allowOverlap="1" wp14:anchorId="5496230E" wp14:editId="2C62C16B">
            <wp:simplePos x="0" y="0"/>
            <wp:positionH relativeFrom="margin">
              <wp:posOffset>-156845</wp:posOffset>
            </wp:positionH>
            <wp:positionV relativeFrom="paragraph">
              <wp:posOffset>1646886</wp:posOffset>
            </wp:positionV>
            <wp:extent cx="611505" cy="611505"/>
            <wp:effectExtent l="0" t="0" r="0" b="0"/>
            <wp:wrapTight wrapText="bothSides">
              <wp:wrapPolygon edited="0">
                <wp:start x="0" y="0"/>
                <wp:lineTo x="0" y="20860"/>
                <wp:lineTo x="20860" y="20860"/>
                <wp:lineTo x="20860" y="0"/>
                <wp:lineTo x="0" y="0"/>
              </wp:wrapPolygon>
            </wp:wrapTight>
            <wp:docPr id="1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3"/>
      <w:r w:rsidR="00B17BDC" w:rsidRPr="00B1541F">
        <w:rPr>
          <w:rFonts w:ascii="Fira Sans" w:hAnsi="Fira Sans"/>
          <w:b/>
          <w:spacing w:val="-2"/>
          <w:szCs w:val="19"/>
          <w:lang w:val="en-GB"/>
        </w:rPr>
        <w:t>(graph 6)</w:t>
      </w:r>
    </w:p>
    <w:p w14:paraId="43D5FD5C" w14:textId="24342340" w:rsidR="000C5ECF" w:rsidRPr="00B1541F" w:rsidRDefault="0094569E" w:rsidP="006452B7">
      <w:pPr>
        <w:spacing w:before="120" w:after="120"/>
        <w:ind w:left="851"/>
        <w:rPr>
          <w:rFonts w:ascii="Fira Sans" w:hAnsi="Fira Sans"/>
          <w:strike/>
          <w:spacing w:val="-4"/>
          <w:sz w:val="19"/>
          <w:szCs w:val="19"/>
          <w:lang w:val="en-GB"/>
        </w:rPr>
      </w:pPr>
      <w:r w:rsidRPr="00B1541F">
        <w:rPr>
          <w:rFonts w:ascii="Fira Sans" w:hAnsi="Fira Sans"/>
          <w:sz w:val="19"/>
          <w:szCs w:val="19"/>
          <w:lang w:val="en-GB"/>
        </w:rPr>
        <w:t xml:space="preserve">In </w:t>
      </w:r>
      <w:r w:rsidR="00C41510">
        <w:rPr>
          <w:rFonts w:ascii="Fira Sans" w:hAnsi="Fira Sans"/>
          <w:sz w:val="19"/>
          <w:szCs w:val="19"/>
          <w:lang w:val="en-GB"/>
        </w:rPr>
        <w:t>April</w:t>
      </w:r>
      <w:r w:rsidR="00504DA2" w:rsidRPr="00B1541F">
        <w:rPr>
          <w:rFonts w:ascii="Fira Sans" w:hAnsi="Fira Sans"/>
          <w:sz w:val="19"/>
          <w:szCs w:val="19"/>
          <w:lang w:val="en-GB"/>
        </w:rPr>
        <w:t>,</w:t>
      </w:r>
      <w:r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Pr="00B1541F">
        <w:rPr>
          <w:rFonts w:ascii="Fira Sans" w:hAnsi="Fira Sans"/>
          <w:sz w:val="19"/>
          <w:szCs w:val="19"/>
          <w:lang w:val="en-GB"/>
        </w:rPr>
        <w:t xml:space="preserve"> </w:t>
      </w:r>
      <w:r w:rsidR="00616C5A">
        <w:rPr>
          <w:rFonts w:ascii="Fira Sans" w:hAnsi="Fira Sans"/>
          <w:sz w:val="19"/>
          <w:szCs w:val="19"/>
          <w:lang w:val="en-GB"/>
        </w:rPr>
        <w:t>10.2</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AC058D">
        <w:rPr>
          <w:rFonts w:ascii="Fira Sans" w:hAnsi="Fira Sans"/>
          <w:sz w:val="19"/>
          <w:szCs w:val="19"/>
          <w:lang w:val="en-GB"/>
        </w:rPr>
        <w:t>3.7</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7F7FA35A" w:rsidR="00FF7224" w:rsidRPr="00B1541F" w:rsidRDefault="00584F9C"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4" w:name="_Hlk95286290"/>
      <w:r>
        <w:rPr>
          <w:noProof/>
        </w:rPr>
        <w:drawing>
          <wp:anchor distT="0" distB="0" distL="114300" distR="114300" simplePos="0" relativeHeight="254817280" behindDoc="0" locked="0" layoutInCell="1" allowOverlap="1" wp14:anchorId="07850A13" wp14:editId="134E6996">
            <wp:simplePos x="0" y="0"/>
            <wp:positionH relativeFrom="column">
              <wp:posOffset>5225415</wp:posOffset>
            </wp:positionH>
            <wp:positionV relativeFrom="paragraph">
              <wp:posOffset>245414</wp:posOffset>
            </wp:positionV>
            <wp:extent cx="1541780" cy="1546225"/>
            <wp:effectExtent l="0" t="0" r="0" b="0"/>
            <wp:wrapSquare wrapText="bothSides"/>
            <wp:docPr id="223" name="Wykres 223" descr="Line graph. Data for graph 6 are in XLSX file entitled: Business tendency - April 2026. Data for graphs in XLSX format">
              <a:extLst xmlns:a="http://schemas.openxmlformats.org/drawingml/2006/main">
                <a:ext uri="{FF2B5EF4-FFF2-40B4-BE49-F238E27FC236}">
                  <a16:creationId xmlns:a16="http://schemas.microsoft.com/office/drawing/2014/main" id="{EFAA79E0-2101-4C61-8AD3-8502B42E3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1252D3">
        <w:rPr>
          <w:noProof/>
        </w:rPr>
        <mc:AlternateContent>
          <mc:Choice Requires="wpg">
            <w:drawing>
              <wp:anchor distT="0" distB="0" distL="114300" distR="114300" simplePos="0" relativeHeight="254816256" behindDoc="0" locked="0" layoutInCell="1" allowOverlap="1" wp14:anchorId="298178C7" wp14:editId="70AEC014">
                <wp:simplePos x="0" y="0"/>
                <wp:positionH relativeFrom="margin">
                  <wp:align>left</wp:align>
                </wp:positionH>
                <wp:positionV relativeFrom="paragraph">
                  <wp:posOffset>153698</wp:posOffset>
                </wp:positionV>
                <wp:extent cx="5016500" cy="1456690"/>
                <wp:effectExtent l="0" t="0" r="0" b="0"/>
                <wp:wrapSquare wrapText="bothSides"/>
                <wp:docPr id="220" name="GRAPH 6. ACCOMMODATION AND FOOD SERVICE ACTIVITIES" descr="Line graph. Data for graph 6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16500" cy="1456690"/>
                          <a:chOff x="0" y="0"/>
                          <a:chExt cx="5220000" cy="1980000"/>
                        </a:xfrm>
                      </wpg:grpSpPr>
                      <wpg:graphicFrame>
                        <wpg:cNvPr id="221" name="Graph 6">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40"/>
                          </a:graphicData>
                        </a:graphic>
                      </wpg:graphicFrame>
                      <wps:wsp>
                        <wps:cNvPr id="222" name="Rectangle 6">
                          <a:extLst/>
                        </wps:cNvPr>
                        <wps:cNvSpPr/>
                        <wps:spPr>
                          <a:xfrm>
                            <a:off x="4676116" y="178893"/>
                            <a:ext cx="325357" cy="1458849"/>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18D0084D" id="GRAPH 6. ACCOMMODATION AND FOOD SERVICE ACTIVITIES" o:spid="_x0000_s1026" alt="Line graph. Data for graph 6 are in XLSX file entitled: Business tendency - April 2026. Data for graphs in XLSX format" style="position:absolute;margin-left:0;margin-top:12.1pt;width:395pt;height:114.7pt;z-index:254816256;mso-position-horizontal:left;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">
                <v:shape id="Graph 6" o:spid="_x0000_s1027" type="#_x0000_t75" style="position:absolute;left:761;top:1160;width:49287;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">
                  <v:imagedata r:id="rId41" o:title=""/>
                  <o:lock v:ext="edit" aspectratio="f"/>
                </v:shape>
                <v:rect id="Rectangle 6" o:spid="_x0000_s1028" style="position:absolute;left:46761;top:1788;width:3253;height:14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" fillcolor="#bfbfbf" strokecolor="#bfbfbf" strokeweight="1pt">
                  <v:fill opacity="32896f"/>
                  <v:stroke opacity="32896f"/>
                </v:rect>
                <w10:wrap type="square" anchorx="margin"/>
              </v:group>
            </w:pict>
          </mc:Fallback>
        </mc:AlternateContent>
      </w:r>
    </w:p>
    <w:p w14:paraId="6BF33ECA" w14:textId="3EA27E40" w:rsidR="00E011CF" w:rsidRPr="00B1541F" w:rsidRDefault="001252D3" w:rsidP="007F2342">
      <w:pPr>
        <w:pStyle w:val="Nagwek1"/>
        <w:rPr>
          <w:spacing w:val="-4"/>
          <w:lang w:val="en-GB"/>
        </w:rPr>
      </w:pPr>
      <w:r w:rsidRPr="00B1541F">
        <w:rPr>
          <w:rFonts w:ascii="Fira Sans" w:hAnsi="Fira Sans"/>
          <w:b/>
          <w:bCs w:val="0"/>
          <w:noProof/>
          <w:spacing w:val="-2"/>
          <w:szCs w:val="19"/>
        </w:rPr>
        <w:drawing>
          <wp:anchor distT="0" distB="0" distL="114300" distR="114300" simplePos="0" relativeHeight="252247040" behindDoc="1" locked="0" layoutInCell="1" allowOverlap="1" wp14:anchorId="5CB22272" wp14:editId="6AEEFDAD">
            <wp:simplePos x="0" y="0"/>
            <wp:positionH relativeFrom="column">
              <wp:posOffset>-99060</wp:posOffset>
            </wp:positionH>
            <wp:positionV relativeFrom="paragraph">
              <wp:posOffset>1426541</wp:posOffset>
            </wp:positionV>
            <wp:extent cx="611505" cy="611505"/>
            <wp:effectExtent l="0" t="0" r="0" b="0"/>
            <wp:wrapTight wrapText="bothSides">
              <wp:wrapPolygon edited="0">
                <wp:start x="0" y="0"/>
                <wp:lineTo x="0" y="20860"/>
                <wp:lineTo x="20860" y="20860"/>
                <wp:lineTo x="20860" y="0"/>
                <wp:lineTo x="0" y="0"/>
              </wp:wrapPolygon>
            </wp:wrapTight>
            <wp:docPr id="20" name="Obraz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Information and communication </w:t>
      </w:r>
      <w:bookmarkEnd w:id="4"/>
      <w:r w:rsidR="00B17BDC" w:rsidRPr="00B1541F">
        <w:rPr>
          <w:rFonts w:ascii="Fira Sans" w:hAnsi="Fira Sans"/>
          <w:b/>
          <w:spacing w:val="-2"/>
          <w:szCs w:val="19"/>
          <w:lang w:val="en-GB"/>
        </w:rPr>
        <w:t>(graph 7)</w:t>
      </w:r>
      <w:r w:rsidR="00790964" w:rsidRPr="00B1541F">
        <w:rPr>
          <w:lang w:val="en-GB"/>
        </w:rPr>
        <w:t xml:space="preserve"> </w:t>
      </w:r>
    </w:p>
    <w:p w14:paraId="6DBCCD28" w14:textId="1B6F0CC0" w:rsidR="00E011CF" w:rsidRPr="00B1541F" w:rsidRDefault="00504DA2" w:rsidP="00D22F97">
      <w:pPr>
        <w:spacing w:before="120" w:after="120"/>
        <w:ind w:left="851"/>
        <w:rPr>
          <w:rFonts w:ascii="Fira Sans" w:hAnsi="Fira Sans"/>
          <w:b/>
          <w:strike/>
          <w:spacing w:val="-2"/>
          <w:sz w:val="19"/>
          <w:szCs w:val="19"/>
          <w:lang w:val="en-GB"/>
        </w:rPr>
      </w:pPr>
      <w:r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616C5A">
        <w:rPr>
          <w:rFonts w:ascii="Fira Sans" w:hAnsi="Fira Sans"/>
          <w:sz w:val="19"/>
          <w:szCs w:val="19"/>
          <w:lang w:val="en-GB"/>
        </w:rPr>
        <w:t>9.6</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AC058D">
        <w:rPr>
          <w:rFonts w:ascii="Fira Sans" w:hAnsi="Fira Sans"/>
          <w:sz w:val="19"/>
          <w:szCs w:val="19"/>
          <w:lang w:val="en-GB"/>
        </w:rPr>
        <w:t>10</w:t>
      </w:r>
      <w:r w:rsidR="006715DE">
        <w:rPr>
          <w:rFonts w:ascii="Fira Sans" w:hAnsi="Fira Sans"/>
          <w:sz w:val="19"/>
          <w:szCs w:val="19"/>
          <w:lang w:val="en-GB"/>
        </w:rPr>
        <w:t>.7</w:t>
      </w:r>
      <w:r w:rsidR="00587627">
        <w:rPr>
          <w:rFonts w:ascii="Fira Sans" w:hAnsi="Fira Sans"/>
          <w:sz w:val="19"/>
          <w:szCs w:val="19"/>
          <w:lang w:val="en-GB"/>
        </w:rPr>
        <w:t xml:space="preserve"> </w:t>
      </w:r>
      <w:r w:rsidR="007A000E" w:rsidRPr="00B1541F">
        <w:rPr>
          <w:rFonts w:ascii="Fira Sans" w:hAnsi="Fira Sans"/>
          <w:sz w:val="19"/>
          <w:szCs w:val="19"/>
          <w:lang w:val="en-GB"/>
        </w:rPr>
        <w:t xml:space="preserve">in </w:t>
      </w:r>
      <w:r w:rsidR="00C41510">
        <w:rPr>
          <w:rFonts w:ascii="Fira Sans" w:hAnsi="Fira Sans"/>
          <w:sz w:val="19"/>
          <w:szCs w:val="19"/>
          <w:lang w:val="en-GB"/>
        </w:rPr>
        <w:t>March</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1F6C44B1" w:rsidR="00CB082F" w:rsidRPr="00B1541F" w:rsidRDefault="00584F9C" w:rsidP="00E011CF">
      <w:pPr>
        <w:spacing w:before="120" w:after="120"/>
        <w:rPr>
          <w:rFonts w:ascii="Fira Sans SemiBold" w:eastAsia="Times New Roman" w:hAnsi="Fira Sans SemiBold" w:cs="Times New Roman"/>
          <w:b/>
          <w:bCs/>
          <w:color w:val="001D77"/>
          <w:spacing w:val="-2"/>
          <w:sz w:val="19"/>
          <w:szCs w:val="19"/>
          <w:lang w:val="en-GB" w:eastAsia="pl-PL"/>
        </w:rPr>
      </w:pPr>
      <w:r>
        <w:rPr>
          <w:noProof/>
        </w:rPr>
        <w:drawing>
          <wp:anchor distT="0" distB="0" distL="114300" distR="114300" simplePos="0" relativeHeight="254820352" behindDoc="0" locked="0" layoutInCell="1" allowOverlap="1" wp14:anchorId="7BB80323" wp14:editId="1346BF90">
            <wp:simplePos x="0" y="0"/>
            <wp:positionH relativeFrom="column">
              <wp:posOffset>5224780</wp:posOffset>
            </wp:positionH>
            <wp:positionV relativeFrom="paragraph">
              <wp:posOffset>390856</wp:posOffset>
            </wp:positionV>
            <wp:extent cx="1541780" cy="1550035"/>
            <wp:effectExtent l="0" t="0" r="1270" b="0"/>
            <wp:wrapSquare wrapText="bothSides"/>
            <wp:docPr id="227" name="Wykres 227" descr="Line graph. Data for graph 7 are in XLSX file entitled: Business tendency - April 2026. Data for graphs in XLSX format">
              <a:extLst xmlns:a="http://schemas.openxmlformats.org/drawingml/2006/main">
                <a:ext uri="{FF2B5EF4-FFF2-40B4-BE49-F238E27FC236}">
                  <a16:creationId xmlns:a16="http://schemas.microsoft.com/office/drawing/2014/main" id="{12F1D845-C1ED-4162-8FA3-C0063A5C4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Pr>
          <w:noProof/>
        </w:rPr>
        <mc:AlternateContent>
          <mc:Choice Requires="wpg">
            <w:drawing>
              <wp:anchor distT="0" distB="0" distL="114300" distR="114300" simplePos="0" relativeHeight="254819328" behindDoc="0" locked="0" layoutInCell="1" allowOverlap="1" wp14:anchorId="38BBB1F7" wp14:editId="17940947">
                <wp:simplePos x="0" y="0"/>
                <wp:positionH relativeFrom="margin">
                  <wp:posOffset>0</wp:posOffset>
                </wp:positionH>
                <wp:positionV relativeFrom="paragraph">
                  <wp:posOffset>320344</wp:posOffset>
                </wp:positionV>
                <wp:extent cx="5018405" cy="1456690"/>
                <wp:effectExtent l="0" t="0" r="0" b="0"/>
                <wp:wrapSquare wrapText="bothSides"/>
                <wp:docPr id="224" name="GRAPH 7. INFORMATION AND COMMUNICATION" descr="Line graph. Data for graph 7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18405" cy="1456690"/>
                          <a:chOff x="0" y="0"/>
                          <a:chExt cx="5220000" cy="1980000"/>
                        </a:xfrm>
                      </wpg:grpSpPr>
                      <wpg:graphicFrame>
                        <wpg:cNvPr id="225" name="Graph 7">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44"/>
                          </a:graphicData>
                        </a:graphic>
                      </wpg:graphicFrame>
                      <wps:wsp>
                        <wps:cNvPr id="226" name="Rectangle 7">
                          <a:extLst/>
                        </wps:cNvPr>
                        <wps:cNvSpPr/>
                        <wps:spPr>
                          <a:xfrm>
                            <a:off x="4675076" y="177302"/>
                            <a:ext cx="326163" cy="1462449"/>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2D19CC49" id="GRAPH 7. INFORMATION AND COMMUNICATION" o:spid="_x0000_s1026" alt="Line graph. Data for graph 7 are in XLSX file entitled: Business tendency - April 2026. Data for graphs in XLSX format" style="position:absolute;margin-left:0;margin-top:25.2pt;width:395.15pt;height:114.7pt;z-index:254819328;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">
                <v:shape id="Graph 7" o:spid="_x0000_s1027" type="#_x0000_t75" style="position:absolute;left:760;top:1160;width:49269;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">
                  <v:imagedata r:id="rId45" o:title=""/>
                  <o:lock v:ext="edit" aspectratio="f"/>
                </v:shape>
                <v:rect id="Rectangle 7" o:spid="_x0000_s1028" style="position:absolute;left:46750;top:1773;width:3262;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" fillcolor="#bfbfbf" strokecolor="#bfbfbf" strokeweight="1pt">
                  <v:fill opacity="32896f"/>
                  <v:stroke opacity="32896f"/>
                </v:rect>
                <w10:wrap type="square" anchorx="margin"/>
              </v:group>
            </w:pict>
          </mc:Fallback>
        </mc:AlternateContent>
      </w:r>
    </w:p>
    <w:p w14:paraId="400ED36D" w14:textId="5BE4EE66"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bookmarkStart w:id="5" w:name="_Hlk95286327"/>
    <w:p w14:paraId="383BB4C9" w14:textId="5911977C" w:rsidR="00E011CF" w:rsidRPr="00B1541F" w:rsidRDefault="00617CFB" w:rsidP="007F2342">
      <w:pPr>
        <w:pStyle w:val="Nagwek1"/>
        <w:rPr>
          <w:spacing w:val="-4"/>
          <w:lang w:val="en-GB"/>
        </w:rPr>
      </w:pPr>
      <w:r w:rsidRPr="00B1541F">
        <w:rPr>
          <w:noProof/>
          <w:spacing w:val="-4"/>
        </w:rPr>
        <w:lastRenderedPageBreak/>
        <mc:AlternateContent>
          <mc:Choice Requires="wps">
            <w:drawing>
              <wp:anchor distT="45720" distB="45720" distL="114300" distR="114300" simplePos="0" relativeHeight="254759936" behindDoc="1" locked="0" layoutInCell="1" allowOverlap="1" wp14:anchorId="4DE48D09" wp14:editId="3796B457">
                <wp:simplePos x="0" y="0"/>
                <wp:positionH relativeFrom="page">
                  <wp:posOffset>5676900</wp:posOffset>
                </wp:positionH>
                <wp:positionV relativeFrom="paragraph">
                  <wp:posOffset>635</wp:posOffset>
                </wp:positionV>
                <wp:extent cx="1870075" cy="619125"/>
                <wp:effectExtent l="0" t="0" r="0" b="0"/>
                <wp:wrapTight wrapText="bothSides">
                  <wp:wrapPolygon edited="0">
                    <wp:start x="660" y="0"/>
                    <wp:lineTo x="660" y="20603"/>
                    <wp:lineTo x="20903" y="20603"/>
                    <wp:lineTo x="20903" y="0"/>
                    <wp:lineTo x="660" y="0"/>
                  </wp:wrapPolygon>
                </wp:wrapTight>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619125"/>
                        </a:xfrm>
                        <a:prstGeom prst="rect">
                          <a:avLst/>
                        </a:prstGeom>
                        <a:noFill/>
                        <a:ln w="9525">
                          <a:noFill/>
                          <a:miter lim="800000"/>
                          <a:headEnd/>
                          <a:tailEnd/>
                        </a:ln>
                      </wps:spPr>
                      <wps:txbx>
                        <w:txbxContent>
                          <w:p w14:paraId="5FC96B6D"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3D4A91" w:rsidRPr="00C137DD"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3D4A91" w:rsidRPr="00ED1E03"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8D09" id="Pole tekstowe 42" o:spid="_x0000_s1030" type="#_x0000_t202" style="position:absolute;margin-left:447pt;margin-top:.05pt;width:147.25pt;height:48.75pt;z-index:-248556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mSEAIAAAAE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" filled="f" stroked="f">
                <v:textbox>
                  <w:txbxContent>
                    <w:p w14:paraId="5FC96B6D" w14:textId="77777777" w:rsidR="003D4A91" w:rsidRPr="00C137DD" w:rsidRDefault="003D4A9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3D4A91" w:rsidRPr="00C137DD"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3D4A91" w:rsidRPr="00ED1E03" w:rsidRDefault="003D4A9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7F2342" w:rsidRPr="00B1541F">
        <w:rPr>
          <w:rFonts w:ascii="Fira Sans" w:hAnsi="Fira Sans"/>
          <w:b/>
          <w:bCs w:val="0"/>
          <w:noProof/>
          <w:spacing w:val="-2"/>
          <w:szCs w:val="19"/>
        </w:rPr>
        <w:drawing>
          <wp:anchor distT="0" distB="0" distL="114300" distR="114300" simplePos="0" relativeHeight="252248064" behindDoc="1" locked="0" layoutInCell="1" allowOverlap="1" wp14:anchorId="752CFC5D" wp14:editId="3B647465">
            <wp:simplePos x="0" y="0"/>
            <wp:positionH relativeFrom="margin">
              <wp:posOffset>-25400</wp:posOffset>
            </wp:positionH>
            <wp:positionV relativeFrom="paragraph">
              <wp:posOffset>5715</wp:posOffset>
            </wp:positionV>
            <wp:extent cx="611505" cy="611505"/>
            <wp:effectExtent l="0" t="0" r="0" b="0"/>
            <wp:wrapTight wrapText="bothSides">
              <wp:wrapPolygon edited="0">
                <wp:start x="0" y="0"/>
                <wp:lineTo x="0" y="20860"/>
                <wp:lineTo x="20860" y="20860"/>
                <wp:lineTo x="20860" y="0"/>
                <wp:lineTo x="0" y="0"/>
              </wp:wrapPolygon>
            </wp:wrapTight>
            <wp:docPr id="26" name="Obraz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Financial and insurance activities </w:t>
      </w:r>
      <w:bookmarkEnd w:id="5"/>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45C8A21A" w:rsidR="00B9442F" w:rsidRPr="00B1541F" w:rsidRDefault="0094569E" w:rsidP="00B9442F">
      <w:pPr>
        <w:spacing w:before="120" w:after="120"/>
        <w:ind w:left="851"/>
        <w:rPr>
          <w:rFonts w:ascii="Fira Sans" w:hAnsi="Fira Sans"/>
          <w:sz w:val="19"/>
          <w:szCs w:val="19"/>
          <w:lang w:val="en-GB"/>
        </w:rPr>
      </w:pPr>
      <w:r w:rsidRPr="00B1541F">
        <w:rPr>
          <w:rFonts w:ascii="Fira Sans" w:hAnsi="Fira Sans"/>
          <w:sz w:val="19"/>
          <w:szCs w:val="19"/>
          <w:lang w:val="en-GB"/>
        </w:rPr>
        <w:t xml:space="preserve">In </w:t>
      </w:r>
      <w:r w:rsidR="00C41510">
        <w:rPr>
          <w:rFonts w:ascii="Fira Sans" w:hAnsi="Fira Sans"/>
          <w:sz w:val="19"/>
          <w:szCs w:val="19"/>
          <w:lang w:val="en-GB"/>
        </w:rPr>
        <w:t>April</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616C5A">
        <w:rPr>
          <w:rFonts w:ascii="Fira Sans" w:hAnsi="Fira Sans"/>
          <w:sz w:val="19"/>
          <w:szCs w:val="19"/>
          <w:lang w:val="en-GB"/>
        </w:rPr>
        <w:t>29.3</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AC058D">
        <w:rPr>
          <w:rFonts w:ascii="Fira Sans" w:hAnsi="Fira Sans"/>
          <w:sz w:val="19"/>
          <w:szCs w:val="19"/>
          <w:lang w:val="en-GB"/>
        </w:rPr>
        <w:t>26.8</w:t>
      </w:r>
      <w:r w:rsidR="00B053E6" w:rsidRPr="00B1541F">
        <w:rPr>
          <w:rFonts w:ascii="Fira Sans" w:hAnsi="Fira Sans"/>
          <w:sz w:val="19"/>
          <w:szCs w:val="19"/>
          <w:lang w:val="en-GB"/>
        </w:rPr>
        <w:t xml:space="preserve"> in </w:t>
      </w:r>
      <w:r w:rsidR="00C41510">
        <w:rPr>
          <w:rFonts w:ascii="Fira Sans" w:hAnsi="Fira Sans"/>
          <w:sz w:val="19"/>
          <w:szCs w:val="19"/>
          <w:lang w:val="en-GB"/>
        </w:rPr>
        <w:t>March</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02DA070C" w:rsidR="00B06328" w:rsidRPr="00B1541F" w:rsidRDefault="00CB5568" w:rsidP="005F0585">
      <w:pPr>
        <w:rPr>
          <w:sz w:val="18"/>
          <w:szCs w:val="18"/>
          <w:lang w:val="en-GB" w:eastAsia="pl-PL"/>
        </w:rPr>
      </w:pPr>
      <w:r>
        <w:rPr>
          <w:noProof/>
        </w:rPr>
        <w:drawing>
          <wp:anchor distT="0" distB="0" distL="114300" distR="114300" simplePos="0" relativeHeight="254823424" behindDoc="0" locked="0" layoutInCell="1" allowOverlap="1" wp14:anchorId="6748DAF8" wp14:editId="6AC0A42D">
            <wp:simplePos x="0" y="0"/>
            <wp:positionH relativeFrom="column">
              <wp:posOffset>5225415</wp:posOffset>
            </wp:positionH>
            <wp:positionV relativeFrom="paragraph">
              <wp:posOffset>362254</wp:posOffset>
            </wp:positionV>
            <wp:extent cx="1547495" cy="1555750"/>
            <wp:effectExtent l="0" t="0" r="0" b="6350"/>
            <wp:wrapSquare wrapText="bothSides"/>
            <wp:docPr id="231" name="Wykres 231" descr="Line graph. Data for graph 8 are in XLSX file entitled: Business tendency - April 2026. Data for graphs in XLSX format">
              <a:extLst xmlns:a="http://schemas.openxmlformats.org/drawingml/2006/main">
                <a:ext uri="{FF2B5EF4-FFF2-40B4-BE49-F238E27FC236}">
                  <a16:creationId xmlns:a16="http://schemas.microsoft.com/office/drawing/2014/main" id="{A6CBDE6C-DBDF-4C16-9C78-0668B3CF7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Pr>
          <w:noProof/>
        </w:rPr>
        <mc:AlternateContent>
          <mc:Choice Requires="wpg">
            <w:drawing>
              <wp:anchor distT="0" distB="0" distL="114300" distR="114300" simplePos="0" relativeHeight="254822400" behindDoc="0" locked="0" layoutInCell="1" allowOverlap="1" wp14:anchorId="0CE33729" wp14:editId="7F0F6675">
                <wp:simplePos x="0" y="0"/>
                <wp:positionH relativeFrom="margin">
                  <wp:posOffset>0</wp:posOffset>
                </wp:positionH>
                <wp:positionV relativeFrom="paragraph">
                  <wp:posOffset>263194</wp:posOffset>
                </wp:positionV>
                <wp:extent cx="5029835" cy="1456690"/>
                <wp:effectExtent l="0" t="0" r="0" b="0"/>
                <wp:wrapSquare wrapText="bothSides"/>
                <wp:docPr id="228" name="GRAPH 8. FINANCIAL AND INSURANCE ACTIVITIES" descr="Line graph. Data for graph 8 are in XLSX file entitled: Business tendency - April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29835" cy="1456690"/>
                          <a:chOff x="0" y="0"/>
                          <a:chExt cx="5220000" cy="1980000"/>
                        </a:xfrm>
                      </wpg:grpSpPr>
                      <wpg:graphicFrame>
                        <wpg:cNvPr id="229" name="Graph 8">
                          <a:extLst/>
                        </wpg:cNvPr>
                        <wpg:cNvFrPr>
                          <a:graphicFrameLocks/>
                        </wpg:cNvFrPr>
                        <wpg:xfrm>
                          <a:off x="0" y="0"/>
                          <a:ext cx="5220000" cy="1980000"/>
                        </wpg:xfrm>
                        <a:graphic>
                          <a:graphicData uri="http://schemas.openxmlformats.org/drawingml/2006/chart">
                            <c:chart xmlns:c="http://schemas.openxmlformats.org/drawingml/2006/chart" xmlns:r="http://schemas.openxmlformats.org/officeDocument/2006/relationships" r:id="rId48"/>
                          </a:graphicData>
                        </a:graphic>
                      </wpg:graphicFrame>
                      <wps:wsp>
                        <wps:cNvPr id="230" name="Rectangle 8">
                          <a:extLst/>
                        </wps:cNvPr>
                        <wps:cNvSpPr/>
                        <wps:spPr>
                          <a:xfrm>
                            <a:off x="4673016" y="180920"/>
                            <a:ext cx="328059" cy="1467444"/>
                          </a:xfrm>
                          <a:prstGeom prst="rect">
                            <a:avLst/>
                          </a:prstGeom>
                          <a:solidFill>
                            <a:sysClr val="window" lastClr="FFFFFF">
                              <a:lumMod val="75000"/>
                              <a:alpha val="50000"/>
                            </a:sysClr>
                          </a:solidFill>
                          <a:ln w="12700" cap="flat" cmpd="sng" algn="ctr">
                            <a:solidFill>
                              <a:sysClr val="window" lastClr="FFFFFF">
                                <a:lumMod val="75000"/>
                                <a:alpha val="50000"/>
                              </a:sysClr>
                            </a:solidFill>
                            <a:prstDash val="solid"/>
                            <a:miter lim="800000"/>
                          </a:ln>
                          <a:effectLst/>
                        </wps:spPr>
                        <wps:bodyPr rtlCol="0" anchor="t"/>
                      </wps:wsp>
                    </wpg:wgp>
                  </a:graphicData>
                </a:graphic>
              </wp:anchor>
            </w:drawing>
          </mc:Choice>
          <mc:Fallback>
            <w:pict>
              <v:group w14:anchorId="7F8B0B29" id="GRAPH 8. FINANCIAL AND INSURANCE ACTIVITIES" o:spid="_x0000_s1026" alt="Line graph. Data for graph 8 are in XLSX file entitled: Business tendency - April 2026. Data for graphs in XLSX format" style="position:absolute;margin-left:0;margin-top:20.7pt;width:396.05pt;height:114.7pt;z-index:254822400;mso-position-horizontal-relative:margin" coordsize="52200,198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">
                <v:shape id="Graph 8" o:spid="_x0000_s1027" type="#_x0000_t75" style="position:absolute;left:759;top:1160;width:49346;height:1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">
                  <v:imagedata r:id="rId49" o:title=""/>
                  <o:lock v:ext="edit" aspectratio="f"/>
                </v:shape>
                <v:rect id="Rectangle 8" o:spid="_x0000_s1028" style="position:absolute;left:46730;top:1809;width:3280;height:1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" fillcolor="#bfbfbf" strokecolor="#bfbfbf" strokeweight="1pt">
                  <v:fill opacity="32896f"/>
                  <v:stroke opacity="32896f"/>
                </v:rect>
                <w10:wrap type="square" anchorx="margin"/>
              </v:group>
            </w:pict>
          </mc:Fallback>
        </mc:AlternateContent>
      </w:r>
    </w:p>
    <w:p w14:paraId="77282CB8" w14:textId="77777777" w:rsidR="00CB5568" w:rsidRDefault="00CB5568" w:rsidP="00E011CF">
      <w:pPr>
        <w:pStyle w:val="Nagwek1"/>
        <w:spacing w:before="0"/>
        <w:rPr>
          <w:rFonts w:ascii="Fira Sans" w:hAnsi="Fira Sans"/>
          <w:b/>
          <w:color w:val="auto"/>
          <w:spacing w:val="-2"/>
          <w:szCs w:val="19"/>
          <w:lang w:val="en-GB"/>
        </w:rPr>
      </w:pPr>
    </w:p>
    <w:p w14:paraId="53F234C8" w14:textId="28E51375"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6"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7" w:name="_Hlk95286692"/>
      <w:bookmarkEnd w:id="6"/>
      <w:r w:rsidRPr="00B1541F">
        <w:rPr>
          <w:rFonts w:ascii="Fira Sans" w:hAnsi="Fira Sans"/>
          <w:b/>
          <w:color w:val="auto"/>
          <w:spacing w:val="-2"/>
          <w:szCs w:val="19"/>
          <w:lang w:val="en-GB"/>
        </w:rPr>
        <w:t>by kind of activity</w:t>
      </w:r>
      <w:bookmarkEnd w:id="7"/>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662ABC8C" w:rsidR="000A20AE" w:rsidRPr="00B1541F" w:rsidRDefault="001A430F" w:rsidP="008C2B12">
            <w:pPr>
              <w:spacing w:before="120" w:after="120"/>
              <w:jc w:val="center"/>
              <w:rPr>
                <w:rFonts w:ascii="Fira Sans" w:hAnsi="Fira Sans"/>
                <w:sz w:val="14"/>
                <w:szCs w:val="14"/>
                <w:lang w:val="en-GB"/>
              </w:rPr>
            </w:pPr>
            <w:bookmarkStart w:id="8"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8"/>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9" w:name="_Hlk95286904"/>
            <w:r w:rsidRPr="00B1541F">
              <w:rPr>
                <w:rFonts w:ascii="Fira Sans" w:hAnsi="Fira Sans"/>
                <w:sz w:val="14"/>
                <w:szCs w:val="14"/>
                <w:lang w:val="en-GB"/>
              </w:rPr>
              <w:t xml:space="preserve">Long-term </w:t>
            </w:r>
            <w:bookmarkEnd w:id="9"/>
            <w:r w:rsidR="00BC1EC0" w:rsidRPr="00B1541F">
              <w:rPr>
                <w:rFonts w:ascii="Fira Sans" w:hAnsi="Fira Sans"/>
                <w:sz w:val="14"/>
                <w:szCs w:val="14"/>
                <w:lang w:val="en-GB"/>
              </w:rPr>
              <w:t>mean</w:t>
            </w:r>
          </w:p>
        </w:tc>
      </w:tr>
      <w:tr w:rsidR="00E063E1" w:rsidRPr="00B1541F" w14:paraId="52E9EA55" w14:textId="77777777" w:rsidTr="00A014C6">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E063E1" w:rsidRPr="00B1541F" w:rsidRDefault="00E063E1" w:rsidP="00E063E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25472" behindDoc="0" locked="0" layoutInCell="1" allowOverlap="1" wp14:anchorId="7AD8E17A" wp14:editId="17D21FC9">
                  <wp:simplePos x="0" y="0"/>
                  <wp:positionH relativeFrom="column">
                    <wp:posOffset>157480</wp:posOffset>
                  </wp:positionH>
                  <wp:positionV relativeFrom="paragraph">
                    <wp:posOffset>214934</wp:posOffset>
                  </wp:positionV>
                  <wp:extent cx="333375" cy="333375"/>
                  <wp:effectExtent l="0" t="0" r="9525" b="9525"/>
                  <wp:wrapTopAndBottom/>
                  <wp:docPr id="200" name="Obraz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vAlign w:val="bottom"/>
          </w:tcPr>
          <w:p w14:paraId="7F06740E" w14:textId="6EC3B1E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12" w:space="0" w:color="001D77"/>
              <w:bottom w:val="single" w:sz="4" w:space="0" w:color="001D77"/>
            </w:tcBorders>
            <w:vAlign w:val="bottom"/>
          </w:tcPr>
          <w:p w14:paraId="359F325A" w14:textId="37517043"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12" w:space="0" w:color="001D77"/>
              <w:bottom w:val="single" w:sz="4" w:space="0" w:color="001D77"/>
            </w:tcBorders>
            <w:vAlign w:val="bottom"/>
          </w:tcPr>
          <w:p w14:paraId="375B6483" w14:textId="751A2EAF"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-6</w:t>
            </w:r>
            <w:r w:rsidR="00DD2494">
              <w:rPr>
                <w:rFonts w:ascii="Fira Sans" w:hAnsi="Fira Sans" w:cs="Calibri"/>
                <w:b/>
                <w:color w:val="000000"/>
                <w:sz w:val="12"/>
                <w:szCs w:val="12"/>
              </w:rPr>
              <w:t>.</w:t>
            </w:r>
            <w:r w:rsidRPr="000026A4">
              <w:rPr>
                <w:rFonts w:ascii="Fira Sans" w:hAnsi="Fira Sans" w:cs="Calibri"/>
                <w:b/>
                <w:color w:val="000000"/>
                <w:sz w:val="12"/>
                <w:szCs w:val="12"/>
              </w:rPr>
              <w:t>9</w:t>
            </w:r>
          </w:p>
        </w:tc>
        <w:tc>
          <w:tcPr>
            <w:tcW w:w="973" w:type="dxa"/>
            <w:tcBorders>
              <w:top w:val="single" w:sz="12" w:space="0" w:color="001D77"/>
              <w:bottom w:val="single" w:sz="4" w:space="0" w:color="001D77"/>
              <w:right w:val="nil"/>
            </w:tcBorders>
            <w:vAlign w:val="bottom"/>
          </w:tcPr>
          <w:p w14:paraId="482BC9CF" w14:textId="618CE0AA"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4</w:t>
            </w:r>
          </w:p>
        </w:tc>
      </w:tr>
      <w:tr w:rsidR="00E063E1" w:rsidRPr="00B1541F" w14:paraId="1B448D23" w14:textId="77777777" w:rsidTr="00A014C6">
        <w:trPr>
          <w:trHeight w:hRule="exact" w:val="255"/>
        </w:trPr>
        <w:tc>
          <w:tcPr>
            <w:tcW w:w="1418" w:type="dxa"/>
            <w:vMerge/>
            <w:tcBorders>
              <w:top w:val="single" w:sz="4" w:space="0" w:color="001D77"/>
              <w:left w:val="nil"/>
              <w:bottom w:val="single" w:sz="4" w:space="0" w:color="001D77"/>
              <w:right w:val="nil"/>
            </w:tcBorders>
          </w:tcPr>
          <w:p w14:paraId="72CF9A70"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02ED0E7" w14:textId="619FE34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0F110BBB" w14:textId="00585A20"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1BFBC84C" w14:textId="3177E8B4"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-4</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253FCA67" w14:textId="54F0D343"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4</w:t>
            </w:r>
          </w:p>
        </w:tc>
      </w:tr>
      <w:tr w:rsidR="00E063E1" w:rsidRPr="00B1541F" w14:paraId="1BCE0CBD" w14:textId="77777777" w:rsidTr="00A014C6">
        <w:trPr>
          <w:trHeight w:hRule="exact" w:val="255"/>
        </w:trPr>
        <w:tc>
          <w:tcPr>
            <w:tcW w:w="1418" w:type="dxa"/>
            <w:vMerge/>
            <w:tcBorders>
              <w:top w:val="single" w:sz="4" w:space="0" w:color="001D77"/>
              <w:left w:val="nil"/>
              <w:bottom w:val="single" w:sz="4" w:space="0" w:color="001D77"/>
              <w:right w:val="nil"/>
            </w:tcBorders>
          </w:tcPr>
          <w:p w14:paraId="2FE748A4"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5E03261" w14:textId="453E112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54F97B3E" w14:textId="32C69C4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01F9E8B9" w14:textId="4C30C465"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-5</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6B61A399" w14:textId="29DCECA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7</w:t>
            </w:r>
          </w:p>
        </w:tc>
      </w:tr>
      <w:tr w:rsidR="00E063E1" w:rsidRPr="00B1541F" w14:paraId="4E4EE45A" w14:textId="77777777" w:rsidTr="00A014C6">
        <w:trPr>
          <w:trHeight w:hRule="exact" w:val="255"/>
        </w:trPr>
        <w:tc>
          <w:tcPr>
            <w:tcW w:w="1418" w:type="dxa"/>
            <w:vMerge/>
            <w:tcBorders>
              <w:top w:val="single" w:sz="4" w:space="0" w:color="001D77"/>
              <w:left w:val="nil"/>
              <w:bottom w:val="single" w:sz="4" w:space="0" w:color="001D77"/>
              <w:right w:val="nil"/>
            </w:tcBorders>
          </w:tcPr>
          <w:p w14:paraId="4ACB6548"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5A2D0C3" w14:textId="1DB83F4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422FA6E0" w14:textId="269C6BD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3921B7A4" w14:textId="43AD2441"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-3</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5D8EE75E" w14:textId="1D14ABE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6</w:t>
            </w:r>
          </w:p>
        </w:tc>
      </w:tr>
      <w:tr w:rsidR="00E063E1" w:rsidRPr="00B1541F" w14:paraId="4623A68C"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E063E1" w:rsidRPr="00B1541F" w:rsidRDefault="00E063E1" w:rsidP="00E063E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26496" behindDoc="0" locked="0" layoutInCell="1" allowOverlap="1" wp14:anchorId="0A65E516" wp14:editId="731A145E">
                  <wp:simplePos x="0" y="0"/>
                  <wp:positionH relativeFrom="column">
                    <wp:posOffset>157480</wp:posOffset>
                  </wp:positionH>
                  <wp:positionV relativeFrom="paragraph">
                    <wp:posOffset>213691</wp:posOffset>
                  </wp:positionV>
                  <wp:extent cx="325755" cy="325755"/>
                  <wp:effectExtent l="0" t="0" r="0" b="0"/>
                  <wp:wrapTopAndBottom/>
                  <wp:docPr id="201" name="Obraz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F9753E3" w14:textId="328E6D88"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1B7A0B60" w14:textId="0D012B8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34132889" w14:textId="21E9FED7"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-4</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5E06CE42" w14:textId="0DAE039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6</w:t>
            </w:r>
          </w:p>
        </w:tc>
      </w:tr>
      <w:tr w:rsidR="00E063E1" w:rsidRPr="00B1541F" w14:paraId="4447AB54" w14:textId="77777777" w:rsidTr="00A014C6">
        <w:trPr>
          <w:trHeight w:hRule="exact" w:val="255"/>
        </w:trPr>
        <w:tc>
          <w:tcPr>
            <w:tcW w:w="1418" w:type="dxa"/>
            <w:vMerge/>
            <w:tcBorders>
              <w:top w:val="single" w:sz="4" w:space="0" w:color="001D77"/>
              <w:left w:val="nil"/>
              <w:bottom w:val="single" w:sz="4" w:space="0" w:color="001D77"/>
              <w:right w:val="nil"/>
            </w:tcBorders>
          </w:tcPr>
          <w:p w14:paraId="60B92A44"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A23B95F" w14:textId="2BB255C9"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278B6594" w14:textId="3A3DA2A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29C4A01B" w14:textId="5265D432"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773EEE44" w14:textId="02C19AF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6</w:t>
            </w:r>
          </w:p>
        </w:tc>
      </w:tr>
      <w:tr w:rsidR="00E063E1" w:rsidRPr="00B1541F" w14:paraId="6F18D135" w14:textId="77777777" w:rsidTr="00A014C6">
        <w:trPr>
          <w:trHeight w:hRule="exact" w:val="255"/>
        </w:trPr>
        <w:tc>
          <w:tcPr>
            <w:tcW w:w="1418" w:type="dxa"/>
            <w:vMerge/>
            <w:tcBorders>
              <w:top w:val="single" w:sz="4" w:space="0" w:color="001D77"/>
              <w:left w:val="nil"/>
              <w:bottom w:val="single" w:sz="4" w:space="0" w:color="001D77"/>
              <w:right w:val="nil"/>
            </w:tcBorders>
          </w:tcPr>
          <w:p w14:paraId="0C847C7A"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6540DE0" w14:textId="7B72BDD0"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51A52D48" w14:textId="2D1AA1AE"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48C6F401" w14:textId="6EFE5F39"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-4</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138BA3D5" w14:textId="75270EB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2</w:t>
            </w:r>
          </w:p>
        </w:tc>
      </w:tr>
      <w:tr w:rsidR="00E063E1" w:rsidRPr="00B1541F" w14:paraId="73AC6C23" w14:textId="77777777" w:rsidTr="00A014C6">
        <w:trPr>
          <w:trHeight w:hRule="exact" w:val="255"/>
        </w:trPr>
        <w:tc>
          <w:tcPr>
            <w:tcW w:w="1418" w:type="dxa"/>
            <w:vMerge/>
            <w:tcBorders>
              <w:top w:val="single" w:sz="4" w:space="0" w:color="001D77"/>
              <w:left w:val="nil"/>
              <w:bottom w:val="single" w:sz="4" w:space="0" w:color="001D77"/>
              <w:right w:val="nil"/>
            </w:tcBorders>
          </w:tcPr>
          <w:p w14:paraId="261ECC40"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3C2144F" w14:textId="59E78B73"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6791DA9C" w14:textId="299B4312"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617C908D" w14:textId="06D692B1"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-0</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02C2510F" w14:textId="7F06934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0</w:t>
            </w:r>
          </w:p>
        </w:tc>
      </w:tr>
      <w:tr w:rsidR="00E063E1" w:rsidRPr="00B1541F" w14:paraId="11CB85AB"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E063E1" w:rsidRPr="00B1541F" w:rsidRDefault="00E063E1" w:rsidP="00E063E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27520" behindDoc="0" locked="0" layoutInCell="1" allowOverlap="1" wp14:anchorId="0CBDD595" wp14:editId="4A8C5CC0">
                  <wp:simplePos x="0" y="0"/>
                  <wp:positionH relativeFrom="column">
                    <wp:posOffset>156845</wp:posOffset>
                  </wp:positionH>
                  <wp:positionV relativeFrom="paragraph">
                    <wp:posOffset>223851</wp:posOffset>
                  </wp:positionV>
                  <wp:extent cx="309880" cy="309880"/>
                  <wp:effectExtent l="0" t="0" r="0" b="0"/>
                  <wp:wrapTopAndBottom/>
                  <wp:docPr id="202" name="Obraz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CDCCC95" w14:textId="33FFE02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0DA117C5" w14:textId="40B6C01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78199769" w14:textId="038B653E"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0</w:t>
            </w:r>
            <w:r w:rsidR="00DD2494">
              <w:rPr>
                <w:rFonts w:ascii="Fira Sans" w:hAnsi="Fira Sans" w:cs="Calibri"/>
                <w:b/>
                <w:color w:val="000000"/>
                <w:sz w:val="12"/>
                <w:szCs w:val="12"/>
              </w:rPr>
              <w:t>.</w:t>
            </w:r>
            <w:r w:rsidRPr="000026A4">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08D295DA" w14:textId="440ED5A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4</w:t>
            </w:r>
          </w:p>
        </w:tc>
      </w:tr>
      <w:tr w:rsidR="00E063E1" w:rsidRPr="00B1541F" w14:paraId="61342E41" w14:textId="77777777" w:rsidTr="00A014C6">
        <w:trPr>
          <w:trHeight w:hRule="exact" w:val="255"/>
        </w:trPr>
        <w:tc>
          <w:tcPr>
            <w:tcW w:w="1418" w:type="dxa"/>
            <w:vMerge/>
            <w:tcBorders>
              <w:top w:val="single" w:sz="4" w:space="0" w:color="001D77"/>
              <w:left w:val="nil"/>
              <w:bottom w:val="single" w:sz="4" w:space="0" w:color="001D77"/>
              <w:right w:val="nil"/>
            </w:tcBorders>
          </w:tcPr>
          <w:p w14:paraId="47D3B0CF"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D822A2D" w14:textId="7F0FFE1E"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05990BA5" w14:textId="1D43493B"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5B605FD4" w14:textId="42634D60"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w:t>
            </w:r>
            <w:r w:rsidR="00DD2494">
              <w:rPr>
                <w:rFonts w:ascii="Fira Sans" w:hAnsi="Fira Sans" w:cs="Calibri"/>
                <w:b/>
                <w:color w:val="000000"/>
                <w:sz w:val="12"/>
                <w:szCs w:val="12"/>
              </w:rPr>
              <w:t>.</w:t>
            </w:r>
            <w:r w:rsidRPr="000026A4">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B492C46" w14:textId="63F0463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4</w:t>
            </w:r>
          </w:p>
        </w:tc>
      </w:tr>
      <w:tr w:rsidR="00E063E1" w:rsidRPr="00B1541F" w14:paraId="56C63D75" w14:textId="77777777" w:rsidTr="00A014C6">
        <w:trPr>
          <w:trHeight w:hRule="exact" w:val="255"/>
        </w:trPr>
        <w:tc>
          <w:tcPr>
            <w:tcW w:w="1418" w:type="dxa"/>
            <w:vMerge/>
            <w:tcBorders>
              <w:top w:val="single" w:sz="4" w:space="0" w:color="001D77"/>
              <w:left w:val="nil"/>
              <w:bottom w:val="single" w:sz="4" w:space="0" w:color="001D77"/>
              <w:right w:val="nil"/>
            </w:tcBorders>
          </w:tcPr>
          <w:p w14:paraId="29DF4FA0"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DDCFFC9" w14:textId="0791972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424D74E5" w14:textId="7532D49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308A5BD8" w14:textId="530BAF8F"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46F24177" w14:textId="71717599"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5</w:t>
            </w:r>
          </w:p>
        </w:tc>
      </w:tr>
      <w:tr w:rsidR="00E063E1" w:rsidRPr="00B1541F" w14:paraId="5952DAEA" w14:textId="77777777" w:rsidTr="00A014C6">
        <w:trPr>
          <w:trHeight w:hRule="exact" w:val="255"/>
        </w:trPr>
        <w:tc>
          <w:tcPr>
            <w:tcW w:w="1418" w:type="dxa"/>
            <w:vMerge/>
            <w:tcBorders>
              <w:top w:val="single" w:sz="4" w:space="0" w:color="001D77"/>
              <w:left w:val="nil"/>
              <w:bottom w:val="single" w:sz="4" w:space="0" w:color="001D77"/>
              <w:right w:val="nil"/>
            </w:tcBorders>
          </w:tcPr>
          <w:p w14:paraId="0E30996F"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B2FB069" w14:textId="697504F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6F8F9A83" w14:textId="0168E66B"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732782DB" w14:textId="5C7B0E16"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w:t>
            </w:r>
            <w:r w:rsidR="00DD2494">
              <w:rPr>
                <w:rFonts w:ascii="Fira Sans" w:hAnsi="Fira Sans" w:cs="Calibri"/>
                <w:b/>
                <w:color w:val="000000"/>
                <w:sz w:val="12"/>
                <w:szCs w:val="12"/>
              </w:rPr>
              <w:t>.</w:t>
            </w:r>
            <w:r w:rsidRPr="000026A4">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4DD401B8" w14:textId="3EF90AE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8</w:t>
            </w:r>
          </w:p>
        </w:tc>
      </w:tr>
      <w:tr w:rsidR="00E063E1" w:rsidRPr="00B1541F" w14:paraId="088D1627"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E063E1" w:rsidRPr="00B1541F" w:rsidRDefault="00E063E1" w:rsidP="00E063E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28544" behindDoc="0" locked="0" layoutInCell="1" allowOverlap="1" wp14:anchorId="3D431ED1" wp14:editId="05CEFC4F">
                  <wp:simplePos x="0" y="0"/>
                  <wp:positionH relativeFrom="column">
                    <wp:posOffset>133985</wp:posOffset>
                  </wp:positionH>
                  <wp:positionV relativeFrom="paragraph">
                    <wp:posOffset>195249</wp:posOffset>
                  </wp:positionV>
                  <wp:extent cx="333375" cy="333375"/>
                  <wp:effectExtent l="0" t="0" r="9525" b="9525"/>
                  <wp:wrapTopAndBottom/>
                  <wp:docPr id="203" name="Obraz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828F2A8" w14:textId="26901CA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45F1DE70" w14:textId="51E4BA5B"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6AEF4C7F" w14:textId="534F1CFB"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w:t>
            </w:r>
            <w:r w:rsidR="00DD2494">
              <w:rPr>
                <w:rFonts w:ascii="Fira Sans" w:hAnsi="Fira Sans" w:cs="Calibri"/>
                <w:b/>
                <w:color w:val="000000"/>
                <w:sz w:val="12"/>
                <w:szCs w:val="12"/>
              </w:rPr>
              <w:t>.</w:t>
            </w:r>
            <w:r w:rsidRPr="000026A4">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79568DDB" w14:textId="3117B4D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1</w:t>
            </w:r>
          </w:p>
        </w:tc>
      </w:tr>
      <w:tr w:rsidR="00E063E1" w:rsidRPr="00B1541F" w14:paraId="4003F912" w14:textId="77777777" w:rsidTr="00A014C6">
        <w:trPr>
          <w:trHeight w:hRule="exact" w:val="255"/>
        </w:trPr>
        <w:tc>
          <w:tcPr>
            <w:tcW w:w="1418" w:type="dxa"/>
            <w:vMerge/>
            <w:tcBorders>
              <w:top w:val="single" w:sz="4" w:space="0" w:color="001D77"/>
              <w:left w:val="nil"/>
              <w:bottom w:val="single" w:sz="4" w:space="0" w:color="001D77"/>
              <w:right w:val="nil"/>
            </w:tcBorders>
          </w:tcPr>
          <w:p w14:paraId="279798EE"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7A5D21F" w14:textId="1BDD137A"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4F7ABD43" w14:textId="5457B1A0"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32BB908D" w14:textId="73CA7CA4"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w:t>
            </w:r>
            <w:r w:rsidR="00DD2494">
              <w:rPr>
                <w:rFonts w:ascii="Fira Sans" w:hAnsi="Fira Sans" w:cs="Calibri"/>
                <w:b/>
                <w:color w:val="000000"/>
                <w:sz w:val="12"/>
                <w:szCs w:val="12"/>
              </w:rPr>
              <w:t>.</w:t>
            </w:r>
            <w:r w:rsidRPr="000026A4">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60A54990" w14:textId="77304D2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1</w:t>
            </w:r>
          </w:p>
        </w:tc>
      </w:tr>
      <w:tr w:rsidR="00E063E1" w:rsidRPr="00B1541F" w14:paraId="2B2F5950" w14:textId="77777777" w:rsidTr="00A014C6">
        <w:trPr>
          <w:trHeight w:hRule="exact" w:val="255"/>
        </w:trPr>
        <w:tc>
          <w:tcPr>
            <w:tcW w:w="1418" w:type="dxa"/>
            <w:vMerge/>
            <w:tcBorders>
              <w:top w:val="single" w:sz="4" w:space="0" w:color="001D77"/>
              <w:left w:val="nil"/>
              <w:bottom w:val="single" w:sz="4" w:space="0" w:color="001D77"/>
              <w:right w:val="nil"/>
            </w:tcBorders>
          </w:tcPr>
          <w:p w14:paraId="7377069F"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DE93361" w14:textId="5C47A4C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2664F8B1" w14:textId="28901E58"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bottom"/>
          </w:tcPr>
          <w:p w14:paraId="0AA559DF" w14:textId="70CC1ACF"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0</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04758300" w14:textId="28A3983B"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0</w:t>
            </w:r>
          </w:p>
        </w:tc>
      </w:tr>
      <w:tr w:rsidR="00E063E1" w:rsidRPr="00B1541F" w14:paraId="51ECAE30" w14:textId="77777777" w:rsidTr="00A014C6">
        <w:trPr>
          <w:trHeight w:hRule="exact" w:val="255"/>
        </w:trPr>
        <w:tc>
          <w:tcPr>
            <w:tcW w:w="1418" w:type="dxa"/>
            <w:vMerge/>
            <w:tcBorders>
              <w:top w:val="single" w:sz="4" w:space="0" w:color="001D77"/>
              <w:left w:val="nil"/>
              <w:bottom w:val="single" w:sz="4" w:space="0" w:color="001D77"/>
              <w:right w:val="nil"/>
            </w:tcBorders>
          </w:tcPr>
          <w:p w14:paraId="52822263"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7DD0821" w14:textId="420892AE"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058DC55D" w14:textId="58C8EC32"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2AD93F6D" w14:textId="1A1332C8"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w:t>
            </w:r>
            <w:r w:rsidR="00DD2494">
              <w:rPr>
                <w:rFonts w:ascii="Fira Sans" w:hAnsi="Fira Sans" w:cs="Calibri"/>
                <w:b/>
                <w:color w:val="000000"/>
                <w:sz w:val="12"/>
                <w:szCs w:val="12"/>
              </w:rPr>
              <w:t>.</w:t>
            </w:r>
            <w:r w:rsidRPr="000026A4">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bottom"/>
          </w:tcPr>
          <w:p w14:paraId="6B630CBD" w14:textId="463B584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1</w:t>
            </w:r>
          </w:p>
        </w:tc>
      </w:tr>
      <w:tr w:rsidR="00E063E1" w:rsidRPr="00B1541F" w14:paraId="4FAED346"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E063E1" w:rsidRPr="00B1541F" w:rsidRDefault="00E063E1" w:rsidP="00E063E1">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29568" behindDoc="0" locked="0" layoutInCell="1" allowOverlap="1" wp14:anchorId="12E8ECF0" wp14:editId="70B20BE8">
                  <wp:simplePos x="0" y="0"/>
                  <wp:positionH relativeFrom="column">
                    <wp:posOffset>172720</wp:posOffset>
                  </wp:positionH>
                  <wp:positionV relativeFrom="paragraph">
                    <wp:posOffset>275894</wp:posOffset>
                  </wp:positionV>
                  <wp:extent cx="285750" cy="260985"/>
                  <wp:effectExtent l="0" t="0" r="0" b="5715"/>
                  <wp:wrapTopAndBottom/>
                  <wp:docPr id="204" name="Obraz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36E5007" w14:textId="304F74F5"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0A00C9F4" w14:textId="789AAAE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5B504BF6" w14:textId="3D6E1FF3"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-6</w:t>
            </w:r>
            <w:r w:rsidR="00DD2494">
              <w:rPr>
                <w:rFonts w:ascii="Fira Sans" w:hAnsi="Fira Sans" w:cs="Calibri"/>
                <w:b/>
                <w:color w:val="000000"/>
                <w:sz w:val="12"/>
                <w:szCs w:val="12"/>
              </w:rPr>
              <w:t>.</w:t>
            </w:r>
            <w:r w:rsidRPr="000026A4">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327F10A8" w14:textId="74010BB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9</w:t>
            </w:r>
          </w:p>
        </w:tc>
      </w:tr>
      <w:tr w:rsidR="00E063E1" w:rsidRPr="00B1541F" w14:paraId="5557BB60" w14:textId="77777777" w:rsidTr="00A014C6">
        <w:trPr>
          <w:trHeight w:hRule="exact" w:val="255"/>
        </w:trPr>
        <w:tc>
          <w:tcPr>
            <w:tcW w:w="1418" w:type="dxa"/>
            <w:vMerge/>
            <w:tcBorders>
              <w:top w:val="single" w:sz="4" w:space="0" w:color="001D77"/>
              <w:left w:val="nil"/>
              <w:bottom w:val="single" w:sz="4" w:space="0" w:color="001D77"/>
              <w:right w:val="nil"/>
            </w:tcBorders>
          </w:tcPr>
          <w:p w14:paraId="00EC00E5"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BF39C39" w14:textId="213225D8"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7BBD1D95" w14:textId="5C646879"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2124C61B" w14:textId="52C2157A"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-5</w:t>
            </w:r>
            <w:r w:rsidR="00DD2494">
              <w:rPr>
                <w:rFonts w:ascii="Fira Sans" w:hAnsi="Fira Sans" w:cs="Calibri"/>
                <w:b/>
                <w:color w:val="000000"/>
                <w:sz w:val="12"/>
                <w:szCs w:val="12"/>
              </w:rPr>
              <w:t>.</w:t>
            </w:r>
            <w:r w:rsidRPr="000026A4">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1AD0BFB8" w14:textId="06AD46E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9</w:t>
            </w:r>
          </w:p>
        </w:tc>
      </w:tr>
      <w:tr w:rsidR="00E063E1" w:rsidRPr="00B1541F" w14:paraId="5C232999" w14:textId="77777777" w:rsidTr="00A014C6">
        <w:trPr>
          <w:trHeight w:hRule="exact" w:val="255"/>
        </w:trPr>
        <w:tc>
          <w:tcPr>
            <w:tcW w:w="1418" w:type="dxa"/>
            <w:vMerge/>
            <w:tcBorders>
              <w:top w:val="single" w:sz="4" w:space="0" w:color="001D77"/>
              <w:left w:val="nil"/>
              <w:bottom w:val="single" w:sz="4" w:space="0" w:color="001D77"/>
              <w:right w:val="nil"/>
            </w:tcBorders>
          </w:tcPr>
          <w:p w14:paraId="21BC414C"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E991B11" w14:textId="654E9FE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52B04892" w14:textId="38E3333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4FDCEA5F" w14:textId="630511AE"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w:t>
            </w:r>
            <w:r w:rsidR="00DD2494">
              <w:rPr>
                <w:rFonts w:ascii="Fira Sans" w:hAnsi="Fira Sans" w:cs="Calibri"/>
                <w:b/>
                <w:color w:val="000000"/>
                <w:sz w:val="12"/>
                <w:szCs w:val="12"/>
              </w:rPr>
              <w:t>.</w:t>
            </w:r>
            <w:r w:rsidRPr="000026A4">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6918167A" w14:textId="706E76C3"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8</w:t>
            </w:r>
          </w:p>
        </w:tc>
      </w:tr>
      <w:tr w:rsidR="00E063E1" w:rsidRPr="00B1541F" w14:paraId="56F59414" w14:textId="77777777" w:rsidTr="00A014C6">
        <w:trPr>
          <w:trHeight w:hRule="exact" w:val="255"/>
        </w:trPr>
        <w:tc>
          <w:tcPr>
            <w:tcW w:w="1418" w:type="dxa"/>
            <w:vMerge/>
            <w:tcBorders>
              <w:top w:val="single" w:sz="4" w:space="0" w:color="001D77"/>
              <w:left w:val="nil"/>
              <w:bottom w:val="single" w:sz="4" w:space="0" w:color="001D77"/>
              <w:right w:val="nil"/>
            </w:tcBorders>
          </w:tcPr>
          <w:p w14:paraId="4BFFC645"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1575DF4" w14:textId="1C7D09B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2FBC0FAA" w14:textId="336E9EE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5CB1C52C" w14:textId="71118101"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-9</w:t>
            </w:r>
            <w:r w:rsidR="00DD2494">
              <w:rPr>
                <w:rFonts w:ascii="Fira Sans" w:hAnsi="Fira Sans" w:cs="Calibri"/>
                <w:b/>
                <w:color w:val="000000"/>
                <w:sz w:val="12"/>
                <w:szCs w:val="12"/>
              </w:rPr>
              <w:t>.</w:t>
            </w:r>
            <w:r w:rsidRPr="000026A4">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2AE60FB6" w14:textId="54E77F1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6</w:t>
            </w:r>
          </w:p>
        </w:tc>
      </w:tr>
      <w:tr w:rsidR="00E063E1" w:rsidRPr="00B1541F" w14:paraId="61D9F859"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E063E1" w:rsidRPr="00B1541F" w:rsidRDefault="00E063E1" w:rsidP="00E063E1">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30592" behindDoc="0" locked="0" layoutInCell="1" allowOverlap="1" wp14:anchorId="17B1BEFE" wp14:editId="797FBFBC">
                  <wp:simplePos x="0" y="0"/>
                  <wp:positionH relativeFrom="column">
                    <wp:posOffset>164465</wp:posOffset>
                  </wp:positionH>
                  <wp:positionV relativeFrom="paragraph">
                    <wp:posOffset>326086</wp:posOffset>
                  </wp:positionV>
                  <wp:extent cx="294005" cy="285750"/>
                  <wp:effectExtent l="0" t="0" r="0" b="0"/>
                  <wp:wrapTopAndBottom/>
                  <wp:docPr id="205" name="Obraz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130356E" w14:textId="201AEC20"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217E7A41" w14:textId="361D5E28"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0C24D96C" w14:textId="094A81C4"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5</w:t>
            </w:r>
            <w:r w:rsidR="00DD2494">
              <w:rPr>
                <w:rFonts w:ascii="Fira Sans" w:hAnsi="Fira Sans" w:cs="Calibri"/>
                <w:b/>
                <w:color w:val="000000"/>
                <w:sz w:val="12"/>
                <w:szCs w:val="12"/>
              </w:rPr>
              <w:t>.</w:t>
            </w:r>
            <w:r w:rsidRPr="000026A4">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7CB5B47C" w14:textId="4561862A"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5</w:t>
            </w:r>
          </w:p>
        </w:tc>
      </w:tr>
      <w:tr w:rsidR="00E063E1" w:rsidRPr="00B1541F" w14:paraId="6F9932FB" w14:textId="77777777" w:rsidTr="00A014C6">
        <w:trPr>
          <w:trHeight w:hRule="exact" w:val="255"/>
        </w:trPr>
        <w:tc>
          <w:tcPr>
            <w:tcW w:w="1418" w:type="dxa"/>
            <w:vMerge/>
            <w:tcBorders>
              <w:top w:val="single" w:sz="4" w:space="0" w:color="001D77"/>
              <w:left w:val="nil"/>
              <w:bottom w:val="single" w:sz="4" w:space="0" w:color="001D77"/>
              <w:right w:val="nil"/>
            </w:tcBorders>
          </w:tcPr>
          <w:p w14:paraId="02195F8E"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09BC14F" w14:textId="3D92C5C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DD2494">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3253DABA" w14:textId="7E1B6F45"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55FAE20B" w14:textId="7E3E134A"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10</w:t>
            </w:r>
            <w:r w:rsidR="00DD2494">
              <w:rPr>
                <w:rFonts w:ascii="Fira Sans" w:hAnsi="Fira Sans" w:cs="Calibri"/>
                <w:b/>
                <w:color w:val="000000"/>
                <w:sz w:val="12"/>
                <w:szCs w:val="12"/>
              </w:rPr>
              <w:t>.</w:t>
            </w:r>
            <w:r w:rsidRPr="000026A4">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14BE9CFC" w14:textId="27ECCD7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5</w:t>
            </w:r>
          </w:p>
        </w:tc>
      </w:tr>
      <w:tr w:rsidR="00E063E1" w:rsidRPr="00B1541F" w14:paraId="78C00A6C" w14:textId="77777777" w:rsidTr="00A014C6">
        <w:trPr>
          <w:trHeight w:hRule="exact" w:val="255"/>
        </w:trPr>
        <w:tc>
          <w:tcPr>
            <w:tcW w:w="1418" w:type="dxa"/>
            <w:vMerge/>
            <w:tcBorders>
              <w:top w:val="single" w:sz="4" w:space="0" w:color="001D77"/>
              <w:left w:val="nil"/>
              <w:bottom w:val="single" w:sz="4" w:space="0" w:color="001D77"/>
              <w:right w:val="nil"/>
            </w:tcBorders>
          </w:tcPr>
          <w:p w14:paraId="6345B34E"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BFB35C8" w14:textId="4EAFAEC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3F4AEC15" w14:textId="386722A6"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384FC4D6" w14:textId="5CB8BE23"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w:t>
            </w:r>
            <w:r w:rsidR="00DD2494">
              <w:rPr>
                <w:rFonts w:ascii="Fira Sans" w:hAnsi="Fira Sans" w:cs="Calibri"/>
                <w:b/>
                <w:color w:val="000000"/>
                <w:sz w:val="12"/>
                <w:szCs w:val="12"/>
              </w:rPr>
              <w:t>.</w:t>
            </w:r>
            <w:r w:rsidRPr="000026A4">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673F0C19" w14:textId="1691BCF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7</w:t>
            </w:r>
          </w:p>
        </w:tc>
      </w:tr>
      <w:tr w:rsidR="00E063E1" w:rsidRPr="00B1541F" w14:paraId="35DE1B79" w14:textId="77777777" w:rsidTr="00A014C6">
        <w:trPr>
          <w:trHeight w:hRule="exact" w:val="255"/>
        </w:trPr>
        <w:tc>
          <w:tcPr>
            <w:tcW w:w="1418" w:type="dxa"/>
            <w:vMerge/>
            <w:tcBorders>
              <w:top w:val="single" w:sz="4" w:space="0" w:color="001D77"/>
              <w:left w:val="nil"/>
              <w:bottom w:val="single" w:sz="4" w:space="0" w:color="auto"/>
              <w:right w:val="nil"/>
            </w:tcBorders>
          </w:tcPr>
          <w:p w14:paraId="7A5CCE49"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A5A2E59" w14:textId="1704CA1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DD2494">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00B0F409" w14:textId="45F1A88B"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DD2494">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1F8EBFBC" w14:textId="2205D1E2"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18</w:t>
            </w:r>
            <w:r w:rsidR="00DD2494">
              <w:rPr>
                <w:rFonts w:ascii="Fira Sans" w:hAnsi="Fira Sans" w:cs="Calibri"/>
                <w:b/>
                <w:color w:val="000000"/>
                <w:sz w:val="12"/>
                <w:szCs w:val="12"/>
              </w:rPr>
              <w:t>.</w:t>
            </w:r>
            <w:r w:rsidRPr="000026A4">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425E4732" w14:textId="562F7CE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8</w:t>
            </w:r>
          </w:p>
        </w:tc>
      </w:tr>
      <w:tr w:rsidR="00E063E1" w:rsidRPr="00B1541F" w14:paraId="0A19E05F" w14:textId="77777777" w:rsidTr="00A014C6">
        <w:trPr>
          <w:trHeight w:hRule="exact" w:val="255"/>
        </w:trPr>
        <w:tc>
          <w:tcPr>
            <w:tcW w:w="1418" w:type="dxa"/>
            <w:vMerge w:val="restart"/>
            <w:tcBorders>
              <w:left w:val="nil"/>
              <w:right w:val="nil"/>
            </w:tcBorders>
          </w:tcPr>
          <w:p w14:paraId="24D0CC12" w14:textId="77777777" w:rsidR="00E063E1" w:rsidRPr="00B1541F" w:rsidRDefault="00E063E1" w:rsidP="00E063E1">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31616" behindDoc="0" locked="0" layoutInCell="1" allowOverlap="1" wp14:anchorId="1EDE9434" wp14:editId="34EB8443">
                  <wp:simplePos x="0" y="0"/>
                  <wp:positionH relativeFrom="column">
                    <wp:posOffset>189230</wp:posOffset>
                  </wp:positionH>
                  <wp:positionV relativeFrom="paragraph">
                    <wp:posOffset>277826</wp:posOffset>
                  </wp:positionV>
                  <wp:extent cx="269875" cy="269875"/>
                  <wp:effectExtent l="0" t="0" r="0" b="0"/>
                  <wp:wrapTopAndBottom/>
                  <wp:docPr id="213" name="Obraz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05D6B31" w14:textId="445101E0"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1AE5E52F" w14:textId="0CBDD39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DD2494">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00960044" w14:textId="4958309E"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9</w:t>
            </w:r>
            <w:r w:rsidR="00DD2494">
              <w:rPr>
                <w:rFonts w:ascii="Fira Sans" w:hAnsi="Fira Sans" w:cs="Calibri"/>
                <w:b/>
                <w:color w:val="000000"/>
                <w:sz w:val="12"/>
                <w:szCs w:val="12"/>
              </w:rPr>
              <w:t>.</w:t>
            </w:r>
            <w:r w:rsidRPr="000026A4">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1594D772" w14:textId="667CE089"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DD2494">
              <w:rPr>
                <w:rFonts w:ascii="Fira Sans" w:hAnsi="Fira Sans" w:cs="Calibri"/>
                <w:color w:val="000000"/>
                <w:sz w:val="12"/>
                <w:szCs w:val="12"/>
              </w:rPr>
              <w:t>.</w:t>
            </w:r>
            <w:r>
              <w:rPr>
                <w:rFonts w:ascii="Fira Sans" w:hAnsi="Fira Sans" w:cs="Calibri"/>
                <w:color w:val="000000"/>
                <w:sz w:val="12"/>
                <w:szCs w:val="12"/>
              </w:rPr>
              <w:t>2</w:t>
            </w:r>
          </w:p>
        </w:tc>
      </w:tr>
      <w:tr w:rsidR="00E063E1" w:rsidRPr="00B1541F" w14:paraId="6F507E7C" w14:textId="77777777" w:rsidTr="00A014C6">
        <w:trPr>
          <w:trHeight w:hRule="exact" w:val="255"/>
        </w:trPr>
        <w:tc>
          <w:tcPr>
            <w:tcW w:w="1418" w:type="dxa"/>
            <w:vMerge/>
            <w:tcBorders>
              <w:left w:val="nil"/>
              <w:right w:val="nil"/>
            </w:tcBorders>
          </w:tcPr>
          <w:p w14:paraId="1DC16515"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BDA93BD" w14:textId="36B13157"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1B62A49F" w14:textId="1CE592B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DD2494">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32523996" w14:textId="67D864B8"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9</w:t>
            </w:r>
            <w:r w:rsidR="00DD2494">
              <w:rPr>
                <w:rFonts w:ascii="Fira Sans" w:hAnsi="Fira Sans" w:cs="Calibri"/>
                <w:b/>
                <w:color w:val="000000"/>
                <w:sz w:val="12"/>
                <w:szCs w:val="12"/>
              </w:rPr>
              <w:t>.</w:t>
            </w:r>
            <w:r w:rsidRPr="000026A4">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1777F075" w14:textId="6289E95C"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DD2494">
              <w:rPr>
                <w:rFonts w:ascii="Fira Sans" w:hAnsi="Fira Sans" w:cs="Calibri"/>
                <w:color w:val="000000"/>
                <w:sz w:val="12"/>
                <w:szCs w:val="12"/>
              </w:rPr>
              <w:t>.</w:t>
            </w:r>
            <w:r>
              <w:rPr>
                <w:rFonts w:ascii="Fira Sans" w:hAnsi="Fira Sans" w:cs="Calibri"/>
                <w:color w:val="000000"/>
                <w:sz w:val="12"/>
                <w:szCs w:val="12"/>
              </w:rPr>
              <w:t>2</w:t>
            </w:r>
          </w:p>
        </w:tc>
      </w:tr>
      <w:tr w:rsidR="00E063E1" w:rsidRPr="00B1541F" w14:paraId="3BCEC07B" w14:textId="77777777" w:rsidTr="00A014C6">
        <w:trPr>
          <w:trHeight w:hRule="exact" w:val="255"/>
        </w:trPr>
        <w:tc>
          <w:tcPr>
            <w:tcW w:w="1418" w:type="dxa"/>
            <w:vMerge/>
            <w:tcBorders>
              <w:left w:val="nil"/>
              <w:right w:val="nil"/>
            </w:tcBorders>
          </w:tcPr>
          <w:p w14:paraId="7E114DE9"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9A0B188" w14:textId="731CCC2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DD2494">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34C78998" w14:textId="01955495"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DD2494">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65F6683B" w14:textId="54136081"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16</w:t>
            </w:r>
            <w:r w:rsidR="00DD2494">
              <w:rPr>
                <w:rFonts w:ascii="Fira Sans" w:hAnsi="Fira Sans" w:cs="Calibri"/>
                <w:b/>
                <w:color w:val="000000"/>
                <w:sz w:val="12"/>
                <w:szCs w:val="12"/>
              </w:rPr>
              <w:t>.</w:t>
            </w:r>
            <w:r w:rsidRPr="000026A4">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39097B5F" w14:textId="31213A4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DD2494">
              <w:rPr>
                <w:rFonts w:ascii="Fira Sans" w:hAnsi="Fira Sans" w:cs="Calibri"/>
                <w:color w:val="000000"/>
                <w:sz w:val="12"/>
                <w:szCs w:val="12"/>
              </w:rPr>
              <w:t>.</w:t>
            </w:r>
            <w:r>
              <w:rPr>
                <w:rFonts w:ascii="Fira Sans" w:hAnsi="Fira Sans" w:cs="Calibri"/>
                <w:color w:val="000000"/>
                <w:sz w:val="12"/>
                <w:szCs w:val="12"/>
              </w:rPr>
              <w:t>2</w:t>
            </w:r>
          </w:p>
        </w:tc>
      </w:tr>
      <w:tr w:rsidR="00E063E1" w:rsidRPr="00B1541F" w14:paraId="1C1E8BFE" w14:textId="77777777" w:rsidTr="00A014C6">
        <w:trPr>
          <w:trHeight w:hRule="exact" w:val="255"/>
        </w:trPr>
        <w:tc>
          <w:tcPr>
            <w:tcW w:w="1418" w:type="dxa"/>
            <w:vMerge/>
            <w:tcBorders>
              <w:left w:val="nil"/>
              <w:bottom w:val="single" w:sz="4" w:space="0" w:color="auto"/>
              <w:right w:val="nil"/>
            </w:tcBorders>
          </w:tcPr>
          <w:p w14:paraId="05BB07C7"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633092E" w14:textId="3D8621F2"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3EF3F444" w14:textId="3A86299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2FEEA447" w14:textId="3F8B931A"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w:t>
            </w:r>
            <w:r w:rsidR="00DD2494">
              <w:rPr>
                <w:rFonts w:ascii="Fira Sans" w:hAnsi="Fira Sans" w:cs="Calibri"/>
                <w:b/>
                <w:color w:val="000000"/>
                <w:sz w:val="12"/>
                <w:szCs w:val="12"/>
              </w:rPr>
              <w:t>.</w:t>
            </w:r>
            <w:r w:rsidRPr="000026A4">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71210DE2" w14:textId="0AF20131"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2</w:t>
            </w:r>
          </w:p>
        </w:tc>
      </w:tr>
      <w:tr w:rsidR="00E063E1" w:rsidRPr="00B1541F" w14:paraId="77E4A96A" w14:textId="77777777" w:rsidTr="00A014C6">
        <w:trPr>
          <w:trHeight w:hRule="exact" w:val="255"/>
        </w:trPr>
        <w:tc>
          <w:tcPr>
            <w:tcW w:w="1418" w:type="dxa"/>
            <w:vMerge w:val="restart"/>
            <w:tcBorders>
              <w:left w:val="nil"/>
              <w:bottom w:val="nil"/>
              <w:right w:val="nil"/>
            </w:tcBorders>
          </w:tcPr>
          <w:p w14:paraId="5AED5089" w14:textId="77777777" w:rsidR="00E063E1" w:rsidRPr="00B1541F" w:rsidRDefault="00E063E1" w:rsidP="00E063E1">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32640" behindDoc="0" locked="0" layoutInCell="1" allowOverlap="1" wp14:anchorId="7B9C9B68" wp14:editId="4A3DC6A5">
                  <wp:simplePos x="0" y="0"/>
                  <wp:positionH relativeFrom="column">
                    <wp:posOffset>180340</wp:posOffset>
                  </wp:positionH>
                  <wp:positionV relativeFrom="paragraph">
                    <wp:posOffset>269544</wp:posOffset>
                  </wp:positionV>
                  <wp:extent cx="278130" cy="278130"/>
                  <wp:effectExtent l="0" t="0" r="7620" b="7620"/>
                  <wp:wrapTopAndBottom/>
                  <wp:docPr id="215" name="Obraz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E063E1" w:rsidRPr="00B1541F" w:rsidRDefault="00E063E1" w:rsidP="00E063E1">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vAlign w:val="bottom"/>
          </w:tcPr>
          <w:p w14:paraId="3441D182" w14:textId="39A5E35F"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0" w:type="dxa"/>
            <w:tcBorders>
              <w:top w:val="single" w:sz="4" w:space="0" w:color="001D77"/>
              <w:left w:val="single" w:sz="4" w:space="0" w:color="001D77"/>
              <w:bottom w:val="single" w:sz="4" w:space="0" w:color="001D77"/>
              <w:right w:val="single" w:sz="4" w:space="0" w:color="001D77"/>
            </w:tcBorders>
            <w:vAlign w:val="bottom"/>
          </w:tcPr>
          <w:p w14:paraId="5C0F2EA8" w14:textId="1079197A"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vAlign w:val="bottom"/>
          </w:tcPr>
          <w:p w14:paraId="4D7DD958" w14:textId="0C6071F9"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w:t>
            </w:r>
          </w:p>
        </w:tc>
        <w:tc>
          <w:tcPr>
            <w:tcW w:w="973" w:type="dxa"/>
            <w:tcBorders>
              <w:top w:val="single" w:sz="4" w:space="0" w:color="001D77"/>
              <w:left w:val="single" w:sz="4" w:space="0" w:color="001D77"/>
              <w:bottom w:val="single" w:sz="4" w:space="0" w:color="001D77"/>
              <w:right w:val="nil"/>
            </w:tcBorders>
            <w:vAlign w:val="bottom"/>
          </w:tcPr>
          <w:p w14:paraId="7007D78A" w14:textId="25BC526D"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r>
      <w:tr w:rsidR="00E063E1" w:rsidRPr="00B1541F" w14:paraId="163B7D48" w14:textId="77777777" w:rsidTr="00A014C6">
        <w:trPr>
          <w:trHeight w:hRule="exact" w:val="255"/>
        </w:trPr>
        <w:tc>
          <w:tcPr>
            <w:tcW w:w="1418" w:type="dxa"/>
            <w:vMerge/>
            <w:tcBorders>
              <w:left w:val="nil"/>
              <w:bottom w:val="nil"/>
              <w:right w:val="nil"/>
            </w:tcBorders>
          </w:tcPr>
          <w:p w14:paraId="1A443116"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61E2DA9" w14:textId="6FC95A8B"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DD2494">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5ECA9ECF" w14:textId="0E5C5F5A"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DD2494">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1E3B530D" w14:textId="30635087"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29</w:t>
            </w:r>
            <w:r w:rsidR="00DD2494">
              <w:rPr>
                <w:rFonts w:ascii="Fira Sans" w:hAnsi="Fira Sans" w:cs="Calibri"/>
                <w:b/>
                <w:color w:val="000000"/>
                <w:sz w:val="12"/>
                <w:szCs w:val="12"/>
              </w:rPr>
              <w:t>.</w:t>
            </w:r>
            <w:r w:rsidRPr="000026A4">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64EDEA1E" w14:textId="5E856BA9"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DD2494">
              <w:rPr>
                <w:rFonts w:ascii="Fira Sans" w:hAnsi="Fira Sans" w:cs="Calibri"/>
                <w:color w:val="000000"/>
                <w:sz w:val="12"/>
                <w:szCs w:val="12"/>
              </w:rPr>
              <w:t>.</w:t>
            </w:r>
            <w:r>
              <w:rPr>
                <w:rFonts w:ascii="Fira Sans" w:hAnsi="Fira Sans" w:cs="Calibri"/>
                <w:color w:val="000000"/>
                <w:sz w:val="12"/>
                <w:szCs w:val="12"/>
              </w:rPr>
              <w:t>4</w:t>
            </w:r>
          </w:p>
        </w:tc>
      </w:tr>
      <w:tr w:rsidR="00E063E1" w:rsidRPr="00B1541F" w14:paraId="410D85B6" w14:textId="77777777" w:rsidTr="00A014C6">
        <w:trPr>
          <w:trHeight w:hRule="exact" w:val="255"/>
        </w:trPr>
        <w:tc>
          <w:tcPr>
            <w:tcW w:w="1418" w:type="dxa"/>
            <w:vMerge/>
            <w:tcBorders>
              <w:left w:val="nil"/>
              <w:bottom w:val="nil"/>
              <w:right w:val="nil"/>
            </w:tcBorders>
          </w:tcPr>
          <w:p w14:paraId="0341FAB8"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A6D16C5" w14:textId="31814784"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DD2494">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060F5A1D" w14:textId="178F7125"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44</w:t>
            </w:r>
            <w:r w:rsidR="00DD2494">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1600B625" w14:textId="5BB8008A"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49</w:t>
            </w:r>
            <w:r w:rsidR="00DD2494">
              <w:rPr>
                <w:rFonts w:ascii="Fira Sans" w:hAnsi="Fira Sans" w:cs="Calibri"/>
                <w:b/>
                <w:color w:val="000000"/>
                <w:sz w:val="12"/>
                <w:szCs w:val="12"/>
              </w:rPr>
              <w:t>.</w:t>
            </w:r>
            <w:r w:rsidRPr="000026A4">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bottom"/>
          </w:tcPr>
          <w:p w14:paraId="34587858" w14:textId="503D7AF3"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DD2494">
              <w:rPr>
                <w:rFonts w:ascii="Fira Sans" w:hAnsi="Fira Sans" w:cs="Calibri"/>
                <w:color w:val="000000"/>
                <w:sz w:val="12"/>
                <w:szCs w:val="12"/>
              </w:rPr>
              <w:t>.</w:t>
            </w:r>
            <w:r>
              <w:rPr>
                <w:rFonts w:ascii="Fira Sans" w:hAnsi="Fira Sans" w:cs="Calibri"/>
                <w:color w:val="000000"/>
                <w:sz w:val="12"/>
                <w:szCs w:val="12"/>
              </w:rPr>
              <w:t>7</w:t>
            </w:r>
          </w:p>
        </w:tc>
      </w:tr>
      <w:tr w:rsidR="00E063E1" w:rsidRPr="00B1541F" w14:paraId="7F870638" w14:textId="77777777" w:rsidTr="00A014C6">
        <w:trPr>
          <w:trHeight w:val="255"/>
        </w:trPr>
        <w:tc>
          <w:tcPr>
            <w:tcW w:w="1418" w:type="dxa"/>
            <w:vMerge/>
            <w:tcBorders>
              <w:left w:val="nil"/>
              <w:bottom w:val="nil"/>
              <w:right w:val="nil"/>
            </w:tcBorders>
          </w:tcPr>
          <w:p w14:paraId="3ECF645E" w14:textId="77777777" w:rsidR="00E063E1" w:rsidRPr="00B1541F" w:rsidRDefault="00E063E1" w:rsidP="00E063E1">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E063E1" w:rsidRPr="00B1541F" w:rsidRDefault="00E063E1" w:rsidP="00E063E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vAlign w:val="bottom"/>
          </w:tcPr>
          <w:p w14:paraId="7EAEA09A" w14:textId="372BFA23"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nil"/>
              <w:right w:val="single" w:sz="4" w:space="0" w:color="001D77"/>
            </w:tcBorders>
            <w:vAlign w:val="bottom"/>
          </w:tcPr>
          <w:p w14:paraId="0C543653" w14:textId="6F751A38"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nil"/>
              <w:right w:val="single" w:sz="4" w:space="0" w:color="001D77"/>
            </w:tcBorders>
            <w:vAlign w:val="bottom"/>
          </w:tcPr>
          <w:p w14:paraId="15B4C3BB" w14:textId="7CA04211" w:rsidR="00E063E1" w:rsidRPr="00B1541F" w:rsidRDefault="00E063E1" w:rsidP="00E063E1">
            <w:pPr>
              <w:spacing w:before="40" w:after="40" w:line="259" w:lineRule="auto"/>
              <w:jc w:val="right"/>
              <w:rPr>
                <w:rFonts w:ascii="Fira Sans" w:hAnsi="Fira Sans"/>
                <w:b/>
                <w:sz w:val="12"/>
                <w:szCs w:val="12"/>
                <w:lang w:val="en-GB"/>
              </w:rPr>
            </w:pPr>
            <w:r w:rsidRPr="000026A4">
              <w:rPr>
                <w:rFonts w:ascii="Fira Sans" w:hAnsi="Fira Sans" w:cs="Calibri"/>
                <w:b/>
                <w:color w:val="000000"/>
                <w:sz w:val="12"/>
                <w:szCs w:val="12"/>
              </w:rPr>
              <w:t>9</w:t>
            </w:r>
            <w:r w:rsidR="00DD2494">
              <w:rPr>
                <w:rFonts w:ascii="Fira Sans" w:hAnsi="Fira Sans" w:cs="Calibri"/>
                <w:b/>
                <w:color w:val="000000"/>
                <w:sz w:val="12"/>
                <w:szCs w:val="12"/>
              </w:rPr>
              <w:t>.</w:t>
            </w:r>
            <w:r w:rsidRPr="000026A4">
              <w:rPr>
                <w:rFonts w:ascii="Fira Sans" w:hAnsi="Fira Sans" w:cs="Calibri"/>
                <w:b/>
                <w:color w:val="000000"/>
                <w:sz w:val="12"/>
                <w:szCs w:val="12"/>
              </w:rPr>
              <w:t>0</w:t>
            </w:r>
          </w:p>
        </w:tc>
        <w:tc>
          <w:tcPr>
            <w:tcW w:w="973" w:type="dxa"/>
            <w:tcBorders>
              <w:top w:val="single" w:sz="4" w:space="0" w:color="001D77"/>
              <w:left w:val="single" w:sz="4" w:space="0" w:color="001D77"/>
              <w:bottom w:val="nil"/>
              <w:right w:val="nil"/>
            </w:tcBorders>
            <w:vAlign w:val="bottom"/>
          </w:tcPr>
          <w:p w14:paraId="52C58B8A" w14:textId="278FC38E" w:rsidR="00E063E1" w:rsidRPr="00B1541F" w:rsidRDefault="00E063E1" w:rsidP="00E063E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DD2494">
              <w:rPr>
                <w:rFonts w:ascii="Fira Sans" w:hAnsi="Fira Sans" w:cs="Calibri"/>
                <w:color w:val="000000"/>
                <w:sz w:val="12"/>
                <w:szCs w:val="12"/>
              </w:rPr>
              <w:t>.</w:t>
            </w:r>
            <w:r>
              <w:rPr>
                <w:rFonts w:ascii="Fira Sans" w:hAnsi="Fira Sans" w:cs="Calibri"/>
                <w:color w:val="000000"/>
                <w:sz w:val="12"/>
                <w:szCs w:val="12"/>
              </w:rPr>
              <w:t>1</w:t>
            </w:r>
          </w:p>
        </w:tc>
      </w:tr>
    </w:tbl>
    <w:p w14:paraId="5E1B939B" w14:textId="1EEBBC73" w:rsidR="00451330" w:rsidRPr="00B1541F" w:rsidRDefault="00451330" w:rsidP="00B478FE">
      <w:pPr>
        <w:pStyle w:val="tytuinformacji"/>
        <w:rPr>
          <w:sz w:val="14"/>
          <w:szCs w:val="14"/>
          <w:lang w:val="en-GB"/>
        </w:rPr>
      </w:pPr>
    </w:p>
    <w:p w14:paraId="31C74BA8" w14:textId="77777777" w:rsidR="00CB5568" w:rsidRDefault="00CB5568">
      <w:pPr>
        <w:spacing w:line="259" w:lineRule="auto"/>
        <w:rPr>
          <w:rFonts w:ascii="Fira Sans Extra Condensed SemiB" w:hAnsi="Fira Sans Extra Condensed SemiB"/>
          <w:sz w:val="28"/>
          <w:szCs w:val="28"/>
          <w:lang w:val="en-GB"/>
        </w:rPr>
      </w:pPr>
      <w:r>
        <w:rPr>
          <w:sz w:val="28"/>
          <w:szCs w:val="28"/>
          <w:lang w:val="en-GB"/>
        </w:rPr>
        <w:br w:type="page"/>
      </w:r>
    </w:p>
    <w:p w14:paraId="466F1F91" w14:textId="5BC50E6D"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77CBAD16"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may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10" w:name="_Hlk95286970"/>
      <w:r w:rsidRPr="00B1541F">
        <w:rPr>
          <w:rFonts w:ascii="Fira Sans" w:hAnsi="Fira Sans"/>
          <w:b/>
          <w:color w:val="auto"/>
          <w:spacing w:val="-2"/>
          <w:szCs w:val="19"/>
          <w:lang w:val="en-GB"/>
        </w:rPr>
        <w:t xml:space="preserve">Table 2. </w:t>
      </w:r>
      <w:bookmarkEnd w:id="10"/>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In-depth questions about the current economic issues "/>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E34FF4" w:rsidRPr="00A777CA" w14:paraId="686D39B5" w14:textId="77777777" w:rsidTr="003D4A91">
        <w:tc>
          <w:tcPr>
            <w:tcW w:w="2552" w:type="dxa"/>
            <w:tcBorders>
              <w:top w:val="nil"/>
              <w:left w:val="nil"/>
              <w:bottom w:val="single" w:sz="2" w:space="0" w:color="001D77"/>
              <w:right w:val="single" w:sz="2" w:space="0" w:color="001D77"/>
            </w:tcBorders>
            <w:vAlign w:val="center"/>
          </w:tcPr>
          <w:p w14:paraId="24D1852D" w14:textId="77777777" w:rsidR="00E34FF4" w:rsidRPr="00B1541F" w:rsidRDefault="00E34FF4" w:rsidP="003D4A91">
            <w:pPr>
              <w:spacing w:line="259" w:lineRule="auto"/>
              <w:jc w:val="center"/>
              <w:rPr>
                <w:rFonts w:ascii="Fira Sans" w:hAnsi="Fira Sans"/>
                <w:sz w:val="13"/>
                <w:szCs w:val="13"/>
                <w:lang w:val="en-GB"/>
              </w:rPr>
            </w:pPr>
            <w:r w:rsidRPr="00B154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14EEC79F"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34688" behindDoc="0" locked="0" layoutInCell="1" allowOverlap="1" wp14:anchorId="00D59748" wp14:editId="1D195FD4">
                  <wp:simplePos x="0" y="0"/>
                  <wp:positionH relativeFrom="column">
                    <wp:posOffset>635</wp:posOffset>
                  </wp:positionH>
                  <wp:positionV relativeFrom="paragraph">
                    <wp:posOffset>108585</wp:posOffset>
                  </wp:positionV>
                  <wp:extent cx="514350" cy="514350"/>
                  <wp:effectExtent l="0" t="0" r="0" b="0"/>
                  <wp:wrapSquare wrapText="bothSides"/>
                  <wp:docPr id="193" name="Obraz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276CE20D"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1728C48C"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35712" behindDoc="0" locked="0" layoutInCell="1" allowOverlap="1" wp14:anchorId="717E041B" wp14:editId="0A707F14">
                  <wp:simplePos x="0" y="0"/>
                  <wp:positionH relativeFrom="column">
                    <wp:posOffset>-3810</wp:posOffset>
                  </wp:positionH>
                  <wp:positionV relativeFrom="paragraph">
                    <wp:posOffset>108585</wp:posOffset>
                  </wp:positionV>
                  <wp:extent cx="492760" cy="492760"/>
                  <wp:effectExtent l="0" t="0" r="2540" b="2540"/>
                  <wp:wrapSquare wrapText="bothSides"/>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1208EEB4"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7BBA1992"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36736" behindDoc="0" locked="0" layoutInCell="1" allowOverlap="1" wp14:anchorId="18C7D67E" wp14:editId="457C6A67">
                  <wp:simplePos x="0" y="0"/>
                  <wp:positionH relativeFrom="column">
                    <wp:posOffset>0</wp:posOffset>
                  </wp:positionH>
                  <wp:positionV relativeFrom="paragraph">
                    <wp:posOffset>108585</wp:posOffset>
                  </wp:positionV>
                  <wp:extent cx="402590" cy="402590"/>
                  <wp:effectExtent l="0" t="0" r="0" b="0"/>
                  <wp:wrapSquare wrapText="bothSides"/>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2D74005C" w14:textId="77777777" w:rsidR="00E34FF4" w:rsidRPr="00B1541F" w:rsidRDefault="00E34FF4" w:rsidP="003D4A91">
            <w:pPr>
              <w:spacing w:line="259" w:lineRule="auto"/>
              <w:jc w:val="center"/>
              <w:rPr>
                <w:rFonts w:ascii="Fira Sans" w:hAnsi="Fira Sans"/>
                <w:sz w:val="12"/>
                <w:szCs w:val="12"/>
                <w:lang w:val="en-GB"/>
              </w:rPr>
            </w:pPr>
          </w:p>
          <w:p w14:paraId="563E88E3"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38164089"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37760" behindDoc="0" locked="0" layoutInCell="1" allowOverlap="1" wp14:anchorId="510AC7F6" wp14:editId="25A5FA57">
                  <wp:simplePos x="0" y="0"/>
                  <wp:positionH relativeFrom="column">
                    <wp:posOffset>-4445</wp:posOffset>
                  </wp:positionH>
                  <wp:positionV relativeFrom="paragraph">
                    <wp:posOffset>108585</wp:posOffset>
                  </wp:positionV>
                  <wp:extent cx="493395" cy="493395"/>
                  <wp:effectExtent l="0" t="0" r="1905" b="1905"/>
                  <wp:wrapSquare wrapText="bothSides"/>
                  <wp:docPr id="232" name="Obraz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48B699F7"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203D7C8A"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38784" behindDoc="0" locked="0" layoutInCell="1" allowOverlap="1" wp14:anchorId="6B81AA81" wp14:editId="6876FAF7">
                  <wp:simplePos x="0" y="0"/>
                  <wp:positionH relativeFrom="column">
                    <wp:posOffset>-5715</wp:posOffset>
                  </wp:positionH>
                  <wp:positionV relativeFrom="paragraph">
                    <wp:posOffset>108585</wp:posOffset>
                  </wp:positionV>
                  <wp:extent cx="492760" cy="492760"/>
                  <wp:effectExtent l="0" t="0" r="2540" b="2540"/>
                  <wp:wrapSquare wrapText="bothSides"/>
                  <wp:docPr id="196"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71DF6B82"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232C4EF8"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39808" behindDoc="0" locked="0" layoutInCell="1" allowOverlap="1" wp14:anchorId="3786C958" wp14:editId="48E71939">
                  <wp:simplePos x="0" y="0"/>
                  <wp:positionH relativeFrom="column">
                    <wp:posOffset>-1905</wp:posOffset>
                  </wp:positionH>
                  <wp:positionV relativeFrom="paragraph">
                    <wp:posOffset>108585</wp:posOffset>
                  </wp:positionV>
                  <wp:extent cx="447675" cy="447675"/>
                  <wp:effectExtent l="0" t="0" r="9525" b="9525"/>
                  <wp:wrapSquare wrapText="bothSides"/>
                  <wp:docPr id="233" name="Obraz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75DE3391"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Accommodation and food service activities</w:t>
            </w:r>
          </w:p>
        </w:tc>
      </w:tr>
      <w:tr w:rsidR="00E34FF4" w:rsidRPr="00A777CA" w14:paraId="152A0D32" w14:textId="77777777" w:rsidTr="003D4A91">
        <w:tc>
          <w:tcPr>
            <w:tcW w:w="8096" w:type="dxa"/>
            <w:gridSpan w:val="7"/>
            <w:tcBorders>
              <w:top w:val="single" w:sz="4" w:space="0" w:color="C4CBF5"/>
              <w:left w:val="nil"/>
              <w:bottom w:val="nil"/>
              <w:right w:val="nil"/>
            </w:tcBorders>
            <w:shd w:val="clear" w:color="auto" w:fill="F2F2F2" w:themeFill="background1" w:themeFillShade="F2"/>
          </w:tcPr>
          <w:p w14:paraId="414BD4A8" w14:textId="77777777" w:rsidR="00E34FF4" w:rsidRPr="00B1541F" w:rsidRDefault="00E34FF4" w:rsidP="003D4A91">
            <w:pPr>
              <w:tabs>
                <w:tab w:val="left" w:pos="176"/>
              </w:tabs>
              <w:spacing w:before="60" w:after="60" w:line="259" w:lineRule="auto"/>
              <w:ind w:left="176" w:hanging="176"/>
              <w:jc w:val="center"/>
              <w:rPr>
                <w:rFonts w:ascii="Fira Sans" w:hAnsi="Fira Sans"/>
                <w:b/>
                <w:sz w:val="14"/>
                <w:szCs w:val="14"/>
                <w:lang w:val="en-GB"/>
              </w:rPr>
            </w:pPr>
            <w:r w:rsidRPr="00B1541F">
              <w:rPr>
                <w:rFonts w:ascii="Fira Sans" w:hAnsi="Fira Sans"/>
                <w:b/>
                <w:sz w:val="14"/>
                <w:szCs w:val="14"/>
                <w:lang w:val="en-GB"/>
              </w:rPr>
              <w:t>THE IMPACT OF WAR IN UKRAINE</w:t>
            </w:r>
          </w:p>
        </w:tc>
      </w:tr>
      <w:tr w:rsidR="00E34FF4" w:rsidRPr="00A777CA" w14:paraId="4FC58B93" w14:textId="77777777" w:rsidTr="003D4A91">
        <w:trPr>
          <w:trHeight w:val="170"/>
        </w:trPr>
        <w:tc>
          <w:tcPr>
            <w:tcW w:w="8096" w:type="dxa"/>
            <w:gridSpan w:val="7"/>
            <w:tcBorders>
              <w:top w:val="single" w:sz="2" w:space="0" w:color="001D77"/>
              <w:left w:val="nil"/>
              <w:bottom w:val="single" w:sz="4" w:space="0" w:color="C4CBF5"/>
              <w:right w:val="nil"/>
            </w:tcBorders>
            <w:shd w:val="clear" w:color="auto" w:fill="C4CBF5"/>
          </w:tcPr>
          <w:p w14:paraId="0948FAAE" w14:textId="77777777" w:rsidR="00E34FF4" w:rsidRPr="00B1541F" w:rsidRDefault="00E34FF4" w:rsidP="003D4A91">
            <w:pPr>
              <w:spacing w:line="240" w:lineRule="auto"/>
              <w:rPr>
                <w:rFonts w:ascii="Fira Sans" w:hAnsi="Fira Sans"/>
                <w:b/>
                <w:sz w:val="14"/>
                <w:szCs w:val="14"/>
                <w:lang w:val="en-GB"/>
              </w:rPr>
            </w:pPr>
          </w:p>
        </w:tc>
      </w:tr>
      <w:tr w:rsidR="00E34FF4" w:rsidRPr="00A777CA" w14:paraId="52E0FC32" w14:textId="77777777" w:rsidTr="003D4A91">
        <w:tc>
          <w:tcPr>
            <w:tcW w:w="8096" w:type="dxa"/>
            <w:gridSpan w:val="7"/>
            <w:tcBorders>
              <w:top w:val="nil"/>
              <w:left w:val="nil"/>
              <w:bottom w:val="single" w:sz="4" w:space="0" w:color="001D77"/>
              <w:right w:val="nil"/>
            </w:tcBorders>
          </w:tcPr>
          <w:p w14:paraId="6888603D" w14:textId="77777777" w:rsidR="00E34FF4" w:rsidRPr="00B1541F" w:rsidRDefault="00E34FF4" w:rsidP="003D4A91">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1. Negative effects of the ongoing war in Ukraine and its impact on your business activity in the current month will be:</w:t>
            </w:r>
          </w:p>
        </w:tc>
      </w:tr>
      <w:tr w:rsidR="004540BA" w:rsidRPr="00B1541F" w14:paraId="3F4A8CD7" w14:textId="77777777" w:rsidTr="003D4A91">
        <w:tc>
          <w:tcPr>
            <w:tcW w:w="2552" w:type="dxa"/>
            <w:tcBorders>
              <w:top w:val="single" w:sz="2" w:space="0" w:color="001D77"/>
              <w:left w:val="nil"/>
              <w:bottom w:val="single" w:sz="2" w:space="0" w:color="001D77"/>
              <w:right w:val="single" w:sz="2" w:space="0" w:color="001D77"/>
            </w:tcBorders>
            <w:vAlign w:val="center"/>
          </w:tcPr>
          <w:p w14:paraId="1C37E38E" w14:textId="77777777" w:rsidR="004540BA" w:rsidRPr="00B1541F" w:rsidRDefault="004540BA" w:rsidP="004540BA">
            <w:pPr>
              <w:spacing w:before="40" w:line="259" w:lineRule="auto"/>
              <w:rPr>
                <w:rFonts w:ascii="Fira Sans" w:hAnsi="Fira Sans"/>
                <w:sz w:val="12"/>
                <w:szCs w:val="12"/>
                <w:lang w:val="en-GB"/>
              </w:rPr>
            </w:pPr>
            <w:r w:rsidRPr="00B1541F">
              <w:rPr>
                <w:rFonts w:ascii="Fira Sans" w:hAnsi="Fira Sans"/>
                <w:sz w:val="12"/>
                <w:szCs w:val="12"/>
                <w:lang w:val="en-GB"/>
              </w:rPr>
              <w:t>lack of negative effects</w:t>
            </w:r>
          </w:p>
        </w:tc>
        <w:tc>
          <w:tcPr>
            <w:tcW w:w="847" w:type="dxa"/>
            <w:tcBorders>
              <w:top w:val="single" w:sz="4" w:space="0" w:color="001D77"/>
              <w:left w:val="single" w:sz="2" w:space="0" w:color="001D77"/>
              <w:bottom w:val="single" w:sz="2" w:space="0" w:color="001D77"/>
              <w:right w:val="single" w:sz="4" w:space="0" w:color="001D77"/>
            </w:tcBorders>
            <w:vAlign w:val="bottom"/>
          </w:tcPr>
          <w:p w14:paraId="27218CD0" w14:textId="354935E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44</w:t>
            </w:r>
            <w:r w:rsidR="00DD2494">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2" w:space="0" w:color="001D77"/>
              <w:right w:val="single" w:sz="4" w:space="0" w:color="001D77"/>
            </w:tcBorders>
            <w:vAlign w:val="bottom"/>
          </w:tcPr>
          <w:p w14:paraId="4D23D351" w14:textId="73746A3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51</w:t>
            </w:r>
            <w:r w:rsidR="00DD2494">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2" w:space="0" w:color="001D77"/>
              <w:right w:val="single" w:sz="4" w:space="0" w:color="001D77"/>
            </w:tcBorders>
            <w:vAlign w:val="bottom"/>
          </w:tcPr>
          <w:p w14:paraId="726E9666" w14:textId="6E29414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DD2494">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2" w:space="0" w:color="001D77"/>
              <w:right w:val="single" w:sz="4" w:space="0" w:color="001D77"/>
            </w:tcBorders>
            <w:vAlign w:val="bottom"/>
          </w:tcPr>
          <w:p w14:paraId="178CCE4E" w14:textId="70C7FBF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55</w:t>
            </w:r>
            <w:r w:rsidR="00DD2494">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2" w:space="0" w:color="001D77"/>
              <w:right w:val="single" w:sz="4" w:space="0" w:color="001D77"/>
            </w:tcBorders>
            <w:vAlign w:val="bottom"/>
          </w:tcPr>
          <w:p w14:paraId="0FD33492" w14:textId="496C66A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DD2494">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2" w:space="0" w:color="001D77"/>
              <w:right w:val="nil"/>
            </w:tcBorders>
            <w:vAlign w:val="bottom"/>
          </w:tcPr>
          <w:p w14:paraId="34947B4A" w14:textId="41CB2E1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51</w:t>
            </w:r>
            <w:r w:rsidR="00DD2494">
              <w:rPr>
                <w:rFonts w:ascii="Fira Sans" w:hAnsi="Fira Sans" w:cs="Calibri"/>
                <w:color w:val="000000"/>
                <w:sz w:val="12"/>
                <w:szCs w:val="12"/>
              </w:rPr>
              <w:t>.</w:t>
            </w:r>
            <w:r>
              <w:rPr>
                <w:rFonts w:ascii="Fira Sans" w:hAnsi="Fira Sans" w:cs="Calibri"/>
                <w:color w:val="000000"/>
                <w:sz w:val="12"/>
                <w:szCs w:val="12"/>
              </w:rPr>
              <w:t>0</w:t>
            </w:r>
          </w:p>
        </w:tc>
      </w:tr>
      <w:tr w:rsidR="004540BA" w:rsidRPr="00B1541F" w14:paraId="172ED4D1" w14:textId="77777777" w:rsidTr="003D4A91">
        <w:tc>
          <w:tcPr>
            <w:tcW w:w="2552" w:type="dxa"/>
            <w:tcBorders>
              <w:top w:val="single" w:sz="2" w:space="0" w:color="001D77"/>
              <w:left w:val="nil"/>
              <w:bottom w:val="single" w:sz="2" w:space="0" w:color="001D77"/>
              <w:right w:val="single" w:sz="2" w:space="0" w:color="001D77"/>
            </w:tcBorders>
            <w:vAlign w:val="center"/>
          </w:tcPr>
          <w:p w14:paraId="2A09EE78" w14:textId="77777777" w:rsidR="004540BA" w:rsidRPr="00B1541F" w:rsidRDefault="004540BA" w:rsidP="004540BA">
            <w:pPr>
              <w:spacing w:before="40" w:line="259" w:lineRule="auto"/>
              <w:rPr>
                <w:rFonts w:ascii="Fira Sans" w:hAnsi="Fira Sans"/>
                <w:sz w:val="12"/>
                <w:szCs w:val="12"/>
                <w:lang w:val="en-GB"/>
              </w:rPr>
            </w:pPr>
            <w:r w:rsidRPr="00B1541F">
              <w:rPr>
                <w:rFonts w:ascii="Fira Sans" w:hAnsi="Fira Sans"/>
                <w:sz w:val="12"/>
                <w:szCs w:val="12"/>
                <w:lang w:val="en-GB"/>
              </w:rPr>
              <w:t>minor</w:t>
            </w:r>
          </w:p>
        </w:tc>
        <w:tc>
          <w:tcPr>
            <w:tcW w:w="847" w:type="dxa"/>
            <w:tcBorders>
              <w:top w:val="single" w:sz="4" w:space="0" w:color="001D77"/>
              <w:left w:val="single" w:sz="2" w:space="0" w:color="001D77"/>
              <w:bottom w:val="single" w:sz="4" w:space="0" w:color="001D77"/>
              <w:right w:val="single" w:sz="4" w:space="0" w:color="001D77"/>
            </w:tcBorders>
            <w:vAlign w:val="bottom"/>
          </w:tcPr>
          <w:p w14:paraId="5A0E4DAE" w14:textId="68911CD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71C6EF1D" w14:textId="601AE7F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DD2494">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77D022BE" w14:textId="08BEF40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DD249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4" w:space="0" w:color="001D77"/>
              <w:right w:val="single" w:sz="4" w:space="0" w:color="001D77"/>
            </w:tcBorders>
            <w:vAlign w:val="bottom"/>
          </w:tcPr>
          <w:p w14:paraId="06D1D2EE" w14:textId="3E6F839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DD249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3A95AA56" w14:textId="7D7C9FC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DD2494">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bottom"/>
          </w:tcPr>
          <w:p w14:paraId="1AB46FB9" w14:textId="5D6EF2F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DD2494">
              <w:rPr>
                <w:rFonts w:ascii="Fira Sans" w:hAnsi="Fira Sans" w:cs="Calibri"/>
                <w:color w:val="000000"/>
                <w:sz w:val="12"/>
                <w:szCs w:val="12"/>
              </w:rPr>
              <w:t>.</w:t>
            </w:r>
            <w:r>
              <w:rPr>
                <w:rFonts w:ascii="Fira Sans" w:hAnsi="Fira Sans" w:cs="Calibri"/>
                <w:color w:val="000000"/>
                <w:sz w:val="12"/>
                <w:szCs w:val="12"/>
              </w:rPr>
              <w:t>7</w:t>
            </w:r>
          </w:p>
        </w:tc>
      </w:tr>
      <w:tr w:rsidR="004540BA" w:rsidRPr="00B1541F" w14:paraId="6E6036BE" w14:textId="77777777" w:rsidTr="003D4A91">
        <w:tc>
          <w:tcPr>
            <w:tcW w:w="2552" w:type="dxa"/>
            <w:tcBorders>
              <w:top w:val="single" w:sz="2" w:space="0" w:color="001D77"/>
              <w:left w:val="nil"/>
              <w:bottom w:val="single" w:sz="2" w:space="0" w:color="001D77"/>
              <w:right w:val="single" w:sz="2" w:space="0" w:color="001D77"/>
            </w:tcBorders>
            <w:vAlign w:val="center"/>
          </w:tcPr>
          <w:p w14:paraId="7AA709C6" w14:textId="77777777" w:rsidR="004540BA" w:rsidRPr="00B1541F" w:rsidRDefault="004540BA" w:rsidP="004540BA">
            <w:pPr>
              <w:spacing w:before="40" w:line="259" w:lineRule="auto"/>
              <w:rPr>
                <w:rFonts w:ascii="Fira Sans" w:hAnsi="Fira Sans"/>
                <w:sz w:val="12"/>
                <w:szCs w:val="12"/>
                <w:lang w:val="en-GB"/>
              </w:rPr>
            </w:pPr>
            <w:r w:rsidRPr="00B1541F">
              <w:rPr>
                <w:rFonts w:ascii="Fira Sans" w:hAnsi="Fira Sans"/>
                <w:sz w:val="12"/>
                <w:szCs w:val="12"/>
                <w:lang w:val="en-GB"/>
              </w:rPr>
              <w:t>serious</w:t>
            </w:r>
          </w:p>
        </w:tc>
        <w:tc>
          <w:tcPr>
            <w:tcW w:w="847" w:type="dxa"/>
            <w:tcBorders>
              <w:top w:val="single" w:sz="4" w:space="0" w:color="001D77"/>
              <w:left w:val="single" w:sz="2" w:space="0" w:color="001D77"/>
              <w:bottom w:val="single" w:sz="4" w:space="0" w:color="001D77"/>
              <w:right w:val="single" w:sz="4" w:space="0" w:color="001D77"/>
            </w:tcBorders>
            <w:vAlign w:val="bottom"/>
          </w:tcPr>
          <w:p w14:paraId="752EE571" w14:textId="3341BB5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23250B46" w14:textId="0244730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5F2E5392" w14:textId="0F77F57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0F48EB66" w14:textId="0616B37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7B7B55FC" w14:textId="414FFF4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459E8BA6" w14:textId="61684CF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0</w:t>
            </w:r>
          </w:p>
        </w:tc>
      </w:tr>
      <w:tr w:rsidR="004540BA" w:rsidRPr="00B1541F" w14:paraId="1495F675" w14:textId="77777777" w:rsidTr="003D4A91">
        <w:tc>
          <w:tcPr>
            <w:tcW w:w="2552" w:type="dxa"/>
            <w:tcBorders>
              <w:top w:val="single" w:sz="2" w:space="0" w:color="001D77"/>
              <w:left w:val="nil"/>
              <w:bottom w:val="single" w:sz="2" w:space="0" w:color="001D77"/>
              <w:right w:val="single" w:sz="2" w:space="0" w:color="001D77"/>
            </w:tcBorders>
            <w:vAlign w:val="center"/>
          </w:tcPr>
          <w:p w14:paraId="7C211640" w14:textId="77777777" w:rsidR="004540BA" w:rsidRPr="00B1541F" w:rsidRDefault="004540BA" w:rsidP="004540BA">
            <w:pPr>
              <w:spacing w:before="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a threat to company’s stability</w:t>
            </w:r>
          </w:p>
        </w:tc>
        <w:tc>
          <w:tcPr>
            <w:tcW w:w="847" w:type="dxa"/>
            <w:tcBorders>
              <w:top w:val="single" w:sz="4" w:space="0" w:color="001D77"/>
              <w:left w:val="single" w:sz="2" w:space="0" w:color="001D77"/>
              <w:bottom w:val="single" w:sz="2" w:space="0" w:color="001D77"/>
              <w:right w:val="single" w:sz="4" w:space="0" w:color="001D77"/>
            </w:tcBorders>
            <w:vAlign w:val="bottom"/>
          </w:tcPr>
          <w:p w14:paraId="1C5F7F93" w14:textId="4322126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2" w:space="0" w:color="001D77"/>
              <w:right w:val="single" w:sz="4" w:space="0" w:color="001D77"/>
            </w:tcBorders>
            <w:vAlign w:val="bottom"/>
          </w:tcPr>
          <w:p w14:paraId="16ADFAA7" w14:textId="1750F19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2" w:space="0" w:color="001D77"/>
              <w:right w:val="single" w:sz="4" w:space="0" w:color="001D77"/>
            </w:tcBorders>
            <w:vAlign w:val="bottom"/>
          </w:tcPr>
          <w:p w14:paraId="2B75A0C0" w14:textId="3EBD696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2" w:space="0" w:color="001D77"/>
              <w:right w:val="single" w:sz="4" w:space="0" w:color="001D77"/>
            </w:tcBorders>
            <w:vAlign w:val="bottom"/>
          </w:tcPr>
          <w:p w14:paraId="5AA4B58C" w14:textId="372AFE2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2" w:space="0" w:color="001D77"/>
              <w:right w:val="single" w:sz="4" w:space="0" w:color="001D77"/>
            </w:tcBorders>
            <w:vAlign w:val="bottom"/>
          </w:tcPr>
          <w:p w14:paraId="7BD5A6DB" w14:textId="66AB4FE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2" w:space="0" w:color="001D77"/>
              <w:right w:val="nil"/>
            </w:tcBorders>
            <w:vAlign w:val="bottom"/>
          </w:tcPr>
          <w:p w14:paraId="4E6F0815" w14:textId="14E215B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3</w:t>
            </w:r>
          </w:p>
        </w:tc>
      </w:tr>
      <w:tr w:rsidR="004540BA" w:rsidRPr="00B1541F" w14:paraId="64EA1E75" w14:textId="77777777" w:rsidTr="003D4A91">
        <w:tc>
          <w:tcPr>
            <w:tcW w:w="2552" w:type="dxa"/>
            <w:tcBorders>
              <w:top w:val="single" w:sz="2" w:space="0" w:color="001D77"/>
              <w:left w:val="nil"/>
              <w:bottom w:val="single" w:sz="2" w:space="0" w:color="001D77"/>
              <w:right w:val="single" w:sz="2" w:space="0" w:color="001D77"/>
            </w:tcBorders>
            <w:vAlign w:val="center"/>
          </w:tcPr>
          <w:p w14:paraId="581C9E66" w14:textId="77777777" w:rsidR="004540BA" w:rsidRPr="00B1541F" w:rsidRDefault="004540BA" w:rsidP="004540BA">
            <w:pPr>
              <w:spacing w:before="40" w:line="259" w:lineRule="auto"/>
              <w:rPr>
                <w:rFonts w:ascii="Fira Sans" w:hAnsi="Fira Sans"/>
                <w:sz w:val="12"/>
                <w:szCs w:val="12"/>
                <w:lang w:val="en-GB"/>
              </w:rPr>
            </w:pPr>
            <w:r w:rsidRPr="00B1541F">
              <w:rPr>
                <w:rFonts w:ascii="Fira Sans" w:hAnsi="Fira Sans"/>
                <w:sz w:val="12"/>
                <w:szCs w:val="12"/>
                <w:lang w:val="en-GB"/>
              </w:rPr>
              <w:t xml:space="preserve">sum </w:t>
            </w:r>
            <w:r w:rsidRPr="00B1541F">
              <w:rPr>
                <w:rFonts w:ascii="Fira Sans" w:hAnsi="Fira Sans"/>
                <w:sz w:val="12"/>
                <w:szCs w:val="12"/>
                <w:lang w:val="en-GB"/>
              </w:rPr>
              <w:br/>
              <w:t>(lack of negative effects + minor)</w:t>
            </w:r>
          </w:p>
        </w:tc>
        <w:tc>
          <w:tcPr>
            <w:tcW w:w="847" w:type="dxa"/>
            <w:tcBorders>
              <w:top w:val="single" w:sz="4" w:space="0" w:color="001D77"/>
              <w:left w:val="single" w:sz="2" w:space="0" w:color="001D77"/>
              <w:bottom w:val="single" w:sz="2" w:space="0" w:color="001D77"/>
              <w:right w:val="single" w:sz="4" w:space="0" w:color="001D77"/>
            </w:tcBorders>
            <w:vAlign w:val="bottom"/>
          </w:tcPr>
          <w:p w14:paraId="5CF59C39" w14:textId="629F7F8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93</w:t>
            </w:r>
            <w:r w:rsidR="00DD249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2" w:space="0" w:color="001D77"/>
              <w:right w:val="single" w:sz="4" w:space="0" w:color="001D77"/>
            </w:tcBorders>
            <w:vAlign w:val="bottom"/>
          </w:tcPr>
          <w:p w14:paraId="5577297F" w14:textId="367D926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92</w:t>
            </w:r>
            <w:r w:rsidR="00DD2494">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2" w:space="0" w:color="001D77"/>
              <w:right w:val="single" w:sz="4" w:space="0" w:color="001D77"/>
            </w:tcBorders>
            <w:vAlign w:val="bottom"/>
          </w:tcPr>
          <w:p w14:paraId="577FD177" w14:textId="2144B37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88</w:t>
            </w:r>
            <w:r w:rsidR="00DD249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2" w:space="0" w:color="001D77"/>
              <w:right w:val="single" w:sz="4" w:space="0" w:color="001D77"/>
            </w:tcBorders>
            <w:vAlign w:val="bottom"/>
          </w:tcPr>
          <w:p w14:paraId="5D93A463" w14:textId="0C88351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94</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2" w:space="0" w:color="001D77"/>
              <w:right w:val="single" w:sz="4" w:space="0" w:color="001D77"/>
            </w:tcBorders>
            <w:vAlign w:val="bottom"/>
          </w:tcPr>
          <w:p w14:paraId="041641DC" w14:textId="66955AB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87</w:t>
            </w:r>
            <w:r w:rsidR="00DD2494">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2" w:space="0" w:color="001D77"/>
              <w:right w:val="nil"/>
            </w:tcBorders>
            <w:vAlign w:val="bottom"/>
          </w:tcPr>
          <w:p w14:paraId="64E94ADE" w14:textId="7F1DE73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94</w:t>
            </w:r>
            <w:r w:rsidR="00DD2494">
              <w:rPr>
                <w:rFonts w:ascii="Fira Sans" w:hAnsi="Fira Sans" w:cs="Calibri"/>
                <w:color w:val="000000"/>
                <w:sz w:val="12"/>
                <w:szCs w:val="12"/>
              </w:rPr>
              <w:t>.</w:t>
            </w:r>
            <w:r>
              <w:rPr>
                <w:rFonts w:ascii="Fira Sans" w:hAnsi="Fira Sans" w:cs="Calibri"/>
                <w:color w:val="000000"/>
                <w:sz w:val="12"/>
                <w:szCs w:val="12"/>
              </w:rPr>
              <w:t>7</w:t>
            </w:r>
          </w:p>
        </w:tc>
      </w:tr>
      <w:tr w:rsidR="004540BA" w:rsidRPr="00B1541F" w14:paraId="353A9A2C" w14:textId="77777777" w:rsidTr="003D4A91">
        <w:tc>
          <w:tcPr>
            <w:tcW w:w="2552" w:type="dxa"/>
            <w:tcBorders>
              <w:top w:val="single" w:sz="2" w:space="0" w:color="001D77"/>
              <w:left w:val="nil"/>
              <w:bottom w:val="single" w:sz="2" w:space="0" w:color="001D77"/>
              <w:right w:val="single" w:sz="2" w:space="0" w:color="001D77"/>
            </w:tcBorders>
            <w:vAlign w:val="center"/>
          </w:tcPr>
          <w:p w14:paraId="049F595B" w14:textId="77777777" w:rsidR="004540BA" w:rsidRPr="00B1541F" w:rsidRDefault="004540BA" w:rsidP="004540BA">
            <w:pPr>
              <w:spacing w:before="40" w:line="259" w:lineRule="auto"/>
              <w:rPr>
                <w:rFonts w:ascii="Fira Sans" w:hAnsi="Fira Sans"/>
                <w:sz w:val="12"/>
                <w:szCs w:val="12"/>
                <w:lang w:val="en-GB"/>
              </w:rPr>
            </w:pPr>
            <w:r w:rsidRPr="00B1541F">
              <w:rPr>
                <w:rFonts w:ascii="Fira Sans" w:hAnsi="Fira Sans"/>
                <w:sz w:val="12"/>
                <w:szCs w:val="12"/>
                <w:lang w:val="en-GB"/>
              </w:rPr>
              <w:t>sum</w:t>
            </w:r>
            <w:r w:rsidRPr="00B1541F">
              <w:rPr>
                <w:rFonts w:ascii="Fira Sans" w:hAnsi="Fira Sans"/>
                <w:sz w:val="12"/>
                <w:szCs w:val="12"/>
                <w:lang w:val="en-GB"/>
              </w:rPr>
              <w:br/>
              <w:t xml:space="preserve">(serious + </w:t>
            </w:r>
            <w:r w:rsidRPr="00B1541F">
              <w:rPr>
                <w:rFonts w:ascii="Fira Sans" w:hAnsi="Fira Sans" w:cs="Fira Sans"/>
                <w:color w:val="000000"/>
                <w:sz w:val="12"/>
                <w:szCs w:val="12"/>
                <w:lang w:val="en-GB"/>
              </w:rPr>
              <w:t>a threat to company’s stability</w:t>
            </w:r>
            <w:r w:rsidRPr="00B1541F">
              <w:rPr>
                <w:rFonts w:ascii="Fira Sans" w:hAnsi="Fira Sans"/>
                <w:sz w:val="12"/>
                <w:szCs w:val="12"/>
                <w:lang w:val="en-GB"/>
              </w:rPr>
              <w:t>)</w:t>
            </w:r>
          </w:p>
        </w:tc>
        <w:tc>
          <w:tcPr>
            <w:tcW w:w="847" w:type="dxa"/>
            <w:tcBorders>
              <w:top w:val="single" w:sz="4" w:space="0" w:color="001D77"/>
              <w:left w:val="single" w:sz="2" w:space="0" w:color="001D77"/>
              <w:bottom w:val="single" w:sz="2" w:space="0" w:color="001D77"/>
              <w:right w:val="single" w:sz="4" w:space="0" w:color="001D77"/>
            </w:tcBorders>
            <w:vAlign w:val="bottom"/>
          </w:tcPr>
          <w:p w14:paraId="7033AC48" w14:textId="71E2E9D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2" w:space="0" w:color="001D77"/>
              <w:right w:val="single" w:sz="4" w:space="0" w:color="001D77"/>
            </w:tcBorders>
            <w:vAlign w:val="bottom"/>
          </w:tcPr>
          <w:p w14:paraId="09653727" w14:textId="4D7B86E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2" w:space="0" w:color="001D77"/>
              <w:right w:val="single" w:sz="4" w:space="0" w:color="001D77"/>
            </w:tcBorders>
            <w:vAlign w:val="bottom"/>
          </w:tcPr>
          <w:p w14:paraId="0B01835A" w14:textId="1EFB77C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DD249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2" w:space="0" w:color="001D77"/>
              <w:right w:val="single" w:sz="4" w:space="0" w:color="001D77"/>
            </w:tcBorders>
            <w:vAlign w:val="bottom"/>
          </w:tcPr>
          <w:p w14:paraId="5418BF4D" w14:textId="324C459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2" w:space="0" w:color="001D77"/>
              <w:right w:val="single" w:sz="4" w:space="0" w:color="001D77"/>
            </w:tcBorders>
            <w:vAlign w:val="bottom"/>
          </w:tcPr>
          <w:p w14:paraId="546FE23C" w14:textId="1E965F5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2" w:space="0" w:color="001D77"/>
              <w:right w:val="nil"/>
            </w:tcBorders>
            <w:vAlign w:val="bottom"/>
          </w:tcPr>
          <w:p w14:paraId="6346FBE6" w14:textId="1C7D68A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3</w:t>
            </w:r>
          </w:p>
        </w:tc>
      </w:tr>
      <w:tr w:rsidR="00E34FF4" w:rsidRPr="00B1541F" w14:paraId="44873790" w14:textId="77777777" w:rsidTr="003D4A91">
        <w:trPr>
          <w:trHeight w:val="170"/>
        </w:trPr>
        <w:tc>
          <w:tcPr>
            <w:tcW w:w="8096" w:type="dxa"/>
            <w:gridSpan w:val="7"/>
            <w:tcBorders>
              <w:top w:val="single" w:sz="2" w:space="0" w:color="001D77"/>
              <w:left w:val="nil"/>
              <w:bottom w:val="single" w:sz="4" w:space="0" w:color="C4CBF5"/>
              <w:right w:val="nil"/>
            </w:tcBorders>
            <w:shd w:val="clear" w:color="auto" w:fill="C4CBF5"/>
          </w:tcPr>
          <w:p w14:paraId="243947E1" w14:textId="77777777" w:rsidR="00E34FF4" w:rsidRPr="00B1541F" w:rsidRDefault="00E34FF4" w:rsidP="003D4A91">
            <w:pPr>
              <w:spacing w:line="240" w:lineRule="auto"/>
              <w:rPr>
                <w:rFonts w:ascii="Fira Sans" w:hAnsi="Fira Sans"/>
                <w:b/>
                <w:sz w:val="14"/>
                <w:szCs w:val="14"/>
                <w:lang w:val="en-GB"/>
              </w:rPr>
            </w:pPr>
          </w:p>
        </w:tc>
      </w:tr>
      <w:tr w:rsidR="00E34FF4" w:rsidRPr="00A777CA" w14:paraId="3E012B17" w14:textId="77777777" w:rsidTr="003D4A91">
        <w:tc>
          <w:tcPr>
            <w:tcW w:w="8096" w:type="dxa"/>
            <w:gridSpan w:val="7"/>
            <w:tcBorders>
              <w:top w:val="single" w:sz="4" w:space="0" w:color="C4CBF5"/>
              <w:left w:val="nil"/>
              <w:bottom w:val="single" w:sz="4" w:space="0" w:color="001D77"/>
              <w:right w:val="nil"/>
            </w:tcBorders>
          </w:tcPr>
          <w:p w14:paraId="126B6B54" w14:textId="77777777" w:rsidR="00E34FF4" w:rsidRPr="00B1541F" w:rsidRDefault="00E34FF4" w:rsidP="003D4A91">
            <w:pPr>
              <w:tabs>
                <w:tab w:val="left" w:pos="176"/>
              </w:tabs>
              <w:spacing w:before="40" w:after="40" w:line="259" w:lineRule="auto"/>
              <w:ind w:left="176" w:hanging="176"/>
              <w:rPr>
                <w:rFonts w:ascii="Fira Sans" w:hAnsi="Fira Sans"/>
                <w:b/>
                <w:sz w:val="14"/>
                <w:szCs w:val="14"/>
                <w:lang w:val="en-GB"/>
              </w:rPr>
            </w:pPr>
            <w:r w:rsidRPr="00B1541F">
              <w:rPr>
                <w:rFonts w:ascii="Fira Sans" w:hAnsi="Fira Sans"/>
                <w:b/>
                <w:sz w:val="14"/>
                <w:szCs w:val="14"/>
                <w:lang w:val="en-GB"/>
              </w:rPr>
              <w:t>2. Out of negative effects of the ongoing war in Ukraine reported in the previous month, which of them relate to your company the most:</w:t>
            </w:r>
          </w:p>
        </w:tc>
      </w:tr>
      <w:tr w:rsidR="004540BA" w:rsidRPr="00B1541F" w14:paraId="5243FAF0" w14:textId="77777777" w:rsidTr="003D4A91">
        <w:tc>
          <w:tcPr>
            <w:tcW w:w="2552" w:type="dxa"/>
            <w:tcBorders>
              <w:top w:val="single" w:sz="2" w:space="0" w:color="001D77"/>
              <w:left w:val="nil"/>
              <w:bottom w:val="single" w:sz="2" w:space="0" w:color="001D77"/>
              <w:right w:val="single" w:sz="4" w:space="0" w:color="001D77"/>
            </w:tcBorders>
            <w:vAlign w:val="center"/>
          </w:tcPr>
          <w:p w14:paraId="4DDEE653" w14:textId="77777777" w:rsidR="004540BA" w:rsidRPr="00B1541F" w:rsidRDefault="004540BA" w:rsidP="004540BA">
            <w:pPr>
              <w:autoSpaceDE w:val="0"/>
              <w:autoSpaceDN w:val="0"/>
              <w:adjustRightInd w:val="0"/>
              <w:spacing w:before="40" w:after="40" w:line="259" w:lineRule="auto"/>
              <w:rPr>
                <w:rFonts w:ascii="Fira Sans" w:hAnsi="Fira Sans" w:cs="Fira Sans"/>
                <w:color w:val="000000"/>
                <w:sz w:val="13"/>
                <w:szCs w:val="13"/>
                <w:lang w:val="en-GB"/>
              </w:rPr>
            </w:pPr>
            <w:r w:rsidRPr="00B1541F">
              <w:rPr>
                <w:rFonts w:ascii="Fira Sans" w:hAnsi="Fira Sans"/>
                <w:sz w:val="12"/>
                <w:szCs w:val="12"/>
                <w:lang w:val="en-GB"/>
              </w:rPr>
              <w:t>drop in sales – drop in revenues</w:t>
            </w:r>
          </w:p>
        </w:tc>
        <w:tc>
          <w:tcPr>
            <w:tcW w:w="847" w:type="dxa"/>
            <w:tcBorders>
              <w:top w:val="single" w:sz="4" w:space="0" w:color="001D77"/>
              <w:left w:val="single" w:sz="4" w:space="0" w:color="001D77"/>
              <w:bottom w:val="single" w:sz="2" w:space="0" w:color="001D77"/>
              <w:right w:val="single" w:sz="4" w:space="0" w:color="001D77"/>
            </w:tcBorders>
            <w:vAlign w:val="bottom"/>
          </w:tcPr>
          <w:p w14:paraId="7B36D73D" w14:textId="4B12ABB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DD2494">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2" w:space="0" w:color="001D77"/>
              <w:right w:val="single" w:sz="4" w:space="0" w:color="001D77"/>
            </w:tcBorders>
            <w:vAlign w:val="bottom"/>
          </w:tcPr>
          <w:p w14:paraId="01EC3E3E" w14:textId="5A7792E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2" w:space="0" w:color="001D77"/>
              <w:right w:val="single" w:sz="4" w:space="0" w:color="001D77"/>
            </w:tcBorders>
            <w:vAlign w:val="bottom"/>
          </w:tcPr>
          <w:p w14:paraId="5F1C8665" w14:textId="5B7D4F9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DD249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2" w:space="0" w:color="001D77"/>
              <w:right w:val="single" w:sz="4" w:space="0" w:color="001D77"/>
            </w:tcBorders>
            <w:vAlign w:val="bottom"/>
          </w:tcPr>
          <w:p w14:paraId="645CC189" w14:textId="3766F13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DD249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2" w:space="0" w:color="001D77"/>
              <w:right w:val="single" w:sz="4" w:space="0" w:color="001D77"/>
            </w:tcBorders>
            <w:vAlign w:val="bottom"/>
          </w:tcPr>
          <w:p w14:paraId="55798461" w14:textId="0747309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2" w:space="0" w:color="001D77"/>
              <w:right w:val="nil"/>
            </w:tcBorders>
            <w:vAlign w:val="bottom"/>
          </w:tcPr>
          <w:p w14:paraId="31D84E63" w14:textId="5DFABBE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DD2494">
              <w:rPr>
                <w:rFonts w:ascii="Fira Sans" w:hAnsi="Fira Sans" w:cs="Calibri"/>
                <w:color w:val="000000"/>
                <w:sz w:val="12"/>
                <w:szCs w:val="12"/>
              </w:rPr>
              <w:t>.</w:t>
            </w:r>
            <w:r>
              <w:rPr>
                <w:rFonts w:ascii="Fira Sans" w:hAnsi="Fira Sans" w:cs="Calibri"/>
                <w:color w:val="000000"/>
                <w:sz w:val="12"/>
                <w:szCs w:val="12"/>
              </w:rPr>
              <w:t>2</w:t>
            </w:r>
          </w:p>
        </w:tc>
      </w:tr>
      <w:tr w:rsidR="004540BA" w:rsidRPr="00B1541F" w14:paraId="39B8125F" w14:textId="77777777" w:rsidTr="003D4A91">
        <w:tc>
          <w:tcPr>
            <w:tcW w:w="2552" w:type="dxa"/>
            <w:tcBorders>
              <w:top w:val="single" w:sz="2" w:space="0" w:color="001D77"/>
              <w:left w:val="nil"/>
              <w:bottom w:val="single" w:sz="2" w:space="0" w:color="001D77"/>
              <w:right w:val="single" w:sz="4" w:space="0" w:color="001D77"/>
            </w:tcBorders>
            <w:vAlign w:val="center"/>
          </w:tcPr>
          <w:p w14:paraId="14FEB443"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increase in costs</w:t>
            </w:r>
          </w:p>
        </w:tc>
        <w:tc>
          <w:tcPr>
            <w:tcW w:w="847" w:type="dxa"/>
            <w:tcBorders>
              <w:top w:val="single" w:sz="2" w:space="0" w:color="001D77"/>
              <w:left w:val="single" w:sz="4" w:space="0" w:color="001D77"/>
              <w:bottom w:val="single" w:sz="2" w:space="0" w:color="001D77"/>
              <w:right w:val="single" w:sz="4" w:space="0" w:color="001D77"/>
            </w:tcBorders>
            <w:vAlign w:val="bottom"/>
          </w:tcPr>
          <w:p w14:paraId="0A563779" w14:textId="50D5900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55</w:t>
            </w:r>
            <w:r w:rsidR="00DD2494">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289ADB39" w14:textId="3039867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DD249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57D8F15F" w14:textId="783B181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56</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38B0B748" w14:textId="49D60A6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62</w:t>
            </w:r>
            <w:r w:rsidR="00DD249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2" w:space="0" w:color="001D77"/>
              <w:left w:val="single" w:sz="4" w:space="0" w:color="001D77"/>
              <w:bottom w:val="single" w:sz="2" w:space="0" w:color="001D77"/>
              <w:right w:val="single" w:sz="4" w:space="0" w:color="001D77"/>
            </w:tcBorders>
            <w:vAlign w:val="bottom"/>
          </w:tcPr>
          <w:p w14:paraId="6E7422F7" w14:textId="7681205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63</w:t>
            </w:r>
            <w:r w:rsidR="00DD249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786E4774" w14:textId="7B50557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DD2494">
              <w:rPr>
                <w:rFonts w:ascii="Fira Sans" w:hAnsi="Fira Sans" w:cs="Calibri"/>
                <w:color w:val="000000"/>
                <w:sz w:val="12"/>
                <w:szCs w:val="12"/>
              </w:rPr>
              <w:t>.</w:t>
            </w:r>
            <w:r>
              <w:rPr>
                <w:rFonts w:ascii="Fira Sans" w:hAnsi="Fira Sans" w:cs="Calibri"/>
                <w:color w:val="000000"/>
                <w:sz w:val="12"/>
                <w:szCs w:val="12"/>
              </w:rPr>
              <w:t>0</w:t>
            </w:r>
          </w:p>
        </w:tc>
      </w:tr>
      <w:tr w:rsidR="004540BA" w:rsidRPr="00B1541F" w14:paraId="152BCE38" w14:textId="77777777" w:rsidTr="003D4A91">
        <w:tc>
          <w:tcPr>
            <w:tcW w:w="2552" w:type="dxa"/>
            <w:tcBorders>
              <w:top w:val="single" w:sz="2" w:space="0" w:color="001D77"/>
              <w:left w:val="nil"/>
              <w:bottom w:val="single" w:sz="2" w:space="0" w:color="001D77"/>
              <w:right w:val="single" w:sz="4" w:space="0" w:color="001D77"/>
            </w:tcBorders>
            <w:vAlign w:val="center"/>
          </w:tcPr>
          <w:p w14:paraId="65A58945"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disruption in supply chain</w:t>
            </w:r>
          </w:p>
        </w:tc>
        <w:tc>
          <w:tcPr>
            <w:tcW w:w="847" w:type="dxa"/>
            <w:tcBorders>
              <w:top w:val="single" w:sz="2" w:space="0" w:color="001D77"/>
              <w:left w:val="single" w:sz="4" w:space="0" w:color="001D77"/>
              <w:bottom w:val="single" w:sz="2" w:space="0" w:color="001D77"/>
              <w:right w:val="single" w:sz="4" w:space="0" w:color="001D77"/>
            </w:tcBorders>
            <w:vAlign w:val="bottom"/>
          </w:tcPr>
          <w:p w14:paraId="1A901634" w14:textId="34C5C17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DD249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24B07F37" w14:textId="493989A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220D2EE8" w14:textId="2F1C2AC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DD249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6ECD5085" w14:textId="5DCEB19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DD2494">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2" w:space="0" w:color="001D77"/>
              <w:left w:val="single" w:sz="4" w:space="0" w:color="001D77"/>
              <w:bottom w:val="single" w:sz="2" w:space="0" w:color="001D77"/>
              <w:right w:val="single" w:sz="4" w:space="0" w:color="001D77"/>
            </w:tcBorders>
            <w:vAlign w:val="bottom"/>
          </w:tcPr>
          <w:p w14:paraId="55970124" w14:textId="071D4BD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DD2494">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2" w:space="0" w:color="001D77"/>
              <w:left w:val="single" w:sz="4" w:space="0" w:color="001D77"/>
              <w:bottom w:val="single" w:sz="2" w:space="0" w:color="001D77"/>
              <w:right w:val="nil"/>
            </w:tcBorders>
            <w:vAlign w:val="bottom"/>
          </w:tcPr>
          <w:p w14:paraId="1D13A19D" w14:textId="7CCD8BE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DD2494">
              <w:rPr>
                <w:rFonts w:ascii="Fira Sans" w:hAnsi="Fira Sans" w:cs="Calibri"/>
                <w:color w:val="000000"/>
                <w:sz w:val="12"/>
                <w:szCs w:val="12"/>
              </w:rPr>
              <w:t>.</w:t>
            </w:r>
            <w:r>
              <w:rPr>
                <w:rFonts w:ascii="Fira Sans" w:hAnsi="Fira Sans" w:cs="Calibri"/>
                <w:color w:val="000000"/>
                <w:sz w:val="12"/>
                <w:szCs w:val="12"/>
              </w:rPr>
              <w:t>2</w:t>
            </w:r>
          </w:p>
        </w:tc>
      </w:tr>
      <w:tr w:rsidR="004540BA" w:rsidRPr="00B1541F" w14:paraId="20DEB28E" w14:textId="77777777" w:rsidTr="003D4A91">
        <w:tc>
          <w:tcPr>
            <w:tcW w:w="2552" w:type="dxa"/>
            <w:tcBorders>
              <w:top w:val="single" w:sz="2" w:space="0" w:color="001D77"/>
              <w:left w:val="nil"/>
              <w:bottom w:val="single" w:sz="2" w:space="0" w:color="001D77"/>
              <w:right w:val="single" w:sz="4" w:space="0" w:color="001D77"/>
            </w:tcBorders>
            <w:vAlign w:val="center"/>
          </w:tcPr>
          <w:p w14:paraId="4C92E713"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large organizational disturbances in company’s functioning</w:t>
            </w:r>
          </w:p>
        </w:tc>
        <w:tc>
          <w:tcPr>
            <w:tcW w:w="847" w:type="dxa"/>
            <w:tcBorders>
              <w:top w:val="single" w:sz="2" w:space="0" w:color="001D77"/>
              <w:left w:val="single" w:sz="4" w:space="0" w:color="001D77"/>
              <w:bottom w:val="single" w:sz="2" w:space="0" w:color="001D77"/>
              <w:right w:val="single" w:sz="4" w:space="0" w:color="001D77"/>
            </w:tcBorders>
            <w:vAlign w:val="bottom"/>
          </w:tcPr>
          <w:p w14:paraId="3AB7AE9A" w14:textId="2DA2C4C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33B21699" w14:textId="05B5026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2" w:space="0" w:color="001D77"/>
              <w:left w:val="single" w:sz="4" w:space="0" w:color="001D77"/>
              <w:bottom w:val="single" w:sz="2" w:space="0" w:color="001D77"/>
              <w:right w:val="single" w:sz="4" w:space="0" w:color="001D77"/>
            </w:tcBorders>
            <w:vAlign w:val="bottom"/>
          </w:tcPr>
          <w:p w14:paraId="5219BE74" w14:textId="4D4893D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40AC3DEF" w14:textId="355D794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2" w:space="0" w:color="001D77"/>
              <w:left w:val="single" w:sz="4" w:space="0" w:color="001D77"/>
              <w:bottom w:val="single" w:sz="2" w:space="0" w:color="001D77"/>
              <w:right w:val="single" w:sz="4" w:space="0" w:color="001D77"/>
            </w:tcBorders>
            <w:vAlign w:val="bottom"/>
          </w:tcPr>
          <w:p w14:paraId="2AD0D2D7" w14:textId="189F4B7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bottom"/>
          </w:tcPr>
          <w:p w14:paraId="283553DB" w14:textId="652D566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2</w:t>
            </w:r>
          </w:p>
        </w:tc>
      </w:tr>
      <w:tr w:rsidR="004540BA" w:rsidRPr="00B1541F" w14:paraId="28EFA67F" w14:textId="77777777" w:rsidTr="003D4A91">
        <w:tc>
          <w:tcPr>
            <w:tcW w:w="2552" w:type="dxa"/>
            <w:tcBorders>
              <w:top w:val="single" w:sz="2" w:space="0" w:color="001D77"/>
              <w:left w:val="nil"/>
              <w:bottom w:val="single" w:sz="2" w:space="0" w:color="001D77"/>
              <w:right w:val="single" w:sz="4" w:space="0" w:color="001D77"/>
            </w:tcBorders>
            <w:vAlign w:val="center"/>
          </w:tcPr>
          <w:p w14:paraId="1A74BBB1"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problems with current financing</w:t>
            </w:r>
          </w:p>
        </w:tc>
        <w:tc>
          <w:tcPr>
            <w:tcW w:w="847" w:type="dxa"/>
            <w:tcBorders>
              <w:top w:val="single" w:sz="2" w:space="0" w:color="001D77"/>
              <w:left w:val="single" w:sz="4" w:space="0" w:color="001D77"/>
              <w:bottom w:val="single" w:sz="2" w:space="0" w:color="001D77"/>
              <w:right w:val="single" w:sz="4" w:space="0" w:color="001D77"/>
            </w:tcBorders>
            <w:vAlign w:val="bottom"/>
          </w:tcPr>
          <w:p w14:paraId="0B51416E" w14:textId="3C9FA5C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2" w:space="0" w:color="001D77"/>
              <w:left w:val="single" w:sz="4" w:space="0" w:color="001D77"/>
              <w:bottom w:val="single" w:sz="2" w:space="0" w:color="001D77"/>
              <w:right w:val="single" w:sz="4" w:space="0" w:color="001D77"/>
            </w:tcBorders>
            <w:vAlign w:val="bottom"/>
          </w:tcPr>
          <w:p w14:paraId="4747E16B" w14:textId="35FA9A1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2" w:space="0" w:color="001D77"/>
              <w:left w:val="single" w:sz="4" w:space="0" w:color="001D77"/>
              <w:bottom w:val="single" w:sz="2" w:space="0" w:color="001D77"/>
              <w:right w:val="single" w:sz="4" w:space="0" w:color="001D77"/>
            </w:tcBorders>
            <w:vAlign w:val="bottom"/>
          </w:tcPr>
          <w:p w14:paraId="2B9F9226" w14:textId="019801A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2" w:space="0" w:color="001D77"/>
              <w:left w:val="single" w:sz="4" w:space="0" w:color="001D77"/>
              <w:bottom w:val="single" w:sz="2" w:space="0" w:color="001D77"/>
              <w:right w:val="single" w:sz="4" w:space="0" w:color="001D77"/>
            </w:tcBorders>
            <w:vAlign w:val="bottom"/>
          </w:tcPr>
          <w:p w14:paraId="23B69233" w14:textId="45AD23D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bottom"/>
          </w:tcPr>
          <w:p w14:paraId="2E137290" w14:textId="3C4B7F0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DD249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2" w:space="0" w:color="001D77"/>
              <w:left w:val="single" w:sz="4" w:space="0" w:color="001D77"/>
              <w:bottom w:val="single" w:sz="2" w:space="0" w:color="001D77"/>
              <w:right w:val="nil"/>
            </w:tcBorders>
            <w:vAlign w:val="bottom"/>
          </w:tcPr>
          <w:p w14:paraId="3B1ED574" w14:textId="2D6226E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5</w:t>
            </w:r>
          </w:p>
        </w:tc>
      </w:tr>
      <w:tr w:rsidR="004540BA" w:rsidRPr="00B1541F" w14:paraId="678946AD" w14:textId="77777777" w:rsidTr="003D4A91">
        <w:tc>
          <w:tcPr>
            <w:tcW w:w="2552" w:type="dxa"/>
            <w:tcBorders>
              <w:top w:val="single" w:sz="2" w:space="0" w:color="001D77"/>
              <w:left w:val="nil"/>
              <w:bottom w:val="single" w:sz="2" w:space="0" w:color="001D77"/>
              <w:right w:val="single" w:sz="4" w:space="0" w:color="001D77"/>
            </w:tcBorders>
            <w:vAlign w:val="center"/>
          </w:tcPr>
          <w:p w14:paraId="0CD32A6F"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surplus stocks</w:t>
            </w:r>
          </w:p>
        </w:tc>
        <w:tc>
          <w:tcPr>
            <w:tcW w:w="847" w:type="dxa"/>
            <w:tcBorders>
              <w:top w:val="single" w:sz="2" w:space="0" w:color="001D77"/>
              <w:left w:val="single" w:sz="4" w:space="0" w:color="001D77"/>
              <w:bottom w:val="single" w:sz="2" w:space="0" w:color="001D77"/>
              <w:right w:val="single" w:sz="4" w:space="0" w:color="001D77"/>
            </w:tcBorders>
            <w:vAlign w:val="bottom"/>
          </w:tcPr>
          <w:p w14:paraId="1C0FA511" w14:textId="7CD62B1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2" w:space="0" w:color="001D77"/>
              <w:left w:val="single" w:sz="4" w:space="0" w:color="001D77"/>
              <w:bottom w:val="single" w:sz="2" w:space="0" w:color="001D77"/>
              <w:right w:val="single" w:sz="4" w:space="0" w:color="001D77"/>
            </w:tcBorders>
            <w:vAlign w:val="bottom"/>
          </w:tcPr>
          <w:p w14:paraId="1F3C2E42" w14:textId="3ADCFA7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2" w:space="0" w:color="001D77"/>
              <w:left w:val="single" w:sz="4" w:space="0" w:color="001D77"/>
              <w:bottom w:val="single" w:sz="2" w:space="0" w:color="001D77"/>
              <w:right w:val="single" w:sz="4" w:space="0" w:color="001D77"/>
            </w:tcBorders>
            <w:vAlign w:val="bottom"/>
          </w:tcPr>
          <w:p w14:paraId="62C74C7A" w14:textId="3DF1C5F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12CDCE7F" w14:textId="16BBFB1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2" w:space="0" w:color="001D77"/>
              <w:left w:val="single" w:sz="4" w:space="0" w:color="001D77"/>
              <w:bottom w:val="single" w:sz="2" w:space="0" w:color="001D77"/>
              <w:right w:val="single" w:sz="4" w:space="0" w:color="001D77"/>
            </w:tcBorders>
            <w:vAlign w:val="bottom"/>
          </w:tcPr>
          <w:p w14:paraId="7C77A05F" w14:textId="1FC78B1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14504C3C" w14:textId="5650C64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0</w:t>
            </w:r>
          </w:p>
        </w:tc>
      </w:tr>
      <w:tr w:rsidR="004540BA" w:rsidRPr="00B1541F" w14:paraId="4D940947" w14:textId="77777777" w:rsidTr="003D4A91">
        <w:tc>
          <w:tcPr>
            <w:tcW w:w="2552" w:type="dxa"/>
            <w:tcBorders>
              <w:top w:val="single" w:sz="2" w:space="0" w:color="001D77"/>
              <w:left w:val="nil"/>
              <w:bottom w:val="single" w:sz="2" w:space="0" w:color="001D77"/>
              <w:right w:val="single" w:sz="4" w:space="0" w:color="001D77"/>
            </w:tcBorders>
            <w:vAlign w:val="center"/>
          </w:tcPr>
          <w:p w14:paraId="1869537C"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terminating contracts with eastern contractors</w:t>
            </w:r>
          </w:p>
        </w:tc>
        <w:tc>
          <w:tcPr>
            <w:tcW w:w="847" w:type="dxa"/>
            <w:tcBorders>
              <w:top w:val="single" w:sz="2" w:space="0" w:color="001D77"/>
              <w:left w:val="single" w:sz="4" w:space="0" w:color="001D77"/>
              <w:bottom w:val="single" w:sz="2" w:space="0" w:color="001D77"/>
              <w:right w:val="single" w:sz="4" w:space="0" w:color="001D77"/>
            </w:tcBorders>
            <w:vAlign w:val="bottom"/>
          </w:tcPr>
          <w:p w14:paraId="1BB48075" w14:textId="32BDF0F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DD249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76B0DC1F" w14:textId="7C32C9D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79F9865F" w14:textId="42337BE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DD249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2" w:space="0" w:color="001D77"/>
              <w:left w:val="single" w:sz="4" w:space="0" w:color="001D77"/>
              <w:bottom w:val="single" w:sz="2" w:space="0" w:color="001D77"/>
              <w:right w:val="single" w:sz="4" w:space="0" w:color="001D77"/>
            </w:tcBorders>
            <w:vAlign w:val="bottom"/>
          </w:tcPr>
          <w:p w14:paraId="74A4E71D" w14:textId="577DE32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7543466F" w14:textId="51686FB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2" w:space="0" w:color="001D77"/>
              <w:left w:val="single" w:sz="4" w:space="0" w:color="001D77"/>
              <w:bottom w:val="single" w:sz="2" w:space="0" w:color="001D77"/>
              <w:right w:val="nil"/>
            </w:tcBorders>
            <w:vAlign w:val="bottom"/>
          </w:tcPr>
          <w:p w14:paraId="30F1F6C1" w14:textId="628AEB0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0</w:t>
            </w:r>
          </w:p>
        </w:tc>
      </w:tr>
      <w:tr w:rsidR="00E34FF4" w:rsidRPr="00B1541F" w14:paraId="5AD0AA60" w14:textId="77777777" w:rsidTr="003D4A91">
        <w:trPr>
          <w:trHeight w:val="170"/>
        </w:trPr>
        <w:tc>
          <w:tcPr>
            <w:tcW w:w="8096" w:type="dxa"/>
            <w:gridSpan w:val="7"/>
            <w:tcBorders>
              <w:top w:val="single" w:sz="2" w:space="0" w:color="001D77"/>
              <w:left w:val="nil"/>
              <w:bottom w:val="single" w:sz="4" w:space="0" w:color="C4CBF5"/>
              <w:right w:val="nil"/>
            </w:tcBorders>
            <w:shd w:val="clear" w:color="auto" w:fill="C4CBF5"/>
          </w:tcPr>
          <w:p w14:paraId="4334C75A" w14:textId="77777777" w:rsidR="00E34FF4" w:rsidRPr="00B1541F" w:rsidRDefault="00E34FF4" w:rsidP="003D4A91">
            <w:pPr>
              <w:spacing w:line="240" w:lineRule="auto"/>
              <w:rPr>
                <w:rFonts w:ascii="Fira Sans" w:hAnsi="Fira Sans"/>
                <w:b/>
                <w:sz w:val="14"/>
                <w:szCs w:val="14"/>
                <w:lang w:val="en-GB"/>
              </w:rPr>
            </w:pPr>
          </w:p>
        </w:tc>
      </w:tr>
      <w:tr w:rsidR="00E34FF4" w:rsidRPr="00A777CA" w14:paraId="3191558A" w14:textId="77777777" w:rsidTr="003D4A91">
        <w:tc>
          <w:tcPr>
            <w:tcW w:w="8096" w:type="dxa"/>
            <w:gridSpan w:val="7"/>
            <w:tcBorders>
              <w:top w:val="single" w:sz="4" w:space="0" w:color="C4CBF5"/>
              <w:left w:val="nil"/>
              <w:bottom w:val="single" w:sz="4" w:space="0" w:color="001D77"/>
              <w:right w:val="nil"/>
            </w:tcBorders>
          </w:tcPr>
          <w:p w14:paraId="1225072F" w14:textId="77777777" w:rsidR="00E34FF4" w:rsidRPr="00B1541F" w:rsidRDefault="00E34FF4" w:rsidP="003D4A91">
            <w:pPr>
              <w:spacing w:before="40" w:after="40" w:line="259" w:lineRule="auto"/>
              <w:ind w:left="176" w:hanging="142"/>
              <w:rPr>
                <w:rFonts w:ascii="Fira Sans" w:hAnsi="Fira Sans"/>
                <w:b/>
                <w:sz w:val="14"/>
                <w:szCs w:val="14"/>
                <w:lang w:val="en-GB"/>
              </w:rPr>
            </w:pPr>
            <w:r w:rsidRPr="00B1541F">
              <w:rPr>
                <w:rFonts w:ascii="Fira Sans" w:hAnsi="Fira Sans"/>
                <w:b/>
                <w:sz w:val="14"/>
                <w:szCs w:val="14"/>
                <w:lang w:val="en-GB"/>
              </w:rPr>
              <w:t>3. If your company employs workers from Ukraine, did you report in the last month one of the following situations connected with the ongoing war:</w:t>
            </w:r>
            <w:r w:rsidRPr="00B1541F">
              <w:rPr>
                <w:rStyle w:val="Odwoanieprzypisudolnego"/>
                <w:rFonts w:ascii="Fira Sans" w:hAnsi="Fira Sans"/>
                <w:b/>
                <w:sz w:val="14"/>
                <w:szCs w:val="14"/>
                <w:lang w:val="en-GB"/>
              </w:rPr>
              <w:footnoteReference w:id="6"/>
            </w:r>
          </w:p>
        </w:tc>
      </w:tr>
      <w:tr w:rsidR="004540BA" w:rsidRPr="00B1541F" w14:paraId="0F907DA0" w14:textId="77777777" w:rsidTr="003D4A91">
        <w:tc>
          <w:tcPr>
            <w:tcW w:w="2552" w:type="dxa"/>
            <w:tcBorders>
              <w:top w:val="single" w:sz="2" w:space="0" w:color="001D77"/>
              <w:left w:val="nil"/>
              <w:bottom w:val="single" w:sz="2" w:space="0" w:color="001D77"/>
              <w:right w:val="single" w:sz="2" w:space="0" w:color="001D77"/>
            </w:tcBorders>
            <w:vAlign w:val="center"/>
          </w:tcPr>
          <w:p w14:paraId="2F8B6334" w14:textId="77777777" w:rsidR="004540BA" w:rsidRPr="00B1541F" w:rsidRDefault="004540BA" w:rsidP="004540BA">
            <w:pPr>
              <w:autoSpaceDE w:val="0"/>
              <w:autoSpaceDN w:val="0"/>
              <w:adjustRightInd w:val="0"/>
              <w:spacing w:before="40" w:after="40" w:line="259" w:lineRule="auto"/>
              <w:rPr>
                <w:rFonts w:ascii="Fira Sans" w:hAnsi="Fira Sans" w:cs="Fira Sans"/>
                <w:color w:val="000000"/>
                <w:sz w:val="13"/>
                <w:szCs w:val="13"/>
                <w:lang w:val="en-GB"/>
              </w:rPr>
            </w:pPr>
            <w:r w:rsidRPr="00B1541F">
              <w:rPr>
                <w:rFonts w:ascii="Fira Sans" w:hAnsi="Fira Sans"/>
                <w:sz w:val="12"/>
                <w:szCs w:val="12"/>
                <w:lang w:val="en-GB"/>
              </w:rPr>
              <w:t>outflow of workers from Ukraine</w:t>
            </w:r>
          </w:p>
        </w:tc>
        <w:tc>
          <w:tcPr>
            <w:tcW w:w="847" w:type="dxa"/>
            <w:tcBorders>
              <w:top w:val="single" w:sz="4" w:space="0" w:color="001D77"/>
              <w:left w:val="single" w:sz="2" w:space="0" w:color="001D77"/>
              <w:bottom w:val="single" w:sz="2" w:space="0" w:color="001D77"/>
              <w:right w:val="single" w:sz="4" w:space="0" w:color="001D77"/>
            </w:tcBorders>
            <w:vAlign w:val="bottom"/>
          </w:tcPr>
          <w:p w14:paraId="11699417" w14:textId="38CB264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2" w:space="0" w:color="001D77"/>
              <w:right w:val="single" w:sz="4" w:space="0" w:color="001D77"/>
            </w:tcBorders>
            <w:vAlign w:val="bottom"/>
          </w:tcPr>
          <w:p w14:paraId="1A62F3CD" w14:textId="5DC720A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2" w:space="0" w:color="001D77"/>
              <w:right w:val="single" w:sz="4" w:space="0" w:color="001D77"/>
            </w:tcBorders>
            <w:vAlign w:val="bottom"/>
          </w:tcPr>
          <w:p w14:paraId="612FB0D9" w14:textId="7E36B9A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2" w:space="0" w:color="001D77"/>
              <w:right w:val="single" w:sz="4" w:space="0" w:color="001D77"/>
            </w:tcBorders>
            <w:vAlign w:val="bottom"/>
          </w:tcPr>
          <w:p w14:paraId="7DA06991" w14:textId="1FE5346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2" w:space="0" w:color="001D77"/>
              <w:right w:val="single" w:sz="4" w:space="0" w:color="001D77"/>
            </w:tcBorders>
            <w:vAlign w:val="bottom"/>
          </w:tcPr>
          <w:p w14:paraId="0DFEDFBB" w14:textId="514BEF1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2" w:space="0" w:color="001D77"/>
              <w:right w:val="nil"/>
            </w:tcBorders>
            <w:vAlign w:val="bottom"/>
          </w:tcPr>
          <w:p w14:paraId="05D9CCBF" w14:textId="0801D2E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0</w:t>
            </w:r>
          </w:p>
        </w:tc>
      </w:tr>
      <w:tr w:rsidR="004540BA" w:rsidRPr="00B1541F" w14:paraId="22BCCBA9" w14:textId="77777777" w:rsidTr="003D4A91">
        <w:tc>
          <w:tcPr>
            <w:tcW w:w="2552" w:type="dxa"/>
            <w:tcBorders>
              <w:top w:val="single" w:sz="2" w:space="0" w:color="001D77"/>
              <w:left w:val="nil"/>
              <w:bottom w:val="single" w:sz="2" w:space="0" w:color="001D77"/>
              <w:right w:val="single" w:sz="4" w:space="0" w:color="001D77"/>
            </w:tcBorders>
            <w:vAlign w:val="center"/>
          </w:tcPr>
          <w:p w14:paraId="35302C7B"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inflow of workers from Ukraine</w:t>
            </w:r>
          </w:p>
        </w:tc>
        <w:tc>
          <w:tcPr>
            <w:tcW w:w="847" w:type="dxa"/>
            <w:tcBorders>
              <w:top w:val="single" w:sz="4" w:space="0" w:color="001D77"/>
              <w:left w:val="single" w:sz="4" w:space="0" w:color="001D77"/>
              <w:bottom w:val="single" w:sz="2" w:space="0" w:color="001D77"/>
              <w:right w:val="single" w:sz="4" w:space="0" w:color="001D77"/>
            </w:tcBorders>
            <w:vAlign w:val="bottom"/>
          </w:tcPr>
          <w:p w14:paraId="14273DDB" w14:textId="77E620E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2" w:space="0" w:color="001D77"/>
              <w:right w:val="single" w:sz="4" w:space="0" w:color="001D77"/>
            </w:tcBorders>
            <w:vAlign w:val="bottom"/>
          </w:tcPr>
          <w:p w14:paraId="407CC5DD" w14:textId="0C315ED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2" w:space="0" w:color="001D77"/>
              <w:right w:val="single" w:sz="4" w:space="0" w:color="001D77"/>
            </w:tcBorders>
            <w:vAlign w:val="bottom"/>
          </w:tcPr>
          <w:p w14:paraId="0DBF77D2" w14:textId="23B448A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2" w:space="0" w:color="001D77"/>
              <w:right w:val="single" w:sz="4" w:space="0" w:color="001D77"/>
            </w:tcBorders>
            <w:vAlign w:val="bottom"/>
          </w:tcPr>
          <w:p w14:paraId="0564602D" w14:textId="610ACAD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2" w:space="0" w:color="001D77"/>
              <w:right w:val="single" w:sz="4" w:space="0" w:color="001D77"/>
            </w:tcBorders>
            <w:vAlign w:val="bottom"/>
          </w:tcPr>
          <w:p w14:paraId="76CA4A41" w14:textId="273028D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2" w:space="0" w:color="001D77"/>
              <w:right w:val="nil"/>
            </w:tcBorders>
            <w:vAlign w:val="bottom"/>
          </w:tcPr>
          <w:p w14:paraId="498F8A63" w14:textId="5FBC73D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6</w:t>
            </w:r>
          </w:p>
        </w:tc>
      </w:tr>
      <w:tr w:rsidR="004540BA" w:rsidRPr="00B1541F" w14:paraId="2CACEB8F" w14:textId="77777777" w:rsidTr="003D4A91">
        <w:tc>
          <w:tcPr>
            <w:tcW w:w="2552" w:type="dxa"/>
            <w:tcBorders>
              <w:top w:val="single" w:sz="2" w:space="0" w:color="001D77"/>
              <w:left w:val="nil"/>
              <w:bottom w:val="single" w:sz="2" w:space="0" w:color="001D77"/>
              <w:right w:val="single" w:sz="4" w:space="0" w:color="001D77"/>
            </w:tcBorders>
            <w:vAlign w:val="center"/>
          </w:tcPr>
          <w:p w14:paraId="3FDDE81D" w14:textId="77777777" w:rsidR="004540BA" w:rsidRPr="00B1541F" w:rsidRDefault="004540BA" w:rsidP="004540BA">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does not concern</w:t>
            </w:r>
          </w:p>
        </w:tc>
        <w:tc>
          <w:tcPr>
            <w:tcW w:w="847" w:type="dxa"/>
            <w:tcBorders>
              <w:top w:val="single" w:sz="4" w:space="0" w:color="001D77"/>
              <w:left w:val="single" w:sz="4" w:space="0" w:color="001D77"/>
              <w:bottom w:val="single" w:sz="2" w:space="0" w:color="001D77"/>
              <w:right w:val="single" w:sz="4" w:space="0" w:color="001D77"/>
            </w:tcBorders>
            <w:vAlign w:val="bottom"/>
          </w:tcPr>
          <w:p w14:paraId="3F1E7295" w14:textId="6899E77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91</w:t>
            </w:r>
            <w:r w:rsidR="00DD2494">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2" w:space="0" w:color="001D77"/>
              <w:right w:val="single" w:sz="4" w:space="0" w:color="001D77"/>
            </w:tcBorders>
            <w:vAlign w:val="bottom"/>
          </w:tcPr>
          <w:p w14:paraId="0E1E9400" w14:textId="1EA71E2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94</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2" w:space="0" w:color="001D77"/>
              <w:right w:val="single" w:sz="4" w:space="0" w:color="001D77"/>
            </w:tcBorders>
            <w:vAlign w:val="bottom"/>
          </w:tcPr>
          <w:p w14:paraId="46207D9F" w14:textId="116B93A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96</w:t>
            </w:r>
            <w:r w:rsidR="00DD249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2" w:space="0" w:color="001D77"/>
              <w:right w:val="single" w:sz="4" w:space="0" w:color="001D77"/>
            </w:tcBorders>
            <w:vAlign w:val="bottom"/>
          </w:tcPr>
          <w:p w14:paraId="67800A63" w14:textId="71956C4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95</w:t>
            </w:r>
            <w:r w:rsidR="00DD249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2" w:space="0" w:color="001D77"/>
              <w:right w:val="single" w:sz="4" w:space="0" w:color="001D77"/>
            </w:tcBorders>
            <w:vAlign w:val="bottom"/>
          </w:tcPr>
          <w:p w14:paraId="361B58B3" w14:textId="729102A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86</w:t>
            </w:r>
            <w:r w:rsidR="00DD2494">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2" w:space="0" w:color="001D77"/>
              <w:right w:val="nil"/>
            </w:tcBorders>
            <w:vAlign w:val="bottom"/>
          </w:tcPr>
          <w:p w14:paraId="5226919C" w14:textId="1AB039E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87</w:t>
            </w:r>
            <w:r w:rsidR="00DD2494">
              <w:rPr>
                <w:rFonts w:ascii="Fira Sans" w:hAnsi="Fira Sans" w:cs="Calibri"/>
                <w:color w:val="000000"/>
                <w:sz w:val="12"/>
                <w:szCs w:val="12"/>
              </w:rPr>
              <w:t>.</w:t>
            </w:r>
            <w:r>
              <w:rPr>
                <w:rFonts w:ascii="Fira Sans" w:hAnsi="Fira Sans" w:cs="Calibri"/>
                <w:color w:val="000000"/>
                <w:sz w:val="12"/>
                <w:szCs w:val="12"/>
              </w:rPr>
              <w:t>6</w:t>
            </w:r>
          </w:p>
        </w:tc>
      </w:tr>
    </w:tbl>
    <w:p w14:paraId="795D02C9" w14:textId="77777777" w:rsidR="00E34FF4" w:rsidRDefault="00E34FF4" w:rsidP="00E34FF4">
      <w:pPr>
        <w:pStyle w:val="tytuinformacji"/>
        <w:rPr>
          <w:rFonts w:ascii="Fira Sans" w:hAnsi="Fira Sans"/>
          <w:b/>
          <w:spacing w:val="-2"/>
          <w:sz w:val="19"/>
          <w:szCs w:val="19"/>
          <w:lang w:val="en-GB"/>
        </w:rPr>
      </w:pPr>
    </w:p>
    <w:p w14:paraId="4F05FDA1" w14:textId="77777777" w:rsidR="00E34FF4" w:rsidRDefault="00E34FF4">
      <w:pPr>
        <w:spacing w:line="259" w:lineRule="auto"/>
        <w:rPr>
          <w:rFonts w:ascii="Fira Sans" w:hAnsi="Fira Sans"/>
          <w:b/>
          <w:color w:val="000000" w:themeColor="text1"/>
          <w:spacing w:val="-2"/>
          <w:sz w:val="19"/>
          <w:szCs w:val="19"/>
          <w:lang w:val="en-GB"/>
        </w:rPr>
      </w:pPr>
      <w:r>
        <w:rPr>
          <w:rFonts w:ascii="Fira Sans" w:hAnsi="Fira Sans"/>
          <w:b/>
          <w:spacing w:val="-2"/>
          <w:sz w:val="19"/>
          <w:szCs w:val="19"/>
          <w:lang w:val="en-GB"/>
        </w:rPr>
        <w:br w:type="page"/>
      </w:r>
    </w:p>
    <w:p w14:paraId="794EC9D3" w14:textId="0040BFAD" w:rsidR="00E34FF4" w:rsidRPr="00B1541F" w:rsidRDefault="00E34FF4" w:rsidP="00E34FF4">
      <w:pPr>
        <w:pStyle w:val="tytuinformacji"/>
        <w:rPr>
          <w:sz w:val="14"/>
          <w:szCs w:val="14"/>
          <w:lang w:val="en-GB"/>
        </w:rPr>
      </w:pPr>
      <w:r w:rsidRPr="00B1541F">
        <w:rPr>
          <w:rFonts w:ascii="Fira Sans" w:hAnsi="Fira Sans"/>
          <w:b/>
          <w:spacing w:val="-2"/>
          <w:sz w:val="19"/>
          <w:szCs w:val="19"/>
          <w:lang w:val="en-GB"/>
        </w:rPr>
        <w:lastRenderedPageBreak/>
        <w:t>Table 2. In-depth questions about the current economic issues (cont.)</w:t>
      </w:r>
    </w:p>
    <w:tbl>
      <w:tblPr>
        <w:tblStyle w:val="Tabela-Siatka"/>
        <w:tblW w:w="8096" w:type="dxa"/>
        <w:tblLayout w:type="fixed"/>
        <w:tblLook w:val="04A0" w:firstRow="1" w:lastRow="0" w:firstColumn="1" w:lastColumn="0" w:noHBand="0" w:noVBand="1"/>
        <w:tblCaption w:val="Table 2. In-depth questions about the current economic issues (cont.)"/>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E34FF4" w:rsidRPr="00A777CA" w14:paraId="6E45B1A7" w14:textId="77777777" w:rsidTr="003D4A91">
        <w:tc>
          <w:tcPr>
            <w:tcW w:w="2552" w:type="dxa"/>
            <w:tcBorders>
              <w:top w:val="nil"/>
              <w:left w:val="nil"/>
              <w:bottom w:val="single" w:sz="2" w:space="0" w:color="001D77"/>
              <w:right w:val="single" w:sz="2" w:space="0" w:color="001D77"/>
            </w:tcBorders>
            <w:vAlign w:val="center"/>
          </w:tcPr>
          <w:p w14:paraId="524CD4D7" w14:textId="77777777" w:rsidR="00E34FF4" w:rsidRPr="00B1541F" w:rsidRDefault="00E34FF4" w:rsidP="003D4A91">
            <w:pPr>
              <w:spacing w:line="259" w:lineRule="auto"/>
              <w:jc w:val="center"/>
              <w:rPr>
                <w:rFonts w:ascii="Fira Sans" w:hAnsi="Fira Sans"/>
                <w:sz w:val="13"/>
                <w:szCs w:val="13"/>
                <w:lang w:val="en-GB"/>
              </w:rPr>
            </w:pPr>
            <w:r w:rsidRPr="00B154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688E138B"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41856" behindDoc="0" locked="0" layoutInCell="1" allowOverlap="1" wp14:anchorId="2B30375B" wp14:editId="73C8562D">
                  <wp:simplePos x="0" y="0"/>
                  <wp:positionH relativeFrom="column">
                    <wp:posOffset>635</wp:posOffset>
                  </wp:positionH>
                  <wp:positionV relativeFrom="paragraph">
                    <wp:posOffset>108585</wp:posOffset>
                  </wp:positionV>
                  <wp:extent cx="514350" cy="514350"/>
                  <wp:effectExtent l="0" t="0" r="0" b="0"/>
                  <wp:wrapSquare wrapText="bothSides"/>
                  <wp:docPr id="234" name="Obraz 234"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2D90BABA"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24583562"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42880" behindDoc="0" locked="0" layoutInCell="1" allowOverlap="1" wp14:anchorId="679EFE6C" wp14:editId="59935BA9">
                  <wp:simplePos x="0" y="0"/>
                  <wp:positionH relativeFrom="column">
                    <wp:posOffset>-3810</wp:posOffset>
                  </wp:positionH>
                  <wp:positionV relativeFrom="paragraph">
                    <wp:posOffset>108585</wp:posOffset>
                  </wp:positionV>
                  <wp:extent cx="492760" cy="492760"/>
                  <wp:effectExtent l="0" t="0" r="2540" b="2540"/>
                  <wp:wrapSquare wrapText="bothSides"/>
                  <wp:docPr id="235" name="Obraz 235"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6704B2D6"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3A4DAB76"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43904" behindDoc="0" locked="0" layoutInCell="1" allowOverlap="1" wp14:anchorId="053047DA" wp14:editId="2841276D">
                  <wp:simplePos x="0" y="0"/>
                  <wp:positionH relativeFrom="column">
                    <wp:posOffset>0</wp:posOffset>
                  </wp:positionH>
                  <wp:positionV relativeFrom="paragraph">
                    <wp:posOffset>108585</wp:posOffset>
                  </wp:positionV>
                  <wp:extent cx="402590" cy="402590"/>
                  <wp:effectExtent l="0" t="0" r="0" b="0"/>
                  <wp:wrapSquare wrapText="bothSides"/>
                  <wp:docPr id="217" name="Obraz 217"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50B7A109" w14:textId="77777777" w:rsidR="00E34FF4" w:rsidRPr="00B1541F" w:rsidRDefault="00E34FF4" w:rsidP="003D4A91">
            <w:pPr>
              <w:spacing w:line="259" w:lineRule="auto"/>
              <w:jc w:val="center"/>
              <w:rPr>
                <w:rFonts w:ascii="Fira Sans" w:hAnsi="Fira Sans"/>
                <w:sz w:val="12"/>
                <w:szCs w:val="12"/>
                <w:lang w:val="en-GB"/>
              </w:rPr>
            </w:pPr>
          </w:p>
          <w:p w14:paraId="2FA9C7F0"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1F680AB8"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44928" behindDoc="0" locked="0" layoutInCell="1" allowOverlap="1" wp14:anchorId="66924109" wp14:editId="13D5D834">
                  <wp:simplePos x="0" y="0"/>
                  <wp:positionH relativeFrom="column">
                    <wp:posOffset>-4445</wp:posOffset>
                  </wp:positionH>
                  <wp:positionV relativeFrom="paragraph">
                    <wp:posOffset>108585</wp:posOffset>
                  </wp:positionV>
                  <wp:extent cx="493395" cy="493395"/>
                  <wp:effectExtent l="0" t="0" r="1905" b="1905"/>
                  <wp:wrapSquare wrapText="bothSides"/>
                  <wp:docPr id="198" name="Obraz 198"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75700816"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65F32CA0"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45952" behindDoc="0" locked="0" layoutInCell="1" allowOverlap="1" wp14:anchorId="0DD405E1" wp14:editId="19F24B0D">
                  <wp:simplePos x="0" y="0"/>
                  <wp:positionH relativeFrom="column">
                    <wp:posOffset>-5715</wp:posOffset>
                  </wp:positionH>
                  <wp:positionV relativeFrom="paragraph">
                    <wp:posOffset>108585</wp:posOffset>
                  </wp:positionV>
                  <wp:extent cx="492760" cy="492760"/>
                  <wp:effectExtent l="0" t="0" r="2540" b="2540"/>
                  <wp:wrapSquare wrapText="bothSides"/>
                  <wp:docPr id="199" name="Obraz 199"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3D03E10C"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58DD6AEA"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846976" behindDoc="0" locked="0" layoutInCell="1" allowOverlap="1" wp14:anchorId="7F36020B" wp14:editId="55F95568">
                  <wp:simplePos x="0" y="0"/>
                  <wp:positionH relativeFrom="column">
                    <wp:posOffset>-1905</wp:posOffset>
                  </wp:positionH>
                  <wp:positionV relativeFrom="paragraph">
                    <wp:posOffset>108585</wp:posOffset>
                  </wp:positionV>
                  <wp:extent cx="447675" cy="447675"/>
                  <wp:effectExtent l="0" t="0" r="9525" b="9525"/>
                  <wp:wrapSquare wrapText="bothSides"/>
                  <wp:docPr id="218" name="Obraz 218"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415B7FE1" w14:textId="77777777" w:rsidR="00E34FF4" w:rsidRPr="00B1541F" w:rsidRDefault="00E34FF4" w:rsidP="003D4A91">
            <w:pPr>
              <w:spacing w:line="259" w:lineRule="auto"/>
              <w:jc w:val="center"/>
              <w:rPr>
                <w:rFonts w:ascii="Fira Sans" w:hAnsi="Fira Sans"/>
                <w:sz w:val="12"/>
                <w:szCs w:val="12"/>
                <w:lang w:val="en-GB"/>
              </w:rPr>
            </w:pPr>
            <w:r w:rsidRPr="00B1541F">
              <w:rPr>
                <w:rFonts w:ascii="Fira Sans" w:hAnsi="Fira Sans"/>
                <w:sz w:val="12"/>
                <w:szCs w:val="12"/>
                <w:lang w:val="en-GB"/>
              </w:rPr>
              <w:t>Accommodation and food service activities</w:t>
            </w:r>
          </w:p>
        </w:tc>
      </w:tr>
      <w:tr w:rsidR="00E34FF4" w:rsidRPr="00B1541F" w14:paraId="3292776B" w14:textId="77777777" w:rsidTr="003D4A91">
        <w:tc>
          <w:tcPr>
            <w:tcW w:w="8096" w:type="dxa"/>
            <w:gridSpan w:val="7"/>
            <w:tcBorders>
              <w:top w:val="single" w:sz="4" w:space="0" w:color="C4CBF5"/>
              <w:left w:val="nil"/>
              <w:bottom w:val="nil"/>
              <w:right w:val="nil"/>
            </w:tcBorders>
            <w:shd w:val="clear" w:color="auto" w:fill="F2F2F2" w:themeFill="background1" w:themeFillShade="F2"/>
          </w:tcPr>
          <w:p w14:paraId="02BD487C" w14:textId="77777777" w:rsidR="00E34FF4" w:rsidRPr="00B1541F" w:rsidRDefault="00E34FF4" w:rsidP="003D4A91">
            <w:pPr>
              <w:tabs>
                <w:tab w:val="left" w:pos="176"/>
              </w:tabs>
              <w:spacing w:before="60" w:after="60" w:line="259" w:lineRule="auto"/>
              <w:ind w:left="176" w:hanging="176"/>
              <w:jc w:val="center"/>
              <w:rPr>
                <w:rFonts w:ascii="Fira Sans" w:hAnsi="Fira Sans"/>
                <w:b/>
                <w:sz w:val="14"/>
                <w:szCs w:val="14"/>
                <w:lang w:val="en-GB"/>
              </w:rPr>
            </w:pPr>
            <w:r w:rsidRPr="00B1541F">
              <w:rPr>
                <w:rFonts w:ascii="Fira Sans" w:hAnsi="Fira Sans"/>
                <w:b/>
                <w:sz w:val="14"/>
                <w:szCs w:val="14"/>
                <w:lang w:val="en-GB"/>
              </w:rPr>
              <w:t>PRICE DEVELOPMENTS</w:t>
            </w:r>
          </w:p>
        </w:tc>
      </w:tr>
      <w:tr w:rsidR="00E34FF4" w:rsidRPr="00B1541F" w14:paraId="5B29F907" w14:textId="77777777" w:rsidTr="003D4A91">
        <w:trPr>
          <w:trHeight w:val="170"/>
        </w:trPr>
        <w:tc>
          <w:tcPr>
            <w:tcW w:w="8096" w:type="dxa"/>
            <w:gridSpan w:val="7"/>
            <w:tcBorders>
              <w:top w:val="single" w:sz="2" w:space="0" w:color="001D77"/>
              <w:left w:val="nil"/>
              <w:bottom w:val="single" w:sz="4" w:space="0" w:color="C4CBF5"/>
              <w:right w:val="nil"/>
            </w:tcBorders>
            <w:shd w:val="clear" w:color="auto" w:fill="C4CBF5"/>
          </w:tcPr>
          <w:p w14:paraId="37FC0A75" w14:textId="77777777" w:rsidR="00E34FF4" w:rsidRPr="00B1541F" w:rsidRDefault="00E34FF4" w:rsidP="003D4A91">
            <w:pPr>
              <w:spacing w:line="240" w:lineRule="auto"/>
              <w:rPr>
                <w:rFonts w:ascii="Fira Sans" w:hAnsi="Fira Sans"/>
                <w:b/>
                <w:sz w:val="14"/>
                <w:szCs w:val="14"/>
                <w:lang w:val="en-GB"/>
              </w:rPr>
            </w:pPr>
          </w:p>
        </w:tc>
      </w:tr>
      <w:tr w:rsidR="00E34FF4" w:rsidRPr="00A777CA" w14:paraId="5926787A" w14:textId="77777777" w:rsidTr="003D4A91">
        <w:tc>
          <w:tcPr>
            <w:tcW w:w="8096" w:type="dxa"/>
            <w:gridSpan w:val="7"/>
            <w:tcBorders>
              <w:top w:val="single" w:sz="4" w:space="0" w:color="C4CBF5"/>
              <w:left w:val="nil"/>
              <w:bottom w:val="single" w:sz="4" w:space="0" w:color="001D77"/>
              <w:right w:val="nil"/>
            </w:tcBorders>
          </w:tcPr>
          <w:p w14:paraId="7443692A" w14:textId="77777777" w:rsidR="00E34FF4" w:rsidRPr="00B1541F" w:rsidRDefault="00E34FF4" w:rsidP="003D4A91">
            <w:pPr>
              <w:tabs>
                <w:tab w:val="left" w:pos="176"/>
              </w:tabs>
              <w:spacing w:before="40" w:after="40" w:line="259" w:lineRule="auto"/>
              <w:ind w:left="176" w:hanging="176"/>
              <w:rPr>
                <w:rFonts w:ascii="Fira Sans" w:hAnsi="Fira Sans"/>
                <w:b/>
                <w:sz w:val="14"/>
                <w:szCs w:val="14"/>
                <w:lang w:val="en-GB"/>
              </w:rPr>
            </w:pPr>
            <w:r w:rsidRPr="00B1541F">
              <w:rPr>
                <w:rFonts w:ascii="Fira Sans" w:hAnsi="Fira Sans"/>
                <w:b/>
                <w:sz w:val="14"/>
                <w:szCs w:val="14"/>
                <w:lang w:val="en-GB"/>
              </w:rPr>
              <w:t>4. How in your opinion will the prices of services/materials/raw materials used by your company as part of its activity develop?</w:t>
            </w:r>
          </w:p>
        </w:tc>
      </w:tr>
      <w:tr w:rsidR="00E34FF4" w:rsidRPr="00A777CA" w14:paraId="0387F992" w14:textId="77777777" w:rsidTr="003D4A91">
        <w:tc>
          <w:tcPr>
            <w:tcW w:w="8096" w:type="dxa"/>
            <w:gridSpan w:val="7"/>
            <w:tcBorders>
              <w:top w:val="single" w:sz="4" w:space="0" w:color="001D77"/>
              <w:left w:val="nil"/>
              <w:bottom w:val="single" w:sz="2" w:space="0" w:color="001D77"/>
              <w:right w:val="nil"/>
            </w:tcBorders>
            <w:vAlign w:val="center"/>
          </w:tcPr>
          <w:p w14:paraId="33E8C2DA" w14:textId="77777777" w:rsidR="00E34FF4" w:rsidRPr="00B1541F" w:rsidRDefault="00E34FF4" w:rsidP="003D4A91">
            <w:pPr>
              <w:spacing w:before="40" w:after="40" w:line="259" w:lineRule="auto"/>
              <w:jc w:val="center"/>
              <w:rPr>
                <w:rFonts w:ascii="Fira Sans" w:hAnsi="Fira Sans"/>
                <w:b/>
                <w:sz w:val="12"/>
                <w:szCs w:val="12"/>
                <w:lang w:val="en-GB"/>
              </w:rPr>
            </w:pPr>
            <w:r w:rsidRPr="00B1541F">
              <w:rPr>
                <w:rFonts w:ascii="Fira Sans" w:hAnsi="Fira Sans"/>
                <w:b/>
                <w:sz w:val="12"/>
                <w:szCs w:val="12"/>
                <w:lang w:val="en-GB"/>
              </w:rPr>
              <w:t>In the short term (1-3 months) – compared to the current situation</w:t>
            </w:r>
          </w:p>
        </w:tc>
      </w:tr>
      <w:tr w:rsidR="004540BA" w:rsidRPr="00B1541F" w14:paraId="346539D8" w14:textId="77777777" w:rsidTr="003D4A91">
        <w:tc>
          <w:tcPr>
            <w:tcW w:w="2552" w:type="dxa"/>
            <w:tcBorders>
              <w:top w:val="single" w:sz="2" w:space="0" w:color="001D77"/>
              <w:left w:val="nil"/>
              <w:bottom w:val="single" w:sz="2" w:space="0" w:color="001D77"/>
              <w:right w:val="single" w:sz="4" w:space="0" w:color="001D77"/>
            </w:tcBorders>
            <w:vAlign w:val="center"/>
          </w:tcPr>
          <w:p w14:paraId="127DF763"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faster</w:t>
            </w:r>
          </w:p>
        </w:tc>
        <w:tc>
          <w:tcPr>
            <w:tcW w:w="847" w:type="dxa"/>
            <w:tcBorders>
              <w:top w:val="single" w:sz="2" w:space="0" w:color="001D77"/>
              <w:left w:val="single" w:sz="4" w:space="0" w:color="001D77"/>
              <w:bottom w:val="single" w:sz="2" w:space="0" w:color="001D77"/>
              <w:right w:val="single" w:sz="4" w:space="0" w:color="001D77"/>
            </w:tcBorders>
            <w:vAlign w:val="bottom"/>
          </w:tcPr>
          <w:p w14:paraId="05883DED" w14:textId="47C18E1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2" w:space="0" w:color="001D77"/>
              <w:left w:val="single" w:sz="4" w:space="0" w:color="001D77"/>
              <w:bottom w:val="single" w:sz="2" w:space="0" w:color="001D77"/>
              <w:right w:val="single" w:sz="4" w:space="0" w:color="001D77"/>
            </w:tcBorders>
            <w:vAlign w:val="bottom"/>
          </w:tcPr>
          <w:p w14:paraId="56BC5FF9" w14:textId="2E5B081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13BABA1D" w14:textId="103EA58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DD249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7D82982A" w14:textId="64F000D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bottom"/>
          </w:tcPr>
          <w:p w14:paraId="161474DA" w14:textId="19B4978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bottom"/>
          </w:tcPr>
          <w:p w14:paraId="29D390C2" w14:textId="182EE47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DD2494">
              <w:rPr>
                <w:rFonts w:ascii="Fira Sans" w:hAnsi="Fira Sans" w:cs="Calibri"/>
                <w:color w:val="000000"/>
                <w:sz w:val="12"/>
                <w:szCs w:val="12"/>
              </w:rPr>
              <w:t>.</w:t>
            </w:r>
            <w:r>
              <w:rPr>
                <w:rFonts w:ascii="Fira Sans" w:hAnsi="Fira Sans" w:cs="Calibri"/>
                <w:color w:val="000000"/>
                <w:sz w:val="12"/>
                <w:szCs w:val="12"/>
              </w:rPr>
              <w:t>5</w:t>
            </w:r>
          </w:p>
        </w:tc>
      </w:tr>
      <w:tr w:rsidR="004540BA" w:rsidRPr="00B1541F" w14:paraId="6FC96C09" w14:textId="77777777" w:rsidTr="003D4A91">
        <w:tc>
          <w:tcPr>
            <w:tcW w:w="2552" w:type="dxa"/>
            <w:tcBorders>
              <w:top w:val="single" w:sz="2" w:space="0" w:color="001D77"/>
              <w:left w:val="nil"/>
              <w:bottom w:val="single" w:sz="2" w:space="0" w:color="001D77"/>
              <w:right w:val="single" w:sz="4" w:space="0" w:color="001D77"/>
            </w:tcBorders>
            <w:vAlign w:val="center"/>
          </w:tcPr>
          <w:p w14:paraId="2A68E55E"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slower</w:t>
            </w:r>
          </w:p>
        </w:tc>
        <w:tc>
          <w:tcPr>
            <w:tcW w:w="847" w:type="dxa"/>
            <w:tcBorders>
              <w:top w:val="single" w:sz="2" w:space="0" w:color="001D77"/>
              <w:left w:val="single" w:sz="4" w:space="0" w:color="001D77"/>
              <w:bottom w:val="single" w:sz="2" w:space="0" w:color="001D77"/>
              <w:right w:val="single" w:sz="4" w:space="0" w:color="001D77"/>
            </w:tcBorders>
            <w:vAlign w:val="bottom"/>
          </w:tcPr>
          <w:p w14:paraId="15340F15" w14:textId="4E78F33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DD2494">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2" w:space="0" w:color="001D77"/>
              <w:left w:val="single" w:sz="4" w:space="0" w:color="001D77"/>
              <w:bottom w:val="single" w:sz="2" w:space="0" w:color="001D77"/>
              <w:right w:val="single" w:sz="4" w:space="0" w:color="001D77"/>
            </w:tcBorders>
            <w:vAlign w:val="bottom"/>
          </w:tcPr>
          <w:p w14:paraId="09335A7F" w14:textId="3330E6B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DD249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2" w:space="0" w:color="001D77"/>
              <w:left w:val="single" w:sz="4" w:space="0" w:color="001D77"/>
              <w:bottom w:val="single" w:sz="2" w:space="0" w:color="001D77"/>
              <w:right w:val="single" w:sz="4" w:space="0" w:color="001D77"/>
            </w:tcBorders>
            <w:vAlign w:val="bottom"/>
          </w:tcPr>
          <w:p w14:paraId="122360A7" w14:textId="580662D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DD249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723FA814" w14:textId="04324BE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2" w:space="0" w:color="001D77"/>
              <w:left w:val="single" w:sz="4" w:space="0" w:color="001D77"/>
              <w:bottom w:val="single" w:sz="2" w:space="0" w:color="001D77"/>
              <w:right w:val="single" w:sz="4" w:space="0" w:color="001D77"/>
            </w:tcBorders>
            <w:vAlign w:val="bottom"/>
          </w:tcPr>
          <w:p w14:paraId="0F1FF710" w14:textId="1148F15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bottom"/>
          </w:tcPr>
          <w:p w14:paraId="5855D496" w14:textId="172A562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DD2494">
              <w:rPr>
                <w:rFonts w:ascii="Fira Sans" w:hAnsi="Fira Sans" w:cs="Calibri"/>
                <w:color w:val="000000"/>
                <w:sz w:val="12"/>
                <w:szCs w:val="12"/>
              </w:rPr>
              <w:t>.</w:t>
            </w:r>
            <w:r>
              <w:rPr>
                <w:rFonts w:ascii="Fira Sans" w:hAnsi="Fira Sans" w:cs="Calibri"/>
                <w:color w:val="000000"/>
                <w:sz w:val="12"/>
                <w:szCs w:val="12"/>
              </w:rPr>
              <w:t>6</w:t>
            </w:r>
          </w:p>
        </w:tc>
      </w:tr>
      <w:tr w:rsidR="004540BA" w:rsidRPr="00B1541F" w14:paraId="24912F12" w14:textId="77777777" w:rsidTr="003D4A91">
        <w:tc>
          <w:tcPr>
            <w:tcW w:w="2552" w:type="dxa"/>
            <w:tcBorders>
              <w:top w:val="single" w:sz="2" w:space="0" w:color="001D77"/>
              <w:left w:val="nil"/>
              <w:bottom w:val="single" w:sz="2" w:space="0" w:color="001D77"/>
              <w:right w:val="single" w:sz="4" w:space="0" w:color="001D77"/>
            </w:tcBorders>
            <w:vAlign w:val="center"/>
          </w:tcPr>
          <w:p w14:paraId="1D42848A"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stabilise</w:t>
            </w:r>
          </w:p>
        </w:tc>
        <w:tc>
          <w:tcPr>
            <w:tcW w:w="847" w:type="dxa"/>
            <w:tcBorders>
              <w:top w:val="single" w:sz="2" w:space="0" w:color="001D77"/>
              <w:left w:val="single" w:sz="4" w:space="0" w:color="001D77"/>
              <w:bottom w:val="single" w:sz="2" w:space="0" w:color="001D77"/>
              <w:right w:val="single" w:sz="4" w:space="0" w:color="001D77"/>
            </w:tcBorders>
            <w:vAlign w:val="bottom"/>
          </w:tcPr>
          <w:p w14:paraId="1BE371EF" w14:textId="349CEC5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DD2494">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7F96A274" w14:textId="1DC4B6F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50E34B07" w14:textId="35D37D0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DD249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2" w:space="0" w:color="001D77"/>
              <w:left w:val="single" w:sz="4" w:space="0" w:color="001D77"/>
              <w:bottom w:val="single" w:sz="2" w:space="0" w:color="001D77"/>
              <w:right w:val="single" w:sz="4" w:space="0" w:color="001D77"/>
            </w:tcBorders>
            <w:vAlign w:val="bottom"/>
          </w:tcPr>
          <w:p w14:paraId="3AC2345E" w14:textId="2D569E1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bottom"/>
          </w:tcPr>
          <w:p w14:paraId="475FD868" w14:textId="43109D7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DD249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42FDFAF4" w14:textId="1E9FCC6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DD2494">
              <w:rPr>
                <w:rFonts w:ascii="Fira Sans" w:hAnsi="Fira Sans" w:cs="Calibri"/>
                <w:color w:val="000000"/>
                <w:sz w:val="12"/>
                <w:szCs w:val="12"/>
              </w:rPr>
              <w:t>.</w:t>
            </w:r>
            <w:r>
              <w:rPr>
                <w:rFonts w:ascii="Fira Sans" w:hAnsi="Fira Sans" w:cs="Calibri"/>
                <w:color w:val="000000"/>
                <w:sz w:val="12"/>
                <w:szCs w:val="12"/>
              </w:rPr>
              <w:t>5</w:t>
            </w:r>
          </w:p>
        </w:tc>
      </w:tr>
      <w:tr w:rsidR="004540BA" w:rsidRPr="00B1541F" w14:paraId="6C046DC7" w14:textId="77777777" w:rsidTr="003D4A91">
        <w:tc>
          <w:tcPr>
            <w:tcW w:w="2552" w:type="dxa"/>
            <w:tcBorders>
              <w:top w:val="single" w:sz="2" w:space="0" w:color="001D77"/>
              <w:left w:val="nil"/>
              <w:bottom w:val="single" w:sz="2" w:space="0" w:color="001D77"/>
              <w:right w:val="single" w:sz="4" w:space="0" w:color="001D77"/>
            </w:tcBorders>
            <w:vAlign w:val="center"/>
          </w:tcPr>
          <w:p w14:paraId="70C78381"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fall</w:t>
            </w:r>
          </w:p>
        </w:tc>
        <w:tc>
          <w:tcPr>
            <w:tcW w:w="847" w:type="dxa"/>
            <w:tcBorders>
              <w:top w:val="single" w:sz="2" w:space="0" w:color="001D77"/>
              <w:left w:val="single" w:sz="4" w:space="0" w:color="001D77"/>
              <w:bottom w:val="single" w:sz="2" w:space="0" w:color="001D77"/>
              <w:right w:val="single" w:sz="4" w:space="0" w:color="001D77"/>
            </w:tcBorders>
            <w:vAlign w:val="bottom"/>
          </w:tcPr>
          <w:p w14:paraId="310CCE05" w14:textId="5DA0052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53486DDB" w14:textId="319195C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1CAB54CF" w14:textId="60E21D9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73E15267" w14:textId="61D5F5C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2" w:space="0" w:color="001D77"/>
              <w:left w:val="single" w:sz="4" w:space="0" w:color="001D77"/>
              <w:bottom w:val="single" w:sz="2" w:space="0" w:color="001D77"/>
              <w:right w:val="single" w:sz="4" w:space="0" w:color="001D77"/>
            </w:tcBorders>
            <w:vAlign w:val="bottom"/>
          </w:tcPr>
          <w:p w14:paraId="26232504" w14:textId="6570CF8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2D4FDE00" w14:textId="6267DDF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4</w:t>
            </w:r>
          </w:p>
        </w:tc>
      </w:tr>
      <w:tr w:rsidR="00E34FF4" w:rsidRPr="00A777CA" w14:paraId="3BDDF81C" w14:textId="77777777" w:rsidTr="003D4A91">
        <w:tc>
          <w:tcPr>
            <w:tcW w:w="8096" w:type="dxa"/>
            <w:gridSpan w:val="7"/>
            <w:tcBorders>
              <w:top w:val="single" w:sz="2" w:space="0" w:color="001D77"/>
              <w:left w:val="nil"/>
              <w:bottom w:val="single" w:sz="2" w:space="0" w:color="001D77"/>
              <w:right w:val="nil"/>
            </w:tcBorders>
            <w:vAlign w:val="center"/>
          </w:tcPr>
          <w:p w14:paraId="00F46BF3" w14:textId="77777777" w:rsidR="00E34FF4" w:rsidRPr="00B1541F" w:rsidRDefault="00E34FF4" w:rsidP="003D4A91">
            <w:pPr>
              <w:spacing w:before="40" w:after="40" w:line="259" w:lineRule="auto"/>
              <w:jc w:val="center"/>
              <w:rPr>
                <w:rFonts w:ascii="Fira Sans" w:hAnsi="Fira Sans"/>
                <w:b/>
                <w:sz w:val="12"/>
                <w:szCs w:val="12"/>
                <w:lang w:val="en-GB"/>
              </w:rPr>
            </w:pPr>
            <w:r w:rsidRPr="00B1541F">
              <w:rPr>
                <w:rFonts w:ascii="Fira Sans" w:hAnsi="Fira Sans"/>
                <w:b/>
                <w:sz w:val="12"/>
                <w:szCs w:val="12"/>
                <w:lang w:val="en-GB"/>
              </w:rPr>
              <w:t>In the longer term (next 12 months) – compared to the current situation</w:t>
            </w:r>
          </w:p>
        </w:tc>
      </w:tr>
      <w:tr w:rsidR="004540BA" w:rsidRPr="00B1541F" w14:paraId="075ABE68" w14:textId="77777777" w:rsidTr="003D4A91">
        <w:tc>
          <w:tcPr>
            <w:tcW w:w="2552" w:type="dxa"/>
            <w:tcBorders>
              <w:top w:val="single" w:sz="2" w:space="0" w:color="001D77"/>
              <w:left w:val="nil"/>
              <w:bottom w:val="single" w:sz="2" w:space="0" w:color="001D77"/>
              <w:right w:val="single" w:sz="4" w:space="0" w:color="001D77"/>
            </w:tcBorders>
            <w:vAlign w:val="center"/>
          </w:tcPr>
          <w:p w14:paraId="4D8411CE"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faster</w:t>
            </w:r>
          </w:p>
        </w:tc>
        <w:tc>
          <w:tcPr>
            <w:tcW w:w="847" w:type="dxa"/>
            <w:tcBorders>
              <w:top w:val="single" w:sz="2" w:space="0" w:color="001D77"/>
              <w:left w:val="single" w:sz="4" w:space="0" w:color="001D77"/>
              <w:bottom w:val="single" w:sz="2" w:space="0" w:color="001D77"/>
              <w:right w:val="single" w:sz="4" w:space="0" w:color="001D77"/>
            </w:tcBorders>
            <w:vAlign w:val="bottom"/>
          </w:tcPr>
          <w:p w14:paraId="5EABE3A6" w14:textId="38533A3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DD2494">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2" w:space="0" w:color="001D77"/>
              <w:left w:val="single" w:sz="4" w:space="0" w:color="001D77"/>
              <w:bottom w:val="single" w:sz="2" w:space="0" w:color="001D77"/>
              <w:right w:val="single" w:sz="4" w:space="0" w:color="001D77"/>
            </w:tcBorders>
            <w:vAlign w:val="bottom"/>
          </w:tcPr>
          <w:p w14:paraId="03495304" w14:textId="3034B69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2F026FA9" w14:textId="492CB33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DD2494">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bottom"/>
          </w:tcPr>
          <w:p w14:paraId="0B826A83" w14:textId="2DDF8BB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DD249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253CCBFA" w14:textId="097FEFF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bottom"/>
          </w:tcPr>
          <w:p w14:paraId="286A0BFD" w14:textId="0CB15DF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DD2494">
              <w:rPr>
                <w:rFonts w:ascii="Fira Sans" w:hAnsi="Fira Sans" w:cs="Calibri"/>
                <w:color w:val="000000"/>
                <w:sz w:val="12"/>
                <w:szCs w:val="12"/>
              </w:rPr>
              <w:t>.</w:t>
            </w:r>
            <w:r>
              <w:rPr>
                <w:rFonts w:ascii="Fira Sans" w:hAnsi="Fira Sans" w:cs="Calibri"/>
                <w:color w:val="000000"/>
                <w:sz w:val="12"/>
                <w:szCs w:val="12"/>
              </w:rPr>
              <w:t>3</w:t>
            </w:r>
          </w:p>
        </w:tc>
      </w:tr>
      <w:tr w:rsidR="004540BA" w:rsidRPr="00B1541F" w14:paraId="12252F0E" w14:textId="77777777" w:rsidTr="003D4A91">
        <w:tc>
          <w:tcPr>
            <w:tcW w:w="2552" w:type="dxa"/>
            <w:tcBorders>
              <w:top w:val="single" w:sz="2" w:space="0" w:color="001D77"/>
              <w:left w:val="nil"/>
              <w:bottom w:val="single" w:sz="2" w:space="0" w:color="001D77"/>
              <w:right w:val="single" w:sz="4" w:space="0" w:color="001D77"/>
            </w:tcBorders>
            <w:vAlign w:val="center"/>
          </w:tcPr>
          <w:p w14:paraId="3F4758EC"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slower</w:t>
            </w:r>
          </w:p>
        </w:tc>
        <w:tc>
          <w:tcPr>
            <w:tcW w:w="847" w:type="dxa"/>
            <w:tcBorders>
              <w:top w:val="single" w:sz="2" w:space="0" w:color="001D77"/>
              <w:left w:val="single" w:sz="4" w:space="0" w:color="001D77"/>
              <w:bottom w:val="single" w:sz="2" w:space="0" w:color="001D77"/>
              <w:right w:val="single" w:sz="4" w:space="0" w:color="001D77"/>
            </w:tcBorders>
            <w:vAlign w:val="bottom"/>
          </w:tcPr>
          <w:p w14:paraId="2F2B37F7" w14:textId="3D8C18D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DD249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280EDD97" w14:textId="5CBD33A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5D57C20B" w14:textId="14DA9EB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DD249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0ABC182F" w14:textId="2FE5AB9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DD2494">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2" w:space="0" w:color="001D77"/>
              <w:left w:val="single" w:sz="4" w:space="0" w:color="001D77"/>
              <w:bottom w:val="single" w:sz="2" w:space="0" w:color="001D77"/>
              <w:right w:val="single" w:sz="4" w:space="0" w:color="001D77"/>
            </w:tcBorders>
            <w:vAlign w:val="bottom"/>
          </w:tcPr>
          <w:p w14:paraId="6CF88409" w14:textId="5E451B0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DD2494">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2" w:space="0" w:color="001D77"/>
              <w:left w:val="single" w:sz="4" w:space="0" w:color="001D77"/>
              <w:bottom w:val="single" w:sz="2" w:space="0" w:color="001D77"/>
              <w:right w:val="nil"/>
            </w:tcBorders>
            <w:vAlign w:val="bottom"/>
          </w:tcPr>
          <w:p w14:paraId="14EE399E" w14:textId="4B5B6A4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DD2494">
              <w:rPr>
                <w:rFonts w:ascii="Fira Sans" w:hAnsi="Fira Sans" w:cs="Calibri"/>
                <w:color w:val="000000"/>
                <w:sz w:val="12"/>
                <w:szCs w:val="12"/>
              </w:rPr>
              <w:t>.</w:t>
            </w:r>
            <w:r>
              <w:rPr>
                <w:rFonts w:ascii="Fira Sans" w:hAnsi="Fira Sans" w:cs="Calibri"/>
                <w:color w:val="000000"/>
                <w:sz w:val="12"/>
                <w:szCs w:val="12"/>
              </w:rPr>
              <w:t>2</w:t>
            </w:r>
          </w:p>
        </w:tc>
      </w:tr>
      <w:tr w:rsidR="004540BA" w:rsidRPr="00B1541F" w14:paraId="56A0225E" w14:textId="77777777" w:rsidTr="003D4A91">
        <w:tc>
          <w:tcPr>
            <w:tcW w:w="2552" w:type="dxa"/>
            <w:tcBorders>
              <w:top w:val="single" w:sz="2" w:space="0" w:color="001D77"/>
              <w:left w:val="nil"/>
              <w:bottom w:val="single" w:sz="2" w:space="0" w:color="001D77"/>
              <w:right w:val="single" w:sz="4" w:space="0" w:color="001D77"/>
            </w:tcBorders>
            <w:vAlign w:val="center"/>
          </w:tcPr>
          <w:p w14:paraId="378AD898"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stabilise</w:t>
            </w:r>
          </w:p>
        </w:tc>
        <w:tc>
          <w:tcPr>
            <w:tcW w:w="847" w:type="dxa"/>
            <w:tcBorders>
              <w:top w:val="single" w:sz="2" w:space="0" w:color="001D77"/>
              <w:left w:val="single" w:sz="4" w:space="0" w:color="001D77"/>
              <w:bottom w:val="single" w:sz="2" w:space="0" w:color="001D77"/>
              <w:right w:val="single" w:sz="4" w:space="0" w:color="001D77"/>
            </w:tcBorders>
            <w:vAlign w:val="bottom"/>
          </w:tcPr>
          <w:p w14:paraId="64A41502" w14:textId="1D6EB1E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2" w:space="0" w:color="001D77"/>
              <w:left w:val="single" w:sz="4" w:space="0" w:color="001D77"/>
              <w:bottom w:val="single" w:sz="2" w:space="0" w:color="001D77"/>
              <w:right w:val="single" w:sz="4" w:space="0" w:color="001D77"/>
            </w:tcBorders>
            <w:vAlign w:val="bottom"/>
          </w:tcPr>
          <w:p w14:paraId="05C6ED1C" w14:textId="3F450BD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DD2494">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2" w:space="0" w:color="001D77"/>
              <w:left w:val="single" w:sz="4" w:space="0" w:color="001D77"/>
              <w:bottom w:val="single" w:sz="2" w:space="0" w:color="001D77"/>
              <w:right w:val="single" w:sz="4" w:space="0" w:color="001D77"/>
            </w:tcBorders>
            <w:vAlign w:val="bottom"/>
          </w:tcPr>
          <w:p w14:paraId="3B82F68E" w14:textId="294B13E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DD2494">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2" w:space="0" w:color="001D77"/>
              <w:left w:val="single" w:sz="4" w:space="0" w:color="001D77"/>
              <w:bottom w:val="single" w:sz="2" w:space="0" w:color="001D77"/>
              <w:right w:val="single" w:sz="4" w:space="0" w:color="001D77"/>
            </w:tcBorders>
            <w:vAlign w:val="bottom"/>
          </w:tcPr>
          <w:p w14:paraId="2A3985F2" w14:textId="0939B61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2" w:space="0" w:color="001D77"/>
              <w:left w:val="single" w:sz="4" w:space="0" w:color="001D77"/>
              <w:bottom w:val="single" w:sz="2" w:space="0" w:color="001D77"/>
              <w:right w:val="single" w:sz="4" w:space="0" w:color="001D77"/>
            </w:tcBorders>
            <w:vAlign w:val="bottom"/>
          </w:tcPr>
          <w:p w14:paraId="7BD45F04" w14:textId="2A25207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DD2494">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2" w:space="0" w:color="001D77"/>
              <w:left w:val="single" w:sz="4" w:space="0" w:color="001D77"/>
              <w:bottom w:val="single" w:sz="2" w:space="0" w:color="001D77"/>
              <w:right w:val="nil"/>
            </w:tcBorders>
            <w:vAlign w:val="bottom"/>
          </w:tcPr>
          <w:p w14:paraId="1D4E0EF2" w14:textId="4B104A6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DD2494">
              <w:rPr>
                <w:rFonts w:ascii="Fira Sans" w:hAnsi="Fira Sans" w:cs="Calibri"/>
                <w:color w:val="000000"/>
                <w:sz w:val="12"/>
                <w:szCs w:val="12"/>
              </w:rPr>
              <w:t>.</w:t>
            </w:r>
            <w:r>
              <w:rPr>
                <w:rFonts w:ascii="Fira Sans" w:hAnsi="Fira Sans" w:cs="Calibri"/>
                <w:color w:val="000000"/>
                <w:sz w:val="12"/>
                <w:szCs w:val="12"/>
              </w:rPr>
              <w:t>3</w:t>
            </w:r>
          </w:p>
        </w:tc>
      </w:tr>
      <w:tr w:rsidR="004540BA" w:rsidRPr="00B1541F" w14:paraId="5D5EE7B5" w14:textId="77777777" w:rsidTr="003D4A91">
        <w:tc>
          <w:tcPr>
            <w:tcW w:w="2552" w:type="dxa"/>
            <w:tcBorders>
              <w:top w:val="single" w:sz="2" w:space="0" w:color="001D77"/>
              <w:left w:val="nil"/>
              <w:bottom w:val="single" w:sz="2" w:space="0" w:color="001D77"/>
              <w:right w:val="single" w:sz="4" w:space="0" w:color="001D77"/>
            </w:tcBorders>
            <w:vAlign w:val="center"/>
          </w:tcPr>
          <w:p w14:paraId="585362CA" w14:textId="77777777" w:rsidR="004540BA" w:rsidRPr="00B1541F" w:rsidRDefault="004540BA" w:rsidP="004540BA">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fall</w:t>
            </w:r>
          </w:p>
        </w:tc>
        <w:tc>
          <w:tcPr>
            <w:tcW w:w="847" w:type="dxa"/>
            <w:tcBorders>
              <w:top w:val="single" w:sz="2" w:space="0" w:color="001D77"/>
              <w:left w:val="single" w:sz="4" w:space="0" w:color="001D77"/>
              <w:bottom w:val="single" w:sz="2" w:space="0" w:color="001D77"/>
              <w:right w:val="single" w:sz="4" w:space="0" w:color="001D77"/>
            </w:tcBorders>
            <w:vAlign w:val="bottom"/>
          </w:tcPr>
          <w:p w14:paraId="1201B5C7" w14:textId="683CE73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2" w:space="0" w:color="001D77"/>
              <w:left w:val="single" w:sz="4" w:space="0" w:color="001D77"/>
              <w:bottom w:val="single" w:sz="2" w:space="0" w:color="001D77"/>
              <w:right w:val="single" w:sz="4" w:space="0" w:color="001D77"/>
            </w:tcBorders>
            <w:vAlign w:val="bottom"/>
          </w:tcPr>
          <w:p w14:paraId="66A75753" w14:textId="2DBDD82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2" w:space="0" w:color="001D77"/>
              <w:left w:val="single" w:sz="4" w:space="0" w:color="001D77"/>
              <w:bottom w:val="single" w:sz="2" w:space="0" w:color="001D77"/>
              <w:right w:val="single" w:sz="4" w:space="0" w:color="001D77"/>
            </w:tcBorders>
            <w:vAlign w:val="bottom"/>
          </w:tcPr>
          <w:p w14:paraId="3CCE08A8" w14:textId="0953515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2" w:space="0" w:color="001D77"/>
              <w:left w:val="single" w:sz="4" w:space="0" w:color="001D77"/>
              <w:bottom w:val="single" w:sz="2" w:space="0" w:color="001D77"/>
              <w:right w:val="single" w:sz="4" w:space="0" w:color="001D77"/>
            </w:tcBorders>
            <w:vAlign w:val="bottom"/>
          </w:tcPr>
          <w:p w14:paraId="472EF863" w14:textId="02F846A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2" w:space="0" w:color="001D77"/>
              <w:left w:val="single" w:sz="4" w:space="0" w:color="001D77"/>
              <w:bottom w:val="single" w:sz="2" w:space="0" w:color="001D77"/>
              <w:right w:val="single" w:sz="4" w:space="0" w:color="001D77"/>
            </w:tcBorders>
            <w:vAlign w:val="bottom"/>
          </w:tcPr>
          <w:p w14:paraId="6FFBC242" w14:textId="5C0E1CC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28584514" w14:textId="48D628A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2</w:t>
            </w:r>
          </w:p>
        </w:tc>
      </w:tr>
      <w:tr w:rsidR="00E34FF4" w:rsidRPr="00B1541F" w14:paraId="20880E93" w14:textId="77777777" w:rsidTr="003D4A91">
        <w:trPr>
          <w:trHeight w:val="170"/>
        </w:trPr>
        <w:tc>
          <w:tcPr>
            <w:tcW w:w="8096" w:type="dxa"/>
            <w:gridSpan w:val="7"/>
            <w:tcBorders>
              <w:top w:val="single" w:sz="2" w:space="0" w:color="001D77"/>
              <w:left w:val="nil"/>
              <w:bottom w:val="single" w:sz="4" w:space="0" w:color="C4CBF5"/>
              <w:right w:val="nil"/>
            </w:tcBorders>
            <w:shd w:val="clear" w:color="auto" w:fill="C4CBF5"/>
          </w:tcPr>
          <w:p w14:paraId="1CEBE39F" w14:textId="77777777" w:rsidR="00E34FF4" w:rsidRPr="00B1541F" w:rsidRDefault="00E34FF4" w:rsidP="003D4A91">
            <w:pPr>
              <w:spacing w:line="240" w:lineRule="auto"/>
              <w:rPr>
                <w:rFonts w:ascii="Fira Sans" w:hAnsi="Fira Sans"/>
                <w:b/>
                <w:sz w:val="14"/>
                <w:szCs w:val="14"/>
                <w:lang w:val="en-GB"/>
              </w:rPr>
            </w:pPr>
          </w:p>
        </w:tc>
      </w:tr>
      <w:tr w:rsidR="00E34FF4" w:rsidRPr="00A777CA" w14:paraId="0FC75FF0" w14:textId="77777777" w:rsidTr="003D4A91">
        <w:tc>
          <w:tcPr>
            <w:tcW w:w="8096" w:type="dxa"/>
            <w:gridSpan w:val="7"/>
            <w:tcBorders>
              <w:top w:val="single" w:sz="4" w:space="0" w:color="C4CBF5"/>
              <w:left w:val="nil"/>
              <w:bottom w:val="single" w:sz="4" w:space="0" w:color="001D77"/>
              <w:right w:val="nil"/>
            </w:tcBorders>
          </w:tcPr>
          <w:p w14:paraId="1EA3DFA4" w14:textId="77777777" w:rsidR="00E34FF4" w:rsidRPr="00B1541F" w:rsidRDefault="00E34FF4" w:rsidP="003D4A91">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5. Which of the following factors will have the biggest impact on the operating costs of your company throughout the next quarter?</w:t>
            </w:r>
          </w:p>
        </w:tc>
      </w:tr>
      <w:tr w:rsidR="00E34FF4" w:rsidRPr="00B1541F" w14:paraId="29BCCFF1" w14:textId="77777777" w:rsidTr="003D4A91">
        <w:tc>
          <w:tcPr>
            <w:tcW w:w="8096" w:type="dxa"/>
            <w:gridSpan w:val="7"/>
            <w:tcBorders>
              <w:top w:val="single" w:sz="4" w:space="0" w:color="001D77"/>
              <w:left w:val="nil"/>
              <w:bottom w:val="single" w:sz="2" w:space="0" w:color="001D77"/>
              <w:right w:val="nil"/>
            </w:tcBorders>
            <w:vAlign w:val="center"/>
          </w:tcPr>
          <w:p w14:paraId="6EB826FE" w14:textId="77777777" w:rsidR="00E34FF4" w:rsidRPr="00B1541F" w:rsidRDefault="00E34FF4" w:rsidP="003D4A91">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 xml:space="preserve">increase in costs   </w:t>
            </w:r>
          </w:p>
        </w:tc>
      </w:tr>
      <w:tr w:rsidR="004540BA" w:rsidRPr="00B1541F" w14:paraId="7C9D274B" w14:textId="77777777" w:rsidTr="003D4A91">
        <w:tc>
          <w:tcPr>
            <w:tcW w:w="2552" w:type="dxa"/>
            <w:tcBorders>
              <w:top w:val="single" w:sz="2" w:space="0" w:color="001D77"/>
              <w:left w:val="nil"/>
              <w:bottom w:val="single" w:sz="2" w:space="0" w:color="001D77"/>
              <w:right w:val="single" w:sz="2" w:space="0" w:color="001D77"/>
            </w:tcBorders>
            <w:vAlign w:val="center"/>
          </w:tcPr>
          <w:p w14:paraId="4B821928"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energy and fuel</w:t>
            </w:r>
          </w:p>
        </w:tc>
        <w:tc>
          <w:tcPr>
            <w:tcW w:w="847" w:type="dxa"/>
            <w:tcBorders>
              <w:top w:val="single" w:sz="4" w:space="0" w:color="001D77"/>
              <w:left w:val="single" w:sz="2" w:space="0" w:color="001D77"/>
              <w:bottom w:val="single" w:sz="4" w:space="0" w:color="001D77"/>
              <w:right w:val="single" w:sz="4" w:space="0" w:color="001D77"/>
            </w:tcBorders>
            <w:vAlign w:val="bottom"/>
          </w:tcPr>
          <w:p w14:paraId="590BEDBE" w14:textId="62C668A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39AC868A" w14:textId="1353D7C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93</w:t>
            </w:r>
            <w:r w:rsidR="00DD2494">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2AB220EB" w14:textId="55C1354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92</w:t>
            </w:r>
            <w:r w:rsidR="00DD249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0EA5A779" w14:textId="49FC379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91</w:t>
            </w:r>
            <w:r w:rsidR="00DD249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0416871B" w14:textId="1AEC7F0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94</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6F49C87C" w14:textId="173620F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88</w:t>
            </w:r>
            <w:r w:rsidR="00DD2494">
              <w:rPr>
                <w:rFonts w:ascii="Fira Sans" w:hAnsi="Fira Sans" w:cs="Calibri"/>
                <w:color w:val="000000"/>
                <w:sz w:val="12"/>
                <w:szCs w:val="12"/>
              </w:rPr>
              <w:t>.</w:t>
            </w:r>
            <w:r>
              <w:rPr>
                <w:rFonts w:ascii="Fira Sans" w:hAnsi="Fira Sans" w:cs="Calibri"/>
                <w:color w:val="000000"/>
                <w:sz w:val="12"/>
                <w:szCs w:val="12"/>
              </w:rPr>
              <w:t>6</w:t>
            </w:r>
          </w:p>
        </w:tc>
      </w:tr>
      <w:tr w:rsidR="004540BA" w:rsidRPr="00B1541F" w14:paraId="3FFF0FA7" w14:textId="77777777" w:rsidTr="003D4A91">
        <w:tc>
          <w:tcPr>
            <w:tcW w:w="2552" w:type="dxa"/>
            <w:tcBorders>
              <w:top w:val="single" w:sz="2" w:space="0" w:color="001D77"/>
              <w:left w:val="nil"/>
              <w:bottom w:val="single" w:sz="2" w:space="0" w:color="001D77"/>
              <w:right w:val="single" w:sz="2" w:space="0" w:color="001D77"/>
            </w:tcBorders>
            <w:vAlign w:val="center"/>
          </w:tcPr>
          <w:p w14:paraId="33F957F7"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rent, premises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7FB071F9" w14:textId="6E7E462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DD2494">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2F115618" w14:textId="4ADFFD0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47209B47" w14:textId="5E05FD9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DD2494">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48F1D459" w14:textId="6549212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56</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006C4735" w14:textId="7D3C5C1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DD2494">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54F46CCE" w14:textId="657B122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62</w:t>
            </w:r>
            <w:r w:rsidR="00DD2494">
              <w:rPr>
                <w:rFonts w:ascii="Fira Sans" w:hAnsi="Fira Sans" w:cs="Calibri"/>
                <w:color w:val="000000"/>
                <w:sz w:val="12"/>
                <w:szCs w:val="12"/>
              </w:rPr>
              <w:t>.</w:t>
            </w:r>
            <w:r>
              <w:rPr>
                <w:rFonts w:ascii="Fira Sans" w:hAnsi="Fira Sans" w:cs="Calibri"/>
                <w:color w:val="000000"/>
                <w:sz w:val="12"/>
                <w:szCs w:val="12"/>
              </w:rPr>
              <w:t>6</w:t>
            </w:r>
          </w:p>
        </w:tc>
      </w:tr>
      <w:tr w:rsidR="004540BA" w:rsidRPr="00B1541F" w14:paraId="6DFB1DAD" w14:textId="77777777" w:rsidTr="003D4A91">
        <w:tc>
          <w:tcPr>
            <w:tcW w:w="2552" w:type="dxa"/>
            <w:tcBorders>
              <w:top w:val="single" w:sz="2" w:space="0" w:color="001D77"/>
              <w:left w:val="nil"/>
              <w:bottom w:val="single" w:sz="2" w:space="0" w:color="001D77"/>
              <w:right w:val="single" w:sz="2" w:space="0" w:color="001D77"/>
            </w:tcBorders>
            <w:vAlign w:val="center"/>
          </w:tcPr>
          <w:p w14:paraId="37083F6D"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components and services</w:t>
            </w:r>
          </w:p>
        </w:tc>
        <w:tc>
          <w:tcPr>
            <w:tcW w:w="847" w:type="dxa"/>
            <w:tcBorders>
              <w:top w:val="single" w:sz="4" w:space="0" w:color="001D77"/>
              <w:left w:val="single" w:sz="2" w:space="0" w:color="001D77"/>
              <w:bottom w:val="single" w:sz="4" w:space="0" w:color="001D77"/>
              <w:right w:val="single" w:sz="4" w:space="0" w:color="001D77"/>
            </w:tcBorders>
            <w:vAlign w:val="bottom"/>
          </w:tcPr>
          <w:p w14:paraId="5276168F" w14:textId="5DE1F08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71</w:t>
            </w:r>
            <w:r w:rsidR="00DD2494">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174C3D40" w14:textId="7AC4F2F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69</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62D676CC" w14:textId="1EBDF2E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60</w:t>
            </w:r>
            <w:r w:rsidR="00DD2494">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589852F0" w14:textId="6637BE6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51</w:t>
            </w:r>
            <w:r w:rsidR="00DD2494">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66B2B16E" w14:textId="5B897D9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54</w:t>
            </w:r>
            <w:r w:rsidR="00DD2494">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704DA68B" w14:textId="3C23BFC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64</w:t>
            </w:r>
            <w:r w:rsidR="00DD2494">
              <w:rPr>
                <w:rFonts w:ascii="Fira Sans" w:hAnsi="Fira Sans" w:cs="Calibri"/>
                <w:color w:val="000000"/>
                <w:sz w:val="12"/>
                <w:szCs w:val="12"/>
              </w:rPr>
              <w:t>.</w:t>
            </w:r>
            <w:r>
              <w:rPr>
                <w:rFonts w:ascii="Fira Sans" w:hAnsi="Fira Sans" w:cs="Calibri"/>
                <w:color w:val="000000"/>
                <w:sz w:val="12"/>
                <w:szCs w:val="12"/>
              </w:rPr>
              <w:t>3</w:t>
            </w:r>
          </w:p>
        </w:tc>
      </w:tr>
      <w:tr w:rsidR="004540BA" w:rsidRPr="00B1541F" w14:paraId="56423AD9" w14:textId="77777777" w:rsidTr="003D4A91">
        <w:tc>
          <w:tcPr>
            <w:tcW w:w="2552" w:type="dxa"/>
            <w:tcBorders>
              <w:top w:val="single" w:sz="2" w:space="0" w:color="001D77"/>
              <w:left w:val="nil"/>
              <w:bottom w:val="single" w:sz="2" w:space="0" w:color="001D77"/>
              <w:right w:val="single" w:sz="2" w:space="0" w:color="001D77"/>
            </w:tcBorders>
            <w:vAlign w:val="center"/>
          </w:tcPr>
          <w:p w14:paraId="55AE675D"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labour</w:t>
            </w:r>
          </w:p>
        </w:tc>
        <w:tc>
          <w:tcPr>
            <w:tcW w:w="847" w:type="dxa"/>
            <w:tcBorders>
              <w:top w:val="single" w:sz="4" w:space="0" w:color="001D77"/>
              <w:left w:val="single" w:sz="2" w:space="0" w:color="001D77"/>
              <w:bottom w:val="single" w:sz="4" w:space="0" w:color="001D77"/>
              <w:right w:val="single" w:sz="4" w:space="0" w:color="001D77"/>
            </w:tcBorders>
            <w:vAlign w:val="bottom"/>
          </w:tcPr>
          <w:p w14:paraId="1EC03BD2" w14:textId="6FC633A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62</w:t>
            </w:r>
            <w:r w:rsidR="00DD249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4FC3A362" w14:textId="26EF583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70</w:t>
            </w:r>
            <w:r w:rsidR="00DD249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1F5FB401" w14:textId="0F29FB7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63</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35895631" w14:textId="7F6AE7F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65</w:t>
            </w:r>
            <w:r w:rsidR="00DD2494">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70BC68BE" w14:textId="27E9409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070B4427" w14:textId="5E45F49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65</w:t>
            </w:r>
            <w:r w:rsidR="00DD2494">
              <w:rPr>
                <w:rFonts w:ascii="Fira Sans" w:hAnsi="Fira Sans" w:cs="Calibri"/>
                <w:color w:val="000000"/>
                <w:sz w:val="12"/>
                <w:szCs w:val="12"/>
              </w:rPr>
              <w:t>.</w:t>
            </w:r>
            <w:r>
              <w:rPr>
                <w:rFonts w:ascii="Fira Sans" w:hAnsi="Fira Sans" w:cs="Calibri"/>
                <w:color w:val="000000"/>
                <w:sz w:val="12"/>
                <w:szCs w:val="12"/>
              </w:rPr>
              <w:t>2</w:t>
            </w:r>
          </w:p>
        </w:tc>
      </w:tr>
      <w:tr w:rsidR="004540BA" w:rsidRPr="00B1541F" w14:paraId="178E7002" w14:textId="77777777" w:rsidTr="003D4A91">
        <w:tc>
          <w:tcPr>
            <w:tcW w:w="2552" w:type="dxa"/>
            <w:tcBorders>
              <w:top w:val="single" w:sz="2" w:space="0" w:color="001D77"/>
              <w:left w:val="nil"/>
              <w:bottom w:val="single" w:sz="2" w:space="0" w:color="001D77"/>
              <w:right w:val="single" w:sz="2" w:space="0" w:color="001D77"/>
            </w:tcBorders>
            <w:vAlign w:val="center"/>
          </w:tcPr>
          <w:p w14:paraId="45D876E4"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direct import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1C55DD6D" w14:textId="6F295C0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DD2494">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251C54D9" w14:textId="4F2A901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DD2494">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4AEFCFCA" w14:textId="0CD317B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DD249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6D0352BE" w14:textId="6AA1B1D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DD2494">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338A457A" w14:textId="31C856E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DD2494">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4" w:space="0" w:color="001D77"/>
              <w:right w:val="nil"/>
            </w:tcBorders>
            <w:vAlign w:val="bottom"/>
          </w:tcPr>
          <w:p w14:paraId="5A9815F0" w14:textId="296F439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DD2494">
              <w:rPr>
                <w:rFonts w:ascii="Fira Sans" w:hAnsi="Fira Sans" w:cs="Calibri"/>
                <w:color w:val="000000"/>
                <w:sz w:val="12"/>
                <w:szCs w:val="12"/>
              </w:rPr>
              <w:t>.</w:t>
            </w:r>
            <w:r>
              <w:rPr>
                <w:rFonts w:ascii="Fira Sans" w:hAnsi="Fira Sans" w:cs="Calibri"/>
                <w:color w:val="000000"/>
                <w:sz w:val="12"/>
                <w:szCs w:val="12"/>
              </w:rPr>
              <w:t>7</w:t>
            </w:r>
          </w:p>
        </w:tc>
      </w:tr>
      <w:tr w:rsidR="004540BA" w:rsidRPr="00B1541F" w14:paraId="5A7EE606" w14:textId="77777777" w:rsidTr="003D4A91">
        <w:tc>
          <w:tcPr>
            <w:tcW w:w="2552" w:type="dxa"/>
            <w:tcBorders>
              <w:top w:val="single" w:sz="2" w:space="0" w:color="001D77"/>
              <w:left w:val="nil"/>
              <w:bottom w:val="single" w:sz="2" w:space="0" w:color="001D77"/>
              <w:right w:val="single" w:sz="2" w:space="0" w:color="001D77"/>
            </w:tcBorders>
            <w:vAlign w:val="center"/>
          </w:tcPr>
          <w:p w14:paraId="4E6BABB5"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changes in regulations and legal requirements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13A71453" w14:textId="06BFE65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DD2494">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0BC37844" w14:textId="46E8C5F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DD249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64E98073" w14:textId="152AF55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DD249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6CF19B02" w14:textId="146CE77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DD249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0BD496C3" w14:textId="2CE79F0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DD2494">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75A87434" w14:textId="668A383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DD2494">
              <w:rPr>
                <w:rFonts w:ascii="Fira Sans" w:hAnsi="Fira Sans" w:cs="Calibri"/>
                <w:color w:val="000000"/>
                <w:sz w:val="12"/>
                <w:szCs w:val="12"/>
              </w:rPr>
              <w:t>.</w:t>
            </w:r>
            <w:r>
              <w:rPr>
                <w:rFonts w:ascii="Fira Sans" w:hAnsi="Fira Sans" w:cs="Calibri"/>
                <w:color w:val="000000"/>
                <w:sz w:val="12"/>
                <w:szCs w:val="12"/>
              </w:rPr>
              <w:t>5</w:t>
            </w:r>
          </w:p>
        </w:tc>
      </w:tr>
      <w:tr w:rsidR="004540BA" w:rsidRPr="00B1541F" w14:paraId="0B2A1ED5" w14:textId="77777777" w:rsidTr="003D4A91">
        <w:tc>
          <w:tcPr>
            <w:tcW w:w="2552" w:type="dxa"/>
            <w:tcBorders>
              <w:top w:val="single" w:sz="2" w:space="0" w:color="001D77"/>
              <w:left w:val="nil"/>
              <w:bottom w:val="single" w:sz="2" w:space="0" w:color="001D77"/>
              <w:right w:val="single" w:sz="2" w:space="0" w:color="001D77"/>
            </w:tcBorders>
            <w:vAlign w:val="center"/>
          </w:tcPr>
          <w:p w14:paraId="514B6D30"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financing (credits, loans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55A8B1B0" w14:textId="0466A2B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DD2494">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43B59251" w14:textId="7409C76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DD249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27BAFE0D" w14:textId="13D188E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DD249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4BB0FD48" w14:textId="27DC9D1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DD249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5FF194B6" w14:textId="0CBAE6A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51E2F6FD" w14:textId="1FA2EDA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DD2494">
              <w:rPr>
                <w:rFonts w:ascii="Fira Sans" w:hAnsi="Fira Sans" w:cs="Calibri"/>
                <w:color w:val="000000"/>
                <w:sz w:val="12"/>
                <w:szCs w:val="12"/>
              </w:rPr>
              <w:t>.</w:t>
            </w:r>
            <w:r>
              <w:rPr>
                <w:rFonts w:ascii="Fira Sans" w:hAnsi="Fira Sans" w:cs="Calibri"/>
                <w:color w:val="000000"/>
                <w:sz w:val="12"/>
                <w:szCs w:val="12"/>
              </w:rPr>
              <w:t>7</w:t>
            </w:r>
          </w:p>
        </w:tc>
      </w:tr>
      <w:tr w:rsidR="004540BA" w:rsidRPr="00B1541F" w14:paraId="459CFC0F" w14:textId="77777777" w:rsidTr="003D4A91">
        <w:tc>
          <w:tcPr>
            <w:tcW w:w="2552" w:type="dxa"/>
            <w:tcBorders>
              <w:top w:val="single" w:sz="2" w:space="0" w:color="001D77"/>
              <w:left w:val="nil"/>
              <w:bottom w:val="single" w:sz="2" w:space="0" w:color="001D77"/>
              <w:right w:val="single" w:sz="2" w:space="0" w:color="001D77"/>
            </w:tcBorders>
            <w:vAlign w:val="center"/>
          </w:tcPr>
          <w:p w14:paraId="69ED7977"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2" w:space="0" w:color="001D77"/>
              <w:right w:val="single" w:sz="4" w:space="0" w:color="001D77"/>
            </w:tcBorders>
            <w:vAlign w:val="bottom"/>
          </w:tcPr>
          <w:p w14:paraId="5659AAE3" w14:textId="1CBCAA7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DD249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2" w:space="0" w:color="001D77"/>
              <w:right w:val="single" w:sz="4" w:space="0" w:color="001D77"/>
            </w:tcBorders>
            <w:vAlign w:val="bottom"/>
          </w:tcPr>
          <w:p w14:paraId="48FDAC71" w14:textId="10769CF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DD249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2" w:space="0" w:color="001D77"/>
              <w:right w:val="single" w:sz="4" w:space="0" w:color="001D77"/>
            </w:tcBorders>
            <w:vAlign w:val="bottom"/>
          </w:tcPr>
          <w:p w14:paraId="46CD4D0F" w14:textId="2CA0D47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DD2494">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2" w:space="0" w:color="001D77"/>
              <w:right w:val="single" w:sz="4" w:space="0" w:color="001D77"/>
            </w:tcBorders>
            <w:vAlign w:val="bottom"/>
          </w:tcPr>
          <w:p w14:paraId="4D120267" w14:textId="15C61CF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DD249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2" w:space="0" w:color="001D77"/>
              <w:right w:val="single" w:sz="4" w:space="0" w:color="001D77"/>
            </w:tcBorders>
            <w:vAlign w:val="bottom"/>
          </w:tcPr>
          <w:p w14:paraId="46F30DF9" w14:textId="1B33093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DD2494">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2" w:space="0" w:color="001D77"/>
              <w:right w:val="nil"/>
            </w:tcBorders>
            <w:vAlign w:val="bottom"/>
          </w:tcPr>
          <w:p w14:paraId="756BDA27" w14:textId="28CA1BB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DD2494">
              <w:rPr>
                <w:rFonts w:ascii="Fira Sans" w:hAnsi="Fira Sans" w:cs="Calibri"/>
                <w:color w:val="000000"/>
                <w:sz w:val="12"/>
                <w:szCs w:val="12"/>
              </w:rPr>
              <w:t>.</w:t>
            </w:r>
            <w:r>
              <w:rPr>
                <w:rFonts w:ascii="Fira Sans" w:hAnsi="Fira Sans" w:cs="Calibri"/>
                <w:color w:val="000000"/>
                <w:sz w:val="12"/>
                <w:szCs w:val="12"/>
              </w:rPr>
              <w:t>1</w:t>
            </w:r>
          </w:p>
        </w:tc>
      </w:tr>
      <w:tr w:rsidR="00E34FF4" w:rsidRPr="00B1541F" w14:paraId="4021D359" w14:textId="77777777" w:rsidTr="003D4A91">
        <w:tc>
          <w:tcPr>
            <w:tcW w:w="8096" w:type="dxa"/>
            <w:gridSpan w:val="7"/>
            <w:tcBorders>
              <w:top w:val="single" w:sz="2" w:space="0" w:color="001D77"/>
              <w:left w:val="nil"/>
              <w:bottom w:val="single" w:sz="2" w:space="0" w:color="001D77"/>
              <w:right w:val="nil"/>
            </w:tcBorders>
            <w:vAlign w:val="center"/>
          </w:tcPr>
          <w:p w14:paraId="327EA8E3" w14:textId="77777777" w:rsidR="00E34FF4" w:rsidRPr="00B1541F" w:rsidRDefault="00E34FF4" w:rsidP="003D4A91">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decrease in costs</w:t>
            </w:r>
          </w:p>
        </w:tc>
      </w:tr>
      <w:tr w:rsidR="004540BA" w:rsidRPr="00B1541F" w14:paraId="4CFD50A1" w14:textId="77777777" w:rsidTr="003D4A91">
        <w:tc>
          <w:tcPr>
            <w:tcW w:w="2552" w:type="dxa"/>
            <w:tcBorders>
              <w:top w:val="single" w:sz="2" w:space="0" w:color="001D77"/>
              <w:left w:val="nil"/>
              <w:bottom w:val="single" w:sz="2" w:space="0" w:color="001D77"/>
              <w:right w:val="single" w:sz="2" w:space="0" w:color="001D77"/>
            </w:tcBorders>
            <w:vAlign w:val="center"/>
          </w:tcPr>
          <w:p w14:paraId="6CB5D0BA"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energy and fuel</w:t>
            </w:r>
          </w:p>
        </w:tc>
        <w:tc>
          <w:tcPr>
            <w:tcW w:w="847" w:type="dxa"/>
            <w:tcBorders>
              <w:top w:val="single" w:sz="4" w:space="0" w:color="001D77"/>
              <w:left w:val="single" w:sz="2" w:space="0" w:color="001D77"/>
              <w:bottom w:val="single" w:sz="4" w:space="0" w:color="001D77"/>
              <w:right w:val="single" w:sz="4" w:space="0" w:color="001D77"/>
            </w:tcBorders>
            <w:vAlign w:val="bottom"/>
          </w:tcPr>
          <w:p w14:paraId="16154FC8" w14:textId="4BE9621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4AA267D3" w14:textId="000B76D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5375DE05" w14:textId="21B87D7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DD249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6BD353E2" w14:textId="69BE760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2545FEC9" w14:textId="397CA4F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094C3E43" w14:textId="4ADB43C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8</w:t>
            </w:r>
          </w:p>
        </w:tc>
      </w:tr>
      <w:tr w:rsidR="004540BA" w:rsidRPr="00B1541F" w14:paraId="3341425F" w14:textId="77777777" w:rsidTr="003D4A91">
        <w:tc>
          <w:tcPr>
            <w:tcW w:w="2552" w:type="dxa"/>
            <w:tcBorders>
              <w:top w:val="single" w:sz="2" w:space="0" w:color="001D77"/>
              <w:left w:val="nil"/>
              <w:bottom w:val="single" w:sz="2" w:space="0" w:color="001D77"/>
              <w:right w:val="single" w:sz="2" w:space="0" w:color="001D77"/>
            </w:tcBorders>
            <w:vAlign w:val="center"/>
          </w:tcPr>
          <w:p w14:paraId="2D0B047C"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rent, premises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1AB7D447" w14:textId="164B675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1957695C" w14:textId="31DA5DA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49719F6D" w14:textId="31B7CB1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26FDEA7F" w14:textId="03F7D99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7619D211" w14:textId="35A86E6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579CBE66" w14:textId="0F62FA6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5</w:t>
            </w:r>
          </w:p>
        </w:tc>
      </w:tr>
      <w:tr w:rsidR="004540BA" w:rsidRPr="00B1541F" w14:paraId="7284E7B4" w14:textId="77777777" w:rsidTr="003D4A91">
        <w:tc>
          <w:tcPr>
            <w:tcW w:w="2552" w:type="dxa"/>
            <w:tcBorders>
              <w:top w:val="single" w:sz="2" w:space="0" w:color="001D77"/>
              <w:left w:val="nil"/>
              <w:bottom w:val="single" w:sz="2" w:space="0" w:color="001D77"/>
              <w:right w:val="single" w:sz="2" w:space="0" w:color="001D77"/>
            </w:tcBorders>
            <w:vAlign w:val="center"/>
          </w:tcPr>
          <w:p w14:paraId="699BFEE4"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components and services</w:t>
            </w:r>
          </w:p>
        </w:tc>
        <w:tc>
          <w:tcPr>
            <w:tcW w:w="847" w:type="dxa"/>
            <w:tcBorders>
              <w:top w:val="single" w:sz="4" w:space="0" w:color="001D77"/>
              <w:left w:val="single" w:sz="2" w:space="0" w:color="001D77"/>
              <w:bottom w:val="single" w:sz="4" w:space="0" w:color="001D77"/>
              <w:right w:val="single" w:sz="4" w:space="0" w:color="001D77"/>
            </w:tcBorders>
            <w:vAlign w:val="bottom"/>
          </w:tcPr>
          <w:p w14:paraId="208E5C81" w14:textId="264418F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107F7504" w14:textId="0BC6D14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04B8DE1E" w14:textId="0AD2EE3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432DD933" w14:textId="4304805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50F24B20" w14:textId="28B63F1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7A38DD0B" w14:textId="01D11C0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1</w:t>
            </w:r>
          </w:p>
        </w:tc>
      </w:tr>
      <w:tr w:rsidR="004540BA" w:rsidRPr="00B1541F" w14:paraId="7D7427B2" w14:textId="77777777" w:rsidTr="003D4A91">
        <w:tc>
          <w:tcPr>
            <w:tcW w:w="2552" w:type="dxa"/>
            <w:tcBorders>
              <w:top w:val="single" w:sz="2" w:space="0" w:color="001D77"/>
              <w:left w:val="nil"/>
              <w:bottom w:val="single" w:sz="2" w:space="0" w:color="001D77"/>
              <w:right w:val="single" w:sz="2" w:space="0" w:color="001D77"/>
            </w:tcBorders>
            <w:vAlign w:val="center"/>
          </w:tcPr>
          <w:p w14:paraId="6FB9D634"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labour</w:t>
            </w:r>
          </w:p>
        </w:tc>
        <w:tc>
          <w:tcPr>
            <w:tcW w:w="847" w:type="dxa"/>
            <w:tcBorders>
              <w:top w:val="single" w:sz="4" w:space="0" w:color="001D77"/>
              <w:left w:val="single" w:sz="2" w:space="0" w:color="001D77"/>
              <w:bottom w:val="single" w:sz="4" w:space="0" w:color="001D77"/>
              <w:right w:val="single" w:sz="4" w:space="0" w:color="001D77"/>
            </w:tcBorders>
            <w:vAlign w:val="bottom"/>
          </w:tcPr>
          <w:p w14:paraId="475B85CC" w14:textId="1D38FC5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DD249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1D28B529" w14:textId="51FBA5D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3DBA9566" w14:textId="031EF66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3A024A0A" w14:textId="57CE110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04DF2F43" w14:textId="7196800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4" w:space="0" w:color="001D77"/>
              <w:right w:val="nil"/>
            </w:tcBorders>
            <w:vAlign w:val="bottom"/>
          </w:tcPr>
          <w:p w14:paraId="0124D7B7" w14:textId="6F29EE6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4</w:t>
            </w:r>
          </w:p>
        </w:tc>
      </w:tr>
      <w:tr w:rsidR="004540BA" w:rsidRPr="00B1541F" w14:paraId="68C3794F" w14:textId="77777777" w:rsidTr="003D4A91">
        <w:tc>
          <w:tcPr>
            <w:tcW w:w="2552" w:type="dxa"/>
            <w:tcBorders>
              <w:top w:val="single" w:sz="2" w:space="0" w:color="001D77"/>
              <w:left w:val="nil"/>
              <w:bottom w:val="single" w:sz="2" w:space="0" w:color="001D77"/>
              <w:right w:val="single" w:sz="2" w:space="0" w:color="001D77"/>
            </w:tcBorders>
            <w:vAlign w:val="center"/>
          </w:tcPr>
          <w:p w14:paraId="6C23DBE9"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direct import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36B875F4" w14:textId="74EC434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5D91D24D" w14:textId="21C0FB6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3E3DCACF" w14:textId="5D1FD43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639A442F" w14:textId="4C81B41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3036A8E0" w14:textId="0337814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3BF95F22" w14:textId="4E74C0C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DD2494">
              <w:rPr>
                <w:rFonts w:ascii="Fira Sans" w:hAnsi="Fira Sans" w:cs="Calibri"/>
                <w:color w:val="000000"/>
                <w:sz w:val="12"/>
                <w:szCs w:val="12"/>
              </w:rPr>
              <w:t>.</w:t>
            </w:r>
            <w:r>
              <w:rPr>
                <w:rFonts w:ascii="Fira Sans" w:hAnsi="Fira Sans" w:cs="Calibri"/>
                <w:color w:val="000000"/>
                <w:sz w:val="12"/>
                <w:szCs w:val="12"/>
              </w:rPr>
              <w:t>3</w:t>
            </w:r>
          </w:p>
        </w:tc>
      </w:tr>
      <w:tr w:rsidR="004540BA" w:rsidRPr="00B1541F" w14:paraId="2B78067E" w14:textId="77777777" w:rsidTr="003D4A91">
        <w:tc>
          <w:tcPr>
            <w:tcW w:w="2552" w:type="dxa"/>
            <w:tcBorders>
              <w:top w:val="single" w:sz="2" w:space="0" w:color="001D77"/>
              <w:left w:val="nil"/>
              <w:bottom w:val="single" w:sz="2" w:space="0" w:color="001D77"/>
              <w:right w:val="single" w:sz="2" w:space="0" w:color="001D77"/>
            </w:tcBorders>
            <w:vAlign w:val="center"/>
          </w:tcPr>
          <w:p w14:paraId="2E11C35C"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changes in regulations and legal requirements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7A807D54" w14:textId="7DC0F42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2E5508B6" w14:textId="26BF12E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0F3BF813" w14:textId="5909598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0AA8AF19" w14:textId="14849CC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0451FC6C" w14:textId="4B5E707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584D6066" w14:textId="5863BF0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DD2494">
              <w:rPr>
                <w:rFonts w:ascii="Fira Sans" w:hAnsi="Fira Sans" w:cs="Calibri"/>
                <w:color w:val="000000"/>
                <w:sz w:val="12"/>
                <w:szCs w:val="12"/>
              </w:rPr>
              <w:t>.</w:t>
            </w:r>
            <w:r>
              <w:rPr>
                <w:rFonts w:ascii="Fira Sans" w:hAnsi="Fira Sans" w:cs="Calibri"/>
                <w:color w:val="000000"/>
                <w:sz w:val="12"/>
                <w:szCs w:val="12"/>
              </w:rPr>
              <w:t>5</w:t>
            </w:r>
          </w:p>
        </w:tc>
      </w:tr>
      <w:tr w:rsidR="004540BA" w:rsidRPr="00B1541F" w14:paraId="318D9878" w14:textId="77777777" w:rsidTr="003D4A91">
        <w:tc>
          <w:tcPr>
            <w:tcW w:w="2552" w:type="dxa"/>
            <w:tcBorders>
              <w:top w:val="single" w:sz="2" w:space="0" w:color="001D77"/>
              <w:left w:val="nil"/>
              <w:bottom w:val="single" w:sz="2" w:space="0" w:color="001D77"/>
              <w:right w:val="single" w:sz="2" w:space="0" w:color="001D77"/>
            </w:tcBorders>
            <w:vAlign w:val="center"/>
          </w:tcPr>
          <w:p w14:paraId="369DD6A8"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financing (credits, loans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6040BE6D" w14:textId="1145C52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2ED63BCF" w14:textId="680BFBD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6BC1305D" w14:textId="618F4CC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6D695A84" w14:textId="09B62A8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7DC2682B" w14:textId="796C8A0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DD2494">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26234151" w14:textId="7D49D26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DD2494">
              <w:rPr>
                <w:rFonts w:ascii="Fira Sans" w:hAnsi="Fira Sans" w:cs="Calibri"/>
                <w:color w:val="000000"/>
                <w:sz w:val="12"/>
                <w:szCs w:val="12"/>
              </w:rPr>
              <w:t>.</w:t>
            </w:r>
            <w:r>
              <w:rPr>
                <w:rFonts w:ascii="Fira Sans" w:hAnsi="Fira Sans" w:cs="Calibri"/>
                <w:color w:val="000000"/>
                <w:sz w:val="12"/>
                <w:szCs w:val="12"/>
              </w:rPr>
              <w:t>6</w:t>
            </w:r>
          </w:p>
        </w:tc>
      </w:tr>
      <w:tr w:rsidR="004540BA" w:rsidRPr="00B1541F" w14:paraId="2A7CEE3F" w14:textId="77777777" w:rsidTr="003D4A91">
        <w:tc>
          <w:tcPr>
            <w:tcW w:w="2552" w:type="dxa"/>
            <w:tcBorders>
              <w:top w:val="single" w:sz="2" w:space="0" w:color="001D77"/>
              <w:left w:val="nil"/>
              <w:bottom w:val="single" w:sz="2" w:space="0" w:color="001D77"/>
              <w:right w:val="single" w:sz="2" w:space="0" w:color="001D77"/>
            </w:tcBorders>
            <w:vAlign w:val="center"/>
          </w:tcPr>
          <w:p w14:paraId="201EF77B"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bottom"/>
          </w:tcPr>
          <w:p w14:paraId="5F08F2E3" w14:textId="58B4185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755ADA0F" w14:textId="6BCA02D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396C6B5C" w14:textId="11EF18B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0F5F7048" w14:textId="45B51D2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5B63350C" w14:textId="365FE50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07F704B9" w14:textId="03EDFE5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DD2494">
              <w:rPr>
                <w:rFonts w:ascii="Fira Sans" w:hAnsi="Fira Sans" w:cs="Calibri"/>
                <w:color w:val="000000"/>
                <w:sz w:val="12"/>
                <w:szCs w:val="12"/>
              </w:rPr>
              <w:t>.</w:t>
            </w:r>
            <w:r>
              <w:rPr>
                <w:rFonts w:ascii="Fira Sans" w:hAnsi="Fira Sans" w:cs="Calibri"/>
                <w:color w:val="000000"/>
                <w:sz w:val="12"/>
                <w:szCs w:val="12"/>
              </w:rPr>
              <w:t>2</w:t>
            </w:r>
          </w:p>
        </w:tc>
      </w:tr>
      <w:tr w:rsidR="00E34FF4" w:rsidRPr="00B1541F" w14:paraId="691C077C" w14:textId="77777777" w:rsidTr="003D4A91">
        <w:trPr>
          <w:trHeight w:val="170"/>
        </w:trPr>
        <w:tc>
          <w:tcPr>
            <w:tcW w:w="8096" w:type="dxa"/>
            <w:gridSpan w:val="7"/>
            <w:tcBorders>
              <w:top w:val="single" w:sz="2" w:space="0" w:color="001D77"/>
              <w:left w:val="nil"/>
              <w:bottom w:val="single" w:sz="4" w:space="0" w:color="C4CBF5"/>
              <w:right w:val="nil"/>
            </w:tcBorders>
            <w:shd w:val="clear" w:color="auto" w:fill="C4CBF5"/>
          </w:tcPr>
          <w:p w14:paraId="15CCB3D7" w14:textId="77777777" w:rsidR="00E34FF4" w:rsidRPr="00B1541F" w:rsidRDefault="00E34FF4" w:rsidP="003D4A91">
            <w:pPr>
              <w:spacing w:line="240" w:lineRule="auto"/>
              <w:rPr>
                <w:rFonts w:ascii="Fira Sans" w:hAnsi="Fira Sans"/>
                <w:b/>
                <w:sz w:val="14"/>
                <w:szCs w:val="14"/>
                <w:lang w:val="en-GB"/>
              </w:rPr>
            </w:pPr>
          </w:p>
        </w:tc>
      </w:tr>
      <w:tr w:rsidR="00E34FF4" w:rsidRPr="00A777CA" w14:paraId="13C66C5C" w14:textId="77777777" w:rsidTr="003D4A91">
        <w:tc>
          <w:tcPr>
            <w:tcW w:w="8096" w:type="dxa"/>
            <w:gridSpan w:val="7"/>
            <w:tcBorders>
              <w:top w:val="single" w:sz="4" w:space="0" w:color="C4CBF5"/>
              <w:left w:val="nil"/>
              <w:bottom w:val="single" w:sz="4" w:space="0" w:color="001D77"/>
              <w:right w:val="nil"/>
            </w:tcBorders>
          </w:tcPr>
          <w:p w14:paraId="73580BB7" w14:textId="617F714C" w:rsidR="00E34FF4" w:rsidRPr="00B1541F" w:rsidRDefault="00E34FF4" w:rsidP="003D4A91">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6. Will the observed and expected changes in terms of financing of your company (cost of bank credits and their availability, mercantile credit, deferred payments etc.) cause in the next 12 months:</w:t>
            </w:r>
          </w:p>
        </w:tc>
      </w:tr>
      <w:tr w:rsidR="00E34FF4" w:rsidRPr="00A777CA" w14:paraId="7D2A054A" w14:textId="77777777" w:rsidTr="003D4A91">
        <w:tc>
          <w:tcPr>
            <w:tcW w:w="8096" w:type="dxa"/>
            <w:gridSpan w:val="7"/>
            <w:tcBorders>
              <w:top w:val="single" w:sz="4" w:space="0" w:color="001D77"/>
              <w:left w:val="nil"/>
              <w:bottom w:val="single" w:sz="2" w:space="0" w:color="001D77"/>
              <w:right w:val="nil"/>
            </w:tcBorders>
            <w:vAlign w:val="center"/>
          </w:tcPr>
          <w:p w14:paraId="3E37C915" w14:textId="7F2BADD3" w:rsidR="00E34FF4" w:rsidRPr="00064A44" w:rsidRDefault="0018056F" w:rsidP="003D4A91">
            <w:pPr>
              <w:spacing w:before="40" w:after="40" w:line="259" w:lineRule="auto"/>
              <w:jc w:val="center"/>
              <w:rPr>
                <w:rFonts w:ascii="Fira Sans" w:hAnsi="Fira Sans" w:cs="Fira Sans"/>
                <w:b/>
                <w:color w:val="000000"/>
                <w:sz w:val="12"/>
                <w:szCs w:val="12"/>
                <w:lang w:val="en-GB"/>
              </w:rPr>
            </w:pPr>
            <w:r w:rsidRPr="00064A44">
              <w:rPr>
                <w:rFonts w:ascii="Fira Sans" w:hAnsi="Fira Sans"/>
                <w:b/>
                <w:sz w:val="12"/>
                <w:szCs w:val="12"/>
                <w:lang w:val="en-GB"/>
              </w:rPr>
              <w:t>in the case of</w:t>
            </w:r>
            <w:r w:rsidRPr="00064A44">
              <w:rPr>
                <w:rFonts w:ascii="Fira Sans" w:hAnsi="Fira Sans" w:cs="Fira Sans"/>
                <w:b/>
                <w:color w:val="000000"/>
                <w:sz w:val="12"/>
                <w:szCs w:val="12"/>
                <w:lang w:val="en-GB"/>
              </w:rPr>
              <w:t xml:space="preserve"> </w:t>
            </w:r>
            <w:r w:rsidR="00E34FF4" w:rsidRPr="00064A44">
              <w:rPr>
                <w:rFonts w:ascii="Fira Sans" w:hAnsi="Fira Sans" w:cs="Fira Sans"/>
                <w:b/>
                <w:color w:val="000000"/>
                <w:sz w:val="12"/>
                <w:szCs w:val="12"/>
                <w:lang w:val="en-GB"/>
              </w:rPr>
              <w:t>investment decisions</w:t>
            </w:r>
          </w:p>
        </w:tc>
      </w:tr>
      <w:tr w:rsidR="004540BA" w:rsidRPr="00B1541F" w14:paraId="1294479C" w14:textId="77777777" w:rsidTr="003D4A91">
        <w:tc>
          <w:tcPr>
            <w:tcW w:w="2552" w:type="dxa"/>
            <w:tcBorders>
              <w:top w:val="single" w:sz="2" w:space="0" w:color="001D77"/>
              <w:left w:val="nil"/>
              <w:bottom w:val="single" w:sz="2" w:space="0" w:color="001D77"/>
              <w:right w:val="single" w:sz="2" w:space="0" w:color="001D77"/>
            </w:tcBorders>
            <w:vAlign w:val="center"/>
          </w:tcPr>
          <w:p w14:paraId="5019DFD8"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deferring</w:t>
            </w:r>
          </w:p>
        </w:tc>
        <w:tc>
          <w:tcPr>
            <w:tcW w:w="847" w:type="dxa"/>
            <w:tcBorders>
              <w:top w:val="single" w:sz="4" w:space="0" w:color="001D77"/>
              <w:left w:val="single" w:sz="2" w:space="0" w:color="001D77"/>
              <w:bottom w:val="single" w:sz="4" w:space="0" w:color="001D77"/>
              <w:right w:val="single" w:sz="4" w:space="0" w:color="001D77"/>
            </w:tcBorders>
            <w:vAlign w:val="bottom"/>
          </w:tcPr>
          <w:p w14:paraId="0BAD33F8" w14:textId="1A09900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DD2494">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0EAF640C" w14:textId="688416D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DD249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799DE79D" w14:textId="1626A21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DD249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39CB6846" w14:textId="43D2A64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DD249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4B6C112F" w14:textId="08A1D76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0BDC040E" w14:textId="5ED0189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DD2494">
              <w:rPr>
                <w:rFonts w:ascii="Fira Sans" w:hAnsi="Fira Sans" w:cs="Calibri"/>
                <w:color w:val="000000"/>
                <w:sz w:val="12"/>
                <w:szCs w:val="12"/>
              </w:rPr>
              <w:t>.</w:t>
            </w:r>
            <w:r>
              <w:rPr>
                <w:rFonts w:ascii="Fira Sans" w:hAnsi="Fira Sans" w:cs="Calibri"/>
                <w:color w:val="000000"/>
                <w:sz w:val="12"/>
                <w:szCs w:val="12"/>
              </w:rPr>
              <w:t>0</w:t>
            </w:r>
          </w:p>
        </w:tc>
      </w:tr>
      <w:tr w:rsidR="004540BA" w:rsidRPr="00B1541F" w14:paraId="07F01FEF" w14:textId="77777777" w:rsidTr="003D4A91">
        <w:tc>
          <w:tcPr>
            <w:tcW w:w="2552" w:type="dxa"/>
            <w:tcBorders>
              <w:top w:val="single" w:sz="2" w:space="0" w:color="001D77"/>
              <w:left w:val="nil"/>
              <w:bottom w:val="single" w:sz="2" w:space="0" w:color="001D77"/>
              <w:right w:val="single" w:sz="2" w:space="0" w:color="001D77"/>
            </w:tcBorders>
            <w:vAlign w:val="center"/>
          </w:tcPr>
          <w:p w14:paraId="5D8BD9D4"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acceleration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59306FA8" w14:textId="383E717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32387179" w14:textId="77C19CD5"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3A6608F2" w14:textId="021E2E8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77720B85" w14:textId="0B58803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6D30E4D3" w14:textId="36AE225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07C76812" w14:textId="1380711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8</w:t>
            </w:r>
          </w:p>
        </w:tc>
      </w:tr>
      <w:tr w:rsidR="004540BA" w:rsidRPr="00B1541F" w14:paraId="2D88CB3F" w14:textId="77777777" w:rsidTr="003D4A91">
        <w:tc>
          <w:tcPr>
            <w:tcW w:w="2552" w:type="dxa"/>
            <w:tcBorders>
              <w:top w:val="single" w:sz="2" w:space="0" w:color="001D77"/>
              <w:left w:val="nil"/>
              <w:bottom w:val="single" w:sz="2" w:space="0" w:color="001D77"/>
              <w:right w:val="single" w:sz="2" w:space="0" w:color="001D77"/>
            </w:tcBorders>
            <w:vAlign w:val="center"/>
          </w:tcPr>
          <w:p w14:paraId="2205B971"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50A7DE92" w14:textId="6F7C5E0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DD249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53125B8F" w14:textId="6669CE6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69</w:t>
            </w:r>
            <w:r w:rsidR="00DD2494">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024F5299" w14:textId="6D2E797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70</w:t>
            </w:r>
            <w:r w:rsidR="00DD249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38205C4C" w14:textId="3A95117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71</w:t>
            </w:r>
            <w:r w:rsidR="00DD249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4C81A99A" w14:textId="6AA516E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73</w:t>
            </w:r>
            <w:r w:rsidR="00DD249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25544932" w14:textId="3D98A02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70</w:t>
            </w:r>
            <w:r w:rsidR="00DD2494">
              <w:rPr>
                <w:rFonts w:ascii="Fira Sans" w:hAnsi="Fira Sans" w:cs="Calibri"/>
                <w:color w:val="000000"/>
                <w:sz w:val="12"/>
                <w:szCs w:val="12"/>
              </w:rPr>
              <w:t>.</w:t>
            </w:r>
            <w:r>
              <w:rPr>
                <w:rFonts w:ascii="Fira Sans" w:hAnsi="Fira Sans" w:cs="Calibri"/>
                <w:color w:val="000000"/>
                <w:sz w:val="12"/>
                <w:szCs w:val="12"/>
              </w:rPr>
              <w:t>2</w:t>
            </w:r>
          </w:p>
        </w:tc>
      </w:tr>
      <w:tr w:rsidR="00E34FF4" w:rsidRPr="00A777CA" w14:paraId="7302C792" w14:textId="77777777" w:rsidTr="003D4A91">
        <w:tc>
          <w:tcPr>
            <w:tcW w:w="8096" w:type="dxa"/>
            <w:gridSpan w:val="7"/>
            <w:tcBorders>
              <w:top w:val="single" w:sz="4" w:space="0" w:color="001D77"/>
              <w:left w:val="nil"/>
              <w:bottom w:val="single" w:sz="2" w:space="0" w:color="001D77"/>
              <w:right w:val="nil"/>
            </w:tcBorders>
            <w:vAlign w:val="center"/>
          </w:tcPr>
          <w:p w14:paraId="73E9FFAF" w14:textId="446503AF" w:rsidR="00E34FF4" w:rsidRPr="00064A44" w:rsidRDefault="0018056F" w:rsidP="003D4A91">
            <w:pPr>
              <w:spacing w:before="40" w:after="40" w:line="259" w:lineRule="auto"/>
              <w:jc w:val="center"/>
              <w:rPr>
                <w:rFonts w:ascii="Fira Sans" w:hAnsi="Fira Sans" w:cs="Fira Sans"/>
                <w:b/>
                <w:color w:val="000000"/>
                <w:sz w:val="12"/>
                <w:szCs w:val="12"/>
                <w:lang w:val="en-GB"/>
              </w:rPr>
            </w:pPr>
            <w:r w:rsidRPr="00064A44">
              <w:rPr>
                <w:rFonts w:ascii="Fira Sans" w:hAnsi="Fira Sans"/>
                <w:b/>
                <w:sz w:val="12"/>
                <w:szCs w:val="12"/>
                <w:lang w:val="en-GB"/>
              </w:rPr>
              <w:t>in the case of</w:t>
            </w:r>
            <w:r w:rsidRPr="00064A44">
              <w:rPr>
                <w:rFonts w:ascii="Fira Sans" w:hAnsi="Fira Sans" w:cs="Fira Sans"/>
                <w:b/>
                <w:color w:val="000000"/>
                <w:sz w:val="12"/>
                <w:szCs w:val="12"/>
                <w:lang w:val="en-GB"/>
              </w:rPr>
              <w:t xml:space="preserve"> </w:t>
            </w:r>
            <w:r w:rsidR="00E34FF4" w:rsidRPr="00064A44">
              <w:rPr>
                <w:rFonts w:ascii="Fira Sans" w:hAnsi="Fira Sans" w:cs="Fira Sans"/>
                <w:b/>
                <w:color w:val="000000"/>
                <w:sz w:val="12"/>
                <w:szCs w:val="12"/>
                <w:lang w:val="en-GB"/>
              </w:rPr>
              <w:t>production/sale</w:t>
            </w:r>
          </w:p>
        </w:tc>
      </w:tr>
      <w:tr w:rsidR="004540BA" w:rsidRPr="00B1541F" w14:paraId="1285BCC8" w14:textId="77777777" w:rsidTr="003D4A91">
        <w:tc>
          <w:tcPr>
            <w:tcW w:w="2552" w:type="dxa"/>
            <w:tcBorders>
              <w:top w:val="single" w:sz="2" w:space="0" w:color="001D77"/>
              <w:left w:val="nil"/>
              <w:bottom w:val="single" w:sz="2" w:space="0" w:color="001D77"/>
              <w:right w:val="single" w:sz="2" w:space="0" w:color="001D77"/>
            </w:tcBorders>
            <w:vAlign w:val="center"/>
          </w:tcPr>
          <w:p w14:paraId="4CAF1490"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limitation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73B4C122" w14:textId="2D9F052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DD2494">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786239F9" w14:textId="0DCEE37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DD2494">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6B56F2C6" w14:textId="5B1B1EE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DD249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01AC96BC" w14:textId="698AA28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DD249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551F6710" w14:textId="6977C63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DD249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30C1B692" w14:textId="6AC25CA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DD2494">
              <w:rPr>
                <w:rFonts w:ascii="Fira Sans" w:hAnsi="Fira Sans" w:cs="Calibri"/>
                <w:color w:val="000000"/>
                <w:sz w:val="12"/>
                <w:szCs w:val="12"/>
              </w:rPr>
              <w:t>.</w:t>
            </w:r>
            <w:r>
              <w:rPr>
                <w:rFonts w:ascii="Fira Sans" w:hAnsi="Fira Sans" w:cs="Calibri"/>
                <w:color w:val="000000"/>
                <w:sz w:val="12"/>
                <w:szCs w:val="12"/>
              </w:rPr>
              <w:t>8</w:t>
            </w:r>
          </w:p>
        </w:tc>
      </w:tr>
      <w:tr w:rsidR="004540BA" w:rsidRPr="00B1541F" w14:paraId="785A63BD" w14:textId="77777777" w:rsidTr="003D4A91">
        <w:tc>
          <w:tcPr>
            <w:tcW w:w="2552" w:type="dxa"/>
            <w:tcBorders>
              <w:top w:val="single" w:sz="2" w:space="0" w:color="001D77"/>
              <w:left w:val="nil"/>
              <w:bottom w:val="single" w:sz="2" w:space="0" w:color="001D77"/>
              <w:right w:val="single" w:sz="2" w:space="0" w:color="001D77"/>
            </w:tcBorders>
            <w:vAlign w:val="center"/>
          </w:tcPr>
          <w:p w14:paraId="2FA811E9"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increase</w:t>
            </w:r>
          </w:p>
        </w:tc>
        <w:tc>
          <w:tcPr>
            <w:tcW w:w="847" w:type="dxa"/>
            <w:tcBorders>
              <w:top w:val="single" w:sz="4" w:space="0" w:color="001D77"/>
              <w:left w:val="single" w:sz="2" w:space="0" w:color="001D77"/>
              <w:bottom w:val="single" w:sz="4" w:space="0" w:color="001D77"/>
              <w:right w:val="single" w:sz="4" w:space="0" w:color="001D77"/>
            </w:tcBorders>
            <w:vAlign w:val="bottom"/>
          </w:tcPr>
          <w:p w14:paraId="5DC3D589" w14:textId="216E8E2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DD249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3CE3C3F5" w14:textId="6F2AC34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08E16A05" w14:textId="6CF00518"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DD249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4AACF764" w14:textId="597727E6"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DD249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689B8C4B" w14:textId="50A8207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326218B3" w14:textId="7F9B415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DD2494">
              <w:rPr>
                <w:rFonts w:ascii="Fira Sans" w:hAnsi="Fira Sans" w:cs="Calibri"/>
                <w:color w:val="000000"/>
                <w:sz w:val="12"/>
                <w:szCs w:val="12"/>
              </w:rPr>
              <w:t>.</w:t>
            </w:r>
            <w:r>
              <w:rPr>
                <w:rFonts w:ascii="Fira Sans" w:hAnsi="Fira Sans" w:cs="Calibri"/>
                <w:color w:val="000000"/>
                <w:sz w:val="12"/>
                <w:szCs w:val="12"/>
              </w:rPr>
              <w:t>3</w:t>
            </w:r>
          </w:p>
        </w:tc>
      </w:tr>
      <w:tr w:rsidR="004540BA" w:rsidRPr="00B1541F" w14:paraId="64D0CD60" w14:textId="77777777" w:rsidTr="003D4A91">
        <w:tc>
          <w:tcPr>
            <w:tcW w:w="2552" w:type="dxa"/>
            <w:tcBorders>
              <w:top w:val="single" w:sz="2" w:space="0" w:color="001D77"/>
              <w:left w:val="nil"/>
              <w:bottom w:val="single" w:sz="2" w:space="0" w:color="001D77"/>
              <w:right w:val="single" w:sz="2" w:space="0" w:color="001D77"/>
            </w:tcBorders>
            <w:vAlign w:val="center"/>
          </w:tcPr>
          <w:p w14:paraId="3EB14C43"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32C770E5" w14:textId="468307C0"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DD2494">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2842D0C4" w14:textId="7BC4CA8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DD249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264FC54C" w14:textId="305EE8C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DD249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5D50C322" w14:textId="5E3A9C1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75</w:t>
            </w:r>
            <w:r w:rsidR="00DD249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7E5AD6F9" w14:textId="2189CAF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82</w:t>
            </w:r>
            <w:r w:rsidR="00DD2494">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4" w:space="0" w:color="001D77"/>
              <w:right w:val="nil"/>
            </w:tcBorders>
            <w:vAlign w:val="bottom"/>
          </w:tcPr>
          <w:p w14:paraId="7DF616AC" w14:textId="31BFC9B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77</w:t>
            </w:r>
            <w:r w:rsidR="00DD2494">
              <w:rPr>
                <w:rFonts w:ascii="Fira Sans" w:hAnsi="Fira Sans" w:cs="Calibri"/>
                <w:color w:val="000000"/>
                <w:sz w:val="12"/>
                <w:szCs w:val="12"/>
              </w:rPr>
              <w:t>.</w:t>
            </w:r>
            <w:r>
              <w:rPr>
                <w:rFonts w:ascii="Fira Sans" w:hAnsi="Fira Sans" w:cs="Calibri"/>
                <w:color w:val="000000"/>
                <w:sz w:val="12"/>
                <w:szCs w:val="12"/>
              </w:rPr>
              <w:t>9</w:t>
            </w:r>
          </w:p>
        </w:tc>
      </w:tr>
      <w:tr w:rsidR="00E34FF4" w:rsidRPr="00A777CA" w14:paraId="462FC640" w14:textId="77777777" w:rsidTr="003D4A91">
        <w:tc>
          <w:tcPr>
            <w:tcW w:w="8096" w:type="dxa"/>
            <w:gridSpan w:val="7"/>
            <w:tcBorders>
              <w:top w:val="single" w:sz="4" w:space="0" w:color="001D77"/>
              <w:left w:val="nil"/>
              <w:bottom w:val="single" w:sz="2" w:space="0" w:color="001D77"/>
              <w:right w:val="nil"/>
            </w:tcBorders>
            <w:vAlign w:val="center"/>
          </w:tcPr>
          <w:p w14:paraId="3963D6AF" w14:textId="473FA658" w:rsidR="00E34FF4" w:rsidRPr="00064A44" w:rsidRDefault="0018056F" w:rsidP="003D4A91">
            <w:pPr>
              <w:spacing w:before="40" w:line="259" w:lineRule="auto"/>
              <w:jc w:val="center"/>
              <w:rPr>
                <w:rFonts w:ascii="Fira Sans" w:hAnsi="Fira Sans" w:cs="Fira Sans"/>
                <w:b/>
                <w:color w:val="000000"/>
                <w:sz w:val="12"/>
                <w:szCs w:val="12"/>
                <w:lang w:val="en-GB"/>
              </w:rPr>
            </w:pPr>
            <w:r w:rsidRPr="00064A44">
              <w:rPr>
                <w:rFonts w:ascii="Fira Sans" w:hAnsi="Fira Sans"/>
                <w:b/>
                <w:sz w:val="12"/>
                <w:szCs w:val="12"/>
                <w:lang w:val="en-GB"/>
              </w:rPr>
              <w:t>in the case of</w:t>
            </w:r>
            <w:r w:rsidRPr="00064A44">
              <w:rPr>
                <w:rFonts w:ascii="Fira Sans" w:hAnsi="Fira Sans" w:cs="Fira Sans"/>
                <w:b/>
                <w:color w:val="000000"/>
                <w:sz w:val="12"/>
                <w:szCs w:val="12"/>
                <w:lang w:val="en-GB"/>
              </w:rPr>
              <w:t xml:space="preserve"> </w:t>
            </w:r>
            <w:r w:rsidR="00E34FF4" w:rsidRPr="00064A44">
              <w:rPr>
                <w:rFonts w:ascii="Fira Sans" w:hAnsi="Fira Sans" w:cs="Fira Sans"/>
                <w:b/>
                <w:color w:val="000000"/>
                <w:sz w:val="12"/>
                <w:szCs w:val="12"/>
                <w:lang w:val="en-GB"/>
              </w:rPr>
              <w:t>employment</w:t>
            </w:r>
          </w:p>
        </w:tc>
      </w:tr>
      <w:tr w:rsidR="004540BA" w:rsidRPr="00B1541F" w14:paraId="60972836" w14:textId="77777777" w:rsidTr="003D4A91">
        <w:tc>
          <w:tcPr>
            <w:tcW w:w="2552" w:type="dxa"/>
            <w:tcBorders>
              <w:top w:val="single" w:sz="2" w:space="0" w:color="001D77"/>
              <w:left w:val="nil"/>
              <w:bottom w:val="single" w:sz="2" w:space="0" w:color="001D77"/>
              <w:right w:val="single" w:sz="2" w:space="0" w:color="001D77"/>
            </w:tcBorders>
            <w:vAlign w:val="center"/>
          </w:tcPr>
          <w:p w14:paraId="31D55473"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limitation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60159964" w14:textId="1E4422C4"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DD249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37AA7476" w14:textId="269A420C"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DD2494">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bottom"/>
          </w:tcPr>
          <w:p w14:paraId="21429242" w14:textId="0BA0792D"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DD249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11F1BB15" w14:textId="37F9FFEF"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DD249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01A2C496" w14:textId="7923B55E"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DD2494">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5C5C6B8F" w14:textId="7E38858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DD2494">
              <w:rPr>
                <w:rFonts w:ascii="Fira Sans" w:hAnsi="Fira Sans" w:cs="Calibri"/>
                <w:color w:val="000000"/>
                <w:sz w:val="12"/>
                <w:szCs w:val="12"/>
              </w:rPr>
              <w:t>.</w:t>
            </w:r>
            <w:r>
              <w:rPr>
                <w:rFonts w:ascii="Fira Sans" w:hAnsi="Fira Sans" w:cs="Calibri"/>
                <w:color w:val="000000"/>
                <w:sz w:val="12"/>
                <w:szCs w:val="12"/>
              </w:rPr>
              <w:t>4</w:t>
            </w:r>
          </w:p>
        </w:tc>
      </w:tr>
      <w:tr w:rsidR="004540BA" w:rsidRPr="00B1541F" w14:paraId="2FDED4CA" w14:textId="77777777" w:rsidTr="003D4A91">
        <w:tc>
          <w:tcPr>
            <w:tcW w:w="2552" w:type="dxa"/>
            <w:tcBorders>
              <w:top w:val="single" w:sz="2" w:space="0" w:color="001D77"/>
              <w:left w:val="nil"/>
              <w:bottom w:val="single" w:sz="2" w:space="0" w:color="001D77"/>
              <w:right w:val="single" w:sz="2" w:space="0" w:color="001D77"/>
            </w:tcBorders>
            <w:vAlign w:val="center"/>
          </w:tcPr>
          <w:p w14:paraId="21EE8E10"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increase</w:t>
            </w:r>
          </w:p>
        </w:tc>
        <w:tc>
          <w:tcPr>
            <w:tcW w:w="847" w:type="dxa"/>
            <w:tcBorders>
              <w:top w:val="single" w:sz="4" w:space="0" w:color="001D77"/>
              <w:left w:val="single" w:sz="2" w:space="0" w:color="001D77"/>
              <w:bottom w:val="single" w:sz="4" w:space="0" w:color="001D77"/>
              <w:right w:val="single" w:sz="4" w:space="0" w:color="001D77"/>
            </w:tcBorders>
            <w:vAlign w:val="bottom"/>
          </w:tcPr>
          <w:p w14:paraId="57CCCB9C" w14:textId="521D4A9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66AC0AAB" w14:textId="73C307F1"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71222AA5" w14:textId="5D8CBD7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DD249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46CAE4B1" w14:textId="4DF0FA4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DD249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70B431BD" w14:textId="7B80F7A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DD2494">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4BE51EE3" w14:textId="2C4D479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DD2494">
              <w:rPr>
                <w:rFonts w:ascii="Fira Sans" w:hAnsi="Fira Sans" w:cs="Calibri"/>
                <w:color w:val="000000"/>
                <w:sz w:val="12"/>
                <w:szCs w:val="12"/>
              </w:rPr>
              <w:t>.</w:t>
            </w:r>
            <w:r>
              <w:rPr>
                <w:rFonts w:ascii="Fira Sans" w:hAnsi="Fira Sans" w:cs="Calibri"/>
                <w:color w:val="000000"/>
                <w:sz w:val="12"/>
                <w:szCs w:val="12"/>
              </w:rPr>
              <w:t>9</w:t>
            </w:r>
          </w:p>
        </w:tc>
      </w:tr>
      <w:tr w:rsidR="004540BA" w:rsidRPr="00B1541F" w14:paraId="1FB98501" w14:textId="77777777" w:rsidTr="003D4A91">
        <w:tc>
          <w:tcPr>
            <w:tcW w:w="2552" w:type="dxa"/>
            <w:tcBorders>
              <w:top w:val="single" w:sz="2" w:space="0" w:color="001D77"/>
              <w:left w:val="nil"/>
              <w:bottom w:val="single" w:sz="2" w:space="0" w:color="001D77"/>
              <w:right w:val="single" w:sz="2" w:space="0" w:color="001D77"/>
            </w:tcBorders>
            <w:vAlign w:val="center"/>
          </w:tcPr>
          <w:p w14:paraId="1296198F" w14:textId="77777777" w:rsidR="004540BA" w:rsidRPr="00B1541F" w:rsidRDefault="004540BA" w:rsidP="004540BA">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235F4410" w14:textId="06FFD4B7"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DD249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18C2EDBC" w14:textId="77F11D79"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73</w:t>
            </w:r>
            <w:r w:rsidR="00DD249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0927098F" w14:textId="6715AAFB"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72</w:t>
            </w:r>
            <w:r w:rsidR="00DD2494">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39A678A2" w14:textId="41154FE2"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73</w:t>
            </w:r>
            <w:r w:rsidR="00DD2494">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426EB5D8" w14:textId="2FF43623"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77</w:t>
            </w:r>
            <w:r w:rsidR="00DD249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2C42F4E3" w14:textId="5D48B29A" w:rsidR="004540BA" w:rsidRPr="00B1541F" w:rsidRDefault="004540BA" w:rsidP="004540BA">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DD2494">
              <w:rPr>
                <w:rFonts w:ascii="Fira Sans" w:hAnsi="Fira Sans" w:cs="Calibri"/>
                <w:color w:val="000000"/>
                <w:sz w:val="12"/>
                <w:szCs w:val="12"/>
              </w:rPr>
              <w:t>.</w:t>
            </w:r>
            <w:r>
              <w:rPr>
                <w:rFonts w:ascii="Fira Sans" w:hAnsi="Fira Sans" w:cs="Calibri"/>
                <w:color w:val="000000"/>
                <w:sz w:val="12"/>
                <w:szCs w:val="12"/>
              </w:rPr>
              <w:t>7</w:t>
            </w:r>
          </w:p>
        </w:tc>
      </w:tr>
    </w:tbl>
    <w:p w14:paraId="7BF1B978" w14:textId="77777777" w:rsidR="001B66DD" w:rsidRPr="00E30FEA" w:rsidRDefault="001B66DD" w:rsidP="001B66DD">
      <w:pPr>
        <w:spacing w:after="0" w:line="240" w:lineRule="auto"/>
        <w:rPr>
          <w:rFonts w:ascii="Fira Sans" w:hAnsi="Fira Sans"/>
          <w:sz w:val="8"/>
          <w:szCs w:val="8"/>
          <w:lang w:val="en-US"/>
        </w:rPr>
      </w:pPr>
    </w:p>
    <w:p w14:paraId="6893A7BE" w14:textId="09FF6314" w:rsidR="00951FDC" w:rsidRPr="00245632" w:rsidRDefault="00951FDC" w:rsidP="00245632">
      <w:pPr>
        <w:spacing w:line="259" w:lineRule="auto"/>
        <w:rPr>
          <w:rFonts w:ascii="Fira Sans" w:eastAsia="Times New Roman" w:hAnsi="Fira Sans" w:cs="Times New Roman"/>
          <w:b/>
          <w:bCs/>
          <w:color w:val="000000" w:themeColor="text1"/>
          <w:sz w:val="19"/>
          <w:szCs w:val="19"/>
          <w:lang w:val="en-US" w:eastAsia="pl-PL"/>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64"/>
          <w:footerReference w:type="default" r:id="rId65"/>
          <w:headerReference w:type="first" r:id="rId66"/>
          <w:footerReference w:type="first" r:id="rId67"/>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A777CA"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CD5F07">
              <w:rPr>
                <w:rFonts w:ascii="Fira Sans" w:hAnsi="Fira Sans"/>
                <w:b/>
                <w:color w:val="1F4E79" w:themeColor="accent1" w:themeShade="80"/>
                <w:sz w:val="20"/>
                <w:szCs w:val="20"/>
                <w:lang w:val="it-IT"/>
              </w:rPr>
              <w:t>e-mail:</w:t>
            </w:r>
            <w:r w:rsidRPr="003F10DA">
              <w:rPr>
                <w:rFonts w:ascii="Fira Sans" w:hAnsi="Fira Sans"/>
                <w:sz w:val="20"/>
                <w:szCs w:val="20"/>
                <w:lang w:val="it-IT"/>
              </w:rPr>
              <w:t xml:space="preserve"> </w:t>
            </w:r>
            <w:hyperlink r:id="rId68"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C6391E" w:rsidRPr="00B1541F" w14:paraId="28FEE8B6" w14:textId="77777777" w:rsidTr="0016456E">
        <w:trPr>
          <w:trHeight w:val="418"/>
        </w:trPr>
        <w:tc>
          <w:tcPr>
            <w:tcW w:w="4926" w:type="dxa"/>
            <w:vMerge w:val="restart"/>
          </w:tcPr>
          <w:p w14:paraId="68F9A59B" w14:textId="77777777" w:rsidR="00C6391E" w:rsidRPr="003F10DA" w:rsidRDefault="00C6391E" w:rsidP="00C6391E">
            <w:pPr>
              <w:spacing w:before="120" w:after="120"/>
              <w:rPr>
                <w:sz w:val="18"/>
                <w:lang w:val="it-IT"/>
              </w:rPr>
            </w:pPr>
          </w:p>
        </w:tc>
        <w:tc>
          <w:tcPr>
            <w:tcW w:w="4927" w:type="dxa"/>
            <w:vAlign w:val="center"/>
          </w:tcPr>
          <w:p w14:paraId="4C530BF7" w14:textId="09627C2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9024" behindDoc="0" locked="0" layoutInCell="1" allowOverlap="1" wp14:anchorId="2241BB50" wp14:editId="4EBBA90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0" w:history="1">
              <w:r w:rsidRPr="00C6391E">
                <w:rPr>
                  <w:rStyle w:val="Hipercze"/>
                  <w:rFonts w:ascii="Fira Sans" w:hAnsi="Fira Sans" w:cstheme="minorBidi"/>
                  <w:sz w:val="20"/>
                </w:rPr>
                <w:t>stat.gov.pl/en/</w:t>
              </w:r>
              <w:r w:rsidRPr="00C6391E">
                <w:rPr>
                  <w:rStyle w:val="Hipercze"/>
                  <w:rFonts w:ascii="Fira Sans" w:hAnsi="Fira Sans" w:cstheme="minorBidi"/>
                  <w:sz w:val="18"/>
                </w:rPr>
                <w:t xml:space="preserve">    </w:t>
              </w:r>
            </w:hyperlink>
            <w:r w:rsidRPr="00C6391E">
              <w:rPr>
                <w:rFonts w:ascii="Fira Sans" w:hAnsi="Fira Sans"/>
                <w:sz w:val="18"/>
              </w:rPr>
              <w:t xml:space="preserve"> </w:t>
            </w:r>
          </w:p>
        </w:tc>
      </w:tr>
      <w:tr w:rsidR="00C6391E" w:rsidRPr="00B1541F" w14:paraId="7A1A5B4C" w14:textId="77777777" w:rsidTr="0016456E">
        <w:trPr>
          <w:trHeight w:val="418"/>
        </w:trPr>
        <w:tc>
          <w:tcPr>
            <w:tcW w:w="4926" w:type="dxa"/>
            <w:vMerge/>
          </w:tcPr>
          <w:p w14:paraId="563249C2" w14:textId="77777777" w:rsidR="00C6391E" w:rsidRPr="00B1541F" w:rsidRDefault="00C6391E" w:rsidP="00C6391E">
            <w:pPr>
              <w:rPr>
                <w:b/>
                <w:sz w:val="20"/>
                <w:lang w:val="en-GB"/>
              </w:rPr>
            </w:pPr>
          </w:p>
        </w:tc>
        <w:tc>
          <w:tcPr>
            <w:tcW w:w="4927" w:type="dxa"/>
            <w:vAlign w:val="center"/>
          </w:tcPr>
          <w:p w14:paraId="624487CB" w14:textId="1AD23A5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0048" behindDoc="0" locked="0" layoutInCell="1" allowOverlap="1" wp14:anchorId="0E14F30D" wp14:editId="54BCEC3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2" w:history="1">
              <w:r w:rsidRPr="00C6391E">
                <w:rPr>
                  <w:rStyle w:val="Hipercze"/>
                  <w:rFonts w:ascii="Fira Sans" w:hAnsi="Fira Sans" w:cstheme="minorBidi"/>
                  <w:sz w:val="20"/>
                </w:rPr>
                <w:t>@</w:t>
              </w:r>
              <w:proofErr w:type="spellStart"/>
              <w:r w:rsidRPr="00C6391E">
                <w:rPr>
                  <w:rStyle w:val="Hipercze"/>
                  <w:rFonts w:ascii="Fira Sans" w:hAnsi="Fira Sans" w:cstheme="minorBidi"/>
                  <w:noProof/>
                  <w:sz w:val="20"/>
                  <w:lang w:eastAsia="pl-PL"/>
                </w:rPr>
                <w:t>StatPoland</w:t>
              </w:r>
              <w:proofErr w:type="spellEnd"/>
            </w:hyperlink>
          </w:p>
        </w:tc>
      </w:tr>
      <w:tr w:rsidR="00C6391E" w:rsidRPr="00B1541F" w14:paraId="12EBAB66" w14:textId="77777777" w:rsidTr="0016456E">
        <w:trPr>
          <w:trHeight w:val="480"/>
        </w:trPr>
        <w:tc>
          <w:tcPr>
            <w:tcW w:w="4926" w:type="dxa"/>
            <w:vMerge/>
          </w:tcPr>
          <w:p w14:paraId="602D69AB" w14:textId="77777777" w:rsidR="00C6391E" w:rsidRPr="00B1541F" w:rsidRDefault="00C6391E" w:rsidP="00C6391E">
            <w:pPr>
              <w:rPr>
                <w:b/>
                <w:sz w:val="20"/>
                <w:lang w:val="en-GB"/>
              </w:rPr>
            </w:pPr>
          </w:p>
        </w:tc>
        <w:tc>
          <w:tcPr>
            <w:tcW w:w="4927" w:type="dxa"/>
          </w:tcPr>
          <w:p w14:paraId="493BB716" w14:textId="37C31057"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1072" behindDoc="0" locked="0" layoutInCell="1" allowOverlap="1" wp14:anchorId="5156A2F6" wp14:editId="03B68A8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4"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GlownyUrzadStatystyczny</w:t>
              </w:r>
              <w:proofErr w:type="spellEnd"/>
            </w:hyperlink>
            <w:r w:rsidRPr="00C6391E">
              <w:rPr>
                <w:rFonts w:ascii="Fira Sans" w:hAnsi="Fira Sans"/>
                <w:noProof/>
                <w:sz w:val="20"/>
                <w:lang w:eastAsia="pl-PL"/>
              </w:rPr>
              <w:t xml:space="preserve"> </w:t>
            </w:r>
          </w:p>
        </w:tc>
      </w:tr>
      <w:tr w:rsidR="00C6391E" w:rsidRPr="00B1541F" w14:paraId="2704F481" w14:textId="77777777" w:rsidTr="0016456E">
        <w:trPr>
          <w:trHeight w:val="480"/>
        </w:trPr>
        <w:tc>
          <w:tcPr>
            <w:tcW w:w="4926" w:type="dxa"/>
          </w:tcPr>
          <w:p w14:paraId="761B2AD0" w14:textId="77777777" w:rsidR="00C6391E" w:rsidRPr="00B1541F" w:rsidRDefault="00C6391E" w:rsidP="00C6391E">
            <w:pPr>
              <w:rPr>
                <w:b/>
                <w:sz w:val="20"/>
                <w:lang w:val="en-GB"/>
              </w:rPr>
            </w:pPr>
          </w:p>
        </w:tc>
        <w:tc>
          <w:tcPr>
            <w:tcW w:w="4927" w:type="dxa"/>
          </w:tcPr>
          <w:p w14:paraId="0B4667B3" w14:textId="1270E039"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2096" behindDoc="0" locked="0" layoutInCell="1" allowOverlap="1" wp14:anchorId="0F569798" wp14:editId="08024E21">
                  <wp:simplePos x="0" y="0"/>
                  <wp:positionH relativeFrom="column">
                    <wp:posOffset>82550</wp:posOffset>
                  </wp:positionH>
                  <wp:positionV relativeFrom="paragraph">
                    <wp:posOffset>12700</wp:posOffset>
                  </wp:positionV>
                  <wp:extent cx="251460" cy="251460"/>
                  <wp:effectExtent l="0" t="0" r="0" b="0"/>
                  <wp:wrapNone/>
                  <wp:docPr id="236" name="Obraz 23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6"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gus_stat</w:t>
              </w:r>
              <w:proofErr w:type="spellEnd"/>
            </w:hyperlink>
          </w:p>
        </w:tc>
      </w:tr>
      <w:tr w:rsidR="00C6391E" w:rsidRPr="00B1541F" w14:paraId="1332433C" w14:textId="77777777" w:rsidTr="0016456E">
        <w:trPr>
          <w:trHeight w:val="480"/>
        </w:trPr>
        <w:tc>
          <w:tcPr>
            <w:tcW w:w="4926" w:type="dxa"/>
          </w:tcPr>
          <w:p w14:paraId="0424AE5E" w14:textId="77777777" w:rsidR="00C6391E" w:rsidRPr="00B1541F" w:rsidRDefault="00C6391E" w:rsidP="00C6391E">
            <w:pPr>
              <w:rPr>
                <w:b/>
                <w:sz w:val="20"/>
                <w:lang w:val="en-GB"/>
              </w:rPr>
            </w:pPr>
          </w:p>
        </w:tc>
        <w:tc>
          <w:tcPr>
            <w:tcW w:w="4927" w:type="dxa"/>
          </w:tcPr>
          <w:p w14:paraId="0E41F3CA" w14:textId="40F478AD"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3120" behindDoc="0" locked="0" layoutInCell="1" allowOverlap="1" wp14:anchorId="7DC65398" wp14:editId="3C81EAC0">
                  <wp:simplePos x="0" y="0"/>
                  <wp:positionH relativeFrom="column">
                    <wp:posOffset>82550</wp:posOffset>
                  </wp:positionH>
                  <wp:positionV relativeFrom="paragraph">
                    <wp:posOffset>13970</wp:posOffset>
                  </wp:positionV>
                  <wp:extent cx="251460" cy="251460"/>
                  <wp:effectExtent l="0" t="0" r="0" b="0"/>
                  <wp:wrapNone/>
                  <wp:docPr id="237" name="Obraz 23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8"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GłównyUrządStatystycznyGUS</w:t>
              </w:r>
              <w:proofErr w:type="spellEnd"/>
            </w:hyperlink>
          </w:p>
        </w:tc>
      </w:tr>
      <w:tr w:rsidR="00C6391E" w:rsidRPr="00B1541F" w14:paraId="7ECA7405" w14:textId="77777777" w:rsidTr="0016456E">
        <w:trPr>
          <w:trHeight w:val="953"/>
        </w:trPr>
        <w:tc>
          <w:tcPr>
            <w:tcW w:w="4926" w:type="dxa"/>
          </w:tcPr>
          <w:p w14:paraId="0A4A06C7" w14:textId="77777777" w:rsidR="00C6391E" w:rsidRPr="00B1541F" w:rsidRDefault="00C6391E" w:rsidP="00C6391E">
            <w:pPr>
              <w:rPr>
                <w:b/>
                <w:sz w:val="20"/>
                <w:lang w:val="en-GB"/>
              </w:rPr>
            </w:pPr>
          </w:p>
        </w:tc>
        <w:tc>
          <w:tcPr>
            <w:tcW w:w="4927" w:type="dxa"/>
          </w:tcPr>
          <w:p w14:paraId="54F2B9B0" w14:textId="27FDF6C5" w:rsidR="00C6391E" w:rsidRPr="00C6391E" w:rsidRDefault="00792830" w:rsidP="00C6391E">
            <w:pPr>
              <w:spacing w:before="120" w:after="120"/>
              <w:ind w:firstLine="680"/>
              <w:rPr>
                <w:rFonts w:ascii="Fira Sans" w:hAnsi="Fira Sans"/>
                <w:sz w:val="20"/>
                <w:lang w:val="en-GB"/>
              </w:rPr>
            </w:pPr>
            <w:hyperlink r:id="rId79" w:history="1">
              <w:r w:rsidR="00C6391E" w:rsidRPr="00C6391E">
                <w:rPr>
                  <w:rStyle w:val="Hipercze"/>
                  <w:rFonts w:ascii="Fira Sans" w:hAnsi="Fira Sans" w:cstheme="minorBidi"/>
                  <w:noProof/>
                  <w:sz w:val="20"/>
                  <w:lang w:eastAsia="pl-PL"/>
                </w:rPr>
                <w:t>@Glówny Urząd Statystyczny</w:t>
              </w:r>
            </w:hyperlink>
            <w:r w:rsidR="00C6391E" w:rsidRPr="00C6391E">
              <w:rPr>
                <w:rFonts w:ascii="Fira Sans" w:hAnsi="Fira Sans"/>
                <w:noProof/>
                <w:sz w:val="20"/>
                <w:lang w:eastAsia="pl-PL"/>
              </w:rPr>
              <w:drawing>
                <wp:anchor distT="0" distB="0" distL="114300" distR="114300" simplePos="0" relativeHeight="254854144" behindDoc="0" locked="0" layoutInCell="1" allowOverlap="1" wp14:anchorId="54F0BD8E" wp14:editId="32A4D032">
                  <wp:simplePos x="0" y="0"/>
                  <wp:positionH relativeFrom="column">
                    <wp:posOffset>82550</wp:posOffset>
                  </wp:positionH>
                  <wp:positionV relativeFrom="paragraph">
                    <wp:posOffset>15240</wp:posOffset>
                  </wp:positionV>
                  <wp:extent cx="251460" cy="251460"/>
                  <wp:effectExtent l="0" t="0" r="0" b="0"/>
                  <wp:wrapNone/>
                  <wp:docPr id="238" name="Obraz 23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81" w:history="1">
              <w:r w:rsidRPr="00B1541F">
                <w:rPr>
                  <w:rStyle w:val="Hipercze"/>
                  <w:rFonts w:ascii="Fira Sans" w:hAnsi="Fira Sans"/>
                  <w:sz w:val="18"/>
                  <w:szCs w:val="18"/>
                  <w:lang w:val="en-GB"/>
                </w:rPr>
                <w:t>Business tendency survey - methodological report</w:t>
              </w:r>
            </w:hyperlink>
            <w:hyperlink r:id="rId82"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83"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792830" w:rsidP="0016456E">
            <w:pPr>
              <w:spacing w:before="120" w:after="120"/>
              <w:rPr>
                <w:rStyle w:val="Hipercze"/>
                <w:rFonts w:ascii="Fira Sans" w:hAnsi="Fira Sans" w:cstheme="minorBidi"/>
                <w:sz w:val="19"/>
                <w:lang w:val="en-GB"/>
              </w:rPr>
            </w:pPr>
            <w:hyperlink r:id="rId84"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1BE59837"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75808" behindDoc="0" locked="0" layoutInCell="1" allowOverlap="1" wp14:anchorId="490DFA7B" wp14:editId="384F2CF5">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77777777" w:rsidR="003D4A91" w:rsidRPr="00697405" w:rsidRDefault="003D4A91"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31" type="#_x0000_t202" style="position:absolute;margin-left:167.6pt;margin-top:21.5pt;width:347.2pt;height:55.85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ql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suM2HX8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Ami3qlhAIAAHAFAAAOAAAAAAAAAAAAAAAAAC4CAABkcnMvZTJvRG9jLnhtbFBLAQItABQABgAI&#10;AAAAIQBoA3N74gAAAAsBAAAPAAAAAAAAAAAAAAAAAN4EAABkcnMvZG93bnJldi54bWxQSwUGAAAA&#10;AAQABADzAAAA7QUAAAAA&#10;" filled="f" stroked="f" strokeweight=".5pt">
                <v:textbox>
                  <w:txbxContent>
                    <w:p w14:paraId="0747B62D" w14:textId="77777777" w:rsidR="003D4A91" w:rsidRPr="00697405" w:rsidRDefault="003D4A91"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6832" behindDoc="0" locked="0" layoutInCell="1" allowOverlap="1" wp14:anchorId="507C7889" wp14:editId="52290F30">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85">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86"/>
      <w:footerReference w:type="default" r:id="rId8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50470" w14:textId="77777777" w:rsidR="00792830" w:rsidRDefault="00792830" w:rsidP="000662E2">
      <w:pPr>
        <w:spacing w:after="0" w:line="240" w:lineRule="auto"/>
      </w:pPr>
      <w:r>
        <w:separator/>
      </w:r>
    </w:p>
  </w:endnote>
  <w:endnote w:type="continuationSeparator" w:id="0">
    <w:p w14:paraId="07270889" w14:textId="77777777" w:rsidR="00792830" w:rsidRDefault="007928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3D4A91" w:rsidRPr="00B7359B" w:rsidRDefault="003D4A91"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Pr>
            <w:rFonts w:ascii="Fira Sans" w:hAnsi="Fira Sans"/>
            <w:noProof/>
            <w:sz w:val="19"/>
            <w:szCs w:val="19"/>
          </w:rPr>
          <w:t>5</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3D4A91" w:rsidRPr="002B1A65" w:rsidRDefault="003D4A91"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1EF478C" w14:textId="77777777" w:rsidR="003D4A91" w:rsidRDefault="003D4A91" w:rsidP="000A013E">
        <w:pPr>
          <w:pStyle w:val="Stopka"/>
          <w:jc w:val="center"/>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830CC" w14:textId="77777777" w:rsidR="00792830" w:rsidRDefault="00792830" w:rsidP="000662E2">
      <w:pPr>
        <w:spacing w:after="0" w:line="240" w:lineRule="auto"/>
      </w:pPr>
      <w:r>
        <w:separator/>
      </w:r>
    </w:p>
  </w:footnote>
  <w:footnote w:type="continuationSeparator" w:id="0">
    <w:p w14:paraId="00F2ADC2" w14:textId="77777777" w:rsidR="00792830" w:rsidRDefault="00792830" w:rsidP="000662E2">
      <w:pPr>
        <w:spacing w:after="0" w:line="240" w:lineRule="auto"/>
      </w:pPr>
      <w:r>
        <w:continuationSeparator/>
      </w:r>
    </w:p>
  </w:footnote>
  <w:footnote w:id="1">
    <w:p w14:paraId="18B55612" w14:textId="04DC307B" w:rsidR="003D4A91" w:rsidRPr="00494645" w:rsidRDefault="003D4A91"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6F87D4E0" w14:textId="34E4C0FE" w:rsidR="003D4A91" w:rsidRPr="003B65EC" w:rsidRDefault="003D4A91">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3D4A91" w:rsidRPr="00494645" w:rsidRDefault="003D4A91">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3D4A91" w:rsidRPr="00184CD3" w:rsidRDefault="003D4A91">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3D4A91" w:rsidRPr="00151B3B" w:rsidRDefault="003D4A91">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 w:id="6">
    <w:p w14:paraId="64BF7AE5" w14:textId="77777777" w:rsidR="003D4A91" w:rsidRPr="009A7B12" w:rsidRDefault="003D4A91" w:rsidP="00E34FF4">
      <w:pPr>
        <w:pStyle w:val="Tekstprzypisudolnego"/>
        <w:rPr>
          <w:rFonts w:ascii="Fira Sans" w:hAnsi="Fira Sans"/>
          <w:sz w:val="19"/>
          <w:szCs w:val="19"/>
          <w:lang w:val="en-US"/>
        </w:rPr>
      </w:pPr>
      <w:r w:rsidRPr="00F633E5">
        <w:rPr>
          <w:rStyle w:val="Odwoanieprzypisudolnego"/>
          <w:rFonts w:ascii="Fira Sans" w:hAnsi="Fira Sans"/>
          <w:sz w:val="19"/>
          <w:szCs w:val="19"/>
        </w:rPr>
        <w:footnoteRef/>
      </w:r>
      <w:r w:rsidRPr="00F633E5">
        <w:rPr>
          <w:rFonts w:ascii="Fira Sans" w:hAnsi="Fira Sans"/>
          <w:sz w:val="19"/>
          <w:szCs w:val="19"/>
          <w:lang w:val="en-GB"/>
        </w:rPr>
        <w:t xml:space="preserve"> </w:t>
      </w:r>
      <w:r w:rsidRPr="008879AE">
        <w:rPr>
          <w:rFonts w:ascii="Fira Sans" w:hAnsi="Fira Sans"/>
          <w:sz w:val="19"/>
          <w:szCs w:val="19"/>
          <w:lang w:val="en-US"/>
        </w:rPr>
        <w:t xml:space="preserve">It is acceptable to select “outflow” variant, i.e. resignations from work due to war as well as “inflow” variant, i.e. employment of new personnel at the same time, therefore </w:t>
      </w:r>
      <w:r>
        <w:rPr>
          <w:rFonts w:ascii="Fira Sans" w:hAnsi="Fira Sans"/>
          <w:sz w:val="19"/>
          <w:szCs w:val="19"/>
          <w:lang w:val="en-US"/>
        </w:rPr>
        <w:t>sum of variants can exceed 100%</w:t>
      </w:r>
      <w:r w:rsidRPr="008879AE">
        <w:rPr>
          <w:rFonts w:ascii="Fira Sans" w:hAnsi="Fira Sans"/>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3D4A91" w:rsidRDefault="003D4A91">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3D4A91" w:rsidRDefault="003D4A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3D4A91" w:rsidRDefault="003D4A91">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18FA5A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3D4A91" w:rsidRPr="000201D2" w:rsidRDefault="003D4A91"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32"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3D4A91" w:rsidRPr="000201D2" w:rsidRDefault="003D4A91"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6223F85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4BB1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3D4A91" w:rsidRDefault="003D4A9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44C62A50">
              <wp:simplePos x="0" y="0"/>
              <wp:positionH relativeFrom="column">
                <wp:posOffset>5219395</wp:posOffset>
              </wp:positionH>
              <wp:positionV relativeFrom="paragraph">
                <wp:posOffset>222301</wp:posOffset>
              </wp:positionV>
              <wp:extent cx="1682496" cy="336589"/>
              <wp:effectExtent l="0" t="0" r="0" b="6350"/>
              <wp:wrapNone/>
              <wp:docPr id="8" name="Pole tekstowe 2" descr="22.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7F412B2A" w:rsidR="003D4A91" w:rsidRDefault="003D4A91" w:rsidP="00F37172">
                          <w:pPr>
                            <w:jc w:val="both"/>
                            <w:rPr>
                              <w:rFonts w:ascii="Fira Sans SemiBold" w:hAnsi="Fira Sans SemiBold"/>
                              <w:color w:val="001D77"/>
                              <w:sz w:val="19"/>
                              <w:szCs w:val="19"/>
                            </w:rPr>
                          </w:pPr>
                          <w:r>
                            <w:rPr>
                              <w:rFonts w:ascii="Fira Sans SemiBold" w:hAnsi="Fira Sans SemiBold"/>
                              <w:color w:val="001D77"/>
                              <w:sz w:val="19"/>
                              <w:szCs w:val="19"/>
                            </w:rPr>
                            <w:t>22.04.2026</w:t>
                          </w:r>
                        </w:p>
                        <w:p w14:paraId="5562F976" w14:textId="77777777" w:rsidR="003D4A91" w:rsidRPr="000201D2" w:rsidRDefault="003D4A91"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3" type="#_x0000_t202" alt="22.04.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dvD2oR4CAAARBAAADgAAAAAAAAAAAAAAAAAuAgAAZHJzL2Uyb0RvYy54bWxQSwEC&#10;LQAUAAYACAAAACEAQ80d/90AAAAKAQAADwAAAAAAAAAAAAAAAAB4BAAAZHJzL2Rvd25yZXYueG1s&#10;UEsFBgAAAAAEAAQA8wAAAIIFAAAAAA==&#10;" filled="f" stroked="f">
              <v:textbox>
                <w:txbxContent>
                  <w:p w14:paraId="65574E30" w14:textId="7F412B2A" w:rsidR="003D4A91" w:rsidRDefault="003D4A91" w:rsidP="00F37172">
                    <w:pPr>
                      <w:jc w:val="both"/>
                      <w:rPr>
                        <w:rFonts w:ascii="Fira Sans SemiBold" w:hAnsi="Fira Sans SemiBold"/>
                        <w:color w:val="001D77"/>
                        <w:sz w:val="19"/>
                        <w:szCs w:val="19"/>
                      </w:rPr>
                    </w:pPr>
                    <w:r>
                      <w:rPr>
                        <w:rFonts w:ascii="Fira Sans SemiBold" w:hAnsi="Fira Sans SemiBold"/>
                        <w:color w:val="001D77"/>
                        <w:sz w:val="19"/>
                        <w:szCs w:val="19"/>
                      </w:rPr>
                      <w:t>22.04.2026</w:t>
                    </w:r>
                  </w:p>
                  <w:p w14:paraId="5562F976" w14:textId="77777777" w:rsidR="003D4A91" w:rsidRPr="000201D2" w:rsidRDefault="003D4A91"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3D4A91" w:rsidRDefault="003D4A91">
    <w:pPr>
      <w:pStyle w:val="Nagwek"/>
    </w:pPr>
  </w:p>
  <w:p w14:paraId="42A3550F" w14:textId="77777777" w:rsidR="003D4A91" w:rsidRDefault="003D4A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55pt;height:124.6pt;visibility:visible;mso-wrap-style:square" o:bullet="t">
        <v:imagedata r:id="rId1" o:title=""/>
      </v:shape>
    </w:pict>
  </w:numPicBullet>
  <w:numPicBullet w:numPicBulletId="1">
    <w:pict>
      <v:shape id="_x0000_i1029" type="#_x0000_t75" style="width:123.9pt;height:124.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85D"/>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3275"/>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3314"/>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4A44"/>
    <w:rsid w:val="0006559D"/>
    <w:rsid w:val="000662E2"/>
    <w:rsid w:val="000666EB"/>
    <w:rsid w:val="00066876"/>
    <w:rsid w:val="00066883"/>
    <w:rsid w:val="0006735D"/>
    <w:rsid w:val="00070CAD"/>
    <w:rsid w:val="00071F28"/>
    <w:rsid w:val="0007237D"/>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2CD7"/>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3AE"/>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52D3"/>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BC6"/>
    <w:rsid w:val="001513E6"/>
    <w:rsid w:val="00151760"/>
    <w:rsid w:val="00151B3B"/>
    <w:rsid w:val="001523FD"/>
    <w:rsid w:val="00152A08"/>
    <w:rsid w:val="00153321"/>
    <w:rsid w:val="00153ABA"/>
    <w:rsid w:val="001540EE"/>
    <w:rsid w:val="001548D6"/>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A79"/>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056F"/>
    <w:rsid w:val="0018164D"/>
    <w:rsid w:val="00182114"/>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BE4"/>
    <w:rsid w:val="00192E72"/>
    <w:rsid w:val="00193BDE"/>
    <w:rsid w:val="00193FC5"/>
    <w:rsid w:val="00194409"/>
    <w:rsid w:val="001946A8"/>
    <w:rsid w:val="00194A1C"/>
    <w:rsid w:val="00194FED"/>
    <w:rsid w:val="001951DA"/>
    <w:rsid w:val="00195733"/>
    <w:rsid w:val="001962C2"/>
    <w:rsid w:val="001972BA"/>
    <w:rsid w:val="001A049A"/>
    <w:rsid w:val="001A0F3E"/>
    <w:rsid w:val="001A119F"/>
    <w:rsid w:val="001A1652"/>
    <w:rsid w:val="001A1B86"/>
    <w:rsid w:val="001A1D09"/>
    <w:rsid w:val="001A2108"/>
    <w:rsid w:val="001A25AA"/>
    <w:rsid w:val="001A26F9"/>
    <w:rsid w:val="001A3EF8"/>
    <w:rsid w:val="001A42E2"/>
    <w:rsid w:val="001A430F"/>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66DD"/>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68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35D"/>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291F"/>
    <w:rsid w:val="0020416B"/>
    <w:rsid w:val="0020428C"/>
    <w:rsid w:val="00204369"/>
    <w:rsid w:val="002048D9"/>
    <w:rsid w:val="002053BC"/>
    <w:rsid w:val="00205545"/>
    <w:rsid w:val="00205BC2"/>
    <w:rsid w:val="00205DCD"/>
    <w:rsid w:val="00205F35"/>
    <w:rsid w:val="0020608F"/>
    <w:rsid w:val="00206752"/>
    <w:rsid w:val="002072E5"/>
    <w:rsid w:val="00207ECF"/>
    <w:rsid w:val="00207ED8"/>
    <w:rsid w:val="0021045E"/>
    <w:rsid w:val="002105E1"/>
    <w:rsid w:val="00211044"/>
    <w:rsid w:val="002112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08CD"/>
    <w:rsid w:val="002213DC"/>
    <w:rsid w:val="0022144F"/>
    <w:rsid w:val="00221ABB"/>
    <w:rsid w:val="002221B7"/>
    <w:rsid w:val="00222263"/>
    <w:rsid w:val="002230ED"/>
    <w:rsid w:val="002236F6"/>
    <w:rsid w:val="002238A0"/>
    <w:rsid w:val="00223BC5"/>
    <w:rsid w:val="00223D5A"/>
    <w:rsid w:val="00223E88"/>
    <w:rsid w:val="00224708"/>
    <w:rsid w:val="002248CD"/>
    <w:rsid w:val="00224BF7"/>
    <w:rsid w:val="00224FBD"/>
    <w:rsid w:val="00225411"/>
    <w:rsid w:val="00226FED"/>
    <w:rsid w:val="0023025B"/>
    <w:rsid w:val="00230385"/>
    <w:rsid w:val="002308C9"/>
    <w:rsid w:val="00230A7E"/>
    <w:rsid w:val="002322D3"/>
    <w:rsid w:val="00232A7A"/>
    <w:rsid w:val="00232B31"/>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632"/>
    <w:rsid w:val="0024583B"/>
    <w:rsid w:val="00245D43"/>
    <w:rsid w:val="002465B0"/>
    <w:rsid w:val="00246E51"/>
    <w:rsid w:val="00247359"/>
    <w:rsid w:val="002476AC"/>
    <w:rsid w:val="00250150"/>
    <w:rsid w:val="0025028F"/>
    <w:rsid w:val="00250845"/>
    <w:rsid w:val="002509DC"/>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29FD"/>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870"/>
    <w:rsid w:val="00296697"/>
    <w:rsid w:val="00296C9A"/>
    <w:rsid w:val="00296F29"/>
    <w:rsid w:val="0029795E"/>
    <w:rsid w:val="00297E16"/>
    <w:rsid w:val="00297F2C"/>
    <w:rsid w:val="002A09BC"/>
    <w:rsid w:val="002A0BF6"/>
    <w:rsid w:val="002A1648"/>
    <w:rsid w:val="002A199A"/>
    <w:rsid w:val="002A2FF1"/>
    <w:rsid w:val="002A37B7"/>
    <w:rsid w:val="002A3C8F"/>
    <w:rsid w:val="002A3D0C"/>
    <w:rsid w:val="002A43E2"/>
    <w:rsid w:val="002A48A9"/>
    <w:rsid w:val="002A53F5"/>
    <w:rsid w:val="002A5BE7"/>
    <w:rsid w:val="002A6130"/>
    <w:rsid w:val="002A6510"/>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33E"/>
    <w:rsid w:val="002D4A5C"/>
    <w:rsid w:val="002D4C87"/>
    <w:rsid w:val="002D56D7"/>
    <w:rsid w:val="002D5776"/>
    <w:rsid w:val="002D599E"/>
    <w:rsid w:val="002D5A7F"/>
    <w:rsid w:val="002D6846"/>
    <w:rsid w:val="002D7299"/>
    <w:rsid w:val="002D7440"/>
    <w:rsid w:val="002E1503"/>
    <w:rsid w:val="002E25EF"/>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10C8"/>
    <w:rsid w:val="003015E6"/>
    <w:rsid w:val="00301633"/>
    <w:rsid w:val="00301BC0"/>
    <w:rsid w:val="00301C9E"/>
    <w:rsid w:val="00302562"/>
    <w:rsid w:val="00302649"/>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1BD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94C"/>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748"/>
    <w:rsid w:val="00371C76"/>
    <w:rsid w:val="003728C8"/>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07"/>
    <w:rsid w:val="003877F6"/>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103"/>
    <w:rsid w:val="003C53E9"/>
    <w:rsid w:val="003C550E"/>
    <w:rsid w:val="003C59E0"/>
    <w:rsid w:val="003C6AF9"/>
    <w:rsid w:val="003C6C8D"/>
    <w:rsid w:val="003C7969"/>
    <w:rsid w:val="003C7B22"/>
    <w:rsid w:val="003C7BEE"/>
    <w:rsid w:val="003C7C25"/>
    <w:rsid w:val="003D2AA3"/>
    <w:rsid w:val="003D2D75"/>
    <w:rsid w:val="003D2F16"/>
    <w:rsid w:val="003D4289"/>
    <w:rsid w:val="003D4A91"/>
    <w:rsid w:val="003D4F95"/>
    <w:rsid w:val="003D590D"/>
    <w:rsid w:val="003D5EA6"/>
    <w:rsid w:val="003D5F42"/>
    <w:rsid w:val="003D60A9"/>
    <w:rsid w:val="003D681A"/>
    <w:rsid w:val="003D6F28"/>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905"/>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5911"/>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B5D"/>
    <w:rsid w:val="00416E1C"/>
    <w:rsid w:val="004171F7"/>
    <w:rsid w:val="004203A3"/>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6D7"/>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0BA"/>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264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4C55"/>
    <w:rsid w:val="004853D3"/>
    <w:rsid w:val="00485D34"/>
    <w:rsid w:val="00486BAE"/>
    <w:rsid w:val="00486C8A"/>
    <w:rsid w:val="00487B8C"/>
    <w:rsid w:val="0049009C"/>
    <w:rsid w:val="00490BA1"/>
    <w:rsid w:val="004924B0"/>
    <w:rsid w:val="004936BD"/>
    <w:rsid w:val="00493813"/>
    <w:rsid w:val="00494645"/>
    <w:rsid w:val="00494C9C"/>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C59"/>
    <w:rsid w:val="004B50F3"/>
    <w:rsid w:val="004B5159"/>
    <w:rsid w:val="004B5323"/>
    <w:rsid w:val="004B54B6"/>
    <w:rsid w:val="004B553F"/>
    <w:rsid w:val="004B56AF"/>
    <w:rsid w:val="004B7384"/>
    <w:rsid w:val="004B7A63"/>
    <w:rsid w:val="004C0840"/>
    <w:rsid w:val="004C0E8B"/>
    <w:rsid w:val="004C1895"/>
    <w:rsid w:val="004C1C80"/>
    <w:rsid w:val="004C21B2"/>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5DD5"/>
    <w:rsid w:val="00536792"/>
    <w:rsid w:val="00536B04"/>
    <w:rsid w:val="005372AF"/>
    <w:rsid w:val="00537332"/>
    <w:rsid w:val="00537860"/>
    <w:rsid w:val="00541069"/>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D48"/>
    <w:rsid w:val="00582FF7"/>
    <w:rsid w:val="00583108"/>
    <w:rsid w:val="005835B6"/>
    <w:rsid w:val="0058396B"/>
    <w:rsid w:val="00584C7E"/>
    <w:rsid w:val="00584F9C"/>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C5"/>
    <w:rsid w:val="005A1C1A"/>
    <w:rsid w:val="005A1FA2"/>
    <w:rsid w:val="005A23D2"/>
    <w:rsid w:val="005A35EF"/>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14C"/>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5BE"/>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6C5A"/>
    <w:rsid w:val="00617632"/>
    <w:rsid w:val="00617A94"/>
    <w:rsid w:val="00617CFB"/>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47A45"/>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10D"/>
    <w:rsid w:val="006571A6"/>
    <w:rsid w:val="006571B8"/>
    <w:rsid w:val="00657272"/>
    <w:rsid w:val="00657FAE"/>
    <w:rsid w:val="00657FB7"/>
    <w:rsid w:val="00660457"/>
    <w:rsid w:val="00660B3A"/>
    <w:rsid w:val="0066100E"/>
    <w:rsid w:val="00661299"/>
    <w:rsid w:val="00661814"/>
    <w:rsid w:val="00661D83"/>
    <w:rsid w:val="00661F39"/>
    <w:rsid w:val="00662902"/>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5DE"/>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299"/>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2B3F"/>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562"/>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1E26"/>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1106"/>
    <w:rsid w:val="00791FC6"/>
    <w:rsid w:val="007922A3"/>
    <w:rsid w:val="00792830"/>
    <w:rsid w:val="00792ACE"/>
    <w:rsid w:val="00792F29"/>
    <w:rsid w:val="007935AF"/>
    <w:rsid w:val="0079514B"/>
    <w:rsid w:val="00795E1C"/>
    <w:rsid w:val="00796224"/>
    <w:rsid w:val="00796872"/>
    <w:rsid w:val="00797A85"/>
    <w:rsid w:val="007A000E"/>
    <w:rsid w:val="007A12AF"/>
    <w:rsid w:val="007A13B4"/>
    <w:rsid w:val="007A214A"/>
    <w:rsid w:val="007A2A71"/>
    <w:rsid w:val="007A2DC1"/>
    <w:rsid w:val="007A3C6F"/>
    <w:rsid w:val="007A3E4B"/>
    <w:rsid w:val="007A60A9"/>
    <w:rsid w:val="007A6C9F"/>
    <w:rsid w:val="007A7478"/>
    <w:rsid w:val="007A7C0E"/>
    <w:rsid w:val="007B067C"/>
    <w:rsid w:val="007B07BD"/>
    <w:rsid w:val="007B1307"/>
    <w:rsid w:val="007B16A3"/>
    <w:rsid w:val="007B1B50"/>
    <w:rsid w:val="007B2B15"/>
    <w:rsid w:val="007B2B88"/>
    <w:rsid w:val="007B3145"/>
    <w:rsid w:val="007B31AD"/>
    <w:rsid w:val="007B34A9"/>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894"/>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3C4"/>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C11"/>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16D"/>
    <w:rsid w:val="0085330F"/>
    <w:rsid w:val="00854334"/>
    <w:rsid w:val="008547CC"/>
    <w:rsid w:val="00854901"/>
    <w:rsid w:val="008564F6"/>
    <w:rsid w:val="00857998"/>
    <w:rsid w:val="00860135"/>
    <w:rsid w:val="00860202"/>
    <w:rsid w:val="00860B40"/>
    <w:rsid w:val="00860E71"/>
    <w:rsid w:val="008611C0"/>
    <w:rsid w:val="00861F28"/>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EFA"/>
    <w:rsid w:val="00872FFA"/>
    <w:rsid w:val="008744B3"/>
    <w:rsid w:val="0087455B"/>
    <w:rsid w:val="008758BD"/>
    <w:rsid w:val="00875949"/>
    <w:rsid w:val="00875D1F"/>
    <w:rsid w:val="00876C34"/>
    <w:rsid w:val="00877459"/>
    <w:rsid w:val="0087751C"/>
    <w:rsid w:val="00877A02"/>
    <w:rsid w:val="008800C9"/>
    <w:rsid w:val="00880870"/>
    <w:rsid w:val="008809F3"/>
    <w:rsid w:val="0088188F"/>
    <w:rsid w:val="008821A3"/>
    <w:rsid w:val="0088258A"/>
    <w:rsid w:val="00882BCA"/>
    <w:rsid w:val="00882E6D"/>
    <w:rsid w:val="00883AA9"/>
    <w:rsid w:val="00884578"/>
    <w:rsid w:val="00884717"/>
    <w:rsid w:val="008851C8"/>
    <w:rsid w:val="008857A4"/>
    <w:rsid w:val="00885B0F"/>
    <w:rsid w:val="00885B56"/>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07"/>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C79B3"/>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146B"/>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896"/>
    <w:rsid w:val="009028DC"/>
    <w:rsid w:val="00902EBD"/>
    <w:rsid w:val="00903EC3"/>
    <w:rsid w:val="009046CB"/>
    <w:rsid w:val="00904947"/>
    <w:rsid w:val="0090522F"/>
    <w:rsid w:val="0090526A"/>
    <w:rsid w:val="00905FA3"/>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2C3E"/>
    <w:rsid w:val="009530DB"/>
    <w:rsid w:val="00953676"/>
    <w:rsid w:val="00954019"/>
    <w:rsid w:val="0095419D"/>
    <w:rsid w:val="00956321"/>
    <w:rsid w:val="0095725C"/>
    <w:rsid w:val="00957274"/>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27"/>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40F2"/>
    <w:rsid w:val="009C5032"/>
    <w:rsid w:val="009C55CE"/>
    <w:rsid w:val="009C5C55"/>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24"/>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4C6"/>
    <w:rsid w:val="00A018F0"/>
    <w:rsid w:val="00A02C7B"/>
    <w:rsid w:val="00A02E58"/>
    <w:rsid w:val="00A0402E"/>
    <w:rsid w:val="00A049C6"/>
    <w:rsid w:val="00A051F6"/>
    <w:rsid w:val="00A052BA"/>
    <w:rsid w:val="00A052BE"/>
    <w:rsid w:val="00A05405"/>
    <w:rsid w:val="00A0682F"/>
    <w:rsid w:val="00A068AA"/>
    <w:rsid w:val="00A06BD8"/>
    <w:rsid w:val="00A070CB"/>
    <w:rsid w:val="00A074FB"/>
    <w:rsid w:val="00A075B1"/>
    <w:rsid w:val="00A07600"/>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2747"/>
    <w:rsid w:val="00A3345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0E84"/>
    <w:rsid w:val="00A521CD"/>
    <w:rsid w:val="00A53132"/>
    <w:rsid w:val="00A54264"/>
    <w:rsid w:val="00A542CE"/>
    <w:rsid w:val="00A563F2"/>
    <w:rsid w:val="00A566E8"/>
    <w:rsid w:val="00A57A69"/>
    <w:rsid w:val="00A57F9A"/>
    <w:rsid w:val="00A607D6"/>
    <w:rsid w:val="00A6121D"/>
    <w:rsid w:val="00A616CB"/>
    <w:rsid w:val="00A61AE6"/>
    <w:rsid w:val="00A61DB5"/>
    <w:rsid w:val="00A62657"/>
    <w:rsid w:val="00A643BB"/>
    <w:rsid w:val="00A643D5"/>
    <w:rsid w:val="00A652B4"/>
    <w:rsid w:val="00A65579"/>
    <w:rsid w:val="00A65DDB"/>
    <w:rsid w:val="00A6679B"/>
    <w:rsid w:val="00A667AB"/>
    <w:rsid w:val="00A66A57"/>
    <w:rsid w:val="00A66C2E"/>
    <w:rsid w:val="00A66EAC"/>
    <w:rsid w:val="00A67615"/>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7CA"/>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152"/>
    <w:rsid w:val="00A93B2D"/>
    <w:rsid w:val="00A946D8"/>
    <w:rsid w:val="00A94A12"/>
    <w:rsid w:val="00A94D3D"/>
    <w:rsid w:val="00A95C5A"/>
    <w:rsid w:val="00A961C1"/>
    <w:rsid w:val="00A962BB"/>
    <w:rsid w:val="00A96559"/>
    <w:rsid w:val="00A96959"/>
    <w:rsid w:val="00A96B0B"/>
    <w:rsid w:val="00A96B6F"/>
    <w:rsid w:val="00A96CFD"/>
    <w:rsid w:val="00A970D6"/>
    <w:rsid w:val="00AA1034"/>
    <w:rsid w:val="00AA10E6"/>
    <w:rsid w:val="00AA2306"/>
    <w:rsid w:val="00AA2636"/>
    <w:rsid w:val="00AA32ED"/>
    <w:rsid w:val="00AA34FD"/>
    <w:rsid w:val="00AA35C3"/>
    <w:rsid w:val="00AA5736"/>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58D"/>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231"/>
    <w:rsid w:val="00B24362"/>
    <w:rsid w:val="00B24A8B"/>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C8B"/>
    <w:rsid w:val="00B60CAA"/>
    <w:rsid w:val="00B60EB4"/>
    <w:rsid w:val="00B60F5D"/>
    <w:rsid w:val="00B61694"/>
    <w:rsid w:val="00B616D3"/>
    <w:rsid w:val="00B61CA0"/>
    <w:rsid w:val="00B61F5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2566"/>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FF5"/>
    <w:rsid w:val="00BA6BDA"/>
    <w:rsid w:val="00BA6C2E"/>
    <w:rsid w:val="00BB127F"/>
    <w:rsid w:val="00BB312D"/>
    <w:rsid w:val="00BB3400"/>
    <w:rsid w:val="00BB451A"/>
    <w:rsid w:val="00BB62DB"/>
    <w:rsid w:val="00BB6D91"/>
    <w:rsid w:val="00BB6F68"/>
    <w:rsid w:val="00BB76D5"/>
    <w:rsid w:val="00BC0C0A"/>
    <w:rsid w:val="00BC11BA"/>
    <w:rsid w:val="00BC1CC5"/>
    <w:rsid w:val="00BC1EC0"/>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AE"/>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D57"/>
    <w:rsid w:val="00C04FA3"/>
    <w:rsid w:val="00C051EF"/>
    <w:rsid w:val="00C06507"/>
    <w:rsid w:val="00C06C4F"/>
    <w:rsid w:val="00C0762E"/>
    <w:rsid w:val="00C1106D"/>
    <w:rsid w:val="00C1140D"/>
    <w:rsid w:val="00C11462"/>
    <w:rsid w:val="00C11798"/>
    <w:rsid w:val="00C11BC4"/>
    <w:rsid w:val="00C12AE5"/>
    <w:rsid w:val="00C137DD"/>
    <w:rsid w:val="00C13FC9"/>
    <w:rsid w:val="00C1417A"/>
    <w:rsid w:val="00C15235"/>
    <w:rsid w:val="00C158B4"/>
    <w:rsid w:val="00C159B4"/>
    <w:rsid w:val="00C17180"/>
    <w:rsid w:val="00C1789D"/>
    <w:rsid w:val="00C17BB9"/>
    <w:rsid w:val="00C17FE1"/>
    <w:rsid w:val="00C203BF"/>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18C"/>
    <w:rsid w:val="00C36D37"/>
    <w:rsid w:val="00C37C05"/>
    <w:rsid w:val="00C40D4F"/>
    <w:rsid w:val="00C40F7F"/>
    <w:rsid w:val="00C41277"/>
    <w:rsid w:val="00C41510"/>
    <w:rsid w:val="00C41968"/>
    <w:rsid w:val="00C41F88"/>
    <w:rsid w:val="00C4213C"/>
    <w:rsid w:val="00C4426F"/>
    <w:rsid w:val="00C4555A"/>
    <w:rsid w:val="00C457B3"/>
    <w:rsid w:val="00C464F5"/>
    <w:rsid w:val="00C467BD"/>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837"/>
    <w:rsid w:val="00C60C4B"/>
    <w:rsid w:val="00C611F4"/>
    <w:rsid w:val="00C61654"/>
    <w:rsid w:val="00C61679"/>
    <w:rsid w:val="00C6168D"/>
    <w:rsid w:val="00C61CFF"/>
    <w:rsid w:val="00C61F86"/>
    <w:rsid w:val="00C632C1"/>
    <w:rsid w:val="00C63888"/>
    <w:rsid w:val="00C63893"/>
    <w:rsid w:val="00C6391E"/>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0E5"/>
    <w:rsid w:val="00CB34B0"/>
    <w:rsid w:val="00CB3FB7"/>
    <w:rsid w:val="00CB5568"/>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188"/>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5F07"/>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B21"/>
    <w:rsid w:val="00D701FC"/>
    <w:rsid w:val="00D7043F"/>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32"/>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494"/>
    <w:rsid w:val="00DD2981"/>
    <w:rsid w:val="00DD4D9D"/>
    <w:rsid w:val="00DD511F"/>
    <w:rsid w:val="00DD54A4"/>
    <w:rsid w:val="00DD637D"/>
    <w:rsid w:val="00DD6B30"/>
    <w:rsid w:val="00DD6C42"/>
    <w:rsid w:val="00DD6FFB"/>
    <w:rsid w:val="00DD72DE"/>
    <w:rsid w:val="00DD7954"/>
    <w:rsid w:val="00DE0352"/>
    <w:rsid w:val="00DE14E6"/>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3E1"/>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5EB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0FEA"/>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4FF4"/>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45D5"/>
    <w:rsid w:val="00E4474A"/>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0BAC"/>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6F"/>
    <w:rsid w:val="00E75CDF"/>
    <w:rsid w:val="00E7604D"/>
    <w:rsid w:val="00E76851"/>
    <w:rsid w:val="00E76D26"/>
    <w:rsid w:val="00E77CC5"/>
    <w:rsid w:val="00E77D0C"/>
    <w:rsid w:val="00E77D17"/>
    <w:rsid w:val="00E810ED"/>
    <w:rsid w:val="00E81475"/>
    <w:rsid w:val="00E81B58"/>
    <w:rsid w:val="00E81C6F"/>
    <w:rsid w:val="00E839A4"/>
    <w:rsid w:val="00E85848"/>
    <w:rsid w:val="00E85B6E"/>
    <w:rsid w:val="00E875D3"/>
    <w:rsid w:val="00E876CA"/>
    <w:rsid w:val="00E90D24"/>
    <w:rsid w:val="00E925F9"/>
    <w:rsid w:val="00E932C0"/>
    <w:rsid w:val="00E93307"/>
    <w:rsid w:val="00E9359E"/>
    <w:rsid w:val="00E93A2E"/>
    <w:rsid w:val="00E94708"/>
    <w:rsid w:val="00E95012"/>
    <w:rsid w:val="00E95726"/>
    <w:rsid w:val="00E9628D"/>
    <w:rsid w:val="00E97741"/>
    <w:rsid w:val="00EA0278"/>
    <w:rsid w:val="00EA0396"/>
    <w:rsid w:val="00EA0B04"/>
    <w:rsid w:val="00EA0E1F"/>
    <w:rsid w:val="00EA1D9A"/>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A11"/>
    <w:rsid w:val="00EE0D4C"/>
    <w:rsid w:val="00EE0F10"/>
    <w:rsid w:val="00EE0F7F"/>
    <w:rsid w:val="00EE1147"/>
    <w:rsid w:val="00EE1679"/>
    <w:rsid w:val="00EE208E"/>
    <w:rsid w:val="00EE2376"/>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B26"/>
    <w:rsid w:val="00EE7E96"/>
    <w:rsid w:val="00EF0B51"/>
    <w:rsid w:val="00EF1025"/>
    <w:rsid w:val="00EF1428"/>
    <w:rsid w:val="00EF4652"/>
    <w:rsid w:val="00EF5060"/>
    <w:rsid w:val="00EF55D2"/>
    <w:rsid w:val="00EF6153"/>
    <w:rsid w:val="00EF7291"/>
    <w:rsid w:val="00EF7854"/>
    <w:rsid w:val="00F026D9"/>
    <w:rsid w:val="00F02986"/>
    <w:rsid w:val="00F037A4"/>
    <w:rsid w:val="00F03938"/>
    <w:rsid w:val="00F042D0"/>
    <w:rsid w:val="00F0474B"/>
    <w:rsid w:val="00F049CD"/>
    <w:rsid w:val="00F05069"/>
    <w:rsid w:val="00F06417"/>
    <w:rsid w:val="00F070E2"/>
    <w:rsid w:val="00F073DA"/>
    <w:rsid w:val="00F077F5"/>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34AA"/>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33B"/>
    <w:rsid w:val="00FB151F"/>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438"/>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CDE"/>
    <w:rsid w:val="00FF177D"/>
    <w:rsid w:val="00FF2627"/>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chart" Target="charts/chart2.xml"/><Relationship Id="rId42" Type="http://schemas.openxmlformats.org/officeDocument/2006/relationships/image" Target="media/image19.png"/><Relationship Id="rId47" Type="http://schemas.openxmlformats.org/officeDocument/2006/relationships/chart" Target="charts/chart15.xml"/><Relationship Id="rId63" Type="http://schemas.openxmlformats.org/officeDocument/2006/relationships/image" Target="media/image36.png"/><Relationship Id="rId68" Type="http://schemas.openxmlformats.org/officeDocument/2006/relationships/hyperlink" Target="mailto:obslugaprasowa@stat.gov.pl" TargetMode="External"/><Relationship Id="rId84" Type="http://schemas.openxmlformats.org/officeDocument/2006/relationships/hyperlink" Target="https://stat.gov.pl/en/metainformation/glossary/terms-used-in-official-statistics/2076,term.html" TargetMode="External"/><Relationship Id="rId89" Type="http://schemas.openxmlformats.org/officeDocument/2006/relationships/theme" Target="theme/theme1.xml"/><Relationship Id="rId16" Type="http://schemas.openxmlformats.org/officeDocument/2006/relationships/image" Target="media/image50.emf"/><Relationship Id="rId11" Type="http://schemas.openxmlformats.org/officeDocument/2006/relationships/image" Target="media/image4.emf"/><Relationship Id="rId32" Type="http://schemas.openxmlformats.org/officeDocument/2006/relationships/chart" Target="charts/chart8.xml"/><Relationship Id="rId37" Type="http://schemas.openxmlformats.org/officeDocument/2006/relationships/chart" Target="charts/chart10.xml"/><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hyperlink" Target="https://www.facebook.com/GlownyUrzadStatystyczny" TargetMode="External"/><Relationship Id="rId79" Type="http://schemas.openxmlformats.org/officeDocument/2006/relationships/hyperlink" Target="https://www.linkedin.com/company/glownyurzadstatystyczny/" TargetMode="External"/><Relationship Id="rId5" Type="http://schemas.openxmlformats.org/officeDocument/2006/relationships/styles" Target="styles.xml"/><Relationship Id="rId14" Type="http://schemas.openxmlformats.org/officeDocument/2006/relationships/image" Target="media/image30.emf"/><Relationship Id="rId22" Type="http://schemas.openxmlformats.org/officeDocument/2006/relationships/image" Target="media/image9.png"/><Relationship Id="rId27" Type="http://schemas.openxmlformats.org/officeDocument/2006/relationships/chart" Target="charts/chart5.xml"/><Relationship Id="rId30" Type="http://schemas.openxmlformats.org/officeDocument/2006/relationships/image" Target="media/image13.png"/><Relationship Id="rId35" Type="http://schemas.openxmlformats.org/officeDocument/2006/relationships/chart" Target="charts/chart9.xml"/><Relationship Id="rId43" Type="http://schemas.openxmlformats.org/officeDocument/2006/relationships/chart" Target="charts/chart13.xml"/><Relationship Id="rId48" Type="http://schemas.openxmlformats.org/officeDocument/2006/relationships/chart" Target="charts/chart16.xml"/><Relationship Id="rId56" Type="http://schemas.openxmlformats.org/officeDocument/2006/relationships/image" Target="media/image29.png"/><Relationship Id="rId64" Type="http://schemas.openxmlformats.org/officeDocument/2006/relationships/header" Target="header1.xml"/><Relationship Id="rId69" Type="http://schemas.openxmlformats.org/officeDocument/2006/relationships/image" Target="media/image38.png"/><Relationship Id="rId77" Type="http://schemas.openxmlformats.org/officeDocument/2006/relationships/image" Target="media/image42.png"/><Relationship Id="rId8" Type="http://schemas.openxmlformats.org/officeDocument/2006/relationships/footnotes" Target="footnotes.xml"/><Relationship Id="rId51" Type="http://schemas.openxmlformats.org/officeDocument/2006/relationships/image" Target="media/image24.png"/><Relationship Id="rId72" Type="http://schemas.openxmlformats.org/officeDocument/2006/relationships/hyperlink" Target="https://x.com/StatPoland" TargetMode="External"/><Relationship Id="rId80" Type="http://schemas.openxmlformats.org/officeDocument/2006/relationships/image" Target="media/image43.png"/><Relationship Id="rId85"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60.emf"/><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image" Target="media/image32.png"/><Relationship Id="rId67" Type="http://schemas.openxmlformats.org/officeDocument/2006/relationships/footer" Target="footer2.xml"/><Relationship Id="rId20" Type="http://schemas.openxmlformats.org/officeDocument/2006/relationships/image" Target="media/image8.png"/><Relationship Id="rId41" Type="http://schemas.openxmlformats.org/officeDocument/2006/relationships/image" Target="media/image18.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hyperlink" Target="https://new.stat.gov.pl/en" TargetMode="External"/><Relationship Id="rId75" Type="http://schemas.openxmlformats.org/officeDocument/2006/relationships/image" Target="media/image41.png"/><Relationship Id="rId83" Type="http://schemas.openxmlformats.org/officeDocument/2006/relationships/hyperlink" Target="https://bdm.stat.gov.p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image" Target="media/image16.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image" Target="media/image3.emf"/><Relationship Id="rId31" Type="http://schemas.openxmlformats.org/officeDocument/2006/relationships/chart" Target="charts/chart7.xml"/><Relationship Id="rId44" Type="http://schemas.openxmlformats.org/officeDocument/2006/relationships/chart" Target="charts/chart14.xm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footer" Target="footer1.xml"/><Relationship Id="rId73" Type="http://schemas.openxmlformats.org/officeDocument/2006/relationships/image" Target="media/image40.png"/><Relationship Id="rId78" Type="http://schemas.openxmlformats.org/officeDocument/2006/relationships/hyperlink" Target="https://youtube.com/@glownyurzadstatystycznygus?si=IgHa1awoYniiJyQI" TargetMode="External"/><Relationship Id="rId81" Type="http://schemas.openxmlformats.org/officeDocument/2006/relationships/hyperlink" Target="https://stat.gov.pl/en/topics/business-tendency/business-tendency/business-tendency-survey-methodological-report,4,1.html" TargetMode="External"/><Relationship Id="rId86"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7.png"/><Relationship Id="rId39" Type="http://schemas.openxmlformats.org/officeDocument/2006/relationships/chart" Target="charts/chart11.xml"/><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hyperlink" Target="https://www.instagram.com/gus_stat/?next" TargetMode="External"/><Relationship Id="rId7" Type="http://schemas.openxmlformats.org/officeDocument/2006/relationships/webSettings" Target="webSettings.xml"/><Relationship Id="rId71" Type="http://schemas.openxmlformats.org/officeDocument/2006/relationships/image" Target="media/image39.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chart" Target="charts/chart4.xml"/><Relationship Id="rId40" Type="http://schemas.openxmlformats.org/officeDocument/2006/relationships/chart" Target="charts/chart12.xml"/><Relationship Id="rId45" Type="http://schemas.openxmlformats.org/officeDocument/2006/relationships/image" Target="media/image20.png"/><Relationship Id="rId66" Type="http://schemas.openxmlformats.org/officeDocument/2006/relationships/header" Target="header2.xml"/><Relationship Id="rId87" Type="http://schemas.openxmlformats.org/officeDocument/2006/relationships/footer" Target="footer3.xml"/><Relationship Id="rId61" Type="http://schemas.openxmlformats.org/officeDocument/2006/relationships/image" Target="media/image34.png"/><Relationship Id="rId82" Type="http://schemas.openxmlformats.org/officeDocument/2006/relationships/hyperlink" Target="https://stat.gov.pl/" TargetMode="External"/><Relationship Id="rId19" Type="http://schemas.openxmlformats.org/officeDocument/2006/relationships/chart" Target="charts/chart1.xml"/></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gontarzl\Desktop\202604_informacja_wykresy.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gontarzl\Desktop\202604_informacja_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gontarzl\Desktop\202604_informacja_wykresy.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gontarzl\Desktop\202604_informacja_wykres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gontarzl\Desktop\202604_informacja_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gontarzl\Desktop\202604_informacja_wykres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gontarzl\Desktop\202604_informacja_wykresy.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gontarzl\Desktop\202604_informacja_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wykresy!$D$4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wykresy!$D$236:$D$323</c:f>
              <c:numCache>
                <c:formatCode>0.0</c:formatCode>
                <c:ptCount val="88"/>
                <c:pt idx="0">
                  <c:v>6.4</c:v>
                </c:pt>
                <c:pt idx="1">
                  <c:v>7.3</c:v>
                </c:pt>
                <c:pt idx="2">
                  <c:v>6.8</c:v>
                </c:pt>
                <c:pt idx="3">
                  <c:v>8</c:v>
                </c:pt>
                <c:pt idx="4">
                  <c:v>6.2</c:v>
                </c:pt>
                <c:pt idx="5">
                  <c:v>5.2</c:v>
                </c:pt>
                <c:pt idx="6">
                  <c:v>4.0999999999999996</c:v>
                </c:pt>
                <c:pt idx="7">
                  <c:v>4.3</c:v>
                </c:pt>
                <c:pt idx="8">
                  <c:v>0.2</c:v>
                </c:pt>
                <c:pt idx="9">
                  <c:v>-1.9</c:v>
                </c:pt>
                <c:pt idx="10">
                  <c:v>-3.3</c:v>
                </c:pt>
                <c:pt idx="11">
                  <c:v>-4.9000000000000004</c:v>
                </c:pt>
                <c:pt idx="12">
                  <c:v>3.2</c:v>
                </c:pt>
                <c:pt idx="13">
                  <c:v>1.6</c:v>
                </c:pt>
                <c:pt idx="14">
                  <c:v>-1.1000000000000001</c:v>
                </c:pt>
                <c:pt idx="15">
                  <c:v>-44.2</c:v>
                </c:pt>
                <c:pt idx="16">
                  <c:v>-34.9</c:v>
                </c:pt>
                <c:pt idx="17">
                  <c:v>-19.899999999999999</c:v>
                </c:pt>
                <c:pt idx="18">
                  <c:v>-10.5</c:v>
                </c:pt>
                <c:pt idx="19">
                  <c:v>-6.6</c:v>
                </c:pt>
                <c:pt idx="20">
                  <c:v>-6.2</c:v>
                </c:pt>
                <c:pt idx="21">
                  <c:v>-9.6999999999999993</c:v>
                </c:pt>
                <c:pt idx="22">
                  <c:v>-20.5</c:v>
                </c:pt>
                <c:pt idx="23">
                  <c:v>-14.8</c:v>
                </c:pt>
                <c:pt idx="24">
                  <c:v>-9.9</c:v>
                </c:pt>
                <c:pt idx="25">
                  <c:v>-8.3000000000000007</c:v>
                </c:pt>
                <c:pt idx="26">
                  <c:v>-6.6</c:v>
                </c:pt>
                <c:pt idx="27">
                  <c:v>-4</c:v>
                </c:pt>
                <c:pt idx="28">
                  <c:v>-0.3</c:v>
                </c:pt>
                <c:pt idx="29">
                  <c:v>-0.6</c:v>
                </c:pt>
                <c:pt idx="30">
                  <c:v>-1.4</c:v>
                </c:pt>
                <c:pt idx="31">
                  <c:v>-0.9</c:v>
                </c:pt>
                <c:pt idx="32">
                  <c:v>-3.6</c:v>
                </c:pt>
                <c:pt idx="33">
                  <c:v>-6.3</c:v>
                </c:pt>
                <c:pt idx="34">
                  <c:v>-10.5</c:v>
                </c:pt>
                <c:pt idx="35">
                  <c:v>-12.2</c:v>
                </c:pt>
                <c:pt idx="36">
                  <c:v>-12.4</c:v>
                </c:pt>
                <c:pt idx="37">
                  <c:v>-10.7</c:v>
                </c:pt>
                <c:pt idx="38">
                  <c:v>-16.2</c:v>
                </c:pt>
                <c:pt idx="39">
                  <c:v>-11.5</c:v>
                </c:pt>
                <c:pt idx="40">
                  <c:v>-9.6</c:v>
                </c:pt>
                <c:pt idx="41">
                  <c:v>-13</c:v>
                </c:pt>
                <c:pt idx="42">
                  <c:v>-15.6</c:v>
                </c:pt>
                <c:pt idx="43">
                  <c:v>-15.2</c:v>
                </c:pt>
                <c:pt idx="44">
                  <c:v>-18.8</c:v>
                </c:pt>
                <c:pt idx="45">
                  <c:v>-21.1</c:v>
                </c:pt>
                <c:pt idx="46">
                  <c:v>-20.6</c:v>
                </c:pt>
                <c:pt idx="47">
                  <c:v>-19.5</c:v>
                </c:pt>
                <c:pt idx="48">
                  <c:v>-18.2</c:v>
                </c:pt>
                <c:pt idx="49">
                  <c:v>-14</c:v>
                </c:pt>
                <c:pt idx="50">
                  <c:v>-12.9</c:v>
                </c:pt>
                <c:pt idx="51">
                  <c:v>-10.8</c:v>
                </c:pt>
                <c:pt idx="52">
                  <c:v>-12.2</c:v>
                </c:pt>
                <c:pt idx="53">
                  <c:v>-11.9</c:v>
                </c:pt>
                <c:pt idx="54">
                  <c:v>-14</c:v>
                </c:pt>
                <c:pt idx="55">
                  <c:v>-12</c:v>
                </c:pt>
                <c:pt idx="56">
                  <c:v>-12.8</c:v>
                </c:pt>
                <c:pt idx="57">
                  <c:v>-12.9</c:v>
                </c:pt>
                <c:pt idx="58">
                  <c:v>-12.1</c:v>
                </c:pt>
                <c:pt idx="59">
                  <c:v>-14.4</c:v>
                </c:pt>
                <c:pt idx="60">
                  <c:v>-10.5</c:v>
                </c:pt>
                <c:pt idx="61">
                  <c:v>-8.1999999999999993</c:v>
                </c:pt>
                <c:pt idx="62">
                  <c:v>-7.2</c:v>
                </c:pt>
                <c:pt idx="63">
                  <c:v>-6.9</c:v>
                </c:pt>
                <c:pt idx="64">
                  <c:v>-6.2</c:v>
                </c:pt>
                <c:pt idx="65">
                  <c:v>-10.1</c:v>
                </c:pt>
                <c:pt idx="66">
                  <c:v>-9.8000000000000007</c:v>
                </c:pt>
                <c:pt idx="67">
                  <c:v>-8.1999999999999993</c:v>
                </c:pt>
                <c:pt idx="68">
                  <c:v>-8.1</c:v>
                </c:pt>
                <c:pt idx="69">
                  <c:v>-10</c:v>
                </c:pt>
                <c:pt idx="70">
                  <c:v>-11.7</c:v>
                </c:pt>
                <c:pt idx="71">
                  <c:v>-13</c:v>
                </c:pt>
                <c:pt idx="72">
                  <c:v>-9.6</c:v>
                </c:pt>
                <c:pt idx="73">
                  <c:v>-8.1</c:v>
                </c:pt>
                <c:pt idx="74">
                  <c:v>-6.3</c:v>
                </c:pt>
                <c:pt idx="75">
                  <c:v>-6.2</c:v>
                </c:pt>
                <c:pt idx="76">
                  <c:v>-6.4</c:v>
                </c:pt>
                <c:pt idx="77">
                  <c:v>-7.7</c:v>
                </c:pt>
                <c:pt idx="78">
                  <c:v>-7.7</c:v>
                </c:pt>
                <c:pt idx="79">
                  <c:v>-5.6</c:v>
                </c:pt>
                <c:pt idx="80">
                  <c:v>-6.5</c:v>
                </c:pt>
                <c:pt idx="81">
                  <c:v>-8</c:v>
                </c:pt>
                <c:pt idx="82">
                  <c:v>-7.9</c:v>
                </c:pt>
                <c:pt idx="83">
                  <c:v>-11.6</c:v>
                </c:pt>
                <c:pt idx="84">
                  <c:v>-4.0999999999999996</c:v>
                </c:pt>
                <c:pt idx="85">
                  <c:v>-3.2</c:v>
                </c:pt>
                <c:pt idx="86">
                  <c:v>-5.2</c:v>
                </c:pt>
                <c:pt idx="87">
                  <c:v>-4.4000000000000004</c:v>
                </c:pt>
              </c:numCache>
            </c:numRef>
          </c:val>
          <c:smooth val="0"/>
          <c:extLst>
            <c:ext xmlns:c16="http://schemas.microsoft.com/office/drawing/2014/chart" uri="{C3380CC4-5D6E-409C-BE32-E72D297353CC}">
              <c16:uniqueId val="{00000000-7D6D-4553-8697-49A9B92E1423}"/>
            </c:ext>
          </c:extLst>
        </c:ser>
        <c:ser>
          <c:idx val="1"/>
          <c:order val="1"/>
          <c:tx>
            <c:strRef>
              <c:f>wykresy!$C$4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wykresy!$C$236:$C$323</c:f>
              <c:numCache>
                <c:formatCode>0.0</c:formatCode>
                <c:ptCount val="88"/>
                <c:pt idx="0">
                  <c:v>8</c:v>
                </c:pt>
                <c:pt idx="1">
                  <c:v>7.1</c:v>
                </c:pt>
                <c:pt idx="2">
                  <c:v>5.8</c:v>
                </c:pt>
                <c:pt idx="3">
                  <c:v>5.3</c:v>
                </c:pt>
                <c:pt idx="4">
                  <c:v>3.3</c:v>
                </c:pt>
                <c:pt idx="5">
                  <c:v>3.4</c:v>
                </c:pt>
                <c:pt idx="6">
                  <c:v>2.8</c:v>
                </c:pt>
                <c:pt idx="7">
                  <c:v>2.2000000000000002</c:v>
                </c:pt>
                <c:pt idx="8">
                  <c:v>0</c:v>
                </c:pt>
                <c:pt idx="9">
                  <c:v>0.2</c:v>
                </c:pt>
                <c:pt idx="10">
                  <c:v>-0.1</c:v>
                </c:pt>
                <c:pt idx="11">
                  <c:v>0.4</c:v>
                </c:pt>
                <c:pt idx="12">
                  <c:v>4.7</c:v>
                </c:pt>
                <c:pt idx="13">
                  <c:v>1.4</c:v>
                </c:pt>
                <c:pt idx="14">
                  <c:v>-1.9</c:v>
                </c:pt>
                <c:pt idx="15">
                  <c:v>-46.8</c:v>
                </c:pt>
                <c:pt idx="16">
                  <c:v>-37.799999999999997</c:v>
                </c:pt>
                <c:pt idx="17">
                  <c:v>-21.7</c:v>
                </c:pt>
                <c:pt idx="18">
                  <c:v>-11.8</c:v>
                </c:pt>
                <c:pt idx="19">
                  <c:v>-8.8000000000000007</c:v>
                </c:pt>
                <c:pt idx="20">
                  <c:v>-6.4</c:v>
                </c:pt>
                <c:pt idx="21">
                  <c:v>-7.7</c:v>
                </c:pt>
                <c:pt idx="22">
                  <c:v>-17.3</c:v>
                </c:pt>
                <c:pt idx="23">
                  <c:v>-9.6</c:v>
                </c:pt>
                <c:pt idx="24">
                  <c:v>-8.4</c:v>
                </c:pt>
                <c:pt idx="25">
                  <c:v>-8.6</c:v>
                </c:pt>
                <c:pt idx="26">
                  <c:v>-7.3</c:v>
                </c:pt>
                <c:pt idx="27">
                  <c:v>-6.6</c:v>
                </c:pt>
                <c:pt idx="28">
                  <c:v>-3.2</c:v>
                </c:pt>
                <c:pt idx="29">
                  <c:v>-2.2999999999999998</c:v>
                </c:pt>
                <c:pt idx="30">
                  <c:v>-2.6</c:v>
                </c:pt>
                <c:pt idx="31">
                  <c:v>-3</c:v>
                </c:pt>
                <c:pt idx="32">
                  <c:v>-3.8</c:v>
                </c:pt>
                <c:pt idx="33">
                  <c:v>-4.3</c:v>
                </c:pt>
                <c:pt idx="34">
                  <c:v>-7.4</c:v>
                </c:pt>
                <c:pt idx="35">
                  <c:v>-7.1</c:v>
                </c:pt>
                <c:pt idx="36">
                  <c:v>-10.9</c:v>
                </c:pt>
                <c:pt idx="37">
                  <c:v>-11.1</c:v>
                </c:pt>
                <c:pt idx="38">
                  <c:v>-16.899999999999999</c:v>
                </c:pt>
                <c:pt idx="39">
                  <c:v>-14</c:v>
                </c:pt>
                <c:pt idx="40">
                  <c:v>-12.5</c:v>
                </c:pt>
                <c:pt idx="41">
                  <c:v>-14.6</c:v>
                </c:pt>
                <c:pt idx="42">
                  <c:v>-16.7</c:v>
                </c:pt>
                <c:pt idx="43">
                  <c:v>-17.2</c:v>
                </c:pt>
                <c:pt idx="44">
                  <c:v>-19</c:v>
                </c:pt>
                <c:pt idx="45">
                  <c:v>-19.100000000000001</c:v>
                </c:pt>
                <c:pt idx="46">
                  <c:v>-17.5</c:v>
                </c:pt>
                <c:pt idx="47">
                  <c:v>-14.5</c:v>
                </c:pt>
                <c:pt idx="48">
                  <c:v>-16.8</c:v>
                </c:pt>
                <c:pt idx="49">
                  <c:v>-14.5</c:v>
                </c:pt>
                <c:pt idx="50">
                  <c:v>-13.7</c:v>
                </c:pt>
                <c:pt idx="51">
                  <c:v>-13.3</c:v>
                </c:pt>
                <c:pt idx="52">
                  <c:v>-15.1</c:v>
                </c:pt>
                <c:pt idx="53">
                  <c:v>-13.4</c:v>
                </c:pt>
                <c:pt idx="54">
                  <c:v>-14.9</c:v>
                </c:pt>
                <c:pt idx="55">
                  <c:v>-13.9</c:v>
                </c:pt>
                <c:pt idx="56">
                  <c:v>-13</c:v>
                </c:pt>
                <c:pt idx="57">
                  <c:v>-11</c:v>
                </c:pt>
                <c:pt idx="58">
                  <c:v>-9.1</c:v>
                </c:pt>
                <c:pt idx="59">
                  <c:v>-9.4</c:v>
                </c:pt>
                <c:pt idx="60">
                  <c:v>-9.1999999999999993</c:v>
                </c:pt>
                <c:pt idx="61">
                  <c:v>-8.8000000000000007</c:v>
                </c:pt>
                <c:pt idx="62">
                  <c:v>-8.1</c:v>
                </c:pt>
                <c:pt idx="63">
                  <c:v>-9.4</c:v>
                </c:pt>
                <c:pt idx="64">
                  <c:v>-9</c:v>
                </c:pt>
                <c:pt idx="65">
                  <c:v>-11.5</c:v>
                </c:pt>
                <c:pt idx="66">
                  <c:v>-10.6</c:v>
                </c:pt>
                <c:pt idx="67">
                  <c:v>-10.1</c:v>
                </c:pt>
                <c:pt idx="68">
                  <c:v>-8.3000000000000007</c:v>
                </c:pt>
                <c:pt idx="69">
                  <c:v>-8.1</c:v>
                </c:pt>
                <c:pt idx="70">
                  <c:v>-8.6999999999999993</c:v>
                </c:pt>
                <c:pt idx="71">
                  <c:v>-8</c:v>
                </c:pt>
                <c:pt idx="72">
                  <c:v>-8.4</c:v>
                </c:pt>
                <c:pt idx="73">
                  <c:v>-8.6999999999999993</c:v>
                </c:pt>
                <c:pt idx="74">
                  <c:v>-7.2</c:v>
                </c:pt>
                <c:pt idx="75">
                  <c:v>-8.6999999999999993</c:v>
                </c:pt>
                <c:pt idx="76">
                  <c:v>-9.1999999999999993</c:v>
                </c:pt>
                <c:pt idx="77">
                  <c:v>-9.1</c:v>
                </c:pt>
                <c:pt idx="78">
                  <c:v>-8.5</c:v>
                </c:pt>
                <c:pt idx="79">
                  <c:v>-7.5</c:v>
                </c:pt>
                <c:pt idx="80">
                  <c:v>-6.7</c:v>
                </c:pt>
                <c:pt idx="81">
                  <c:v>-6.1</c:v>
                </c:pt>
                <c:pt idx="82">
                  <c:v>-5</c:v>
                </c:pt>
                <c:pt idx="83">
                  <c:v>-6.6</c:v>
                </c:pt>
                <c:pt idx="84">
                  <c:v>-3</c:v>
                </c:pt>
                <c:pt idx="85">
                  <c:v>-3.9</c:v>
                </c:pt>
                <c:pt idx="86">
                  <c:v>-6.1</c:v>
                </c:pt>
                <c:pt idx="87">
                  <c:v>-6.9</c:v>
                </c:pt>
              </c:numCache>
            </c:numRef>
          </c:val>
          <c:smooth val="0"/>
          <c:extLst>
            <c:ext xmlns:c16="http://schemas.microsoft.com/office/drawing/2014/chart" uri="{C3380CC4-5D6E-409C-BE32-E72D297353CC}">
              <c16:uniqueId val="{00000001-7D6D-4553-8697-49A9B92E1423}"/>
            </c:ext>
          </c:extLst>
        </c:ser>
        <c:dLbls>
          <c:showLegendKey val="0"/>
          <c:showVal val="0"/>
          <c:showCatName val="0"/>
          <c:showSerName val="0"/>
          <c:showPercent val="0"/>
          <c:showBubbleSize val="0"/>
        </c:dLbls>
        <c:smooth val="0"/>
        <c:axId val="-1565955504"/>
        <c:axId val="-1565966384"/>
      </c:lineChart>
      <c:catAx>
        <c:axId val="-1565955504"/>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6384"/>
        <c:crosses val="autoZero"/>
        <c:auto val="1"/>
        <c:lblAlgn val="ctr"/>
        <c:lblOffset val="100"/>
        <c:noMultiLvlLbl val="0"/>
      </c:catAx>
      <c:valAx>
        <c:axId val="-1565966384"/>
        <c:scaling>
          <c:orientation val="minMax"/>
          <c:max val="20"/>
          <c:min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55504"/>
        <c:crosses val="autoZero"/>
        <c:crossBetween val="between"/>
        <c:majorUnit val="10"/>
      </c:valAx>
      <c:spPr>
        <a:noFill/>
        <a:ln>
          <a:noFill/>
        </a:ln>
        <a:effectLst/>
      </c:spPr>
    </c:plotArea>
    <c:legend>
      <c:legendPos val="b"/>
      <c:layout>
        <c:manualLayout>
          <c:xMode val="edge"/>
          <c:yMode val="edge"/>
          <c:x val="0.25069828003828876"/>
          <c:y val="0.63250316953739671"/>
          <c:w val="0.55999626178697937"/>
          <c:h val="0.11229797979797979"/>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strRef>
              <c:f>wykresy!$S$2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wykresy!$S$318:$S$323</c:f>
              <c:numCache>
                <c:formatCode>0.0</c:formatCode>
                <c:ptCount val="6"/>
                <c:pt idx="0">
                  <c:v>-1.7</c:v>
                </c:pt>
                <c:pt idx="1">
                  <c:v>-0.7</c:v>
                </c:pt>
                <c:pt idx="2">
                  <c:v>0.5</c:v>
                </c:pt>
                <c:pt idx="3">
                  <c:v>-0.3</c:v>
                </c:pt>
                <c:pt idx="4">
                  <c:v>-2.7</c:v>
                </c:pt>
                <c:pt idx="5">
                  <c:v>-6.1</c:v>
                </c:pt>
              </c:numCache>
            </c:numRef>
          </c:val>
          <c:smooth val="0"/>
          <c:extLst>
            <c:ext xmlns:c16="http://schemas.microsoft.com/office/drawing/2014/chart" uri="{C3380CC4-5D6E-409C-BE32-E72D297353CC}">
              <c16:uniqueId val="{00000000-ADB7-46BF-A8EA-0D2FD823503C}"/>
            </c:ext>
          </c:extLst>
        </c:ser>
        <c:dLbls>
          <c:showLegendKey val="0"/>
          <c:showVal val="0"/>
          <c:showCatName val="0"/>
          <c:showSerName val="0"/>
          <c:showPercent val="0"/>
          <c:showBubbleSize val="0"/>
        </c:dLbls>
        <c:marker val="1"/>
        <c:smooth val="0"/>
        <c:axId val="-1564245664"/>
        <c:axId val="-1564247840"/>
      </c:lineChart>
      <c:lineChart>
        <c:grouping val="standard"/>
        <c:varyColors val="0"/>
        <c:ser>
          <c:idx val="1"/>
          <c:order val="0"/>
          <c:tx>
            <c:strRef>
              <c:f>wykresy!$T$2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wykresy!$T$318:$T$323</c:f>
              <c:numCache>
                <c:formatCode>0.0</c:formatCode>
                <c:ptCount val="6"/>
                <c:pt idx="0">
                  <c:v>-2.5</c:v>
                </c:pt>
                <c:pt idx="1">
                  <c:v>-3.6</c:v>
                </c:pt>
                <c:pt idx="2">
                  <c:v>-0.4</c:v>
                </c:pt>
                <c:pt idx="3">
                  <c:v>-0.1</c:v>
                </c:pt>
                <c:pt idx="4">
                  <c:v>-3.4</c:v>
                </c:pt>
                <c:pt idx="5">
                  <c:v>-5.6</c:v>
                </c:pt>
              </c:numCache>
            </c:numRef>
          </c:val>
          <c:smooth val="0"/>
          <c:extLst>
            <c:ext xmlns:c16="http://schemas.microsoft.com/office/drawing/2014/chart" uri="{C3380CC4-5D6E-409C-BE32-E72D297353CC}">
              <c16:uniqueId val="{00000001-ADB7-46BF-A8EA-0D2FD823503C}"/>
            </c:ext>
          </c:extLst>
        </c:ser>
        <c:ser>
          <c:idx val="0"/>
          <c:order val="2"/>
          <c:tx>
            <c:strRef>
              <c:f>wykresy!$U$2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wykresy!$U$318:$U$323</c:f>
              <c:numCache>
                <c:formatCode>0.0</c:formatCode>
                <c:ptCount val="6"/>
                <c:pt idx="0">
                  <c:v>2.1</c:v>
                </c:pt>
                <c:pt idx="1">
                  <c:v>2</c:v>
                </c:pt>
                <c:pt idx="2">
                  <c:v>6</c:v>
                </c:pt>
                <c:pt idx="3">
                  <c:v>0.9</c:v>
                </c:pt>
                <c:pt idx="4">
                  <c:v>-1.2</c:v>
                </c:pt>
                <c:pt idx="5">
                  <c:v>-1.3</c:v>
                </c:pt>
              </c:numCache>
            </c:numRef>
          </c:val>
          <c:smooth val="0"/>
          <c:extLst>
            <c:ext xmlns:c16="http://schemas.microsoft.com/office/drawing/2014/chart" uri="{C3380CC4-5D6E-409C-BE32-E72D297353CC}">
              <c16:uniqueId val="{00000002-ADB7-46BF-A8EA-0D2FD823503C}"/>
            </c:ext>
          </c:extLst>
        </c:ser>
        <c:ser>
          <c:idx val="2"/>
          <c:order val="3"/>
          <c:tx>
            <c:strRef>
              <c:f>wykresy!$V$2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wykresy!$V$318:$V$323</c:f>
              <c:numCache>
                <c:formatCode>0.0</c:formatCode>
                <c:ptCount val="6"/>
                <c:pt idx="0">
                  <c:v>-7.1</c:v>
                </c:pt>
                <c:pt idx="1">
                  <c:v>-9.1</c:v>
                </c:pt>
                <c:pt idx="2">
                  <c:v>-6.7</c:v>
                </c:pt>
                <c:pt idx="3">
                  <c:v>-1.1000000000000001</c:v>
                </c:pt>
                <c:pt idx="4">
                  <c:v>-5.5</c:v>
                </c:pt>
                <c:pt idx="5">
                  <c:v>-9.8000000000000007</c:v>
                </c:pt>
              </c:numCache>
            </c:numRef>
          </c:val>
          <c:smooth val="0"/>
          <c:extLst>
            <c:ext xmlns:c16="http://schemas.microsoft.com/office/drawing/2014/chart" uri="{C3380CC4-5D6E-409C-BE32-E72D297353CC}">
              <c16:uniqueId val="{00000003-ADB7-46BF-A8EA-0D2FD823503C}"/>
            </c:ext>
          </c:extLst>
        </c:ser>
        <c:dLbls>
          <c:showLegendKey val="0"/>
          <c:showVal val="0"/>
          <c:showCatName val="0"/>
          <c:showSerName val="0"/>
          <c:showPercent val="0"/>
          <c:showBubbleSize val="0"/>
        </c:dLbls>
        <c:marker val="1"/>
        <c:smooth val="0"/>
        <c:axId val="-1564243488"/>
        <c:axId val="-1564252192"/>
      </c:lineChart>
      <c:catAx>
        <c:axId val="-1564245664"/>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7840"/>
        <c:crosses val="autoZero"/>
        <c:auto val="1"/>
        <c:lblAlgn val="ctr"/>
        <c:lblOffset val="100"/>
        <c:noMultiLvlLbl val="1"/>
      </c:catAx>
      <c:valAx>
        <c:axId val="-1564247840"/>
        <c:scaling>
          <c:orientation val="minMax"/>
          <c:max val="10"/>
          <c:min val="-20"/>
        </c:scaling>
        <c:delete val="1"/>
        <c:axPos val="l"/>
        <c:numFmt formatCode="0.0" sourceLinked="1"/>
        <c:majorTickMark val="out"/>
        <c:minorTickMark val="none"/>
        <c:tickLblPos val="nextTo"/>
        <c:crossAx val="-1564245664"/>
        <c:crosses val="autoZero"/>
        <c:crossBetween val="between"/>
        <c:majorUnit val="10"/>
      </c:valAx>
      <c:valAx>
        <c:axId val="-1564252192"/>
        <c:scaling>
          <c:orientation val="minMax"/>
          <c:max val="10"/>
          <c:min val="-1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3488"/>
        <c:crosses val="max"/>
        <c:crossBetween val="between"/>
        <c:majorUnit val="10"/>
      </c:valAx>
      <c:catAx>
        <c:axId val="-1564243488"/>
        <c:scaling>
          <c:orientation val="minMax"/>
        </c:scaling>
        <c:delete val="1"/>
        <c:axPos val="b"/>
        <c:numFmt formatCode="General" sourceLinked="1"/>
        <c:majorTickMark val="out"/>
        <c:minorTickMark val="none"/>
        <c:tickLblPos val="none"/>
        <c:crossAx val="-1564252192"/>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339595959595964"/>
        </c:manualLayout>
      </c:layout>
      <c:lineChart>
        <c:grouping val="standard"/>
        <c:varyColors val="0"/>
        <c:ser>
          <c:idx val="4"/>
          <c:order val="1"/>
          <c:tx>
            <c:strRef>
              <c:f>wykresy!$W$2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wykresy!$W$318:$W$323</c:f>
              <c:numCache>
                <c:formatCode>0.0</c:formatCode>
                <c:ptCount val="6"/>
                <c:pt idx="0">
                  <c:v>6.5</c:v>
                </c:pt>
                <c:pt idx="1">
                  <c:v>6.9</c:v>
                </c:pt>
                <c:pt idx="2">
                  <c:v>9.6</c:v>
                </c:pt>
                <c:pt idx="3">
                  <c:v>12.2</c:v>
                </c:pt>
                <c:pt idx="4">
                  <c:v>4.3</c:v>
                </c:pt>
                <c:pt idx="5">
                  <c:v>5.2</c:v>
                </c:pt>
              </c:numCache>
            </c:numRef>
          </c:val>
          <c:smooth val="0"/>
          <c:extLst>
            <c:ext xmlns:c16="http://schemas.microsoft.com/office/drawing/2014/chart" uri="{C3380CC4-5D6E-409C-BE32-E72D297353CC}">
              <c16:uniqueId val="{00000000-33CD-4337-B926-FECA2D1B828A}"/>
            </c:ext>
          </c:extLst>
        </c:ser>
        <c:dLbls>
          <c:showLegendKey val="0"/>
          <c:showVal val="0"/>
          <c:showCatName val="0"/>
          <c:showSerName val="0"/>
          <c:showPercent val="0"/>
          <c:showBubbleSize val="0"/>
        </c:dLbls>
        <c:marker val="1"/>
        <c:smooth val="0"/>
        <c:axId val="-1564251648"/>
        <c:axId val="-1564242400"/>
      </c:lineChart>
      <c:lineChart>
        <c:grouping val="standard"/>
        <c:varyColors val="0"/>
        <c:ser>
          <c:idx val="1"/>
          <c:order val="0"/>
          <c:tx>
            <c:strRef>
              <c:f>wykresy!$X$2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wykresy!$X$318:$X$323</c:f>
              <c:numCache>
                <c:formatCode>0.0</c:formatCode>
                <c:ptCount val="6"/>
                <c:pt idx="0">
                  <c:v>0.7</c:v>
                </c:pt>
                <c:pt idx="1">
                  <c:v>-0.3</c:v>
                </c:pt>
                <c:pt idx="2">
                  <c:v>3</c:v>
                </c:pt>
                <c:pt idx="3">
                  <c:v>8.1</c:v>
                </c:pt>
                <c:pt idx="4">
                  <c:v>3.7</c:v>
                </c:pt>
                <c:pt idx="5">
                  <c:v>10.199999999999999</c:v>
                </c:pt>
              </c:numCache>
            </c:numRef>
          </c:val>
          <c:smooth val="0"/>
          <c:extLst>
            <c:ext xmlns:c16="http://schemas.microsoft.com/office/drawing/2014/chart" uri="{C3380CC4-5D6E-409C-BE32-E72D297353CC}">
              <c16:uniqueId val="{00000001-33CD-4337-B926-FECA2D1B828A}"/>
            </c:ext>
          </c:extLst>
        </c:ser>
        <c:ser>
          <c:idx val="0"/>
          <c:order val="2"/>
          <c:tx>
            <c:strRef>
              <c:f>wykresy!$Y$2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wykresy!$Y$318:$Y$323</c:f>
              <c:numCache>
                <c:formatCode>0.0</c:formatCode>
                <c:ptCount val="6"/>
                <c:pt idx="0">
                  <c:v>4.9000000000000004</c:v>
                </c:pt>
                <c:pt idx="1">
                  <c:v>1.6</c:v>
                </c:pt>
                <c:pt idx="2">
                  <c:v>5.8</c:v>
                </c:pt>
                <c:pt idx="3">
                  <c:v>4.8</c:v>
                </c:pt>
                <c:pt idx="4">
                  <c:v>-3.4</c:v>
                </c:pt>
                <c:pt idx="5">
                  <c:v>2.2000000000000002</c:v>
                </c:pt>
              </c:numCache>
            </c:numRef>
          </c:val>
          <c:smooth val="0"/>
          <c:extLst>
            <c:ext xmlns:c16="http://schemas.microsoft.com/office/drawing/2014/chart" uri="{C3380CC4-5D6E-409C-BE32-E72D297353CC}">
              <c16:uniqueId val="{00000002-33CD-4337-B926-FECA2D1B828A}"/>
            </c:ext>
          </c:extLst>
        </c:ser>
        <c:ser>
          <c:idx val="2"/>
          <c:order val="3"/>
          <c:tx>
            <c:strRef>
              <c:f>wykresy!$Z$2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wykresy!$Z$318:$Z$323</c:f>
              <c:numCache>
                <c:formatCode>0.0</c:formatCode>
                <c:ptCount val="6"/>
                <c:pt idx="0">
                  <c:v>-3.6</c:v>
                </c:pt>
                <c:pt idx="1">
                  <c:v>-2.1</c:v>
                </c:pt>
                <c:pt idx="2">
                  <c:v>0.1</c:v>
                </c:pt>
                <c:pt idx="3">
                  <c:v>11.3</c:v>
                </c:pt>
                <c:pt idx="4">
                  <c:v>10.7</c:v>
                </c:pt>
                <c:pt idx="5">
                  <c:v>18.2</c:v>
                </c:pt>
              </c:numCache>
            </c:numRef>
          </c:val>
          <c:smooth val="0"/>
          <c:extLst>
            <c:ext xmlns:c16="http://schemas.microsoft.com/office/drawing/2014/chart" uri="{C3380CC4-5D6E-409C-BE32-E72D297353CC}">
              <c16:uniqueId val="{00000003-33CD-4337-B926-FECA2D1B828A}"/>
            </c:ext>
          </c:extLst>
        </c:ser>
        <c:dLbls>
          <c:showLegendKey val="0"/>
          <c:showVal val="0"/>
          <c:showCatName val="0"/>
          <c:showSerName val="0"/>
          <c:showPercent val="0"/>
          <c:showBubbleSize val="0"/>
        </c:dLbls>
        <c:marker val="1"/>
        <c:smooth val="0"/>
        <c:axId val="-1564248928"/>
        <c:axId val="-1564246208"/>
      </c:lineChart>
      <c:catAx>
        <c:axId val="-1564251648"/>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2400"/>
        <c:crosses val="autoZero"/>
        <c:auto val="1"/>
        <c:lblAlgn val="ctr"/>
        <c:lblOffset val="100"/>
        <c:noMultiLvlLbl val="1"/>
      </c:catAx>
      <c:valAx>
        <c:axId val="-1564242400"/>
        <c:scaling>
          <c:orientation val="minMax"/>
          <c:max val="20"/>
          <c:min val="-10"/>
        </c:scaling>
        <c:delete val="1"/>
        <c:axPos val="l"/>
        <c:numFmt formatCode="0.0" sourceLinked="1"/>
        <c:majorTickMark val="out"/>
        <c:minorTickMark val="none"/>
        <c:tickLblPos val="nextTo"/>
        <c:crossAx val="-1564251648"/>
        <c:crossesAt val="1"/>
        <c:crossBetween val="between"/>
        <c:majorUnit val="10"/>
      </c:valAx>
      <c:valAx>
        <c:axId val="-1564246208"/>
        <c:scaling>
          <c:orientation val="minMax"/>
          <c:max val="20"/>
          <c:min val="-1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8928"/>
        <c:crosses val="max"/>
        <c:crossBetween val="between"/>
        <c:majorUnit val="10"/>
      </c:valAx>
      <c:catAx>
        <c:axId val="-1564248928"/>
        <c:scaling>
          <c:orientation val="minMax"/>
        </c:scaling>
        <c:delete val="1"/>
        <c:axPos val="b"/>
        <c:numFmt formatCode="General" sourceLinked="1"/>
        <c:majorTickMark val="out"/>
        <c:minorTickMark val="none"/>
        <c:tickLblPos val="none"/>
        <c:crossAx val="-1564246208"/>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wykresy!$X$4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wykresy!$X$236:$X$323</c:f>
              <c:numCache>
                <c:formatCode>0.0</c:formatCode>
                <c:ptCount val="88"/>
                <c:pt idx="0">
                  <c:v>5.4</c:v>
                </c:pt>
                <c:pt idx="1">
                  <c:v>5.3</c:v>
                </c:pt>
                <c:pt idx="2">
                  <c:v>12.5</c:v>
                </c:pt>
                <c:pt idx="3">
                  <c:v>17.5</c:v>
                </c:pt>
                <c:pt idx="4">
                  <c:v>18.7</c:v>
                </c:pt>
                <c:pt idx="5">
                  <c:v>15.9</c:v>
                </c:pt>
                <c:pt idx="6">
                  <c:v>13</c:v>
                </c:pt>
                <c:pt idx="7">
                  <c:v>6.3</c:v>
                </c:pt>
                <c:pt idx="8">
                  <c:v>-0.9</c:v>
                </c:pt>
                <c:pt idx="9">
                  <c:v>2</c:v>
                </c:pt>
                <c:pt idx="10">
                  <c:v>4.5999999999999996</c:v>
                </c:pt>
                <c:pt idx="11">
                  <c:v>-3.1</c:v>
                </c:pt>
                <c:pt idx="12">
                  <c:v>-0.5</c:v>
                </c:pt>
                <c:pt idx="13">
                  <c:v>-5.6</c:v>
                </c:pt>
                <c:pt idx="14">
                  <c:v>-9.1</c:v>
                </c:pt>
                <c:pt idx="15">
                  <c:v>-70</c:v>
                </c:pt>
                <c:pt idx="16">
                  <c:v>-60.4</c:v>
                </c:pt>
                <c:pt idx="17">
                  <c:v>-34</c:v>
                </c:pt>
                <c:pt idx="18">
                  <c:v>-22.7</c:v>
                </c:pt>
                <c:pt idx="19">
                  <c:v>-19.3</c:v>
                </c:pt>
                <c:pt idx="20">
                  <c:v>-21.2</c:v>
                </c:pt>
                <c:pt idx="21">
                  <c:v>-29</c:v>
                </c:pt>
                <c:pt idx="22">
                  <c:v>-61.1</c:v>
                </c:pt>
                <c:pt idx="23">
                  <c:v>-56.9</c:v>
                </c:pt>
                <c:pt idx="24">
                  <c:v>-52.1</c:v>
                </c:pt>
                <c:pt idx="25">
                  <c:v>-40.6</c:v>
                </c:pt>
                <c:pt idx="26">
                  <c:v>-34.4</c:v>
                </c:pt>
                <c:pt idx="27">
                  <c:v>-39.200000000000003</c:v>
                </c:pt>
                <c:pt idx="28">
                  <c:v>-12.9</c:v>
                </c:pt>
                <c:pt idx="29">
                  <c:v>3.1</c:v>
                </c:pt>
                <c:pt idx="30">
                  <c:v>5.3</c:v>
                </c:pt>
                <c:pt idx="31">
                  <c:v>-6.7</c:v>
                </c:pt>
                <c:pt idx="32">
                  <c:v>-10.9</c:v>
                </c:pt>
                <c:pt idx="33">
                  <c:v>-12.3</c:v>
                </c:pt>
                <c:pt idx="34">
                  <c:v>-17</c:v>
                </c:pt>
                <c:pt idx="35">
                  <c:v>-19.600000000000001</c:v>
                </c:pt>
                <c:pt idx="36">
                  <c:v>-19.100000000000001</c:v>
                </c:pt>
                <c:pt idx="37">
                  <c:v>-15.8</c:v>
                </c:pt>
                <c:pt idx="38">
                  <c:v>-13.4</c:v>
                </c:pt>
                <c:pt idx="39">
                  <c:v>-4</c:v>
                </c:pt>
                <c:pt idx="40">
                  <c:v>5.4</c:v>
                </c:pt>
                <c:pt idx="41">
                  <c:v>1.7</c:v>
                </c:pt>
                <c:pt idx="42">
                  <c:v>1.2</c:v>
                </c:pt>
                <c:pt idx="43">
                  <c:v>-4.9000000000000004</c:v>
                </c:pt>
                <c:pt idx="44">
                  <c:v>-18.600000000000001</c:v>
                </c:pt>
                <c:pt idx="45">
                  <c:v>-22.9</c:v>
                </c:pt>
                <c:pt idx="46">
                  <c:v>-19.3</c:v>
                </c:pt>
                <c:pt idx="47">
                  <c:v>-19.5</c:v>
                </c:pt>
                <c:pt idx="48">
                  <c:v>-23.5</c:v>
                </c:pt>
                <c:pt idx="49">
                  <c:v>-22.4</c:v>
                </c:pt>
                <c:pt idx="50">
                  <c:v>-13.7</c:v>
                </c:pt>
                <c:pt idx="51">
                  <c:v>-5.3</c:v>
                </c:pt>
                <c:pt idx="52">
                  <c:v>-2.9</c:v>
                </c:pt>
                <c:pt idx="53">
                  <c:v>-1.7</c:v>
                </c:pt>
                <c:pt idx="54">
                  <c:v>-1.5</c:v>
                </c:pt>
                <c:pt idx="55">
                  <c:v>-4.0999999999999996</c:v>
                </c:pt>
                <c:pt idx="56">
                  <c:v>-6.8</c:v>
                </c:pt>
                <c:pt idx="57">
                  <c:v>-7.8</c:v>
                </c:pt>
                <c:pt idx="58">
                  <c:v>-9.4</c:v>
                </c:pt>
                <c:pt idx="59">
                  <c:v>-6.5</c:v>
                </c:pt>
                <c:pt idx="60">
                  <c:v>-11.9</c:v>
                </c:pt>
                <c:pt idx="61">
                  <c:v>-6</c:v>
                </c:pt>
                <c:pt idx="62">
                  <c:v>2.7</c:v>
                </c:pt>
                <c:pt idx="63">
                  <c:v>3.8</c:v>
                </c:pt>
                <c:pt idx="64">
                  <c:v>5.8</c:v>
                </c:pt>
                <c:pt idx="65">
                  <c:v>11.4</c:v>
                </c:pt>
                <c:pt idx="66">
                  <c:v>8.1</c:v>
                </c:pt>
                <c:pt idx="67">
                  <c:v>-0.2</c:v>
                </c:pt>
                <c:pt idx="68">
                  <c:v>-1.7</c:v>
                </c:pt>
                <c:pt idx="69">
                  <c:v>-9.3000000000000007</c:v>
                </c:pt>
                <c:pt idx="70">
                  <c:v>-7.3</c:v>
                </c:pt>
                <c:pt idx="71">
                  <c:v>-4.9000000000000004</c:v>
                </c:pt>
                <c:pt idx="72">
                  <c:v>1</c:v>
                </c:pt>
                <c:pt idx="73">
                  <c:v>0.7</c:v>
                </c:pt>
                <c:pt idx="74">
                  <c:v>8.1999999999999993</c:v>
                </c:pt>
                <c:pt idx="75">
                  <c:v>11.4</c:v>
                </c:pt>
                <c:pt idx="76">
                  <c:v>13.5</c:v>
                </c:pt>
                <c:pt idx="77">
                  <c:v>17.3</c:v>
                </c:pt>
                <c:pt idx="78">
                  <c:v>11.5</c:v>
                </c:pt>
                <c:pt idx="79">
                  <c:v>8.4</c:v>
                </c:pt>
                <c:pt idx="80">
                  <c:v>5</c:v>
                </c:pt>
                <c:pt idx="81">
                  <c:v>-1.2</c:v>
                </c:pt>
                <c:pt idx="82">
                  <c:v>0.7</c:v>
                </c:pt>
                <c:pt idx="83">
                  <c:v>-0.3</c:v>
                </c:pt>
                <c:pt idx="84">
                  <c:v>3</c:v>
                </c:pt>
                <c:pt idx="85">
                  <c:v>8.1</c:v>
                </c:pt>
                <c:pt idx="86">
                  <c:v>3.7</c:v>
                </c:pt>
                <c:pt idx="87">
                  <c:v>10.199999999999999</c:v>
                </c:pt>
              </c:numCache>
            </c:numRef>
          </c:val>
          <c:smooth val="0"/>
          <c:extLst>
            <c:ext xmlns:c16="http://schemas.microsoft.com/office/drawing/2014/chart" uri="{C3380CC4-5D6E-409C-BE32-E72D297353CC}">
              <c16:uniqueId val="{00000000-392F-4B91-89FC-000221B850BE}"/>
            </c:ext>
          </c:extLst>
        </c:ser>
        <c:ser>
          <c:idx val="1"/>
          <c:order val="1"/>
          <c:tx>
            <c:strRef>
              <c:f>wykresy!$W$4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wykresy!$W$236:$W$323</c:f>
              <c:numCache>
                <c:formatCode>0.0</c:formatCode>
                <c:ptCount val="88"/>
                <c:pt idx="0">
                  <c:v>11.9</c:v>
                </c:pt>
                <c:pt idx="1">
                  <c:v>9.5</c:v>
                </c:pt>
                <c:pt idx="2">
                  <c:v>13.2</c:v>
                </c:pt>
                <c:pt idx="3">
                  <c:v>12.6</c:v>
                </c:pt>
                <c:pt idx="4">
                  <c:v>10.4</c:v>
                </c:pt>
                <c:pt idx="5">
                  <c:v>7.3</c:v>
                </c:pt>
                <c:pt idx="6">
                  <c:v>5.7</c:v>
                </c:pt>
                <c:pt idx="7">
                  <c:v>3.4</c:v>
                </c:pt>
                <c:pt idx="8">
                  <c:v>1.4</c:v>
                </c:pt>
                <c:pt idx="9">
                  <c:v>7.6</c:v>
                </c:pt>
                <c:pt idx="10">
                  <c:v>10</c:v>
                </c:pt>
                <c:pt idx="11">
                  <c:v>4.0999999999999996</c:v>
                </c:pt>
                <c:pt idx="12">
                  <c:v>6.1</c:v>
                </c:pt>
                <c:pt idx="13">
                  <c:v>-1.3</c:v>
                </c:pt>
                <c:pt idx="14">
                  <c:v>-8.3000000000000007</c:v>
                </c:pt>
                <c:pt idx="15">
                  <c:v>-75</c:v>
                </c:pt>
                <c:pt idx="16">
                  <c:v>-68.8</c:v>
                </c:pt>
                <c:pt idx="17">
                  <c:v>-42.8</c:v>
                </c:pt>
                <c:pt idx="18">
                  <c:v>-30.2</c:v>
                </c:pt>
                <c:pt idx="19">
                  <c:v>-22.2</c:v>
                </c:pt>
                <c:pt idx="20">
                  <c:v>-18.899999999999999</c:v>
                </c:pt>
                <c:pt idx="21">
                  <c:v>-23.3</c:v>
                </c:pt>
                <c:pt idx="22">
                  <c:v>-55.6</c:v>
                </c:pt>
                <c:pt idx="23">
                  <c:v>-49.6</c:v>
                </c:pt>
                <c:pt idx="24">
                  <c:v>-45.4</c:v>
                </c:pt>
                <c:pt idx="25">
                  <c:v>-36.200000000000003</c:v>
                </c:pt>
                <c:pt idx="26">
                  <c:v>-33.6</c:v>
                </c:pt>
                <c:pt idx="27">
                  <c:v>-44.2</c:v>
                </c:pt>
                <c:pt idx="28">
                  <c:v>-21.4</c:v>
                </c:pt>
                <c:pt idx="29">
                  <c:v>-5.8</c:v>
                </c:pt>
                <c:pt idx="30">
                  <c:v>-2.2999999999999998</c:v>
                </c:pt>
                <c:pt idx="31">
                  <c:v>-9.6</c:v>
                </c:pt>
                <c:pt idx="32">
                  <c:v>-8.6</c:v>
                </c:pt>
                <c:pt idx="33">
                  <c:v>-6.5</c:v>
                </c:pt>
                <c:pt idx="34">
                  <c:v>-11.4</c:v>
                </c:pt>
                <c:pt idx="35">
                  <c:v>-12.3</c:v>
                </c:pt>
                <c:pt idx="36">
                  <c:v>-12.3</c:v>
                </c:pt>
                <c:pt idx="37">
                  <c:v>-11.4</c:v>
                </c:pt>
                <c:pt idx="38">
                  <c:v>-12.6</c:v>
                </c:pt>
                <c:pt idx="39">
                  <c:v>-9</c:v>
                </c:pt>
                <c:pt idx="40">
                  <c:v>-3.1</c:v>
                </c:pt>
                <c:pt idx="41">
                  <c:v>-7.3</c:v>
                </c:pt>
                <c:pt idx="42">
                  <c:v>-6.4</c:v>
                </c:pt>
                <c:pt idx="43">
                  <c:v>-7.8</c:v>
                </c:pt>
                <c:pt idx="44">
                  <c:v>-16.2</c:v>
                </c:pt>
                <c:pt idx="45">
                  <c:v>-17</c:v>
                </c:pt>
                <c:pt idx="46">
                  <c:v>-13.6</c:v>
                </c:pt>
                <c:pt idx="47">
                  <c:v>-12.3</c:v>
                </c:pt>
                <c:pt idx="48">
                  <c:v>-16.7</c:v>
                </c:pt>
                <c:pt idx="49">
                  <c:v>-18</c:v>
                </c:pt>
                <c:pt idx="50">
                  <c:v>-13</c:v>
                </c:pt>
                <c:pt idx="51">
                  <c:v>-10.3</c:v>
                </c:pt>
                <c:pt idx="52">
                  <c:v>-11.4</c:v>
                </c:pt>
                <c:pt idx="53">
                  <c:v>-10.8</c:v>
                </c:pt>
                <c:pt idx="54">
                  <c:v>-9.1</c:v>
                </c:pt>
                <c:pt idx="55">
                  <c:v>-6.9</c:v>
                </c:pt>
                <c:pt idx="56">
                  <c:v>-4.4000000000000004</c:v>
                </c:pt>
                <c:pt idx="57">
                  <c:v>-1.8</c:v>
                </c:pt>
                <c:pt idx="58">
                  <c:v>-3.7</c:v>
                </c:pt>
                <c:pt idx="59">
                  <c:v>0.7</c:v>
                </c:pt>
                <c:pt idx="60">
                  <c:v>-5.2</c:v>
                </c:pt>
                <c:pt idx="61">
                  <c:v>-1.7</c:v>
                </c:pt>
                <c:pt idx="62">
                  <c:v>3.3</c:v>
                </c:pt>
                <c:pt idx="63">
                  <c:v>-1.2</c:v>
                </c:pt>
                <c:pt idx="64">
                  <c:v>-2.6</c:v>
                </c:pt>
                <c:pt idx="65">
                  <c:v>2.2999999999999998</c:v>
                </c:pt>
                <c:pt idx="66">
                  <c:v>0.6</c:v>
                </c:pt>
                <c:pt idx="67">
                  <c:v>-3</c:v>
                </c:pt>
                <c:pt idx="68">
                  <c:v>0.7</c:v>
                </c:pt>
                <c:pt idx="69">
                  <c:v>-3.2</c:v>
                </c:pt>
                <c:pt idx="70">
                  <c:v>-1.5</c:v>
                </c:pt>
                <c:pt idx="71">
                  <c:v>2.2999999999999998</c:v>
                </c:pt>
                <c:pt idx="72">
                  <c:v>7.6</c:v>
                </c:pt>
                <c:pt idx="73">
                  <c:v>4.9000000000000004</c:v>
                </c:pt>
                <c:pt idx="74">
                  <c:v>8.8000000000000007</c:v>
                </c:pt>
                <c:pt idx="75">
                  <c:v>6.4</c:v>
                </c:pt>
                <c:pt idx="76">
                  <c:v>5.0999999999999996</c:v>
                </c:pt>
                <c:pt idx="77">
                  <c:v>8.1999999999999993</c:v>
                </c:pt>
                <c:pt idx="78">
                  <c:v>4</c:v>
                </c:pt>
                <c:pt idx="79">
                  <c:v>5.7</c:v>
                </c:pt>
                <c:pt idx="80">
                  <c:v>7.4</c:v>
                </c:pt>
                <c:pt idx="81">
                  <c:v>4.9000000000000004</c:v>
                </c:pt>
                <c:pt idx="82">
                  <c:v>6.5</c:v>
                </c:pt>
                <c:pt idx="83">
                  <c:v>6.9</c:v>
                </c:pt>
                <c:pt idx="84">
                  <c:v>9.6</c:v>
                </c:pt>
                <c:pt idx="85">
                  <c:v>12.2</c:v>
                </c:pt>
                <c:pt idx="86">
                  <c:v>4.3</c:v>
                </c:pt>
                <c:pt idx="87">
                  <c:v>5.2</c:v>
                </c:pt>
              </c:numCache>
            </c:numRef>
          </c:val>
          <c:smooth val="0"/>
          <c:extLst>
            <c:ext xmlns:c16="http://schemas.microsoft.com/office/drawing/2014/chart" uri="{C3380CC4-5D6E-409C-BE32-E72D297353CC}">
              <c16:uniqueId val="{00000001-392F-4B91-89FC-000221B850BE}"/>
            </c:ext>
          </c:extLst>
        </c:ser>
        <c:dLbls>
          <c:showLegendKey val="0"/>
          <c:showVal val="0"/>
          <c:showCatName val="0"/>
          <c:showSerName val="0"/>
          <c:showPercent val="0"/>
          <c:showBubbleSize val="0"/>
        </c:dLbls>
        <c:smooth val="0"/>
        <c:axId val="-1565967472"/>
        <c:axId val="-1565963664"/>
      </c:lineChart>
      <c:catAx>
        <c:axId val="-1565967472"/>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3664"/>
        <c:crosses val="autoZero"/>
        <c:auto val="1"/>
        <c:lblAlgn val="ctr"/>
        <c:lblOffset val="100"/>
        <c:noMultiLvlLbl val="0"/>
      </c:catAx>
      <c:valAx>
        <c:axId val="-1565963664"/>
        <c:scaling>
          <c:orientation val="minMax"/>
          <c:max val="40"/>
          <c:min val="-8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7472"/>
        <c:crosses val="autoZero"/>
        <c:crossBetween val="between"/>
        <c:majorUnit val="20"/>
      </c:valAx>
      <c:spPr>
        <a:noFill/>
        <a:ln>
          <a:noFill/>
        </a:ln>
        <a:effectLst/>
      </c:spPr>
    </c:plotArea>
    <c:legend>
      <c:legendPos val="b"/>
      <c:layout>
        <c:manualLayout>
          <c:xMode val="edge"/>
          <c:yMode val="edge"/>
          <c:x val="0.24670717537325312"/>
          <c:y val="0.70951398670240962"/>
          <c:w val="0.56132466166407535"/>
          <c:h val="0.12512626262626261"/>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strRef>
              <c:f>wykresy!$AA$2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wykresy!$AA$318:$AA$323</c:f>
              <c:numCache>
                <c:formatCode>0.0</c:formatCode>
                <c:ptCount val="6"/>
                <c:pt idx="0">
                  <c:v>10</c:v>
                </c:pt>
                <c:pt idx="1">
                  <c:v>10.4</c:v>
                </c:pt>
                <c:pt idx="2">
                  <c:v>11.2</c:v>
                </c:pt>
                <c:pt idx="3">
                  <c:v>11.3</c:v>
                </c:pt>
                <c:pt idx="4">
                  <c:v>11.1</c:v>
                </c:pt>
                <c:pt idx="5">
                  <c:v>9.3000000000000007</c:v>
                </c:pt>
              </c:numCache>
            </c:numRef>
          </c:val>
          <c:smooth val="0"/>
          <c:extLst>
            <c:ext xmlns:c16="http://schemas.microsoft.com/office/drawing/2014/chart" uri="{C3380CC4-5D6E-409C-BE32-E72D297353CC}">
              <c16:uniqueId val="{00000000-7AB2-48C2-9DAF-95AFCC6CF7BD}"/>
            </c:ext>
          </c:extLst>
        </c:ser>
        <c:dLbls>
          <c:showLegendKey val="0"/>
          <c:showVal val="0"/>
          <c:showCatName val="0"/>
          <c:showSerName val="0"/>
          <c:showPercent val="0"/>
          <c:showBubbleSize val="0"/>
        </c:dLbls>
        <c:marker val="1"/>
        <c:smooth val="0"/>
        <c:axId val="-1564245120"/>
        <c:axId val="-1564241312"/>
      </c:lineChart>
      <c:lineChart>
        <c:grouping val="standard"/>
        <c:varyColors val="0"/>
        <c:ser>
          <c:idx val="1"/>
          <c:order val="0"/>
          <c:tx>
            <c:strRef>
              <c:f>wykresy!$AB$2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wykresy!$AB$318:$AB$323</c:f>
              <c:numCache>
                <c:formatCode>0.0</c:formatCode>
                <c:ptCount val="6"/>
                <c:pt idx="0">
                  <c:v>9.4</c:v>
                </c:pt>
                <c:pt idx="1">
                  <c:v>9.6</c:v>
                </c:pt>
                <c:pt idx="2">
                  <c:v>12.1</c:v>
                </c:pt>
                <c:pt idx="3">
                  <c:v>11.7</c:v>
                </c:pt>
                <c:pt idx="4">
                  <c:v>10.7</c:v>
                </c:pt>
                <c:pt idx="5">
                  <c:v>9.6</c:v>
                </c:pt>
              </c:numCache>
            </c:numRef>
          </c:val>
          <c:smooth val="0"/>
          <c:extLst>
            <c:ext xmlns:c16="http://schemas.microsoft.com/office/drawing/2014/chart" uri="{C3380CC4-5D6E-409C-BE32-E72D297353CC}">
              <c16:uniqueId val="{00000001-7AB2-48C2-9DAF-95AFCC6CF7BD}"/>
            </c:ext>
          </c:extLst>
        </c:ser>
        <c:ser>
          <c:idx val="0"/>
          <c:order val="2"/>
          <c:tx>
            <c:strRef>
              <c:f>wykresy!$AC$2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wykresy!$AC$318:$AC$323</c:f>
              <c:numCache>
                <c:formatCode>0.0</c:formatCode>
                <c:ptCount val="6"/>
                <c:pt idx="0">
                  <c:v>15.2</c:v>
                </c:pt>
                <c:pt idx="1">
                  <c:v>17.100000000000001</c:v>
                </c:pt>
                <c:pt idx="2">
                  <c:v>21.8</c:v>
                </c:pt>
                <c:pt idx="3">
                  <c:v>19.600000000000001</c:v>
                </c:pt>
                <c:pt idx="4">
                  <c:v>18</c:v>
                </c:pt>
                <c:pt idx="5">
                  <c:v>16.399999999999999</c:v>
                </c:pt>
              </c:numCache>
            </c:numRef>
          </c:val>
          <c:smooth val="0"/>
          <c:extLst>
            <c:ext xmlns:c16="http://schemas.microsoft.com/office/drawing/2014/chart" uri="{C3380CC4-5D6E-409C-BE32-E72D297353CC}">
              <c16:uniqueId val="{00000002-7AB2-48C2-9DAF-95AFCC6CF7BD}"/>
            </c:ext>
          </c:extLst>
        </c:ser>
        <c:ser>
          <c:idx val="2"/>
          <c:order val="3"/>
          <c:tx>
            <c:strRef>
              <c:f>wykresy!$AD$2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wykresy!$AD$318:$AD$323</c:f>
              <c:numCache>
                <c:formatCode>0.0</c:formatCode>
                <c:ptCount val="6"/>
                <c:pt idx="0">
                  <c:v>3.6</c:v>
                </c:pt>
                <c:pt idx="1">
                  <c:v>2</c:v>
                </c:pt>
                <c:pt idx="2">
                  <c:v>2.2999999999999998</c:v>
                </c:pt>
                <c:pt idx="3">
                  <c:v>3.7</c:v>
                </c:pt>
                <c:pt idx="4">
                  <c:v>3.4</c:v>
                </c:pt>
                <c:pt idx="5">
                  <c:v>2.7</c:v>
                </c:pt>
              </c:numCache>
            </c:numRef>
          </c:val>
          <c:smooth val="0"/>
          <c:extLst>
            <c:ext xmlns:c16="http://schemas.microsoft.com/office/drawing/2014/chart" uri="{C3380CC4-5D6E-409C-BE32-E72D297353CC}">
              <c16:uniqueId val="{00000003-7AB2-48C2-9DAF-95AFCC6CF7BD}"/>
            </c:ext>
          </c:extLst>
        </c:ser>
        <c:dLbls>
          <c:showLegendKey val="0"/>
          <c:showVal val="0"/>
          <c:showCatName val="0"/>
          <c:showSerName val="0"/>
          <c:showPercent val="0"/>
          <c:showBubbleSize val="0"/>
        </c:dLbls>
        <c:marker val="1"/>
        <c:smooth val="0"/>
        <c:axId val="-1564244032"/>
        <c:axId val="-1564244576"/>
      </c:lineChart>
      <c:catAx>
        <c:axId val="-1564245120"/>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312"/>
        <c:crosses val="autoZero"/>
        <c:auto val="1"/>
        <c:lblAlgn val="ctr"/>
        <c:lblOffset val="100"/>
        <c:noMultiLvlLbl val="1"/>
      </c:catAx>
      <c:valAx>
        <c:axId val="-1564241312"/>
        <c:scaling>
          <c:orientation val="minMax"/>
          <c:max val="30"/>
          <c:min val="-10"/>
        </c:scaling>
        <c:delete val="1"/>
        <c:axPos val="l"/>
        <c:numFmt formatCode="0.0" sourceLinked="1"/>
        <c:majorTickMark val="out"/>
        <c:minorTickMark val="none"/>
        <c:tickLblPos val="nextTo"/>
        <c:crossAx val="-1564245120"/>
        <c:crosses val="autoZero"/>
        <c:crossBetween val="between"/>
        <c:majorUnit val="10"/>
      </c:valAx>
      <c:valAx>
        <c:axId val="-1564244576"/>
        <c:scaling>
          <c:orientation val="minMax"/>
          <c:max val="30"/>
          <c:min val="-1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4032"/>
        <c:crosses val="max"/>
        <c:crossBetween val="between"/>
        <c:majorUnit val="10"/>
      </c:valAx>
      <c:catAx>
        <c:axId val="-1564244032"/>
        <c:scaling>
          <c:orientation val="minMax"/>
        </c:scaling>
        <c:delete val="1"/>
        <c:axPos val="b"/>
        <c:numFmt formatCode="General" sourceLinked="1"/>
        <c:majorTickMark val="out"/>
        <c:minorTickMark val="none"/>
        <c:tickLblPos val="none"/>
        <c:crossAx val="-1564244576"/>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wykresy!$AB$4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wykresy!$AB$236:$AB$323</c:f>
              <c:numCache>
                <c:formatCode>0.0</c:formatCode>
                <c:ptCount val="88"/>
                <c:pt idx="0">
                  <c:v>20</c:v>
                </c:pt>
                <c:pt idx="1">
                  <c:v>18</c:v>
                </c:pt>
                <c:pt idx="2">
                  <c:v>16.8</c:v>
                </c:pt>
                <c:pt idx="3">
                  <c:v>19.5</c:v>
                </c:pt>
                <c:pt idx="4">
                  <c:v>17.8</c:v>
                </c:pt>
                <c:pt idx="5">
                  <c:v>17.399999999999999</c:v>
                </c:pt>
                <c:pt idx="6">
                  <c:v>14.8</c:v>
                </c:pt>
                <c:pt idx="7">
                  <c:v>16.899999999999999</c:v>
                </c:pt>
                <c:pt idx="8">
                  <c:v>17.399999999999999</c:v>
                </c:pt>
                <c:pt idx="9">
                  <c:v>17</c:v>
                </c:pt>
                <c:pt idx="10">
                  <c:v>15.4</c:v>
                </c:pt>
                <c:pt idx="11">
                  <c:v>14.4</c:v>
                </c:pt>
                <c:pt idx="12">
                  <c:v>19.7</c:v>
                </c:pt>
                <c:pt idx="13">
                  <c:v>19</c:v>
                </c:pt>
                <c:pt idx="14">
                  <c:v>16.8</c:v>
                </c:pt>
                <c:pt idx="15">
                  <c:v>-19.399999999999999</c:v>
                </c:pt>
                <c:pt idx="16">
                  <c:v>-12</c:v>
                </c:pt>
                <c:pt idx="17">
                  <c:v>-4.3</c:v>
                </c:pt>
                <c:pt idx="18">
                  <c:v>3.1</c:v>
                </c:pt>
                <c:pt idx="19">
                  <c:v>5.4</c:v>
                </c:pt>
                <c:pt idx="20">
                  <c:v>9.5</c:v>
                </c:pt>
                <c:pt idx="21">
                  <c:v>7.5</c:v>
                </c:pt>
                <c:pt idx="22">
                  <c:v>3.9</c:v>
                </c:pt>
                <c:pt idx="23">
                  <c:v>5.8</c:v>
                </c:pt>
                <c:pt idx="24">
                  <c:v>7.4</c:v>
                </c:pt>
                <c:pt idx="25">
                  <c:v>7.9</c:v>
                </c:pt>
                <c:pt idx="26">
                  <c:v>12.5</c:v>
                </c:pt>
                <c:pt idx="27">
                  <c:v>11.7</c:v>
                </c:pt>
                <c:pt idx="28">
                  <c:v>13</c:v>
                </c:pt>
                <c:pt idx="29">
                  <c:v>14.2</c:v>
                </c:pt>
                <c:pt idx="30">
                  <c:v>14.5</c:v>
                </c:pt>
                <c:pt idx="31">
                  <c:v>13.4</c:v>
                </c:pt>
                <c:pt idx="32">
                  <c:v>16</c:v>
                </c:pt>
                <c:pt idx="33">
                  <c:v>16.8</c:v>
                </c:pt>
                <c:pt idx="34">
                  <c:v>13.9</c:v>
                </c:pt>
                <c:pt idx="35">
                  <c:v>13.7</c:v>
                </c:pt>
                <c:pt idx="36">
                  <c:v>12.5</c:v>
                </c:pt>
                <c:pt idx="37">
                  <c:v>12.8</c:v>
                </c:pt>
                <c:pt idx="38">
                  <c:v>9.6</c:v>
                </c:pt>
                <c:pt idx="39">
                  <c:v>14.1</c:v>
                </c:pt>
                <c:pt idx="40">
                  <c:v>12.8</c:v>
                </c:pt>
                <c:pt idx="41">
                  <c:v>11.6</c:v>
                </c:pt>
                <c:pt idx="42">
                  <c:v>12.2</c:v>
                </c:pt>
                <c:pt idx="43">
                  <c:v>11.8</c:v>
                </c:pt>
                <c:pt idx="44">
                  <c:v>10.6</c:v>
                </c:pt>
                <c:pt idx="45">
                  <c:v>9.1</c:v>
                </c:pt>
                <c:pt idx="46">
                  <c:v>8.9</c:v>
                </c:pt>
                <c:pt idx="47">
                  <c:v>8</c:v>
                </c:pt>
                <c:pt idx="48">
                  <c:v>10.199999999999999</c:v>
                </c:pt>
                <c:pt idx="49">
                  <c:v>10.3</c:v>
                </c:pt>
                <c:pt idx="50">
                  <c:v>10.4</c:v>
                </c:pt>
                <c:pt idx="51">
                  <c:v>12.2</c:v>
                </c:pt>
                <c:pt idx="52">
                  <c:v>10.7</c:v>
                </c:pt>
                <c:pt idx="53">
                  <c:v>10.7</c:v>
                </c:pt>
                <c:pt idx="54">
                  <c:v>11.2</c:v>
                </c:pt>
                <c:pt idx="55">
                  <c:v>13.1</c:v>
                </c:pt>
                <c:pt idx="56">
                  <c:v>11.1</c:v>
                </c:pt>
                <c:pt idx="57">
                  <c:v>12.1</c:v>
                </c:pt>
                <c:pt idx="58">
                  <c:v>13.5</c:v>
                </c:pt>
                <c:pt idx="59">
                  <c:v>12.1</c:v>
                </c:pt>
                <c:pt idx="60">
                  <c:v>11.6</c:v>
                </c:pt>
                <c:pt idx="61">
                  <c:v>11.1</c:v>
                </c:pt>
                <c:pt idx="62">
                  <c:v>9.4</c:v>
                </c:pt>
                <c:pt idx="63">
                  <c:v>9.8000000000000007</c:v>
                </c:pt>
                <c:pt idx="64">
                  <c:v>9.6</c:v>
                </c:pt>
                <c:pt idx="65">
                  <c:v>8.9</c:v>
                </c:pt>
                <c:pt idx="66">
                  <c:v>11.1</c:v>
                </c:pt>
                <c:pt idx="67">
                  <c:v>10.7</c:v>
                </c:pt>
                <c:pt idx="68">
                  <c:v>10.3</c:v>
                </c:pt>
                <c:pt idx="69">
                  <c:v>10.7</c:v>
                </c:pt>
                <c:pt idx="70">
                  <c:v>8.6</c:v>
                </c:pt>
                <c:pt idx="71">
                  <c:v>9</c:v>
                </c:pt>
                <c:pt idx="72">
                  <c:v>10.4</c:v>
                </c:pt>
                <c:pt idx="73">
                  <c:v>9.1</c:v>
                </c:pt>
                <c:pt idx="74">
                  <c:v>8</c:v>
                </c:pt>
                <c:pt idx="75">
                  <c:v>9.5</c:v>
                </c:pt>
                <c:pt idx="76">
                  <c:v>8.6999999999999993</c:v>
                </c:pt>
                <c:pt idx="77">
                  <c:v>9.1999999999999993</c:v>
                </c:pt>
                <c:pt idx="78">
                  <c:v>9</c:v>
                </c:pt>
                <c:pt idx="79">
                  <c:v>10.3</c:v>
                </c:pt>
                <c:pt idx="80">
                  <c:v>9.9</c:v>
                </c:pt>
                <c:pt idx="81">
                  <c:v>10.6</c:v>
                </c:pt>
                <c:pt idx="82">
                  <c:v>9.4</c:v>
                </c:pt>
                <c:pt idx="83">
                  <c:v>9.6</c:v>
                </c:pt>
                <c:pt idx="84">
                  <c:v>12.1</c:v>
                </c:pt>
                <c:pt idx="85">
                  <c:v>11.7</c:v>
                </c:pt>
                <c:pt idx="86">
                  <c:v>10.7</c:v>
                </c:pt>
                <c:pt idx="87">
                  <c:v>9.6</c:v>
                </c:pt>
              </c:numCache>
            </c:numRef>
          </c:val>
          <c:smooth val="0"/>
          <c:extLst>
            <c:ext xmlns:c16="http://schemas.microsoft.com/office/drawing/2014/chart" uri="{C3380CC4-5D6E-409C-BE32-E72D297353CC}">
              <c16:uniqueId val="{00000000-2436-4BFD-A916-658DB35E7DD5}"/>
            </c:ext>
          </c:extLst>
        </c:ser>
        <c:ser>
          <c:idx val="1"/>
          <c:order val="1"/>
          <c:tx>
            <c:strRef>
              <c:f>wykresy!$AA$4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wykresy!$AA$236:$AA$323</c:f>
              <c:numCache>
                <c:formatCode>0.0</c:formatCode>
                <c:ptCount val="88"/>
                <c:pt idx="0">
                  <c:v>18.600000000000001</c:v>
                </c:pt>
                <c:pt idx="1">
                  <c:v>17.2</c:v>
                </c:pt>
                <c:pt idx="2">
                  <c:v>16.3</c:v>
                </c:pt>
                <c:pt idx="3">
                  <c:v>18.600000000000001</c:v>
                </c:pt>
                <c:pt idx="4">
                  <c:v>17.899999999999999</c:v>
                </c:pt>
                <c:pt idx="5">
                  <c:v>17.8</c:v>
                </c:pt>
                <c:pt idx="6">
                  <c:v>15.6</c:v>
                </c:pt>
                <c:pt idx="7">
                  <c:v>17</c:v>
                </c:pt>
                <c:pt idx="8">
                  <c:v>17</c:v>
                </c:pt>
                <c:pt idx="9">
                  <c:v>17.100000000000001</c:v>
                </c:pt>
                <c:pt idx="10">
                  <c:v>16.2</c:v>
                </c:pt>
                <c:pt idx="11">
                  <c:v>15.8</c:v>
                </c:pt>
                <c:pt idx="12">
                  <c:v>18.600000000000001</c:v>
                </c:pt>
                <c:pt idx="13">
                  <c:v>18.399999999999999</c:v>
                </c:pt>
                <c:pt idx="14">
                  <c:v>16.5</c:v>
                </c:pt>
                <c:pt idx="15">
                  <c:v>-20.3</c:v>
                </c:pt>
                <c:pt idx="16">
                  <c:v>-11.9</c:v>
                </c:pt>
                <c:pt idx="17">
                  <c:v>-4</c:v>
                </c:pt>
                <c:pt idx="18">
                  <c:v>3.5</c:v>
                </c:pt>
                <c:pt idx="19">
                  <c:v>5.2</c:v>
                </c:pt>
                <c:pt idx="20">
                  <c:v>8.9</c:v>
                </c:pt>
                <c:pt idx="21">
                  <c:v>7.4</c:v>
                </c:pt>
                <c:pt idx="22">
                  <c:v>4.9000000000000004</c:v>
                </c:pt>
                <c:pt idx="23">
                  <c:v>7.2</c:v>
                </c:pt>
                <c:pt idx="24">
                  <c:v>6.7</c:v>
                </c:pt>
                <c:pt idx="25">
                  <c:v>7.6</c:v>
                </c:pt>
                <c:pt idx="26">
                  <c:v>12.5</c:v>
                </c:pt>
                <c:pt idx="27">
                  <c:v>10.9</c:v>
                </c:pt>
                <c:pt idx="28">
                  <c:v>13.1</c:v>
                </c:pt>
                <c:pt idx="29">
                  <c:v>14.4</c:v>
                </c:pt>
                <c:pt idx="30">
                  <c:v>14.6</c:v>
                </c:pt>
                <c:pt idx="31">
                  <c:v>13.1</c:v>
                </c:pt>
                <c:pt idx="32">
                  <c:v>15.3</c:v>
                </c:pt>
                <c:pt idx="33">
                  <c:v>16.5</c:v>
                </c:pt>
                <c:pt idx="34">
                  <c:v>14.7</c:v>
                </c:pt>
                <c:pt idx="35">
                  <c:v>14.9</c:v>
                </c:pt>
                <c:pt idx="36">
                  <c:v>12</c:v>
                </c:pt>
                <c:pt idx="37">
                  <c:v>12.6</c:v>
                </c:pt>
                <c:pt idx="38">
                  <c:v>9.9</c:v>
                </c:pt>
                <c:pt idx="39">
                  <c:v>13.4</c:v>
                </c:pt>
                <c:pt idx="40">
                  <c:v>12.9</c:v>
                </c:pt>
                <c:pt idx="41">
                  <c:v>11.9</c:v>
                </c:pt>
                <c:pt idx="42">
                  <c:v>12.2</c:v>
                </c:pt>
                <c:pt idx="43">
                  <c:v>11.4</c:v>
                </c:pt>
                <c:pt idx="44">
                  <c:v>10.1</c:v>
                </c:pt>
                <c:pt idx="45">
                  <c:v>8.8000000000000007</c:v>
                </c:pt>
                <c:pt idx="46">
                  <c:v>9.6</c:v>
                </c:pt>
                <c:pt idx="47">
                  <c:v>9.1</c:v>
                </c:pt>
                <c:pt idx="48">
                  <c:v>9.6999999999999993</c:v>
                </c:pt>
                <c:pt idx="49">
                  <c:v>10.1</c:v>
                </c:pt>
                <c:pt idx="50">
                  <c:v>10.8</c:v>
                </c:pt>
                <c:pt idx="51">
                  <c:v>11.6</c:v>
                </c:pt>
                <c:pt idx="52">
                  <c:v>10.9</c:v>
                </c:pt>
                <c:pt idx="53">
                  <c:v>11.1</c:v>
                </c:pt>
                <c:pt idx="54">
                  <c:v>11.2</c:v>
                </c:pt>
                <c:pt idx="55">
                  <c:v>12.6</c:v>
                </c:pt>
                <c:pt idx="56">
                  <c:v>10.7</c:v>
                </c:pt>
                <c:pt idx="57">
                  <c:v>11.7</c:v>
                </c:pt>
                <c:pt idx="58">
                  <c:v>14</c:v>
                </c:pt>
                <c:pt idx="59">
                  <c:v>13</c:v>
                </c:pt>
                <c:pt idx="60">
                  <c:v>10.9</c:v>
                </c:pt>
                <c:pt idx="61">
                  <c:v>10.9</c:v>
                </c:pt>
                <c:pt idx="62">
                  <c:v>9.9</c:v>
                </c:pt>
                <c:pt idx="63">
                  <c:v>9.4</c:v>
                </c:pt>
                <c:pt idx="64">
                  <c:v>9.9</c:v>
                </c:pt>
                <c:pt idx="65">
                  <c:v>9.4</c:v>
                </c:pt>
                <c:pt idx="66">
                  <c:v>11.1</c:v>
                </c:pt>
                <c:pt idx="67">
                  <c:v>10.1</c:v>
                </c:pt>
                <c:pt idx="68">
                  <c:v>9.9</c:v>
                </c:pt>
                <c:pt idx="69">
                  <c:v>10.3</c:v>
                </c:pt>
                <c:pt idx="70">
                  <c:v>9.1</c:v>
                </c:pt>
                <c:pt idx="71">
                  <c:v>9.8000000000000007</c:v>
                </c:pt>
                <c:pt idx="72">
                  <c:v>9.6</c:v>
                </c:pt>
                <c:pt idx="73">
                  <c:v>8.8000000000000007</c:v>
                </c:pt>
                <c:pt idx="74">
                  <c:v>8.5</c:v>
                </c:pt>
                <c:pt idx="75">
                  <c:v>9.1999999999999993</c:v>
                </c:pt>
                <c:pt idx="76">
                  <c:v>9.1</c:v>
                </c:pt>
                <c:pt idx="77">
                  <c:v>9.6999999999999993</c:v>
                </c:pt>
                <c:pt idx="78">
                  <c:v>9.1</c:v>
                </c:pt>
                <c:pt idx="79">
                  <c:v>9.8000000000000007</c:v>
                </c:pt>
                <c:pt idx="80">
                  <c:v>9.6</c:v>
                </c:pt>
                <c:pt idx="81">
                  <c:v>10.199999999999999</c:v>
                </c:pt>
                <c:pt idx="82">
                  <c:v>10</c:v>
                </c:pt>
                <c:pt idx="83">
                  <c:v>10.4</c:v>
                </c:pt>
                <c:pt idx="84">
                  <c:v>11.2</c:v>
                </c:pt>
                <c:pt idx="85">
                  <c:v>11.3</c:v>
                </c:pt>
                <c:pt idx="86">
                  <c:v>11.1</c:v>
                </c:pt>
                <c:pt idx="87">
                  <c:v>9.3000000000000007</c:v>
                </c:pt>
              </c:numCache>
            </c:numRef>
          </c:val>
          <c:smooth val="0"/>
          <c:extLst>
            <c:ext xmlns:c16="http://schemas.microsoft.com/office/drawing/2014/chart" uri="{C3380CC4-5D6E-409C-BE32-E72D297353CC}">
              <c16:uniqueId val="{00000001-2436-4BFD-A916-658DB35E7DD5}"/>
            </c:ext>
          </c:extLst>
        </c:ser>
        <c:dLbls>
          <c:showLegendKey val="0"/>
          <c:showVal val="0"/>
          <c:showCatName val="0"/>
          <c:showSerName val="0"/>
          <c:showPercent val="0"/>
          <c:showBubbleSize val="0"/>
        </c:dLbls>
        <c:smooth val="0"/>
        <c:axId val="-1565966928"/>
        <c:axId val="-1565957680"/>
      </c:lineChart>
      <c:catAx>
        <c:axId val="-15659669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57680"/>
        <c:crosses val="autoZero"/>
        <c:auto val="1"/>
        <c:lblAlgn val="ctr"/>
        <c:lblOffset val="100"/>
        <c:noMultiLvlLbl val="0"/>
      </c:catAx>
      <c:valAx>
        <c:axId val="-1565957680"/>
        <c:scaling>
          <c:orientation val="minMax"/>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6928"/>
        <c:crosses val="autoZero"/>
        <c:crossBetween val="between"/>
        <c:majorUnit val="10"/>
      </c:valAx>
      <c:spPr>
        <a:noFill/>
        <a:ln>
          <a:noFill/>
        </a:ln>
        <a:effectLst/>
      </c:spPr>
    </c:plotArea>
    <c:legend>
      <c:legendPos val="b"/>
      <c:layout>
        <c:manualLayout>
          <c:xMode val="edge"/>
          <c:yMode val="edge"/>
          <c:x val="0.23435693307320199"/>
          <c:y val="0.65659736749048192"/>
          <c:w val="0.55845415095444928"/>
          <c:h val="0.11871212121212119"/>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2116464646464646"/>
          <c:w val="0.76793059332663882"/>
          <c:h val="0.65795303030303032"/>
        </c:manualLayout>
      </c:layout>
      <c:lineChart>
        <c:grouping val="standard"/>
        <c:varyColors val="0"/>
        <c:ser>
          <c:idx val="4"/>
          <c:order val="0"/>
          <c:tx>
            <c:strRef>
              <c:f>wykresy!$AF$2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wykresy!$AF$318:$AF$323</c:f>
              <c:numCache>
                <c:formatCode>0.0</c:formatCode>
                <c:ptCount val="6"/>
                <c:pt idx="0">
                  <c:v>24.4</c:v>
                </c:pt>
                <c:pt idx="1">
                  <c:v>23.6</c:v>
                </c:pt>
                <c:pt idx="2">
                  <c:v>25.4</c:v>
                </c:pt>
                <c:pt idx="3">
                  <c:v>25.1</c:v>
                </c:pt>
                <c:pt idx="4">
                  <c:v>26.8</c:v>
                </c:pt>
                <c:pt idx="5">
                  <c:v>29.3</c:v>
                </c:pt>
              </c:numCache>
            </c:numRef>
          </c:val>
          <c:smooth val="0"/>
          <c:extLst>
            <c:ext xmlns:c16="http://schemas.microsoft.com/office/drawing/2014/chart" uri="{C3380CC4-5D6E-409C-BE32-E72D297353CC}">
              <c16:uniqueId val="{00000000-B26D-4F0D-9636-FD2A2CDD0665}"/>
            </c:ext>
          </c:extLst>
        </c:ser>
        <c:dLbls>
          <c:showLegendKey val="0"/>
          <c:showVal val="0"/>
          <c:showCatName val="0"/>
          <c:showSerName val="0"/>
          <c:showPercent val="0"/>
          <c:showBubbleSize val="0"/>
        </c:dLbls>
        <c:marker val="1"/>
        <c:smooth val="0"/>
        <c:axId val="-1562961680"/>
        <c:axId val="-1562963856"/>
      </c:lineChart>
      <c:lineChart>
        <c:grouping val="standard"/>
        <c:varyColors val="0"/>
        <c:ser>
          <c:idx val="0"/>
          <c:order val="1"/>
          <c:tx>
            <c:strRef>
              <c:f>wykresy!$AG$2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wykresy!$AG$318:$AG$323</c:f>
              <c:numCache>
                <c:formatCode>0.0</c:formatCode>
                <c:ptCount val="6"/>
                <c:pt idx="0">
                  <c:v>42.7</c:v>
                </c:pt>
                <c:pt idx="1">
                  <c:v>45.2</c:v>
                </c:pt>
                <c:pt idx="2">
                  <c:v>45</c:v>
                </c:pt>
                <c:pt idx="3">
                  <c:v>44.7</c:v>
                </c:pt>
                <c:pt idx="4">
                  <c:v>44.5</c:v>
                </c:pt>
                <c:pt idx="5">
                  <c:v>49.5</c:v>
                </c:pt>
              </c:numCache>
            </c:numRef>
          </c:val>
          <c:smooth val="0"/>
          <c:extLst>
            <c:ext xmlns:c16="http://schemas.microsoft.com/office/drawing/2014/chart" uri="{C3380CC4-5D6E-409C-BE32-E72D297353CC}">
              <c16:uniqueId val="{00000001-B26D-4F0D-9636-FD2A2CDD0665}"/>
            </c:ext>
          </c:extLst>
        </c:ser>
        <c:ser>
          <c:idx val="2"/>
          <c:order val="2"/>
          <c:tx>
            <c:strRef>
              <c:f>wykresy!$AH$2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wykresy!$AH$318:$AH$323</c:f>
              <c:numCache>
                <c:formatCode>0.0</c:formatCode>
                <c:ptCount val="6"/>
                <c:pt idx="0">
                  <c:v>6.1</c:v>
                </c:pt>
                <c:pt idx="1">
                  <c:v>1.9</c:v>
                </c:pt>
                <c:pt idx="2">
                  <c:v>5.8</c:v>
                </c:pt>
                <c:pt idx="3">
                  <c:v>5.5</c:v>
                </c:pt>
                <c:pt idx="4">
                  <c:v>9.1</c:v>
                </c:pt>
                <c:pt idx="5">
                  <c:v>9</c:v>
                </c:pt>
              </c:numCache>
            </c:numRef>
          </c:val>
          <c:smooth val="0"/>
          <c:extLst>
            <c:ext xmlns:c16="http://schemas.microsoft.com/office/drawing/2014/chart" uri="{C3380CC4-5D6E-409C-BE32-E72D297353CC}">
              <c16:uniqueId val="{00000002-B26D-4F0D-9636-FD2A2CDD0665}"/>
            </c:ext>
          </c:extLst>
        </c:ser>
        <c:dLbls>
          <c:showLegendKey val="0"/>
          <c:showVal val="0"/>
          <c:showCatName val="0"/>
          <c:showSerName val="0"/>
          <c:showPercent val="0"/>
          <c:showBubbleSize val="0"/>
        </c:dLbls>
        <c:marker val="1"/>
        <c:smooth val="0"/>
        <c:axId val="-1562961136"/>
        <c:axId val="-1562959504"/>
      </c:lineChart>
      <c:catAx>
        <c:axId val="-1562961680"/>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2963856"/>
        <c:crosses val="autoZero"/>
        <c:auto val="1"/>
        <c:lblAlgn val="ctr"/>
        <c:lblOffset val="100"/>
        <c:noMultiLvlLbl val="1"/>
      </c:catAx>
      <c:valAx>
        <c:axId val="-1562963856"/>
        <c:scaling>
          <c:orientation val="minMax"/>
          <c:max val="60"/>
          <c:min val="-10"/>
        </c:scaling>
        <c:delete val="1"/>
        <c:axPos val="l"/>
        <c:numFmt formatCode="0.0" sourceLinked="1"/>
        <c:majorTickMark val="out"/>
        <c:minorTickMark val="none"/>
        <c:tickLblPos val="nextTo"/>
        <c:crossAx val="-1562961680"/>
        <c:crosses val="autoZero"/>
        <c:crossBetween val="between"/>
        <c:majorUnit val="10"/>
      </c:valAx>
      <c:valAx>
        <c:axId val="-1562959504"/>
        <c:scaling>
          <c:orientation val="minMax"/>
          <c:max val="60"/>
          <c:min val="-1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2961136"/>
        <c:crosses val="max"/>
        <c:crossBetween val="between"/>
        <c:majorUnit val="10"/>
      </c:valAx>
      <c:catAx>
        <c:axId val="-1562961136"/>
        <c:scaling>
          <c:orientation val="minMax"/>
        </c:scaling>
        <c:delete val="1"/>
        <c:axPos val="b"/>
        <c:numFmt formatCode="General" sourceLinked="1"/>
        <c:majorTickMark val="out"/>
        <c:minorTickMark val="none"/>
        <c:tickLblPos val="none"/>
        <c:crossAx val="-1562959504"/>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wykresy!$AF$4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wykresy!$AF$236:$AF$323</c:f>
              <c:numCache>
                <c:formatCode>0.0</c:formatCode>
                <c:ptCount val="88"/>
                <c:pt idx="0">
                  <c:v>28.4</c:v>
                </c:pt>
                <c:pt idx="1">
                  <c:v>26.8</c:v>
                </c:pt>
                <c:pt idx="2">
                  <c:v>27.7</c:v>
                </c:pt>
                <c:pt idx="3">
                  <c:v>28.2</c:v>
                </c:pt>
                <c:pt idx="4">
                  <c:v>28.1</c:v>
                </c:pt>
                <c:pt idx="5">
                  <c:v>29</c:v>
                </c:pt>
                <c:pt idx="6">
                  <c:v>27.1</c:v>
                </c:pt>
                <c:pt idx="7">
                  <c:v>26.9</c:v>
                </c:pt>
                <c:pt idx="8">
                  <c:v>27.3</c:v>
                </c:pt>
                <c:pt idx="9">
                  <c:v>26.4</c:v>
                </c:pt>
                <c:pt idx="10">
                  <c:v>24.4</c:v>
                </c:pt>
                <c:pt idx="11">
                  <c:v>24</c:v>
                </c:pt>
                <c:pt idx="12">
                  <c:v>25.7</c:v>
                </c:pt>
                <c:pt idx="13">
                  <c:v>23.6</c:v>
                </c:pt>
                <c:pt idx="14">
                  <c:v>22.6</c:v>
                </c:pt>
                <c:pt idx="15">
                  <c:v>-18.2</c:v>
                </c:pt>
                <c:pt idx="16">
                  <c:v>-18.8</c:v>
                </c:pt>
                <c:pt idx="17">
                  <c:v>-7.9</c:v>
                </c:pt>
                <c:pt idx="18">
                  <c:v>-1.3</c:v>
                </c:pt>
                <c:pt idx="19">
                  <c:v>2.7</c:v>
                </c:pt>
                <c:pt idx="20">
                  <c:v>5.6</c:v>
                </c:pt>
                <c:pt idx="21">
                  <c:v>3.8</c:v>
                </c:pt>
                <c:pt idx="22">
                  <c:v>-4.3</c:v>
                </c:pt>
                <c:pt idx="23">
                  <c:v>0.4</c:v>
                </c:pt>
                <c:pt idx="24">
                  <c:v>-3.6</c:v>
                </c:pt>
                <c:pt idx="25">
                  <c:v>-2.2999999999999998</c:v>
                </c:pt>
                <c:pt idx="26">
                  <c:v>-1.7</c:v>
                </c:pt>
                <c:pt idx="27">
                  <c:v>0.2</c:v>
                </c:pt>
                <c:pt idx="28">
                  <c:v>5.6</c:v>
                </c:pt>
                <c:pt idx="29">
                  <c:v>10.3</c:v>
                </c:pt>
                <c:pt idx="30">
                  <c:v>11.7</c:v>
                </c:pt>
                <c:pt idx="31">
                  <c:v>12.2</c:v>
                </c:pt>
                <c:pt idx="32">
                  <c:v>11.4</c:v>
                </c:pt>
                <c:pt idx="33">
                  <c:v>13.3</c:v>
                </c:pt>
                <c:pt idx="34">
                  <c:v>15.1</c:v>
                </c:pt>
                <c:pt idx="35">
                  <c:v>15</c:v>
                </c:pt>
                <c:pt idx="36">
                  <c:v>16.100000000000001</c:v>
                </c:pt>
                <c:pt idx="37">
                  <c:v>17</c:v>
                </c:pt>
                <c:pt idx="38">
                  <c:v>9.4</c:v>
                </c:pt>
                <c:pt idx="39">
                  <c:v>13.9</c:v>
                </c:pt>
                <c:pt idx="40">
                  <c:v>18.399999999999999</c:v>
                </c:pt>
                <c:pt idx="41">
                  <c:v>14.1</c:v>
                </c:pt>
                <c:pt idx="42">
                  <c:v>14.1</c:v>
                </c:pt>
                <c:pt idx="43">
                  <c:v>9.1999999999999993</c:v>
                </c:pt>
                <c:pt idx="44">
                  <c:v>11.1</c:v>
                </c:pt>
                <c:pt idx="45">
                  <c:v>9.3000000000000007</c:v>
                </c:pt>
                <c:pt idx="46">
                  <c:v>10.5</c:v>
                </c:pt>
                <c:pt idx="47">
                  <c:v>9.9</c:v>
                </c:pt>
                <c:pt idx="48">
                  <c:v>11.7</c:v>
                </c:pt>
                <c:pt idx="49">
                  <c:v>13.7</c:v>
                </c:pt>
                <c:pt idx="50">
                  <c:v>15.3</c:v>
                </c:pt>
                <c:pt idx="51">
                  <c:v>16.8</c:v>
                </c:pt>
                <c:pt idx="52">
                  <c:v>17.899999999999999</c:v>
                </c:pt>
                <c:pt idx="53">
                  <c:v>18.100000000000001</c:v>
                </c:pt>
                <c:pt idx="54">
                  <c:v>18.8</c:v>
                </c:pt>
                <c:pt idx="55">
                  <c:v>18.8</c:v>
                </c:pt>
                <c:pt idx="56">
                  <c:v>17.399999999999999</c:v>
                </c:pt>
                <c:pt idx="57">
                  <c:v>16.399999999999999</c:v>
                </c:pt>
                <c:pt idx="58">
                  <c:v>17.8</c:v>
                </c:pt>
                <c:pt idx="59">
                  <c:v>18.899999999999999</c:v>
                </c:pt>
                <c:pt idx="60">
                  <c:v>19</c:v>
                </c:pt>
                <c:pt idx="61">
                  <c:v>18.899999999999999</c:v>
                </c:pt>
                <c:pt idx="62">
                  <c:v>21.3</c:v>
                </c:pt>
                <c:pt idx="63">
                  <c:v>20.8</c:v>
                </c:pt>
                <c:pt idx="64">
                  <c:v>22.4</c:v>
                </c:pt>
                <c:pt idx="65">
                  <c:v>19.899999999999999</c:v>
                </c:pt>
                <c:pt idx="66">
                  <c:v>21.4</c:v>
                </c:pt>
                <c:pt idx="67">
                  <c:v>21.6</c:v>
                </c:pt>
                <c:pt idx="68">
                  <c:v>21.9</c:v>
                </c:pt>
                <c:pt idx="69">
                  <c:v>22.1</c:v>
                </c:pt>
                <c:pt idx="70">
                  <c:v>21.4</c:v>
                </c:pt>
                <c:pt idx="71">
                  <c:v>22.1</c:v>
                </c:pt>
                <c:pt idx="72">
                  <c:v>26.8</c:v>
                </c:pt>
                <c:pt idx="73">
                  <c:v>25.3</c:v>
                </c:pt>
                <c:pt idx="74">
                  <c:v>23.2</c:v>
                </c:pt>
                <c:pt idx="75">
                  <c:v>25.1</c:v>
                </c:pt>
                <c:pt idx="76">
                  <c:v>22.6</c:v>
                </c:pt>
                <c:pt idx="77">
                  <c:v>25.3</c:v>
                </c:pt>
                <c:pt idx="78">
                  <c:v>24.6</c:v>
                </c:pt>
                <c:pt idx="79">
                  <c:v>26.1</c:v>
                </c:pt>
                <c:pt idx="80">
                  <c:v>24.9</c:v>
                </c:pt>
                <c:pt idx="81">
                  <c:v>23.6</c:v>
                </c:pt>
                <c:pt idx="82">
                  <c:v>24.4</c:v>
                </c:pt>
                <c:pt idx="83">
                  <c:v>23.6</c:v>
                </c:pt>
                <c:pt idx="84">
                  <c:v>25.4</c:v>
                </c:pt>
                <c:pt idx="85">
                  <c:v>25.1</c:v>
                </c:pt>
                <c:pt idx="86">
                  <c:v>26.8</c:v>
                </c:pt>
                <c:pt idx="87">
                  <c:v>29.3</c:v>
                </c:pt>
              </c:numCache>
            </c:numRef>
          </c:val>
          <c:smooth val="0"/>
          <c:extLst>
            <c:ext xmlns:c16="http://schemas.microsoft.com/office/drawing/2014/chart" uri="{C3380CC4-5D6E-409C-BE32-E72D297353CC}">
              <c16:uniqueId val="{00000000-6C77-4B85-8DFD-74131A5D955B}"/>
            </c:ext>
          </c:extLst>
        </c:ser>
        <c:dLbls>
          <c:showLegendKey val="0"/>
          <c:showVal val="0"/>
          <c:showCatName val="0"/>
          <c:showSerName val="0"/>
          <c:showPercent val="0"/>
          <c:showBubbleSize val="0"/>
        </c:dLbls>
        <c:smooth val="0"/>
        <c:axId val="-1565964208"/>
        <c:axId val="-1565960944"/>
      </c:lineChart>
      <c:catAx>
        <c:axId val="-156596420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0944"/>
        <c:crosses val="autoZero"/>
        <c:auto val="1"/>
        <c:lblAlgn val="ctr"/>
        <c:lblOffset val="100"/>
        <c:noMultiLvlLbl val="0"/>
      </c:catAx>
      <c:valAx>
        <c:axId val="-1565960944"/>
        <c:scaling>
          <c:orientation val="minMax"/>
          <c:max val="40"/>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4208"/>
        <c:crosses val="autoZero"/>
        <c:crossBetween val="between"/>
        <c:majorUnit val="10"/>
      </c:valAx>
      <c:spPr>
        <a:noFill/>
        <a:ln>
          <a:noFill/>
        </a:ln>
        <a:effectLst/>
      </c:spPr>
    </c:plotArea>
    <c:legend>
      <c:legendPos val="b"/>
      <c:layout>
        <c:manualLayout>
          <c:xMode val="edge"/>
          <c:yMode val="edge"/>
          <c:x val="0.27630846930846931"/>
          <c:y val="0.62150757575757587"/>
          <c:w val="0.55076828310419812"/>
          <c:h val="0.14436868686868687"/>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strRef>
              <c:f>wykresy!$C$2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wykresy!$C$318:$C$323</c:f>
              <c:numCache>
                <c:formatCode>0.0</c:formatCode>
                <c:ptCount val="6"/>
                <c:pt idx="0">
                  <c:v>-5</c:v>
                </c:pt>
                <c:pt idx="1">
                  <c:v>-6.6</c:v>
                </c:pt>
                <c:pt idx="2">
                  <c:v>-3</c:v>
                </c:pt>
                <c:pt idx="3">
                  <c:v>-3.9</c:v>
                </c:pt>
                <c:pt idx="4">
                  <c:v>-6.1</c:v>
                </c:pt>
                <c:pt idx="5">
                  <c:v>-6.9</c:v>
                </c:pt>
              </c:numCache>
            </c:numRef>
          </c:val>
          <c:smooth val="0"/>
          <c:extLst>
            <c:ext xmlns:c16="http://schemas.microsoft.com/office/drawing/2014/chart" uri="{C3380CC4-5D6E-409C-BE32-E72D297353CC}">
              <c16:uniqueId val="{00000000-400D-4F4C-B9E3-8E0833FCCB0F}"/>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strRef>
              <c:f>wykresy!$D$2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wykresy!$D$318:$D$323</c:f>
              <c:numCache>
                <c:formatCode>0.0</c:formatCode>
                <c:ptCount val="6"/>
                <c:pt idx="0">
                  <c:v>-7.9</c:v>
                </c:pt>
                <c:pt idx="1">
                  <c:v>-11.6</c:v>
                </c:pt>
                <c:pt idx="2">
                  <c:v>-4.0999999999999996</c:v>
                </c:pt>
                <c:pt idx="3">
                  <c:v>-3.2</c:v>
                </c:pt>
                <c:pt idx="4">
                  <c:v>-5.2</c:v>
                </c:pt>
                <c:pt idx="5">
                  <c:v>-4.4000000000000004</c:v>
                </c:pt>
              </c:numCache>
            </c:numRef>
          </c:val>
          <c:smooth val="0"/>
          <c:extLst>
            <c:ext xmlns:c16="http://schemas.microsoft.com/office/drawing/2014/chart" uri="{C3380CC4-5D6E-409C-BE32-E72D297353CC}">
              <c16:uniqueId val="{00000001-400D-4F4C-B9E3-8E0833FCCB0F}"/>
            </c:ext>
          </c:extLst>
        </c:ser>
        <c:ser>
          <c:idx val="0"/>
          <c:order val="2"/>
          <c:tx>
            <c:strRef>
              <c:f>wykresy!$E$2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wykresy!$E$318:$E$323</c:f>
              <c:numCache>
                <c:formatCode>0.0</c:formatCode>
                <c:ptCount val="6"/>
                <c:pt idx="0">
                  <c:v>-8.6</c:v>
                </c:pt>
                <c:pt idx="1">
                  <c:v>-10.5</c:v>
                </c:pt>
                <c:pt idx="2">
                  <c:v>-2.6</c:v>
                </c:pt>
                <c:pt idx="3">
                  <c:v>-4.8</c:v>
                </c:pt>
                <c:pt idx="4">
                  <c:v>-8</c:v>
                </c:pt>
                <c:pt idx="5">
                  <c:v>-5.4</c:v>
                </c:pt>
              </c:numCache>
            </c:numRef>
          </c:val>
          <c:smooth val="0"/>
          <c:extLst>
            <c:ext xmlns:c16="http://schemas.microsoft.com/office/drawing/2014/chart" uri="{C3380CC4-5D6E-409C-BE32-E72D297353CC}">
              <c16:uniqueId val="{00000002-400D-4F4C-B9E3-8E0833FCCB0F}"/>
            </c:ext>
          </c:extLst>
        </c:ser>
        <c:ser>
          <c:idx val="2"/>
          <c:order val="3"/>
          <c:tx>
            <c:strRef>
              <c:f>wykresy!$F$2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wykresy!$F$318:$F$323</c:f>
              <c:numCache>
                <c:formatCode>0.0</c:formatCode>
                <c:ptCount val="6"/>
                <c:pt idx="0">
                  <c:v>-7.2</c:v>
                </c:pt>
                <c:pt idx="1">
                  <c:v>-12.7</c:v>
                </c:pt>
                <c:pt idx="2">
                  <c:v>-5.6</c:v>
                </c:pt>
                <c:pt idx="3">
                  <c:v>-1.5</c:v>
                </c:pt>
                <c:pt idx="4">
                  <c:v>-2.4</c:v>
                </c:pt>
                <c:pt idx="5">
                  <c:v>-3.4</c:v>
                </c:pt>
              </c:numCache>
            </c:numRef>
          </c:val>
          <c:smooth val="0"/>
          <c:extLst>
            <c:ext xmlns:c16="http://schemas.microsoft.com/office/drawing/2014/chart" uri="{C3380CC4-5D6E-409C-BE32-E72D297353CC}">
              <c16:uniqueId val="{00000003-400D-4F4C-B9E3-8E0833FCCB0F}"/>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10"/>
          <c:min val="-2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10"/>
          <c:min val="-2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6565656565653E-2"/>
          <c:y val="5.4232426303854886E-2"/>
          <c:w val="0.76793059332663882"/>
          <c:h val="0.65795303030303032"/>
        </c:manualLayout>
      </c:layout>
      <c:lineChart>
        <c:grouping val="standard"/>
        <c:varyColors val="0"/>
        <c:ser>
          <c:idx val="4"/>
          <c:order val="1"/>
          <c:tx>
            <c:strRef>
              <c:f>wykresy!$G$2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wykresy!$G$318:$G$323</c:f>
              <c:numCache>
                <c:formatCode>0.0</c:formatCode>
                <c:ptCount val="6"/>
                <c:pt idx="0">
                  <c:v>-5.5</c:v>
                </c:pt>
                <c:pt idx="1">
                  <c:v>-4.8</c:v>
                </c:pt>
                <c:pt idx="2">
                  <c:v>-4.4000000000000004</c:v>
                </c:pt>
                <c:pt idx="3">
                  <c:v>-4.3</c:v>
                </c:pt>
                <c:pt idx="4">
                  <c:v>-4.0999999999999996</c:v>
                </c:pt>
                <c:pt idx="5">
                  <c:v>-4.4000000000000004</c:v>
                </c:pt>
              </c:numCache>
            </c:numRef>
          </c:val>
          <c:smooth val="0"/>
          <c:extLst>
            <c:ext xmlns:c16="http://schemas.microsoft.com/office/drawing/2014/chart" uri="{C3380CC4-5D6E-409C-BE32-E72D297353CC}">
              <c16:uniqueId val="{00000000-7DF3-4D39-907D-E4F6772A625F}"/>
            </c:ext>
          </c:extLst>
        </c:ser>
        <c:dLbls>
          <c:showLegendKey val="0"/>
          <c:showVal val="0"/>
          <c:showCatName val="0"/>
          <c:showSerName val="0"/>
          <c:showPercent val="0"/>
          <c:showBubbleSize val="0"/>
        </c:dLbls>
        <c:marker val="1"/>
        <c:smooth val="0"/>
        <c:axId val="-1564253824"/>
        <c:axId val="-1564246752"/>
      </c:lineChart>
      <c:lineChart>
        <c:grouping val="standard"/>
        <c:varyColors val="0"/>
        <c:ser>
          <c:idx val="1"/>
          <c:order val="0"/>
          <c:tx>
            <c:strRef>
              <c:f>wykresy!$H$2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wykresy!$H$318:$H$323</c:f>
              <c:numCache>
                <c:formatCode>0.0</c:formatCode>
                <c:ptCount val="6"/>
                <c:pt idx="0">
                  <c:v>-8.9</c:v>
                </c:pt>
                <c:pt idx="1">
                  <c:v>-10</c:v>
                </c:pt>
                <c:pt idx="2">
                  <c:v>-5.6</c:v>
                </c:pt>
                <c:pt idx="3">
                  <c:v>-4.7</c:v>
                </c:pt>
                <c:pt idx="4">
                  <c:v>-2.8</c:v>
                </c:pt>
                <c:pt idx="5">
                  <c:v>-2.4</c:v>
                </c:pt>
              </c:numCache>
            </c:numRef>
          </c:val>
          <c:smooth val="0"/>
          <c:extLst>
            <c:ext xmlns:c16="http://schemas.microsoft.com/office/drawing/2014/chart" uri="{C3380CC4-5D6E-409C-BE32-E72D297353CC}">
              <c16:uniqueId val="{00000001-7DF3-4D39-907D-E4F6772A625F}"/>
            </c:ext>
          </c:extLst>
        </c:ser>
        <c:ser>
          <c:idx val="0"/>
          <c:order val="2"/>
          <c:tx>
            <c:strRef>
              <c:f>wykresy!$I$2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wykresy!$I$318:$I$323</c:f>
              <c:numCache>
                <c:formatCode>0.0</c:formatCode>
                <c:ptCount val="6"/>
                <c:pt idx="0">
                  <c:v>-6.3</c:v>
                </c:pt>
                <c:pt idx="1">
                  <c:v>-6.6</c:v>
                </c:pt>
                <c:pt idx="2">
                  <c:v>-0.7</c:v>
                </c:pt>
                <c:pt idx="3">
                  <c:v>-5.0999999999999996</c:v>
                </c:pt>
                <c:pt idx="4">
                  <c:v>-5.7</c:v>
                </c:pt>
                <c:pt idx="5">
                  <c:v>-4.4000000000000004</c:v>
                </c:pt>
              </c:numCache>
            </c:numRef>
          </c:val>
          <c:smooth val="0"/>
          <c:extLst>
            <c:ext xmlns:c16="http://schemas.microsoft.com/office/drawing/2014/chart" uri="{C3380CC4-5D6E-409C-BE32-E72D297353CC}">
              <c16:uniqueId val="{00000002-7DF3-4D39-907D-E4F6772A625F}"/>
            </c:ext>
          </c:extLst>
        </c:ser>
        <c:ser>
          <c:idx val="2"/>
          <c:order val="3"/>
          <c:tx>
            <c:strRef>
              <c:f>wykresy!$J$2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wykresy!$J$318:$J$323</c:f>
              <c:numCache>
                <c:formatCode>0.0</c:formatCode>
                <c:ptCount val="6"/>
                <c:pt idx="0">
                  <c:v>-11.4</c:v>
                </c:pt>
                <c:pt idx="1">
                  <c:v>-13.4</c:v>
                </c:pt>
                <c:pt idx="2">
                  <c:v>-10.5</c:v>
                </c:pt>
                <c:pt idx="3">
                  <c:v>-4.3</c:v>
                </c:pt>
                <c:pt idx="4">
                  <c:v>0.2</c:v>
                </c:pt>
                <c:pt idx="5">
                  <c:v>-0.4</c:v>
                </c:pt>
              </c:numCache>
            </c:numRef>
          </c:val>
          <c:smooth val="0"/>
          <c:extLst>
            <c:ext xmlns:c16="http://schemas.microsoft.com/office/drawing/2014/chart" uri="{C3380CC4-5D6E-409C-BE32-E72D297353CC}">
              <c16:uniqueId val="{00000003-7DF3-4D39-907D-E4F6772A625F}"/>
            </c:ext>
          </c:extLst>
        </c:ser>
        <c:dLbls>
          <c:showLegendKey val="0"/>
          <c:showVal val="0"/>
          <c:showCatName val="0"/>
          <c:showSerName val="0"/>
          <c:showPercent val="0"/>
          <c:showBubbleSize val="0"/>
        </c:dLbls>
        <c:marker val="1"/>
        <c:smooth val="0"/>
        <c:axId val="-1564250016"/>
        <c:axId val="-1564240768"/>
      </c:lineChart>
      <c:catAx>
        <c:axId val="-1564253824"/>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6752"/>
        <c:crosses val="autoZero"/>
        <c:auto val="1"/>
        <c:lblAlgn val="ctr"/>
        <c:lblOffset val="100"/>
        <c:noMultiLvlLbl val="1"/>
      </c:catAx>
      <c:valAx>
        <c:axId val="-1564246752"/>
        <c:scaling>
          <c:orientation val="minMax"/>
          <c:max val="10"/>
          <c:min val="-20"/>
        </c:scaling>
        <c:delete val="1"/>
        <c:axPos val="l"/>
        <c:numFmt formatCode="0.0" sourceLinked="1"/>
        <c:majorTickMark val="out"/>
        <c:minorTickMark val="none"/>
        <c:tickLblPos val="nextTo"/>
        <c:crossAx val="-1564253824"/>
        <c:crosses val="autoZero"/>
        <c:crossBetween val="between"/>
        <c:majorUnit val="10"/>
      </c:valAx>
      <c:valAx>
        <c:axId val="-1564240768"/>
        <c:scaling>
          <c:orientation val="minMax"/>
          <c:max val="10"/>
          <c:min val="-2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50016"/>
        <c:crosses val="max"/>
        <c:crossBetween val="between"/>
        <c:majorUnit val="10"/>
      </c:valAx>
      <c:catAx>
        <c:axId val="-1564250016"/>
        <c:scaling>
          <c:orientation val="minMax"/>
        </c:scaling>
        <c:delete val="1"/>
        <c:axPos val="b"/>
        <c:numFmt formatCode="General" sourceLinked="1"/>
        <c:majorTickMark val="out"/>
        <c:minorTickMark val="none"/>
        <c:tickLblPos val="none"/>
        <c:crossAx val="-1564240768"/>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wykresy!$H$4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wykresy!$H$236:$H$323</c:f>
              <c:numCache>
                <c:formatCode>0.0</c:formatCode>
                <c:ptCount val="88"/>
                <c:pt idx="0">
                  <c:v>2.7</c:v>
                </c:pt>
                <c:pt idx="1">
                  <c:v>4.9000000000000004</c:v>
                </c:pt>
                <c:pt idx="2">
                  <c:v>7.3</c:v>
                </c:pt>
                <c:pt idx="3">
                  <c:v>8.9</c:v>
                </c:pt>
                <c:pt idx="4">
                  <c:v>7.7</c:v>
                </c:pt>
                <c:pt idx="5">
                  <c:v>7.8</c:v>
                </c:pt>
                <c:pt idx="6">
                  <c:v>6.2</c:v>
                </c:pt>
                <c:pt idx="7">
                  <c:v>5.6</c:v>
                </c:pt>
                <c:pt idx="8">
                  <c:v>3.2</c:v>
                </c:pt>
                <c:pt idx="9">
                  <c:v>0.7</c:v>
                </c:pt>
                <c:pt idx="10">
                  <c:v>-1.9</c:v>
                </c:pt>
                <c:pt idx="11">
                  <c:v>-4.5999999999999996</c:v>
                </c:pt>
                <c:pt idx="12">
                  <c:v>-0.7</c:v>
                </c:pt>
                <c:pt idx="13">
                  <c:v>0.1</c:v>
                </c:pt>
                <c:pt idx="14">
                  <c:v>-1.9</c:v>
                </c:pt>
                <c:pt idx="15">
                  <c:v>-47.1</c:v>
                </c:pt>
                <c:pt idx="16">
                  <c:v>-38.799999999999997</c:v>
                </c:pt>
                <c:pt idx="17">
                  <c:v>-25.9</c:v>
                </c:pt>
                <c:pt idx="18">
                  <c:v>-16.7</c:v>
                </c:pt>
                <c:pt idx="19">
                  <c:v>-15.4</c:v>
                </c:pt>
                <c:pt idx="20">
                  <c:v>-15</c:v>
                </c:pt>
                <c:pt idx="21">
                  <c:v>-16.5</c:v>
                </c:pt>
                <c:pt idx="22">
                  <c:v>-26.2</c:v>
                </c:pt>
                <c:pt idx="23">
                  <c:v>-22.6</c:v>
                </c:pt>
                <c:pt idx="24">
                  <c:v>-18.7</c:v>
                </c:pt>
                <c:pt idx="25">
                  <c:v>-17.7</c:v>
                </c:pt>
                <c:pt idx="26">
                  <c:v>-15.5</c:v>
                </c:pt>
                <c:pt idx="27">
                  <c:v>-13.7</c:v>
                </c:pt>
                <c:pt idx="28">
                  <c:v>-8.4</c:v>
                </c:pt>
                <c:pt idx="29">
                  <c:v>-5.5</c:v>
                </c:pt>
                <c:pt idx="30">
                  <c:v>-4.9000000000000004</c:v>
                </c:pt>
                <c:pt idx="31">
                  <c:v>-7</c:v>
                </c:pt>
                <c:pt idx="32">
                  <c:v>-7.9</c:v>
                </c:pt>
                <c:pt idx="33">
                  <c:v>-9.4</c:v>
                </c:pt>
                <c:pt idx="34">
                  <c:v>-11.9</c:v>
                </c:pt>
                <c:pt idx="35">
                  <c:v>-15.4</c:v>
                </c:pt>
                <c:pt idx="36">
                  <c:v>-17.100000000000001</c:v>
                </c:pt>
                <c:pt idx="37">
                  <c:v>-15.4</c:v>
                </c:pt>
                <c:pt idx="38">
                  <c:v>-20.100000000000001</c:v>
                </c:pt>
                <c:pt idx="39">
                  <c:v>-15.4</c:v>
                </c:pt>
                <c:pt idx="40">
                  <c:v>-14</c:v>
                </c:pt>
                <c:pt idx="41">
                  <c:v>-15.5</c:v>
                </c:pt>
                <c:pt idx="42">
                  <c:v>-15.2</c:v>
                </c:pt>
                <c:pt idx="43">
                  <c:v>-15.3</c:v>
                </c:pt>
                <c:pt idx="44">
                  <c:v>-19.100000000000001</c:v>
                </c:pt>
                <c:pt idx="45">
                  <c:v>-22.1</c:v>
                </c:pt>
                <c:pt idx="46">
                  <c:v>-22.6</c:v>
                </c:pt>
                <c:pt idx="47">
                  <c:v>-23.9</c:v>
                </c:pt>
                <c:pt idx="48">
                  <c:v>-21.7</c:v>
                </c:pt>
                <c:pt idx="49">
                  <c:v>-20.399999999999999</c:v>
                </c:pt>
                <c:pt idx="50">
                  <c:v>-16.899999999999999</c:v>
                </c:pt>
                <c:pt idx="51">
                  <c:v>-12.5</c:v>
                </c:pt>
                <c:pt idx="52">
                  <c:v>-11.4</c:v>
                </c:pt>
                <c:pt idx="53">
                  <c:v>-9.6999999999999993</c:v>
                </c:pt>
                <c:pt idx="54">
                  <c:v>-7.9</c:v>
                </c:pt>
                <c:pt idx="55">
                  <c:v>-8</c:v>
                </c:pt>
                <c:pt idx="56">
                  <c:v>-9.5</c:v>
                </c:pt>
                <c:pt idx="57">
                  <c:v>-10.4</c:v>
                </c:pt>
                <c:pt idx="58">
                  <c:v>-10.199999999999999</c:v>
                </c:pt>
                <c:pt idx="59">
                  <c:v>-13.2</c:v>
                </c:pt>
                <c:pt idx="60">
                  <c:v>-7.1</c:v>
                </c:pt>
                <c:pt idx="61">
                  <c:v>-5.5</c:v>
                </c:pt>
                <c:pt idx="62">
                  <c:v>-4</c:v>
                </c:pt>
                <c:pt idx="63">
                  <c:v>-2.6</c:v>
                </c:pt>
                <c:pt idx="64">
                  <c:v>-2.2999999999999998</c:v>
                </c:pt>
                <c:pt idx="65">
                  <c:v>-2.7</c:v>
                </c:pt>
                <c:pt idx="66">
                  <c:v>-2.2000000000000002</c:v>
                </c:pt>
                <c:pt idx="67">
                  <c:v>-2.8</c:v>
                </c:pt>
                <c:pt idx="68">
                  <c:v>-3.9</c:v>
                </c:pt>
                <c:pt idx="69">
                  <c:v>-5.9</c:v>
                </c:pt>
                <c:pt idx="70">
                  <c:v>-8.5</c:v>
                </c:pt>
                <c:pt idx="71">
                  <c:v>-10.6</c:v>
                </c:pt>
                <c:pt idx="72">
                  <c:v>-7.3</c:v>
                </c:pt>
                <c:pt idx="73">
                  <c:v>-6.8</c:v>
                </c:pt>
                <c:pt idx="74">
                  <c:v>-4.9000000000000004</c:v>
                </c:pt>
                <c:pt idx="75">
                  <c:v>-4</c:v>
                </c:pt>
                <c:pt idx="76">
                  <c:v>-3.6</c:v>
                </c:pt>
                <c:pt idx="77">
                  <c:v>-4.7</c:v>
                </c:pt>
                <c:pt idx="78">
                  <c:v>-3.3</c:v>
                </c:pt>
                <c:pt idx="79">
                  <c:v>-3.9</c:v>
                </c:pt>
                <c:pt idx="80">
                  <c:v>-5.3</c:v>
                </c:pt>
                <c:pt idx="81">
                  <c:v>-7.3</c:v>
                </c:pt>
                <c:pt idx="82">
                  <c:v>-8.9</c:v>
                </c:pt>
                <c:pt idx="83">
                  <c:v>-10</c:v>
                </c:pt>
                <c:pt idx="84">
                  <c:v>-5.6</c:v>
                </c:pt>
                <c:pt idx="85">
                  <c:v>-4.7</c:v>
                </c:pt>
                <c:pt idx="86">
                  <c:v>-2.8</c:v>
                </c:pt>
                <c:pt idx="87">
                  <c:v>-2.4</c:v>
                </c:pt>
              </c:numCache>
            </c:numRef>
          </c:val>
          <c:smooth val="0"/>
          <c:extLst>
            <c:ext xmlns:c16="http://schemas.microsoft.com/office/drawing/2014/chart" uri="{C3380CC4-5D6E-409C-BE32-E72D297353CC}">
              <c16:uniqueId val="{00000000-EB15-4770-B503-3580EF95C37A}"/>
            </c:ext>
          </c:extLst>
        </c:ser>
        <c:ser>
          <c:idx val="1"/>
          <c:order val="1"/>
          <c:tx>
            <c:strRef>
              <c:f>wykresy!$G$4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wykresy!$G$236:$G$323</c:f>
              <c:numCache>
                <c:formatCode>0.0</c:formatCode>
                <c:ptCount val="88"/>
                <c:pt idx="0">
                  <c:v>5.2</c:v>
                </c:pt>
                <c:pt idx="1">
                  <c:v>5.4</c:v>
                </c:pt>
                <c:pt idx="2">
                  <c:v>6.2</c:v>
                </c:pt>
                <c:pt idx="3">
                  <c:v>6.1</c:v>
                </c:pt>
                <c:pt idx="4">
                  <c:v>5.5</c:v>
                </c:pt>
                <c:pt idx="5">
                  <c:v>4.2</c:v>
                </c:pt>
                <c:pt idx="6">
                  <c:v>2.5</c:v>
                </c:pt>
                <c:pt idx="7">
                  <c:v>2.8</c:v>
                </c:pt>
                <c:pt idx="8">
                  <c:v>2.4</c:v>
                </c:pt>
                <c:pt idx="9">
                  <c:v>2.2000000000000002</c:v>
                </c:pt>
                <c:pt idx="10">
                  <c:v>2</c:v>
                </c:pt>
                <c:pt idx="11">
                  <c:v>2.1</c:v>
                </c:pt>
                <c:pt idx="12">
                  <c:v>1.5</c:v>
                </c:pt>
                <c:pt idx="13">
                  <c:v>0.6</c:v>
                </c:pt>
                <c:pt idx="14">
                  <c:v>-2</c:v>
                </c:pt>
                <c:pt idx="15">
                  <c:v>-48.5</c:v>
                </c:pt>
                <c:pt idx="16">
                  <c:v>-39.799999999999997</c:v>
                </c:pt>
                <c:pt idx="17">
                  <c:v>-29.3</c:v>
                </c:pt>
                <c:pt idx="18">
                  <c:v>-21.4</c:v>
                </c:pt>
                <c:pt idx="19">
                  <c:v>-18.8</c:v>
                </c:pt>
                <c:pt idx="20">
                  <c:v>-16.5</c:v>
                </c:pt>
                <c:pt idx="21">
                  <c:v>-15.6</c:v>
                </c:pt>
                <c:pt idx="22">
                  <c:v>-22.8</c:v>
                </c:pt>
                <c:pt idx="23">
                  <c:v>-16.100000000000001</c:v>
                </c:pt>
                <c:pt idx="24">
                  <c:v>-15.2</c:v>
                </c:pt>
                <c:pt idx="25">
                  <c:v>-15.7</c:v>
                </c:pt>
                <c:pt idx="26">
                  <c:v>-13.7</c:v>
                </c:pt>
                <c:pt idx="27">
                  <c:v>-14.2</c:v>
                </c:pt>
                <c:pt idx="28">
                  <c:v>-10.4</c:v>
                </c:pt>
                <c:pt idx="29">
                  <c:v>-9.5</c:v>
                </c:pt>
                <c:pt idx="30">
                  <c:v>-9.9</c:v>
                </c:pt>
                <c:pt idx="31">
                  <c:v>-10.7</c:v>
                </c:pt>
                <c:pt idx="32">
                  <c:v>-9.6999999999999993</c:v>
                </c:pt>
                <c:pt idx="33">
                  <c:v>-9.1999999999999993</c:v>
                </c:pt>
                <c:pt idx="34">
                  <c:v>-9.6999999999999993</c:v>
                </c:pt>
                <c:pt idx="35">
                  <c:v>-10.199999999999999</c:v>
                </c:pt>
                <c:pt idx="36">
                  <c:v>-13.8</c:v>
                </c:pt>
                <c:pt idx="37">
                  <c:v>-13.4</c:v>
                </c:pt>
                <c:pt idx="38">
                  <c:v>-17.899999999999999</c:v>
                </c:pt>
                <c:pt idx="39">
                  <c:v>-16.3</c:v>
                </c:pt>
                <c:pt idx="40">
                  <c:v>-16.5</c:v>
                </c:pt>
                <c:pt idx="41">
                  <c:v>-18.600000000000001</c:v>
                </c:pt>
                <c:pt idx="42">
                  <c:v>-19.2</c:v>
                </c:pt>
                <c:pt idx="43">
                  <c:v>-18.5</c:v>
                </c:pt>
                <c:pt idx="44">
                  <c:v>-20</c:v>
                </c:pt>
                <c:pt idx="45">
                  <c:v>-20.7</c:v>
                </c:pt>
                <c:pt idx="46">
                  <c:v>-19.8</c:v>
                </c:pt>
                <c:pt idx="47">
                  <c:v>-18.600000000000001</c:v>
                </c:pt>
                <c:pt idx="48">
                  <c:v>-18.8</c:v>
                </c:pt>
                <c:pt idx="49">
                  <c:v>-18.600000000000001</c:v>
                </c:pt>
                <c:pt idx="50">
                  <c:v>-15.9</c:v>
                </c:pt>
                <c:pt idx="51">
                  <c:v>-14.4</c:v>
                </c:pt>
                <c:pt idx="52">
                  <c:v>-14</c:v>
                </c:pt>
                <c:pt idx="53">
                  <c:v>-12.5</c:v>
                </c:pt>
                <c:pt idx="54">
                  <c:v>-11.5</c:v>
                </c:pt>
                <c:pt idx="55">
                  <c:v>-10.8</c:v>
                </c:pt>
                <c:pt idx="56">
                  <c:v>-10.1</c:v>
                </c:pt>
                <c:pt idx="57">
                  <c:v>-8.9</c:v>
                </c:pt>
                <c:pt idx="58">
                  <c:v>-7.3</c:v>
                </c:pt>
                <c:pt idx="59">
                  <c:v>-7.7</c:v>
                </c:pt>
                <c:pt idx="60">
                  <c:v>-5.2</c:v>
                </c:pt>
                <c:pt idx="61">
                  <c:v>-4.5999999999999996</c:v>
                </c:pt>
                <c:pt idx="62">
                  <c:v>-4.3</c:v>
                </c:pt>
                <c:pt idx="63">
                  <c:v>-4.7</c:v>
                </c:pt>
                <c:pt idx="64">
                  <c:v>-4.8</c:v>
                </c:pt>
                <c:pt idx="65">
                  <c:v>-4.8</c:v>
                </c:pt>
                <c:pt idx="66">
                  <c:v>-5.0999999999999996</c:v>
                </c:pt>
                <c:pt idx="67">
                  <c:v>-5</c:v>
                </c:pt>
                <c:pt idx="68">
                  <c:v>-4.5</c:v>
                </c:pt>
                <c:pt idx="69">
                  <c:v>-4.5</c:v>
                </c:pt>
                <c:pt idx="70">
                  <c:v>-5.3</c:v>
                </c:pt>
                <c:pt idx="71">
                  <c:v>-5.2</c:v>
                </c:pt>
                <c:pt idx="72">
                  <c:v>-5.7</c:v>
                </c:pt>
                <c:pt idx="73">
                  <c:v>-6</c:v>
                </c:pt>
                <c:pt idx="74">
                  <c:v>-5.7</c:v>
                </c:pt>
                <c:pt idx="75">
                  <c:v>-6</c:v>
                </c:pt>
                <c:pt idx="76">
                  <c:v>-5.9</c:v>
                </c:pt>
                <c:pt idx="77">
                  <c:v>-6.3</c:v>
                </c:pt>
                <c:pt idx="78">
                  <c:v>-5.9</c:v>
                </c:pt>
                <c:pt idx="79">
                  <c:v>-5.9</c:v>
                </c:pt>
                <c:pt idx="80">
                  <c:v>-5.7</c:v>
                </c:pt>
                <c:pt idx="81">
                  <c:v>-5.7</c:v>
                </c:pt>
                <c:pt idx="82">
                  <c:v>-5.5</c:v>
                </c:pt>
                <c:pt idx="83">
                  <c:v>-4.8</c:v>
                </c:pt>
                <c:pt idx="84">
                  <c:v>-4.4000000000000004</c:v>
                </c:pt>
                <c:pt idx="85">
                  <c:v>-4.3</c:v>
                </c:pt>
                <c:pt idx="86">
                  <c:v>-4.0999999999999996</c:v>
                </c:pt>
                <c:pt idx="87">
                  <c:v>-4.4000000000000004</c:v>
                </c:pt>
              </c:numCache>
            </c:numRef>
          </c:val>
          <c:smooth val="0"/>
          <c:extLst>
            <c:ext xmlns:c16="http://schemas.microsoft.com/office/drawing/2014/chart" uri="{C3380CC4-5D6E-409C-BE32-E72D297353CC}">
              <c16:uniqueId val="{00000001-EB15-4770-B503-3580EF95C37A}"/>
            </c:ext>
          </c:extLst>
        </c:ser>
        <c:dLbls>
          <c:showLegendKey val="0"/>
          <c:showVal val="0"/>
          <c:showCatName val="0"/>
          <c:showSerName val="0"/>
          <c:showPercent val="0"/>
          <c:showBubbleSize val="0"/>
        </c:dLbls>
        <c:smooth val="0"/>
        <c:axId val="-1565954960"/>
        <c:axId val="-1565959856"/>
      </c:lineChart>
      <c:catAx>
        <c:axId val="-1565954960"/>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59856"/>
        <c:crosses val="autoZero"/>
        <c:auto val="1"/>
        <c:lblAlgn val="ctr"/>
        <c:lblOffset val="100"/>
        <c:noMultiLvlLbl val="0"/>
      </c:catAx>
      <c:valAx>
        <c:axId val="-1565959856"/>
        <c:scaling>
          <c:orientation val="minMax"/>
          <c:max val="10"/>
          <c:min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54960"/>
        <c:crosses val="autoZero"/>
        <c:crossBetween val="between"/>
        <c:majorUnit val="10"/>
      </c:valAx>
      <c:spPr>
        <a:noFill/>
        <a:ln>
          <a:noFill/>
        </a:ln>
        <a:effectLst/>
      </c:spPr>
    </c:plotArea>
    <c:legend>
      <c:legendPos val="b"/>
      <c:layout>
        <c:manualLayout>
          <c:xMode val="edge"/>
          <c:yMode val="edge"/>
          <c:x val="0.24227907235857765"/>
          <c:y val="0.63769402133555508"/>
          <c:w val="0.56066514329914552"/>
          <c:h val="0.1507828282828283"/>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strRef>
              <c:f>wykresy!$K$2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wykresy!$K$318:$K$323</c:f>
              <c:numCache>
                <c:formatCode>0.0</c:formatCode>
                <c:ptCount val="6"/>
                <c:pt idx="0">
                  <c:v>0.3</c:v>
                </c:pt>
                <c:pt idx="1">
                  <c:v>0.5</c:v>
                </c:pt>
                <c:pt idx="2">
                  <c:v>0.4</c:v>
                </c:pt>
                <c:pt idx="3">
                  <c:v>0.8</c:v>
                </c:pt>
                <c:pt idx="4">
                  <c:v>1</c:v>
                </c:pt>
                <c:pt idx="5">
                  <c:v>0.6</c:v>
                </c:pt>
              </c:numCache>
            </c:numRef>
          </c:val>
          <c:smooth val="0"/>
          <c:extLst>
            <c:ext xmlns:c16="http://schemas.microsoft.com/office/drawing/2014/chart" uri="{C3380CC4-5D6E-409C-BE32-E72D297353CC}">
              <c16:uniqueId val="{00000000-40E4-4454-A79B-ED2C742D123D}"/>
            </c:ext>
          </c:extLst>
        </c:ser>
        <c:dLbls>
          <c:showLegendKey val="0"/>
          <c:showVal val="0"/>
          <c:showCatName val="0"/>
          <c:showSerName val="0"/>
          <c:showPercent val="0"/>
          <c:showBubbleSize val="0"/>
        </c:dLbls>
        <c:marker val="1"/>
        <c:smooth val="0"/>
        <c:axId val="-1564249472"/>
        <c:axId val="-1564254912"/>
      </c:lineChart>
      <c:lineChart>
        <c:grouping val="standard"/>
        <c:varyColors val="0"/>
        <c:ser>
          <c:idx val="1"/>
          <c:order val="0"/>
          <c:tx>
            <c:strRef>
              <c:f>wykresy!$L$2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wykresy!$L$318:$L$323</c:f>
              <c:numCache>
                <c:formatCode>0.0</c:formatCode>
                <c:ptCount val="6"/>
                <c:pt idx="0">
                  <c:v>-0.2</c:v>
                </c:pt>
                <c:pt idx="1">
                  <c:v>-3.8</c:v>
                </c:pt>
                <c:pt idx="2">
                  <c:v>-0.1</c:v>
                </c:pt>
                <c:pt idx="3">
                  <c:v>1.4</c:v>
                </c:pt>
                <c:pt idx="4">
                  <c:v>2.5</c:v>
                </c:pt>
                <c:pt idx="5">
                  <c:v>1.7</c:v>
                </c:pt>
              </c:numCache>
            </c:numRef>
          </c:val>
          <c:smooth val="0"/>
          <c:extLst>
            <c:ext xmlns:c16="http://schemas.microsoft.com/office/drawing/2014/chart" uri="{C3380CC4-5D6E-409C-BE32-E72D297353CC}">
              <c16:uniqueId val="{00000001-40E4-4454-A79B-ED2C742D123D}"/>
            </c:ext>
          </c:extLst>
        </c:ser>
        <c:ser>
          <c:idx val="0"/>
          <c:order val="2"/>
          <c:tx>
            <c:strRef>
              <c:f>wykresy!$M$2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wykresy!$M$318:$M$323</c:f>
              <c:numCache>
                <c:formatCode>0.0</c:formatCode>
                <c:ptCount val="6"/>
                <c:pt idx="0">
                  <c:v>3.3</c:v>
                </c:pt>
                <c:pt idx="1">
                  <c:v>1.2</c:v>
                </c:pt>
                <c:pt idx="2">
                  <c:v>5.6</c:v>
                </c:pt>
                <c:pt idx="3">
                  <c:v>5.3</c:v>
                </c:pt>
                <c:pt idx="4">
                  <c:v>2.2999999999999998</c:v>
                </c:pt>
                <c:pt idx="5">
                  <c:v>2.4</c:v>
                </c:pt>
              </c:numCache>
            </c:numRef>
          </c:val>
          <c:smooth val="0"/>
          <c:extLst>
            <c:ext xmlns:c16="http://schemas.microsoft.com/office/drawing/2014/chart" uri="{C3380CC4-5D6E-409C-BE32-E72D297353CC}">
              <c16:uniqueId val="{00000002-40E4-4454-A79B-ED2C742D123D}"/>
            </c:ext>
          </c:extLst>
        </c:ser>
        <c:ser>
          <c:idx val="2"/>
          <c:order val="3"/>
          <c:tx>
            <c:strRef>
              <c:f>wykresy!$N$2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wykresy!$N$318:$N$323</c:f>
              <c:numCache>
                <c:formatCode>0.0</c:formatCode>
                <c:ptCount val="6"/>
                <c:pt idx="0">
                  <c:v>-3.7</c:v>
                </c:pt>
                <c:pt idx="1">
                  <c:v>-8.8000000000000007</c:v>
                </c:pt>
                <c:pt idx="2">
                  <c:v>-5.8</c:v>
                </c:pt>
                <c:pt idx="3">
                  <c:v>-2.6</c:v>
                </c:pt>
                <c:pt idx="4">
                  <c:v>2.6</c:v>
                </c:pt>
                <c:pt idx="5">
                  <c:v>1</c:v>
                </c:pt>
              </c:numCache>
            </c:numRef>
          </c:val>
          <c:smooth val="0"/>
          <c:extLst>
            <c:ext xmlns:c16="http://schemas.microsoft.com/office/drawing/2014/chart" uri="{C3380CC4-5D6E-409C-BE32-E72D297353CC}">
              <c16:uniqueId val="{00000003-40E4-4454-A79B-ED2C742D123D}"/>
            </c:ext>
          </c:extLst>
        </c:ser>
        <c:dLbls>
          <c:showLegendKey val="0"/>
          <c:showVal val="0"/>
          <c:showCatName val="0"/>
          <c:showSerName val="0"/>
          <c:showPercent val="0"/>
          <c:showBubbleSize val="0"/>
        </c:dLbls>
        <c:marker val="1"/>
        <c:smooth val="0"/>
        <c:axId val="-1564252736"/>
        <c:axId val="-1564253280"/>
      </c:lineChart>
      <c:catAx>
        <c:axId val="-1564249472"/>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54912"/>
        <c:crosses val="autoZero"/>
        <c:auto val="1"/>
        <c:lblAlgn val="ctr"/>
        <c:lblOffset val="100"/>
        <c:noMultiLvlLbl val="1"/>
      </c:catAx>
      <c:valAx>
        <c:axId val="-1564254912"/>
        <c:scaling>
          <c:orientation val="minMax"/>
          <c:max val="10"/>
          <c:min val="-10"/>
        </c:scaling>
        <c:delete val="1"/>
        <c:axPos val="l"/>
        <c:numFmt formatCode="0.0" sourceLinked="1"/>
        <c:majorTickMark val="out"/>
        <c:minorTickMark val="none"/>
        <c:tickLblPos val="nextTo"/>
        <c:crossAx val="-1564249472"/>
        <c:crosses val="autoZero"/>
        <c:crossBetween val="between"/>
        <c:majorUnit val="10"/>
      </c:valAx>
      <c:valAx>
        <c:axId val="-1564253280"/>
        <c:scaling>
          <c:orientation val="minMax"/>
          <c:max val="10"/>
          <c:min val="-1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52736"/>
        <c:crosses val="max"/>
        <c:crossBetween val="between"/>
        <c:majorUnit val="10"/>
      </c:valAx>
      <c:catAx>
        <c:axId val="-1564252736"/>
        <c:scaling>
          <c:orientation val="minMax"/>
        </c:scaling>
        <c:delete val="1"/>
        <c:axPos val="b"/>
        <c:numFmt formatCode="General" sourceLinked="1"/>
        <c:majorTickMark val="out"/>
        <c:minorTickMark val="none"/>
        <c:tickLblPos val="none"/>
        <c:crossAx val="-1564253280"/>
        <c:crosses val="autoZero"/>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wykresy!$L$4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wykresy!$L$236:$L$323</c:f>
              <c:numCache>
                <c:formatCode>0.0</c:formatCode>
                <c:ptCount val="88"/>
                <c:pt idx="0">
                  <c:v>5</c:v>
                </c:pt>
                <c:pt idx="1">
                  <c:v>5.9</c:v>
                </c:pt>
                <c:pt idx="2">
                  <c:v>7.3</c:v>
                </c:pt>
                <c:pt idx="3">
                  <c:v>7.5</c:v>
                </c:pt>
                <c:pt idx="4">
                  <c:v>8.5</c:v>
                </c:pt>
                <c:pt idx="5">
                  <c:v>7</c:v>
                </c:pt>
                <c:pt idx="6">
                  <c:v>5.0999999999999996</c:v>
                </c:pt>
                <c:pt idx="7">
                  <c:v>7.2</c:v>
                </c:pt>
                <c:pt idx="8">
                  <c:v>5.0999999999999996</c:v>
                </c:pt>
                <c:pt idx="9">
                  <c:v>2.5</c:v>
                </c:pt>
                <c:pt idx="10">
                  <c:v>2.5</c:v>
                </c:pt>
                <c:pt idx="11">
                  <c:v>0.3</c:v>
                </c:pt>
                <c:pt idx="12">
                  <c:v>4</c:v>
                </c:pt>
                <c:pt idx="13">
                  <c:v>4.5</c:v>
                </c:pt>
                <c:pt idx="14">
                  <c:v>0.4</c:v>
                </c:pt>
                <c:pt idx="15">
                  <c:v>-39.799999999999997</c:v>
                </c:pt>
                <c:pt idx="16">
                  <c:v>-33.299999999999997</c:v>
                </c:pt>
                <c:pt idx="17">
                  <c:v>-16.5</c:v>
                </c:pt>
                <c:pt idx="18">
                  <c:v>-9.3000000000000007</c:v>
                </c:pt>
                <c:pt idx="19">
                  <c:v>-4.5999999999999996</c:v>
                </c:pt>
                <c:pt idx="20">
                  <c:v>-4.5</c:v>
                </c:pt>
                <c:pt idx="21">
                  <c:v>-5.3</c:v>
                </c:pt>
                <c:pt idx="22">
                  <c:v>-16.2</c:v>
                </c:pt>
                <c:pt idx="23">
                  <c:v>-11.1</c:v>
                </c:pt>
                <c:pt idx="24">
                  <c:v>-4.2</c:v>
                </c:pt>
                <c:pt idx="25">
                  <c:v>-4.7</c:v>
                </c:pt>
                <c:pt idx="26">
                  <c:v>-2.2999999999999998</c:v>
                </c:pt>
                <c:pt idx="27">
                  <c:v>1.3</c:v>
                </c:pt>
                <c:pt idx="28">
                  <c:v>4.4000000000000004</c:v>
                </c:pt>
                <c:pt idx="29">
                  <c:v>9.6999999999999993</c:v>
                </c:pt>
                <c:pt idx="30">
                  <c:v>8.1999999999999993</c:v>
                </c:pt>
                <c:pt idx="31">
                  <c:v>6.2</c:v>
                </c:pt>
                <c:pt idx="32">
                  <c:v>5.3</c:v>
                </c:pt>
                <c:pt idx="33">
                  <c:v>2.6</c:v>
                </c:pt>
                <c:pt idx="34">
                  <c:v>0.1</c:v>
                </c:pt>
                <c:pt idx="35">
                  <c:v>-0.9</c:v>
                </c:pt>
                <c:pt idx="36">
                  <c:v>-1.5</c:v>
                </c:pt>
                <c:pt idx="37">
                  <c:v>-1.5</c:v>
                </c:pt>
                <c:pt idx="38">
                  <c:v>-5.2</c:v>
                </c:pt>
                <c:pt idx="39">
                  <c:v>0.9</c:v>
                </c:pt>
                <c:pt idx="40">
                  <c:v>0.4</c:v>
                </c:pt>
                <c:pt idx="41">
                  <c:v>-2.5</c:v>
                </c:pt>
                <c:pt idx="42">
                  <c:v>-5.0999999999999996</c:v>
                </c:pt>
                <c:pt idx="43">
                  <c:v>-7</c:v>
                </c:pt>
                <c:pt idx="44">
                  <c:v>-8.3000000000000007</c:v>
                </c:pt>
                <c:pt idx="45">
                  <c:v>-9</c:v>
                </c:pt>
                <c:pt idx="46">
                  <c:v>-10.1</c:v>
                </c:pt>
                <c:pt idx="47">
                  <c:v>-9.6</c:v>
                </c:pt>
                <c:pt idx="48">
                  <c:v>-8.1999999999999993</c:v>
                </c:pt>
                <c:pt idx="49">
                  <c:v>-5.7</c:v>
                </c:pt>
                <c:pt idx="50">
                  <c:v>-3.1</c:v>
                </c:pt>
                <c:pt idx="51">
                  <c:v>-1.1000000000000001</c:v>
                </c:pt>
                <c:pt idx="52">
                  <c:v>-3.6</c:v>
                </c:pt>
                <c:pt idx="53">
                  <c:v>-2.5</c:v>
                </c:pt>
                <c:pt idx="54">
                  <c:v>-1.8</c:v>
                </c:pt>
                <c:pt idx="55">
                  <c:v>-1.4</c:v>
                </c:pt>
                <c:pt idx="56">
                  <c:v>-3.4</c:v>
                </c:pt>
                <c:pt idx="57">
                  <c:v>-4.8</c:v>
                </c:pt>
                <c:pt idx="58">
                  <c:v>-0.9</c:v>
                </c:pt>
                <c:pt idx="59">
                  <c:v>-2.1</c:v>
                </c:pt>
                <c:pt idx="60">
                  <c:v>-1.9</c:v>
                </c:pt>
                <c:pt idx="61">
                  <c:v>0.5</c:v>
                </c:pt>
                <c:pt idx="62">
                  <c:v>-0.6</c:v>
                </c:pt>
                <c:pt idx="63">
                  <c:v>1.3</c:v>
                </c:pt>
                <c:pt idx="64">
                  <c:v>-0.1</c:v>
                </c:pt>
                <c:pt idx="65">
                  <c:v>-1.5</c:v>
                </c:pt>
                <c:pt idx="66">
                  <c:v>0.1</c:v>
                </c:pt>
                <c:pt idx="67">
                  <c:v>1.8</c:v>
                </c:pt>
                <c:pt idx="68">
                  <c:v>-1.8</c:v>
                </c:pt>
                <c:pt idx="69">
                  <c:v>-2.9</c:v>
                </c:pt>
                <c:pt idx="70">
                  <c:v>-2.9</c:v>
                </c:pt>
                <c:pt idx="71">
                  <c:v>-6.6</c:v>
                </c:pt>
                <c:pt idx="72">
                  <c:v>-2</c:v>
                </c:pt>
                <c:pt idx="73">
                  <c:v>-1.8</c:v>
                </c:pt>
                <c:pt idx="74">
                  <c:v>-0.9</c:v>
                </c:pt>
                <c:pt idx="75">
                  <c:v>0.9</c:v>
                </c:pt>
                <c:pt idx="76">
                  <c:v>2.2000000000000002</c:v>
                </c:pt>
                <c:pt idx="77">
                  <c:v>-0.5</c:v>
                </c:pt>
                <c:pt idx="78">
                  <c:v>-0.3</c:v>
                </c:pt>
                <c:pt idx="79">
                  <c:v>0.9</c:v>
                </c:pt>
                <c:pt idx="80">
                  <c:v>-0.1</c:v>
                </c:pt>
                <c:pt idx="81">
                  <c:v>-0.8</c:v>
                </c:pt>
                <c:pt idx="82">
                  <c:v>-0.2</c:v>
                </c:pt>
                <c:pt idx="83">
                  <c:v>-3.8</c:v>
                </c:pt>
                <c:pt idx="84">
                  <c:v>-0.1</c:v>
                </c:pt>
                <c:pt idx="85">
                  <c:v>1.4</c:v>
                </c:pt>
                <c:pt idx="86">
                  <c:v>2.5</c:v>
                </c:pt>
                <c:pt idx="87">
                  <c:v>1.7</c:v>
                </c:pt>
              </c:numCache>
            </c:numRef>
          </c:val>
          <c:smooth val="0"/>
          <c:extLst>
            <c:ext xmlns:c16="http://schemas.microsoft.com/office/drawing/2014/chart" uri="{C3380CC4-5D6E-409C-BE32-E72D297353CC}">
              <c16:uniqueId val="{00000000-D995-4E5A-B9D3-80EAE996EF72}"/>
            </c:ext>
          </c:extLst>
        </c:ser>
        <c:ser>
          <c:idx val="1"/>
          <c:order val="1"/>
          <c:tx>
            <c:strRef>
              <c:f>wykresy!$K$4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wykresy!$K$236:$K$323</c:f>
              <c:numCache>
                <c:formatCode>0.0</c:formatCode>
                <c:ptCount val="88"/>
                <c:pt idx="0">
                  <c:v>7.6</c:v>
                </c:pt>
                <c:pt idx="1">
                  <c:v>6.7</c:v>
                </c:pt>
                <c:pt idx="2">
                  <c:v>7.7</c:v>
                </c:pt>
                <c:pt idx="3">
                  <c:v>6.6</c:v>
                </c:pt>
                <c:pt idx="4">
                  <c:v>6.3</c:v>
                </c:pt>
                <c:pt idx="5">
                  <c:v>5.8</c:v>
                </c:pt>
                <c:pt idx="6">
                  <c:v>4.5999999999999996</c:v>
                </c:pt>
                <c:pt idx="7">
                  <c:v>4.9000000000000004</c:v>
                </c:pt>
                <c:pt idx="8">
                  <c:v>4.3</c:v>
                </c:pt>
                <c:pt idx="9">
                  <c:v>4.3</c:v>
                </c:pt>
                <c:pt idx="10">
                  <c:v>4.2</c:v>
                </c:pt>
                <c:pt idx="11">
                  <c:v>3.2</c:v>
                </c:pt>
                <c:pt idx="12">
                  <c:v>3.9</c:v>
                </c:pt>
                <c:pt idx="13">
                  <c:v>4.4000000000000004</c:v>
                </c:pt>
                <c:pt idx="14">
                  <c:v>2.1</c:v>
                </c:pt>
                <c:pt idx="15">
                  <c:v>-39.799999999999997</c:v>
                </c:pt>
                <c:pt idx="16">
                  <c:v>-35.4</c:v>
                </c:pt>
                <c:pt idx="17">
                  <c:v>-18.2</c:v>
                </c:pt>
                <c:pt idx="18">
                  <c:v>-12</c:v>
                </c:pt>
                <c:pt idx="19">
                  <c:v>-7.4</c:v>
                </c:pt>
                <c:pt idx="20">
                  <c:v>-4.9000000000000004</c:v>
                </c:pt>
                <c:pt idx="21">
                  <c:v>-2.8</c:v>
                </c:pt>
                <c:pt idx="22">
                  <c:v>-13.1</c:v>
                </c:pt>
                <c:pt idx="23">
                  <c:v>-7.9</c:v>
                </c:pt>
                <c:pt idx="24">
                  <c:v>-3.7</c:v>
                </c:pt>
                <c:pt idx="25">
                  <c:v>-2.8</c:v>
                </c:pt>
                <c:pt idx="26">
                  <c:v>-0.2</c:v>
                </c:pt>
                <c:pt idx="27">
                  <c:v>0.9</c:v>
                </c:pt>
                <c:pt idx="28">
                  <c:v>2.1</c:v>
                </c:pt>
                <c:pt idx="29">
                  <c:v>7.9</c:v>
                </c:pt>
                <c:pt idx="30">
                  <c:v>3.6</c:v>
                </c:pt>
                <c:pt idx="31">
                  <c:v>3</c:v>
                </c:pt>
                <c:pt idx="32">
                  <c:v>3.5</c:v>
                </c:pt>
                <c:pt idx="33">
                  <c:v>3</c:v>
                </c:pt>
                <c:pt idx="34">
                  <c:v>2.2000000000000002</c:v>
                </c:pt>
                <c:pt idx="35">
                  <c:v>1.7</c:v>
                </c:pt>
                <c:pt idx="36">
                  <c:v>0.3</c:v>
                </c:pt>
                <c:pt idx="37">
                  <c:v>0.3</c:v>
                </c:pt>
                <c:pt idx="38">
                  <c:v>-4.9000000000000004</c:v>
                </c:pt>
                <c:pt idx="39">
                  <c:v>-0.8</c:v>
                </c:pt>
                <c:pt idx="40">
                  <c:v>-1</c:v>
                </c:pt>
                <c:pt idx="41">
                  <c:v>-2.4</c:v>
                </c:pt>
                <c:pt idx="42">
                  <c:v>-7.2</c:v>
                </c:pt>
                <c:pt idx="43">
                  <c:v>-7.7</c:v>
                </c:pt>
                <c:pt idx="44">
                  <c:v>-7.7</c:v>
                </c:pt>
                <c:pt idx="45">
                  <c:v>-7</c:v>
                </c:pt>
                <c:pt idx="46">
                  <c:v>-7.7</c:v>
                </c:pt>
                <c:pt idx="47">
                  <c:v>-7</c:v>
                </c:pt>
                <c:pt idx="48">
                  <c:v>-6.3</c:v>
                </c:pt>
                <c:pt idx="49">
                  <c:v>-5.9</c:v>
                </c:pt>
                <c:pt idx="50">
                  <c:v>-4.7</c:v>
                </c:pt>
                <c:pt idx="51">
                  <c:v>-4.3</c:v>
                </c:pt>
                <c:pt idx="52">
                  <c:v>-4.7</c:v>
                </c:pt>
                <c:pt idx="53">
                  <c:v>-2.9</c:v>
                </c:pt>
                <c:pt idx="54">
                  <c:v>-3.3</c:v>
                </c:pt>
                <c:pt idx="55">
                  <c:v>-2.7</c:v>
                </c:pt>
                <c:pt idx="56">
                  <c:v>-2.2000000000000002</c:v>
                </c:pt>
                <c:pt idx="57">
                  <c:v>-2.4</c:v>
                </c:pt>
                <c:pt idx="58">
                  <c:v>-0.5</c:v>
                </c:pt>
                <c:pt idx="59">
                  <c:v>-0.3</c:v>
                </c:pt>
                <c:pt idx="60">
                  <c:v>-1.2</c:v>
                </c:pt>
                <c:pt idx="61">
                  <c:v>-0.3</c:v>
                </c:pt>
                <c:pt idx="62">
                  <c:v>-1.3</c:v>
                </c:pt>
                <c:pt idx="63">
                  <c:v>-0.9</c:v>
                </c:pt>
                <c:pt idx="64">
                  <c:v>-1.1000000000000001</c:v>
                </c:pt>
                <c:pt idx="65">
                  <c:v>-1.3</c:v>
                </c:pt>
                <c:pt idx="66">
                  <c:v>-0.9</c:v>
                </c:pt>
                <c:pt idx="67">
                  <c:v>-0.5</c:v>
                </c:pt>
                <c:pt idx="68">
                  <c:v>-1.3</c:v>
                </c:pt>
                <c:pt idx="69">
                  <c:v>-1</c:v>
                </c:pt>
                <c:pt idx="70">
                  <c:v>-1.7</c:v>
                </c:pt>
                <c:pt idx="71">
                  <c:v>-2.2000000000000002</c:v>
                </c:pt>
                <c:pt idx="72">
                  <c:v>-1</c:v>
                </c:pt>
                <c:pt idx="73">
                  <c:v>-1.8</c:v>
                </c:pt>
                <c:pt idx="74">
                  <c:v>-1.4</c:v>
                </c:pt>
                <c:pt idx="75">
                  <c:v>-0.9</c:v>
                </c:pt>
                <c:pt idx="76">
                  <c:v>-0.4</c:v>
                </c:pt>
                <c:pt idx="77">
                  <c:v>-0.6</c:v>
                </c:pt>
                <c:pt idx="78">
                  <c:v>-0.6</c:v>
                </c:pt>
                <c:pt idx="79">
                  <c:v>-0.6</c:v>
                </c:pt>
                <c:pt idx="80">
                  <c:v>0</c:v>
                </c:pt>
                <c:pt idx="81">
                  <c:v>0.1</c:v>
                </c:pt>
                <c:pt idx="82">
                  <c:v>0.3</c:v>
                </c:pt>
                <c:pt idx="83">
                  <c:v>0.5</c:v>
                </c:pt>
                <c:pt idx="84">
                  <c:v>0.4</c:v>
                </c:pt>
                <c:pt idx="85">
                  <c:v>0.8</c:v>
                </c:pt>
                <c:pt idx="86">
                  <c:v>1</c:v>
                </c:pt>
                <c:pt idx="87">
                  <c:v>0.6</c:v>
                </c:pt>
              </c:numCache>
            </c:numRef>
          </c:val>
          <c:smooth val="0"/>
          <c:extLst>
            <c:ext xmlns:c16="http://schemas.microsoft.com/office/drawing/2014/chart" uri="{C3380CC4-5D6E-409C-BE32-E72D297353CC}">
              <c16:uniqueId val="{00000001-D995-4E5A-B9D3-80EAE996EF72}"/>
            </c:ext>
          </c:extLst>
        </c:ser>
        <c:dLbls>
          <c:showLegendKey val="0"/>
          <c:showVal val="0"/>
          <c:showCatName val="0"/>
          <c:showSerName val="0"/>
          <c:showPercent val="0"/>
          <c:showBubbleSize val="0"/>
        </c:dLbls>
        <c:smooth val="0"/>
        <c:axId val="-1565968016"/>
        <c:axId val="-1565960400"/>
      </c:lineChart>
      <c:catAx>
        <c:axId val="-1565968016"/>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0400"/>
        <c:crosses val="autoZero"/>
        <c:auto val="1"/>
        <c:lblAlgn val="ctr"/>
        <c:lblOffset val="100"/>
        <c:noMultiLvlLbl val="0"/>
      </c:catAx>
      <c:valAx>
        <c:axId val="-1565960400"/>
        <c:scaling>
          <c:orientation val="minMax"/>
          <c:min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8016"/>
        <c:crosses val="autoZero"/>
        <c:crossBetween val="between"/>
        <c:majorUnit val="10"/>
      </c:valAx>
      <c:spPr>
        <a:noFill/>
        <a:ln>
          <a:noFill/>
        </a:ln>
        <a:effectLst/>
      </c:spPr>
    </c:plotArea>
    <c:legend>
      <c:legendPos val="b"/>
      <c:layout>
        <c:manualLayout>
          <c:xMode val="edge"/>
          <c:yMode val="edge"/>
          <c:x val="0.25400928755610735"/>
          <c:y val="0.60129530632366368"/>
          <c:w val="0.55076749941174086"/>
          <c:h val="0.1571969696969697"/>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1"/>
          <c:order val="0"/>
          <c:tx>
            <c:strRef>
              <c:f>wykresy!$P$2</c:f>
              <c:strCache>
                <c:ptCount val="1"/>
                <c:pt idx="0">
                  <c:v>Wskaźnik ogólnego klimatu koniunktury - niewyrównany sezonowo</c:v>
                </c:pt>
              </c:strCache>
            </c:strRef>
          </c:tx>
          <c:spPr>
            <a:ln w="19050" cap="rnd" cmpd="sng" algn="ctr">
              <a:solidFill>
                <a:srgbClr val="001D77"/>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wykresy!$P$318:$P$323</c:f>
              <c:numCache>
                <c:formatCode>0.0</c:formatCode>
                <c:ptCount val="6"/>
                <c:pt idx="0">
                  <c:v>-1.7</c:v>
                </c:pt>
                <c:pt idx="1">
                  <c:v>-3.5</c:v>
                </c:pt>
                <c:pt idx="2">
                  <c:v>-2.7</c:v>
                </c:pt>
                <c:pt idx="3">
                  <c:v>-2.1</c:v>
                </c:pt>
                <c:pt idx="4">
                  <c:v>-1.3</c:v>
                </c:pt>
                <c:pt idx="5">
                  <c:v>-1.3</c:v>
                </c:pt>
              </c:numCache>
            </c:numRef>
          </c:val>
          <c:smooth val="0"/>
          <c:extLst>
            <c:ext xmlns:c16="http://schemas.microsoft.com/office/drawing/2014/chart" uri="{C3380CC4-5D6E-409C-BE32-E72D297353CC}">
              <c16:uniqueId val="{00000000-E711-414D-807B-CFCE5918A4E5}"/>
            </c:ext>
          </c:extLst>
        </c:ser>
        <c:ser>
          <c:idx val="4"/>
          <c:order val="1"/>
          <c:tx>
            <c:strRef>
              <c:f>wykresy!$O$2</c:f>
              <c:strCache>
                <c:ptCount val="1"/>
                <c:pt idx="0">
                  <c:v>Wskaźnik ogólnego klimatu koniunktury - wyrównany sezonowo</c:v>
                </c:pt>
              </c:strCache>
            </c:strRef>
          </c:tx>
          <c:spPr>
            <a:ln w="19050" cap="rnd" cmpd="sng" algn="ctr">
              <a:solidFill>
                <a:srgbClr val="008542">
                  <a:alpha val="80000"/>
                </a:srgbClr>
              </a:solidFill>
              <a:prstDash val="solid"/>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wykresy!$O$318:$O$323</c:f>
              <c:numCache>
                <c:formatCode>0.0</c:formatCode>
                <c:ptCount val="6"/>
                <c:pt idx="0">
                  <c:v>-2.1</c:v>
                </c:pt>
                <c:pt idx="1">
                  <c:v>-1.8</c:v>
                </c:pt>
                <c:pt idx="2">
                  <c:v>-0.3</c:v>
                </c:pt>
                <c:pt idx="3">
                  <c:v>-0.9</c:v>
                </c:pt>
                <c:pt idx="4">
                  <c:v>-1.1000000000000001</c:v>
                </c:pt>
                <c:pt idx="5">
                  <c:v>-2.8</c:v>
                </c:pt>
              </c:numCache>
            </c:numRef>
          </c:val>
          <c:smooth val="0"/>
          <c:extLst>
            <c:ext xmlns:c16="http://schemas.microsoft.com/office/drawing/2014/chart" uri="{C3380CC4-5D6E-409C-BE32-E72D297353CC}">
              <c16:uniqueId val="{00000001-E711-414D-807B-CFCE5918A4E5}"/>
            </c:ext>
          </c:extLst>
        </c:ser>
        <c:ser>
          <c:idx val="0"/>
          <c:order val="2"/>
          <c:tx>
            <c:strRef>
              <c:f>wykresy!$Q$2</c:f>
              <c:strCache>
                <c:ptCount val="1"/>
                <c:pt idx="0">
                  <c:v>Bieżąca ogólna sytuacja gospodarcza - niewyrównany sezonowo</c:v>
                </c:pt>
              </c:strCache>
            </c:strRef>
          </c:tx>
          <c:spPr>
            <a:ln w="12700" cap="rnd" cmpd="sng" algn="ctr">
              <a:solidFill>
                <a:srgbClr val="001D77"/>
              </a:solidFill>
              <a:prstDash val="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wykresy!$Q$318:$Q$323</c:f>
              <c:numCache>
                <c:formatCode>0.0</c:formatCode>
                <c:ptCount val="6"/>
                <c:pt idx="0">
                  <c:v>-1</c:v>
                </c:pt>
                <c:pt idx="1">
                  <c:v>-1.4</c:v>
                </c:pt>
                <c:pt idx="2">
                  <c:v>4.5</c:v>
                </c:pt>
                <c:pt idx="3">
                  <c:v>1.2</c:v>
                </c:pt>
                <c:pt idx="4">
                  <c:v>-0.9</c:v>
                </c:pt>
                <c:pt idx="5">
                  <c:v>0.4</c:v>
                </c:pt>
              </c:numCache>
            </c:numRef>
          </c:val>
          <c:smooth val="0"/>
          <c:extLst>
            <c:ext xmlns:c16="http://schemas.microsoft.com/office/drawing/2014/chart" uri="{C3380CC4-5D6E-409C-BE32-E72D297353CC}">
              <c16:uniqueId val="{00000002-E711-414D-807B-CFCE5918A4E5}"/>
            </c:ext>
          </c:extLst>
        </c:ser>
        <c:dLbls>
          <c:showLegendKey val="0"/>
          <c:showVal val="0"/>
          <c:showCatName val="0"/>
          <c:showSerName val="0"/>
          <c:showPercent val="0"/>
          <c:showBubbleSize val="0"/>
        </c:dLbls>
        <c:marker val="1"/>
        <c:smooth val="0"/>
        <c:axId val="-1564251104"/>
        <c:axId val="-1564250560"/>
      </c:lineChart>
      <c:lineChart>
        <c:grouping val="standard"/>
        <c:varyColors val="0"/>
        <c:ser>
          <c:idx val="2"/>
          <c:order val="3"/>
          <c:tx>
            <c:strRef>
              <c:f>wykresy!$R$2</c:f>
              <c:strCache>
                <c:ptCount val="1"/>
                <c:pt idx="0">
                  <c:v>Przewidywana ogólna sytuacja gospodarcza - niewyrównany sezonowo</c:v>
                </c:pt>
              </c:strCache>
            </c:strRef>
          </c:tx>
          <c:spPr>
            <a:ln w="12700" cap="rnd" cmpd="sng" algn="ctr">
              <a:solidFill>
                <a:srgbClr val="001D77">
                  <a:alpha val="25000"/>
                </a:srgbClr>
              </a:solidFill>
              <a:prstDash val="sysDash"/>
              <a:round/>
            </a:ln>
            <a:effectLst/>
          </c:spPr>
          <c:marker>
            <c:symbol val="none"/>
          </c:marker>
          <c:cat>
            <c:strRef>
              <c:f>wykresy!$A$318:$A$323</c:f>
              <c:strCache>
                <c:ptCount val="6"/>
                <c:pt idx="0">
                  <c:v>11 2025</c:v>
                </c:pt>
                <c:pt idx="1">
                  <c:v>12 2025</c:v>
                </c:pt>
                <c:pt idx="2">
                  <c:v>01 2026</c:v>
                </c:pt>
                <c:pt idx="3">
                  <c:v>02 2026</c:v>
                </c:pt>
                <c:pt idx="4">
                  <c:v>03 2026</c:v>
                </c:pt>
                <c:pt idx="5">
                  <c:v>04 2026</c:v>
                </c:pt>
              </c:strCache>
            </c:strRef>
          </c:cat>
          <c:val>
            <c:numRef>
              <c:f>wykresy!$R$318:$R$323</c:f>
              <c:numCache>
                <c:formatCode>0.0</c:formatCode>
                <c:ptCount val="6"/>
                <c:pt idx="0">
                  <c:v>-2.2999999999999998</c:v>
                </c:pt>
                <c:pt idx="1">
                  <c:v>-5.5</c:v>
                </c:pt>
                <c:pt idx="2">
                  <c:v>-9.8000000000000007</c:v>
                </c:pt>
                <c:pt idx="3">
                  <c:v>-5.4</c:v>
                </c:pt>
                <c:pt idx="4">
                  <c:v>-1.6</c:v>
                </c:pt>
                <c:pt idx="5">
                  <c:v>-2.9</c:v>
                </c:pt>
              </c:numCache>
            </c:numRef>
          </c:val>
          <c:smooth val="0"/>
          <c:extLst>
            <c:ext xmlns:c16="http://schemas.microsoft.com/office/drawing/2014/chart" uri="{C3380CC4-5D6E-409C-BE32-E72D297353CC}">
              <c16:uniqueId val="{00000003-E711-414D-807B-CFCE5918A4E5}"/>
            </c:ext>
          </c:extLst>
        </c:ser>
        <c:dLbls>
          <c:showLegendKey val="0"/>
          <c:showVal val="0"/>
          <c:showCatName val="0"/>
          <c:showSerName val="0"/>
          <c:showPercent val="0"/>
          <c:showBubbleSize val="0"/>
        </c:dLbls>
        <c:marker val="1"/>
        <c:smooth val="0"/>
        <c:axId val="-1564242944"/>
        <c:axId val="-1564248384"/>
      </c:lineChart>
      <c:catAx>
        <c:axId val="-1564251104"/>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50560"/>
        <c:crosses val="autoZero"/>
        <c:auto val="1"/>
        <c:lblAlgn val="ctr"/>
        <c:lblOffset val="100"/>
        <c:noMultiLvlLbl val="1"/>
      </c:catAx>
      <c:valAx>
        <c:axId val="-1564250560"/>
        <c:scaling>
          <c:orientation val="minMax"/>
          <c:max val="10"/>
          <c:min val="-20"/>
        </c:scaling>
        <c:delete val="1"/>
        <c:axPos val="l"/>
        <c:numFmt formatCode="0.0" sourceLinked="1"/>
        <c:majorTickMark val="out"/>
        <c:minorTickMark val="none"/>
        <c:tickLblPos val="nextTo"/>
        <c:crossAx val="-1564251104"/>
        <c:crossesAt val="1"/>
        <c:crossBetween val="between"/>
        <c:majorUnit val="10"/>
      </c:valAx>
      <c:valAx>
        <c:axId val="-1564248384"/>
        <c:scaling>
          <c:orientation val="minMax"/>
          <c:max val="10"/>
          <c:min val="-10"/>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2944"/>
        <c:crosses val="max"/>
        <c:crossBetween val="between"/>
        <c:majorUnit val="10"/>
      </c:valAx>
      <c:catAx>
        <c:axId val="-1564242944"/>
        <c:scaling>
          <c:orientation val="minMax"/>
        </c:scaling>
        <c:delete val="1"/>
        <c:axPos val="b"/>
        <c:numFmt formatCode="General" sourceLinked="1"/>
        <c:majorTickMark val="out"/>
        <c:minorTickMark val="none"/>
        <c:tickLblPos val="none"/>
        <c:crossAx val="-1564248384"/>
        <c:crossesAt val="0"/>
        <c:auto val="1"/>
        <c:lblAlgn val="ctr"/>
        <c:lblOffset val="100"/>
        <c:noMultiLvlLbl val="1"/>
      </c:catAx>
      <c:spPr>
        <a:solidFill>
          <a:schemeClr val="bg1">
            <a:lumMod val="75000"/>
            <a:alpha val="50000"/>
          </a:schemeClr>
        </a:solidFill>
        <a:ln>
          <a:solidFill>
            <a:schemeClr val="bg1">
              <a:lumMod val="75000"/>
              <a:alpha val="50000"/>
            </a:schemeClr>
          </a:solid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wykresy!$P$4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wykresy!$P$236:$P$323</c:f>
              <c:numCache>
                <c:formatCode>0.0</c:formatCode>
                <c:ptCount val="88"/>
                <c:pt idx="0">
                  <c:v>1.8</c:v>
                </c:pt>
                <c:pt idx="1">
                  <c:v>3</c:v>
                </c:pt>
                <c:pt idx="2">
                  <c:v>5.2</c:v>
                </c:pt>
                <c:pt idx="3">
                  <c:v>6.3</c:v>
                </c:pt>
                <c:pt idx="4">
                  <c:v>4.7</c:v>
                </c:pt>
                <c:pt idx="5">
                  <c:v>4.7</c:v>
                </c:pt>
                <c:pt idx="6">
                  <c:v>2.5</c:v>
                </c:pt>
                <c:pt idx="7">
                  <c:v>3.6</c:v>
                </c:pt>
                <c:pt idx="8">
                  <c:v>3</c:v>
                </c:pt>
                <c:pt idx="9">
                  <c:v>2.8</c:v>
                </c:pt>
                <c:pt idx="10">
                  <c:v>3.6</c:v>
                </c:pt>
                <c:pt idx="11">
                  <c:v>0.6</c:v>
                </c:pt>
                <c:pt idx="12">
                  <c:v>-0.3</c:v>
                </c:pt>
                <c:pt idx="13">
                  <c:v>-0.8</c:v>
                </c:pt>
                <c:pt idx="14">
                  <c:v>-3.1</c:v>
                </c:pt>
                <c:pt idx="15">
                  <c:v>-49.5</c:v>
                </c:pt>
                <c:pt idx="16">
                  <c:v>-43.4</c:v>
                </c:pt>
                <c:pt idx="17">
                  <c:v>-25.1</c:v>
                </c:pt>
                <c:pt idx="18">
                  <c:v>-12.2</c:v>
                </c:pt>
                <c:pt idx="19">
                  <c:v>-9.8000000000000007</c:v>
                </c:pt>
                <c:pt idx="20">
                  <c:v>-6.5</c:v>
                </c:pt>
                <c:pt idx="21">
                  <c:v>-9.8000000000000007</c:v>
                </c:pt>
                <c:pt idx="22">
                  <c:v>-26.3</c:v>
                </c:pt>
                <c:pt idx="23">
                  <c:v>-19.100000000000001</c:v>
                </c:pt>
                <c:pt idx="24">
                  <c:v>-13.9</c:v>
                </c:pt>
                <c:pt idx="25">
                  <c:v>-10</c:v>
                </c:pt>
                <c:pt idx="26">
                  <c:v>-6.7</c:v>
                </c:pt>
                <c:pt idx="27">
                  <c:v>-8.3000000000000007</c:v>
                </c:pt>
                <c:pt idx="28">
                  <c:v>-0.4</c:v>
                </c:pt>
                <c:pt idx="29">
                  <c:v>0.6</c:v>
                </c:pt>
                <c:pt idx="30">
                  <c:v>-0.6</c:v>
                </c:pt>
                <c:pt idx="31">
                  <c:v>-0.6</c:v>
                </c:pt>
                <c:pt idx="32">
                  <c:v>-1</c:v>
                </c:pt>
                <c:pt idx="33">
                  <c:v>-1.2</c:v>
                </c:pt>
                <c:pt idx="34">
                  <c:v>-3.4</c:v>
                </c:pt>
                <c:pt idx="35">
                  <c:v>-6.2</c:v>
                </c:pt>
                <c:pt idx="36">
                  <c:v>-10.5</c:v>
                </c:pt>
                <c:pt idx="37">
                  <c:v>-7.5</c:v>
                </c:pt>
                <c:pt idx="38">
                  <c:v>-13.2</c:v>
                </c:pt>
                <c:pt idx="39">
                  <c:v>-7.5</c:v>
                </c:pt>
                <c:pt idx="40">
                  <c:v>-5.7</c:v>
                </c:pt>
                <c:pt idx="41">
                  <c:v>-6.2</c:v>
                </c:pt>
                <c:pt idx="42">
                  <c:v>-8.8000000000000007</c:v>
                </c:pt>
                <c:pt idx="43">
                  <c:v>-8.1</c:v>
                </c:pt>
                <c:pt idx="44">
                  <c:v>-9.5</c:v>
                </c:pt>
                <c:pt idx="45">
                  <c:v>-11.7</c:v>
                </c:pt>
                <c:pt idx="46">
                  <c:v>-9.1</c:v>
                </c:pt>
                <c:pt idx="47">
                  <c:v>-11.3</c:v>
                </c:pt>
                <c:pt idx="48">
                  <c:v>-9.4</c:v>
                </c:pt>
                <c:pt idx="49">
                  <c:v>-8.6</c:v>
                </c:pt>
                <c:pt idx="50">
                  <c:v>-5.5</c:v>
                </c:pt>
                <c:pt idx="51">
                  <c:v>-2.4</c:v>
                </c:pt>
                <c:pt idx="52">
                  <c:v>-3.1</c:v>
                </c:pt>
                <c:pt idx="53">
                  <c:v>-1.9</c:v>
                </c:pt>
                <c:pt idx="54">
                  <c:v>-2.2999999999999998</c:v>
                </c:pt>
                <c:pt idx="55">
                  <c:v>-2.9</c:v>
                </c:pt>
                <c:pt idx="56">
                  <c:v>-3.5</c:v>
                </c:pt>
                <c:pt idx="57">
                  <c:v>-3.3</c:v>
                </c:pt>
                <c:pt idx="58">
                  <c:v>-0.2</c:v>
                </c:pt>
                <c:pt idx="59">
                  <c:v>-1.9</c:v>
                </c:pt>
                <c:pt idx="60">
                  <c:v>-4.4000000000000004</c:v>
                </c:pt>
                <c:pt idx="61">
                  <c:v>-3.8</c:v>
                </c:pt>
                <c:pt idx="62">
                  <c:v>-1.2</c:v>
                </c:pt>
                <c:pt idx="63">
                  <c:v>1.5</c:v>
                </c:pt>
                <c:pt idx="64">
                  <c:v>1</c:v>
                </c:pt>
                <c:pt idx="65">
                  <c:v>-1.4</c:v>
                </c:pt>
                <c:pt idx="66">
                  <c:v>-1.4</c:v>
                </c:pt>
                <c:pt idx="67">
                  <c:v>-0.9</c:v>
                </c:pt>
                <c:pt idx="68">
                  <c:v>-1.2</c:v>
                </c:pt>
                <c:pt idx="69">
                  <c:v>-1.2</c:v>
                </c:pt>
                <c:pt idx="70">
                  <c:v>-1.7</c:v>
                </c:pt>
                <c:pt idx="71">
                  <c:v>-3.4</c:v>
                </c:pt>
                <c:pt idx="72">
                  <c:v>-5.9</c:v>
                </c:pt>
                <c:pt idx="73">
                  <c:v>-3.2</c:v>
                </c:pt>
                <c:pt idx="74">
                  <c:v>-1.9</c:v>
                </c:pt>
                <c:pt idx="75">
                  <c:v>-2</c:v>
                </c:pt>
                <c:pt idx="76">
                  <c:v>0.2</c:v>
                </c:pt>
                <c:pt idx="77">
                  <c:v>-0.9</c:v>
                </c:pt>
                <c:pt idx="78">
                  <c:v>-3.6</c:v>
                </c:pt>
                <c:pt idx="79">
                  <c:v>-2.1</c:v>
                </c:pt>
                <c:pt idx="80">
                  <c:v>-2.4</c:v>
                </c:pt>
                <c:pt idx="81">
                  <c:v>-1.6</c:v>
                </c:pt>
                <c:pt idx="82">
                  <c:v>-1.7</c:v>
                </c:pt>
                <c:pt idx="83">
                  <c:v>-3.5</c:v>
                </c:pt>
                <c:pt idx="84">
                  <c:v>-2.7</c:v>
                </c:pt>
                <c:pt idx="85">
                  <c:v>-2.1</c:v>
                </c:pt>
                <c:pt idx="86">
                  <c:v>-1.3</c:v>
                </c:pt>
                <c:pt idx="87">
                  <c:v>-1.3</c:v>
                </c:pt>
              </c:numCache>
            </c:numRef>
          </c:val>
          <c:smooth val="0"/>
          <c:extLst>
            <c:ext xmlns:c16="http://schemas.microsoft.com/office/drawing/2014/chart" uri="{C3380CC4-5D6E-409C-BE32-E72D297353CC}">
              <c16:uniqueId val="{00000000-7561-4ED1-AC18-37DF6A0FCE8F}"/>
            </c:ext>
          </c:extLst>
        </c:ser>
        <c:ser>
          <c:idx val="1"/>
          <c:order val="1"/>
          <c:tx>
            <c:strRef>
              <c:f>wykresy!$O$4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wykresy!$O$236:$O$323</c:f>
              <c:numCache>
                <c:formatCode>0.0</c:formatCode>
                <c:ptCount val="88"/>
                <c:pt idx="0">
                  <c:v>4.3</c:v>
                </c:pt>
                <c:pt idx="1">
                  <c:v>4.5999999999999996</c:v>
                </c:pt>
                <c:pt idx="2">
                  <c:v>5.4</c:v>
                </c:pt>
                <c:pt idx="3">
                  <c:v>4.3</c:v>
                </c:pt>
                <c:pt idx="4">
                  <c:v>3.2</c:v>
                </c:pt>
                <c:pt idx="5">
                  <c:v>4.0999999999999996</c:v>
                </c:pt>
                <c:pt idx="6">
                  <c:v>2</c:v>
                </c:pt>
                <c:pt idx="7">
                  <c:v>2.8</c:v>
                </c:pt>
                <c:pt idx="8">
                  <c:v>2.2000000000000002</c:v>
                </c:pt>
                <c:pt idx="9">
                  <c:v>2.7</c:v>
                </c:pt>
                <c:pt idx="10">
                  <c:v>3.1</c:v>
                </c:pt>
                <c:pt idx="11">
                  <c:v>2.9</c:v>
                </c:pt>
                <c:pt idx="12">
                  <c:v>2.2000000000000002</c:v>
                </c:pt>
                <c:pt idx="13">
                  <c:v>0.7</c:v>
                </c:pt>
                <c:pt idx="14">
                  <c:v>-2.5</c:v>
                </c:pt>
                <c:pt idx="15">
                  <c:v>-51.3</c:v>
                </c:pt>
                <c:pt idx="16">
                  <c:v>-45</c:v>
                </c:pt>
                <c:pt idx="17">
                  <c:v>-25.9</c:v>
                </c:pt>
                <c:pt idx="18">
                  <c:v>-12.9</c:v>
                </c:pt>
                <c:pt idx="19">
                  <c:v>-10.7</c:v>
                </c:pt>
                <c:pt idx="20">
                  <c:v>-7.2</c:v>
                </c:pt>
                <c:pt idx="21">
                  <c:v>-9.6999999999999993</c:v>
                </c:pt>
                <c:pt idx="22">
                  <c:v>-26.6</c:v>
                </c:pt>
                <c:pt idx="23">
                  <c:v>-17</c:v>
                </c:pt>
                <c:pt idx="24">
                  <c:v>-11.4</c:v>
                </c:pt>
                <c:pt idx="25">
                  <c:v>-8.5</c:v>
                </c:pt>
                <c:pt idx="26">
                  <c:v>-6</c:v>
                </c:pt>
                <c:pt idx="27">
                  <c:v>-10.1</c:v>
                </c:pt>
                <c:pt idx="28">
                  <c:v>-2.1</c:v>
                </c:pt>
                <c:pt idx="29">
                  <c:v>-0.5</c:v>
                </c:pt>
                <c:pt idx="30">
                  <c:v>-1.3</c:v>
                </c:pt>
                <c:pt idx="31">
                  <c:v>-1.5</c:v>
                </c:pt>
                <c:pt idx="32">
                  <c:v>-1.7</c:v>
                </c:pt>
                <c:pt idx="33">
                  <c:v>-1</c:v>
                </c:pt>
                <c:pt idx="34">
                  <c:v>-3.7</c:v>
                </c:pt>
                <c:pt idx="35">
                  <c:v>-4.2</c:v>
                </c:pt>
                <c:pt idx="36">
                  <c:v>-7.9</c:v>
                </c:pt>
                <c:pt idx="37">
                  <c:v>-6</c:v>
                </c:pt>
                <c:pt idx="38">
                  <c:v>-12.4</c:v>
                </c:pt>
                <c:pt idx="39">
                  <c:v>-9.1999999999999993</c:v>
                </c:pt>
                <c:pt idx="40">
                  <c:v>-7.5</c:v>
                </c:pt>
                <c:pt idx="41">
                  <c:v>-7.4</c:v>
                </c:pt>
                <c:pt idx="42">
                  <c:v>-9.4</c:v>
                </c:pt>
                <c:pt idx="43">
                  <c:v>-8.9</c:v>
                </c:pt>
                <c:pt idx="44">
                  <c:v>-10</c:v>
                </c:pt>
                <c:pt idx="45">
                  <c:v>-11.4</c:v>
                </c:pt>
                <c:pt idx="46">
                  <c:v>-9.4</c:v>
                </c:pt>
                <c:pt idx="47">
                  <c:v>-9.4</c:v>
                </c:pt>
                <c:pt idx="48">
                  <c:v>-6.8</c:v>
                </c:pt>
                <c:pt idx="49">
                  <c:v>-7.2</c:v>
                </c:pt>
                <c:pt idx="50">
                  <c:v>-4.9000000000000004</c:v>
                </c:pt>
                <c:pt idx="51">
                  <c:v>-4.0999999999999996</c:v>
                </c:pt>
                <c:pt idx="52">
                  <c:v>-5</c:v>
                </c:pt>
                <c:pt idx="53">
                  <c:v>-3.1</c:v>
                </c:pt>
                <c:pt idx="54">
                  <c:v>-2.8</c:v>
                </c:pt>
                <c:pt idx="55">
                  <c:v>-3.6</c:v>
                </c:pt>
                <c:pt idx="56">
                  <c:v>-3.8</c:v>
                </c:pt>
                <c:pt idx="57">
                  <c:v>-3</c:v>
                </c:pt>
                <c:pt idx="58">
                  <c:v>-0.6</c:v>
                </c:pt>
                <c:pt idx="59">
                  <c:v>-0.1</c:v>
                </c:pt>
                <c:pt idx="60">
                  <c:v>-1.8</c:v>
                </c:pt>
                <c:pt idx="61">
                  <c:v>-2.4</c:v>
                </c:pt>
                <c:pt idx="62">
                  <c:v>-0.8</c:v>
                </c:pt>
                <c:pt idx="63">
                  <c:v>-0.2</c:v>
                </c:pt>
                <c:pt idx="64">
                  <c:v>-0.9</c:v>
                </c:pt>
                <c:pt idx="65">
                  <c:v>-2.5</c:v>
                </c:pt>
                <c:pt idx="66">
                  <c:v>-1.7</c:v>
                </c:pt>
                <c:pt idx="67">
                  <c:v>-1.6</c:v>
                </c:pt>
                <c:pt idx="68">
                  <c:v>-1.5</c:v>
                </c:pt>
                <c:pt idx="69">
                  <c:v>-1</c:v>
                </c:pt>
                <c:pt idx="70">
                  <c:v>-2.1</c:v>
                </c:pt>
                <c:pt idx="71">
                  <c:v>-1.6</c:v>
                </c:pt>
                <c:pt idx="72">
                  <c:v>-3.4</c:v>
                </c:pt>
                <c:pt idx="73">
                  <c:v>-1.9</c:v>
                </c:pt>
                <c:pt idx="74">
                  <c:v>-1.6</c:v>
                </c:pt>
                <c:pt idx="75">
                  <c:v>-3.5</c:v>
                </c:pt>
                <c:pt idx="76">
                  <c:v>-1.7</c:v>
                </c:pt>
                <c:pt idx="77">
                  <c:v>-2</c:v>
                </c:pt>
                <c:pt idx="78">
                  <c:v>-3.8</c:v>
                </c:pt>
                <c:pt idx="79">
                  <c:v>-2.7</c:v>
                </c:pt>
                <c:pt idx="80">
                  <c:v>-2.7</c:v>
                </c:pt>
                <c:pt idx="81">
                  <c:v>-1.5</c:v>
                </c:pt>
                <c:pt idx="82">
                  <c:v>-2.1</c:v>
                </c:pt>
                <c:pt idx="83">
                  <c:v>-1.8</c:v>
                </c:pt>
                <c:pt idx="84">
                  <c:v>-0.3</c:v>
                </c:pt>
                <c:pt idx="85">
                  <c:v>-0.9</c:v>
                </c:pt>
                <c:pt idx="86">
                  <c:v>-1.1000000000000001</c:v>
                </c:pt>
                <c:pt idx="87">
                  <c:v>-2.8</c:v>
                </c:pt>
              </c:numCache>
            </c:numRef>
          </c:val>
          <c:smooth val="0"/>
          <c:extLst>
            <c:ext xmlns:c16="http://schemas.microsoft.com/office/drawing/2014/chart" uri="{C3380CC4-5D6E-409C-BE32-E72D297353CC}">
              <c16:uniqueId val="{00000001-7561-4ED1-AC18-37DF6A0FCE8F}"/>
            </c:ext>
          </c:extLst>
        </c:ser>
        <c:dLbls>
          <c:showLegendKey val="0"/>
          <c:showVal val="0"/>
          <c:showCatName val="0"/>
          <c:showSerName val="0"/>
          <c:showPercent val="0"/>
          <c:showBubbleSize val="0"/>
        </c:dLbls>
        <c:smooth val="0"/>
        <c:axId val="-1565956592"/>
        <c:axId val="-1565958768"/>
      </c:lineChart>
      <c:catAx>
        <c:axId val="-1565956592"/>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58768"/>
        <c:crosses val="autoZero"/>
        <c:auto val="1"/>
        <c:lblAlgn val="ctr"/>
        <c:lblOffset val="100"/>
        <c:noMultiLvlLbl val="0"/>
      </c:catAx>
      <c:valAx>
        <c:axId val="-1565958768"/>
        <c:scaling>
          <c:orientation val="minMax"/>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56592"/>
        <c:crosses val="autoZero"/>
        <c:crossBetween val="between"/>
        <c:majorUnit val="10"/>
      </c:valAx>
      <c:spPr>
        <a:noFill/>
        <a:ln>
          <a:noFill/>
        </a:ln>
        <a:effectLst/>
      </c:spPr>
    </c:plotArea>
    <c:legend>
      <c:legendPos val="b"/>
      <c:layout>
        <c:manualLayout>
          <c:xMode val="edge"/>
          <c:yMode val="edge"/>
          <c:x val="0.22195740802804317"/>
          <c:y val="0.61791409204577852"/>
          <c:w val="0.5588954022988506"/>
          <c:h val="0.1571969696969697"/>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wykresy!$T$4</c:f>
              <c:strCache>
                <c:ptCount val="1"/>
                <c:pt idx="0">
                  <c:v>non-seasonally adjusted</c:v>
                </c:pt>
              </c:strCache>
            </c:strRef>
          </c:tx>
          <c:spPr>
            <a:ln w="19050" cap="rnd">
              <a:solidFill>
                <a:srgbClr val="001D77"/>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wykresy!$T$236:$T$323</c:f>
              <c:numCache>
                <c:formatCode>0.0</c:formatCode>
                <c:ptCount val="88"/>
                <c:pt idx="0">
                  <c:v>5.0999999999999996</c:v>
                </c:pt>
                <c:pt idx="1">
                  <c:v>3.7</c:v>
                </c:pt>
                <c:pt idx="2">
                  <c:v>7.7</c:v>
                </c:pt>
                <c:pt idx="3">
                  <c:v>7.1</c:v>
                </c:pt>
                <c:pt idx="4">
                  <c:v>6.9</c:v>
                </c:pt>
                <c:pt idx="5">
                  <c:v>7.4</c:v>
                </c:pt>
                <c:pt idx="6">
                  <c:v>4.8</c:v>
                </c:pt>
                <c:pt idx="7">
                  <c:v>1.9</c:v>
                </c:pt>
                <c:pt idx="8">
                  <c:v>0.3</c:v>
                </c:pt>
                <c:pt idx="9">
                  <c:v>-1</c:v>
                </c:pt>
                <c:pt idx="10">
                  <c:v>0.5</c:v>
                </c:pt>
                <c:pt idx="11">
                  <c:v>-2.5</c:v>
                </c:pt>
                <c:pt idx="12">
                  <c:v>-0.5</c:v>
                </c:pt>
                <c:pt idx="13">
                  <c:v>0.1</c:v>
                </c:pt>
                <c:pt idx="14">
                  <c:v>-5.8</c:v>
                </c:pt>
                <c:pt idx="15">
                  <c:v>-48.3</c:v>
                </c:pt>
                <c:pt idx="16">
                  <c:v>-39.4</c:v>
                </c:pt>
                <c:pt idx="17">
                  <c:v>-20.399999999999999</c:v>
                </c:pt>
                <c:pt idx="18">
                  <c:v>-14.3</c:v>
                </c:pt>
                <c:pt idx="19">
                  <c:v>-12.7</c:v>
                </c:pt>
                <c:pt idx="20">
                  <c:v>-8.6999999999999993</c:v>
                </c:pt>
                <c:pt idx="21">
                  <c:v>-12.8</c:v>
                </c:pt>
                <c:pt idx="22">
                  <c:v>-16.5</c:v>
                </c:pt>
                <c:pt idx="23">
                  <c:v>-11.5</c:v>
                </c:pt>
                <c:pt idx="24">
                  <c:v>-7.8</c:v>
                </c:pt>
                <c:pt idx="25">
                  <c:v>-2.7</c:v>
                </c:pt>
                <c:pt idx="26">
                  <c:v>-2.9</c:v>
                </c:pt>
                <c:pt idx="27">
                  <c:v>-0.8</c:v>
                </c:pt>
                <c:pt idx="28">
                  <c:v>3.1</c:v>
                </c:pt>
                <c:pt idx="29">
                  <c:v>5.9</c:v>
                </c:pt>
                <c:pt idx="30">
                  <c:v>6.2</c:v>
                </c:pt>
                <c:pt idx="31">
                  <c:v>5.3</c:v>
                </c:pt>
                <c:pt idx="32">
                  <c:v>4.2</c:v>
                </c:pt>
                <c:pt idx="33">
                  <c:v>2.7</c:v>
                </c:pt>
                <c:pt idx="34">
                  <c:v>2.2000000000000002</c:v>
                </c:pt>
                <c:pt idx="35">
                  <c:v>-2.9</c:v>
                </c:pt>
                <c:pt idx="36">
                  <c:v>-6</c:v>
                </c:pt>
                <c:pt idx="37">
                  <c:v>-5.7</c:v>
                </c:pt>
                <c:pt idx="38">
                  <c:v>-15.2</c:v>
                </c:pt>
                <c:pt idx="39">
                  <c:v>-5.8</c:v>
                </c:pt>
                <c:pt idx="40">
                  <c:v>-6.1</c:v>
                </c:pt>
                <c:pt idx="41">
                  <c:v>-5.7</c:v>
                </c:pt>
                <c:pt idx="42">
                  <c:v>-6.5</c:v>
                </c:pt>
                <c:pt idx="43">
                  <c:v>-6.3</c:v>
                </c:pt>
                <c:pt idx="44">
                  <c:v>-7.2</c:v>
                </c:pt>
                <c:pt idx="45">
                  <c:v>-7.5</c:v>
                </c:pt>
                <c:pt idx="46">
                  <c:v>-7.4</c:v>
                </c:pt>
                <c:pt idx="47">
                  <c:v>-8.3000000000000007</c:v>
                </c:pt>
                <c:pt idx="48">
                  <c:v>-6.5</c:v>
                </c:pt>
                <c:pt idx="49">
                  <c:v>-5.2</c:v>
                </c:pt>
                <c:pt idx="50">
                  <c:v>-5.6</c:v>
                </c:pt>
                <c:pt idx="51">
                  <c:v>-3</c:v>
                </c:pt>
                <c:pt idx="52">
                  <c:v>-5.2</c:v>
                </c:pt>
                <c:pt idx="53">
                  <c:v>-3</c:v>
                </c:pt>
                <c:pt idx="54">
                  <c:v>-3.8</c:v>
                </c:pt>
                <c:pt idx="55">
                  <c:v>-3.1</c:v>
                </c:pt>
                <c:pt idx="56">
                  <c:v>-2.2999999999999998</c:v>
                </c:pt>
                <c:pt idx="57">
                  <c:v>-1.4</c:v>
                </c:pt>
                <c:pt idx="58">
                  <c:v>-3.7</c:v>
                </c:pt>
                <c:pt idx="59">
                  <c:v>-4.9000000000000004</c:v>
                </c:pt>
                <c:pt idx="60">
                  <c:v>-3.3</c:v>
                </c:pt>
                <c:pt idx="61">
                  <c:v>-4.2</c:v>
                </c:pt>
                <c:pt idx="62">
                  <c:v>-4.7</c:v>
                </c:pt>
                <c:pt idx="63">
                  <c:v>-3.2</c:v>
                </c:pt>
                <c:pt idx="64">
                  <c:v>-1.5</c:v>
                </c:pt>
                <c:pt idx="65">
                  <c:v>-0.3</c:v>
                </c:pt>
                <c:pt idx="66">
                  <c:v>-3.3</c:v>
                </c:pt>
                <c:pt idx="67">
                  <c:v>-4.3</c:v>
                </c:pt>
                <c:pt idx="68">
                  <c:v>-1.4</c:v>
                </c:pt>
                <c:pt idx="69">
                  <c:v>-4.4000000000000004</c:v>
                </c:pt>
                <c:pt idx="70">
                  <c:v>-3.9</c:v>
                </c:pt>
                <c:pt idx="71">
                  <c:v>-7.5</c:v>
                </c:pt>
                <c:pt idx="72">
                  <c:v>-4</c:v>
                </c:pt>
                <c:pt idx="73">
                  <c:v>-2.5</c:v>
                </c:pt>
                <c:pt idx="74">
                  <c:v>-2.7</c:v>
                </c:pt>
                <c:pt idx="75">
                  <c:v>0.3</c:v>
                </c:pt>
                <c:pt idx="76">
                  <c:v>-1.4</c:v>
                </c:pt>
                <c:pt idx="77">
                  <c:v>-0.8</c:v>
                </c:pt>
                <c:pt idx="78">
                  <c:v>1.1000000000000001</c:v>
                </c:pt>
                <c:pt idx="79">
                  <c:v>-0.4</c:v>
                </c:pt>
                <c:pt idx="80">
                  <c:v>1</c:v>
                </c:pt>
                <c:pt idx="81">
                  <c:v>-2.2999999999999998</c:v>
                </c:pt>
                <c:pt idx="82">
                  <c:v>-2.5</c:v>
                </c:pt>
                <c:pt idx="83">
                  <c:v>-3.6</c:v>
                </c:pt>
                <c:pt idx="84">
                  <c:v>-0.4</c:v>
                </c:pt>
                <c:pt idx="85">
                  <c:v>-0.1</c:v>
                </c:pt>
                <c:pt idx="86">
                  <c:v>-3.4</c:v>
                </c:pt>
                <c:pt idx="87">
                  <c:v>-5.6</c:v>
                </c:pt>
              </c:numCache>
            </c:numRef>
          </c:val>
          <c:smooth val="0"/>
          <c:extLst>
            <c:ext xmlns:c16="http://schemas.microsoft.com/office/drawing/2014/chart" uri="{C3380CC4-5D6E-409C-BE32-E72D297353CC}">
              <c16:uniqueId val="{00000000-5B4C-4A5E-9C37-EC4A3D529705}"/>
            </c:ext>
          </c:extLst>
        </c:ser>
        <c:ser>
          <c:idx val="1"/>
          <c:order val="1"/>
          <c:tx>
            <c:strRef>
              <c:f>wykresy!$S$4</c:f>
              <c:strCache>
                <c:ptCount val="1"/>
                <c:pt idx="0">
                  <c:v>seasonally adjusted</c:v>
                </c:pt>
              </c:strCache>
            </c:strRef>
          </c:tx>
          <c:spPr>
            <a:ln w="19050" cap="rnd">
              <a:solidFill>
                <a:srgbClr val="008542">
                  <a:alpha val="80000"/>
                </a:srgbClr>
              </a:solidFill>
              <a:round/>
            </a:ln>
            <a:effectLst/>
          </c:spPr>
          <c:marker>
            <c:symbol val="none"/>
          </c:marker>
          <c:cat>
            <c:numRef>
              <c:f>wykresy!$B$236:$B$323</c:f>
              <c:numCache>
                <c:formatCode>General</c:formatCode>
                <c:ptCount val="88"/>
                <c:pt idx="0">
                  <c:v>2019</c:v>
                </c:pt>
                <c:pt idx="12">
                  <c:v>2020</c:v>
                </c:pt>
                <c:pt idx="24">
                  <c:v>2021</c:v>
                </c:pt>
                <c:pt idx="36">
                  <c:v>2022</c:v>
                </c:pt>
                <c:pt idx="48">
                  <c:v>2023</c:v>
                </c:pt>
                <c:pt idx="60">
                  <c:v>2024</c:v>
                </c:pt>
                <c:pt idx="72">
                  <c:v>2025</c:v>
                </c:pt>
                <c:pt idx="84">
                  <c:v>2026</c:v>
                </c:pt>
              </c:numCache>
            </c:numRef>
          </c:cat>
          <c:val>
            <c:numRef>
              <c:f>wykresy!$S$236:$S$323</c:f>
              <c:numCache>
                <c:formatCode>0.0</c:formatCode>
                <c:ptCount val="88"/>
                <c:pt idx="0">
                  <c:v>7.1</c:v>
                </c:pt>
                <c:pt idx="1">
                  <c:v>4.0999999999999996</c:v>
                </c:pt>
                <c:pt idx="2">
                  <c:v>7.9</c:v>
                </c:pt>
                <c:pt idx="3">
                  <c:v>5.7</c:v>
                </c:pt>
                <c:pt idx="4">
                  <c:v>5.6</c:v>
                </c:pt>
                <c:pt idx="5">
                  <c:v>6</c:v>
                </c:pt>
                <c:pt idx="6">
                  <c:v>3.8</c:v>
                </c:pt>
                <c:pt idx="7">
                  <c:v>0.5</c:v>
                </c:pt>
                <c:pt idx="8">
                  <c:v>-0.8</c:v>
                </c:pt>
                <c:pt idx="9">
                  <c:v>-0.6</c:v>
                </c:pt>
                <c:pt idx="10">
                  <c:v>1.6</c:v>
                </c:pt>
                <c:pt idx="11">
                  <c:v>0.9</c:v>
                </c:pt>
                <c:pt idx="12">
                  <c:v>1.4</c:v>
                </c:pt>
                <c:pt idx="13">
                  <c:v>0.5</c:v>
                </c:pt>
                <c:pt idx="14">
                  <c:v>-5.3</c:v>
                </c:pt>
                <c:pt idx="15">
                  <c:v>-49.4</c:v>
                </c:pt>
                <c:pt idx="16">
                  <c:v>-40.6</c:v>
                </c:pt>
                <c:pt idx="17">
                  <c:v>-22.1</c:v>
                </c:pt>
                <c:pt idx="18">
                  <c:v>-15.5</c:v>
                </c:pt>
                <c:pt idx="19">
                  <c:v>-14.1</c:v>
                </c:pt>
                <c:pt idx="20">
                  <c:v>-9.9</c:v>
                </c:pt>
                <c:pt idx="21">
                  <c:v>-12.3</c:v>
                </c:pt>
                <c:pt idx="22">
                  <c:v>-15.4</c:v>
                </c:pt>
                <c:pt idx="23">
                  <c:v>-8.1</c:v>
                </c:pt>
                <c:pt idx="24">
                  <c:v>-6</c:v>
                </c:pt>
                <c:pt idx="25">
                  <c:v>-2.2999999999999998</c:v>
                </c:pt>
                <c:pt idx="26">
                  <c:v>-2.2000000000000002</c:v>
                </c:pt>
                <c:pt idx="27">
                  <c:v>-1.7</c:v>
                </c:pt>
                <c:pt idx="28">
                  <c:v>2</c:v>
                </c:pt>
                <c:pt idx="29">
                  <c:v>4.0999999999999996</c:v>
                </c:pt>
                <c:pt idx="30">
                  <c:v>4.9000000000000004</c:v>
                </c:pt>
                <c:pt idx="31">
                  <c:v>4</c:v>
                </c:pt>
                <c:pt idx="32">
                  <c:v>2.9</c:v>
                </c:pt>
                <c:pt idx="33">
                  <c:v>3</c:v>
                </c:pt>
                <c:pt idx="34">
                  <c:v>3.1</c:v>
                </c:pt>
                <c:pt idx="35">
                  <c:v>0.3</c:v>
                </c:pt>
                <c:pt idx="36">
                  <c:v>-4.3</c:v>
                </c:pt>
                <c:pt idx="37">
                  <c:v>-5.4</c:v>
                </c:pt>
                <c:pt idx="38">
                  <c:v>-14.4</c:v>
                </c:pt>
                <c:pt idx="39">
                  <c:v>-6.5</c:v>
                </c:pt>
                <c:pt idx="40">
                  <c:v>-7</c:v>
                </c:pt>
                <c:pt idx="41">
                  <c:v>-7.3</c:v>
                </c:pt>
                <c:pt idx="42">
                  <c:v>-7.7</c:v>
                </c:pt>
                <c:pt idx="43">
                  <c:v>-7.4</c:v>
                </c:pt>
                <c:pt idx="44">
                  <c:v>-8.5</c:v>
                </c:pt>
                <c:pt idx="45">
                  <c:v>-7.2</c:v>
                </c:pt>
                <c:pt idx="46">
                  <c:v>-6.6</c:v>
                </c:pt>
                <c:pt idx="47">
                  <c:v>-5.3</c:v>
                </c:pt>
                <c:pt idx="48">
                  <c:v>-5.0999999999999996</c:v>
                </c:pt>
                <c:pt idx="49">
                  <c:v>-5</c:v>
                </c:pt>
                <c:pt idx="50">
                  <c:v>-4.8</c:v>
                </c:pt>
                <c:pt idx="51">
                  <c:v>-3.7</c:v>
                </c:pt>
                <c:pt idx="52">
                  <c:v>-5.9</c:v>
                </c:pt>
                <c:pt idx="53">
                  <c:v>-4.5999999999999996</c:v>
                </c:pt>
                <c:pt idx="54">
                  <c:v>-4.9000000000000004</c:v>
                </c:pt>
                <c:pt idx="55">
                  <c:v>-4</c:v>
                </c:pt>
                <c:pt idx="56">
                  <c:v>-3.6</c:v>
                </c:pt>
                <c:pt idx="57">
                  <c:v>-1.1000000000000001</c:v>
                </c:pt>
                <c:pt idx="58">
                  <c:v>-2.9</c:v>
                </c:pt>
                <c:pt idx="59">
                  <c:v>-1.9</c:v>
                </c:pt>
                <c:pt idx="60">
                  <c:v>-2.1</c:v>
                </c:pt>
                <c:pt idx="61">
                  <c:v>-4.0999999999999996</c:v>
                </c:pt>
                <c:pt idx="62">
                  <c:v>-3.9</c:v>
                </c:pt>
                <c:pt idx="63">
                  <c:v>-3.9</c:v>
                </c:pt>
                <c:pt idx="64">
                  <c:v>-2.2000000000000002</c:v>
                </c:pt>
                <c:pt idx="65">
                  <c:v>-1.8</c:v>
                </c:pt>
                <c:pt idx="66">
                  <c:v>-4.3</c:v>
                </c:pt>
                <c:pt idx="67">
                  <c:v>-5.0999999999999996</c:v>
                </c:pt>
                <c:pt idx="68">
                  <c:v>-2.8</c:v>
                </c:pt>
                <c:pt idx="69">
                  <c:v>-4.0999999999999996</c:v>
                </c:pt>
                <c:pt idx="70">
                  <c:v>-3.1</c:v>
                </c:pt>
                <c:pt idx="71">
                  <c:v>-4.5</c:v>
                </c:pt>
                <c:pt idx="72">
                  <c:v>-3</c:v>
                </c:pt>
                <c:pt idx="73">
                  <c:v>-2.5</c:v>
                </c:pt>
                <c:pt idx="74">
                  <c:v>-2</c:v>
                </c:pt>
                <c:pt idx="75">
                  <c:v>-0.3</c:v>
                </c:pt>
                <c:pt idx="76">
                  <c:v>-1.9</c:v>
                </c:pt>
                <c:pt idx="77">
                  <c:v>-2.2000000000000002</c:v>
                </c:pt>
                <c:pt idx="78">
                  <c:v>0.1</c:v>
                </c:pt>
                <c:pt idx="79">
                  <c:v>-1.2</c:v>
                </c:pt>
                <c:pt idx="80">
                  <c:v>-0.4</c:v>
                </c:pt>
                <c:pt idx="81">
                  <c:v>-1.9</c:v>
                </c:pt>
                <c:pt idx="82">
                  <c:v>-1.7</c:v>
                </c:pt>
                <c:pt idx="83">
                  <c:v>-0.7</c:v>
                </c:pt>
                <c:pt idx="84">
                  <c:v>0.5</c:v>
                </c:pt>
                <c:pt idx="85">
                  <c:v>-0.3</c:v>
                </c:pt>
                <c:pt idx="86">
                  <c:v>-2.7</c:v>
                </c:pt>
                <c:pt idx="87">
                  <c:v>-6.1</c:v>
                </c:pt>
              </c:numCache>
            </c:numRef>
          </c:val>
          <c:smooth val="0"/>
          <c:extLst>
            <c:ext xmlns:c16="http://schemas.microsoft.com/office/drawing/2014/chart" uri="{C3380CC4-5D6E-409C-BE32-E72D297353CC}">
              <c16:uniqueId val="{00000001-5B4C-4A5E-9C37-EC4A3D529705}"/>
            </c:ext>
          </c:extLst>
        </c:ser>
        <c:dLbls>
          <c:showLegendKey val="0"/>
          <c:showVal val="0"/>
          <c:showCatName val="0"/>
          <c:showSerName val="0"/>
          <c:showPercent val="0"/>
          <c:showBubbleSize val="0"/>
        </c:dLbls>
        <c:smooth val="0"/>
        <c:axId val="-1565964752"/>
        <c:axId val="-1565965840"/>
      </c:lineChart>
      <c:catAx>
        <c:axId val="-1565964752"/>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5840"/>
        <c:crosses val="autoZero"/>
        <c:auto val="1"/>
        <c:lblAlgn val="ctr"/>
        <c:lblOffset val="100"/>
        <c:noMultiLvlLbl val="0"/>
      </c:catAx>
      <c:valAx>
        <c:axId val="-1565965840"/>
        <c:scaling>
          <c:orientation val="minMax"/>
          <c:max val="2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5964752"/>
        <c:crosses val="autoZero"/>
        <c:crossBetween val="between"/>
        <c:majorUnit val="10"/>
      </c:valAx>
      <c:spPr>
        <a:noFill/>
        <a:ln>
          <a:noFill/>
        </a:ln>
        <a:effectLst/>
      </c:spPr>
    </c:plotArea>
    <c:legend>
      <c:legendPos val="b"/>
      <c:layout>
        <c:manualLayout>
          <c:xMode val="edge"/>
          <c:yMode val="edge"/>
          <c:x val="0.23968659472193041"/>
          <c:y val="0.6248652025449275"/>
          <c:w val="0.56862720306513415"/>
          <c:h val="0.1571969696969697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060F8AE2-3EEC-43CD-BD76-BC8841FD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1602</Words>
  <Characters>9612</Characters>
  <Application>Microsoft Office Word</Application>
  <DocSecurity>0</DocSecurity>
  <Lines>80</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ModifiedBy>Gaca Olga</cp:lastModifiedBy>
  <cp:revision>2</cp:revision>
  <cp:lastPrinted>2025-07-18T10:07:00Z</cp:lastPrinted>
  <dcterms:created xsi:type="dcterms:W3CDTF">2026-04-21T06:58:00Z</dcterms:created>
  <dcterms:modified xsi:type="dcterms:W3CDTF">2026-04-21T06:58:00Z</dcterms:modified>
</cp:coreProperties>
</file>